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D035E0" w14:textId="55911C48" w:rsidR="00440ACA" w:rsidRPr="001476BC" w:rsidRDefault="0046363D" w:rsidP="007D6416">
      <w:pPr>
        <w:pStyle w:val="Kop1"/>
        <w:rPr>
          <w:sz w:val="36"/>
          <w:szCs w:val="40"/>
        </w:rPr>
      </w:pPr>
      <w:r>
        <w:rPr>
          <w:noProof/>
        </w:rPr>
        <mc:AlternateContent>
          <mc:Choice Requires="wps">
            <w:drawing>
              <wp:anchor distT="0" distB="0" distL="114300" distR="114300" simplePos="0" relativeHeight="251752448" behindDoc="0" locked="0" layoutInCell="1" allowOverlap="1" wp14:anchorId="257D34C4" wp14:editId="2C5093B1">
                <wp:simplePos x="0" y="0"/>
                <wp:positionH relativeFrom="column">
                  <wp:posOffset>-250825</wp:posOffset>
                </wp:positionH>
                <wp:positionV relativeFrom="paragraph">
                  <wp:posOffset>286166</wp:posOffset>
                </wp:positionV>
                <wp:extent cx="6566535" cy="690880"/>
                <wp:effectExtent l="0" t="0" r="0" b="0"/>
                <wp:wrapNone/>
                <wp:docPr id="35" name="Tekstvak 35"/>
                <wp:cNvGraphicFramePr/>
                <a:graphic xmlns:a="http://schemas.openxmlformats.org/drawingml/2006/main">
                  <a:graphicData uri="http://schemas.microsoft.com/office/word/2010/wordprocessingShape">
                    <wps:wsp>
                      <wps:cNvSpPr txBox="1"/>
                      <wps:spPr>
                        <a:xfrm>
                          <a:off x="0" y="0"/>
                          <a:ext cx="6566535" cy="690880"/>
                        </a:xfrm>
                        <a:prstGeom prst="rect">
                          <a:avLst/>
                        </a:prstGeom>
                        <a:noFill/>
                        <a:ln w="6350">
                          <a:noFill/>
                        </a:ln>
                      </wps:spPr>
                      <wps:txbx>
                        <w:txbxContent>
                          <w:p w14:paraId="63F0AA25" w14:textId="77777777" w:rsidR="009A0EDD" w:rsidRPr="002C63F5" w:rsidRDefault="009A0EDD" w:rsidP="009A0EDD">
                            <w:pPr>
                              <w:spacing w:line="240" w:lineRule="auto"/>
                              <w:jc w:val="right"/>
                              <w:rPr>
                                <w:rFonts w:asciiTheme="majorHAnsi" w:hAnsiTheme="majorHAnsi" w:cstheme="majorHAnsi"/>
                                <w:color w:val="595959" w:themeColor="text1" w:themeTint="A6"/>
                                <w:sz w:val="64"/>
                                <w:szCs w:val="64"/>
                              </w:rPr>
                            </w:pPr>
                            <w:r w:rsidRPr="002C63F5">
                              <w:rPr>
                                <w:rFonts w:asciiTheme="majorHAnsi" w:hAnsiTheme="majorHAnsi" w:cstheme="majorHAnsi"/>
                                <w:color w:val="595959" w:themeColor="text1" w:themeTint="A6"/>
                                <w:sz w:val="64"/>
                                <w:szCs w:val="64"/>
                              </w:rPr>
                              <w:t>“Waarom krijg ik een infuus?”</w:t>
                            </w:r>
                          </w:p>
                          <w:p w14:paraId="22BC469A" w14:textId="0BE52ED0" w:rsidR="009A0EDD" w:rsidRPr="009A0EDD" w:rsidRDefault="009A0EDD" w:rsidP="009A0EDD">
                            <w:pPr>
                              <w:spacing w:line="276" w:lineRule="auto"/>
                              <w:jc w:val="right"/>
                              <w:rPr>
                                <w:rFonts w:ascii="Helvetica Neue" w:hAnsi="Helvetica Neue"/>
                                <w:color w:val="000000" w:themeColor="text1"/>
                                <w:sz w:val="40"/>
                                <w:szCs w:val="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7D34C4" id="_x0000_t202" coordsize="21600,21600" o:spt="202" path="m,l,21600r21600,l21600,xe">
                <v:stroke joinstyle="miter"/>
                <v:path gradientshapeok="t" o:connecttype="rect"/>
              </v:shapetype>
              <v:shape id="Tekstvak 35" o:spid="_x0000_s1026" type="#_x0000_t202" style="position:absolute;left:0;text-align:left;margin-left:-19.75pt;margin-top:22.55pt;width:517.05pt;height:54.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" filled="f" stroked="f" strokeweight=".5pt">
                <v:textbox>
                  <w:txbxContent>
                    <w:p w14:paraId="63F0AA25" w14:textId="77777777" w:rsidR="009A0EDD" w:rsidRPr="002C63F5" w:rsidRDefault="009A0EDD" w:rsidP="009A0EDD">
                      <w:pPr>
                        <w:spacing w:line="240" w:lineRule="auto"/>
                        <w:jc w:val="right"/>
                        <w:rPr>
                          <w:rFonts w:asciiTheme="majorHAnsi" w:hAnsiTheme="majorHAnsi" w:cstheme="majorHAnsi"/>
                          <w:color w:val="595959" w:themeColor="text1" w:themeTint="A6"/>
                          <w:sz w:val="64"/>
                          <w:szCs w:val="64"/>
                        </w:rPr>
                      </w:pPr>
                      <w:r w:rsidRPr="002C63F5">
                        <w:rPr>
                          <w:rFonts w:asciiTheme="majorHAnsi" w:hAnsiTheme="majorHAnsi" w:cstheme="majorHAnsi"/>
                          <w:color w:val="595959" w:themeColor="text1" w:themeTint="A6"/>
                          <w:sz w:val="64"/>
                          <w:szCs w:val="64"/>
                        </w:rPr>
                        <w:t>“Waarom krijg ik een infuus?”</w:t>
                      </w:r>
                    </w:p>
                    <w:p w14:paraId="22BC469A" w14:textId="0BE52ED0" w:rsidR="009A0EDD" w:rsidRPr="009A0EDD" w:rsidRDefault="009A0EDD" w:rsidP="009A0EDD">
                      <w:pPr>
                        <w:spacing w:line="276" w:lineRule="auto"/>
                        <w:jc w:val="right"/>
                        <w:rPr>
                          <w:rFonts w:ascii="Helvetica Neue" w:hAnsi="Helvetica Neue"/>
                          <w:color w:val="000000" w:themeColor="text1"/>
                          <w:sz w:val="40"/>
                          <w:szCs w:val="44"/>
                        </w:rPr>
                      </w:pPr>
                    </w:p>
                  </w:txbxContent>
                </v:textbox>
              </v:shape>
            </w:pict>
          </mc:Fallback>
        </mc:AlternateContent>
      </w:r>
      <w:r w:rsidR="002C63F5" w:rsidRPr="001476BC">
        <w:rPr>
          <w:noProof/>
          <w:color w:val="E2EBE6"/>
          <w:sz w:val="40"/>
          <w:szCs w:val="44"/>
        </w:rPr>
        <mc:AlternateContent>
          <mc:Choice Requires="wps">
            <w:drawing>
              <wp:anchor distT="0" distB="0" distL="114300" distR="114300" simplePos="0" relativeHeight="251659264" behindDoc="0" locked="0" layoutInCell="1" allowOverlap="1" wp14:anchorId="1A018134" wp14:editId="702B11C4">
                <wp:simplePos x="0" y="0"/>
                <wp:positionH relativeFrom="column">
                  <wp:posOffset>-704850</wp:posOffset>
                </wp:positionH>
                <wp:positionV relativeFrom="paragraph">
                  <wp:posOffset>-589388</wp:posOffset>
                </wp:positionV>
                <wp:extent cx="7861300" cy="775970"/>
                <wp:effectExtent l="0" t="0" r="0" b="0"/>
                <wp:wrapNone/>
                <wp:docPr id="8" name="Rechthoek 8"/>
                <wp:cNvGraphicFramePr/>
                <a:graphic xmlns:a="http://schemas.openxmlformats.org/drawingml/2006/main">
                  <a:graphicData uri="http://schemas.microsoft.com/office/word/2010/wordprocessingShape">
                    <wps:wsp>
                      <wps:cNvSpPr/>
                      <wps:spPr>
                        <a:xfrm>
                          <a:off x="0" y="0"/>
                          <a:ext cx="7861300" cy="775970"/>
                        </a:xfrm>
                        <a:prstGeom prst="rect">
                          <a:avLst/>
                        </a:prstGeom>
                        <a:solidFill>
                          <a:srgbClr val="42929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91AF6F" id="Rechthoek 8" o:spid="_x0000_s1026" style="position:absolute;margin-left:-55.5pt;margin-top:-46.4pt;width:619pt;height:61.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" fillcolor="#429294" stroked="f" strokeweight="1pt"/>
            </w:pict>
          </mc:Fallback>
        </mc:AlternateContent>
      </w:r>
      <w:r w:rsidR="002C63F5">
        <w:rPr>
          <w:noProof/>
        </w:rPr>
        <mc:AlternateContent>
          <mc:Choice Requires="wps">
            <w:drawing>
              <wp:anchor distT="0" distB="0" distL="114300" distR="114300" simplePos="0" relativeHeight="251667456" behindDoc="0" locked="0" layoutInCell="1" allowOverlap="1" wp14:anchorId="3EF5A847" wp14:editId="3AF6EBDF">
                <wp:simplePos x="0" y="0"/>
                <wp:positionH relativeFrom="column">
                  <wp:posOffset>994410</wp:posOffset>
                </wp:positionH>
                <wp:positionV relativeFrom="paragraph">
                  <wp:posOffset>-465347</wp:posOffset>
                </wp:positionV>
                <wp:extent cx="5324475" cy="802640"/>
                <wp:effectExtent l="0" t="0" r="0" b="0"/>
                <wp:wrapNone/>
                <wp:docPr id="1" name="Tekstvak 1"/>
                <wp:cNvGraphicFramePr/>
                <a:graphic xmlns:a="http://schemas.openxmlformats.org/drawingml/2006/main">
                  <a:graphicData uri="http://schemas.microsoft.com/office/word/2010/wordprocessingShape">
                    <wps:wsp>
                      <wps:cNvSpPr txBox="1"/>
                      <wps:spPr>
                        <a:xfrm>
                          <a:off x="0" y="0"/>
                          <a:ext cx="5324475" cy="802640"/>
                        </a:xfrm>
                        <a:prstGeom prst="rect">
                          <a:avLst/>
                        </a:prstGeom>
                        <a:noFill/>
                        <a:ln w="6350">
                          <a:noFill/>
                        </a:ln>
                      </wps:spPr>
                      <wps:txbx>
                        <w:txbxContent>
                          <w:p w14:paraId="579CAAC2" w14:textId="3C24B0F7" w:rsidR="00CB41F7" w:rsidRPr="002C63F5" w:rsidRDefault="00CB41F7" w:rsidP="001476BC">
                            <w:pPr>
                              <w:jc w:val="right"/>
                              <w:rPr>
                                <w:rFonts w:ascii="Century Gothic" w:hAnsi="Century Gothic"/>
                                <w:color w:val="004F51"/>
                                <w:sz w:val="50"/>
                                <w:szCs w:val="50"/>
                              </w:rPr>
                            </w:pPr>
                            <w:r w:rsidRPr="002C63F5">
                              <w:rPr>
                                <w:rFonts w:ascii="Century Gothic" w:hAnsi="Century Gothic"/>
                                <w:color w:val="004F51"/>
                                <w:sz w:val="50"/>
                                <w:szCs w:val="50"/>
                              </w:rPr>
                              <w:t>Afstudeer</w:t>
                            </w:r>
                            <w:r w:rsidR="006A2321" w:rsidRPr="002C63F5">
                              <w:rPr>
                                <w:rFonts w:ascii="Century Gothic" w:hAnsi="Century Gothic"/>
                                <w:color w:val="004F51"/>
                                <w:sz w:val="50"/>
                                <w:szCs w:val="50"/>
                              </w:rPr>
                              <w:t>artikel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5A847" id="Tekstvak 1" o:spid="_x0000_s1027" type="#_x0000_t202" style="position:absolute;left:0;text-align:left;margin-left:78.3pt;margin-top:-36.65pt;width:419.25pt;height:6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KXGgIAADM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" filled="f" stroked="f" strokeweight=".5pt">
                <v:textbox>
                  <w:txbxContent>
                    <w:p w14:paraId="579CAAC2" w14:textId="3C24B0F7" w:rsidR="00CB41F7" w:rsidRPr="002C63F5" w:rsidRDefault="00CB41F7" w:rsidP="001476BC">
                      <w:pPr>
                        <w:jc w:val="right"/>
                        <w:rPr>
                          <w:rFonts w:ascii="Century Gothic" w:hAnsi="Century Gothic"/>
                          <w:color w:val="004F51"/>
                          <w:sz w:val="50"/>
                          <w:szCs w:val="50"/>
                        </w:rPr>
                      </w:pPr>
                      <w:r w:rsidRPr="002C63F5">
                        <w:rPr>
                          <w:rFonts w:ascii="Century Gothic" w:hAnsi="Century Gothic"/>
                          <w:color w:val="004F51"/>
                          <w:sz w:val="50"/>
                          <w:szCs w:val="50"/>
                        </w:rPr>
                        <w:t>Afstudeer</w:t>
                      </w:r>
                      <w:r w:rsidR="006A2321" w:rsidRPr="002C63F5">
                        <w:rPr>
                          <w:rFonts w:ascii="Century Gothic" w:hAnsi="Century Gothic"/>
                          <w:color w:val="004F51"/>
                          <w:sz w:val="50"/>
                          <w:szCs w:val="50"/>
                        </w:rPr>
                        <w:t>artikel</w:t>
                      </w:r>
                    </w:p>
                  </w:txbxContent>
                </v:textbox>
              </v:shape>
            </w:pict>
          </mc:Fallback>
        </mc:AlternateContent>
      </w:r>
    </w:p>
    <w:p w14:paraId="2AA9B28E" w14:textId="245A2F97" w:rsidR="00500B38" w:rsidRDefault="00500B38" w:rsidP="0006500B">
      <w:pPr>
        <w:pStyle w:val="Kop1"/>
      </w:pPr>
    </w:p>
    <w:p w14:paraId="19CB6BE8" w14:textId="68E98450" w:rsidR="00500B38" w:rsidRPr="00500B38" w:rsidRDefault="00D339CF" w:rsidP="00500B38">
      <w:pPr>
        <w:rPr>
          <w:lang w:eastAsia="nl-NL"/>
        </w:rPr>
      </w:pPr>
      <w:r>
        <w:rPr>
          <w:noProof/>
        </w:rPr>
        <w:drawing>
          <wp:anchor distT="0" distB="0" distL="114300" distR="114300" simplePos="0" relativeHeight="251801600" behindDoc="1" locked="0" layoutInCell="1" allowOverlap="1" wp14:anchorId="013915B4" wp14:editId="2E8C778A">
            <wp:simplePos x="0" y="0"/>
            <wp:positionH relativeFrom="column">
              <wp:posOffset>-701041</wp:posOffset>
            </wp:positionH>
            <wp:positionV relativeFrom="paragraph">
              <wp:posOffset>227964</wp:posOffset>
            </wp:positionV>
            <wp:extent cx="7757898" cy="6981825"/>
            <wp:effectExtent l="0" t="0" r="1905" b="3175"/>
            <wp:wrapNone/>
            <wp:docPr id="2" name="Afbeelding 2" descr="Afbeelding met persoon, zit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persoon, zitten&#10;&#10;Automatisch gegenereerde beschrijving"/>
                    <pic:cNvPicPr/>
                  </pic:nvPicPr>
                  <pic:blipFill rotWithShape="1">
                    <a:blip r:embed="rId8" cstate="print">
                      <a:duotone>
                        <a:prstClr val="black"/>
                        <a:srgbClr val="429294">
                          <a:tint val="45000"/>
                          <a:satMod val="400000"/>
                        </a:srgbClr>
                      </a:duotone>
                      <a:extLst>
                        <a:ext uri="{BEBA8EAE-BF5A-486C-A8C5-ECC9F3942E4B}">
                          <a14:imgProps xmlns:a14="http://schemas.microsoft.com/office/drawing/2010/main">
                            <a14:imgLayer r:embed="rId9">
                              <a14:imgEffect>
                                <a14:saturation sat="66000"/>
                              </a14:imgEffect>
                            </a14:imgLayer>
                          </a14:imgProps>
                        </a:ext>
                        <a:ext uri="{28A0092B-C50C-407E-A947-70E740481C1C}">
                          <a14:useLocalDpi xmlns:a14="http://schemas.microsoft.com/office/drawing/2010/main" val="0"/>
                        </a:ext>
                      </a:extLst>
                    </a:blip>
                    <a:srcRect l="22008" t="5394" r="16200" b="11191"/>
                    <a:stretch/>
                  </pic:blipFill>
                  <pic:spPr bwMode="auto">
                    <a:xfrm flipH="1">
                      <a:off x="0" y="0"/>
                      <a:ext cx="7777735" cy="69996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5408" behindDoc="0" locked="0" layoutInCell="1" allowOverlap="1" wp14:anchorId="3A963EC7" wp14:editId="37EFA8C7">
                <wp:simplePos x="0" y="0"/>
                <wp:positionH relativeFrom="column">
                  <wp:posOffset>925195</wp:posOffset>
                </wp:positionH>
                <wp:positionV relativeFrom="paragraph">
                  <wp:posOffset>227546</wp:posOffset>
                </wp:positionV>
                <wp:extent cx="5324475" cy="3155315"/>
                <wp:effectExtent l="0" t="0" r="0" b="0"/>
                <wp:wrapNone/>
                <wp:docPr id="54" name="Tekstvak 54"/>
                <wp:cNvGraphicFramePr/>
                <a:graphic xmlns:a="http://schemas.openxmlformats.org/drawingml/2006/main">
                  <a:graphicData uri="http://schemas.microsoft.com/office/word/2010/wordprocessingShape">
                    <wps:wsp>
                      <wps:cNvSpPr txBox="1"/>
                      <wps:spPr>
                        <a:xfrm>
                          <a:off x="0" y="0"/>
                          <a:ext cx="5324475" cy="3155315"/>
                        </a:xfrm>
                        <a:prstGeom prst="rect">
                          <a:avLst/>
                        </a:prstGeom>
                        <a:noFill/>
                        <a:ln w="6350">
                          <a:noFill/>
                        </a:ln>
                      </wps:spPr>
                      <wps:txbx>
                        <w:txbxContent>
                          <w:p w14:paraId="0F1FDA36" w14:textId="77777777" w:rsidR="003F6A69" w:rsidRPr="002C63F5" w:rsidRDefault="00CB41F7" w:rsidP="009A0EDD">
                            <w:pPr>
                              <w:spacing w:line="240" w:lineRule="auto"/>
                              <w:jc w:val="right"/>
                              <w:rPr>
                                <w:rFonts w:ascii="Century Gothic" w:hAnsi="Century Gothic"/>
                                <w:b/>
                                <w:bCs/>
                                <w:color w:val="FFFFFF" w:themeColor="background1"/>
                                <w:sz w:val="72"/>
                                <w:szCs w:val="96"/>
                              </w:rPr>
                            </w:pPr>
                            <w:proofErr w:type="spellStart"/>
                            <w:r w:rsidRPr="002C63F5">
                              <w:rPr>
                                <w:rFonts w:ascii="Century Gothic" w:hAnsi="Century Gothic"/>
                                <w:b/>
                                <w:bCs/>
                                <w:color w:val="FFFFFF" w:themeColor="background1"/>
                                <w:sz w:val="72"/>
                                <w:szCs w:val="96"/>
                              </w:rPr>
                              <w:t>Informed</w:t>
                            </w:r>
                            <w:proofErr w:type="spellEnd"/>
                            <w:r w:rsidRPr="002C63F5">
                              <w:rPr>
                                <w:rFonts w:ascii="Century Gothic" w:hAnsi="Century Gothic"/>
                                <w:b/>
                                <w:bCs/>
                                <w:color w:val="FFFFFF" w:themeColor="background1"/>
                                <w:sz w:val="72"/>
                                <w:szCs w:val="96"/>
                              </w:rPr>
                              <w:t xml:space="preserve"> </w:t>
                            </w:r>
                            <w:r w:rsidR="003F6A69" w:rsidRPr="002C63F5">
                              <w:rPr>
                                <w:rFonts w:ascii="Century Gothic" w:hAnsi="Century Gothic"/>
                                <w:b/>
                                <w:bCs/>
                                <w:color w:val="FFFFFF" w:themeColor="background1"/>
                                <w:sz w:val="72"/>
                                <w:szCs w:val="96"/>
                              </w:rPr>
                              <w:t>c</w:t>
                            </w:r>
                            <w:r w:rsidRPr="002C63F5">
                              <w:rPr>
                                <w:rFonts w:ascii="Century Gothic" w:hAnsi="Century Gothic"/>
                                <w:b/>
                                <w:bCs/>
                                <w:color w:val="FFFFFF" w:themeColor="background1"/>
                                <w:sz w:val="72"/>
                                <w:szCs w:val="96"/>
                              </w:rPr>
                              <w:t xml:space="preserve">onsent </w:t>
                            </w:r>
                          </w:p>
                          <w:p w14:paraId="02AB99B5" w14:textId="0697F85E" w:rsidR="00CB41F7" w:rsidRPr="002C63F5" w:rsidRDefault="00CB41F7" w:rsidP="009A0EDD">
                            <w:pPr>
                              <w:spacing w:line="240" w:lineRule="auto"/>
                              <w:jc w:val="right"/>
                              <w:rPr>
                                <w:rFonts w:ascii="Century Gothic" w:hAnsi="Century Gothic"/>
                                <w:b/>
                                <w:bCs/>
                                <w:color w:val="FFFFFF" w:themeColor="background1"/>
                                <w:sz w:val="72"/>
                                <w:szCs w:val="96"/>
                              </w:rPr>
                            </w:pPr>
                            <w:r w:rsidRPr="002C63F5">
                              <w:rPr>
                                <w:rFonts w:ascii="Century Gothic" w:hAnsi="Century Gothic"/>
                                <w:b/>
                                <w:bCs/>
                                <w:color w:val="FFFFFF" w:themeColor="background1"/>
                                <w:sz w:val="72"/>
                                <w:szCs w:val="96"/>
                              </w:rPr>
                              <w:t>binnen de ambulancezorg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963EC7" id="_x0000_t202" coordsize="21600,21600" o:spt="202" path="m,l,21600r21600,l21600,xe">
                <v:stroke joinstyle="miter"/>
                <v:path gradientshapeok="t" o:connecttype="rect"/>
              </v:shapetype>
              <v:shape id="Tekstvak 54" o:spid="_x0000_s1028" type="#_x0000_t202" style="position:absolute;left:0;text-align:left;margin-left:72.85pt;margin-top:17.9pt;width:419.25pt;height:248.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" filled="f" stroked="f" strokeweight=".5pt">
                <v:textbox>
                  <w:txbxContent>
                    <w:p w14:paraId="0F1FDA36" w14:textId="77777777" w:rsidR="003F6A69" w:rsidRPr="002C63F5" w:rsidRDefault="00CB41F7" w:rsidP="009A0EDD">
                      <w:pPr>
                        <w:spacing w:line="240" w:lineRule="auto"/>
                        <w:jc w:val="right"/>
                        <w:rPr>
                          <w:rFonts w:ascii="Century Gothic" w:hAnsi="Century Gothic"/>
                          <w:b/>
                          <w:bCs/>
                          <w:color w:val="FFFFFF" w:themeColor="background1"/>
                          <w:sz w:val="72"/>
                          <w:szCs w:val="96"/>
                        </w:rPr>
                      </w:pPr>
                      <w:proofErr w:type="spellStart"/>
                      <w:r w:rsidRPr="002C63F5">
                        <w:rPr>
                          <w:rFonts w:ascii="Century Gothic" w:hAnsi="Century Gothic"/>
                          <w:b/>
                          <w:bCs/>
                          <w:color w:val="FFFFFF" w:themeColor="background1"/>
                          <w:sz w:val="72"/>
                          <w:szCs w:val="96"/>
                        </w:rPr>
                        <w:t>Informed</w:t>
                      </w:r>
                      <w:proofErr w:type="spellEnd"/>
                      <w:r w:rsidRPr="002C63F5">
                        <w:rPr>
                          <w:rFonts w:ascii="Century Gothic" w:hAnsi="Century Gothic"/>
                          <w:b/>
                          <w:bCs/>
                          <w:color w:val="FFFFFF" w:themeColor="background1"/>
                          <w:sz w:val="72"/>
                          <w:szCs w:val="96"/>
                        </w:rPr>
                        <w:t xml:space="preserve"> </w:t>
                      </w:r>
                      <w:r w:rsidR="003F6A69" w:rsidRPr="002C63F5">
                        <w:rPr>
                          <w:rFonts w:ascii="Century Gothic" w:hAnsi="Century Gothic"/>
                          <w:b/>
                          <w:bCs/>
                          <w:color w:val="FFFFFF" w:themeColor="background1"/>
                          <w:sz w:val="72"/>
                          <w:szCs w:val="96"/>
                        </w:rPr>
                        <w:t>c</w:t>
                      </w:r>
                      <w:r w:rsidRPr="002C63F5">
                        <w:rPr>
                          <w:rFonts w:ascii="Century Gothic" w:hAnsi="Century Gothic"/>
                          <w:b/>
                          <w:bCs/>
                          <w:color w:val="FFFFFF" w:themeColor="background1"/>
                          <w:sz w:val="72"/>
                          <w:szCs w:val="96"/>
                        </w:rPr>
                        <w:t xml:space="preserve">onsent </w:t>
                      </w:r>
                    </w:p>
                    <w:p w14:paraId="02AB99B5" w14:textId="0697F85E" w:rsidR="00CB41F7" w:rsidRPr="002C63F5" w:rsidRDefault="00CB41F7" w:rsidP="009A0EDD">
                      <w:pPr>
                        <w:spacing w:line="240" w:lineRule="auto"/>
                        <w:jc w:val="right"/>
                        <w:rPr>
                          <w:rFonts w:ascii="Century Gothic" w:hAnsi="Century Gothic"/>
                          <w:b/>
                          <w:bCs/>
                          <w:color w:val="FFFFFF" w:themeColor="background1"/>
                          <w:sz w:val="72"/>
                          <w:szCs w:val="96"/>
                        </w:rPr>
                      </w:pPr>
                      <w:r w:rsidRPr="002C63F5">
                        <w:rPr>
                          <w:rFonts w:ascii="Century Gothic" w:hAnsi="Century Gothic"/>
                          <w:b/>
                          <w:bCs/>
                          <w:color w:val="FFFFFF" w:themeColor="background1"/>
                          <w:sz w:val="72"/>
                          <w:szCs w:val="96"/>
                        </w:rPr>
                        <w:t>binnen de ambulancezorg</w:t>
                      </w:r>
                    </w:p>
                  </w:txbxContent>
                </v:textbox>
              </v:shape>
            </w:pict>
          </mc:Fallback>
        </mc:AlternateContent>
      </w:r>
    </w:p>
    <w:p w14:paraId="4C3531B9" w14:textId="47C197CE" w:rsidR="00500B38" w:rsidRPr="00500B38" w:rsidRDefault="00500B38" w:rsidP="00500B38">
      <w:pPr>
        <w:rPr>
          <w:lang w:eastAsia="nl-NL"/>
        </w:rPr>
      </w:pPr>
    </w:p>
    <w:p w14:paraId="2A8B4724" w14:textId="32FC7264" w:rsidR="00500B38" w:rsidRPr="00500B38" w:rsidRDefault="00500B38" w:rsidP="00500B38">
      <w:pPr>
        <w:rPr>
          <w:lang w:eastAsia="nl-NL"/>
        </w:rPr>
      </w:pPr>
    </w:p>
    <w:p w14:paraId="59A4EFB9" w14:textId="5C61DBAC" w:rsidR="00500B38" w:rsidRPr="00500B38" w:rsidRDefault="00500B38" w:rsidP="00500B38">
      <w:pPr>
        <w:rPr>
          <w:lang w:eastAsia="nl-NL"/>
        </w:rPr>
      </w:pPr>
    </w:p>
    <w:p w14:paraId="78C6F28D" w14:textId="1F28FC7D" w:rsidR="00500B38" w:rsidRPr="00500B38" w:rsidRDefault="00500B38" w:rsidP="00500B38">
      <w:pPr>
        <w:rPr>
          <w:lang w:eastAsia="nl-NL"/>
        </w:rPr>
      </w:pPr>
    </w:p>
    <w:p w14:paraId="4D9AA577" w14:textId="5F45A0D5" w:rsidR="00500B38" w:rsidRPr="00500B38" w:rsidRDefault="00500B38" w:rsidP="00500B38">
      <w:pPr>
        <w:rPr>
          <w:lang w:eastAsia="nl-NL"/>
        </w:rPr>
      </w:pPr>
    </w:p>
    <w:p w14:paraId="3BC9FD6A" w14:textId="7B451946" w:rsidR="00500B38" w:rsidRPr="00500B38" w:rsidRDefault="00500B38" w:rsidP="00500B38">
      <w:pPr>
        <w:rPr>
          <w:lang w:eastAsia="nl-NL"/>
        </w:rPr>
      </w:pPr>
    </w:p>
    <w:p w14:paraId="0B7468C9" w14:textId="77777777" w:rsidR="00500B38" w:rsidRPr="00500B38" w:rsidRDefault="00500B38" w:rsidP="00500B38">
      <w:pPr>
        <w:rPr>
          <w:lang w:eastAsia="nl-NL"/>
        </w:rPr>
      </w:pPr>
    </w:p>
    <w:p w14:paraId="5C91C599" w14:textId="77777777" w:rsidR="00500B38" w:rsidRPr="00500B38" w:rsidRDefault="00500B38" w:rsidP="00500B38">
      <w:pPr>
        <w:rPr>
          <w:lang w:eastAsia="nl-NL"/>
        </w:rPr>
      </w:pPr>
    </w:p>
    <w:p w14:paraId="135381D1" w14:textId="403A53DE" w:rsidR="00500B38" w:rsidRPr="00500B38" w:rsidRDefault="00500B38" w:rsidP="00500B38">
      <w:pPr>
        <w:rPr>
          <w:lang w:eastAsia="nl-NL"/>
        </w:rPr>
      </w:pPr>
    </w:p>
    <w:p w14:paraId="15F2CC17" w14:textId="77777777" w:rsidR="00500B38" w:rsidRPr="00500B38" w:rsidRDefault="00500B38" w:rsidP="00500B38">
      <w:pPr>
        <w:rPr>
          <w:lang w:eastAsia="nl-NL"/>
        </w:rPr>
      </w:pPr>
    </w:p>
    <w:p w14:paraId="08CE7723" w14:textId="0FD9528D" w:rsidR="00500B38" w:rsidRPr="00500B38" w:rsidRDefault="00500B38" w:rsidP="00500B38">
      <w:pPr>
        <w:rPr>
          <w:lang w:eastAsia="nl-NL"/>
        </w:rPr>
      </w:pPr>
    </w:p>
    <w:p w14:paraId="3B648382" w14:textId="77777777" w:rsidR="00500B38" w:rsidRPr="00500B38" w:rsidRDefault="00500B38" w:rsidP="00500B38">
      <w:pPr>
        <w:rPr>
          <w:lang w:eastAsia="nl-NL"/>
        </w:rPr>
      </w:pPr>
    </w:p>
    <w:p w14:paraId="5533A3AD" w14:textId="77777777" w:rsidR="00500B38" w:rsidRPr="00500B38" w:rsidRDefault="00500B38" w:rsidP="00500B38">
      <w:pPr>
        <w:rPr>
          <w:lang w:eastAsia="nl-NL"/>
        </w:rPr>
      </w:pPr>
    </w:p>
    <w:p w14:paraId="5C635085" w14:textId="77777777" w:rsidR="00500B38" w:rsidRPr="00500B38" w:rsidRDefault="00500B38" w:rsidP="00500B38">
      <w:pPr>
        <w:rPr>
          <w:lang w:eastAsia="nl-NL"/>
        </w:rPr>
      </w:pPr>
    </w:p>
    <w:p w14:paraId="63361FDA" w14:textId="261F4C84" w:rsidR="00500B38" w:rsidRPr="00500B38" w:rsidRDefault="00500B38" w:rsidP="00500B38">
      <w:pPr>
        <w:rPr>
          <w:lang w:eastAsia="nl-NL"/>
        </w:rPr>
      </w:pPr>
    </w:p>
    <w:p w14:paraId="3A6E73A5" w14:textId="691E14FB" w:rsidR="00500B38" w:rsidRPr="00500B38" w:rsidRDefault="00500B38" w:rsidP="00500B38">
      <w:pPr>
        <w:rPr>
          <w:lang w:eastAsia="nl-NL"/>
        </w:rPr>
      </w:pPr>
    </w:p>
    <w:p w14:paraId="4436FCD8" w14:textId="43FEA535" w:rsidR="00500B38" w:rsidRPr="00500B38" w:rsidRDefault="00500B38" w:rsidP="00500B38">
      <w:pPr>
        <w:rPr>
          <w:lang w:eastAsia="nl-NL"/>
        </w:rPr>
      </w:pPr>
    </w:p>
    <w:p w14:paraId="5E7500B2" w14:textId="246E8DEB" w:rsidR="00500B38" w:rsidRPr="00500B38" w:rsidRDefault="00500B38" w:rsidP="00500B38">
      <w:pPr>
        <w:rPr>
          <w:lang w:eastAsia="nl-NL"/>
        </w:rPr>
      </w:pPr>
    </w:p>
    <w:p w14:paraId="613CD489" w14:textId="4B882ADE" w:rsidR="00500B38" w:rsidRPr="00500B38" w:rsidRDefault="00500B38" w:rsidP="00500B38">
      <w:pPr>
        <w:rPr>
          <w:lang w:eastAsia="nl-NL"/>
        </w:rPr>
      </w:pPr>
    </w:p>
    <w:p w14:paraId="57DFA41E" w14:textId="31E6ED8F" w:rsidR="00500B38" w:rsidRPr="00500B38" w:rsidRDefault="00500B38" w:rsidP="00500B38">
      <w:pPr>
        <w:rPr>
          <w:lang w:eastAsia="nl-NL"/>
        </w:rPr>
      </w:pPr>
    </w:p>
    <w:p w14:paraId="7DD5366D" w14:textId="6A28AD1C" w:rsidR="00500B38" w:rsidRPr="00500B38" w:rsidRDefault="00500B38" w:rsidP="00500B38">
      <w:pPr>
        <w:rPr>
          <w:lang w:eastAsia="nl-NL"/>
        </w:rPr>
      </w:pPr>
    </w:p>
    <w:p w14:paraId="4FC50510" w14:textId="6F909219" w:rsidR="00500B38" w:rsidRPr="00500B38" w:rsidRDefault="00500B38" w:rsidP="00500B38">
      <w:pPr>
        <w:rPr>
          <w:lang w:eastAsia="nl-NL"/>
        </w:rPr>
      </w:pPr>
    </w:p>
    <w:p w14:paraId="04D8E36E" w14:textId="57026395" w:rsidR="00500B38" w:rsidRPr="00500B38" w:rsidRDefault="00500B38" w:rsidP="00500B38">
      <w:pPr>
        <w:rPr>
          <w:lang w:eastAsia="nl-NL"/>
        </w:rPr>
      </w:pPr>
    </w:p>
    <w:p w14:paraId="1408EE92" w14:textId="6D3B8023" w:rsidR="00500B38" w:rsidRPr="00500B38" w:rsidRDefault="00500B38" w:rsidP="00500B38">
      <w:pPr>
        <w:rPr>
          <w:lang w:eastAsia="nl-NL"/>
        </w:rPr>
      </w:pPr>
    </w:p>
    <w:p w14:paraId="7E35F20D" w14:textId="7DCC23C3" w:rsidR="00500B38" w:rsidRPr="00500B38" w:rsidRDefault="00500B38" w:rsidP="00500B38">
      <w:pPr>
        <w:rPr>
          <w:lang w:eastAsia="nl-NL"/>
        </w:rPr>
      </w:pPr>
    </w:p>
    <w:p w14:paraId="21C8BF43" w14:textId="3A0857A3" w:rsidR="00500B38" w:rsidRPr="00500B38" w:rsidRDefault="0046363D" w:rsidP="00500B38">
      <w:pPr>
        <w:rPr>
          <w:lang w:eastAsia="nl-NL"/>
        </w:rPr>
      </w:pPr>
      <w:r>
        <w:rPr>
          <w:noProof/>
        </w:rPr>
        <mc:AlternateContent>
          <mc:Choice Requires="wps">
            <w:drawing>
              <wp:anchor distT="0" distB="0" distL="114300" distR="114300" simplePos="0" relativeHeight="251746304" behindDoc="0" locked="0" layoutInCell="1" allowOverlap="1" wp14:anchorId="37C387D9" wp14:editId="1C35C301">
                <wp:simplePos x="0" y="0"/>
                <wp:positionH relativeFrom="column">
                  <wp:posOffset>-69215</wp:posOffset>
                </wp:positionH>
                <wp:positionV relativeFrom="paragraph">
                  <wp:posOffset>832485</wp:posOffset>
                </wp:positionV>
                <wp:extent cx="6379845" cy="824865"/>
                <wp:effectExtent l="0" t="0" r="0" b="0"/>
                <wp:wrapNone/>
                <wp:docPr id="34" name="Tekstvak 34"/>
                <wp:cNvGraphicFramePr/>
                <a:graphic xmlns:a="http://schemas.openxmlformats.org/drawingml/2006/main">
                  <a:graphicData uri="http://schemas.microsoft.com/office/word/2010/wordprocessingShape">
                    <wps:wsp>
                      <wps:cNvSpPr txBox="1"/>
                      <wps:spPr>
                        <a:xfrm>
                          <a:off x="0" y="0"/>
                          <a:ext cx="6379845" cy="824865"/>
                        </a:xfrm>
                        <a:prstGeom prst="rect">
                          <a:avLst/>
                        </a:prstGeom>
                        <a:noFill/>
                        <a:ln w="6350">
                          <a:noFill/>
                        </a:ln>
                      </wps:spPr>
                      <wps:txbx>
                        <w:txbxContent>
                          <w:p w14:paraId="1BEFE1AA" w14:textId="0CFF4FFA" w:rsidR="00627A75" w:rsidRPr="00B124F4" w:rsidRDefault="00AD262D" w:rsidP="009A0EDD">
                            <w:pPr>
                              <w:spacing w:line="240" w:lineRule="auto"/>
                              <w:jc w:val="left"/>
                              <w:rPr>
                                <w:rFonts w:ascii="Century Gothic" w:hAnsi="Century Gothic"/>
                                <w:color w:val="00696B"/>
                                <w:szCs w:val="22"/>
                                <w:lang w:eastAsia="nl-NL"/>
                              </w:rPr>
                            </w:pPr>
                            <w:r w:rsidRPr="00B124F4">
                              <w:rPr>
                                <w:rFonts w:ascii="Century Gothic" w:hAnsi="Century Gothic"/>
                                <w:color w:val="00696B"/>
                                <w:sz w:val="24"/>
                                <w:szCs w:val="28"/>
                              </w:rPr>
                              <w:br w:type="page"/>
                            </w:r>
                            <w:r w:rsidRPr="00B124F4">
                              <w:rPr>
                                <w:rFonts w:ascii="Century Gothic" w:hAnsi="Century Gothic"/>
                                <w:color w:val="00696B"/>
                                <w:szCs w:val="22"/>
                              </w:rPr>
                              <w:t xml:space="preserve">Een </w:t>
                            </w:r>
                            <w:r w:rsidR="00627A75" w:rsidRPr="00B124F4">
                              <w:rPr>
                                <w:rFonts w:ascii="Century Gothic" w:hAnsi="Century Gothic"/>
                                <w:color w:val="00696B"/>
                                <w:szCs w:val="22"/>
                                <w:lang w:eastAsia="nl-NL"/>
                              </w:rPr>
                              <w:t>dubbelblind</w:t>
                            </w:r>
                            <w:r w:rsidRPr="00B124F4">
                              <w:rPr>
                                <w:rFonts w:ascii="Century Gothic" w:hAnsi="Century Gothic"/>
                                <w:color w:val="00696B"/>
                                <w:szCs w:val="22"/>
                                <w:lang w:eastAsia="nl-NL"/>
                              </w:rPr>
                              <w:t xml:space="preserve"> gerandomiseerd kwantitatief onderzoek met gestructureerde observatie, </w:t>
                            </w:r>
                          </w:p>
                          <w:p w14:paraId="0BC6AACD" w14:textId="58E31D82" w:rsidR="00AD262D" w:rsidRPr="00B124F4" w:rsidRDefault="00627A75" w:rsidP="009A0EDD">
                            <w:pPr>
                              <w:spacing w:line="240" w:lineRule="auto"/>
                              <w:jc w:val="left"/>
                              <w:rPr>
                                <w:rFonts w:ascii="Century Gothic" w:hAnsi="Century Gothic"/>
                                <w:color w:val="00696B"/>
                                <w:szCs w:val="22"/>
                                <w:lang w:eastAsia="nl-NL"/>
                              </w:rPr>
                            </w:pPr>
                            <w:r w:rsidRPr="00B124F4">
                              <w:rPr>
                                <w:rFonts w:ascii="Century Gothic" w:hAnsi="Century Gothic"/>
                                <w:color w:val="00696B"/>
                                <w:szCs w:val="22"/>
                                <w:lang w:eastAsia="nl-NL"/>
                              </w:rPr>
                              <w:t>e</w:t>
                            </w:r>
                            <w:r w:rsidR="00AD262D" w:rsidRPr="00B124F4">
                              <w:rPr>
                                <w:rFonts w:ascii="Century Gothic" w:hAnsi="Century Gothic"/>
                                <w:color w:val="00696B"/>
                                <w:szCs w:val="22"/>
                                <w:lang w:eastAsia="nl-NL"/>
                              </w:rPr>
                              <w:t>en</w:t>
                            </w:r>
                            <w:r w:rsidRPr="00B124F4">
                              <w:rPr>
                                <w:rFonts w:ascii="Century Gothic" w:hAnsi="Century Gothic"/>
                                <w:color w:val="00696B"/>
                                <w:szCs w:val="22"/>
                                <w:lang w:eastAsia="nl-NL"/>
                              </w:rPr>
                              <w:t xml:space="preserve"> </w:t>
                            </w:r>
                            <w:r w:rsidR="00AD262D" w:rsidRPr="00B124F4">
                              <w:rPr>
                                <w:rFonts w:ascii="Century Gothic" w:hAnsi="Century Gothic"/>
                                <w:color w:val="00696B"/>
                                <w:szCs w:val="22"/>
                                <w:lang w:eastAsia="nl-NL"/>
                              </w:rPr>
                              <w:t>kwalitatief focusgroep-interview en een wetenschappelijke literatuurstudie.</w:t>
                            </w:r>
                            <w:r w:rsidR="00AD262D" w:rsidRPr="00B124F4">
                              <w:rPr>
                                <w:rFonts w:ascii="Century Gothic" w:eastAsia="Times New Roman" w:hAnsi="Century Gothic" w:cs="Times New Roman"/>
                                <w:color w:val="00696B"/>
                                <w:szCs w:val="22"/>
                                <w:lang w:eastAsia="nl-NL"/>
                              </w:rPr>
                              <w:fldChar w:fldCharType="begin"/>
                            </w:r>
                            <w:r w:rsidR="00AD262D" w:rsidRPr="00B124F4">
                              <w:rPr>
                                <w:rFonts w:ascii="Century Gothic" w:eastAsia="Times New Roman" w:hAnsi="Century Gothic" w:cs="Times New Roman"/>
                                <w:color w:val="00696B"/>
                                <w:szCs w:val="22"/>
                                <w:lang w:eastAsia="nl-NL"/>
                              </w:rPr>
                              <w:instrText xml:space="preserve"> INCLUDEPICTURE "https://ucreate-weconnect.nl/wp-content/uploads/2015/11/HU-LOGO.004-1038x584.jpeg" \* MERGEFORMATINET </w:instrText>
                            </w:r>
                            <w:r w:rsidR="00AD262D" w:rsidRPr="00B124F4">
                              <w:rPr>
                                <w:rFonts w:ascii="Century Gothic" w:eastAsia="Times New Roman" w:hAnsi="Century Gothic" w:cs="Times New Roman"/>
                                <w:color w:val="00696B"/>
                                <w:szCs w:val="22"/>
                                <w:lang w:eastAsia="nl-NL"/>
                              </w:rPr>
                              <w:fldChar w:fldCharType="end"/>
                            </w:r>
                          </w:p>
                          <w:p w14:paraId="19AA5339" w14:textId="5A3A5B1F" w:rsidR="00AD262D" w:rsidRPr="00B124F4" w:rsidRDefault="00AD262D" w:rsidP="009A0EDD">
                            <w:pPr>
                              <w:jc w:val="left"/>
                              <w:rPr>
                                <w:rFonts w:ascii="Century Gothic" w:hAnsi="Century Gothic"/>
                                <w:color w:val="00696B"/>
                                <w:sz w:val="52"/>
                                <w:szCs w:val="5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387D9" id="Tekstvak 34" o:spid="_x0000_s1029" type="#_x0000_t202" style="position:absolute;left:0;text-align:left;margin-left:-5.45pt;margin-top:65.55pt;width:502.35pt;height:64.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" filled="f" stroked="f" strokeweight=".5pt">
                <v:textbox>
                  <w:txbxContent>
                    <w:p w14:paraId="1BEFE1AA" w14:textId="0CFF4FFA" w:rsidR="00627A75" w:rsidRPr="00B124F4" w:rsidRDefault="00AD262D" w:rsidP="009A0EDD">
                      <w:pPr>
                        <w:spacing w:line="240" w:lineRule="auto"/>
                        <w:jc w:val="left"/>
                        <w:rPr>
                          <w:rFonts w:ascii="Century Gothic" w:hAnsi="Century Gothic"/>
                          <w:color w:val="00696B"/>
                          <w:szCs w:val="22"/>
                          <w:lang w:eastAsia="nl-NL"/>
                        </w:rPr>
                      </w:pPr>
                      <w:r w:rsidRPr="00B124F4">
                        <w:rPr>
                          <w:rFonts w:ascii="Century Gothic" w:hAnsi="Century Gothic"/>
                          <w:color w:val="00696B"/>
                          <w:sz w:val="24"/>
                          <w:szCs w:val="28"/>
                        </w:rPr>
                        <w:br w:type="page"/>
                      </w:r>
                      <w:r w:rsidRPr="00B124F4">
                        <w:rPr>
                          <w:rFonts w:ascii="Century Gothic" w:hAnsi="Century Gothic"/>
                          <w:color w:val="00696B"/>
                          <w:szCs w:val="22"/>
                        </w:rPr>
                        <w:t xml:space="preserve">Een </w:t>
                      </w:r>
                      <w:r w:rsidR="00627A75" w:rsidRPr="00B124F4">
                        <w:rPr>
                          <w:rFonts w:ascii="Century Gothic" w:hAnsi="Century Gothic"/>
                          <w:color w:val="00696B"/>
                          <w:szCs w:val="22"/>
                          <w:lang w:eastAsia="nl-NL"/>
                        </w:rPr>
                        <w:t>dubbelblind</w:t>
                      </w:r>
                      <w:r w:rsidRPr="00B124F4">
                        <w:rPr>
                          <w:rFonts w:ascii="Century Gothic" w:hAnsi="Century Gothic"/>
                          <w:color w:val="00696B"/>
                          <w:szCs w:val="22"/>
                          <w:lang w:eastAsia="nl-NL"/>
                        </w:rPr>
                        <w:t xml:space="preserve"> gerandomiseerd kwantitatief onderzoek met gestructureerde observatie, </w:t>
                      </w:r>
                    </w:p>
                    <w:p w14:paraId="0BC6AACD" w14:textId="58E31D82" w:rsidR="00AD262D" w:rsidRPr="00B124F4" w:rsidRDefault="00627A75" w:rsidP="009A0EDD">
                      <w:pPr>
                        <w:spacing w:line="240" w:lineRule="auto"/>
                        <w:jc w:val="left"/>
                        <w:rPr>
                          <w:rFonts w:ascii="Century Gothic" w:hAnsi="Century Gothic"/>
                          <w:color w:val="00696B"/>
                          <w:szCs w:val="22"/>
                          <w:lang w:eastAsia="nl-NL"/>
                        </w:rPr>
                      </w:pPr>
                      <w:r w:rsidRPr="00B124F4">
                        <w:rPr>
                          <w:rFonts w:ascii="Century Gothic" w:hAnsi="Century Gothic"/>
                          <w:color w:val="00696B"/>
                          <w:szCs w:val="22"/>
                          <w:lang w:eastAsia="nl-NL"/>
                        </w:rPr>
                        <w:t>e</w:t>
                      </w:r>
                      <w:r w:rsidR="00AD262D" w:rsidRPr="00B124F4">
                        <w:rPr>
                          <w:rFonts w:ascii="Century Gothic" w:hAnsi="Century Gothic"/>
                          <w:color w:val="00696B"/>
                          <w:szCs w:val="22"/>
                          <w:lang w:eastAsia="nl-NL"/>
                        </w:rPr>
                        <w:t>en</w:t>
                      </w:r>
                      <w:r w:rsidRPr="00B124F4">
                        <w:rPr>
                          <w:rFonts w:ascii="Century Gothic" w:hAnsi="Century Gothic"/>
                          <w:color w:val="00696B"/>
                          <w:szCs w:val="22"/>
                          <w:lang w:eastAsia="nl-NL"/>
                        </w:rPr>
                        <w:t xml:space="preserve"> </w:t>
                      </w:r>
                      <w:r w:rsidR="00AD262D" w:rsidRPr="00B124F4">
                        <w:rPr>
                          <w:rFonts w:ascii="Century Gothic" w:hAnsi="Century Gothic"/>
                          <w:color w:val="00696B"/>
                          <w:szCs w:val="22"/>
                          <w:lang w:eastAsia="nl-NL"/>
                        </w:rPr>
                        <w:t>kwalitatief focusgroep-interview en een wetenschappelijke literatuurstudie.</w:t>
                      </w:r>
                      <w:r w:rsidR="00AD262D" w:rsidRPr="00B124F4">
                        <w:rPr>
                          <w:rFonts w:ascii="Century Gothic" w:eastAsia="Times New Roman" w:hAnsi="Century Gothic" w:cs="Times New Roman"/>
                          <w:color w:val="00696B"/>
                          <w:szCs w:val="22"/>
                          <w:lang w:eastAsia="nl-NL"/>
                        </w:rPr>
                        <w:fldChar w:fldCharType="begin"/>
                      </w:r>
                      <w:r w:rsidR="00AD262D" w:rsidRPr="00B124F4">
                        <w:rPr>
                          <w:rFonts w:ascii="Century Gothic" w:eastAsia="Times New Roman" w:hAnsi="Century Gothic" w:cs="Times New Roman"/>
                          <w:color w:val="00696B"/>
                          <w:szCs w:val="22"/>
                          <w:lang w:eastAsia="nl-NL"/>
                        </w:rPr>
                        <w:instrText xml:space="preserve"> INCLUDEPICTURE "https://ucreate-weconnect.nl/wp-content/uploads/2015/11/HU-LOGO.004-1038x584.jpeg" \* MERGEFORMATINET </w:instrText>
                      </w:r>
                      <w:r w:rsidR="00AD262D" w:rsidRPr="00B124F4">
                        <w:rPr>
                          <w:rFonts w:ascii="Century Gothic" w:eastAsia="Times New Roman" w:hAnsi="Century Gothic" w:cs="Times New Roman"/>
                          <w:color w:val="00696B"/>
                          <w:szCs w:val="22"/>
                          <w:lang w:eastAsia="nl-NL"/>
                        </w:rPr>
                        <w:fldChar w:fldCharType="end"/>
                      </w:r>
                    </w:p>
                    <w:p w14:paraId="19AA5339" w14:textId="5A3A5B1F" w:rsidR="00AD262D" w:rsidRPr="00B124F4" w:rsidRDefault="00AD262D" w:rsidP="009A0EDD">
                      <w:pPr>
                        <w:jc w:val="left"/>
                        <w:rPr>
                          <w:rFonts w:ascii="Century Gothic" w:hAnsi="Century Gothic"/>
                          <w:color w:val="00696B"/>
                          <w:sz w:val="52"/>
                          <w:szCs w:val="56"/>
                        </w:rPr>
                      </w:pPr>
                    </w:p>
                  </w:txbxContent>
                </v:textbox>
              </v:shape>
            </w:pict>
          </mc:Fallback>
        </mc:AlternateContent>
      </w:r>
      <w:r w:rsidRPr="001476BC">
        <w:rPr>
          <w:noProof/>
          <w:sz w:val="40"/>
          <w:szCs w:val="44"/>
        </w:rPr>
        <mc:AlternateContent>
          <mc:Choice Requires="wps">
            <w:drawing>
              <wp:anchor distT="0" distB="0" distL="114300" distR="114300" simplePos="0" relativeHeight="251658239" behindDoc="0" locked="0" layoutInCell="1" allowOverlap="1" wp14:anchorId="4126E6D3" wp14:editId="6D16CC19">
                <wp:simplePos x="0" y="0"/>
                <wp:positionH relativeFrom="column">
                  <wp:posOffset>-62865</wp:posOffset>
                </wp:positionH>
                <wp:positionV relativeFrom="paragraph">
                  <wp:posOffset>1487805</wp:posOffset>
                </wp:positionV>
                <wp:extent cx="7106920" cy="1434465"/>
                <wp:effectExtent l="0" t="0" r="0" b="0"/>
                <wp:wrapNone/>
                <wp:docPr id="7" name="Tekstvak 7"/>
                <wp:cNvGraphicFramePr/>
                <a:graphic xmlns:a="http://schemas.openxmlformats.org/drawingml/2006/main">
                  <a:graphicData uri="http://schemas.microsoft.com/office/word/2010/wordprocessingShape">
                    <wps:wsp>
                      <wps:cNvSpPr txBox="1"/>
                      <wps:spPr>
                        <a:xfrm>
                          <a:off x="0" y="0"/>
                          <a:ext cx="7106920" cy="1434465"/>
                        </a:xfrm>
                        <a:prstGeom prst="rect">
                          <a:avLst/>
                        </a:prstGeom>
                        <a:noFill/>
                        <a:ln w="6350">
                          <a:noFill/>
                        </a:ln>
                      </wps:spPr>
                      <wps:txbx>
                        <w:txbxContent>
                          <w:p w14:paraId="2180EC88" w14:textId="77777777" w:rsidR="0046363D" w:rsidRDefault="0046363D" w:rsidP="0046363D">
                            <w:pPr>
                              <w:spacing w:line="240" w:lineRule="auto"/>
                              <w:rPr>
                                <w:rFonts w:ascii="Helvetica Neue" w:hAnsi="Helvetica Neue"/>
                                <w:b/>
                                <w:bCs/>
                                <w:color w:val="7F7F7F" w:themeColor="text1" w:themeTint="80"/>
                                <w:sz w:val="20"/>
                                <w:szCs w:val="21"/>
                              </w:rPr>
                            </w:pPr>
                            <w:r w:rsidRPr="00527CC3">
                              <w:rPr>
                                <w:rFonts w:ascii="Helvetica Neue" w:hAnsi="Helvetica Neue"/>
                                <w:b/>
                                <w:bCs/>
                                <w:color w:val="7F7F7F" w:themeColor="text1" w:themeTint="80"/>
                                <w:sz w:val="20"/>
                                <w:szCs w:val="21"/>
                              </w:rPr>
                              <w:t xml:space="preserve">Bachelor Medische Hulpverlening </w:t>
                            </w:r>
                          </w:p>
                          <w:p w14:paraId="69FEE004" w14:textId="77777777" w:rsidR="0046363D" w:rsidRPr="00CB41F7" w:rsidRDefault="0046363D" w:rsidP="0046363D">
                            <w:pPr>
                              <w:spacing w:line="240" w:lineRule="auto"/>
                              <w:rPr>
                                <w:rFonts w:ascii="Helvetica Neue" w:hAnsi="Helvetica Neue"/>
                                <w:color w:val="7F7F7F" w:themeColor="text1" w:themeTint="80"/>
                                <w:sz w:val="20"/>
                                <w:szCs w:val="21"/>
                              </w:rPr>
                            </w:pPr>
                            <w:r w:rsidRPr="00CB41F7">
                              <w:rPr>
                                <w:rFonts w:ascii="Helvetica Neue" w:hAnsi="Helvetica Neue"/>
                                <w:color w:val="7F7F7F" w:themeColor="text1" w:themeTint="80"/>
                                <w:sz w:val="20"/>
                                <w:szCs w:val="21"/>
                              </w:rPr>
                              <w:t>Hogeschool Utrecht</w:t>
                            </w:r>
                            <w:r>
                              <w:rPr>
                                <w:rFonts w:ascii="Helvetica Neue" w:hAnsi="Helvetica Neue"/>
                                <w:color w:val="7F7F7F" w:themeColor="text1" w:themeTint="80"/>
                                <w:sz w:val="20"/>
                                <w:szCs w:val="21"/>
                              </w:rPr>
                              <w:t xml:space="preserve"> Cohort 2018</w:t>
                            </w:r>
                          </w:p>
                          <w:p w14:paraId="71E4E5A6" w14:textId="77777777" w:rsidR="0046363D" w:rsidRDefault="0046363D" w:rsidP="0046363D">
                            <w:pPr>
                              <w:spacing w:line="240" w:lineRule="auto"/>
                              <w:rPr>
                                <w:rFonts w:ascii="Helvetica Neue" w:hAnsi="Helvetica Neue"/>
                                <w:color w:val="7F7F7F" w:themeColor="text1" w:themeTint="80"/>
                                <w:sz w:val="20"/>
                                <w:szCs w:val="21"/>
                              </w:rPr>
                            </w:pPr>
                            <w:r>
                              <w:rPr>
                                <w:rFonts w:ascii="Helvetica Neue" w:hAnsi="Helvetica Neue"/>
                                <w:color w:val="7F7F7F" w:themeColor="text1" w:themeTint="80"/>
                                <w:sz w:val="20"/>
                                <w:szCs w:val="21"/>
                              </w:rPr>
                              <w:t>Datum:</w:t>
                            </w:r>
                            <w:r w:rsidRPr="00D14DC5">
                              <w:rPr>
                                <w:rFonts w:ascii="Helvetica Neue" w:hAnsi="Helvetica Neue"/>
                                <w:color w:val="7F7F7F" w:themeColor="text1" w:themeTint="80"/>
                                <w:sz w:val="20"/>
                                <w:szCs w:val="21"/>
                              </w:rPr>
                              <w:t xml:space="preserve"> </w:t>
                            </w:r>
                            <w:r>
                              <w:rPr>
                                <w:rFonts w:ascii="Helvetica Neue" w:hAnsi="Helvetica Neue"/>
                                <w:color w:val="7F7F7F" w:themeColor="text1" w:themeTint="80"/>
                                <w:sz w:val="20"/>
                                <w:szCs w:val="21"/>
                              </w:rPr>
                              <w:t>15 augustus 2021</w:t>
                            </w:r>
                          </w:p>
                          <w:p w14:paraId="754AF63B" w14:textId="77777777" w:rsidR="0046363D" w:rsidRDefault="0046363D" w:rsidP="0046363D">
                            <w:pPr>
                              <w:spacing w:line="240" w:lineRule="auto"/>
                              <w:rPr>
                                <w:rFonts w:ascii="Helvetica Neue" w:hAnsi="Helvetica Neue"/>
                                <w:b/>
                                <w:bCs/>
                                <w:color w:val="7F7F7F" w:themeColor="text1" w:themeTint="80"/>
                                <w:sz w:val="20"/>
                                <w:szCs w:val="21"/>
                              </w:rPr>
                            </w:pPr>
                          </w:p>
                          <w:p w14:paraId="57D5290C" w14:textId="77777777" w:rsidR="0046363D" w:rsidRPr="00527CC3" w:rsidRDefault="0046363D" w:rsidP="0046363D">
                            <w:pPr>
                              <w:spacing w:line="240" w:lineRule="auto"/>
                              <w:rPr>
                                <w:rFonts w:ascii="Helvetica Neue" w:hAnsi="Helvetica Neue"/>
                                <w:b/>
                                <w:bCs/>
                                <w:color w:val="7F7F7F" w:themeColor="text1" w:themeTint="80"/>
                                <w:sz w:val="20"/>
                                <w:szCs w:val="21"/>
                              </w:rPr>
                            </w:pPr>
                            <w:r w:rsidRPr="00527CC3">
                              <w:rPr>
                                <w:rFonts w:ascii="Helvetica Neue" w:hAnsi="Helvetica Neue"/>
                                <w:b/>
                                <w:bCs/>
                                <w:color w:val="7F7F7F" w:themeColor="text1" w:themeTint="80"/>
                                <w:sz w:val="20"/>
                                <w:szCs w:val="21"/>
                              </w:rPr>
                              <w:t>Doesjka Breukel</w:t>
                            </w:r>
                          </w:p>
                          <w:p w14:paraId="279495B1" w14:textId="77777777" w:rsidR="0046363D" w:rsidRDefault="0046363D" w:rsidP="0046363D">
                            <w:pPr>
                              <w:spacing w:line="240" w:lineRule="auto"/>
                              <w:rPr>
                                <w:rFonts w:ascii="Helvetica Neue" w:hAnsi="Helvetica Neue"/>
                                <w:color w:val="7F7F7F" w:themeColor="text1" w:themeTint="80"/>
                                <w:sz w:val="20"/>
                                <w:szCs w:val="21"/>
                              </w:rPr>
                            </w:pPr>
                            <w:r w:rsidRPr="00D14DC5">
                              <w:rPr>
                                <w:rFonts w:ascii="Helvetica Neue" w:hAnsi="Helvetica Neue"/>
                                <w:color w:val="7F7F7F" w:themeColor="text1" w:themeTint="80"/>
                                <w:sz w:val="20"/>
                                <w:szCs w:val="21"/>
                              </w:rPr>
                              <w:t>Studentnummer: 3905356</w:t>
                            </w:r>
                          </w:p>
                          <w:p w14:paraId="0A3F6319" w14:textId="77777777" w:rsidR="0046363D" w:rsidRPr="006E39FC" w:rsidRDefault="0046363D" w:rsidP="0046363D">
                            <w:pPr>
                              <w:spacing w:line="240" w:lineRule="auto"/>
                              <w:rPr>
                                <w:rFonts w:ascii="Helvetica Neue" w:hAnsi="Helvetica Neue"/>
                                <w:color w:val="7F7F7F" w:themeColor="text1" w:themeTint="80"/>
                                <w:sz w:val="20"/>
                                <w:szCs w:val="21"/>
                                <w:lang w:val="en-US"/>
                              </w:rPr>
                            </w:pPr>
                            <w:r w:rsidRPr="006E39FC">
                              <w:rPr>
                                <w:rFonts w:ascii="Helvetica Neue" w:hAnsi="Helvetica Neue"/>
                                <w:color w:val="7F7F7F" w:themeColor="text1" w:themeTint="80"/>
                                <w:sz w:val="20"/>
                                <w:szCs w:val="21"/>
                                <w:lang w:val="en-US"/>
                              </w:rPr>
                              <w:t>Naam cursus: GMH-D4.TH10-A-20</w:t>
                            </w:r>
                          </w:p>
                          <w:p w14:paraId="3FB0DE1F" w14:textId="7440E7C2" w:rsidR="0046363D" w:rsidRPr="00D14DC5" w:rsidRDefault="0046363D" w:rsidP="0046363D">
                            <w:pPr>
                              <w:spacing w:line="240" w:lineRule="auto"/>
                              <w:rPr>
                                <w:color w:val="7F7F7F" w:themeColor="text1" w:themeTint="80"/>
                                <w:sz w:val="21"/>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6E6D3" id="Tekstvak 7" o:spid="_x0000_s1030" type="#_x0000_t202" style="position:absolute;left:0;text-align:left;margin-left:-4.95pt;margin-top:117.15pt;width:559.6pt;height:112.95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" filled="f" stroked="f" strokeweight=".5pt">
                <v:textbox>
                  <w:txbxContent>
                    <w:p w14:paraId="2180EC88" w14:textId="77777777" w:rsidR="0046363D" w:rsidRDefault="0046363D" w:rsidP="0046363D">
                      <w:pPr>
                        <w:spacing w:line="240" w:lineRule="auto"/>
                        <w:rPr>
                          <w:rFonts w:ascii="Helvetica Neue" w:hAnsi="Helvetica Neue"/>
                          <w:b/>
                          <w:bCs/>
                          <w:color w:val="7F7F7F" w:themeColor="text1" w:themeTint="80"/>
                          <w:sz w:val="20"/>
                          <w:szCs w:val="21"/>
                        </w:rPr>
                      </w:pPr>
                      <w:r w:rsidRPr="00527CC3">
                        <w:rPr>
                          <w:rFonts w:ascii="Helvetica Neue" w:hAnsi="Helvetica Neue"/>
                          <w:b/>
                          <w:bCs/>
                          <w:color w:val="7F7F7F" w:themeColor="text1" w:themeTint="80"/>
                          <w:sz w:val="20"/>
                          <w:szCs w:val="21"/>
                        </w:rPr>
                        <w:t xml:space="preserve">Bachelor Medische Hulpverlening </w:t>
                      </w:r>
                    </w:p>
                    <w:p w14:paraId="69FEE004" w14:textId="77777777" w:rsidR="0046363D" w:rsidRPr="00CB41F7" w:rsidRDefault="0046363D" w:rsidP="0046363D">
                      <w:pPr>
                        <w:spacing w:line="240" w:lineRule="auto"/>
                        <w:rPr>
                          <w:rFonts w:ascii="Helvetica Neue" w:hAnsi="Helvetica Neue"/>
                          <w:color w:val="7F7F7F" w:themeColor="text1" w:themeTint="80"/>
                          <w:sz w:val="20"/>
                          <w:szCs w:val="21"/>
                        </w:rPr>
                      </w:pPr>
                      <w:r w:rsidRPr="00CB41F7">
                        <w:rPr>
                          <w:rFonts w:ascii="Helvetica Neue" w:hAnsi="Helvetica Neue"/>
                          <w:color w:val="7F7F7F" w:themeColor="text1" w:themeTint="80"/>
                          <w:sz w:val="20"/>
                          <w:szCs w:val="21"/>
                        </w:rPr>
                        <w:t>Hogeschool Utrecht</w:t>
                      </w:r>
                      <w:r>
                        <w:rPr>
                          <w:rFonts w:ascii="Helvetica Neue" w:hAnsi="Helvetica Neue"/>
                          <w:color w:val="7F7F7F" w:themeColor="text1" w:themeTint="80"/>
                          <w:sz w:val="20"/>
                          <w:szCs w:val="21"/>
                        </w:rPr>
                        <w:t xml:space="preserve"> Cohort 2018</w:t>
                      </w:r>
                    </w:p>
                    <w:p w14:paraId="71E4E5A6" w14:textId="77777777" w:rsidR="0046363D" w:rsidRDefault="0046363D" w:rsidP="0046363D">
                      <w:pPr>
                        <w:spacing w:line="240" w:lineRule="auto"/>
                        <w:rPr>
                          <w:rFonts w:ascii="Helvetica Neue" w:hAnsi="Helvetica Neue"/>
                          <w:color w:val="7F7F7F" w:themeColor="text1" w:themeTint="80"/>
                          <w:sz w:val="20"/>
                          <w:szCs w:val="21"/>
                        </w:rPr>
                      </w:pPr>
                      <w:r>
                        <w:rPr>
                          <w:rFonts w:ascii="Helvetica Neue" w:hAnsi="Helvetica Neue"/>
                          <w:color w:val="7F7F7F" w:themeColor="text1" w:themeTint="80"/>
                          <w:sz w:val="20"/>
                          <w:szCs w:val="21"/>
                        </w:rPr>
                        <w:t>Datum:</w:t>
                      </w:r>
                      <w:r w:rsidRPr="00D14DC5">
                        <w:rPr>
                          <w:rFonts w:ascii="Helvetica Neue" w:hAnsi="Helvetica Neue"/>
                          <w:color w:val="7F7F7F" w:themeColor="text1" w:themeTint="80"/>
                          <w:sz w:val="20"/>
                          <w:szCs w:val="21"/>
                        </w:rPr>
                        <w:t xml:space="preserve"> </w:t>
                      </w:r>
                      <w:r>
                        <w:rPr>
                          <w:rFonts w:ascii="Helvetica Neue" w:hAnsi="Helvetica Neue"/>
                          <w:color w:val="7F7F7F" w:themeColor="text1" w:themeTint="80"/>
                          <w:sz w:val="20"/>
                          <w:szCs w:val="21"/>
                        </w:rPr>
                        <w:t>15 augustus 2021</w:t>
                      </w:r>
                    </w:p>
                    <w:p w14:paraId="754AF63B" w14:textId="77777777" w:rsidR="0046363D" w:rsidRDefault="0046363D" w:rsidP="0046363D">
                      <w:pPr>
                        <w:spacing w:line="240" w:lineRule="auto"/>
                        <w:rPr>
                          <w:rFonts w:ascii="Helvetica Neue" w:hAnsi="Helvetica Neue"/>
                          <w:b/>
                          <w:bCs/>
                          <w:color w:val="7F7F7F" w:themeColor="text1" w:themeTint="80"/>
                          <w:sz w:val="20"/>
                          <w:szCs w:val="21"/>
                        </w:rPr>
                      </w:pPr>
                    </w:p>
                    <w:p w14:paraId="57D5290C" w14:textId="77777777" w:rsidR="0046363D" w:rsidRPr="00527CC3" w:rsidRDefault="0046363D" w:rsidP="0046363D">
                      <w:pPr>
                        <w:spacing w:line="240" w:lineRule="auto"/>
                        <w:rPr>
                          <w:rFonts w:ascii="Helvetica Neue" w:hAnsi="Helvetica Neue"/>
                          <w:b/>
                          <w:bCs/>
                          <w:color w:val="7F7F7F" w:themeColor="text1" w:themeTint="80"/>
                          <w:sz w:val="20"/>
                          <w:szCs w:val="21"/>
                        </w:rPr>
                      </w:pPr>
                      <w:r w:rsidRPr="00527CC3">
                        <w:rPr>
                          <w:rFonts w:ascii="Helvetica Neue" w:hAnsi="Helvetica Neue"/>
                          <w:b/>
                          <w:bCs/>
                          <w:color w:val="7F7F7F" w:themeColor="text1" w:themeTint="80"/>
                          <w:sz w:val="20"/>
                          <w:szCs w:val="21"/>
                        </w:rPr>
                        <w:t>Doesjka Breukel</w:t>
                      </w:r>
                    </w:p>
                    <w:p w14:paraId="279495B1" w14:textId="77777777" w:rsidR="0046363D" w:rsidRDefault="0046363D" w:rsidP="0046363D">
                      <w:pPr>
                        <w:spacing w:line="240" w:lineRule="auto"/>
                        <w:rPr>
                          <w:rFonts w:ascii="Helvetica Neue" w:hAnsi="Helvetica Neue"/>
                          <w:color w:val="7F7F7F" w:themeColor="text1" w:themeTint="80"/>
                          <w:sz w:val="20"/>
                          <w:szCs w:val="21"/>
                        </w:rPr>
                      </w:pPr>
                      <w:r w:rsidRPr="00D14DC5">
                        <w:rPr>
                          <w:rFonts w:ascii="Helvetica Neue" w:hAnsi="Helvetica Neue"/>
                          <w:color w:val="7F7F7F" w:themeColor="text1" w:themeTint="80"/>
                          <w:sz w:val="20"/>
                          <w:szCs w:val="21"/>
                        </w:rPr>
                        <w:t>Studentnummer: 3905356</w:t>
                      </w:r>
                    </w:p>
                    <w:p w14:paraId="0A3F6319" w14:textId="77777777" w:rsidR="0046363D" w:rsidRPr="006E39FC" w:rsidRDefault="0046363D" w:rsidP="0046363D">
                      <w:pPr>
                        <w:spacing w:line="240" w:lineRule="auto"/>
                        <w:rPr>
                          <w:rFonts w:ascii="Helvetica Neue" w:hAnsi="Helvetica Neue"/>
                          <w:color w:val="7F7F7F" w:themeColor="text1" w:themeTint="80"/>
                          <w:sz w:val="20"/>
                          <w:szCs w:val="21"/>
                          <w:lang w:val="en-US"/>
                        </w:rPr>
                      </w:pPr>
                      <w:r w:rsidRPr="006E39FC">
                        <w:rPr>
                          <w:rFonts w:ascii="Helvetica Neue" w:hAnsi="Helvetica Neue"/>
                          <w:color w:val="7F7F7F" w:themeColor="text1" w:themeTint="80"/>
                          <w:sz w:val="20"/>
                          <w:szCs w:val="21"/>
                          <w:lang w:val="en-US"/>
                        </w:rPr>
                        <w:t>Naam cursus: GMH-D4.TH10-A-20</w:t>
                      </w:r>
                    </w:p>
                    <w:p w14:paraId="3FB0DE1F" w14:textId="7440E7C2" w:rsidR="0046363D" w:rsidRPr="00D14DC5" w:rsidRDefault="0046363D" w:rsidP="0046363D">
                      <w:pPr>
                        <w:spacing w:line="240" w:lineRule="auto"/>
                        <w:rPr>
                          <w:color w:val="7F7F7F" w:themeColor="text1" w:themeTint="80"/>
                          <w:sz w:val="21"/>
                          <w:szCs w:val="22"/>
                        </w:rPr>
                      </w:pPr>
                    </w:p>
                  </w:txbxContent>
                </v:textbox>
              </v:shape>
            </w:pict>
          </mc:Fallback>
        </mc:AlternateContent>
      </w:r>
      <w:r w:rsidR="002C63F5" w:rsidRPr="00151CD8">
        <w:rPr>
          <w:rFonts w:ascii="Times New Roman" w:eastAsia="Times New Roman" w:hAnsi="Times New Roman" w:cs="Times New Roman"/>
          <w:noProof/>
          <w:sz w:val="24"/>
        </w:rPr>
        <w:drawing>
          <wp:anchor distT="0" distB="0" distL="114300" distR="114300" simplePos="0" relativeHeight="251744256" behindDoc="0" locked="0" layoutInCell="1" allowOverlap="1" wp14:anchorId="40729583" wp14:editId="72B193D3">
            <wp:simplePos x="0" y="0"/>
            <wp:positionH relativeFrom="column">
              <wp:posOffset>4306405</wp:posOffset>
            </wp:positionH>
            <wp:positionV relativeFrom="paragraph">
              <wp:posOffset>1787585</wp:posOffset>
            </wp:positionV>
            <wp:extent cx="2083100" cy="1130935"/>
            <wp:effectExtent l="0" t="0" r="0" b="0"/>
            <wp:wrapNone/>
            <wp:docPr id="60" name="Afbeelding 60" descr="HU – U CREATE WE CONN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U – U CREATE WE CONN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88269" cy="11337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4021C" w14:textId="77777777" w:rsidR="002C63F5" w:rsidRDefault="002C63F5" w:rsidP="00500B38">
      <w:pPr>
        <w:rPr>
          <w:lang w:eastAsia="nl-NL"/>
        </w:rPr>
        <w:sectPr w:rsidR="002C63F5" w:rsidSect="00A96DDA">
          <w:footerReference w:type="default" r:id="rId11"/>
          <w:footerReference w:type="first" r:id="rId12"/>
          <w:pgSz w:w="11906" w:h="16838"/>
          <w:pgMar w:top="851" w:right="851" w:bottom="851" w:left="1134" w:header="709" w:footer="567" w:gutter="0"/>
          <w:pgNumType w:start="1"/>
          <w:cols w:space="708"/>
          <w:titlePg/>
          <w:docGrid w:linePitch="360"/>
        </w:sectPr>
      </w:pPr>
    </w:p>
    <w:p w14:paraId="234C5186" w14:textId="693864D8" w:rsidR="00BC1A17" w:rsidRPr="002C63F5" w:rsidRDefault="00BC1A17" w:rsidP="002C63F5">
      <w:pPr>
        <w:pStyle w:val="Kop1"/>
      </w:pPr>
      <w:bookmarkStart w:id="0" w:name="_Toc66793917"/>
      <w:r w:rsidRPr="004075A3">
        <w:lastRenderedPageBreak/>
        <w:t>Samenvatting</w:t>
      </w:r>
      <w:bookmarkEnd w:id="0"/>
    </w:p>
    <w:p w14:paraId="709DF562" w14:textId="02154E48" w:rsidR="00BC1A17" w:rsidRPr="00B124F4" w:rsidRDefault="00BC1A17" w:rsidP="006E153B">
      <w:pPr>
        <w:rPr>
          <w:rFonts w:ascii="Century Gothic" w:hAnsi="Century Gothic"/>
          <w:b/>
          <w:bCs/>
          <w:lang w:eastAsia="nl-NL"/>
        </w:rPr>
      </w:pPr>
      <w:bookmarkStart w:id="1" w:name="_Toc66793918"/>
      <w:r w:rsidRPr="00B124F4">
        <w:rPr>
          <w:rFonts w:ascii="Century Gothic" w:hAnsi="Century Gothic"/>
          <w:b/>
          <w:bCs/>
          <w:lang w:eastAsia="nl-NL"/>
        </w:rPr>
        <w:t>Inleiding</w:t>
      </w:r>
      <w:bookmarkEnd w:id="1"/>
      <w:r w:rsidR="00D5415C" w:rsidRPr="00B124F4">
        <w:rPr>
          <w:rFonts w:ascii="Century Gothic" w:hAnsi="Century Gothic"/>
          <w:b/>
          <w:bCs/>
          <w:lang w:eastAsia="nl-NL"/>
        </w:rPr>
        <w:t xml:space="preserve"> </w:t>
      </w:r>
    </w:p>
    <w:p w14:paraId="48918E07" w14:textId="44C04D4B" w:rsidR="00BC1A17" w:rsidRPr="00756777" w:rsidRDefault="00756777" w:rsidP="006E153B">
      <w:proofErr w:type="spellStart"/>
      <w:r>
        <w:t>Informed</w:t>
      </w:r>
      <w:proofErr w:type="spellEnd"/>
      <w:r>
        <w:t xml:space="preserve"> consent is het informeren </w:t>
      </w:r>
      <w:r w:rsidR="00E217D9">
        <w:t xml:space="preserve">van de patiënt </w:t>
      </w:r>
      <w:r>
        <w:t>om zo toestemming te verkrijgen voor een behandeling. Dit zal door de ambulancezorgprofessional altijd moeten worden toegepast. De pati</w:t>
      </w:r>
      <w:r w:rsidR="00E217D9">
        <w:t>ë</w:t>
      </w:r>
      <w:r>
        <w:t xml:space="preserve">nt is veranderd op het gebied van </w:t>
      </w:r>
      <w:r w:rsidR="0006500B">
        <w:t xml:space="preserve">autonomie en </w:t>
      </w:r>
      <w:r>
        <w:t>zelfbeschikking</w:t>
      </w:r>
      <w:r w:rsidR="0006500B">
        <w:t>,</w:t>
      </w:r>
      <w:r>
        <w:t xml:space="preserve"> er is ook meer behoefte aan praktische informatie. Het is niet bekend </w:t>
      </w:r>
      <w:r w:rsidR="0006500B">
        <w:t>“</w:t>
      </w:r>
      <w:r>
        <w:t>of</w:t>
      </w:r>
      <w:r w:rsidR="0006500B">
        <w:t>”</w:t>
      </w:r>
      <w:r>
        <w:t xml:space="preserve"> en </w:t>
      </w:r>
      <w:r w:rsidR="0006500B">
        <w:t>“</w:t>
      </w:r>
      <w:r>
        <w:t>hoe</w:t>
      </w:r>
      <w:r w:rsidR="0006500B">
        <w:t>”</w:t>
      </w:r>
      <w:r>
        <w:t xml:space="preserve"> er aan </w:t>
      </w:r>
      <w:r w:rsidR="00456C49">
        <w:t xml:space="preserve">de plicht van </w:t>
      </w:r>
      <w:proofErr w:type="spellStart"/>
      <w:r>
        <w:t>informed</w:t>
      </w:r>
      <w:proofErr w:type="spellEnd"/>
      <w:r>
        <w:t xml:space="preserve"> consent wordt </w:t>
      </w:r>
      <w:r w:rsidR="00456C49">
        <w:t>voldaan</w:t>
      </w:r>
      <w:r>
        <w:t xml:space="preserve"> </w:t>
      </w:r>
      <w:r w:rsidR="0006500B">
        <w:t xml:space="preserve">binnen de RAVHM </w:t>
      </w:r>
      <w:r>
        <w:t xml:space="preserve">en of er andere manieren </w:t>
      </w:r>
      <w:r w:rsidR="0006500B">
        <w:t xml:space="preserve">van toepassen </w:t>
      </w:r>
      <w:r>
        <w:t>zijn</w:t>
      </w:r>
      <w:r w:rsidR="0006500B">
        <w:t xml:space="preserve"> volgens de wetenschappelijke literatuur. </w:t>
      </w:r>
    </w:p>
    <w:p w14:paraId="4889EF48" w14:textId="5DE11469" w:rsidR="00BC1A17" w:rsidRPr="00B124F4" w:rsidRDefault="00BC1A17" w:rsidP="006E153B">
      <w:pPr>
        <w:rPr>
          <w:rFonts w:ascii="Century Gothic" w:hAnsi="Century Gothic"/>
          <w:b/>
          <w:bCs/>
          <w:lang w:eastAsia="nl-NL"/>
        </w:rPr>
      </w:pPr>
      <w:bookmarkStart w:id="2" w:name="_Toc66793919"/>
      <w:r w:rsidRPr="00B124F4">
        <w:rPr>
          <w:rFonts w:ascii="Century Gothic" w:hAnsi="Century Gothic"/>
          <w:b/>
          <w:bCs/>
          <w:lang w:eastAsia="nl-NL"/>
        </w:rPr>
        <w:t>Doel</w:t>
      </w:r>
      <w:bookmarkEnd w:id="2"/>
    </w:p>
    <w:p w14:paraId="5EFAC956" w14:textId="29E244BD" w:rsidR="00BC1A17" w:rsidRPr="00456C49" w:rsidRDefault="00A20088" w:rsidP="006E153B">
      <w:r>
        <w:rPr>
          <w:lang w:eastAsia="nl-NL"/>
        </w:rPr>
        <w:t xml:space="preserve">Dit onderzoek levert inzicht en aanbevelingen op in het naleven en toepassen van </w:t>
      </w:r>
      <w:proofErr w:type="spellStart"/>
      <w:r>
        <w:rPr>
          <w:lang w:eastAsia="nl-NL"/>
        </w:rPr>
        <w:t>informed</w:t>
      </w:r>
      <w:proofErr w:type="spellEnd"/>
      <w:r>
        <w:rPr>
          <w:lang w:eastAsia="nl-NL"/>
        </w:rPr>
        <w:t xml:space="preserve"> consent in de ambulancehulpverlening om gelijkwaardigheid binnen de behandelrelatie tussen patiënt en ambulancezorgprofessional te bereiken.</w:t>
      </w:r>
      <w:r w:rsidR="00456C49">
        <w:t xml:space="preserve"> </w:t>
      </w:r>
    </w:p>
    <w:p w14:paraId="30575D78" w14:textId="1505A6EF" w:rsidR="00BC1A17" w:rsidRPr="00B124F4" w:rsidRDefault="00BC1A17" w:rsidP="006E153B">
      <w:pPr>
        <w:rPr>
          <w:rFonts w:ascii="Century Gothic" w:hAnsi="Century Gothic"/>
          <w:b/>
          <w:bCs/>
          <w:lang w:eastAsia="nl-NL"/>
        </w:rPr>
      </w:pPr>
      <w:bookmarkStart w:id="3" w:name="_Toc66793920"/>
      <w:r w:rsidRPr="00B124F4">
        <w:rPr>
          <w:rFonts w:ascii="Century Gothic" w:hAnsi="Century Gothic"/>
          <w:b/>
          <w:bCs/>
          <w:lang w:eastAsia="nl-NL"/>
        </w:rPr>
        <w:t>Methode</w:t>
      </w:r>
      <w:bookmarkEnd w:id="3"/>
    </w:p>
    <w:p w14:paraId="27A39881" w14:textId="3FFC3C2C" w:rsidR="00E217D9" w:rsidRDefault="00456C49" w:rsidP="006E153B">
      <w:pPr>
        <w:rPr>
          <w:lang w:eastAsia="nl-NL"/>
        </w:rPr>
      </w:pPr>
      <w:r w:rsidRPr="00FD5C47">
        <w:t xml:space="preserve">Een </w:t>
      </w:r>
      <w:r w:rsidRPr="00FD5C47">
        <w:rPr>
          <w:lang w:eastAsia="nl-NL"/>
        </w:rPr>
        <w:t>dubbelblind gerandomiseerd kwantitatief onderzoek met gestructureerde observatie</w:t>
      </w:r>
      <w:r>
        <w:rPr>
          <w:lang w:eastAsia="nl-NL"/>
        </w:rPr>
        <w:t xml:space="preserve"> </w:t>
      </w:r>
      <w:r w:rsidR="0006500B">
        <w:rPr>
          <w:lang w:eastAsia="nl-NL"/>
        </w:rPr>
        <w:t xml:space="preserve">binnen de RAVHM </w:t>
      </w:r>
      <w:r>
        <w:rPr>
          <w:lang w:eastAsia="nl-NL"/>
        </w:rPr>
        <w:t>in natuurlijke setting. E</w:t>
      </w:r>
      <w:r w:rsidRPr="00FD5C47">
        <w:rPr>
          <w:lang w:eastAsia="nl-NL"/>
        </w:rPr>
        <w:t>en</w:t>
      </w:r>
      <w:r>
        <w:rPr>
          <w:lang w:eastAsia="nl-NL"/>
        </w:rPr>
        <w:t xml:space="preserve"> </w:t>
      </w:r>
      <w:r w:rsidRPr="00FD5C47">
        <w:rPr>
          <w:lang w:eastAsia="nl-NL"/>
        </w:rPr>
        <w:t>kwalitatief focusgroep-interview</w:t>
      </w:r>
      <w:r>
        <w:rPr>
          <w:lang w:eastAsia="nl-NL"/>
        </w:rPr>
        <w:t xml:space="preserve"> om de beleving van ambulancezorgprofessionals in kaart te brengen. E</w:t>
      </w:r>
      <w:r w:rsidRPr="00FD5C47">
        <w:rPr>
          <w:lang w:eastAsia="nl-NL"/>
        </w:rPr>
        <w:t>n een wetenschappelijke literatuurstudie</w:t>
      </w:r>
      <w:r>
        <w:rPr>
          <w:lang w:eastAsia="nl-NL"/>
        </w:rPr>
        <w:t xml:space="preserve"> </w:t>
      </w:r>
      <w:r w:rsidR="0006500B">
        <w:rPr>
          <w:lang w:eastAsia="nl-NL"/>
        </w:rPr>
        <w:t xml:space="preserve">in </w:t>
      </w:r>
      <w:proofErr w:type="spellStart"/>
      <w:r w:rsidR="0006500B">
        <w:rPr>
          <w:lang w:eastAsia="nl-NL"/>
        </w:rPr>
        <w:t>PubMed</w:t>
      </w:r>
      <w:proofErr w:type="spellEnd"/>
      <w:r w:rsidR="0006500B">
        <w:rPr>
          <w:lang w:eastAsia="nl-NL"/>
        </w:rPr>
        <w:t>,</w:t>
      </w:r>
      <w:r w:rsidR="00E217D9">
        <w:t xml:space="preserve"> </w:t>
      </w:r>
      <w:proofErr w:type="spellStart"/>
      <w:r w:rsidR="00E217D9" w:rsidRPr="00E217D9">
        <w:t>Cochrane</w:t>
      </w:r>
      <w:proofErr w:type="spellEnd"/>
      <w:r w:rsidR="00E217D9" w:rsidRPr="00E217D9">
        <w:t xml:space="preserve"> Library</w:t>
      </w:r>
      <w:r w:rsidR="0006500B">
        <w:rPr>
          <w:lang w:eastAsia="nl-NL"/>
        </w:rPr>
        <w:t xml:space="preserve"> </w:t>
      </w:r>
      <w:r w:rsidR="00E217D9">
        <w:rPr>
          <w:lang w:eastAsia="nl-NL"/>
        </w:rPr>
        <w:t xml:space="preserve">en </w:t>
      </w:r>
      <w:r w:rsidR="00E217D9" w:rsidRPr="00E217D9">
        <w:t>NARCIS</w:t>
      </w:r>
      <w:r w:rsidR="00E217D9">
        <w:t xml:space="preserve"> </w:t>
      </w:r>
      <w:r>
        <w:rPr>
          <w:lang w:eastAsia="nl-NL"/>
        </w:rPr>
        <w:t xml:space="preserve">om te onderzoeken of er verschillende manieren zijn en wat de uitkomst hiervan is. </w:t>
      </w:r>
    </w:p>
    <w:p w14:paraId="3EF16219" w14:textId="2831531B" w:rsidR="00BC1A17" w:rsidRPr="00B124F4" w:rsidRDefault="00BC1A17" w:rsidP="006E153B">
      <w:pPr>
        <w:rPr>
          <w:rFonts w:ascii="Century Gothic" w:hAnsi="Century Gothic"/>
          <w:b/>
          <w:bCs/>
          <w:lang w:eastAsia="nl-NL"/>
        </w:rPr>
      </w:pPr>
      <w:bookmarkStart w:id="4" w:name="_Toc66793921"/>
      <w:r w:rsidRPr="00B124F4">
        <w:rPr>
          <w:rFonts w:ascii="Century Gothic" w:hAnsi="Century Gothic"/>
          <w:b/>
          <w:bCs/>
          <w:lang w:eastAsia="nl-NL"/>
        </w:rPr>
        <w:t>Resultaten</w:t>
      </w:r>
      <w:bookmarkEnd w:id="4"/>
    </w:p>
    <w:p w14:paraId="57EE5D2F" w14:textId="6A2FA978" w:rsidR="00BC1A17" w:rsidRDefault="006E153B" w:rsidP="006E153B">
      <w:pPr>
        <w:rPr>
          <w:lang w:eastAsia="nl-NL"/>
        </w:rPr>
      </w:pPr>
      <w:r>
        <w:rPr>
          <w:lang w:eastAsia="nl-NL"/>
        </w:rPr>
        <w:t>Er zijn 220 observaties ingevuld</w:t>
      </w:r>
      <w:r w:rsidR="00391AE9">
        <w:rPr>
          <w:lang w:eastAsia="nl-NL"/>
        </w:rPr>
        <w:t xml:space="preserve">, 23 zijn </w:t>
      </w:r>
      <w:proofErr w:type="spellStart"/>
      <w:r w:rsidR="00391AE9">
        <w:rPr>
          <w:lang w:eastAsia="nl-NL"/>
        </w:rPr>
        <w:t>geëxcludeerd</w:t>
      </w:r>
      <w:proofErr w:type="spellEnd"/>
      <w:r w:rsidR="00391AE9">
        <w:rPr>
          <w:lang w:eastAsia="nl-NL"/>
        </w:rPr>
        <w:t>.</w:t>
      </w:r>
      <w:r>
        <w:rPr>
          <w:lang w:eastAsia="nl-NL"/>
        </w:rPr>
        <w:t xml:space="preserve"> </w:t>
      </w:r>
      <w:r w:rsidR="00456C49">
        <w:rPr>
          <w:lang w:eastAsia="nl-NL"/>
        </w:rPr>
        <w:t xml:space="preserve">In </w:t>
      </w:r>
      <w:r w:rsidR="00171547">
        <w:rPr>
          <w:lang w:eastAsia="nl-NL"/>
        </w:rPr>
        <w:t xml:space="preserve">44% </w:t>
      </w:r>
      <w:r w:rsidR="00456C49">
        <w:rPr>
          <w:lang w:eastAsia="nl-NL"/>
        </w:rPr>
        <w:t xml:space="preserve">wordt er geen informatie gegeven </w:t>
      </w:r>
      <w:r w:rsidR="00171547">
        <w:rPr>
          <w:lang w:eastAsia="nl-NL"/>
        </w:rPr>
        <w:t xml:space="preserve">over een i.v. toegang, in 31,7% geen informatie over de gegeven medicatie. Voor vervoer wordt in 44,7% </w:t>
      </w:r>
      <w:r w:rsidR="00456C49">
        <w:rPr>
          <w:lang w:eastAsia="nl-NL"/>
        </w:rPr>
        <w:t xml:space="preserve">geen toestemming gevraagd. </w:t>
      </w:r>
      <w:r>
        <w:rPr>
          <w:lang w:eastAsia="nl-NL"/>
        </w:rPr>
        <w:t xml:space="preserve">De werkdiagnose wordt bijna altijd verteld (93,8%). </w:t>
      </w:r>
    </w:p>
    <w:p w14:paraId="7EF0F636" w14:textId="64B2026A" w:rsidR="00456C49" w:rsidRPr="004075A3" w:rsidRDefault="00456C49" w:rsidP="006E153B">
      <w:pPr>
        <w:rPr>
          <w:lang w:eastAsia="nl-NL"/>
        </w:rPr>
      </w:pPr>
      <w:r>
        <w:rPr>
          <w:lang w:eastAsia="nl-NL"/>
        </w:rPr>
        <w:t>Er zijn twee geschikte artikelen gevonden</w:t>
      </w:r>
      <w:r w:rsidR="009B48B6">
        <w:rPr>
          <w:lang w:eastAsia="nl-NL"/>
        </w:rPr>
        <w:t xml:space="preserve"> in </w:t>
      </w:r>
      <w:proofErr w:type="spellStart"/>
      <w:r w:rsidR="009B48B6">
        <w:rPr>
          <w:lang w:eastAsia="nl-NL"/>
        </w:rPr>
        <w:t>PubMed</w:t>
      </w:r>
      <w:proofErr w:type="spellEnd"/>
      <w:r w:rsidR="008A35A0">
        <w:rPr>
          <w:lang w:eastAsia="nl-NL"/>
        </w:rPr>
        <w:t>. I</w:t>
      </w:r>
      <w:r w:rsidR="009B48B6">
        <w:rPr>
          <w:lang w:eastAsia="nl-NL"/>
        </w:rPr>
        <w:t xml:space="preserve">nformatie verstrekken door een combinatie van verbaal, film en folder </w:t>
      </w:r>
      <w:r w:rsidR="006E153B">
        <w:rPr>
          <w:lang w:eastAsia="nl-NL"/>
        </w:rPr>
        <w:t>zorgt voor meer begrip en een grotere pati</w:t>
      </w:r>
      <w:r w:rsidR="00E217D9">
        <w:rPr>
          <w:lang w:eastAsia="nl-NL"/>
        </w:rPr>
        <w:t>ë</w:t>
      </w:r>
      <w:r w:rsidR="006E153B">
        <w:rPr>
          <w:lang w:eastAsia="nl-NL"/>
        </w:rPr>
        <w:t>nt</w:t>
      </w:r>
      <w:r w:rsidR="00E217D9">
        <w:rPr>
          <w:lang w:eastAsia="nl-NL"/>
        </w:rPr>
        <w:t>t</w:t>
      </w:r>
      <w:r w:rsidR="006E153B">
        <w:rPr>
          <w:lang w:eastAsia="nl-NL"/>
        </w:rPr>
        <w:t>evredenheid. De focusgroep benoem</w:t>
      </w:r>
      <w:r w:rsidR="008A35A0">
        <w:rPr>
          <w:lang w:eastAsia="nl-NL"/>
        </w:rPr>
        <w:t>t</w:t>
      </w:r>
      <w:r w:rsidR="006E153B">
        <w:rPr>
          <w:lang w:eastAsia="nl-NL"/>
        </w:rPr>
        <w:t xml:space="preserve"> ‘bewustwording’ en ‘vanzelfsprekendheid’ als sleutelwoorden.</w:t>
      </w:r>
    </w:p>
    <w:p w14:paraId="76A9256B" w14:textId="0030D602" w:rsidR="00BC1A17" w:rsidRPr="00B124F4" w:rsidRDefault="00BC1A17" w:rsidP="006E153B">
      <w:pPr>
        <w:rPr>
          <w:rFonts w:ascii="Century Gothic" w:hAnsi="Century Gothic"/>
          <w:b/>
          <w:bCs/>
          <w:lang w:eastAsia="nl-NL"/>
        </w:rPr>
      </w:pPr>
      <w:bookmarkStart w:id="5" w:name="_Toc66793922"/>
      <w:r w:rsidRPr="00B124F4">
        <w:rPr>
          <w:rFonts w:ascii="Century Gothic" w:hAnsi="Century Gothic"/>
          <w:b/>
          <w:bCs/>
          <w:lang w:eastAsia="nl-NL"/>
        </w:rPr>
        <w:t>Conclusie</w:t>
      </w:r>
      <w:bookmarkEnd w:id="5"/>
    </w:p>
    <w:p w14:paraId="4CCCBEC8" w14:textId="7382344D" w:rsidR="00BC1A17" w:rsidRPr="006E153B" w:rsidRDefault="006E153B" w:rsidP="006E153B">
      <w:pPr>
        <w:rPr>
          <w:lang w:eastAsia="nl-NL"/>
        </w:rPr>
      </w:pPr>
      <w:r>
        <w:rPr>
          <w:lang w:eastAsia="nl-NL"/>
        </w:rPr>
        <w:t xml:space="preserve">Uit dit onderzoek blijkt dat de </w:t>
      </w:r>
      <w:r>
        <w:t xml:space="preserve">ambulancezorgprofessionals van de RAVHM </w:t>
      </w:r>
      <w:r>
        <w:rPr>
          <w:lang w:eastAsia="nl-NL"/>
        </w:rPr>
        <w:t xml:space="preserve">in bijna de helft van de gevallen niet voldoet aan de plicht van </w:t>
      </w:r>
      <w:proofErr w:type="spellStart"/>
      <w:r>
        <w:rPr>
          <w:lang w:eastAsia="nl-NL"/>
        </w:rPr>
        <w:t>informed</w:t>
      </w:r>
      <w:proofErr w:type="spellEnd"/>
      <w:r>
        <w:rPr>
          <w:lang w:eastAsia="nl-NL"/>
        </w:rPr>
        <w:t xml:space="preserve"> consent. </w:t>
      </w:r>
      <w:r w:rsidR="00D567E0">
        <w:t xml:space="preserve">In de beleving van de focusgroep-deelnemers speelt “bewustwording” en “vanzelfsprekendheid” van de ambulancezorgprofessionals een grote rol bij </w:t>
      </w:r>
      <w:proofErr w:type="spellStart"/>
      <w:r w:rsidR="00D567E0">
        <w:t>informed</w:t>
      </w:r>
      <w:proofErr w:type="spellEnd"/>
      <w:r w:rsidR="00D567E0">
        <w:t xml:space="preserve"> consent.</w:t>
      </w:r>
      <w:r w:rsidR="00D567E0">
        <w:rPr>
          <w:lang w:eastAsia="nl-NL"/>
        </w:rPr>
        <w:t xml:space="preserve"> </w:t>
      </w:r>
      <w:r>
        <w:t xml:space="preserve">Uit het wetenschappelijk literatuuronderzoek blijkt dat verschillende manieren van informatie geven aan patiënten mogelijk is. Er is draagvlak bij de focusgroep om patiënten achteraf door, onder andere filmpjes, informatie te verstrekken. </w:t>
      </w:r>
    </w:p>
    <w:p w14:paraId="02936293" w14:textId="45C68A0F" w:rsidR="00BC1A17" w:rsidRPr="00B124F4" w:rsidRDefault="00BC1A17" w:rsidP="006E153B">
      <w:pPr>
        <w:rPr>
          <w:rFonts w:ascii="Century Gothic" w:hAnsi="Century Gothic"/>
          <w:b/>
          <w:bCs/>
          <w:lang w:eastAsia="nl-NL"/>
        </w:rPr>
      </w:pPr>
      <w:bookmarkStart w:id="6" w:name="_Toc66793923"/>
      <w:r w:rsidRPr="00B124F4">
        <w:rPr>
          <w:rFonts w:ascii="Century Gothic" w:hAnsi="Century Gothic"/>
          <w:b/>
          <w:bCs/>
          <w:lang w:eastAsia="nl-NL"/>
        </w:rPr>
        <w:t>Aanbevelingen</w:t>
      </w:r>
      <w:bookmarkEnd w:id="6"/>
    </w:p>
    <w:p w14:paraId="4EBBDCA7" w14:textId="77777777" w:rsidR="00D567E0" w:rsidRPr="00D567E0" w:rsidRDefault="00360C68" w:rsidP="00D567E0">
      <w:pPr>
        <w:rPr>
          <w:color w:val="000000" w:themeColor="text1"/>
        </w:rPr>
      </w:pPr>
      <w:proofErr w:type="spellStart"/>
      <w:r w:rsidRPr="00D567E0">
        <w:rPr>
          <w:color w:val="000000" w:themeColor="text1"/>
        </w:rPr>
        <w:t>Informed</w:t>
      </w:r>
      <w:proofErr w:type="spellEnd"/>
      <w:r w:rsidRPr="00D567E0">
        <w:rPr>
          <w:color w:val="000000" w:themeColor="text1"/>
        </w:rPr>
        <w:t xml:space="preserve"> consent zou een prominentere plek moeten krijgen binnen de ambulancezorg. </w:t>
      </w:r>
      <w:r w:rsidR="000B4696" w:rsidRPr="00D567E0">
        <w:rPr>
          <w:color w:val="000000" w:themeColor="text1"/>
        </w:rPr>
        <w:t xml:space="preserve">Ook </w:t>
      </w:r>
      <w:r w:rsidRPr="00D567E0">
        <w:rPr>
          <w:color w:val="000000" w:themeColor="text1"/>
        </w:rPr>
        <w:t>zou</w:t>
      </w:r>
      <w:r w:rsidR="000B4696" w:rsidRPr="00D567E0">
        <w:rPr>
          <w:color w:val="000000" w:themeColor="text1"/>
        </w:rPr>
        <w:t xml:space="preserve"> </w:t>
      </w:r>
      <w:r w:rsidR="00D567E0" w:rsidRPr="00D567E0">
        <w:rPr>
          <w:color w:val="000000" w:themeColor="text1"/>
        </w:rPr>
        <w:t xml:space="preserve">het meer </w:t>
      </w:r>
      <w:r w:rsidRPr="00D567E0">
        <w:rPr>
          <w:color w:val="000000" w:themeColor="text1"/>
        </w:rPr>
        <w:t>aandacht</w:t>
      </w:r>
      <w:r w:rsidR="00D567E0" w:rsidRPr="00D567E0">
        <w:rPr>
          <w:color w:val="000000" w:themeColor="text1"/>
        </w:rPr>
        <w:t xml:space="preserve"> </w:t>
      </w:r>
      <w:r w:rsidRPr="00D567E0">
        <w:rPr>
          <w:color w:val="000000" w:themeColor="text1"/>
        </w:rPr>
        <w:t xml:space="preserve">moeten </w:t>
      </w:r>
      <w:r w:rsidR="00D567E0" w:rsidRPr="00D567E0">
        <w:rPr>
          <w:color w:val="000000" w:themeColor="text1"/>
        </w:rPr>
        <w:t>komen</w:t>
      </w:r>
      <w:r w:rsidRPr="00D567E0">
        <w:rPr>
          <w:color w:val="000000" w:themeColor="text1"/>
        </w:rPr>
        <w:t xml:space="preserve"> binnen de initiële opleiding, bij- en nascholing. </w:t>
      </w:r>
      <w:proofErr w:type="spellStart"/>
      <w:r w:rsidR="00D567E0" w:rsidRPr="00D567E0">
        <w:rPr>
          <w:color w:val="000000" w:themeColor="text1"/>
        </w:rPr>
        <w:t>Patiënteninformatie</w:t>
      </w:r>
      <w:proofErr w:type="spellEnd"/>
      <w:r w:rsidR="00D567E0" w:rsidRPr="00D567E0">
        <w:rPr>
          <w:color w:val="000000" w:themeColor="text1"/>
        </w:rPr>
        <w:t xml:space="preserve"> kan op verschillende manieren, zoals filmpjes</w:t>
      </w:r>
      <w:bookmarkStart w:id="7" w:name="_Toc76906670"/>
      <w:r w:rsidR="00D567E0" w:rsidRPr="00D567E0">
        <w:rPr>
          <w:color w:val="000000" w:themeColor="text1"/>
        </w:rPr>
        <w:t xml:space="preserve">, deze mogelijkheden zouden landelijk en/of regionaal onderzocht moeten worden. </w:t>
      </w:r>
    </w:p>
    <w:p w14:paraId="435B6FA1" w14:textId="1D974196" w:rsidR="00D567E0" w:rsidRDefault="00D567E0" w:rsidP="00D567E0">
      <w:r>
        <w:rPr>
          <w:color w:val="ED7D31" w:themeColor="accent2"/>
        </w:rPr>
        <w:br/>
      </w:r>
    </w:p>
    <w:p w14:paraId="185AA47D" w14:textId="0F261760" w:rsidR="00BA5345" w:rsidRPr="00B124F4" w:rsidRDefault="00BA5345" w:rsidP="00C833BC">
      <w:pPr>
        <w:pStyle w:val="Kop1"/>
      </w:pPr>
      <w:r w:rsidRPr="00B124F4">
        <w:lastRenderedPageBreak/>
        <w:t>Inleiding</w:t>
      </w:r>
      <w:bookmarkEnd w:id="7"/>
    </w:p>
    <w:p w14:paraId="6864FC11" w14:textId="192E7761" w:rsidR="00BA5345" w:rsidRPr="002F4BE0" w:rsidRDefault="00BA5345" w:rsidP="00BA5345">
      <w:pPr>
        <w:rPr>
          <w:color w:val="000000" w:themeColor="text1"/>
        </w:rPr>
      </w:pPr>
      <w:r w:rsidRPr="004E3F18">
        <w:t xml:space="preserve">Een van </w:t>
      </w:r>
      <w:r w:rsidR="004E3F18" w:rsidRPr="004E3F18">
        <w:t>de</w:t>
      </w:r>
      <w:r w:rsidRPr="004E3F18">
        <w:t xml:space="preserve"> belangrijkste rechtsbeginsel</w:t>
      </w:r>
      <w:r w:rsidR="004E3F18" w:rsidRPr="004E3F18">
        <w:t>s</w:t>
      </w:r>
      <w:r w:rsidRPr="004E3F18">
        <w:t xml:space="preserve"> is het recht op zelfbeschikking. Binnen de zorg</w:t>
      </w:r>
      <w:r w:rsidR="00420E32" w:rsidRPr="004E3F18">
        <w:t xml:space="preserve"> </w:t>
      </w:r>
      <w:r w:rsidR="001E47F2">
        <w:t xml:space="preserve">is </w:t>
      </w:r>
      <w:r w:rsidRPr="004E3F18">
        <w:t>dit terug te vinden in de rechtsregels die bepalen dat voor</w:t>
      </w:r>
      <w:r>
        <w:t xml:space="preserve"> een medische behandeling de in vrijheid gegeven toestemming van de patiënt vereist</w:t>
      </w:r>
      <w:r w:rsidR="001E47F2">
        <w:t xml:space="preserve"> is</w:t>
      </w:r>
      <w:r>
        <w:t xml:space="preserve">. Sinds 1995 is deze </w:t>
      </w:r>
      <w:proofErr w:type="spellStart"/>
      <w:r>
        <w:t>informed</w:t>
      </w:r>
      <w:proofErr w:type="spellEnd"/>
      <w:r>
        <w:t xml:space="preserve"> consent vastgelegd in</w:t>
      </w:r>
      <w:r w:rsidRPr="00747641">
        <w:t xml:space="preserve"> art. 450 lid 5 Burgerlijk Wetboek 7</w:t>
      </w:r>
      <w:r w:rsidR="001E47F2">
        <w:t xml:space="preserve">. </w:t>
      </w:r>
      <w:r w:rsidRPr="00010041">
        <w:t>Zonder toestemming is e</w:t>
      </w:r>
      <w:r>
        <w:t>r</w:t>
      </w:r>
      <w:r w:rsidRPr="00010041">
        <w:t xml:space="preserve"> sprake van een ongeoorloofde inbreuk op de integriteit van een </w:t>
      </w:r>
      <w:r w:rsidRPr="004E3F18">
        <w:t>patiënt.</w:t>
      </w:r>
      <w:r w:rsidR="00B405AD">
        <w:t xml:space="preserve"> </w:t>
      </w:r>
      <w:r w:rsidR="00881E5E">
        <w:t xml:space="preserve">De </w:t>
      </w:r>
      <w:r>
        <w:t>Bachelor Medisch Hulpverlener (BMH) in de ambulancezorg moet zich houden aan deze wettelijke plicht. Daarnaast beschrijft de</w:t>
      </w:r>
      <w:r w:rsidRPr="00ED38BD">
        <w:t xml:space="preserve"> Beroepscode </w:t>
      </w:r>
      <w:r>
        <w:t xml:space="preserve">Bachelor Medisch Hulpverlener dat de </w:t>
      </w:r>
      <w:proofErr w:type="spellStart"/>
      <w:r w:rsidRPr="002F4BE0">
        <w:rPr>
          <w:color w:val="000000" w:themeColor="text1"/>
        </w:rPr>
        <w:t>BMH’er</w:t>
      </w:r>
      <w:proofErr w:type="spellEnd"/>
      <w:r w:rsidRPr="002F4BE0">
        <w:rPr>
          <w:color w:val="000000" w:themeColor="text1"/>
        </w:rPr>
        <w:t xml:space="preserve"> zich in de beroepsuitoefening laat leiden door het respect voor zelfbeschikking van de </w:t>
      </w:r>
      <w:r w:rsidR="00B405AD" w:rsidRPr="002F4BE0">
        <w:rPr>
          <w:color w:val="000000" w:themeColor="text1"/>
        </w:rPr>
        <w:t>patiënt</w:t>
      </w:r>
      <w:r w:rsidRPr="002F4BE0">
        <w:rPr>
          <w:color w:val="000000" w:themeColor="text1"/>
        </w:rPr>
        <w:t xml:space="preserve"> (NVBMH, 2016). </w:t>
      </w:r>
      <w:r>
        <w:t xml:space="preserve">Binnen de spoedzorg heeft deze </w:t>
      </w:r>
      <w:proofErr w:type="spellStart"/>
      <w:r>
        <w:t>informed</w:t>
      </w:r>
      <w:proofErr w:type="spellEnd"/>
      <w:r>
        <w:t xml:space="preserve"> consent</w:t>
      </w:r>
      <w:r w:rsidRPr="00747641">
        <w:t xml:space="preserve"> eenzelfde waarde als op andere plaatsen binnen de zorg</w:t>
      </w:r>
      <w:r>
        <w:t>. Op 1 januari 2020 is het art. 7:448 BW aangevuld met de verplichting tijdig overleg te voeren met de patiënt.</w:t>
      </w:r>
    </w:p>
    <w:p w14:paraId="05E21AE8" w14:textId="77777777" w:rsidR="00E80FD1" w:rsidRDefault="00E80FD1" w:rsidP="00BA5345">
      <w:pPr>
        <w:rPr>
          <w:color w:val="000000" w:themeColor="text1"/>
        </w:rPr>
      </w:pPr>
    </w:p>
    <w:p w14:paraId="439AC40E" w14:textId="23B22FD7" w:rsidR="00BA5345" w:rsidRDefault="00BA5345" w:rsidP="00BA5345">
      <w:pPr>
        <w:rPr>
          <w:color w:val="000000" w:themeColor="text1"/>
        </w:rPr>
      </w:pPr>
      <w:r w:rsidRPr="002F4BE0">
        <w:rPr>
          <w:color w:val="000000" w:themeColor="text1"/>
        </w:rPr>
        <w:t xml:space="preserve">Een meerderheid van de patiënten (70%) wil méér informatie </w:t>
      </w:r>
      <w:r w:rsidR="00071FB2">
        <w:rPr>
          <w:color w:val="000000" w:themeColor="text1"/>
        </w:rPr>
        <w:t>e</w:t>
      </w:r>
      <w:r w:rsidRPr="002F4BE0">
        <w:rPr>
          <w:color w:val="000000" w:themeColor="text1"/>
        </w:rPr>
        <w:t>n betrokken worden bij het nemen van medische beslissingen. Het overige deel (30%) laat de beslissing liever aan de hulpverlener over (</w:t>
      </w:r>
      <w:proofErr w:type="spellStart"/>
      <w:r w:rsidRPr="002F4BE0">
        <w:rPr>
          <w:color w:val="000000" w:themeColor="text1"/>
        </w:rPr>
        <w:t>Briët</w:t>
      </w:r>
      <w:proofErr w:type="spellEnd"/>
      <w:r w:rsidRPr="002F4BE0">
        <w:rPr>
          <w:color w:val="000000" w:themeColor="text1"/>
        </w:rPr>
        <w:t xml:space="preserve"> &amp; </w:t>
      </w:r>
      <w:proofErr w:type="spellStart"/>
      <w:r w:rsidRPr="002F4BE0">
        <w:rPr>
          <w:color w:val="000000" w:themeColor="text1"/>
        </w:rPr>
        <w:t>Veening</w:t>
      </w:r>
      <w:proofErr w:type="spellEnd"/>
      <w:r w:rsidRPr="002F4BE0">
        <w:rPr>
          <w:color w:val="000000" w:themeColor="text1"/>
        </w:rPr>
        <w:t xml:space="preserve">, 2007; Silverman &amp; </w:t>
      </w:r>
      <w:proofErr w:type="spellStart"/>
      <w:r w:rsidRPr="002F4BE0">
        <w:rPr>
          <w:color w:val="000000" w:themeColor="text1"/>
        </w:rPr>
        <w:t>Kurtz</w:t>
      </w:r>
      <w:proofErr w:type="spellEnd"/>
      <w:r w:rsidRPr="002F4BE0">
        <w:rPr>
          <w:color w:val="000000" w:themeColor="text1"/>
        </w:rPr>
        <w:t xml:space="preserve">, 2000; Van </w:t>
      </w:r>
      <w:proofErr w:type="spellStart"/>
      <w:r w:rsidRPr="002F4BE0">
        <w:rPr>
          <w:color w:val="000000" w:themeColor="text1"/>
        </w:rPr>
        <w:t>Staveren</w:t>
      </w:r>
      <w:proofErr w:type="spellEnd"/>
      <w:r w:rsidRPr="002F4BE0">
        <w:rPr>
          <w:color w:val="000000" w:themeColor="text1"/>
        </w:rPr>
        <w:t>, 2011).</w:t>
      </w:r>
      <w:r w:rsidR="00E80FD1">
        <w:rPr>
          <w:color w:val="000000" w:themeColor="text1"/>
        </w:rPr>
        <w:t xml:space="preserve"> </w:t>
      </w:r>
      <w:r w:rsidRPr="002F4BE0">
        <w:rPr>
          <w:color w:val="000000" w:themeColor="text1"/>
        </w:rPr>
        <w:t xml:space="preserve">In 2016 is er een omvangrijk patiënttevredenheidsonderzoek binnen de ambulancezorg uitgevoerd door het Nederlands instituut voor onderzoek van de gezondheidszorg. Een van de verbeterpunten was dat </w:t>
      </w:r>
      <w:r w:rsidR="00B405AD" w:rsidRPr="002F4BE0">
        <w:rPr>
          <w:color w:val="000000" w:themeColor="text1"/>
        </w:rPr>
        <w:t>patiënten</w:t>
      </w:r>
      <w:r w:rsidRPr="002F4BE0">
        <w:rPr>
          <w:color w:val="000000" w:themeColor="text1"/>
        </w:rPr>
        <w:t xml:space="preserve"> beter </w:t>
      </w:r>
      <w:r w:rsidR="00B405AD" w:rsidRPr="002F4BE0">
        <w:rPr>
          <w:color w:val="000000" w:themeColor="text1"/>
        </w:rPr>
        <w:t>geïnformeerd</w:t>
      </w:r>
      <w:r w:rsidRPr="002F4BE0">
        <w:rPr>
          <w:color w:val="000000" w:themeColor="text1"/>
        </w:rPr>
        <w:t xml:space="preserve"> willen worden</w:t>
      </w:r>
      <w:r w:rsidR="00B31FB3">
        <w:rPr>
          <w:color w:val="000000" w:themeColor="text1"/>
        </w:rPr>
        <w:t xml:space="preserve">. </w:t>
      </w:r>
      <w:r w:rsidRPr="002F4BE0">
        <w:rPr>
          <w:color w:val="000000" w:themeColor="text1"/>
        </w:rPr>
        <w:t xml:space="preserve">(Van de Ven, Bos, &amp; De Boer, 2017). Deze conclusie wordt ook getrokken in een recent uitgevoerd Burgerplatformonderzoek. </w:t>
      </w:r>
      <w:r w:rsidRPr="00821398">
        <w:rPr>
          <w:color w:val="000000" w:themeColor="text1"/>
        </w:rPr>
        <w:t>Hieruit blijkt dat er een grote behoefte is aan informatievoorziening</w:t>
      </w:r>
      <w:r w:rsidR="00821398" w:rsidRPr="00821398">
        <w:rPr>
          <w:color w:val="000000" w:themeColor="text1"/>
        </w:rPr>
        <w:t>, vooral p</w:t>
      </w:r>
      <w:r w:rsidRPr="00821398">
        <w:rPr>
          <w:color w:val="000000" w:themeColor="text1"/>
        </w:rPr>
        <w:t>raktische informatie zoals wie er mee mag in de ambulance en informatie over de zorgverlening zoals “Waarom krijg ik een infuus</w:t>
      </w:r>
      <w:r w:rsidR="00AB09EB">
        <w:rPr>
          <w:color w:val="000000" w:themeColor="text1"/>
        </w:rPr>
        <w:t>?</w:t>
      </w:r>
      <w:r w:rsidRPr="00821398">
        <w:rPr>
          <w:color w:val="000000" w:themeColor="text1"/>
        </w:rPr>
        <w:t>”</w:t>
      </w:r>
      <w:r w:rsidR="00070698" w:rsidRPr="00821398">
        <w:rPr>
          <w:color w:val="000000" w:themeColor="text1"/>
        </w:rPr>
        <w:t xml:space="preserve">. </w:t>
      </w:r>
      <w:r w:rsidR="004B3730" w:rsidRPr="00821398">
        <w:rPr>
          <w:color w:val="000000" w:themeColor="text1"/>
        </w:rPr>
        <w:t xml:space="preserve">De wijze waarop de </w:t>
      </w:r>
      <w:r w:rsidR="00D5415C" w:rsidRPr="00821398">
        <w:rPr>
          <w:color w:val="000000" w:themeColor="text1"/>
        </w:rPr>
        <w:t>patiënt</w:t>
      </w:r>
      <w:r w:rsidR="004B3730" w:rsidRPr="00821398">
        <w:rPr>
          <w:color w:val="000000" w:themeColor="text1"/>
        </w:rPr>
        <w:t xml:space="preserve"> </w:t>
      </w:r>
      <w:r w:rsidR="00C755B2" w:rsidRPr="00821398">
        <w:rPr>
          <w:color w:val="000000" w:themeColor="text1"/>
        </w:rPr>
        <w:t>ge</w:t>
      </w:r>
      <w:r w:rsidR="00C755B2">
        <w:rPr>
          <w:color w:val="000000" w:themeColor="text1"/>
        </w:rPr>
        <w:t>ï</w:t>
      </w:r>
      <w:r w:rsidR="00C755B2" w:rsidRPr="00821398">
        <w:rPr>
          <w:color w:val="000000" w:themeColor="text1"/>
        </w:rPr>
        <w:t>nformeerd</w:t>
      </w:r>
      <w:r w:rsidR="004B3730" w:rsidRPr="00821398">
        <w:rPr>
          <w:color w:val="000000" w:themeColor="text1"/>
        </w:rPr>
        <w:t xml:space="preserve"> wordt kent een verschil in uitvoering tussen geen spoed en enige spoed.</w:t>
      </w:r>
      <w:r w:rsidR="004B3730">
        <w:rPr>
          <w:color w:val="000000" w:themeColor="text1"/>
        </w:rPr>
        <w:t xml:space="preserve"> </w:t>
      </w:r>
      <w:r w:rsidR="00B31FB3" w:rsidRPr="00B31FB3">
        <w:rPr>
          <w:color w:val="000000" w:themeColor="text1"/>
        </w:rPr>
        <w:t xml:space="preserve">Daarnaast komt naar voren dat de manier van communiceren een belangrijke voorwaarde is bij het verstrekken van informatie </w:t>
      </w:r>
      <w:r w:rsidRPr="00B31FB3">
        <w:rPr>
          <w:color w:val="000000" w:themeColor="text1"/>
        </w:rPr>
        <w:t xml:space="preserve">(Jorna, Van Tuyl, </w:t>
      </w:r>
      <w:proofErr w:type="spellStart"/>
      <w:r w:rsidRPr="00B31FB3">
        <w:rPr>
          <w:color w:val="000000" w:themeColor="text1"/>
        </w:rPr>
        <w:t>Rolink</w:t>
      </w:r>
      <w:proofErr w:type="spellEnd"/>
      <w:r w:rsidRPr="00B31FB3">
        <w:rPr>
          <w:color w:val="000000" w:themeColor="text1"/>
        </w:rPr>
        <w:t>, De Boer, &amp; Bos, 2020)</w:t>
      </w:r>
      <w:r w:rsidR="00B31FB3" w:rsidRPr="00B31FB3">
        <w:rPr>
          <w:color w:val="000000" w:themeColor="text1"/>
        </w:rPr>
        <w:t>.</w:t>
      </w:r>
      <w:r w:rsidR="00B31FB3">
        <w:rPr>
          <w:color w:val="000000" w:themeColor="text1"/>
        </w:rPr>
        <w:t xml:space="preserve"> Binnen de ambulancezorg wordt informatie gegeven door middel van verbale communicatie. Een aandachtspunt is begrijpelijk taalgebruik en controleren of de patiënt de informatie begrepen heeft. Het is niet duidelijk of er andere manieren van communiceren zijn om een </w:t>
      </w:r>
      <w:r w:rsidR="00D5415C">
        <w:rPr>
          <w:color w:val="000000" w:themeColor="text1"/>
        </w:rPr>
        <w:t>patiënt</w:t>
      </w:r>
      <w:r w:rsidR="00B31FB3">
        <w:rPr>
          <w:color w:val="000000" w:themeColor="text1"/>
        </w:rPr>
        <w:t xml:space="preserve"> te </w:t>
      </w:r>
      <w:r w:rsidR="00B31FB3" w:rsidRPr="000A243C">
        <w:rPr>
          <w:color w:val="000000" w:themeColor="text1"/>
        </w:rPr>
        <w:t>informeren</w:t>
      </w:r>
      <w:r w:rsidR="00343273" w:rsidRPr="000A243C">
        <w:rPr>
          <w:color w:val="000000" w:themeColor="text1"/>
        </w:rPr>
        <w:t xml:space="preserve"> binnen de spoedeisende zorg.</w:t>
      </w:r>
      <w:r w:rsidR="00343273">
        <w:rPr>
          <w:color w:val="000000" w:themeColor="text1"/>
        </w:rPr>
        <w:t xml:space="preserve"> </w:t>
      </w:r>
    </w:p>
    <w:p w14:paraId="2860C6AA" w14:textId="77777777" w:rsidR="00E80FD1" w:rsidRDefault="00E80FD1" w:rsidP="00BA5345">
      <w:pPr>
        <w:rPr>
          <w:color w:val="000000" w:themeColor="text1"/>
        </w:rPr>
      </w:pPr>
    </w:p>
    <w:p w14:paraId="23601F96" w14:textId="2E3E5572" w:rsidR="00BA5345" w:rsidRPr="00070698" w:rsidRDefault="00BA5345" w:rsidP="00BA5345">
      <w:pPr>
        <w:rPr>
          <w:color w:val="FFC000"/>
        </w:rPr>
      </w:pPr>
      <w:r w:rsidRPr="002F4BE0">
        <w:rPr>
          <w:color w:val="000000" w:themeColor="text1"/>
        </w:rPr>
        <w:t>De Wet op de</w:t>
      </w:r>
      <w:r w:rsidR="0060210F">
        <w:rPr>
          <w:color w:val="000000" w:themeColor="text1"/>
        </w:rPr>
        <w:t xml:space="preserve"> </w:t>
      </w:r>
      <w:r w:rsidRPr="002F4BE0">
        <w:rPr>
          <w:color w:val="000000" w:themeColor="text1"/>
        </w:rPr>
        <w:t>Geneeskundige Behandel Overeenkomst (WGBO) gaat ervan uit dat er een behandelingsovereenkomst ontstaat tussen de zorgprofessional en de patiënt</w:t>
      </w:r>
      <w:r w:rsidR="00C64AD4">
        <w:rPr>
          <w:color w:val="000000" w:themeColor="text1"/>
        </w:rPr>
        <w:t xml:space="preserve"> en daarmee ook de </w:t>
      </w:r>
      <w:r w:rsidR="00C64AD4" w:rsidRPr="004E3F18">
        <w:rPr>
          <w:color w:val="000000" w:themeColor="text1"/>
        </w:rPr>
        <w:t xml:space="preserve">plicht tot </w:t>
      </w:r>
      <w:proofErr w:type="spellStart"/>
      <w:r w:rsidR="00C64AD4" w:rsidRPr="004E3F18">
        <w:rPr>
          <w:color w:val="000000" w:themeColor="text1"/>
        </w:rPr>
        <w:t>informed</w:t>
      </w:r>
      <w:proofErr w:type="spellEnd"/>
      <w:r w:rsidR="00C64AD4" w:rsidRPr="004E3F18">
        <w:rPr>
          <w:color w:val="000000" w:themeColor="text1"/>
        </w:rPr>
        <w:t xml:space="preserve"> consent. De uitvoering </w:t>
      </w:r>
      <w:r w:rsidRPr="004E3F18">
        <w:rPr>
          <w:color w:val="000000" w:themeColor="text1"/>
        </w:rPr>
        <w:t xml:space="preserve">hiervan </w:t>
      </w:r>
      <w:r w:rsidR="00C64AD4" w:rsidRPr="004E3F18">
        <w:rPr>
          <w:color w:val="000000" w:themeColor="text1"/>
        </w:rPr>
        <w:t xml:space="preserve">ligt </w:t>
      </w:r>
      <w:r w:rsidRPr="004E3F18">
        <w:rPr>
          <w:color w:val="000000" w:themeColor="text1"/>
        </w:rPr>
        <w:t xml:space="preserve">bij de ambulancezorgprofessional. </w:t>
      </w:r>
      <w:r w:rsidR="00B02B6E" w:rsidRPr="004E3F18">
        <w:t xml:space="preserve">In welke mate er binnen de ambulancezorg wordt voldaan aan de wettelijke plicht van </w:t>
      </w:r>
      <w:proofErr w:type="spellStart"/>
      <w:r w:rsidR="00B02B6E" w:rsidRPr="004E3F18">
        <w:t>informed</w:t>
      </w:r>
      <w:proofErr w:type="spellEnd"/>
      <w:r w:rsidR="00B02B6E" w:rsidRPr="004E3F18">
        <w:t xml:space="preserve"> consent is niet duidelijk.</w:t>
      </w:r>
      <w:r w:rsidR="00B02B6E">
        <w:t xml:space="preserve"> </w:t>
      </w:r>
    </w:p>
    <w:p w14:paraId="48ECAFA1" w14:textId="77777777" w:rsidR="004E0278" w:rsidRDefault="004E3F18" w:rsidP="00B02B6E">
      <w:r>
        <w:rPr>
          <w:lang w:eastAsia="nl-NL"/>
        </w:rPr>
        <w:t>De Regionale Ambulance Voorziening Hollands Midden (</w:t>
      </w:r>
      <w:r w:rsidRPr="00F51BA4">
        <w:rPr>
          <w:lang w:eastAsia="nl-NL"/>
        </w:rPr>
        <w:t>RAV</w:t>
      </w:r>
      <w:r>
        <w:rPr>
          <w:lang w:eastAsia="nl-NL"/>
        </w:rPr>
        <w:t xml:space="preserve">HM) </w:t>
      </w:r>
      <w:r w:rsidRPr="00F51BA4">
        <w:rPr>
          <w:lang w:eastAsia="nl-NL"/>
        </w:rPr>
        <w:t>biedt goede ambulancezorg: professioneel, innovatief</w:t>
      </w:r>
      <w:r>
        <w:rPr>
          <w:lang w:eastAsia="nl-NL"/>
        </w:rPr>
        <w:t>,</w:t>
      </w:r>
      <w:r w:rsidRPr="00F51BA4">
        <w:rPr>
          <w:lang w:eastAsia="nl-NL"/>
        </w:rPr>
        <w:t xml:space="preserve"> transparant</w:t>
      </w:r>
      <w:r>
        <w:rPr>
          <w:lang w:eastAsia="nl-NL"/>
        </w:rPr>
        <w:t xml:space="preserve"> en </w:t>
      </w:r>
      <w:r w:rsidRPr="00F51BA4">
        <w:rPr>
          <w:lang w:eastAsia="nl-NL"/>
        </w:rPr>
        <w:t>heeft een hoog ambitieniveau als het gaat om de professionele standaard van de zorg.</w:t>
      </w:r>
      <w:r>
        <w:rPr>
          <w:lang w:eastAsia="nl-NL"/>
        </w:rPr>
        <w:t xml:space="preserve"> Het</w:t>
      </w:r>
      <w:r w:rsidR="00F51BA4">
        <w:rPr>
          <w:lang w:eastAsia="nl-NL"/>
        </w:rPr>
        <w:t xml:space="preserve"> benoem</w:t>
      </w:r>
      <w:r w:rsidR="003E7907">
        <w:rPr>
          <w:lang w:eastAsia="nl-NL"/>
        </w:rPr>
        <w:t>t</w:t>
      </w:r>
      <w:r w:rsidR="00F51BA4">
        <w:rPr>
          <w:lang w:eastAsia="nl-NL"/>
        </w:rPr>
        <w:t xml:space="preserve"> in haar vijfjarenplan het belang van de eigen regie van zorgvragers</w:t>
      </w:r>
      <w:r>
        <w:rPr>
          <w:lang w:eastAsia="nl-NL"/>
        </w:rPr>
        <w:t xml:space="preserve"> </w:t>
      </w:r>
      <w:r w:rsidR="0060210F">
        <w:rPr>
          <w:lang w:eastAsia="nl-NL"/>
        </w:rPr>
        <w:t xml:space="preserve">en </w:t>
      </w:r>
      <w:r>
        <w:rPr>
          <w:lang w:eastAsia="nl-NL"/>
        </w:rPr>
        <w:t xml:space="preserve">wordt er gestreefd naar een gelijkwaardigheid in de behandelrelatie. </w:t>
      </w:r>
      <w:r w:rsidR="00F51BA4">
        <w:rPr>
          <w:lang w:eastAsia="nl-NL"/>
        </w:rPr>
        <w:t>(</w:t>
      </w:r>
      <w:r w:rsidR="00F51BA4" w:rsidRPr="00F51BA4">
        <w:rPr>
          <w:lang w:eastAsia="nl-NL"/>
        </w:rPr>
        <w:t>RAV Hollands Midden, 2018)</w:t>
      </w:r>
      <w:r w:rsidR="00F51BA4">
        <w:rPr>
          <w:lang w:eastAsia="nl-NL"/>
        </w:rPr>
        <w:t xml:space="preserve">. </w:t>
      </w:r>
      <w:r w:rsidR="00B02B6E">
        <w:t xml:space="preserve">In de periode 7/2020 - 1/2021 is door een onderzoeker aan enkele ambulanceverpleegkundigen binnen de RAVHM de vraag gesteld of hij/zij patiënten om toestemming vraagt voor een interventie en/of de </w:t>
      </w:r>
    </w:p>
    <w:p w14:paraId="0575D823" w14:textId="77777777" w:rsidR="004E0278" w:rsidRDefault="004E0278" w:rsidP="00B02B6E"/>
    <w:p w14:paraId="79AE90E4" w14:textId="14F17C2D" w:rsidR="00B02B6E" w:rsidRPr="004E0278" w:rsidRDefault="00B02B6E" w:rsidP="00B02B6E">
      <w:r>
        <w:lastRenderedPageBreak/>
        <w:t xml:space="preserve">patiënt instemming krijgt in het vervolgbeleid. Merendeel van de ondervraagden vertelde niet stil te staan bij dit onderwerp. </w:t>
      </w:r>
    </w:p>
    <w:p w14:paraId="1397725C" w14:textId="38F96AFF" w:rsidR="00BA5345" w:rsidRPr="001B3803" w:rsidRDefault="00F51BA4" w:rsidP="00BA5345">
      <w:pPr>
        <w:rPr>
          <w:lang w:eastAsia="nl-NL"/>
        </w:rPr>
      </w:pPr>
      <w:r>
        <w:rPr>
          <w:lang w:eastAsia="nl-NL"/>
        </w:rPr>
        <w:t>De toegenomen en verandere</w:t>
      </w:r>
      <w:r w:rsidRPr="004E3F18">
        <w:rPr>
          <w:lang w:eastAsia="nl-NL"/>
        </w:rPr>
        <w:t>n</w:t>
      </w:r>
      <w:r w:rsidR="004B3730" w:rsidRPr="004E3F18">
        <w:rPr>
          <w:lang w:eastAsia="nl-NL"/>
        </w:rPr>
        <w:t>de</w:t>
      </w:r>
      <w:r>
        <w:rPr>
          <w:lang w:eastAsia="nl-NL"/>
        </w:rPr>
        <w:t xml:space="preserve"> behoefte van de </w:t>
      </w:r>
      <w:r w:rsidR="00B405AD">
        <w:rPr>
          <w:lang w:eastAsia="nl-NL"/>
        </w:rPr>
        <w:t>patiënt</w:t>
      </w:r>
      <w:r>
        <w:rPr>
          <w:lang w:eastAsia="nl-NL"/>
        </w:rPr>
        <w:t xml:space="preserve"> vragen binnen de ambulancezorg om mogelijke aanpassingen. </w:t>
      </w:r>
      <w:r w:rsidR="00BA5345">
        <w:rPr>
          <w:lang w:eastAsia="nl-NL"/>
        </w:rPr>
        <w:t>Het is niet duidelijk ‘</w:t>
      </w:r>
      <w:r w:rsidR="00BA5345" w:rsidRPr="001B3803">
        <w:rPr>
          <w:i/>
          <w:iCs/>
          <w:lang w:eastAsia="nl-NL"/>
        </w:rPr>
        <w:t>of</w:t>
      </w:r>
      <w:r w:rsidR="00BA5345">
        <w:rPr>
          <w:i/>
          <w:iCs/>
          <w:lang w:eastAsia="nl-NL"/>
        </w:rPr>
        <w:t>’</w:t>
      </w:r>
      <w:r w:rsidR="00BA5345">
        <w:rPr>
          <w:lang w:eastAsia="nl-NL"/>
        </w:rPr>
        <w:t xml:space="preserve"> en ‘</w:t>
      </w:r>
      <w:r w:rsidR="00BA5345" w:rsidRPr="001B3803">
        <w:rPr>
          <w:i/>
          <w:iCs/>
          <w:lang w:eastAsia="nl-NL"/>
        </w:rPr>
        <w:t>hoe</w:t>
      </w:r>
      <w:r w:rsidR="00BA5345">
        <w:rPr>
          <w:i/>
          <w:iCs/>
          <w:lang w:eastAsia="nl-NL"/>
        </w:rPr>
        <w:t xml:space="preserve">’ </w:t>
      </w:r>
      <w:r w:rsidR="00BA5345">
        <w:rPr>
          <w:lang w:eastAsia="nl-NL"/>
        </w:rPr>
        <w:t xml:space="preserve">wordt voldaan aan de plicht van </w:t>
      </w:r>
      <w:proofErr w:type="spellStart"/>
      <w:r w:rsidR="00BA5345">
        <w:rPr>
          <w:lang w:eastAsia="nl-NL"/>
        </w:rPr>
        <w:t>informed</w:t>
      </w:r>
      <w:proofErr w:type="spellEnd"/>
      <w:r w:rsidR="00BA5345">
        <w:rPr>
          <w:lang w:eastAsia="nl-NL"/>
        </w:rPr>
        <w:t xml:space="preserve"> consent binnen de ambulancehulpverlening bij een wilsbekwame patiënt. </w:t>
      </w:r>
    </w:p>
    <w:p w14:paraId="340AFF07" w14:textId="01F8196A" w:rsidR="00BA5345" w:rsidRPr="00B124F4" w:rsidRDefault="00BA5345" w:rsidP="004075A3">
      <w:pPr>
        <w:pStyle w:val="Kop2"/>
        <w:rPr>
          <w:rFonts w:ascii="Century Gothic" w:hAnsi="Century Gothic"/>
          <w:b/>
          <w:bCs/>
        </w:rPr>
      </w:pPr>
      <w:bookmarkStart w:id="8" w:name="_Toc76906671"/>
      <w:r w:rsidRPr="00B124F4">
        <w:rPr>
          <w:rFonts w:ascii="Century Gothic" w:hAnsi="Century Gothic"/>
          <w:b/>
          <w:bCs/>
        </w:rPr>
        <w:t>Doelstelling</w:t>
      </w:r>
      <w:bookmarkEnd w:id="8"/>
    </w:p>
    <w:p w14:paraId="24E66D96" w14:textId="4343C5DB" w:rsidR="00BA5345" w:rsidRPr="00E96302" w:rsidRDefault="00BA5345" w:rsidP="00BA5345">
      <w:pPr>
        <w:rPr>
          <w:lang w:eastAsia="nl-NL"/>
        </w:rPr>
      </w:pPr>
      <w:r>
        <w:rPr>
          <w:lang w:eastAsia="nl-NL"/>
        </w:rPr>
        <w:t xml:space="preserve">Dit onderzoek levert inzicht en aanbevelingen op in het naleven en toepassen van </w:t>
      </w:r>
      <w:proofErr w:type="spellStart"/>
      <w:r>
        <w:rPr>
          <w:lang w:eastAsia="nl-NL"/>
        </w:rPr>
        <w:t>informed</w:t>
      </w:r>
      <w:proofErr w:type="spellEnd"/>
      <w:r>
        <w:rPr>
          <w:lang w:eastAsia="nl-NL"/>
        </w:rPr>
        <w:t xml:space="preserve"> consent binnen de ambulancehulpverlening </w:t>
      </w:r>
      <w:r w:rsidR="00A20088">
        <w:rPr>
          <w:lang w:eastAsia="nl-NL"/>
        </w:rPr>
        <w:t>en binnen</w:t>
      </w:r>
      <w:r>
        <w:rPr>
          <w:lang w:eastAsia="nl-NL"/>
        </w:rPr>
        <w:t xml:space="preserve"> de RAVHM, </w:t>
      </w:r>
      <w:r w:rsidR="00A96DDA">
        <w:rPr>
          <w:lang w:eastAsia="nl-NL"/>
        </w:rPr>
        <w:t>om</w:t>
      </w:r>
      <w:r w:rsidR="00192767">
        <w:rPr>
          <w:lang w:eastAsia="nl-NL"/>
        </w:rPr>
        <w:t xml:space="preserve"> gelijkwaardigheid binnen de behandelrelatie tussen pat</w:t>
      </w:r>
      <w:r w:rsidR="00B95C19">
        <w:rPr>
          <w:lang w:eastAsia="nl-NL"/>
        </w:rPr>
        <w:t>ië</w:t>
      </w:r>
      <w:r w:rsidR="00192767">
        <w:rPr>
          <w:lang w:eastAsia="nl-NL"/>
        </w:rPr>
        <w:t xml:space="preserve">nt en ambulancezorgprofessional te bereiken. De inzichten en aanbevelingen worden </w:t>
      </w:r>
      <w:r w:rsidR="00B95C19">
        <w:rPr>
          <w:lang w:eastAsia="nl-NL"/>
        </w:rPr>
        <w:t>beschouwd</w:t>
      </w:r>
      <w:r w:rsidR="00192767">
        <w:rPr>
          <w:lang w:eastAsia="nl-NL"/>
        </w:rPr>
        <w:t xml:space="preserve"> </w:t>
      </w:r>
      <w:r>
        <w:rPr>
          <w:lang w:eastAsia="nl-NL"/>
        </w:rPr>
        <w:t>vanuit</w:t>
      </w:r>
      <w:r w:rsidR="00370B5E">
        <w:rPr>
          <w:lang w:eastAsia="nl-NL"/>
        </w:rPr>
        <w:t xml:space="preserve"> wetenschappelijke</w:t>
      </w:r>
      <w:r>
        <w:rPr>
          <w:lang w:eastAsia="nl-NL"/>
        </w:rPr>
        <w:t xml:space="preserve"> literatuur, de praktijk </w:t>
      </w:r>
      <w:r>
        <w:rPr>
          <w:rFonts w:cs="Arial"/>
          <w:lang w:eastAsia="nl-NL"/>
        </w:rPr>
        <w:t>é</w:t>
      </w:r>
      <w:r>
        <w:rPr>
          <w:lang w:eastAsia="nl-NL"/>
        </w:rPr>
        <w:t>n vanuit het perspectief van de zorgverlener.</w:t>
      </w:r>
      <w:r w:rsidR="00192767">
        <w:rPr>
          <w:lang w:eastAsia="nl-NL"/>
        </w:rPr>
        <w:t xml:space="preserve"> </w:t>
      </w:r>
    </w:p>
    <w:p w14:paraId="3706D641" w14:textId="1DCBD274" w:rsidR="00BA5345" w:rsidRPr="00B124F4" w:rsidRDefault="00BA5345" w:rsidP="004075A3">
      <w:pPr>
        <w:pStyle w:val="Kop2"/>
        <w:rPr>
          <w:rFonts w:ascii="Century Gothic" w:hAnsi="Century Gothic"/>
          <w:b/>
          <w:bCs/>
        </w:rPr>
      </w:pPr>
      <w:bookmarkStart w:id="9" w:name="_Toc76906672"/>
      <w:r w:rsidRPr="00B124F4">
        <w:rPr>
          <w:rFonts w:ascii="Century Gothic" w:hAnsi="Century Gothic"/>
          <w:b/>
          <w:bCs/>
        </w:rPr>
        <w:t>Vraagstellingen</w:t>
      </w:r>
      <w:bookmarkEnd w:id="9"/>
      <w:r w:rsidRPr="00B124F4">
        <w:rPr>
          <w:rFonts w:ascii="Century Gothic" w:hAnsi="Century Gothic"/>
          <w:b/>
          <w:bCs/>
        </w:rPr>
        <w:t xml:space="preserve"> </w:t>
      </w:r>
    </w:p>
    <w:p w14:paraId="1C564F63" w14:textId="32E41A90" w:rsidR="00BA5345" w:rsidRDefault="00BA5345" w:rsidP="00BA5345">
      <w:r>
        <w:t xml:space="preserve">Wordt door de ambulancezorgprofessionals van de RAVHM voldaan aan de plicht van </w:t>
      </w:r>
      <w:proofErr w:type="spellStart"/>
      <w:r>
        <w:t>informed</w:t>
      </w:r>
      <w:proofErr w:type="spellEnd"/>
      <w:r>
        <w:t xml:space="preserve"> consent, </w:t>
      </w:r>
      <w:r w:rsidR="00704EE5">
        <w:t>welke factoren zijn hierop mogelijk van invloe</w:t>
      </w:r>
      <w:r w:rsidR="004F7369">
        <w:t>d,</w:t>
      </w:r>
      <w:r w:rsidR="00704EE5">
        <w:t xml:space="preserve"> </w:t>
      </w:r>
      <w:r>
        <w:t xml:space="preserve">hoe wordt dit </w:t>
      </w:r>
      <w:r w:rsidR="00EE16F3">
        <w:t xml:space="preserve">door hen </w:t>
      </w:r>
      <w:r>
        <w:t xml:space="preserve">ervaren en welke manieren zijn er om </w:t>
      </w:r>
      <w:proofErr w:type="spellStart"/>
      <w:r>
        <w:t>informed</w:t>
      </w:r>
      <w:proofErr w:type="spellEnd"/>
      <w:r>
        <w:t xml:space="preserve"> consent te verkrijgen volgens de wetenschappelijke </w:t>
      </w:r>
      <w:r w:rsidR="00D5415C">
        <w:t>literatuur?</w:t>
      </w:r>
    </w:p>
    <w:p w14:paraId="36303F4A" w14:textId="77777777" w:rsidR="00BA5345" w:rsidRPr="00B124F4" w:rsidRDefault="00BA5345" w:rsidP="004075A3">
      <w:pPr>
        <w:rPr>
          <w:rFonts w:ascii="Century Gothic" w:hAnsi="Century Gothic"/>
          <w:b/>
          <w:bCs/>
        </w:rPr>
      </w:pPr>
      <w:r w:rsidRPr="00B124F4">
        <w:rPr>
          <w:rFonts w:ascii="Century Gothic" w:hAnsi="Century Gothic"/>
          <w:b/>
          <w:bCs/>
        </w:rPr>
        <w:t>Literatuuronderzoek</w:t>
      </w:r>
    </w:p>
    <w:p w14:paraId="73F8C7CE" w14:textId="37370130" w:rsidR="00BA5345" w:rsidRPr="00E96302" w:rsidRDefault="00BA5345" w:rsidP="00BA5345">
      <w:pPr>
        <w:rPr>
          <w:lang w:eastAsia="nl-NL"/>
        </w:rPr>
      </w:pPr>
      <w:r>
        <w:t xml:space="preserve">Welke manieren zijn er </w:t>
      </w:r>
      <w:r w:rsidRPr="00AA22E5">
        <w:t>om de patiënt te informeren en te vragen om toestemming</w:t>
      </w:r>
      <w:r>
        <w:t>,</w:t>
      </w:r>
      <w:r w:rsidRPr="000856FA">
        <w:t xml:space="preserve"> </w:t>
      </w:r>
      <w:r w:rsidRPr="00AA22E5">
        <w:t>binnen de spoedeisende zorg,</w:t>
      </w:r>
      <w:r>
        <w:t xml:space="preserve"> op basis van wetenschappelijke literatuur?</w:t>
      </w:r>
    </w:p>
    <w:p w14:paraId="2A162671" w14:textId="77777777" w:rsidR="00BA5345" w:rsidRPr="00B124F4" w:rsidRDefault="00BA5345" w:rsidP="004075A3">
      <w:pPr>
        <w:rPr>
          <w:rFonts w:ascii="Century Gothic" w:hAnsi="Century Gothic"/>
          <w:b/>
          <w:bCs/>
        </w:rPr>
      </w:pPr>
      <w:r w:rsidRPr="00B124F4">
        <w:rPr>
          <w:rFonts w:ascii="Century Gothic" w:hAnsi="Century Gothic"/>
          <w:b/>
          <w:bCs/>
        </w:rPr>
        <w:t>Praktijkonderzoek</w:t>
      </w:r>
    </w:p>
    <w:p w14:paraId="2ECD9997" w14:textId="50272C1D" w:rsidR="00BA5345" w:rsidRPr="00AA22E5" w:rsidRDefault="00BA5345" w:rsidP="00BA5345">
      <w:pPr>
        <w:rPr>
          <w:lang w:eastAsia="nl-NL"/>
        </w:rPr>
      </w:pPr>
      <w:r w:rsidRPr="000856FA">
        <w:rPr>
          <w:color w:val="000000" w:themeColor="text1"/>
          <w:lang w:eastAsia="nl-NL"/>
        </w:rPr>
        <w:t>Voldoe</w:t>
      </w:r>
      <w:r>
        <w:rPr>
          <w:color w:val="000000" w:themeColor="text1"/>
          <w:lang w:eastAsia="nl-NL"/>
        </w:rPr>
        <w:t>n</w:t>
      </w:r>
      <w:r w:rsidRPr="000856FA">
        <w:rPr>
          <w:color w:val="000000" w:themeColor="text1"/>
          <w:lang w:eastAsia="nl-NL"/>
        </w:rPr>
        <w:t xml:space="preserve"> de ambulancezorgprofessional</w:t>
      </w:r>
      <w:r>
        <w:rPr>
          <w:color w:val="000000" w:themeColor="text1"/>
          <w:lang w:eastAsia="nl-NL"/>
        </w:rPr>
        <w:t>s</w:t>
      </w:r>
      <w:r w:rsidRPr="000856FA">
        <w:rPr>
          <w:color w:val="000000" w:themeColor="text1"/>
          <w:lang w:eastAsia="nl-NL"/>
        </w:rPr>
        <w:t xml:space="preserve"> </w:t>
      </w:r>
      <w:r>
        <w:rPr>
          <w:lang w:eastAsia="nl-NL"/>
        </w:rPr>
        <w:t xml:space="preserve">van de RAVHM </w:t>
      </w:r>
      <w:r w:rsidRPr="00AA22E5">
        <w:rPr>
          <w:lang w:eastAsia="nl-NL"/>
        </w:rPr>
        <w:t xml:space="preserve">aan de plicht van </w:t>
      </w:r>
      <w:proofErr w:type="spellStart"/>
      <w:r w:rsidRPr="00AA22E5">
        <w:t>informed</w:t>
      </w:r>
      <w:proofErr w:type="spellEnd"/>
      <w:r w:rsidRPr="00AA22E5">
        <w:t xml:space="preserve"> consent </w:t>
      </w:r>
      <w:r w:rsidRPr="00AA22E5">
        <w:rPr>
          <w:lang w:eastAsia="nl-NL"/>
        </w:rPr>
        <w:t>zoals bedoeld in de WGBO</w:t>
      </w:r>
      <w:r w:rsidR="00704EE5">
        <w:rPr>
          <w:lang w:eastAsia="nl-NL"/>
        </w:rPr>
        <w:t xml:space="preserve"> en welke factoren hebben mogelijk invloed?</w:t>
      </w:r>
    </w:p>
    <w:p w14:paraId="2089F5D9" w14:textId="02D30A49" w:rsidR="00BA5345" w:rsidRDefault="00BA5345" w:rsidP="00BA5345">
      <w:pPr>
        <w:rPr>
          <w:lang w:eastAsia="nl-NL"/>
        </w:rPr>
      </w:pPr>
      <w:r>
        <w:rPr>
          <w:lang w:eastAsia="nl-NL"/>
        </w:rPr>
        <w:t>Wat is de</w:t>
      </w:r>
      <w:r w:rsidRPr="00AA22E5">
        <w:rPr>
          <w:lang w:eastAsia="nl-NL"/>
        </w:rPr>
        <w:t xml:space="preserve"> beleving van de </w:t>
      </w:r>
      <w:r>
        <w:rPr>
          <w:lang w:eastAsia="nl-NL"/>
        </w:rPr>
        <w:t>ambulance</w:t>
      </w:r>
      <w:r w:rsidRPr="00AA22E5">
        <w:rPr>
          <w:lang w:eastAsia="nl-NL"/>
        </w:rPr>
        <w:t>zorgprofessional</w:t>
      </w:r>
      <w:r>
        <w:rPr>
          <w:lang w:eastAsia="nl-NL"/>
        </w:rPr>
        <w:t>s van de RAVHM</w:t>
      </w:r>
      <w:r w:rsidRPr="00AA22E5">
        <w:rPr>
          <w:lang w:eastAsia="nl-NL"/>
        </w:rPr>
        <w:t xml:space="preserve"> </w:t>
      </w:r>
      <w:r>
        <w:rPr>
          <w:lang w:eastAsia="nl-NL"/>
        </w:rPr>
        <w:t>over</w:t>
      </w:r>
      <w:r w:rsidRPr="00AA22E5">
        <w:rPr>
          <w:lang w:eastAsia="nl-NL"/>
        </w:rPr>
        <w:t xml:space="preserve"> het uitoefenen van de plicht</w:t>
      </w:r>
      <w:r w:rsidR="00AB09EB">
        <w:rPr>
          <w:lang w:eastAsia="nl-NL"/>
        </w:rPr>
        <w:t xml:space="preserve"> van</w:t>
      </w:r>
      <w:r>
        <w:rPr>
          <w:lang w:eastAsia="nl-NL"/>
        </w:rPr>
        <w:t xml:space="preserve"> </w:t>
      </w:r>
      <w:proofErr w:type="spellStart"/>
      <w:r>
        <w:rPr>
          <w:lang w:eastAsia="nl-NL"/>
        </w:rPr>
        <w:t>informed</w:t>
      </w:r>
      <w:proofErr w:type="spellEnd"/>
      <w:r>
        <w:rPr>
          <w:lang w:eastAsia="nl-NL"/>
        </w:rPr>
        <w:t xml:space="preserve"> consent?</w:t>
      </w:r>
    </w:p>
    <w:p w14:paraId="4DD97EB7" w14:textId="77777777" w:rsidR="00BA5345" w:rsidRPr="00E96302" w:rsidRDefault="00BA5345" w:rsidP="00BA5345">
      <w:pPr>
        <w:rPr>
          <w:lang w:eastAsia="nl-NL"/>
        </w:rPr>
      </w:pPr>
    </w:p>
    <w:p w14:paraId="2C2D7093" w14:textId="4AD11632" w:rsidR="004E5DED" w:rsidRPr="00627A75" w:rsidRDefault="00324A00" w:rsidP="00627A75">
      <w:pPr>
        <w:pStyle w:val="Kop1"/>
      </w:pPr>
      <w:bookmarkStart w:id="10" w:name="_Toc76906673"/>
      <w:r w:rsidRPr="00627A75">
        <w:t xml:space="preserve">Methode </w:t>
      </w:r>
      <w:r w:rsidR="00BC1A17" w:rsidRPr="00627A75">
        <w:t>praktijkonderzoek</w:t>
      </w:r>
      <w:bookmarkEnd w:id="10"/>
    </w:p>
    <w:p w14:paraId="66994A95" w14:textId="08F41301" w:rsidR="00175EF4" w:rsidRPr="00B124F4" w:rsidRDefault="00F51BA4" w:rsidP="00175EF4">
      <w:pPr>
        <w:pStyle w:val="Kop2"/>
        <w:rPr>
          <w:rFonts w:ascii="Century Gothic" w:hAnsi="Century Gothic"/>
          <w:b/>
          <w:bCs/>
          <w:lang w:eastAsia="nl-NL"/>
        </w:rPr>
      </w:pPr>
      <w:bookmarkStart w:id="11" w:name="_Toc76906674"/>
      <w:r w:rsidRPr="00B124F4">
        <w:rPr>
          <w:rFonts w:ascii="Century Gothic" w:hAnsi="Century Gothic"/>
          <w:b/>
          <w:bCs/>
          <w:lang w:eastAsia="nl-NL"/>
        </w:rPr>
        <w:t>Onderzoeksdesign en selectie</w:t>
      </w:r>
      <w:bookmarkEnd w:id="11"/>
      <w:r w:rsidR="004E0C7C" w:rsidRPr="00B124F4">
        <w:rPr>
          <w:rFonts w:ascii="Century Gothic" w:hAnsi="Century Gothic"/>
          <w:b/>
          <w:bCs/>
          <w:lang w:eastAsia="nl-NL"/>
        </w:rPr>
        <w:t xml:space="preserve"> </w:t>
      </w:r>
    </w:p>
    <w:p w14:paraId="457F690E" w14:textId="77777777" w:rsidR="007C4D69" w:rsidRDefault="00D5415C" w:rsidP="004E0C7C">
      <w:pPr>
        <w:rPr>
          <w:lang w:eastAsia="nl-NL"/>
        </w:rPr>
      </w:pPr>
      <w:r>
        <w:rPr>
          <w:lang w:eastAsia="nl-NL"/>
        </w:rPr>
        <w:t>Doel van het praktijkonderzoek is a</w:t>
      </w:r>
      <w:r w:rsidRPr="00AA22E5">
        <w:rPr>
          <w:lang w:eastAsia="nl-NL"/>
        </w:rPr>
        <w:t>antonen</w:t>
      </w:r>
      <w:r w:rsidR="00415695">
        <w:rPr>
          <w:lang w:eastAsia="nl-NL"/>
        </w:rPr>
        <w:t>,</w:t>
      </w:r>
      <w:r w:rsidRPr="00AA22E5">
        <w:rPr>
          <w:lang w:eastAsia="nl-NL"/>
        </w:rPr>
        <w:t xml:space="preserve"> </w:t>
      </w:r>
      <w:r>
        <w:rPr>
          <w:lang w:eastAsia="nl-NL"/>
        </w:rPr>
        <w:t>door middel van observatieonderzoek</w:t>
      </w:r>
      <w:r w:rsidR="00415695">
        <w:rPr>
          <w:lang w:eastAsia="nl-NL"/>
        </w:rPr>
        <w:t>,</w:t>
      </w:r>
      <w:r>
        <w:rPr>
          <w:lang w:eastAsia="nl-NL"/>
        </w:rPr>
        <w:t xml:space="preserve"> of </w:t>
      </w:r>
      <w:r w:rsidRPr="00AA22E5">
        <w:rPr>
          <w:lang w:eastAsia="nl-NL"/>
        </w:rPr>
        <w:t>de ambulancezorg</w:t>
      </w:r>
      <w:r>
        <w:rPr>
          <w:lang w:eastAsia="nl-NL"/>
        </w:rPr>
        <w:t>-</w:t>
      </w:r>
      <w:r w:rsidRPr="00AA22E5">
        <w:rPr>
          <w:lang w:eastAsia="nl-NL"/>
        </w:rPr>
        <w:t>professional</w:t>
      </w:r>
      <w:r>
        <w:rPr>
          <w:lang w:eastAsia="nl-NL"/>
        </w:rPr>
        <w:t>s</w:t>
      </w:r>
      <w:r w:rsidRPr="00AA22E5">
        <w:rPr>
          <w:lang w:eastAsia="nl-NL"/>
        </w:rPr>
        <w:t xml:space="preserve"> </w:t>
      </w:r>
      <w:r>
        <w:rPr>
          <w:lang w:eastAsia="nl-NL"/>
        </w:rPr>
        <w:t xml:space="preserve">binnen de RAVHM </w:t>
      </w:r>
      <w:r w:rsidRPr="00AA22E5">
        <w:rPr>
          <w:lang w:eastAsia="nl-NL"/>
        </w:rPr>
        <w:t>voldoe</w:t>
      </w:r>
      <w:r>
        <w:rPr>
          <w:lang w:eastAsia="nl-NL"/>
        </w:rPr>
        <w:t>n</w:t>
      </w:r>
      <w:r w:rsidRPr="00AA22E5">
        <w:rPr>
          <w:lang w:eastAsia="nl-NL"/>
        </w:rPr>
        <w:t xml:space="preserve"> aan de plicht van </w:t>
      </w:r>
      <w:proofErr w:type="spellStart"/>
      <w:r w:rsidRPr="00AA22E5">
        <w:t>informed</w:t>
      </w:r>
      <w:proofErr w:type="spellEnd"/>
      <w:r w:rsidRPr="00AA22E5">
        <w:t xml:space="preserve"> consent </w:t>
      </w:r>
      <w:r w:rsidRPr="00AA22E5">
        <w:rPr>
          <w:lang w:eastAsia="nl-NL"/>
        </w:rPr>
        <w:t xml:space="preserve">zoals bedoeld in de WGBO. </w:t>
      </w:r>
      <w:r w:rsidR="00164F5B">
        <w:rPr>
          <w:lang w:eastAsia="nl-NL"/>
        </w:rPr>
        <w:t xml:space="preserve">Daarnaast vindt er een </w:t>
      </w:r>
      <w:r w:rsidR="00B50C26">
        <w:rPr>
          <w:lang w:eastAsia="nl-NL"/>
        </w:rPr>
        <w:t>focusgroep-interview</w:t>
      </w:r>
      <w:r w:rsidR="00164F5B">
        <w:rPr>
          <w:lang w:eastAsia="nl-NL"/>
        </w:rPr>
        <w:t xml:space="preserve"> plaats om de beleving over </w:t>
      </w:r>
      <w:proofErr w:type="spellStart"/>
      <w:r w:rsidR="00164F5B">
        <w:rPr>
          <w:lang w:eastAsia="nl-NL"/>
        </w:rPr>
        <w:t>informed</w:t>
      </w:r>
      <w:proofErr w:type="spellEnd"/>
      <w:r w:rsidR="00164F5B">
        <w:rPr>
          <w:lang w:eastAsia="nl-NL"/>
        </w:rPr>
        <w:t xml:space="preserve"> consent van de ambulancezorg-professional bij de RAVHM in kaart te brengen. Het onderzoek heeft een holistische benadering</w:t>
      </w:r>
      <w:r w:rsidR="00FD190F">
        <w:rPr>
          <w:lang w:eastAsia="nl-NL"/>
        </w:rPr>
        <w:t xml:space="preserve"> en </w:t>
      </w:r>
      <w:r w:rsidR="00164F5B">
        <w:rPr>
          <w:lang w:eastAsia="nl-NL"/>
        </w:rPr>
        <w:t xml:space="preserve">wordt van verschillende kanten bekeken waarbij de triangulatie versterkend werkt. Kwantitatief en kwalitatief zijn niet elkaars tegenpolen maar werken samen </w:t>
      </w:r>
      <w:r w:rsidR="00164F5B" w:rsidRPr="00AA2A24">
        <w:rPr>
          <w:lang w:eastAsia="nl-NL"/>
        </w:rPr>
        <w:t>(</w:t>
      </w:r>
      <w:proofErr w:type="spellStart"/>
      <w:r w:rsidR="00164F5B" w:rsidRPr="00AA2A24">
        <w:rPr>
          <w:lang w:eastAsia="nl-NL"/>
        </w:rPr>
        <w:t>Boeije</w:t>
      </w:r>
      <w:proofErr w:type="spellEnd"/>
      <w:r w:rsidR="00164F5B" w:rsidRPr="00AA2A24">
        <w:rPr>
          <w:lang w:eastAsia="nl-NL"/>
        </w:rPr>
        <w:t xml:space="preserve"> &amp; </w:t>
      </w:r>
      <w:proofErr w:type="spellStart"/>
      <w:r w:rsidR="00164F5B" w:rsidRPr="00AA2A24">
        <w:rPr>
          <w:lang w:eastAsia="nl-NL"/>
        </w:rPr>
        <w:t>Bleijenbergh</w:t>
      </w:r>
      <w:proofErr w:type="spellEnd"/>
      <w:r w:rsidR="00164F5B" w:rsidRPr="00AA2A24">
        <w:rPr>
          <w:lang w:eastAsia="nl-NL"/>
        </w:rPr>
        <w:t>, 2014</w:t>
      </w:r>
      <w:r w:rsidR="00164F5B">
        <w:rPr>
          <w:lang w:eastAsia="nl-NL"/>
        </w:rPr>
        <w:t>)</w:t>
      </w:r>
      <w:r w:rsidR="002A4FAC">
        <w:rPr>
          <w:lang w:eastAsia="nl-NL"/>
        </w:rPr>
        <w:t>.</w:t>
      </w:r>
      <w:r w:rsidR="00164F5B">
        <w:rPr>
          <w:lang w:eastAsia="nl-NL"/>
        </w:rPr>
        <w:t xml:space="preserve"> </w:t>
      </w:r>
    </w:p>
    <w:p w14:paraId="64AB4DB4" w14:textId="396DD489" w:rsidR="004E0C7C" w:rsidRPr="007C4D69" w:rsidRDefault="004E0C7C" w:rsidP="007C4D69">
      <w:pPr>
        <w:rPr>
          <w:rFonts w:ascii="Century Gothic" w:hAnsi="Century Gothic"/>
          <w:b/>
          <w:bCs/>
          <w:lang w:eastAsia="nl-NL"/>
        </w:rPr>
      </w:pPr>
      <w:r w:rsidRPr="007C4D69">
        <w:rPr>
          <w:rFonts w:ascii="Century Gothic" w:hAnsi="Century Gothic"/>
          <w:b/>
          <w:bCs/>
          <w:lang w:eastAsia="nl-NL"/>
        </w:rPr>
        <w:t>Observatieonderzoek</w:t>
      </w:r>
    </w:p>
    <w:p w14:paraId="2F8B5FD3" w14:textId="09D42ED4" w:rsidR="00A27D21" w:rsidRDefault="00164F5B" w:rsidP="007C0DE9">
      <w:pPr>
        <w:rPr>
          <w:lang w:eastAsia="nl-NL"/>
        </w:rPr>
      </w:pPr>
      <w:r w:rsidRPr="004E5DED">
        <w:rPr>
          <w:lang w:eastAsia="nl-NL"/>
        </w:rPr>
        <w:t xml:space="preserve">Om inzicht te krijgen in het </w:t>
      </w:r>
      <w:r w:rsidRPr="004E0C7C">
        <w:rPr>
          <w:i/>
          <w:iCs/>
          <w:lang w:eastAsia="nl-NL"/>
        </w:rPr>
        <w:t>“</w:t>
      </w:r>
      <w:r w:rsidRPr="00B672DD">
        <w:rPr>
          <w:lang w:eastAsia="nl-NL"/>
        </w:rPr>
        <w:t>of</w:t>
      </w:r>
      <w:r w:rsidRPr="004E0C7C">
        <w:rPr>
          <w:i/>
          <w:iCs/>
          <w:lang w:eastAsia="nl-NL"/>
        </w:rPr>
        <w:t>”</w:t>
      </w:r>
      <w:r w:rsidRPr="004E5DED">
        <w:rPr>
          <w:lang w:eastAsia="nl-NL"/>
        </w:rPr>
        <w:t xml:space="preserve"> moet verbale communicatie worden onderzocht </w:t>
      </w:r>
      <w:r>
        <w:rPr>
          <w:lang w:eastAsia="nl-NL"/>
        </w:rPr>
        <w:t xml:space="preserve">in </w:t>
      </w:r>
      <w:r w:rsidRPr="004E5DED">
        <w:rPr>
          <w:lang w:eastAsia="nl-NL"/>
        </w:rPr>
        <w:t xml:space="preserve">praktijksituaties. </w:t>
      </w:r>
      <w:r w:rsidR="002927F7">
        <w:rPr>
          <w:lang w:eastAsia="nl-NL"/>
        </w:rPr>
        <w:t>Het observatieonderzoek</w:t>
      </w:r>
      <w:r>
        <w:rPr>
          <w:lang w:eastAsia="nl-NL"/>
        </w:rPr>
        <w:t xml:space="preserve"> vindt plaats</w:t>
      </w:r>
      <w:r w:rsidRPr="004E5DED">
        <w:rPr>
          <w:lang w:eastAsia="nl-NL"/>
        </w:rPr>
        <w:t xml:space="preserve"> in een natuurlijke settin</w:t>
      </w:r>
      <w:r>
        <w:rPr>
          <w:lang w:eastAsia="nl-NL"/>
        </w:rPr>
        <w:t xml:space="preserve">g om </w:t>
      </w:r>
      <w:r w:rsidRPr="004E5DED">
        <w:rPr>
          <w:lang w:eastAsia="nl-NL"/>
        </w:rPr>
        <w:t>gewenst gedrag</w:t>
      </w:r>
      <w:r>
        <w:rPr>
          <w:lang w:eastAsia="nl-NL"/>
        </w:rPr>
        <w:t xml:space="preserve"> te voorkomen</w:t>
      </w:r>
      <w:r w:rsidR="002A4FAC">
        <w:rPr>
          <w:lang w:eastAsia="nl-NL"/>
        </w:rPr>
        <w:t xml:space="preserve"> en testeffect uit te sluiten</w:t>
      </w:r>
      <w:r>
        <w:rPr>
          <w:lang w:eastAsia="nl-NL"/>
        </w:rPr>
        <w:t xml:space="preserve"> </w:t>
      </w:r>
      <w:r w:rsidRPr="007C0685">
        <w:rPr>
          <w:lang w:eastAsia="nl-NL"/>
        </w:rPr>
        <w:t>(Scheepers,</w:t>
      </w:r>
      <w:r w:rsidR="007C0DE9">
        <w:rPr>
          <w:lang w:eastAsia="nl-NL"/>
        </w:rPr>
        <w:t xml:space="preserve"> </w:t>
      </w:r>
      <w:proofErr w:type="spellStart"/>
      <w:r w:rsidRPr="007C0685">
        <w:rPr>
          <w:lang w:eastAsia="nl-NL"/>
        </w:rPr>
        <w:t>Tobi</w:t>
      </w:r>
      <w:proofErr w:type="spellEnd"/>
      <w:r w:rsidRPr="007C0685">
        <w:rPr>
          <w:lang w:eastAsia="nl-NL"/>
        </w:rPr>
        <w:t xml:space="preserve">, &amp; </w:t>
      </w:r>
      <w:proofErr w:type="spellStart"/>
      <w:r w:rsidRPr="007C0685">
        <w:rPr>
          <w:lang w:eastAsia="nl-NL"/>
        </w:rPr>
        <w:t>Boeije</w:t>
      </w:r>
      <w:proofErr w:type="spellEnd"/>
      <w:r w:rsidRPr="007C0685">
        <w:rPr>
          <w:lang w:eastAsia="nl-NL"/>
        </w:rPr>
        <w:t>, 2016</w:t>
      </w:r>
      <w:r w:rsidR="002A4FAC">
        <w:rPr>
          <w:lang w:eastAsia="nl-NL"/>
        </w:rPr>
        <w:t xml:space="preserve">; </w:t>
      </w:r>
      <w:r w:rsidR="002A4FAC" w:rsidRPr="0047246D">
        <w:rPr>
          <w:lang w:eastAsia="nl-NL"/>
        </w:rPr>
        <w:t>Verhoeven, 2018</w:t>
      </w:r>
      <w:r w:rsidR="002A4FAC">
        <w:rPr>
          <w:lang w:eastAsia="nl-NL"/>
        </w:rPr>
        <w:t>, p. 174</w:t>
      </w:r>
      <w:r w:rsidRPr="007C0685">
        <w:rPr>
          <w:lang w:eastAsia="nl-NL"/>
        </w:rPr>
        <w:t>)</w:t>
      </w:r>
      <w:r>
        <w:rPr>
          <w:lang w:eastAsia="nl-NL"/>
        </w:rPr>
        <w:t xml:space="preserve">. Het onderzoeksdesign is </w:t>
      </w:r>
      <w:r w:rsidR="00D5415C">
        <w:rPr>
          <w:lang w:eastAsia="nl-NL"/>
        </w:rPr>
        <w:t>dubbelblind</w:t>
      </w:r>
      <w:r>
        <w:rPr>
          <w:lang w:eastAsia="nl-NL"/>
        </w:rPr>
        <w:t xml:space="preserve"> gerandomiseerd k</w:t>
      </w:r>
      <w:r w:rsidRPr="00175EF4">
        <w:rPr>
          <w:lang w:eastAsia="nl-NL"/>
        </w:rPr>
        <w:t xml:space="preserve">wantitatief onderzoek met gestructureerde </w:t>
      </w:r>
      <w:r w:rsidRPr="00175EF4">
        <w:rPr>
          <w:lang w:eastAsia="nl-NL"/>
        </w:rPr>
        <w:lastRenderedPageBreak/>
        <w:t>observatie</w:t>
      </w:r>
      <w:r>
        <w:rPr>
          <w:lang w:eastAsia="nl-NL"/>
        </w:rPr>
        <w:t xml:space="preserve"> (</w:t>
      </w:r>
      <w:r w:rsidRPr="0047246D">
        <w:rPr>
          <w:lang w:eastAsia="nl-NL"/>
        </w:rPr>
        <w:t>Verhoeven, 2018)</w:t>
      </w:r>
      <w:r>
        <w:rPr>
          <w:lang w:eastAsia="nl-NL"/>
        </w:rPr>
        <w:t xml:space="preserve">. </w:t>
      </w:r>
      <w:r w:rsidR="007C0DE9">
        <w:rPr>
          <w:lang w:eastAsia="nl-NL"/>
        </w:rPr>
        <w:t>De observanten zijn ambulancechauffeurs (ACH) van de RAVHM, deze werken in wisselend teamverband nauw samen met de ambulanceverpleegkundige (AVP). Om het onderzoek dubbelblind te maken zijn de observanten geselecteerd en geïnformeerd door de afdeling</w:t>
      </w:r>
    </w:p>
    <w:tbl>
      <w:tblPr>
        <w:tblStyle w:val="Tabelrasterlicht"/>
        <w:tblpPr w:leftFromText="141" w:rightFromText="141" w:vertAnchor="text" w:horzAnchor="margin" w:tblpY="950"/>
        <w:tblOverlap w:val="never"/>
        <w:tblW w:w="0" w:type="auto"/>
        <w:tblLook w:val="04A0" w:firstRow="1" w:lastRow="0" w:firstColumn="1" w:lastColumn="0" w:noHBand="0" w:noVBand="1"/>
      </w:tblPr>
      <w:tblGrid>
        <w:gridCol w:w="1281"/>
        <w:gridCol w:w="5944"/>
      </w:tblGrid>
      <w:tr w:rsidR="00A27D21" w:rsidRPr="004E0DB8" w14:paraId="3E876012" w14:textId="77777777" w:rsidTr="00A27D21">
        <w:trPr>
          <w:trHeight w:val="227"/>
        </w:trPr>
        <w:tc>
          <w:tcPr>
            <w:tcW w:w="1281" w:type="dxa"/>
            <w:vMerge w:val="restart"/>
          </w:tcPr>
          <w:p w14:paraId="10E7FD5E" w14:textId="77777777" w:rsidR="00A27D21" w:rsidRPr="008D1BF6" w:rsidRDefault="00A27D21" w:rsidP="00A27D21">
            <w:pPr>
              <w:pStyle w:val="Geenafstand"/>
              <w:spacing w:line="276" w:lineRule="auto"/>
              <w:rPr>
                <w:rFonts w:asciiTheme="minorHAnsi" w:hAnsiTheme="minorHAnsi"/>
                <w:lang w:eastAsia="nl-NL"/>
              </w:rPr>
            </w:pPr>
            <w:r w:rsidRPr="008D1BF6">
              <w:rPr>
                <w:rFonts w:asciiTheme="minorHAnsi" w:hAnsiTheme="minorHAnsi"/>
                <w:lang w:eastAsia="nl-NL"/>
              </w:rPr>
              <w:t>Observanten</w:t>
            </w:r>
          </w:p>
        </w:tc>
        <w:tc>
          <w:tcPr>
            <w:tcW w:w="5944" w:type="dxa"/>
            <w:shd w:val="clear" w:color="auto" w:fill="auto"/>
          </w:tcPr>
          <w:p w14:paraId="2EEFBF37" w14:textId="77777777" w:rsidR="00A27D21" w:rsidRPr="008D1BF6" w:rsidRDefault="00A27D21" w:rsidP="00A27D21">
            <w:pPr>
              <w:pStyle w:val="Geenafstand"/>
              <w:spacing w:line="276" w:lineRule="auto"/>
              <w:rPr>
                <w:lang w:eastAsia="nl-NL"/>
              </w:rPr>
            </w:pPr>
            <w:r w:rsidRPr="008D1BF6">
              <w:rPr>
                <w:lang w:eastAsia="nl-NL"/>
              </w:rPr>
              <w:t>Ambulancechauffeurs bij de RAVHM</w:t>
            </w:r>
          </w:p>
        </w:tc>
      </w:tr>
      <w:tr w:rsidR="00A27D21" w:rsidRPr="004E0DB8" w14:paraId="6070D950" w14:textId="77777777" w:rsidTr="00A27D21">
        <w:trPr>
          <w:trHeight w:val="227"/>
        </w:trPr>
        <w:tc>
          <w:tcPr>
            <w:tcW w:w="1281" w:type="dxa"/>
            <w:vMerge/>
          </w:tcPr>
          <w:p w14:paraId="6A7D6A21" w14:textId="77777777" w:rsidR="00A27D21" w:rsidRPr="008D1BF6" w:rsidRDefault="00A27D21" w:rsidP="00A27D21">
            <w:pPr>
              <w:pStyle w:val="Geenafstand"/>
              <w:spacing w:line="276" w:lineRule="auto"/>
              <w:rPr>
                <w:lang w:eastAsia="nl-NL"/>
              </w:rPr>
            </w:pPr>
          </w:p>
        </w:tc>
        <w:tc>
          <w:tcPr>
            <w:tcW w:w="5944" w:type="dxa"/>
            <w:shd w:val="clear" w:color="auto" w:fill="auto"/>
          </w:tcPr>
          <w:p w14:paraId="685D5ACA" w14:textId="77777777" w:rsidR="00A27D21" w:rsidRPr="008D1BF6" w:rsidRDefault="00A27D21" w:rsidP="00A27D21">
            <w:pPr>
              <w:pStyle w:val="Geenafstand"/>
              <w:spacing w:line="276" w:lineRule="auto"/>
              <w:rPr>
                <w:lang w:eastAsia="nl-NL"/>
              </w:rPr>
            </w:pPr>
            <w:r w:rsidRPr="008D1BF6">
              <w:rPr>
                <w:lang w:eastAsia="nl-NL"/>
              </w:rPr>
              <w:t>Geselecteerd op basis van geschiktheid naar inzicht O&amp;O</w:t>
            </w:r>
          </w:p>
        </w:tc>
      </w:tr>
      <w:tr w:rsidR="00A27D21" w:rsidRPr="004E0DB8" w14:paraId="5E02AF9C" w14:textId="77777777" w:rsidTr="00A27D21">
        <w:trPr>
          <w:trHeight w:val="227"/>
        </w:trPr>
        <w:tc>
          <w:tcPr>
            <w:tcW w:w="1281" w:type="dxa"/>
            <w:vMerge/>
          </w:tcPr>
          <w:p w14:paraId="644DBB69" w14:textId="77777777" w:rsidR="00A27D21" w:rsidRPr="008D1BF6" w:rsidRDefault="00A27D21" w:rsidP="00A27D21">
            <w:pPr>
              <w:pStyle w:val="Geenafstand"/>
              <w:spacing w:line="276" w:lineRule="auto"/>
              <w:rPr>
                <w:lang w:eastAsia="nl-NL"/>
              </w:rPr>
            </w:pPr>
          </w:p>
        </w:tc>
        <w:tc>
          <w:tcPr>
            <w:tcW w:w="5944" w:type="dxa"/>
            <w:shd w:val="clear" w:color="auto" w:fill="auto"/>
          </w:tcPr>
          <w:p w14:paraId="151B93D3" w14:textId="77777777" w:rsidR="00A27D21" w:rsidRPr="008D1BF6" w:rsidRDefault="00A27D21" w:rsidP="00A27D21">
            <w:pPr>
              <w:pStyle w:val="Geenafstand"/>
              <w:spacing w:line="276" w:lineRule="auto"/>
              <w:rPr>
                <w:lang w:eastAsia="nl-NL"/>
              </w:rPr>
            </w:pPr>
            <w:r w:rsidRPr="008D1BF6">
              <w:rPr>
                <w:lang w:eastAsia="nl-NL"/>
              </w:rPr>
              <w:t>Demografische verdeling: twee post Leiden, twee post Alphen, twee post Gouda</w:t>
            </w:r>
          </w:p>
        </w:tc>
      </w:tr>
      <w:tr w:rsidR="00A27D21" w:rsidRPr="004E0DB8" w14:paraId="4C33D77E" w14:textId="77777777" w:rsidTr="00A27D21">
        <w:trPr>
          <w:trHeight w:val="227"/>
        </w:trPr>
        <w:tc>
          <w:tcPr>
            <w:tcW w:w="1281" w:type="dxa"/>
            <w:vMerge/>
          </w:tcPr>
          <w:p w14:paraId="2817E916" w14:textId="77777777" w:rsidR="00A27D21" w:rsidRPr="008D1BF6" w:rsidRDefault="00A27D21" w:rsidP="00A27D21">
            <w:pPr>
              <w:pStyle w:val="Geenafstand"/>
              <w:spacing w:line="276" w:lineRule="auto"/>
              <w:rPr>
                <w:lang w:eastAsia="nl-NL"/>
              </w:rPr>
            </w:pPr>
          </w:p>
        </w:tc>
        <w:tc>
          <w:tcPr>
            <w:tcW w:w="5944" w:type="dxa"/>
            <w:shd w:val="clear" w:color="auto" w:fill="auto"/>
          </w:tcPr>
          <w:p w14:paraId="3855BCAC" w14:textId="77777777" w:rsidR="00A27D21" w:rsidRPr="008D1BF6" w:rsidRDefault="00A27D21" w:rsidP="00A27D21">
            <w:pPr>
              <w:pStyle w:val="Geenafstand"/>
              <w:spacing w:line="276" w:lineRule="auto"/>
              <w:rPr>
                <w:lang w:eastAsia="nl-NL"/>
              </w:rPr>
            </w:pPr>
            <w:r w:rsidRPr="008D1BF6">
              <w:rPr>
                <w:lang w:eastAsia="nl-NL"/>
              </w:rPr>
              <w:t>Dienstverband van minimaal 3</w:t>
            </w:r>
            <w:r>
              <w:rPr>
                <w:lang w:eastAsia="nl-NL"/>
              </w:rPr>
              <w:t>2</w:t>
            </w:r>
            <w:r w:rsidRPr="008D1BF6">
              <w:rPr>
                <w:lang w:eastAsia="nl-NL"/>
              </w:rPr>
              <w:t xml:space="preserve"> uur</w:t>
            </w:r>
            <w:r>
              <w:rPr>
                <w:lang w:eastAsia="nl-NL"/>
              </w:rPr>
              <w:t>, gezamenlijk gemiddeld 36 uur</w:t>
            </w:r>
          </w:p>
        </w:tc>
      </w:tr>
      <w:tr w:rsidR="00A27D21" w:rsidRPr="004E0DB8" w14:paraId="7B5B98EC" w14:textId="77777777" w:rsidTr="00A27D21">
        <w:trPr>
          <w:trHeight w:val="227"/>
        </w:trPr>
        <w:tc>
          <w:tcPr>
            <w:tcW w:w="1281" w:type="dxa"/>
            <w:vMerge w:val="restart"/>
          </w:tcPr>
          <w:p w14:paraId="7BDEE1C6" w14:textId="77777777" w:rsidR="00A27D21" w:rsidRPr="008D1BF6" w:rsidRDefault="00A27D21" w:rsidP="00A27D21">
            <w:pPr>
              <w:pStyle w:val="Geenafstand"/>
              <w:spacing w:line="276" w:lineRule="auto"/>
              <w:rPr>
                <w:rFonts w:asciiTheme="minorHAnsi" w:hAnsiTheme="minorHAnsi"/>
                <w:lang w:eastAsia="nl-NL"/>
              </w:rPr>
            </w:pPr>
            <w:r w:rsidRPr="008D1BF6">
              <w:rPr>
                <w:rFonts w:asciiTheme="minorHAnsi" w:hAnsiTheme="minorHAnsi"/>
                <w:lang w:eastAsia="nl-NL"/>
              </w:rPr>
              <w:t>Respondenten</w:t>
            </w:r>
          </w:p>
        </w:tc>
        <w:tc>
          <w:tcPr>
            <w:tcW w:w="5944" w:type="dxa"/>
            <w:shd w:val="clear" w:color="auto" w:fill="auto"/>
          </w:tcPr>
          <w:p w14:paraId="30886370" w14:textId="77777777" w:rsidR="00A27D21" w:rsidRPr="008D1BF6" w:rsidRDefault="00A27D21" w:rsidP="00A27D21">
            <w:pPr>
              <w:pStyle w:val="Geenafstand"/>
              <w:spacing w:line="276" w:lineRule="auto"/>
              <w:rPr>
                <w:lang w:eastAsia="nl-NL"/>
              </w:rPr>
            </w:pPr>
            <w:r w:rsidRPr="008D1BF6">
              <w:rPr>
                <w:lang w:eastAsia="nl-NL"/>
              </w:rPr>
              <w:t>Ambulanceverpleegkundige bij de RAVHM</w:t>
            </w:r>
            <w:r>
              <w:rPr>
                <w:lang w:eastAsia="nl-NL"/>
              </w:rPr>
              <w:t xml:space="preserve"> (geen uitzendkrachten)</w:t>
            </w:r>
          </w:p>
        </w:tc>
      </w:tr>
      <w:tr w:rsidR="00A27D21" w:rsidRPr="004E0DB8" w14:paraId="12D0F15C" w14:textId="77777777" w:rsidTr="00A27D21">
        <w:trPr>
          <w:trHeight w:val="227"/>
        </w:trPr>
        <w:tc>
          <w:tcPr>
            <w:tcW w:w="1281" w:type="dxa"/>
            <w:vMerge/>
          </w:tcPr>
          <w:p w14:paraId="0406A2C1" w14:textId="77777777" w:rsidR="00A27D21" w:rsidRPr="008D1BF6" w:rsidRDefault="00A27D21" w:rsidP="00A27D21">
            <w:pPr>
              <w:pStyle w:val="Geenafstand"/>
              <w:spacing w:line="276" w:lineRule="auto"/>
              <w:rPr>
                <w:lang w:eastAsia="nl-NL"/>
              </w:rPr>
            </w:pPr>
          </w:p>
        </w:tc>
        <w:tc>
          <w:tcPr>
            <w:tcW w:w="5944" w:type="dxa"/>
            <w:shd w:val="clear" w:color="auto" w:fill="auto"/>
          </w:tcPr>
          <w:p w14:paraId="0D9E73E6" w14:textId="77777777" w:rsidR="00A27D21" w:rsidRPr="008D1BF6" w:rsidRDefault="00A27D21" w:rsidP="00A27D21">
            <w:pPr>
              <w:pStyle w:val="Geenafstand"/>
              <w:spacing w:line="276" w:lineRule="auto"/>
              <w:rPr>
                <w:lang w:eastAsia="nl-NL"/>
              </w:rPr>
            </w:pPr>
            <w:r w:rsidRPr="008D1BF6">
              <w:rPr>
                <w:lang w:eastAsia="nl-NL"/>
              </w:rPr>
              <w:t>Selectie: g</w:t>
            </w:r>
            <w:r>
              <w:rPr>
                <w:lang w:eastAsia="nl-NL"/>
              </w:rPr>
              <w:t>een = aselect</w:t>
            </w:r>
            <w:r w:rsidRPr="008D1BF6">
              <w:rPr>
                <w:lang w:eastAsia="nl-NL"/>
              </w:rPr>
              <w:t xml:space="preserve"> (op basis van werkrooster)</w:t>
            </w:r>
          </w:p>
        </w:tc>
      </w:tr>
      <w:tr w:rsidR="00A27D21" w:rsidRPr="004E0DB8" w14:paraId="304163EF" w14:textId="77777777" w:rsidTr="00A27D21">
        <w:trPr>
          <w:trHeight w:val="227"/>
        </w:trPr>
        <w:tc>
          <w:tcPr>
            <w:tcW w:w="1281" w:type="dxa"/>
            <w:vMerge/>
          </w:tcPr>
          <w:p w14:paraId="74C80FBD" w14:textId="77777777" w:rsidR="00A27D21" w:rsidRPr="008D1BF6" w:rsidRDefault="00A27D21" w:rsidP="00A27D21">
            <w:pPr>
              <w:pStyle w:val="Geenafstand"/>
              <w:spacing w:line="276" w:lineRule="auto"/>
              <w:rPr>
                <w:lang w:eastAsia="nl-NL"/>
              </w:rPr>
            </w:pPr>
          </w:p>
        </w:tc>
        <w:tc>
          <w:tcPr>
            <w:tcW w:w="5944" w:type="dxa"/>
            <w:shd w:val="clear" w:color="auto" w:fill="auto"/>
          </w:tcPr>
          <w:p w14:paraId="3A10C424" w14:textId="76224233" w:rsidR="00A27D21" w:rsidRPr="008D1BF6" w:rsidRDefault="00A27D21" w:rsidP="00A27D21">
            <w:pPr>
              <w:pStyle w:val="Geenafstand"/>
              <w:spacing w:line="276" w:lineRule="auto"/>
              <w:jc w:val="left"/>
              <w:rPr>
                <w:lang w:eastAsia="nl-NL"/>
              </w:rPr>
            </w:pPr>
            <w:r w:rsidRPr="008D1BF6">
              <w:t xml:space="preserve">Respondent is een gediplomeerde AVP (geen </w:t>
            </w:r>
            <w:r w:rsidR="00492CFA" w:rsidRPr="008D1BF6">
              <w:t>stag</w:t>
            </w:r>
            <w:r w:rsidR="00492CFA">
              <w:t>iair</w:t>
            </w:r>
            <w:r>
              <w:t xml:space="preserve"> of AVP/BMH in opleiding</w:t>
            </w:r>
            <w:r w:rsidRPr="008D1BF6">
              <w:t>)</w:t>
            </w:r>
          </w:p>
        </w:tc>
      </w:tr>
    </w:tbl>
    <w:p w14:paraId="57443E93" w14:textId="7505A8D1" w:rsidR="00415695" w:rsidRDefault="007C0DE9" w:rsidP="007C0DE9">
      <w:pPr>
        <w:rPr>
          <w:lang w:eastAsia="nl-NL"/>
        </w:rPr>
      </w:pPr>
      <w:r>
        <w:rPr>
          <w:lang w:eastAsia="nl-NL"/>
        </w:rPr>
        <w:t xml:space="preserve">Onderzoek &amp; Ontwikkeling </w:t>
      </w:r>
      <w:r w:rsidR="00BB5C4C">
        <w:rPr>
          <w:lang w:eastAsia="nl-NL"/>
        </w:rPr>
        <w:t xml:space="preserve">(O&amp;O) </w:t>
      </w:r>
      <w:r>
        <w:rPr>
          <w:lang w:eastAsia="nl-NL"/>
        </w:rPr>
        <w:t xml:space="preserve">van de RAVHM. In tabel 1 zijn de eisen </w:t>
      </w:r>
      <w:r w:rsidR="00955934">
        <w:rPr>
          <w:lang w:eastAsia="nl-NL"/>
        </w:rPr>
        <w:t xml:space="preserve">en selectie </w:t>
      </w:r>
      <w:r>
        <w:rPr>
          <w:lang w:eastAsia="nl-NL"/>
        </w:rPr>
        <w:t>van observanten en respondenten opgenomen. De selectie van respondenten is gerandomiseerd omdat zij op basis van</w:t>
      </w:r>
      <w:r w:rsidR="00A66ABC">
        <w:rPr>
          <w:lang w:eastAsia="nl-NL"/>
        </w:rPr>
        <w:t xml:space="preserve"> </w:t>
      </w:r>
      <w:r>
        <w:rPr>
          <w:lang w:eastAsia="nl-NL"/>
        </w:rPr>
        <w:t>werkrooster</w:t>
      </w:r>
      <w:r w:rsidR="0060210F">
        <w:rPr>
          <w:lang w:eastAsia="nl-NL"/>
        </w:rPr>
        <w:t xml:space="preserve"> </w:t>
      </w:r>
      <w:r w:rsidR="00D5415C">
        <w:rPr>
          <w:lang w:eastAsia="nl-NL"/>
        </w:rPr>
        <w:t>gekoppeld</w:t>
      </w:r>
      <w:r>
        <w:rPr>
          <w:lang w:eastAsia="nl-NL"/>
        </w:rPr>
        <w:t xml:space="preserve"> zijn aan de observant. </w:t>
      </w:r>
    </w:p>
    <w:p w14:paraId="38618C41" w14:textId="77777777" w:rsidR="00A27D21" w:rsidRPr="00EE563D" w:rsidRDefault="00A27D21" w:rsidP="007C0DE9">
      <w:pPr>
        <w:rPr>
          <w:lang w:eastAsia="nl-NL"/>
        </w:rPr>
      </w:pPr>
    </w:p>
    <w:p w14:paraId="63A28D9B" w14:textId="725741EB" w:rsidR="007C0DE9" w:rsidRPr="007B1E6A" w:rsidRDefault="007C0DE9" w:rsidP="00CA720A">
      <w:pPr>
        <w:pStyle w:val="Ondertitel"/>
        <w:rPr>
          <w:lang w:eastAsia="nl-NL"/>
        </w:rPr>
      </w:pPr>
      <w:r w:rsidRPr="007B1E6A">
        <w:rPr>
          <w:lang w:eastAsia="nl-NL"/>
        </w:rPr>
        <w:t>Tabel 1</w:t>
      </w:r>
      <w:r w:rsidR="00642D32">
        <w:rPr>
          <w:lang w:eastAsia="nl-NL"/>
        </w:rPr>
        <w:t xml:space="preserve">. </w:t>
      </w:r>
      <w:r>
        <w:rPr>
          <w:lang w:eastAsia="nl-NL"/>
        </w:rPr>
        <w:t>O</w:t>
      </w:r>
      <w:r w:rsidRPr="007B1E6A">
        <w:rPr>
          <w:lang w:eastAsia="nl-NL"/>
        </w:rPr>
        <w:t>bservanten en respondenten selectie en eisen</w:t>
      </w:r>
      <w:r w:rsidR="00C6666F">
        <w:rPr>
          <w:lang w:eastAsia="nl-NL"/>
        </w:rPr>
        <w:t>.</w:t>
      </w:r>
    </w:p>
    <w:p w14:paraId="5BED5106" w14:textId="77777777" w:rsidR="00955934" w:rsidRDefault="00955934" w:rsidP="0021598D">
      <w:pPr>
        <w:rPr>
          <w:color w:val="000000" w:themeColor="text1"/>
          <w:lang w:eastAsia="nl-NL"/>
        </w:rPr>
      </w:pPr>
    </w:p>
    <w:p w14:paraId="4BDD7DC3" w14:textId="4A9AF682" w:rsidR="00091F7E" w:rsidRPr="00865B54" w:rsidRDefault="002A4FAC" w:rsidP="0021598D">
      <w:pPr>
        <w:rPr>
          <w:lang w:eastAsia="nl-NL"/>
        </w:rPr>
      </w:pPr>
      <w:r w:rsidRPr="00865B54">
        <w:rPr>
          <w:color w:val="000000" w:themeColor="text1"/>
          <w:lang w:eastAsia="nl-NL"/>
        </w:rPr>
        <w:t xml:space="preserve">Na elke zeven dagen </w:t>
      </w:r>
      <w:r w:rsidR="00B50C26" w:rsidRPr="00865B54">
        <w:rPr>
          <w:color w:val="000000" w:themeColor="text1"/>
          <w:lang w:eastAsia="nl-NL"/>
        </w:rPr>
        <w:t xml:space="preserve">is </w:t>
      </w:r>
      <w:r w:rsidRPr="00865B54">
        <w:rPr>
          <w:color w:val="000000" w:themeColor="text1"/>
          <w:lang w:eastAsia="nl-NL"/>
        </w:rPr>
        <w:t xml:space="preserve">de mediaan vastgesteld en bij minder dan 10% verschil </w:t>
      </w:r>
      <w:r w:rsidR="00B50C26" w:rsidRPr="00865B54">
        <w:rPr>
          <w:color w:val="000000" w:themeColor="text1"/>
          <w:lang w:eastAsia="nl-NL"/>
        </w:rPr>
        <w:t xml:space="preserve">is het onderzoek </w:t>
      </w:r>
      <w:r w:rsidR="00D5415C" w:rsidRPr="00865B54">
        <w:rPr>
          <w:color w:val="000000" w:themeColor="text1"/>
          <w:lang w:eastAsia="nl-NL"/>
        </w:rPr>
        <w:t>stopgezet</w:t>
      </w:r>
      <w:r w:rsidR="00B50C26" w:rsidRPr="00865B54">
        <w:rPr>
          <w:color w:val="000000" w:themeColor="text1"/>
          <w:lang w:eastAsia="nl-NL"/>
        </w:rPr>
        <w:t xml:space="preserve">. </w:t>
      </w:r>
      <w:r w:rsidR="00BA6A1C" w:rsidRPr="00865B54">
        <w:rPr>
          <w:color w:val="000000" w:themeColor="text1"/>
          <w:lang w:eastAsia="nl-NL"/>
        </w:rPr>
        <w:t xml:space="preserve">Op basis van de gehouden pilot </w:t>
      </w:r>
      <w:r w:rsidRPr="00865B54">
        <w:rPr>
          <w:color w:val="000000" w:themeColor="text1"/>
          <w:lang w:eastAsia="nl-NL"/>
        </w:rPr>
        <w:t xml:space="preserve">van vier observaties per dag </w:t>
      </w:r>
      <w:r w:rsidR="00091F7E" w:rsidRPr="00865B54">
        <w:rPr>
          <w:color w:val="000000" w:themeColor="text1"/>
          <w:lang w:eastAsia="nl-NL"/>
        </w:rPr>
        <w:t>maal</w:t>
      </w:r>
      <w:r w:rsidRPr="00865B54">
        <w:rPr>
          <w:color w:val="000000" w:themeColor="text1"/>
          <w:lang w:eastAsia="nl-NL"/>
        </w:rPr>
        <w:t xml:space="preserve"> de zes observatoren komt dit op gemiddeld 24 observaties per dag</w:t>
      </w:r>
      <w:r w:rsidR="00EE6829" w:rsidRPr="00865B54">
        <w:rPr>
          <w:color w:val="000000" w:themeColor="text1"/>
          <w:lang w:eastAsia="nl-NL"/>
        </w:rPr>
        <w:t xml:space="preserve">, het aantal werkuren </w:t>
      </w:r>
      <w:r w:rsidR="00EE6829" w:rsidRPr="0060210F">
        <w:rPr>
          <w:color w:val="000000" w:themeColor="text1"/>
          <w:lang w:eastAsia="nl-NL"/>
        </w:rPr>
        <w:t>en ritaa</w:t>
      </w:r>
      <w:r w:rsidR="0060210F" w:rsidRPr="0060210F">
        <w:rPr>
          <w:color w:val="000000" w:themeColor="text1"/>
          <w:lang w:eastAsia="nl-NL"/>
        </w:rPr>
        <w:t>n</w:t>
      </w:r>
      <w:r w:rsidR="00EE6829" w:rsidRPr="0060210F">
        <w:rPr>
          <w:color w:val="000000" w:themeColor="text1"/>
          <w:lang w:eastAsia="nl-NL"/>
        </w:rPr>
        <w:t xml:space="preserve">bod </w:t>
      </w:r>
      <w:r w:rsidR="00865B54">
        <w:rPr>
          <w:color w:val="000000" w:themeColor="text1"/>
          <w:lang w:eastAsia="nl-NL"/>
        </w:rPr>
        <w:t xml:space="preserve">niet meegeteld. </w:t>
      </w:r>
      <w:r w:rsidR="00865B54" w:rsidRPr="00341DF7">
        <w:rPr>
          <w:lang w:eastAsia="nl-NL"/>
        </w:rPr>
        <w:t xml:space="preserve">De uitkomsten van het onderzoek hebben voor de </w:t>
      </w:r>
      <w:r w:rsidR="00865B54">
        <w:rPr>
          <w:lang w:eastAsia="nl-NL"/>
        </w:rPr>
        <w:t>observanten</w:t>
      </w:r>
      <w:r w:rsidR="00865B54" w:rsidRPr="00341DF7">
        <w:rPr>
          <w:lang w:eastAsia="nl-NL"/>
        </w:rPr>
        <w:t xml:space="preserve"> geen nadelige effecten</w:t>
      </w:r>
      <w:r w:rsidR="00865B54">
        <w:rPr>
          <w:lang w:eastAsia="nl-NL"/>
        </w:rPr>
        <w:t>, deelname</w:t>
      </w:r>
      <w:r w:rsidR="00865B54" w:rsidRPr="00341DF7">
        <w:rPr>
          <w:lang w:eastAsia="nl-NL"/>
        </w:rPr>
        <w:t xml:space="preserve"> was</w:t>
      </w:r>
      <w:r w:rsidR="00B672DD">
        <w:rPr>
          <w:lang w:eastAsia="nl-NL"/>
        </w:rPr>
        <w:t xml:space="preserve"> </w:t>
      </w:r>
      <w:r w:rsidR="00865B54" w:rsidRPr="00341DF7">
        <w:rPr>
          <w:lang w:eastAsia="nl-NL"/>
        </w:rPr>
        <w:t>op vrijwillige basis</w:t>
      </w:r>
      <w:r w:rsidR="00865B54">
        <w:rPr>
          <w:lang w:eastAsia="nl-NL"/>
        </w:rPr>
        <w:t xml:space="preserve">. </w:t>
      </w:r>
    </w:p>
    <w:p w14:paraId="72FB9BD1" w14:textId="32EE9AB3" w:rsidR="002927F7" w:rsidRPr="00B124F4" w:rsidRDefault="004E0C7C" w:rsidP="00343273">
      <w:pPr>
        <w:rPr>
          <w:rFonts w:ascii="Century Gothic" w:hAnsi="Century Gothic"/>
          <w:b/>
          <w:bCs/>
          <w:lang w:eastAsia="nl-NL"/>
        </w:rPr>
      </w:pPr>
      <w:r w:rsidRPr="00B124F4">
        <w:rPr>
          <w:rFonts w:ascii="Century Gothic" w:hAnsi="Century Gothic"/>
          <w:b/>
          <w:bCs/>
          <w:lang w:eastAsia="nl-NL"/>
        </w:rPr>
        <w:t>Focusgroep-interview</w:t>
      </w:r>
    </w:p>
    <w:tbl>
      <w:tblPr>
        <w:tblStyle w:val="Tabelrasterlicht"/>
        <w:tblpPr w:leftFromText="141" w:rightFromText="141" w:vertAnchor="text" w:horzAnchor="margin" w:tblpY="3101"/>
        <w:tblOverlap w:val="never"/>
        <w:tblW w:w="0" w:type="auto"/>
        <w:tblLook w:val="04A0" w:firstRow="1" w:lastRow="0" w:firstColumn="1" w:lastColumn="0" w:noHBand="0" w:noVBand="1"/>
      </w:tblPr>
      <w:tblGrid>
        <w:gridCol w:w="1123"/>
        <w:gridCol w:w="1849"/>
        <w:gridCol w:w="1559"/>
        <w:gridCol w:w="1418"/>
        <w:gridCol w:w="1701"/>
      </w:tblGrid>
      <w:tr w:rsidR="00955934" w:rsidRPr="004E0DB8" w14:paraId="0B36A241" w14:textId="77777777" w:rsidTr="00955934">
        <w:trPr>
          <w:trHeight w:val="227"/>
        </w:trPr>
        <w:tc>
          <w:tcPr>
            <w:tcW w:w="1123" w:type="dxa"/>
            <w:vMerge w:val="restart"/>
          </w:tcPr>
          <w:p w14:paraId="3E4FB88C" w14:textId="77777777" w:rsidR="00955934" w:rsidRPr="008D1BF6" w:rsidRDefault="00955934" w:rsidP="00955934">
            <w:pPr>
              <w:pStyle w:val="Geenafstand"/>
              <w:rPr>
                <w:rFonts w:asciiTheme="minorHAnsi" w:hAnsiTheme="minorHAnsi"/>
                <w:lang w:eastAsia="nl-NL"/>
              </w:rPr>
            </w:pPr>
            <w:r w:rsidRPr="008D1BF6">
              <w:rPr>
                <w:rFonts w:asciiTheme="minorHAnsi" w:hAnsiTheme="minorHAnsi"/>
                <w:lang w:eastAsia="nl-NL"/>
              </w:rPr>
              <w:t xml:space="preserve">Deelnemers </w:t>
            </w:r>
          </w:p>
        </w:tc>
        <w:tc>
          <w:tcPr>
            <w:tcW w:w="6527" w:type="dxa"/>
            <w:gridSpan w:val="4"/>
          </w:tcPr>
          <w:p w14:paraId="1367ABCD" w14:textId="77777777" w:rsidR="00955934" w:rsidRPr="004E0DB8" w:rsidRDefault="00955934" w:rsidP="00955934">
            <w:pPr>
              <w:pStyle w:val="Geenafstand"/>
              <w:jc w:val="left"/>
              <w:rPr>
                <w:lang w:eastAsia="nl-NL"/>
              </w:rPr>
            </w:pPr>
            <w:r w:rsidRPr="004E0DB8">
              <w:rPr>
                <w:lang w:eastAsia="nl-NL"/>
              </w:rPr>
              <w:t>Ambulanceverpleegkundige bij de RAVHM</w:t>
            </w:r>
          </w:p>
        </w:tc>
      </w:tr>
      <w:tr w:rsidR="00955934" w:rsidRPr="004E0DB8" w14:paraId="16CA3969" w14:textId="77777777" w:rsidTr="00955934">
        <w:trPr>
          <w:trHeight w:val="227"/>
        </w:trPr>
        <w:tc>
          <w:tcPr>
            <w:tcW w:w="1123" w:type="dxa"/>
            <w:vMerge/>
          </w:tcPr>
          <w:p w14:paraId="49FB55BB" w14:textId="77777777" w:rsidR="00955934" w:rsidRPr="00A733AA" w:rsidRDefault="00955934" w:rsidP="00955934">
            <w:pPr>
              <w:pStyle w:val="Geenafstand"/>
              <w:rPr>
                <w:lang w:eastAsia="nl-NL"/>
              </w:rPr>
            </w:pPr>
          </w:p>
        </w:tc>
        <w:tc>
          <w:tcPr>
            <w:tcW w:w="6527" w:type="dxa"/>
            <w:gridSpan w:val="4"/>
          </w:tcPr>
          <w:p w14:paraId="4A14B0AA" w14:textId="77777777" w:rsidR="00955934" w:rsidRPr="004E0DB8" w:rsidRDefault="00955934" w:rsidP="00955934">
            <w:pPr>
              <w:pStyle w:val="Geenafstand"/>
              <w:jc w:val="left"/>
              <w:rPr>
                <w:lang w:eastAsia="nl-NL"/>
              </w:rPr>
            </w:pPr>
            <w:r w:rsidRPr="004E0DB8">
              <w:rPr>
                <w:lang w:eastAsia="nl-NL"/>
              </w:rPr>
              <w:t>Selectie</w:t>
            </w:r>
            <w:r>
              <w:rPr>
                <w:lang w:eastAsia="nl-NL"/>
              </w:rPr>
              <w:t xml:space="preserve"> op basis van ervaringsjaren, geslacht en achtergrond waarbij een afspiegeling van de respondenten aan het observatieonderzoek leidend is geweest.</w:t>
            </w:r>
          </w:p>
        </w:tc>
      </w:tr>
      <w:tr w:rsidR="00955934" w:rsidRPr="004E0DB8" w14:paraId="63F9BD0D" w14:textId="77777777" w:rsidTr="00955934">
        <w:trPr>
          <w:trHeight w:val="171"/>
        </w:trPr>
        <w:tc>
          <w:tcPr>
            <w:tcW w:w="1123" w:type="dxa"/>
            <w:vMerge/>
          </w:tcPr>
          <w:p w14:paraId="670927D7" w14:textId="77777777" w:rsidR="00955934" w:rsidRPr="00A733AA" w:rsidRDefault="00955934" w:rsidP="00955934">
            <w:pPr>
              <w:pStyle w:val="Geenafstand"/>
              <w:rPr>
                <w:lang w:eastAsia="nl-NL"/>
              </w:rPr>
            </w:pPr>
          </w:p>
        </w:tc>
        <w:tc>
          <w:tcPr>
            <w:tcW w:w="1849" w:type="dxa"/>
          </w:tcPr>
          <w:p w14:paraId="654A53DF" w14:textId="77777777" w:rsidR="00955934" w:rsidRPr="008D30DB" w:rsidRDefault="00955934" w:rsidP="00955934">
            <w:pPr>
              <w:pStyle w:val="Geenafstand"/>
              <w:jc w:val="left"/>
              <w:rPr>
                <w:rFonts w:asciiTheme="minorHAnsi" w:hAnsiTheme="minorHAnsi"/>
                <w:lang w:eastAsia="nl-NL"/>
              </w:rPr>
            </w:pPr>
            <w:r>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2642"/>
                </mc:Choice>
                <mc:Fallback>
                  <w:t>♂</w:t>
                </mc:Fallback>
              </mc:AlternateContent>
            </w:r>
            <w:r>
              <w:rPr>
                <w:lang w:eastAsia="nl-NL"/>
              </w:rPr>
              <w:t xml:space="preserve">2 - 15 </w:t>
            </w:r>
            <w:proofErr w:type="spellStart"/>
            <w:r>
              <w:rPr>
                <w:lang w:eastAsia="nl-NL"/>
              </w:rPr>
              <w:t>jr</w:t>
            </w:r>
            <w:proofErr w:type="spellEnd"/>
            <w:r>
              <w:rPr>
                <w:lang w:eastAsia="nl-NL"/>
              </w:rPr>
              <w:t xml:space="preserve">, Anesthesie </w:t>
            </w:r>
          </w:p>
        </w:tc>
        <w:tc>
          <w:tcPr>
            <w:tcW w:w="1559" w:type="dxa"/>
          </w:tcPr>
          <w:p w14:paraId="6F807A02" w14:textId="77777777" w:rsidR="00955934" w:rsidRPr="008D30DB" w:rsidRDefault="00955934" w:rsidP="00955934">
            <w:pPr>
              <w:pStyle w:val="Geenafstand"/>
              <w:jc w:val="left"/>
              <w:rPr>
                <w:rFonts w:asciiTheme="minorHAnsi" w:hAnsiTheme="minorHAnsi"/>
                <w:lang w:eastAsia="nl-NL"/>
              </w:rPr>
            </w:pPr>
            <w:r>
              <w:rPr>
                <mc:AlternateContent>
                  <mc:Choice Requires="w16se"/>
                  <mc:Fallback>
                    <w:rFonts w:ascii="Apple Color Emoji" w:eastAsia="Apple Color Emoji" w:hAnsi="Apple Color Emoji" w:cs="Apple Color Emoji"/>
                  </mc:Fallback>
                </mc:AlternateContent>
                <w:lang w:eastAsia="nl-NL"/>
              </w:rPr>
              <mc:AlternateContent>
                <mc:Choice Requires="w16se">
                  <w16se:symEx w16se:font="Apple Color Emoji" w16se:char="2640"/>
                </mc:Choice>
                <mc:Fallback>
                  <w:t>♀</w:t>
                </mc:Fallback>
              </mc:AlternateContent>
            </w:r>
            <w:r>
              <w:rPr>
                <w:lang w:eastAsia="nl-NL"/>
              </w:rPr>
              <w:t xml:space="preserve">︎&lt; 2 </w:t>
            </w:r>
            <w:proofErr w:type="spellStart"/>
            <w:r>
              <w:rPr>
                <w:lang w:eastAsia="nl-NL"/>
              </w:rPr>
              <w:t>jr</w:t>
            </w:r>
            <w:proofErr w:type="spellEnd"/>
            <w:r>
              <w:rPr>
                <w:lang w:eastAsia="nl-NL"/>
              </w:rPr>
              <w:t>, SEH</w:t>
            </w:r>
          </w:p>
        </w:tc>
        <w:tc>
          <w:tcPr>
            <w:tcW w:w="1418" w:type="dxa"/>
          </w:tcPr>
          <w:p w14:paraId="2ED5A36D" w14:textId="77777777" w:rsidR="00955934" w:rsidRPr="008D30DB" w:rsidRDefault="00955934" w:rsidP="00955934">
            <w:pPr>
              <w:pStyle w:val="Geenafstand"/>
              <w:jc w:val="left"/>
              <w:rPr>
                <w:rFonts w:asciiTheme="minorHAnsi" w:hAnsiTheme="minorHAnsi"/>
                <w:lang w:eastAsia="nl-NL"/>
              </w:rPr>
            </w:pPr>
            <w:r>
              <w:rPr>
                <mc:AlternateContent>
                  <mc:Choice Requires="w16se"/>
                  <mc:Fallback>
                    <w:rFonts w:ascii="Apple Color Emoji" w:eastAsia="Apple Color Emoji" w:hAnsi="Apple Color Emoji" w:cs="Apple Color Emoji"/>
                  </mc:Fallback>
                </mc:AlternateContent>
                <w:lang w:eastAsia="nl-NL"/>
              </w:rPr>
              <mc:AlternateContent>
                <mc:Choice Requires="w16se">
                  <w16se:symEx w16se:font="Apple Color Emoji" w16se:char="2640"/>
                </mc:Choice>
                <mc:Fallback>
                  <w:t>♀</w:t>
                </mc:Fallback>
              </mc:AlternateContent>
            </w:r>
            <w:r>
              <w:rPr>
                <w:lang w:eastAsia="nl-NL"/>
              </w:rPr>
              <w:t>︎</w:t>
            </w:r>
            <w:r>
              <w:t xml:space="preserve">&gt; 15 </w:t>
            </w:r>
            <w:proofErr w:type="spellStart"/>
            <w:r>
              <w:t>jr</w:t>
            </w:r>
            <w:proofErr w:type="spellEnd"/>
            <w:r>
              <w:rPr>
                <w:lang w:eastAsia="nl-NL"/>
              </w:rPr>
              <w:t>, SEH</w:t>
            </w:r>
          </w:p>
        </w:tc>
        <w:tc>
          <w:tcPr>
            <w:tcW w:w="1701" w:type="dxa"/>
          </w:tcPr>
          <w:p w14:paraId="54EB5A72" w14:textId="77777777" w:rsidR="00955934" w:rsidRDefault="00955934" w:rsidP="00955934">
            <w:pPr>
              <w:pStyle w:val="Geenafstand"/>
              <w:jc w:val="left"/>
              <w:rPr>
                <w:lang w:eastAsia="nl-NL"/>
              </w:rPr>
            </w:pPr>
            <w:r>
              <w:rPr>
                <mc:AlternateContent>
                  <mc:Choice Requires="w16se"/>
                  <mc:Fallback>
                    <w:rFonts w:ascii="Apple Color Emoji" w:eastAsia="Apple Color Emoji" w:hAnsi="Apple Color Emoji" w:cs="Apple Color Emoji"/>
                  </mc:Fallback>
                </mc:AlternateContent>
                <w:lang w:eastAsia="nl-NL"/>
              </w:rPr>
              <mc:AlternateContent>
                <mc:Choice Requires="w16se">
                  <w16se:symEx w16se:font="Apple Color Emoji" w16se:char="2640"/>
                </mc:Choice>
                <mc:Fallback>
                  <w:t>♀</w:t>
                </mc:Fallback>
              </mc:AlternateContent>
            </w:r>
            <w:r>
              <w:rPr>
                <w:lang w:eastAsia="nl-NL"/>
              </w:rPr>
              <w:t xml:space="preserve">︎&lt; 2 </w:t>
            </w:r>
            <w:proofErr w:type="spellStart"/>
            <w:r>
              <w:rPr>
                <w:lang w:eastAsia="nl-NL"/>
              </w:rPr>
              <w:t>jr</w:t>
            </w:r>
            <w:proofErr w:type="spellEnd"/>
            <w:r>
              <w:rPr>
                <w:lang w:eastAsia="nl-NL"/>
              </w:rPr>
              <w:t>, Anesthesie</w:t>
            </w:r>
          </w:p>
        </w:tc>
      </w:tr>
      <w:tr w:rsidR="00955934" w:rsidRPr="004E0DB8" w14:paraId="341010E6" w14:textId="77777777" w:rsidTr="00955934">
        <w:trPr>
          <w:trHeight w:val="169"/>
        </w:trPr>
        <w:tc>
          <w:tcPr>
            <w:tcW w:w="1123" w:type="dxa"/>
            <w:vMerge/>
          </w:tcPr>
          <w:p w14:paraId="7ED67C4D" w14:textId="77777777" w:rsidR="00955934" w:rsidRPr="00A733AA" w:rsidRDefault="00955934" w:rsidP="00955934">
            <w:pPr>
              <w:pStyle w:val="Geenafstand"/>
              <w:rPr>
                <w:lang w:eastAsia="nl-NL"/>
              </w:rPr>
            </w:pPr>
          </w:p>
        </w:tc>
        <w:tc>
          <w:tcPr>
            <w:tcW w:w="1849" w:type="dxa"/>
          </w:tcPr>
          <w:p w14:paraId="056B9B59" w14:textId="77777777" w:rsidR="00955934" w:rsidRPr="004E0DB8" w:rsidRDefault="00955934" w:rsidP="00955934">
            <w:pPr>
              <w:pStyle w:val="Geenafstand"/>
              <w:jc w:val="left"/>
              <w:rPr>
                <w:lang w:eastAsia="nl-NL"/>
              </w:rPr>
            </w:pPr>
            <w:r>
              <w:rPr>
                <mc:AlternateContent>
                  <mc:Choice Requires="w16se"/>
                  <mc:Fallback>
                    <w:rFonts w:ascii="Apple Color Emoji" w:eastAsia="Apple Color Emoji" w:hAnsi="Apple Color Emoji" w:cs="Apple Color Emoji"/>
                  </mc:Fallback>
                </mc:AlternateContent>
                <w:lang w:eastAsia="nl-NL"/>
              </w:rPr>
              <mc:AlternateContent>
                <mc:Choice Requires="w16se">
                  <w16se:symEx w16se:font="Apple Color Emoji" w16se:char="2640"/>
                </mc:Choice>
                <mc:Fallback>
                  <w:t>♀</w:t>
                </mc:Fallback>
              </mc:AlternateContent>
            </w:r>
            <w:r>
              <w:rPr>
                <w:lang w:eastAsia="nl-NL"/>
              </w:rPr>
              <w:t xml:space="preserve">︎2 – 15 </w:t>
            </w:r>
            <w:proofErr w:type="spellStart"/>
            <w:r>
              <w:rPr>
                <w:lang w:eastAsia="nl-NL"/>
              </w:rPr>
              <w:t>jr</w:t>
            </w:r>
            <w:proofErr w:type="spellEnd"/>
            <w:r>
              <w:rPr>
                <w:lang w:eastAsia="nl-NL"/>
              </w:rPr>
              <w:t>, SEH</w:t>
            </w:r>
          </w:p>
        </w:tc>
        <w:tc>
          <w:tcPr>
            <w:tcW w:w="1559" w:type="dxa"/>
          </w:tcPr>
          <w:p w14:paraId="0C336519" w14:textId="77777777" w:rsidR="00955934" w:rsidRPr="004E0DB8" w:rsidRDefault="00955934" w:rsidP="00955934">
            <w:pPr>
              <w:pStyle w:val="Geenafstand"/>
              <w:jc w:val="left"/>
              <w:rPr>
                <w:lang w:eastAsia="nl-NL"/>
              </w:rPr>
            </w:pPr>
            <w:r>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2642"/>
                </mc:Choice>
                <mc:Fallback>
                  <w:t>♂</w:t>
                </mc:Fallback>
              </mc:AlternateContent>
            </w:r>
            <w:r>
              <w:t xml:space="preserve">︎2 – 15 </w:t>
            </w:r>
            <w:proofErr w:type="spellStart"/>
            <w:r>
              <w:t>jr</w:t>
            </w:r>
            <w:proofErr w:type="spellEnd"/>
            <w:r>
              <w:t>, I.C.</w:t>
            </w:r>
          </w:p>
        </w:tc>
        <w:tc>
          <w:tcPr>
            <w:tcW w:w="1418" w:type="dxa"/>
          </w:tcPr>
          <w:p w14:paraId="2ABA39AA" w14:textId="77777777" w:rsidR="00955934" w:rsidRPr="004E0DB8" w:rsidRDefault="00955934" w:rsidP="00955934">
            <w:pPr>
              <w:pStyle w:val="Geenafstand"/>
              <w:jc w:val="left"/>
              <w:rPr>
                <w:lang w:eastAsia="nl-NL"/>
              </w:rPr>
            </w:pPr>
            <w:r>
              <w:rPr>
                <mc:AlternateContent>
                  <mc:Choice Requires="w16se"/>
                  <mc:Fallback>
                    <w:rFonts w:ascii="Apple Color Emoji" w:eastAsia="Apple Color Emoji" w:hAnsi="Apple Color Emoji" w:cs="Apple Color Emoji"/>
                  </mc:Fallback>
                </mc:AlternateContent>
              </w:rPr>
              <mc:AlternateContent>
                <mc:Choice Requires="w16se">
                  <w16se:symEx w16se:font="Apple Color Emoji" w16se:char="2642"/>
                </mc:Choice>
                <mc:Fallback>
                  <w:t>♂</w:t>
                </mc:Fallback>
              </mc:AlternateContent>
            </w:r>
            <w:r>
              <w:t xml:space="preserve">︎&gt; 15 </w:t>
            </w:r>
            <w:proofErr w:type="spellStart"/>
            <w:r>
              <w:t>jr</w:t>
            </w:r>
            <w:proofErr w:type="spellEnd"/>
            <w:r>
              <w:t>, I.C.</w:t>
            </w:r>
          </w:p>
        </w:tc>
        <w:tc>
          <w:tcPr>
            <w:tcW w:w="1701" w:type="dxa"/>
          </w:tcPr>
          <w:p w14:paraId="4542F078" w14:textId="77777777" w:rsidR="00955934" w:rsidRDefault="00955934" w:rsidP="00955934">
            <w:pPr>
              <w:pStyle w:val="Geenafstand"/>
              <w:jc w:val="left"/>
            </w:pPr>
          </w:p>
        </w:tc>
      </w:tr>
    </w:tbl>
    <w:p w14:paraId="16204D3D" w14:textId="67651135" w:rsidR="000471F8" w:rsidRDefault="00907C05" w:rsidP="00955934">
      <w:pPr>
        <w:rPr>
          <w:lang w:eastAsia="nl-NL"/>
        </w:rPr>
      </w:pPr>
      <w:r>
        <w:rPr>
          <w:lang w:eastAsia="nl-NL"/>
        </w:rPr>
        <w:t xml:space="preserve">Om de beleving te onderzoeken is gekozen voor een kwalitatief onderzoeksdesign </w:t>
      </w:r>
      <w:r w:rsidR="00D35762">
        <w:rPr>
          <w:lang w:eastAsia="nl-NL"/>
        </w:rPr>
        <w:t>door middel van een interview met een</w:t>
      </w:r>
      <w:r>
        <w:rPr>
          <w:lang w:eastAsia="nl-NL"/>
        </w:rPr>
        <w:t xml:space="preserve"> focusgroep.</w:t>
      </w:r>
      <w:r w:rsidR="00D35762">
        <w:rPr>
          <w:lang w:eastAsia="nl-NL"/>
        </w:rPr>
        <w:t xml:space="preserve"> </w:t>
      </w:r>
      <w:r>
        <w:rPr>
          <w:lang w:eastAsia="nl-NL"/>
        </w:rPr>
        <w:t xml:space="preserve">Het algemeen doel van een focusgroep-interview is dat het inzicht geeft in ideeën van een probleem </w:t>
      </w:r>
      <w:r w:rsidRPr="00436E1C">
        <w:rPr>
          <w:lang w:eastAsia="nl-NL"/>
        </w:rPr>
        <w:t xml:space="preserve">(Van </w:t>
      </w:r>
      <w:proofErr w:type="spellStart"/>
      <w:r w:rsidRPr="00436E1C">
        <w:rPr>
          <w:lang w:eastAsia="nl-NL"/>
        </w:rPr>
        <w:t>Assema</w:t>
      </w:r>
      <w:proofErr w:type="spellEnd"/>
      <w:r w:rsidRPr="00436E1C">
        <w:rPr>
          <w:lang w:eastAsia="nl-NL"/>
        </w:rPr>
        <w:t>, Mesters, &amp; Kok, 1992, p. 433)</w:t>
      </w:r>
      <w:r>
        <w:rPr>
          <w:lang w:eastAsia="nl-NL"/>
        </w:rPr>
        <w:t xml:space="preserve">. </w:t>
      </w:r>
      <w:r w:rsidR="00D25BAE">
        <w:rPr>
          <w:lang w:eastAsia="nl-NL"/>
        </w:rPr>
        <w:t>Om de objectiviteit te vergroten is standa</w:t>
      </w:r>
      <w:r w:rsidR="00126F37">
        <w:rPr>
          <w:lang w:eastAsia="nl-NL"/>
        </w:rPr>
        <w:t>a</w:t>
      </w:r>
      <w:r w:rsidR="00D25BAE">
        <w:rPr>
          <w:lang w:eastAsia="nl-NL"/>
        </w:rPr>
        <w:t>r</w:t>
      </w:r>
      <w:r w:rsidR="00126F37">
        <w:rPr>
          <w:lang w:eastAsia="nl-NL"/>
        </w:rPr>
        <w:t>di</w:t>
      </w:r>
      <w:r w:rsidR="00D25BAE">
        <w:rPr>
          <w:lang w:eastAsia="nl-NL"/>
        </w:rPr>
        <w:t xml:space="preserve">satie toegepast. Het interview vindt plaats na het </w:t>
      </w:r>
      <w:r w:rsidR="00627A75">
        <w:rPr>
          <w:lang w:eastAsia="nl-NL"/>
        </w:rPr>
        <w:t>observatieonderzoek</w:t>
      </w:r>
      <w:r w:rsidR="00D25BAE">
        <w:rPr>
          <w:lang w:eastAsia="nl-NL"/>
        </w:rPr>
        <w:t>, de resultaten</w:t>
      </w:r>
      <w:r w:rsidR="00AD262D">
        <w:rPr>
          <w:lang w:eastAsia="nl-NL"/>
        </w:rPr>
        <w:t xml:space="preserve"> hiervan</w:t>
      </w:r>
      <w:r w:rsidR="00D25BAE">
        <w:rPr>
          <w:lang w:eastAsia="nl-NL"/>
        </w:rPr>
        <w:t xml:space="preserve"> </w:t>
      </w:r>
      <w:r w:rsidR="00AD262D">
        <w:rPr>
          <w:lang w:eastAsia="nl-NL"/>
        </w:rPr>
        <w:t>zijn</w:t>
      </w:r>
      <w:r w:rsidR="00004665">
        <w:rPr>
          <w:lang w:eastAsia="nl-NL"/>
        </w:rPr>
        <w:t xml:space="preserve"> richtinggevende begrippen</w:t>
      </w:r>
      <w:r w:rsidR="000471F8">
        <w:rPr>
          <w:lang w:eastAsia="nl-NL"/>
        </w:rPr>
        <w:t xml:space="preserve"> binnen het interview</w:t>
      </w:r>
      <w:r w:rsidR="00004665">
        <w:rPr>
          <w:lang w:eastAsia="nl-NL"/>
        </w:rPr>
        <w:t xml:space="preserve">. </w:t>
      </w:r>
      <w:r w:rsidR="00D25BAE">
        <w:rPr>
          <w:lang w:eastAsia="nl-NL"/>
        </w:rPr>
        <w:t xml:space="preserve">De </w:t>
      </w:r>
      <w:r w:rsidR="0021598D">
        <w:rPr>
          <w:lang w:eastAsia="nl-NL"/>
        </w:rPr>
        <w:t>focusgroep-deelnemers</w:t>
      </w:r>
      <w:r w:rsidR="0021598D" w:rsidRPr="00540879">
        <w:rPr>
          <w:lang w:eastAsia="nl-NL"/>
        </w:rPr>
        <w:t xml:space="preserve"> </w:t>
      </w:r>
      <w:r w:rsidR="00D35762">
        <w:rPr>
          <w:lang w:eastAsia="nl-NL"/>
        </w:rPr>
        <w:t xml:space="preserve">is een homogene groep </w:t>
      </w:r>
      <w:r w:rsidR="0021598D">
        <w:rPr>
          <w:lang w:eastAsia="nl-NL"/>
        </w:rPr>
        <w:t xml:space="preserve">geselecteerd op basis van in tabel </w:t>
      </w:r>
      <w:r w:rsidR="00091F7E">
        <w:rPr>
          <w:lang w:eastAsia="nl-NL"/>
        </w:rPr>
        <w:t>2</w:t>
      </w:r>
      <w:r w:rsidR="0021598D">
        <w:rPr>
          <w:lang w:eastAsia="nl-NL"/>
        </w:rPr>
        <w:t xml:space="preserve"> weergegeven criteria. Volgens </w:t>
      </w:r>
      <w:r w:rsidR="0021598D" w:rsidRPr="00436E1C">
        <w:rPr>
          <w:lang w:eastAsia="nl-NL"/>
        </w:rPr>
        <w:t xml:space="preserve">Van </w:t>
      </w:r>
      <w:proofErr w:type="spellStart"/>
      <w:r w:rsidR="0021598D" w:rsidRPr="00436E1C">
        <w:rPr>
          <w:lang w:eastAsia="nl-NL"/>
        </w:rPr>
        <w:t>Assema</w:t>
      </w:r>
      <w:proofErr w:type="spellEnd"/>
      <w:r w:rsidR="00527939">
        <w:rPr>
          <w:lang w:eastAsia="nl-NL"/>
        </w:rPr>
        <w:t xml:space="preserve"> et. al, </w:t>
      </w:r>
      <w:r w:rsidR="0021598D">
        <w:rPr>
          <w:lang w:eastAsia="nl-NL"/>
        </w:rPr>
        <w:t>(</w:t>
      </w:r>
      <w:r w:rsidR="0021598D" w:rsidRPr="00436E1C">
        <w:rPr>
          <w:lang w:eastAsia="nl-NL"/>
        </w:rPr>
        <w:t>1992)</w:t>
      </w:r>
      <w:r w:rsidR="0021598D">
        <w:rPr>
          <w:lang w:eastAsia="nl-NL"/>
        </w:rPr>
        <w:t xml:space="preserve"> is een groepsgrootte van zes personen het meest geschikt om verschillende visies te garanderen.</w:t>
      </w:r>
      <w:r w:rsidR="00B76AB3">
        <w:rPr>
          <w:lang w:eastAsia="nl-NL"/>
        </w:rPr>
        <w:t xml:space="preserve"> Er zijn zeven personen geselecteerd waarbij rekening gehouden is met mogelijk uitval van één persoon. </w:t>
      </w:r>
    </w:p>
    <w:p w14:paraId="4C0CAC7F" w14:textId="77777777" w:rsidR="00415695" w:rsidRDefault="00415695" w:rsidP="00C6666F">
      <w:pPr>
        <w:pStyle w:val="Ondertitel"/>
        <w:rPr>
          <w:lang w:eastAsia="nl-NL"/>
        </w:rPr>
      </w:pPr>
    </w:p>
    <w:p w14:paraId="2353A448" w14:textId="7021642B" w:rsidR="0021598D" w:rsidRDefault="0021598D" w:rsidP="00C6666F">
      <w:pPr>
        <w:pStyle w:val="Ondertitel"/>
        <w:rPr>
          <w:lang w:eastAsia="nl-NL"/>
        </w:rPr>
      </w:pPr>
      <w:r w:rsidRPr="007B1E6A">
        <w:rPr>
          <w:lang w:eastAsia="nl-NL"/>
        </w:rPr>
        <w:t xml:space="preserve">Tabel </w:t>
      </w:r>
      <w:r w:rsidR="00091F7E">
        <w:rPr>
          <w:lang w:eastAsia="nl-NL"/>
        </w:rPr>
        <w:t>2</w:t>
      </w:r>
      <w:r w:rsidR="00C6666F">
        <w:rPr>
          <w:lang w:eastAsia="nl-NL"/>
        </w:rPr>
        <w:t>.</w:t>
      </w:r>
      <w:r w:rsidRPr="007B1E6A">
        <w:rPr>
          <w:lang w:eastAsia="nl-NL"/>
        </w:rPr>
        <w:t xml:space="preserve"> </w:t>
      </w:r>
      <w:r>
        <w:rPr>
          <w:lang w:eastAsia="nl-NL"/>
        </w:rPr>
        <w:t>Focusgroep-interview deelnemers</w:t>
      </w:r>
      <w:r w:rsidR="00C6666F">
        <w:rPr>
          <w:lang w:eastAsia="nl-NL"/>
        </w:rPr>
        <w:t>.</w:t>
      </w:r>
    </w:p>
    <w:p w14:paraId="4D236E2A" w14:textId="77777777" w:rsidR="00955934" w:rsidRDefault="00955934" w:rsidP="002927F7"/>
    <w:p w14:paraId="403A9A32" w14:textId="49563218" w:rsidR="002927F7" w:rsidRPr="002927F7" w:rsidRDefault="004E0C7C" w:rsidP="002927F7">
      <w:pPr>
        <w:rPr>
          <w:lang w:eastAsia="nl-NL"/>
        </w:rPr>
      </w:pPr>
      <w:r>
        <w:t>Voor beide onderzoeken geldt dat een Medisch Ethische Toetsingscommissie (</w:t>
      </w:r>
      <w:r w:rsidRPr="00175EF4">
        <w:rPr>
          <w:lang w:eastAsia="nl-NL"/>
        </w:rPr>
        <w:t>METC</w:t>
      </w:r>
      <w:r>
        <w:rPr>
          <w:lang w:eastAsia="nl-NL"/>
        </w:rPr>
        <w:t>)</w:t>
      </w:r>
      <w:r w:rsidRPr="00175EF4">
        <w:rPr>
          <w:lang w:eastAsia="nl-NL"/>
        </w:rPr>
        <w:t xml:space="preserve"> </w:t>
      </w:r>
      <w:r>
        <w:rPr>
          <w:lang w:eastAsia="nl-NL"/>
        </w:rPr>
        <w:t xml:space="preserve">of Centrale Commissie </w:t>
      </w:r>
      <w:proofErr w:type="spellStart"/>
      <w:r>
        <w:rPr>
          <w:lang w:eastAsia="nl-NL"/>
        </w:rPr>
        <w:t>Mensgebonden</w:t>
      </w:r>
      <w:proofErr w:type="spellEnd"/>
      <w:r>
        <w:rPr>
          <w:lang w:eastAsia="nl-NL"/>
        </w:rPr>
        <w:t xml:space="preserve"> Onderzoek (CCMO) s</w:t>
      </w:r>
      <w:r w:rsidRPr="00175EF4">
        <w:rPr>
          <w:lang w:eastAsia="nl-NL"/>
        </w:rPr>
        <w:t>creening</w:t>
      </w:r>
      <w:r>
        <w:rPr>
          <w:lang w:eastAsia="nl-NL"/>
        </w:rPr>
        <w:t xml:space="preserve"> </w:t>
      </w:r>
      <w:r w:rsidRPr="00175EF4">
        <w:rPr>
          <w:lang w:eastAsia="nl-NL"/>
        </w:rPr>
        <w:t>niet van toepassing</w:t>
      </w:r>
      <w:r>
        <w:rPr>
          <w:lang w:eastAsia="nl-NL"/>
        </w:rPr>
        <w:t xml:space="preserve"> is</w:t>
      </w:r>
      <w:r w:rsidR="00527939">
        <w:rPr>
          <w:lang w:eastAsia="nl-NL"/>
        </w:rPr>
        <w:t xml:space="preserve"> </w:t>
      </w:r>
      <w:r w:rsidRPr="00164F5B">
        <w:rPr>
          <w:lang w:eastAsia="nl-NL"/>
        </w:rPr>
        <w:t>(Ministerie van Volksgezondheid, Welzijn en Sport, 1999</w:t>
      </w:r>
      <w:r>
        <w:rPr>
          <w:lang w:eastAsia="nl-NL"/>
        </w:rPr>
        <w:t xml:space="preserve">). </w:t>
      </w:r>
      <w:proofErr w:type="spellStart"/>
      <w:r>
        <w:rPr>
          <w:lang w:eastAsia="nl-NL"/>
        </w:rPr>
        <w:t>Informed</w:t>
      </w:r>
      <w:proofErr w:type="spellEnd"/>
      <w:r>
        <w:rPr>
          <w:lang w:eastAsia="nl-NL"/>
        </w:rPr>
        <w:t xml:space="preserve"> consent is </w:t>
      </w:r>
      <w:r w:rsidR="00865B54">
        <w:rPr>
          <w:lang w:eastAsia="nl-NL"/>
        </w:rPr>
        <w:t>mondeling</w:t>
      </w:r>
      <w:r>
        <w:rPr>
          <w:lang w:eastAsia="nl-NL"/>
        </w:rPr>
        <w:t xml:space="preserve"> verkregen bij de deelnemers van het focusgroep-</w:t>
      </w:r>
      <w:r w:rsidRPr="00A34157">
        <w:rPr>
          <w:color w:val="000000" w:themeColor="text1"/>
          <w:lang w:eastAsia="nl-NL"/>
        </w:rPr>
        <w:t xml:space="preserve">interview zie bijlage 1. </w:t>
      </w:r>
      <w:proofErr w:type="spellStart"/>
      <w:r w:rsidR="00865B54">
        <w:rPr>
          <w:lang w:eastAsia="nl-NL"/>
        </w:rPr>
        <w:t>Informed</w:t>
      </w:r>
      <w:proofErr w:type="spellEnd"/>
      <w:r w:rsidR="00865B54">
        <w:rPr>
          <w:lang w:eastAsia="nl-NL"/>
        </w:rPr>
        <w:t xml:space="preserve"> </w:t>
      </w:r>
      <w:r w:rsidR="0060210F">
        <w:rPr>
          <w:lang w:eastAsia="nl-NL"/>
        </w:rPr>
        <w:t>c</w:t>
      </w:r>
      <w:r w:rsidR="00865B54">
        <w:rPr>
          <w:lang w:eastAsia="nl-NL"/>
        </w:rPr>
        <w:t>onsent is niet toegepast bij</w:t>
      </w:r>
      <w:r w:rsidR="00B76AB3">
        <w:rPr>
          <w:lang w:eastAsia="nl-NL"/>
        </w:rPr>
        <w:t xml:space="preserve"> </w:t>
      </w:r>
      <w:r w:rsidR="00865B54">
        <w:rPr>
          <w:lang w:eastAsia="nl-NL"/>
        </w:rPr>
        <w:t xml:space="preserve">respondenten, het </w:t>
      </w:r>
      <w:r w:rsidR="00627A75">
        <w:rPr>
          <w:lang w:eastAsia="nl-NL"/>
        </w:rPr>
        <w:t>observatieonderzoek</w:t>
      </w:r>
      <w:r w:rsidR="00865B54">
        <w:rPr>
          <w:lang w:eastAsia="nl-NL"/>
        </w:rPr>
        <w:t xml:space="preserve"> is goedgekeurd door het management van de RAVHM. In bijlage 2 en 3 is de informatievoorziening naar het medisch stafbureau en management opgenomen.</w:t>
      </w:r>
    </w:p>
    <w:p w14:paraId="6F5CD180" w14:textId="6573413C" w:rsidR="00164F5B" w:rsidRPr="00B124F4" w:rsidRDefault="00C00F44" w:rsidP="00415695">
      <w:pPr>
        <w:pStyle w:val="Kop2"/>
        <w:ind w:left="0" w:hanging="284"/>
        <w:rPr>
          <w:rFonts w:ascii="Century Gothic" w:hAnsi="Century Gothic"/>
          <w:b/>
          <w:bCs/>
          <w:lang w:eastAsia="nl-NL"/>
        </w:rPr>
      </w:pPr>
      <w:bookmarkStart w:id="12" w:name="_Toc76906675"/>
      <w:r w:rsidRPr="00B124F4">
        <w:rPr>
          <w:rFonts w:ascii="Century Gothic" w:hAnsi="Century Gothic"/>
          <w:b/>
          <w:bCs/>
          <w:lang w:eastAsia="nl-NL"/>
        </w:rPr>
        <w:t>Methode van dataverzameling</w:t>
      </w:r>
      <w:r w:rsidR="006745C2" w:rsidRPr="00B124F4">
        <w:rPr>
          <w:rFonts w:ascii="Century Gothic" w:hAnsi="Century Gothic"/>
          <w:b/>
          <w:bCs/>
          <w:lang w:eastAsia="nl-NL"/>
        </w:rPr>
        <w:t xml:space="preserve"> observatieonderzoek</w:t>
      </w:r>
      <w:bookmarkEnd w:id="12"/>
    </w:p>
    <w:p w14:paraId="5B5D645B" w14:textId="4C63B4E3" w:rsidR="00131745" w:rsidRPr="00131745" w:rsidRDefault="00164F5B" w:rsidP="00131745">
      <w:pPr>
        <w:rPr>
          <w:lang w:eastAsia="nl-NL"/>
        </w:rPr>
      </w:pPr>
      <w:r>
        <w:rPr>
          <w:lang w:eastAsia="nl-NL"/>
        </w:rPr>
        <w:t>De Mixed Methods-benadering w</w:t>
      </w:r>
      <w:r w:rsidR="00C00F44">
        <w:rPr>
          <w:lang w:eastAsia="nl-NL"/>
        </w:rPr>
        <w:t>or</w:t>
      </w:r>
      <w:r>
        <w:rPr>
          <w:lang w:eastAsia="nl-NL"/>
        </w:rPr>
        <w:t>dt toegepast</w:t>
      </w:r>
      <w:r w:rsidR="0060210F">
        <w:rPr>
          <w:lang w:eastAsia="nl-NL"/>
        </w:rPr>
        <w:t>. D</w:t>
      </w:r>
      <w:r>
        <w:rPr>
          <w:lang w:eastAsia="nl-NL"/>
        </w:rPr>
        <w:t>oor het combineren van kwantitatief en kwalitatief onderzoek wordt de validiteit en betrouwbaarheid bevorderd</w:t>
      </w:r>
      <w:r w:rsidR="00C00F44">
        <w:rPr>
          <w:lang w:eastAsia="nl-NL"/>
        </w:rPr>
        <w:t xml:space="preserve"> </w:t>
      </w:r>
      <w:r w:rsidR="00C00F44" w:rsidRPr="00C00F44">
        <w:rPr>
          <w:lang w:eastAsia="nl-NL"/>
        </w:rPr>
        <w:t>(De Boer, 2016)</w:t>
      </w:r>
      <w:r w:rsidR="000471F8">
        <w:rPr>
          <w:lang w:eastAsia="nl-NL"/>
        </w:rPr>
        <w:t>.</w:t>
      </w:r>
      <w:r w:rsidR="00955934">
        <w:rPr>
          <w:lang w:eastAsia="nl-NL"/>
        </w:rPr>
        <w:t xml:space="preserve"> </w:t>
      </w:r>
      <w:r w:rsidR="00C00F44">
        <w:rPr>
          <w:lang w:eastAsia="nl-NL"/>
        </w:rPr>
        <w:t xml:space="preserve">Binnen het observatieonderzoek wordt digitaal data verzameld </w:t>
      </w:r>
      <w:r w:rsidR="007C28E2">
        <w:rPr>
          <w:lang w:eastAsia="nl-NL"/>
        </w:rPr>
        <w:t xml:space="preserve">met behulp van Google </w:t>
      </w:r>
      <w:r w:rsidR="0060210F">
        <w:rPr>
          <w:lang w:eastAsia="nl-NL"/>
        </w:rPr>
        <w:t>F</w:t>
      </w:r>
      <w:r w:rsidR="007C28E2">
        <w:rPr>
          <w:lang w:eastAsia="nl-NL"/>
        </w:rPr>
        <w:t xml:space="preserve">orms, zie bijlage </w:t>
      </w:r>
      <w:r w:rsidR="00146A55">
        <w:rPr>
          <w:lang w:eastAsia="nl-NL"/>
        </w:rPr>
        <w:t>4</w:t>
      </w:r>
      <w:r w:rsidR="007C28E2">
        <w:rPr>
          <w:lang w:eastAsia="nl-NL"/>
        </w:rPr>
        <w:t xml:space="preserve"> voor </w:t>
      </w:r>
      <w:r w:rsidR="007C28E2">
        <w:rPr>
          <w:lang w:eastAsia="nl-NL"/>
        </w:rPr>
        <w:lastRenderedPageBreak/>
        <w:t>de interface</w:t>
      </w:r>
      <w:r w:rsidR="00C029BE">
        <w:rPr>
          <w:lang w:eastAsia="nl-NL"/>
        </w:rPr>
        <w:t xml:space="preserve"> hiervan</w:t>
      </w:r>
      <w:r w:rsidR="007C28E2" w:rsidRPr="00705A6E">
        <w:rPr>
          <w:lang w:eastAsia="nl-NL"/>
        </w:rPr>
        <w:t>.</w:t>
      </w:r>
      <w:r w:rsidR="00705A6E">
        <w:rPr>
          <w:lang w:eastAsia="nl-NL"/>
        </w:rPr>
        <w:t xml:space="preserve"> Het digitaal verzamelen </w:t>
      </w:r>
      <w:r w:rsidR="00F82EBB">
        <w:rPr>
          <w:lang w:eastAsia="nl-NL"/>
        </w:rPr>
        <w:t xml:space="preserve">is efficiënt, </w:t>
      </w:r>
      <w:r w:rsidR="00705A6E">
        <w:rPr>
          <w:lang w:eastAsia="nl-NL"/>
        </w:rPr>
        <w:t>vergroot de betrouwbaarheid</w:t>
      </w:r>
      <w:r w:rsidR="00F82EBB">
        <w:rPr>
          <w:lang w:eastAsia="nl-NL"/>
        </w:rPr>
        <w:t xml:space="preserve"> en de anonimiteit</w:t>
      </w:r>
      <w:r w:rsidR="00F82EBB">
        <w:t xml:space="preserve"> </w:t>
      </w:r>
      <w:r w:rsidR="00F82EBB" w:rsidRPr="00F82EBB">
        <w:rPr>
          <w:lang w:eastAsia="nl-NL"/>
        </w:rPr>
        <w:t>(Zuidgeest, Boer, Hendriks, &amp; Rademakers, 2008</w:t>
      </w:r>
      <w:r w:rsidR="00EF2015">
        <w:rPr>
          <w:lang w:eastAsia="nl-NL"/>
        </w:rPr>
        <w:t>, p. 456</w:t>
      </w:r>
      <w:r w:rsidR="00F82EBB" w:rsidRPr="00F82EBB">
        <w:rPr>
          <w:lang w:eastAsia="nl-NL"/>
        </w:rPr>
        <w:t>)</w:t>
      </w:r>
      <w:r w:rsidR="00F82EBB">
        <w:rPr>
          <w:lang w:eastAsia="nl-NL"/>
        </w:rPr>
        <w:t xml:space="preserve">. </w:t>
      </w:r>
      <w:r w:rsidR="002B217B">
        <w:rPr>
          <w:lang w:eastAsia="nl-NL"/>
        </w:rPr>
        <w:t xml:space="preserve">Om de validiteit </w:t>
      </w:r>
      <w:r w:rsidR="007336B1">
        <w:rPr>
          <w:lang w:eastAsia="nl-NL"/>
        </w:rPr>
        <w:t xml:space="preserve">en betrouwbaarheid </w:t>
      </w:r>
      <w:r w:rsidR="00F5168E">
        <w:rPr>
          <w:lang w:eastAsia="nl-NL"/>
        </w:rPr>
        <w:t>van het obse</w:t>
      </w:r>
      <w:r w:rsidR="002927F7">
        <w:rPr>
          <w:lang w:eastAsia="nl-NL"/>
        </w:rPr>
        <w:t>r</w:t>
      </w:r>
      <w:r w:rsidR="00F5168E">
        <w:rPr>
          <w:lang w:eastAsia="nl-NL"/>
        </w:rPr>
        <w:t xml:space="preserve">vatieonderzoek </w:t>
      </w:r>
      <w:r w:rsidR="002B217B">
        <w:rPr>
          <w:lang w:eastAsia="nl-NL"/>
        </w:rPr>
        <w:t xml:space="preserve">te vergroten is een pilot gedraaid. </w:t>
      </w:r>
      <w:r w:rsidR="00143145">
        <w:rPr>
          <w:lang w:eastAsia="nl-NL"/>
        </w:rPr>
        <w:t>Hierbij is getest op de</w:t>
      </w:r>
      <w:r w:rsidR="00DA37D8">
        <w:rPr>
          <w:lang w:eastAsia="nl-NL"/>
        </w:rPr>
        <w:t xml:space="preserve"> functionaliteit van het formulier</w:t>
      </w:r>
      <w:r w:rsidR="0074273A">
        <w:rPr>
          <w:lang w:eastAsia="nl-NL"/>
        </w:rPr>
        <w:t xml:space="preserve">, het </w:t>
      </w:r>
      <w:r w:rsidR="00143145">
        <w:rPr>
          <w:lang w:eastAsia="nl-NL"/>
        </w:rPr>
        <w:t>gebruikersgemak</w:t>
      </w:r>
      <w:r w:rsidR="0074273A">
        <w:rPr>
          <w:lang w:eastAsia="nl-NL"/>
        </w:rPr>
        <w:t xml:space="preserve"> en de</w:t>
      </w:r>
      <w:r w:rsidR="00143145">
        <w:rPr>
          <w:lang w:eastAsia="nl-NL"/>
        </w:rPr>
        <w:t xml:space="preserve"> haalbaarheid</w:t>
      </w:r>
      <w:r w:rsidR="007336B1">
        <w:rPr>
          <w:lang w:eastAsia="nl-NL"/>
        </w:rPr>
        <w:t xml:space="preserve"> (</w:t>
      </w:r>
      <w:r w:rsidR="007336B1" w:rsidRPr="0047246D">
        <w:rPr>
          <w:lang w:eastAsia="nl-NL"/>
        </w:rPr>
        <w:t>Verhoeven, 2018)</w:t>
      </w:r>
      <w:r w:rsidR="007336B1">
        <w:rPr>
          <w:lang w:eastAsia="nl-NL"/>
        </w:rPr>
        <w:t xml:space="preserve">. </w:t>
      </w:r>
      <w:r w:rsidR="00705A6E">
        <w:rPr>
          <w:lang w:eastAsia="nl-NL"/>
        </w:rPr>
        <w:t xml:space="preserve">In </w:t>
      </w:r>
      <w:r w:rsidR="00705A6E" w:rsidRPr="00DB0CE2">
        <w:rPr>
          <w:color w:val="000000" w:themeColor="text1"/>
          <w:lang w:eastAsia="nl-NL"/>
        </w:rPr>
        <w:t xml:space="preserve">bijlage </w:t>
      </w:r>
      <w:r w:rsidR="00C029BE">
        <w:rPr>
          <w:color w:val="000000" w:themeColor="text1"/>
          <w:lang w:eastAsia="nl-NL"/>
        </w:rPr>
        <w:t>5</w:t>
      </w:r>
      <w:r w:rsidR="00705A6E" w:rsidRPr="00DB0CE2">
        <w:rPr>
          <w:color w:val="000000" w:themeColor="text1"/>
          <w:lang w:eastAsia="nl-NL"/>
        </w:rPr>
        <w:t xml:space="preserve"> is </w:t>
      </w:r>
      <w:r w:rsidR="00705A6E">
        <w:rPr>
          <w:lang w:eastAsia="nl-NL"/>
        </w:rPr>
        <w:t>een samenvatting van de pilot weergegeven</w:t>
      </w:r>
      <w:r w:rsidR="007336B1">
        <w:rPr>
          <w:lang w:eastAsia="nl-NL"/>
        </w:rPr>
        <w:t xml:space="preserve">. </w:t>
      </w:r>
      <w:r w:rsidR="00C029BE">
        <w:rPr>
          <w:lang w:eastAsia="nl-NL"/>
        </w:rPr>
        <w:t>Door zorgvuldige</w:t>
      </w:r>
      <w:r w:rsidR="001F5699">
        <w:rPr>
          <w:lang w:eastAsia="nl-NL"/>
        </w:rPr>
        <w:t xml:space="preserve">, </w:t>
      </w:r>
      <w:r w:rsidR="00C029BE">
        <w:rPr>
          <w:lang w:eastAsia="nl-NL"/>
        </w:rPr>
        <w:t>uitgebreide informatievoorziening en instructies aan observanten wordt de betrouwbaarheid van het meetinstrument verhoogd</w:t>
      </w:r>
      <w:r w:rsidR="002A4FAC">
        <w:rPr>
          <w:lang w:eastAsia="nl-NL"/>
        </w:rPr>
        <w:t xml:space="preserve">. </w:t>
      </w:r>
      <w:r w:rsidR="002927F7">
        <w:rPr>
          <w:lang w:eastAsia="nl-NL"/>
        </w:rPr>
        <w:t xml:space="preserve">Ook is een </w:t>
      </w:r>
      <w:r w:rsidR="00492CFA">
        <w:rPr>
          <w:lang w:eastAsia="nl-NL"/>
        </w:rPr>
        <w:t>dynamisch</w:t>
      </w:r>
      <w:r w:rsidR="001F5699">
        <w:rPr>
          <w:lang w:eastAsia="nl-NL"/>
        </w:rPr>
        <w:t xml:space="preserve"> </w:t>
      </w:r>
      <w:r w:rsidR="00704EE5">
        <w:rPr>
          <w:lang w:eastAsia="nl-NL"/>
        </w:rPr>
        <w:t>“</w:t>
      </w:r>
      <w:proofErr w:type="spellStart"/>
      <w:r w:rsidR="002927F7">
        <w:rPr>
          <w:lang w:eastAsia="nl-NL"/>
        </w:rPr>
        <w:t>Questions</w:t>
      </w:r>
      <w:proofErr w:type="spellEnd"/>
      <w:r w:rsidR="002927F7">
        <w:rPr>
          <w:lang w:eastAsia="nl-NL"/>
        </w:rPr>
        <w:t xml:space="preserve"> &amp; </w:t>
      </w:r>
      <w:proofErr w:type="spellStart"/>
      <w:r w:rsidR="002927F7">
        <w:rPr>
          <w:lang w:eastAsia="nl-NL"/>
        </w:rPr>
        <w:t>Answers</w:t>
      </w:r>
      <w:proofErr w:type="spellEnd"/>
      <w:r w:rsidR="00704EE5">
        <w:rPr>
          <w:lang w:eastAsia="nl-NL"/>
        </w:rPr>
        <w:t>”</w:t>
      </w:r>
      <w:r w:rsidR="002927F7">
        <w:rPr>
          <w:lang w:eastAsia="nl-NL"/>
        </w:rPr>
        <w:t xml:space="preserve"> (Q&amp;A) gemaakt die </w:t>
      </w:r>
      <w:r w:rsidR="007336B1">
        <w:rPr>
          <w:lang w:eastAsia="nl-NL"/>
        </w:rPr>
        <w:t>is</w:t>
      </w:r>
      <w:r w:rsidR="002927F7">
        <w:rPr>
          <w:lang w:eastAsia="nl-NL"/>
        </w:rPr>
        <w:t xml:space="preserve"> aangevuld met vragen van observanten</w:t>
      </w:r>
      <w:r w:rsidR="00865B54">
        <w:rPr>
          <w:lang w:eastAsia="nl-NL"/>
        </w:rPr>
        <w:t xml:space="preserve">. </w:t>
      </w:r>
      <w:r w:rsidR="002A4FAC">
        <w:rPr>
          <w:lang w:eastAsia="nl-NL"/>
        </w:rPr>
        <w:t>Volledige objectiviteit is niet te bereiken maar intersubjectiviteit op deze wijze wel (</w:t>
      </w:r>
      <w:r w:rsidR="002A4FAC" w:rsidRPr="002A4FAC">
        <w:rPr>
          <w:lang w:eastAsia="nl-NL"/>
        </w:rPr>
        <w:t>Sande, 2001, p</w:t>
      </w:r>
      <w:r w:rsidR="002A4FAC">
        <w:rPr>
          <w:lang w:eastAsia="nl-NL"/>
        </w:rPr>
        <w:t>. 27</w:t>
      </w:r>
      <w:r w:rsidR="002A4FAC" w:rsidRPr="002A4FAC">
        <w:rPr>
          <w:lang w:eastAsia="nl-NL"/>
        </w:rPr>
        <w:t>)</w:t>
      </w:r>
      <w:r w:rsidR="002A4FAC">
        <w:rPr>
          <w:lang w:eastAsia="nl-NL"/>
        </w:rPr>
        <w:t>.</w:t>
      </w:r>
      <w:r w:rsidR="00C029BE">
        <w:rPr>
          <w:lang w:eastAsia="nl-NL"/>
        </w:rPr>
        <w:t xml:space="preserve"> </w:t>
      </w:r>
      <w:r w:rsidR="002927F7">
        <w:rPr>
          <w:lang w:eastAsia="nl-NL"/>
        </w:rPr>
        <w:t xml:space="preserve">De volledige </w:t>
      </w:r>
      <w:r w:rsidR="00C029BE">
        <w:rPr>
          <w:lang w:eastAsia="nl-NL"/>
        </w:rPr>
        <w:t xml:space="preserve">informatievoorziening is toegevoegd in bijlage 6. </w:t>
      </w:r>
      <w:r w:rsidR="007C398D">
        <w:rPr>
          <w:lang w:eastAsia="nl-NL"/>
        </w:rPr>
        <w:t xml:space="preserve">De observanten </w:t>
      </w:r>
      <w:r w:rsidR="00EE563D">
        <w:rPr>
          <w:lang w:eastAsia="nl-NL"/>
        </w:rPr>
        <w:t>geven antwoord op v</w:t>
      </w:r>
      <w:r w:rsidR="00DA37D8">
        <w:rPr>
          <w:lang w:eastAsia="nl-NL"/>
        </w:rPr>
        <w:t>ijf</w:t>
      </w:r>
      <w:r w:rsidR="00EE563D">
        <w:rPr>
          <w:lang w:eastAsia="nl-NL"/>
        </w:rPr>
        <w:t xml:space="preserve"> vragen. Daarnaast noteren zij twee gegevens van de respondent. </w:t>
      </w:r>
      <w:r w:rsidR="00131745">
        <w:rPr>
          <w:lang w:eastAsia="nl-NL"/>
        </w:rPr>
        <w:t>Exclusiecriteria bij de observaties waren de niet-wilsbekwame patiënt/</w:t>
      </w:r>
      <w:r w:rsidR="00D5415C">
        <w:rPr>
          <w:lang w:eastAsia="nl-NL"/>
        </w:rPr>
        <w:t>patiënten</w:t>
      </w:r>
      <w:r w:rsidR="00131745">
        <w:rPr>
          <w:lang w:eastAsia="nl-NL"/>
        </w:rPr>
        <w:t xml:space="preserve"> tot 12 jaar/</w:t>
      </w:r>
      <w:proofErr w:type="spellStart"/>
      <w:r w:rsidR="00131745">
        <w:rPr>
          <w:lang w:eastAsia="nl-NL"/>
        </w:rPr>
        <w:t>unresponsive</w:t>
      </w:r>
      <w:proofErr w:type="spellEnd"/>
      <w:r w:rsidR="00131745">
        <w:rPr>
          <w:lang w:eastAsia="nl-NL"/>
        </w:rPr>
        <w:t xml:space="preserve"> patiënt</w:t>
      </w:r>
      <w:r w:rsidR="002F37C9">
        <w:rPr>
          <w:lang w:eastAsia="nl-NL"/>
        </w:rPr>
        <w:t xml:space="preserve"> en/of een </w:t>
      </w:r>
      <w:r w:rsidR="00131745">
        <w:rPr>
          <w:lang w:eastAsia="nl-NL"/>
        </w:rPr>
        <w:t xml:space="preserve">scoop </w:t>
      </w:r>
      <w:proofErr w:type="spellStart"/>
      <w:r w:rsidR="00131745">
        <w:rPr>
          <w:lang w:eastAsia="nl-NL"/>
        </w:rPr>
        <w:t>and</w:t>
      </w:r>
      <w:proofErr w:type="spellEnd"/>
      <w:r w:rsidR="00131745">
        <w:rPr>
          <w:lang w:eastAsia="nl-NL"/>
        </w:rPr>
        <w:t xml:space="preserve"> run scenario.</w:t>
      </w:r>
      <w:r w:rsidR="00E8597F">
        <w:rPr>
          <w:lang w:eastAsia="nl-NL"/>
        </w:rPr>
        <w:t xml:space="preserve"> </w:t>
      </w:r>
      <w:r w:rsidR="00EE563D">
        <w:rPr>
          <w:lang w:eastAsia="nl-NL"/>
        </w:rPr>
        <w:t>In</w:t>
      </w:r>
      <w:r w:rsidR="00551A18">
        <w:rPr>
          <w:lang w:eastAsia="nl-NL"/>
        </w:rPr>
        <w:t xml:space="preserve"> bijlage </w:t>
      </w:r>
      <w:r w:rsidR="00A66ABC">
        <w:rPr>
          <w:lang w:eastAsia="nl-NL"/>
        </w:rPr>
        <w:t>7</w:t>
      </w:r>
      <w:r w:rsidR="00551A18">
        <w:rPr>
          <w:lang w:eastAsia="nl-NL"/>
        </w:rPr>
        <w:t xml:space="preserve"> is een</w:t>
      </w:r>
      <w:r w:rsidR="00EE563D">
        <w:rPr>
          <w:lang w:eastAsia="nl-NL"/>
        </w:rPr>
        <w:t xml:space="preserve"> tabel </w:t>
      </w:r>
      <w:r w:rsidR="00551A18">
        <w:rPr>
          <w:lang w:eastAsia="nl-NL"/>
        </w:rPr>
        <w:t>opgenomen met een</w:t>
      </w:r>
      <w:r w:rsidR="00EE563D">
        <w:rPr>
          <w:lang w:eastAsia="nl-NL"/>
        </w:rPr>
        <w:t xml:space="preserve"> overzicht van de vragen</w:t>
      </w:r>
      <w:r w:rsidR="00DB0CE2">
        <w:rPr>
          <w:lang w:eastAsia="nl-NL"/>
        </w:rPr>
        <w:t>, de onderbouwing</w:t>
      </w:r>
      <w:r w:rsidR="0088468B">
        <w:rPr>
          <w:lang w:eastAsia="nl-NL"/>
        </w:rPr>
        <w:t xml:space="preserve"> en </w:t>
      </w:r>
      <w:r w:rsidR="00DB0CE2">
        <w:rPr>
          <w:lang w:eastAsia="nl-NL"/>
        </w:rPr>
        <w:t xml:space="preserve">de </w:t>
      </w:r>
      <w:r w:rsidR="00D5415C">
        <w:rPr>
          <w:lang w:eastAsia="nl-NL"/>
        </w:rPr>
        <w:t>onderzoeksvraag</w:t>
      </w:r>
      <w:r w:rsidR="00DB0CE2">
        <w:rPr>
          <w:lang w:eastAsia="nl-NL"/>
        </w:rPr>
        <w:t>.</w:t>
      </w:r>
      <w:r w:rsidR="00F41ADA">
        <w:rPr>
          <w:lang w:eastAsia="nl-NL"/>
        </w:rPr>
        <w:t xml:space="preserve"> </w:t>
      </w:r>
    </w:p>
    <w:p w14:paraId="54654C1A" w14:textId="01DC2099" w:rsidR="00152516" w:rsidRPr="00B124F4" w:rsidRDefault="006745C2" w:rsidP="00627A75">
      <w:pPr>
        <w:pStyle w:val="Kop2"/>
        <w:rPr>
          <w:rFonts w:ascii="Century Gothic" w:hAnsi="Century Gothic"/>
          <w:b/>
          <w:bCs/>
          <w:lang w:eastAsia="nl-NL"/>
        </w:rPr>
      </w:pPr>
      <w:bookmarkStart w:id="13" w:name="_Toc76906676"/>
      <w:r w:rsidRPr="00B124F4">
        <w:rPr>
          <w:rFonts w:ascii="Century Gothic" w:hAnsi="Century Gothic"/>
          <w:b/>
          <w:bCs/>
          <w:lang w:eastAsia="nl-NL"/>
        </w:rPr>
        <w:t>Methode van dataverzameling f</w:t>
      </w:r>
      <w:r w:rsidR="00AA2A24" w:rsidRPr="00B124F4">
        <w:rPr>
          <w:rFonts w:ascii="Century Gothic" w:hAnsi="Century Gothic"/>
          <w:b/>
          <w:bCs/>
          <w:lang w:eastAsia="nl-NL"/>
        </w:rPr>
        <w:t>ocusgroep-interview</w:t>
      </w:r>
      <w:bookmarkEnd w:id="13"/>
    </w:p>
    <w:p w14:paraId="224F936E" w14:textId="3E24828C" w:rsidR="00BB1861" w:rsidRPr="002C1453" w:rsidRDefault="00985CC5" w:rsidP="00222346">
      <w:pPr>
        <w:rPr>
          <w:lang w:eastAsia="nl-NL"/>
        </w:rPr>
      </w:pPr>
      <w:r>
        <w:rPr>
          <w:lang w:eastAsia="nl-NL"/>
        </w:rPr>
        <w:t xml:space="preserve">Het focusgroep-interview </w:t>
      </w:r>
      <w:r w:rsidR="00EF2015">
        <w:rPr>
          <w:lang w:eastAsia="nl-NL"/>
        </w:rPr>
        <w:t xml:space="preserve">heeft plaatsgevonden </w:t>
      </w:r>
      <w:r>
        <w:rPr>
          <w:lang w:eastAsia="nl-NL"/>
        </w:rPr>
        <w:t xml:space="preserve">nadat de eerste globale resultaten van het </w:t>
      </w:r>
      <w:r w:rsidR="00D5415C">
        <w:rPr>
          <w:lang w:eastAsia="nl-NL"/>
        </w:rPr>
        <w:t>observatieonderzoek</w:t>
      </w:r>
      <w:r>
        <w:rPr>
          <w:lang w:eastAsia="nl-NL"/>
        </w:rPr>
        <w:t xml:space="preserve"> bekend </w:t>
      </w:r>
      <w:r w:rsidR="00EF2015">
        <w:rPr>
          <w:lang w:eastAsia="nl-NL"/>
        </w:rPr>
        <w:t>waren</w:t>
      </w:r>
      <w:r>
        <w:rPr>
          <w:lang w:eastAsia="nl-NL"/>
        </w:rPr>
        <w:t xml:space="preserve">. De voorlopige resultaten hiervan </w:t>
      </w:r>
      <w:r w:rsidR="00EF2015">
        <w:rPr>
          <w:lang w:eastAsia="nl-NL"/>
        </w:rPr>
        <w:t xml:space="preserve">waren </w:t>
      </w:r>
      <w:r>
        <w:rPr>
          <w:lang w:eastAsia="nl-NL"/>
        </w:rPr>
        <w:t xml:space="preserve">onderdeel van </w:t>
      </w:r>
      <w:r w:rsidR="00946E09">
        <w:rPr>
          <w:lang w:eastAsia="nl-NL"/>
        </w:rPr>
        <w:t>de hoofdvraag</w:t>
      </w:r>
      <w:r>
        <w:rPr>
          <w:lang w:eastAsia="nl-NL"/>
        </w:rPr>
        <w:t xml:space="preserve"> </w:t>
      </w:r>
      <w:r w:rsidRPr="0032626F">
        <w:rPr>
          <w:lang w:eastAsia="nl-NL"/>
        </w:rPr>
        <w:t xml:space="preserve">(Lucassen, Hartman, &amp; </w:t>
      </w:r>
      <w:proofErr w:type="spellStart"/>
      <w:r w:rsidRPr="0032626F">
        <w:rPr>
          <w:lang w:eastAsia="nl-NL"/>
        </w:rPr>
        <w:t>Greijn</w:t>
      </w:r>
      <w:proofErr w:type="spellEnd"/>
      <w:r w:rsidRPr="0032626F">
        <w:rPr>
          <w:lang w:eastAsia="nl-NL"/>
        </w:rPr>
        <w:t>, 2018)</w:t>
      </w:r>
      <w:r>
        <w:rPr>
          <w:lang w:eastAsia="nl-NL"/>
        </w:rPr>
        <w:t>.</w:t>
      </w:r>
      <w:r w:rsidR="00D25BAE">
        <w:rPr>
          <w:lang w:eastAsia="nl-NL"/>
        </w:rPr>
        <w:t xml:space="preserve"> Een vraagroute van </w:t>
      </w:r>
      <w:r w:rsidR="002C1453">
        <w:rPr>
          <w:lang w:eastAsia="nl-NL"/>
        </w:rPr>
        <w:t>drie</w:t>
      </w:r>
      <w:r w:rsidR="00D25BAE">
        <w:rPr>
          <w:lang w:eastAsia="nl-NL"/>
        </w:rPr>
        <w:t xml:space="preserve"> vragen, gerangschikt naar belangrijkheid is volgens v</w:t>
      </w:r>
      <w:r w:rsidR="00D25BAE" w:rsidRPr="00436E1C">
        <w:rPr>
          <w:lang w:eastAsia="nl-NL"/>
        </w:rPr>
        <w:t xml:space="preserve">an </w:t>
      </w:r>
      <w:proofErr w:type="spellStart"/>
      <w:r w:rsidR="00A34157">
        <w:rPr>
          <w:lang w:eastAsia="nl-NL"/>
        </w:rPr>
        <w:t>Van</w:t>
      </w:r>
      <w:proofErr w:type="spellEnd"/>
      <w:r w:rsidR="00A34157">
        <w:rPr>
          <w:lang w:eastAsia="nl-NL"/>
        </w:rPr>
        <w:t xml:space="preserve"> </w:t>
      </w:r>
      <w:proofErr w:type="spellStart"/>
      <w:r w:rsidR="00D25BAE" w:rsidRPr="00436E1C">
        <w:rPr>
          <w:lang w:eastAsia="nl-NL"/>
        </w:rPr>
        <w:t>Assema</w:t>
      </w:r>
      <w:proofErr w:type="spellEnd"/>
      <w:r w:rsidR="00A34157">
        <w:rPr>
          <w:lang w:eastAsia="nl-NL"/>
        </w:rPr>
        <w:t xml:space="preserve"> et al., </w:t>
      </w:r>
      <w:r w:rsidR="00D25BAE">
        <w:rPr>
          <w:lang w:eastAsia="nl-NL"/>
        </w:rPr>
        <w:t>(1</w:t>
      </w:r>
      <w:r w:rsidR="00D25BAE" w:rsidRPr="00436E1C">
        <w:rPr>
          <w:lang w:eastAsia="nl-NL"/>
        </w:rPr>
        <w:t>992</w:t>
      </w:r>
      <w:r w:rsidR="00D25BAE">
        <w:rPr>
          <w:lang w:eastAsia="nl-NL"/>
        </w:rPr>
        <w:t>) de meest valide wijze van groepsonderzoek.</w:t>
      </w:r>
      <w:r w:rsidR="00126F37">
        <w:rPr>
          <w:lang w:eastAsia="nl-NL"/>
        </w:rPr>
        <w:t xml:space="preserve"> </w:t>
      </w:r>
      <w:r w:rsidR="00907C05">
        <w:rPr>
          <w:lang w:eastAsia="nl-NL"/>
        </w:rPr>
        <w:t>Omdat gevraagd wordt naar de beleving over het onderwerp en het groepsproces van invloed is op de antwoorden</w:t>
      </w:r>
      <w:r w:rsidR="0060210F">
        <w:rPr>
          <w:lang w:eastAsia="nl-NL"/>
        </w:rPr>
        <w:t>,</w:t>
      </w:r>
      <w:r w:rsidR="00907C05">
        <w:rPr>
          <w:lang w:eastAsia="nl-NL"/>
        </w:rPr>
        <w:t xml:space="preserve"> is de rol van de onderzoeker zichtbaar</w:t>
      </w:r>
      <w:r w:rsidR="0057143B">
        <w:rPr>
          <w:lang w:eastAsia="nl-NL"/>
        </w:rPr>
        <w:t xml:space="preserve"> (</w:t>
      </w:r>
      <w:r w:rsidR="0057143B" w:rsidRPr="0047246D">
        <w:rPr>
          <w:lang w:eastAsia="nl-NL"/>
        </w:rPr>
        <w:t>Verhoeven, 2018</w:t>
      </w:r>
      <w:r w:rsidR="0057143B">
        <w:rPr>
          <w:lang w:eastAsia="nl-NL"/>
        </w:rPr>
        <w:t>, p. 147</w:t>
      </w:r>
      <w:r w:rsidR="0057143B" w:rsidRPr="0047246D">
        <w:rPr>
          <w:lang w:eastAsia="nl-NL"/>
        </w:rPr>
        <w:t>)</w:t>
      </w:r>
      <w:r w:rsidR="0057143B">
        <w:rPr>
          <w:lang w:eastAsia="nl-NL"/>
        </w:rPr>
        <w:t xml:space="preserve">. </w:t>
      </w:r>
      <w:r w:rsidR="00A07D88">
        <w:rPr>
          <w:lang w:eastAsia="nl-NL"/>
        </w:rPr>
        <w:t xml:space="preserve">In bijlage 8 is een overzicht van de </w:t>
      </w:r>
      <w:r w:rsidR="00E67916">
        <w:rPr>
          <w:lang w:eastAsia="nl-NL"/>
        </w:rPr>
        <w:t>topics</w:t>
      </w:r>
      <w:r w:rsidR="00A07D88">
        <w:rPr>
          <w:lang w:eastAsia="nl-NL"/>
        </w:rPr>
        <w:t xml:space="preserve"> en vraagroute. </w:t>
      </w:r>
      <w:r w:rsidR="00EF2015">
        <w:rPr>
          <w:lang w:eastAsia="nl-NL"/>
        </w:rPr>
        <w:t xml:space="preserve">Het focusgroep-interview </w:t>
      </w:r>
      <w:r w:rsidR="0060210F">
        <w:rPr>
          <w:lang w:eastAsia="nl-NL"/>
        </w:rPr>
        <w:t>vond plaats</w:t>
      </w:r>
      <w:r w:rsidR="00EF2015">
        <w:rPr>
          <w:lang w:eastAsia="nl-NL"/>
        </w:rPr>
        <w:t xml:space="preserve"> op </w:t>
      </w:r>
      <w:r w:rsidR="00ED6C9B">
        <w:rPr>
          <w:lang w:eastAsia="nl-NL"/>
        </w:rPr>
        <w:t>1 juli</w:t>
      </w:r>
      <w:r w:rsidR="00EF2015">
        <w:rPr>
          <w:lang w:eastAsia="nl-NL"/>
        </w:rPr>
        <w:t xml:space="preserve"> 2021 via Microsoft Teams. </w:t>
      </w:r>
      <w:r w:rsidR="002C1453">
        <w:rPr>
          <w:lang w:eastAsia="nl-NL"/>
        </w:rPr>
        <w:t xml:space="preserve">De tijd is afgestemd op minuten per vraag per deelnemer </w:t>
      </w:r>
      <w:r w:rsidR="00865B54">
        <w:rPr>
          <w:lang w:eastAsia="nl-NL"/>
        </w:rPr>
        <w:t xml:space="preserve">en als groep </w:t>
      </w:r>
      <w:r w:rsidR="002C1453">
        <w:rPr>
          <w:lang w:eastAsia="nl-NL"/>
        </w:rPr>
        <w:t>met een maximum van 45 minuten totaal</w:t>
      </w:r>
      <w:r w:rsidR="00B52298">
        <w:rPr>
          <w:lang w:eastAsia="nl-NL"/>
        </w:rPr>
        <w:t xml:space="preserve"> </w:t>
      </w:r>
      <w:r w:rsidR="00B52298" w:rsidRPr="00B52298">
        <w:rPr>
          <w:lang w:eastAsia="nl-NL"/>
        </w:rPr>
        <w:t>(Evers, 2016)</w:t>
      </w:r>
      <w:r w:rsidR="00B52298">
        <w:rPr>
          <w:lang w:eastAsia="nl-NL"/>
        </w:rPr>
        <w:t>.</w:t>
      </w:r>
    </w:p>
    <w:p w14:paraId="206CB02D" w14:textId="1CEAF4DD" w:rsidR="003B1BF8" w:rsidRPr="00B124F4" w:rsidRDefault="003B1BF8" w:rsidP="00415695">
      <w:pPr>
        <w:pStyle w:val="Kop2"/>
        <w:ind w:left="0" w:hanging="284"/>
        <w:rPr>
          <w:rFonts w:ascii="Century Gothic" w:hAnsi="Century Gothic"/>
          <w:b/>
          <w:bCs/>
        </w:rPr>
      </w:pPr>
      <w:bookmarkStart w:id="14" w:name="_Toc76906677"/>
      <w:r w:rsidRPr="00B124F4">
        <w:rPr>
          <w:rFonts w:ascii="Century Gothic" w:hAnsi="Century Gothic"/>
          <w:b/>
          <w:bCs/>
        </w:rPr>
        <w:t xml:space="preserve">Methode van data-analyse </w:t>
      </w:r>
      <w:r w:rsidR="00717101" w:rsidRPr="00B124F4">
        <w:rPr>
          <w:rFonts w:ascii="Century Gothic" w:hAnsi="Century Gothic"/>
          <w:b/>
          <w:bCs/>
        </w:rPr>
        <w:t>praktijkonderzoek</w:t>
      </w:r>
      <w:bookmarkEnd w:id="14"/>
    </w:p>
    <w:p w14:paraId="27F09AF7" w14:textId="2B83F84B" w:rsidR="00717101" w:rsidRPr="00B124F4" w:rsidRDefault="00717101" w:rsidP="009D5711">
      <w:pPr>
        <w:rPr>
          <w:rFonts w:ascii="Century Gothic" w:hAnsi="Century Gothic"/>
          <w:b/>
          <w:bCs/>
        </w:rPr>
      </w:pPr>
      <w:r w:rsidRPr="00B124F4">
        <w:rPr>
          <w:rFonts w:ascii="Century Gothic" w:hAnsi="Century Gothic"/>
          <w:b/>
          <w:bCs/>
        </w:rPr>
        <w:t>Observatieonderzoek</w:t>
      </w:r>
    </w:p>
    <w:p w14:paraId="2E1BB0E5" w14:textId="1994394E" w:rsidR="00F57EEA" w:rsidRPr="00FA40A0" w:rsidRDefault="00BC41C0" w:rsidP="009D5711">
      <w:pPr>
        <w:rPr>
          <w:rFonts w:ascii="Times New Roman" w:hAnsi="Times New Roman" w:cs="Times New Roman"/>
          <w:sz w:val="24"/>
          <w:lang w:eastAsia="nl-NL"/>
        </w:rPr>
      </w:pPr>
      <w:r>
        <w:t xml:space="preserve">Gekeken </w:t>
      </w:r>
      <w:r w:rsidR="00EE6829">
        <w:t>is</w:t>
      </w:r>
      <w:r>
        <w:t xml:space="preserve"> hoe</w:t>
      </w:r>
      <w:r w:rsidR="0085485C">
        <w:t xml:space="preserve"> </w:t>
      </w:r>
      <w:r>
        <w:t xml:space="preserve">vaak voldaan </w:t>
      </w:r>
      <w:r w:rsidRPr="00EF2015">
        <w:rPr>
          <w:color w:val="000000" w:themeColor="text1"/>
        </w:rPr>
        <w:t>word</w:t>
      </w:r>
      <w:r>
        <w:t xml:space="preserve">t aan de plicht van </w:t>
      </w:r>
      <w:proofErr w:type="spellStart"/>
      <w:r>
        <w:t>informed</w:t>
      </w:r>
      <w:proofErr w:type="spellEnd"/>
      <w:r>
        <w:t xml:space="preserve"> consent. </w:t>
      </w:r>
      <w:r w:rsidR="004A507F">
        <w:t>De</w:t>
      </w:r>
      <w:r w:rsidR="00F57EEA">
        <w:t>ze</w:t>
      </w:r>
      <w:r w:rsidR="004A507F">
        <w:t xml:space="preserve"> resultaten zijn in aantal</w:t>
      </w:r>
      <w:r w:rsidR="00577702">
        <w:t>len</w:t>
      </w:r>
      <w:r w:rsidR="004A507F">
        <w:t xml:space="preserve">, procenten </w:t>
      </w:r>
      <w:r w:rsidR="00E76D09">
        <w:t>en</w:t>
      </w:r>
      <w:r w:rsidR="00E76D09" w:rsidRPr="00AC3D29">
        <w:rPr>
          <w:color w:val="000000" w:themeColor="text1"/>
        </w:rPr>
        <w:t xml:space="preserve"> </w:t>
      </w:r>
      <w:r w:rsidR="004A507F" w:rsidRPr="00AC3D29">
        <w:rPr>
          <w:color w:val="000000" w:themeColor="text1"/>
        </w:rPr>
        <w:t>diagrammen</w:t>
      </w:r>
      <w:r w:rsidR="00E76D09" w:rsidRPr="00AC3D29">
        <w:rPr>
          <w:color w:val="000000" w:themeColor="text1"/>
        </w:rPr>
        <w:t xml:space="preserve"> </w:t>
      </w:r>
      <w:r w:rsidR="00E76D09">
        <w:t>weergegeven</w:t>
      </w:r>
      <w:r w:rsidR="00E76D09" w:rsidRPr="00D949B7">
        <w:rPr>
          <w:color w:val="000000" w:themeColor="text1"/>
        </w:rPr>
        <w:t xml:space="preserve">. </w:t>
      </w:r>
      <w:r w:rsidR="00F57EEA">
        <w:rPr>
          <w:color w:val="000000" w:themeColor="text1"/>
        </w:rPr>
        <w:t>Onderzocht is ook of er een</w:t>
      </w:r>
      <w:r w:rsidR="00D43824">
        <w:rPr>
          <w:color w:val="000000" w:themeColor="text1"/>
        </w:rPr>
        <w:t xml:space="preserve"> </w:t>
      </w:r>
      <w:r w:rsidR="004A507F">
        <w:rPr>
          <w:color w:val="000000" w:themeColor="text1"/>
        </w:rPr>
        <w:t xml:space="preserve">verband </w:t>
      </w:r>
      <w:r w:rsidR="00F57EEA">
        <w:rPr>
          <w:color w:val="000000" w:themeColor="text1"/>
        </w:rPr>
        <w:t xml:space="preserve">is </w:t>
      </w:r>
      <w:r w:rsidR="004A507F">
        <w:rPr>
          <w:color w:val="000000" w:themeColor="text1"/>
        </w:rPr>
        <w:t>tussen informatie geven en toestemmin</w:t>
      </w:r>
      <w:r w:rsidR="00D43824">
        <w:rPr>
          <w:color w:val="000000" w:themeColor="text1"/>
        </w:rPr>
        <w:t>g</w:t>
      </w:r>
      <w:r w:rsidR="00F57EEA">
        <w:rPr>
          <w:color w:val="000000" w:themeColor="text1"/>
        </w:rPr>
        <w:t xml:space="preserve">. </w:t>
      </w:r>
      <w:r w:rsidR="00F57EEA">
        <w:t>Daarnaast is gekeken naar</w:t>
      </w:r>
      <w:r>
        <w:t xml:space="preserve"> </w:t>
      </w:r>
      <w:r w:rsidR="00E72165">
        <w:t xml:space="preserve">diverse </w:t>
      </w:r>
      <w:r w:rsidR="00E76D09">
        <w:t xml:space="preserve">factoren </w:t>
      </w:r>
      <w:r w:rsidR="00F57EEA">
        <w:t xml:space="preserve">die van invloed kunnen zijn </w:t>
      </w:r>
      <w:r w:rsidR="00577702">
        <w:t xml:space="preserve">en </w:t>
      </w:r>
      <w:r w:rsidR="00C31586">
        <w:t xml:space="preserve">het verband tussen </w:t>
      </w:r>
      <w:r w:rsidR="00577702">
        <w:t>informatie geven en toestemming vragen</w:t>
      </w:r>
      <w:r w:rsidR="0060210F">
        <w:t xml:space="preserve">, </w:t>
      </w:r>
      <w:r w:rsidR="00E76D09">
        <w:t>zoals geslacht</w:t>
      </w:r>
      <w:r w:rsidR="00F57EEA">
        <w:t xml:space="preserve"> en </w:t>
      </w:r>
      <w:r w:rsidR="00E76D09">
        <w:t>opleidingsniveau.</w:t>
      </w:r>
      <w:r w:rsidR="00B672DD">
        <w:t xml:space="preserve"> </w:t>
      </w:r>
      <w:r w:rsidR="00F57EEA">
        <w:t>Al deze variabelen zijn op</w:t>
      </w:r>
      <w:r w:rsidR="002533D3">
        <w:t xml:space="preserve"> nominaal niveau</w:t>
      </w:r>
      <w:r w:rsidR="0060210F">
        <w:t>. V</w:t>
      </w:r>
      <w:r w:rsidR="00F57EEA">
        <w:t xml:space="preserve">anwege de ongelijkheid in </w:t>
      </w:r>
      <w:r w:rsidR="00FA40A0">
        <w:t xml:space="preserve">aantal en </w:t>
      </w:r>
      <w:r w:rsidR="00F57EEA">
        <w:t xml:space="preserve">soorten variabelen is voor het aantonen van </w:t>
      </w:r>
      <w:r w:rsidR="00095B39">
        <w:t>dit</w:t>
      </w:r>
      <w:r w:rsidR="00F57EEA">
        <w:t xml:space="preserve"> verband met de </w:t>
      </w:r>
      <w:r w:rsidR="004A507F">
        <w:t>Cram</w:t>
      </w:r>
      <w:r w:rsidR="00F57EEA">
        <w:t>é</w:t>
      </w:r>
      <w:r w:rsidR="004A507F">
        <w:t>rs V</w:t>
      </w:r>
      <w:r w:rsidR="00C31586">
        <w:t xml:space="preserve"> formule</w:t>
      </w:r>
      <w:r w:rsidR="00F57EEA">
        <w:t xml:space="preserve"> </w:t>
      </w:r>
      <w:r w:rsidR="00C31586">
        <w:t xml:space="preserve">gerekend. </w:t>
      </w:r>
      <w:r w:rsidR="00FA40A0">
        <w:t xml:space="preserve">Op nominaal niveau geldt dat het toetsen of er een verband is, hetzelfde is als toetsen of er een verschil is </w:t>
      </w:r>
      <w:r w:rsidR="00FA40A0" w:rsidRPr="00FA40A0">
        <w:rPr>
          <w:lang w:eastAsia="nl-NL"/>
        </w:rPr>
        <w:t>(Van der Zee, 2020</w:t>
      </w:r>
      <w:r w:rsidR="00FA40A0">
        <w:rPr>
          <w:lang w:eastAsia="nl-NL"/>
        </w:rPr>
        <w:t>).</w:t>
      </w:r>
      <w:r w:rsidR="00FA40A0">
        <w:rPr>
          <w:rFonts w:ascii="Times New Roman" w:hAnsi="Times New Roman" w:cs="Times New Roman"/>
          <w:sz w:val="24"/>
          <w:lang w:eastAsia="nl-NL"/>
        </w:rPr>
        <w:t xml:space="preserve"> </w:t>
      </w:r>
      <w:r w:rsidR="00891123">
        <w:t>De formule</w:t>
      </w:r>
      <w:r w:rsidR="007A1D16">
        <w:t xml:space="preserve"> </w:t>
      </w:r>
      <w:r w:rsidR="00891123">
        <w:t>en interp</w:t>
      </w:r>
      <w:r w:rsidR="0060210F">
        <w:t>r</w:t>
      </w:r>
      <w:r w:rsidR="00891123">
        <w:t xml:space="preserve">etatie is in tabel 3 </w:t>
      </w:r>
      <w:r w:rsidR="007A0093">
        <w:t>weergegeven</w:t>
      </w:r>
      <w:r w:rsidR="00891123">
        <w:t xml:space="preserve">. </w:t>
      </w:r>
    </w:p>
    <w:p w14:paraId="29C2B4C3" w14:textId="48675A75" w:rsidR="00891123" w:rsidRDefault="00891123" w:rsidP="00891123">
      <w:pPr>
        <w:pStyle w:val="Ondertitel"/>
        <w:rPr>
          <w:rFonts w:eastAsia="Times New Roman"/>
          <w:lang w:eastAsia="nl-NL"/>
        </w:rPr>
      </w:pPr>
      <w:r>
        <w:rPr>
          <w:rFonts w:eastAsia="Times New Roman"/>
          <w:lang w:eastAsia="nl-NL"/>
        </w:rPr>
        <w:t>Tabel 3. Formule Cramérs V en interpretatie</w:t>
      </w:r>
    </w:p>
    <w:tbl>
      <w:tblPr>
        <w:tblStyle w:val="Tabelrasterlicht"/>
        <w:tblW w:w="9918" w:type="dxa"/>
        <w:tblLook w:val="04A0" w:firstRow="1" w:lastRow="0" w:firstColumn="1" w:lastColumn="0" w:noHBand="0" w:noVBand="1"/>
      </w:tblPr>
      <w:tblGrid>
        <w:gridCol w:w="5240"/>
        <w:gridCol w:w="1178"/>
        <w:gridCol w:w="3500"/>
      </w:tblGrid>
      <w:tr w:rsidR="00F57EEA" w14:paraId="57388CD3" w14:textId="77777777" w:rsidTr="00955934">
        <w:tc>
          <w:tcPr>
            <w:tcW w:w="5240" w:type="dxa"/>
          </w:tcPr>
          <w:p w14:paraId="0E515873" w14:textId="4654CC74" w:rsidR="00F57EEA" w:rsidRPr="00F57EEA" w:rsidRDefault="00F57EEA" w:rsidP="00F57EEA">
            <w:pPr>
              <w:pStyle w:val="Geenafstand"/>
              <w:rPr>
                <w:rFonts w:asciiTheme="minorHAnsi" w:hAnsiTheme="minorHAnsi"/>
                <w:lang w:eastAsia="nl-NL"/>
              </w:rPr>
            </w:pPr>
            <w:r w:rsidRPr="00F57EEA">
              <w:rPr>
                <w:rFonts w:asciiTheme="minorHAnsi" w:hAnsiTheme="minorHAnsi"/>
                <w:lang w:eastAsia="nl-NL"/>
              </w:rPr>
              <w:t>Cramérs V formule:</w:t>
            </w:r>
          </w:p>
        </w:tc>
        <w:tc>
          <w:tcPr>
            <w:tcW w:w="1178" w:type="dxa"/>
          </w:tcPr>
          <w:p w14:paraId="61BADA4A" w14:textId="462C6074" w:rsidR="00F57EEA" w:rsidRPr="00F57EEA" w:rsidRDefault="00F57EEA" w:rsidP="00F57EEA">
            <w:pPr>
              <w:pStyle w:val="Geenafstand"/>
              <w:rPr>
                <w:rFonts w:asciiTheme="minorHAnsi" w:hAnsiTheme="minorHAnsi"/>
                <w:lang w:eastAsia="nl-NL"/>
              </w:rPr>
            </w:pPr>
            <w:r w:rsidRPr="00F57EEA">
              <w:rPr>
                <w:rFonts w:asciiTheme="minorHAnsi" w:hAnsiTheme="minorHAnsi"/>
                <w:lang w:eastAsia="nl-NL"/>
              </w:rPr>
              <w:t>Waarde:</w:t>
            </w:r>
          </w:p>
        </w:tc>
        <w:tc>
          <w:tcPr>
            <w:tcW w:w="3500" w:type="dxa"/>
          </w:tcPr>
          <w:p w14:paraId="585530A8" w14:textId="197B0BD1" w:rsidR="00F57EEA" w:rsidRPr="00F57EEA" w:rsidRDefault="00F57EEA" w:rsidP="00F57EEA">
            <w:pPr>
              <w:pStyle w:val="Geenafstand"/>
              <w:rPr>
                <w:rFonts w:asciiTheme="minorHAnsi" w:hAnsiTheme="minorHAnsi"/>
                <w:lang w:eastAsia="nl-NL"/>
              </w:rPr>
            </w:pPr>
            <w:r w:rsidRPr="00F57EEA">
              <w:rPr>
                <w:rFonts w:asciiTheme="minorHAnsi" w:hAnsiTheme="minorHAnsi"/>
                <w:lang w:eastAsia="nl-NL"/>
              </w:rPr>
              <w:t>Interpretatie:</w:t>
            </w:r>
          </w:p>
        </w:tc>
      </w:tr>
      <w:tr w:rsidR="00F57EEA" w14:paraId="56B792DF" w14:textId="77777777" w:rsidTr="00955934">
        <w:tc>
          <w:tcPr>
            <w:tcW w:w="5240" w:type="dxa"/>
            <w:vMerge w:val="restart"/>
          </w:tcPr>
          <w:p w14:paraId="62EB8FE5" w14:textId="1F44DC36" w:rsidR="00F57EEA" w:rsidRDefault="00F57EEA" w:rsidP="00F57EEA">
            <w:pPr>
              <w:pStyle w:val="Geenafstand"/>
              <w:rPr>
                <w:lang w:eastAsia="nl-NL"/>
              </w:rPr>
            </w:pPr>
            <w:r>
              <w:rPr>
                <w:lang w:eastAsia="nl-NL"/>
              </w:rPr>
              <w:t xml:space="preserve"> </w:t>
            </w:r>
          </w:p>
          <w:p w14:paraId="67A1BA62" w14:textId="19604C3E" w:rsidR="00891123" w:rsidRDefault="00891123" w:rsidP="00891123">
            <w:pPr>
              <w:pStyle w:val="Geenafstand"/>
              <w:rPr>
                <w:lang w:eastAsia="nl-NL"/>
              </w:rPr>
            </w:pPr>
            <w:r>
              <w:rPr>
                <w:noProof/>
                <w:lang w:eastAsia="nl-NL"/>
              </w:rPr>
              <w:drawing>
                <wp:anchor distT="0" distB="0" distL="114300" distR="114300" simplePos="0" relativeHeight="251781120" behindDoc="0" locked="0" layoutInCell="1" allowOverlap="1" wp14:anchorId="022DCA76" wp14:editId="38907835">
                  <wp:simplePos x="0" y="0"/>
                  <wp:positionH relativeFrom="column">
                    <wp:posOffset>1270</wp:posOffset>
                  </wp:positionH>
                  <wp:positionV relativeFrom="paragraph">
                    <wp:posOffset>-3810</wp:posOffset>
                  </wp:positionV>
                  <wp:extent cx="998190" cy="569017"/>
                  <wp:effectExtent l="0" t="0" r="5715" b="2540"/>
                  <wp:wrapSquare wrapText="bothSides"/>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fbeelding 56"/>
                          <pic:cNvPicPr/>
                        </pic:nvPicPr>
                        <pic:blipFill>
                          <a:blip r:embed="rId13">
                            <a:extLst>
                              <a:ext uri="{28A0092B-C50C-407E-A947-70E740481C1C}">
                                <a14:useLocalDpi xmlns:a14="http://schemas.microsoft.com/office/drawing/2010/main" val="0"/>
                              </a:ext>
                            </a:extLst>
                          </a:blip>
                          <a:stretch>
                            <a:fillRect/>
                          </a:stretch>
                        </pic:blipFill>
                        <pic:spPr>
                          <a:xfrm>
                            <a:off x="0" y="0"/>
                            <a:ext cx="998190" cy="569017"/>
                          </a:xfrm>
                          <a:prstGeom prst="rect">
                            <a:avLst/>
                          </a:prstGeom>
                        </pic:spPr>
                      </pic:pic>
                    </a:graphicData>
                  </a:graphic>
                  <wp14:sizeRelH relativeFrom="page">
                    <wp14:pctWidth>0</wp14:pctWidth>
                  </wp14:sizeRelH>
                  <wp14:sizeRelV relativeFrom="page">
                    <wp14:pctHeight>0</wp14:pctHeight>
                  </wp14:sizeRelV>
                </wp:anchor>
              </w:drawing>
            </w:r>
            <w:r>
              <w:rPr>
                <w:rFonts w:ascii="Symbol" w:hAnsi="Symbol"/>
                <w:lang w:eastAsia="nl-NL"/>
              </w:rPr>
              <w:t>c</w:t>
            </w:r>
            <w:r w:rsidRPr="00891123">
              <w:rPr>
                <w:vertAlign w:val="superscript"/>
                <w:lang w:eastAsia="nl-NL"/>
              </w:rPr>
              <w:t>2</w:t>
            </w:r>
            <w:r>
              <w:rPr>
                <w:lang w:eastAsia="nl-NL"/>
              </w:rPr>
              <w:t xml:space="preserve"> = berekening Pearson </w:t>
            </w:r>
            <w:proofErr w:type="spellStart"/>
            <w:r>
              <w:rPr>
                <w:lang w:eastAsia="nl-NL"/>
              </w:rPr>
              <w:t>chikwadraatwaarde</w:t>
            </w:r>
            <w:proofErr w:type="spellEnd"/>
          </w:p>
          <w:p w14:paraId="281623AD" w14:textId="2DF79974" w:rsidR="00891123" w:rsidRDefault="00891123" w:rsidP="00891123">
            <w:pPr>
              <w:pStyle w:val="Geenafstand"/>
              <w:jc w:val="left"/>
              <w:rPr>
                <w:lang w:eastAsia="nl-NL"/>
              </w:rPr>
            </w:pPr>
            <w:r w:rsidRPr="00891123">
              <w:rPr>
                <w:i/>
                <w:iCs/>
                <w:lang w:eastAsia="nl-NL"/>
              </w:rPr>
              <w:t>n</w:t>
            </w:r>
            <w:r>
              <w:rPr>
                <w:lang w:eastAsia="nl-NL"/>
              </w:rPr>
              <w:t xml:space="preserve"> = aantal observaties</w:t>
            </w:r>
          </w:p>
          <w:p w14:paraId="2F7F54CB" w14:textId="1B72840C" w:rsidR="00891123" w:rsidRDefault="00891123" w:rsidP="00891123">
            <w:pPr>
              <w:pStyle w:val="Geenafstand"/>
              <w:jc w:val="left"/>
              <w:rPr>
                <w:lang w:eastAsia="nl-NL"/>
              </w:rPr>
            </w:pPr>
            <w:r w:rsidRPr="00891123">
              <w:rPr>
                <w:i/>
                <w:iCs/>
                <w:lang w:eastAsia="nl-NL"/>
              </w:rPr>
              <w:t>k</w:t>
            </w:r>
            <w:r>
              <w:rPr>
                <w:lang w:eastAsia="nl-NL"/>
              </w:rPr>
              <w:t xml:space="preserve"> = kleinste waarde van aantal kolommen of           aantal rijen van tabel</w:t>
            </w:r>
          </w:p>
        </w:tc>
        <w:tc>
          <w:tcPr>
            <w:tcW w:w="1178" w:type="dxa"/>
          </w:tcPr>
          <w:p w14:paraId="42E4B6EE" w14:textId="49693556" w:rsidR="00F57EEA" w:rsidRDefault="00F57EEA" w:rsidP="00F57EEA">
            <w:pPr>
              <w:pStyle w:val="Geenafstand"/>
              <w:rPr>
                <w:lang w:eastAsia="nl-NL"/>
              </w:rPr>
            </w:pPr>
            <w:r>
              <w:rPr>
                <w:lang w:eastAsia="nl-NL"/>
              </w:rPr>
              <w:t>0,00 – 0,10</w:t>
            </w:r>
          </w:p>
        </w:tc>
        <w:tc>
          <w:tcPr>
            <w:tcW w:w="3500" w:type="dxa"/>
          </w:tcPr>
          <w:p w14:paraId="5B4A915D" w14:textId="0FCCCA07" w:rsidR="00F57EEA" w:rsidRDefault="00F57EEA" w:rsidP="00F57EEA">
            <w:pPr>
              <w:pStyle w:val="Geenafstand"/>
              <w:rPr>
                <w:lang w:eastAsia="nl-NL"/>
              </w:rPr>
            </w:pPr>
            <w:r>
              <w:rPr>
                <w:lang w:eastAsia="nl-NL"/>
              </w:rPr>
              <w:t>Geen tot zeer zw</w:t>
            </w:r>
            <w:r w:rsidR="00095B39">
              <w:rPr>
                <w:lang w:eastAsia="nl-NL"/>
              </w:rPr>
              <w:t>a</w:t>
            </w:r>
            <w:r>
              <w:rPr>
                <w:lang w:eastAsia="nl-NL"/>
              </w:rPr>
              <w:t>k verband</w:t>
            </w:r>
          </w:p>
        </w:tc>
      </w:tr>
      <w:tr w:rsidR="00F57EEA" w14:paraId="23B3B170" w14:textId="77777777" w:rsidTr="00955934">
        <w:tc>
          <w:tcPr>
            <w:tcW w:w="5240" w:type="dxa"/>
            <w:vMerge/>
          </w:tcPr>
          <w:p w14:paraId="5B8A590A" w14:textId="77777777" w:rsidR="00F57EEA" w:rsidRDefault="00F57EEA" w:rsidP="00F57EEA">
            <w:pPr>
              <w:pStyle w:val="Geenafstand"/>
              <w:rPr>
                <w:lang w:eastAsia="nl-NL"/>
              </w:rPr>
            </w:pPr>
          </w:p>
        </w:tc>
        <w:tc>
          <w:tcPr>
            <w:tcW w:w="1178" w:type="dxa"/>
          </w:tcPr>
          <w:p w14:paraId="6586C147" w14:textId="508C6EC2" w:rsidR="00F57EEA" w:rsidRDefault="00F57EEA" w:rsidP="00F57EEA">
            <w:pPr>
              <w:pStyle w:val="Geenafstand"/>
              <w:rPr>
                <w:lang w:eastAsia="nl-NL"/>
              </w:rPr>
            </w:pPr>
            <w:r>
              <w:rPr>
                <w:lang w:eastAsia="nl-NL"/>
              </w:rPr>
              <w:t>0,11 – 0,30</w:t>
            </w:r>
          </w:p>
        </w:tc>
        <w:tc>
          <w:tcPr>
            <w:tcW w:w="3500" w:type="dxa"/>
          </w:tcPr>
          <w:p w14:paraId="7DB1A92A" w14:textId="5BDCE65D" w:rsidR="00F57EEA" w:rsidRDefault="00F57EEA" w:rsidP="00F57EEA">
            <w:pPr>
              <w:pStyle w:val="Geenafstand"/>
              <w:rPr>
                <w:lang w:eastAsia="nl-NL"/>
              </w:rPr>
            </w:pPr>
            <w:r>
              <w:rPr>
                <w:lang w:eastAsia="nl-NL"/>
              </w:rPr>
              <w:t>Zwak verband</w:t>
            </w:r>
          </w:p>
        </w:tc>
      </w:tr>
      <w:tr w:rsidR="00F57EEA" w14:paraId="41F1C8D5" w14:textId="77777777" w:rsidTr="00955934">
        <w:tc>
          <w:tcPr>
            <w:tcW w:w="5240" w:type="dxa"/>
            <w:vMerge/>
          </w:tcPr>
          <w:p w14:paraId="3FAACEDC" w14:textId="77777777" w:rsidR="00F57EEA" w:rsidRDefault="00F57EEA" w:rsidP="00F57EEA">
            <w:pPr>
              <w:pStyle w:val="Geenafstand"/>
              <w:rPr>
                <w:lang w:eastAsia="nl-NL"/>
              </w:rPr>
            </w:pPr>
          </w:p>
        </w:tc>
        <w:tc>
          <w:tcPr>
            <w:tcW w:w="1178" w:type="dxa"/>
          </w:tcPr>
          <w:p w14:paraId="16CE981B" w14:textId="701E6195" w:rsidR="00F57EEA" w:rsidRDefault="00F57EEA" w:rsidP="00F57EEA">
            <w:pPr>
              <w:pStyle w:val="Geenafstand"/>
              <w:rPr>
                <w:lang w:eastAsia="nl-NL"/>
              </w:rPr>
            </w:pPr>
            <w:r>
              <w:rPr>
                <w:lang w:eastAsia="nl-NL"/>
              </w:rPr>
              <w:t>0,31 – 0,50</w:t>
            </w:r>
          </w:p>
        </w:tc>
        <w:tc>
          <w:tcPr>
            <w:tcW w:w="3500" w:type="dxa"/>
          </w:tcPr>
          <w:p w14:paraId="0EADF08B" w14:textId="7CDBB0A7" w:rsidR="00F57EEA" w:rsidRDefault="00F57EEA" w:rsidP="00F57EEA">
            <w:pPr>
              <w:pStyle w:val="Geenafstand"/>
              <w:rPr>
                <w:lang w:eastAsia="nl-NL"/>
              </w:rPr>
            </w:pPr>
            <w:r>
              <w:rPr>
                <w:lang w:eastAsia="nl-NL"/>
              </w:rPr>
              <w:t>Matig verband tot rede</w:t>
            </w:r>
            <w:r w:rsidR="000C28DC">
              <w:rPr>
                <w:lang w:eastAsia="nl-NL"/>
              </w:rPr>
              <w:t>l</w:t>
            </w:r>
            <w:r>
              <w:rPr>
                <w:lang w:eastAsia="nl-NL"/>
              </w:rPr>
              <w:t>ijk verband</w:t>
            </w:r>
          </w:p>
        </w:tc>
      </w:tr>
      <w:tr w:rsidR="00F57EEA" w14:paraId="5EB3B9BF" w14:textId="77777777" w:rsidTr="00955934">
        <w:tc>
          <w:tcPr>
            <w:tcW w:w="5240" w:type="dxa"/>
            <w:vMerge/>
          </w:tcPr>
          <w:p w14:paraId="73B26007" w14:textId="77777777" w:rsidR="00F57EEA" w:rsidRDefault="00F57EEA" w:rsidP="00F57EEA">
            <w:pPr>
              <w:pStyle w:val="Geenafstand"/>
              <w:rPr>
                <w:lang w:eastAsia="nl-NL"/>
              </w:rPr>
            </w:pPr>
          </w:p>
        </w:tc>
        <w:tc>
          <w:tcPr>
            <w:tcW w:w="1178" w:type="dxa"/>
          </w:tcPr>
          <w:p w14:paraId="1D1AE5C8" w14:textId="056AFC1C" w:rsidR="00F57EEA" w:rsidRDefault="00F57EEA" w:rsidP="00F57EEA">
            <w:pPr>
              <w:pStyle w:val="Geenafstand"/>
              <w:rPr>
                <w:lang w:eastAsia="nl-NL"/>
              </w:rPr>
            </w:pPr>
            <w:r>
              <w:rPr>
                <w:lang w:eastAsia="nl-NL"/>
              </w:rPr>
              <w:t>0,51 – 0,80</w:t>
            </w:r>
          </w:p>
        </w:tc>
        <w:tc>
          <w:tcPr>
            <w:tcW w:w="3500" w:type="dxa"/>
          </w:tcPr>
          <w:p w14:paraId="2BEDD93D" w14:textId="74DE1BEF" w:rsidR="00F57EEA" w:rsidRDefault="00F57EEA" w:rsidP="00F57EEA">
            <w:pPr>
              <w:pStyle w:val="Geenafstand"/>
              <w:rPr>
                <w:lang w:eastAsia="nl-NL"/>
              </w:rPr>
            </w:pPr>
            <w:r>
              <w:rPr>
                <w:lang w:eastAsia="nl-NL"/>
              </w:rPr>
              <w:t>Sterk verband</w:t>
            </w:r>
          </w:p>
        </w:tc>
      </w:tr>
      <w:tr w:rsidR="00F57EEA" w14:paraId="714D0E58" w14:textId="77777777" w:rsidTr="00955934">
        <w:tc>
          <w:tcPr>
            <w:tcW w:w="5240" w:type="dxa"/>
            <w:vMerge/>
          </w:tcPr>
          <w:p w14:paraId="2FE9C442" w14:textId="77777777" w:rsidR="00F57EEA" w:rsidRDefault="00F57EEA" w:rsidP="00F57EEA">
            <w:pPr>
              <w:pStyle w:val="Geenafstand"/>
              <w:rPr>
                <w:lang w:eastAsia="nl-NL"/>
              </w:rPr>
            </w:pPr>
          </w:p>
        </w:tc>
        <w:tc>
          <w:tcPr>
            <w:tcW w:w="1178" w:type="dxa"/>
          </w:tcPr>
          <w:p w14:paraId="361AD2B9" w14:textId="57F76CAC" w:rsidR="00F57EEA" w:rsidRDefault="00F57EEA" w:rsidP="00F57EEA">
            <w:pPr>
              <w:pStyle w:val="Geenafstand"/>
              <w:rPr>
                <w:lang w:eastAsia="nl-NL"/>
              </w:rPr>
            </w:pPr>
            <w:r>
              <w:rPr>
                <w:lang w:eastAsia="nl-NL"/>
              </w:rPr>
              <w:t>0,81 – 0,99</w:t>
            </w:r>
          </w:p>
        </w:tc>
        <w:tc>
          <w:tcPr>
            <w:tcW w:w="3500" w:type="dxa"/>
          </w:tcPr>
          <w:p w14:paraId="3E12C645" w14:textId="7871D03D" w:rsidR="00F57EEA" w:rsidRDefault="00F57EEA" w:rsidP="00F57EEA">
            <w:pPr>
              <w:pStyle w:val="Geenafstand"/>
              <w:rPr>
                <w:lang w:eastAsia="nl-NL"/>
              </w:rPr>
            </w:pPr>
            <w:r>
              <w:rPr>
                <w:lang w:eastAsia="nl-NL"/>
              </w:rPr>
              <w:t>Zeer sterk verband</w:t>
            </w:r>
          </w:p>
        </w:tc>
      </w:tr>
      <w:tr w:rsidR="00F57EEA" w14:paraId="36840872" w14:textId="77777777" w:rsidTr="00955934">
        <w:tc>
          <w:tcPr>
            <w:tcW w:w="5240" w:type="dxa"/>
            <w:vMerge/>
          </w:tcPr>
          <w:p w14:paraId="19413A03" w14:textId="77777777" w:rsidR="00F57EEA" w:rsidRDefault="00F57EEA" w:rsidP="00F57EEA">
            <w:pPr>
              <w:pStyle w:val="Geenafstand"/>
              <w:rPr>
                <w:lang w:eastAsia="nl-NL"/>
              </w:rPr>
            </w:pPr>
          </w:p>
        </w:tc>
        <w:tc>
          <w:tcPr>
            <w:tcW w:w="1178" w:type="dxa"/>
          </w:tcPr>
          <w:p w14:paraId="765B50D7" w14:textId="08B45195" w:rsidR="00F57EEA" w:rsidRDefault="00F57EEA" w:rsidP="00F57EEA">
            <w:pPr>
              <w:pStyle w:val="Geenafstand"/>
              <w:rPr>
                <w:lang w:eastAsia="nl-NL"/>
              </w:rPr>
            </w:pPr>
            <w:r>
              <w:rPr>
                <w:lang w:eastAsia="nl-NL"/>
              </w:rPr>
              <w:t>1,00</w:t>
            </w:r>
          </w:p>
        </w:tc>
        <w:tc>
          <w:tcPr>
            <w:tcW w:w="3500" w:type="dxa"/>
          </w:tcPr>
          <w:p w14:paraId="28393A73" w14:textId="49113249" w:rsidR="00F57EEA" w:rsidRDefault="00F57EEA" w:rsidP="00F57EEA">
            <w:pPr>
              <w:pStyle w:val="Geenafstand"/>
              <w:rPr>
                <w:lang w:eastAsia="nl-NL"/>
              </w:rPr>
            </w:pPr>
            <w:r>
              <w:rPr>
                <w:lang w:eastAsia="nl-NL"/>
              </w:rPr>
              <w:t>Perfect verband</w:t>
            </w:r>
          </w:p>
        </w:tc>
      </w:tr>
    </w:tbl>
    <w:p w14:paraId="73DC606F" w14:textId="74FDA5CD" w:rsidR="00891123" w:rsidRPr="00FA40A0" w:rsidRDefault="00891123" w:rsidP="00955934">
      <w:pPr>
        <w:pStyle w:val="Ondertitel"/>
        <w:jc w:val="right"/>
      </w:pPr>
      <w:r w:rsidRPr="00FA40A0">
        <w:t xml:space="preserve">Bron: </w:t>
      </w:r>
      <w:proofErr w:type="spellStart"/>
      <w:r w:rsidRPr="00FA40A0">
        <w:t>Derickx</w:t>
      </w:r>
      <w:proofErr w:type="spellEnd"/>
      <w:r w:rsidRPr="00FA40A0">
        <w:t xml:space="preserve"> &amp; Hoogendam</w:t>
      </w:r>
      <w:r w:rsidR="00FA40A0" w:rsidRPr="00FA40A0">
        <w:t xml:space="preserve">, </w:t>
      </w:r>
      <w:r w:rsidRPr="00FA40A0">
        <w:t>2014</w:t>
      </w:r>
      <w:r w:rsidR="00FA40A0" w:rsidRPr="00FA40A0">
        <w:t>, p. 151</w:t>
      </w:r>
    </w:p>
    <w:p w14:paraId="312A99C4" w14:textId="77777777" w:rsidR="00FA40A0" w:rsidRDefault="00FA40A0" w:rsidP="009D5711"/>
    <w:p w14:paraId="4BDAC425" w14:textId="21F7B784" w:rsidR="00F37DBA" w:rsidRPr="002533D3" w:rsidRDefault="00981EEC" w:rsidP="009D5711">
      <w:pPr>
        <w:rPr>
          <w:color w:val="000000" w:themeColor="text1"/>
        </w:rPr>
      </w:pPr>
      <w:r>
        <w:t xml:space="preserve">Voor de verwerking van de observaties is gebruik gemaakt van Google Forms. De verkregen data zijn opgeslagen in Google Sheets en omgezet naar een </w:t>
      </w:r>
      <w:proofErr w:type="spellStart"/>
      <w:r>
        <w:t>comma-separated</w:t>
      </w:r>
      <w:proofErr w:type="spellEnd"/>
      <w:r>
        <w:t xml:space="preserve"> </w:t>
      </w:r>
      <w:proofErr w:type="spellStart"/>
      <w:r>
        <w:t>values</w:t>
      </w:r>
      <w:proofErr w:type="spellEnd"/>
      <w:r w:rsidR="0060210F">
        <w:t xml:space="preserve">-bestand </w:t>
      </w:r>
      <w:r>
        <w:t>(.</w:t>
      </w:r>
      <w:proofErr w:type="spellStart"/>
      <w:r>
        <w:t>csv</w:t>
      </w:r>
      <w:proofErr w:type="spellEnd"/>
      <w:r>
        <w:t xml:space="preserve">). Voor het aantonen van de statistiek is </w:t>
      </w:r>
      <w:r w:rsidRPr="009D5711">
        <w:t xml:space="preserve">gebruik gemaakt van het programma </w:t>
      </w:r>
      <w:r w:rsidRPr="00341DF7">
        <w:t xml:space="preserve">Statistical Package </w:t>
      </w:r>
      <w:proofErr w:type="spellStart"/>
      <w:r w:rsidRPr="00341DF7">
        <w:t>for</w:t>
      </w:r>
      <w:proofErr w:type="spellEnd"/>
      <w:r w:rsidRPr="00341DF7">
        <w:t xml:space="preserve"> </w:t>
      </w:r>
      <w:proofErr w:type="spellStart"/>
      <w:r w:rsidRPr="00341DF7">
        <w:t>the</w:t>
      </w:r>
      <w:proofErr w:type="spellEnd"/>
      <w:r w:rsidRPr="00341DF7">
        <w:t xml:space="preserve"> </w:t>
      </w:r>
      <w:proofErr w:type="spellStart"/>
      <w:r w:rsidRPr="00341DF7">
        <w:t>Social</w:t>
      </w:r>
      <w:proofErr w:type="spellEnd"/>
      <w:r w:rsidRPr="00341DF7">
        <w:t xml:space="preserve"> Sciences</w:t>
      </w:r>
      <w:r>
        <w:t xml:space="preserve"> (</w:t>
      </w:r>
      <w:r w:rsidRPr="009D5711">
        <w:t>SPSS</w:t>
      </w:r>
      <w:r>
        <w:t>)</w:t>
      </w:r>
      <w:r w:rsidRPr="009D5711">
        <w:t xml:space="preserve">, versie </w:t>
      </w:r>
      <w:r>
        <w:t>26</w:t>
      </w:r>
      <w:r w:rsidRPr="009D5711">
        <w:t>.</w:t>
      </w:r>
      <w:r>
        <w:t xml:space="preserve"> </w:t>
      </w:r>
      <w:r w:rsidR="009D5711" w:rsidRPr="00C47306">
        <w:rPr>
          <w:color w:val="000000" w:themeColor="text1"/>
        </w:rPr>
        <w:t xml:space="preserve">In bijlage </w:t>
      </w:r>
      <w:r w:rsidR="0088468B" w:rsidRPr="00C47306">
        <w:rPr>
          <w:color w:val="000000" w:themeColor="text1"/>
        </w:rPr>
        <w:t>9</w:t>
      </w:r>
      <w:r w:rsidR="009D5711" w:rsidRPr="00C47306">
        <w:rPr>
          <w:color w:val="000000" w:themeColor="text1"/>
        </w:rPr>
        <w:t xml:space="preserve"> is </w:t>
      </w:r>
      <w:r w:rsidR="0088468B" w:rsidRPr="00C47306">
        <w:rPr>
          <w:color w:val="000000" w:themeColor="text1"/>
        </w:rPr>
        <w:t xml:space="preserve">een </w:t>
      </w:r>
      <w:r w:rsidR="009D5711" w:rsidRPr="00C47306">
        <w:rPr>
          <w:color w:val="000000" w:themeColor="text1"/>
        </w:rPr>
        <w:t>data-analyse</w:t>
      </w:r>
      <w:r w:rsidR="0088468B" w:rsidRPr="00C47306">
        <w:rPr>
          <w:color w:val="000000" w:themeColor="text1"/>
        </w:rPr>
        <w:t xml:space="preserve"> schema met een overzicht welke</w:t>
      </w:r>
      <w:r w:rsidR="009D5711" w:rsidRPr="00C47306">
        <w:rPr>
          <w:color w:val="000000" w:themeColor="text1"/>
        </w:rPr>
        <w:t xml:space="preserve"> analyse bij welke vraag is toegepast. </w:t>
      </w:r>
    </w:p>
    <w:p w14:paraId="0CDD1056" w14:textId="77777777" w:rsidR="000471F8" w:rsidRPr="00B124F4" w:rsidRDefault="00717101" w:rsidP="009D5711">
      <w:pPr>
        <w:rPr>
          <w:rFonts w:ascii="Century Gothic" w:hAnsi="Century Gothic"/>
          <w:b/>
          <w:bCs/>
          <w:lang w:eastAsia="nl-NL"/>
        </w:rPr>
      </w:pPr>
      <w:r w:rsidRPr="00B124F4">
        <w:rPr>
          <w:rFonts w:ascii="Century Gothic" w:hAnsi="Century Gothic"/>
          <w:b/>
          <w:bCs/>
        </w:rPr>
        <w:t>Focusgroep-interview</w:t>
      </w:r>
      <w:r w:rsidR="000471F8" w:rsidRPr="00B124F4">
        <w:rPr>
          <w:rFonts w:ascii="Century Gothic" w:hAnsi="Century Gothic"/>
          <w:b/>
          <w:bCs/>
          <w:lang w:eastAsia="nl-NL"/>
        </w:rPr>
        <w:t xml:space="preserve"> </w:t>
      </w:r>
    </w:p>
    <w:p w14:paraId="2A1E4A56" w14:textId="39BFA923" w:rsidR="00415695" w:rsidRDefault="003F4D7E" w:rsidP="00EB54A6">
      <w:pPr>
        <w:rPr>
          <w:lang w:eastAsia="nl-NL"/>
        </w:rPr>
      </w:pPr>
      <w:r>
        <w:t>Bij h</w:t>
      </w:r>
      <w:r w:rsidR="00C96288">
        <w:t xml:space="preserve">et focusgroep-interview is </w:t>
      </w:r>
      <w:r>
        <w:t xml:space="preserve">gebruik gemaakt van </w:t>
      </w:r>
      <w:proofErr w:type="spellStart"/>
      <w:r w:rsidR="00865B54">
        <w:t>QuickTime</w:t>
      </w:r>
      <w:proofErr w:type="spellEnd"/>
      <w:r w:rsidR="00865B54">
        <w:t xml:space="preserve"> </w:t>
      </w:r>
      <w:proofErr w:type="spellStart"/>
      <w:r w:rsidR="00865B54">
        <w:t>Player</w:t>
      </w:r>
      <w:proofErr w:type="spellEnd"/>
      <w:r w:rsidR="00865B54">
        <w:t xml:space="preserve"> versie 10.5 voor opname</w:t>
      </w:r>
      <w:r w:rsidR="0093669A">
        <w:t>. Het transcriberen is door onderzoeker uitgevoerd</w:t>
      </w:r>
      <w:r w:rsidR="007A0093">
        <w:t xml:space="preserve">. </w:t>
      </w:r>
      <w:r w:rsidR="00004665">
        <w:t xml:space="preserve">Er is voor gekozen </w:t>
      </w:r>
      <w:r w:rsidR="0060210F">
        <w:t xml:space="preserve">om </w:t>
      </w:r>
      <w:r w:rsidR="00A34157">
        <w:t xml:space="preserve">eerst een grove inhoudsanalyse te maken, te </w:t>
      </w:r>
      <w:r w:rsidR="00004665">
        <w:t>transcri</w:t>
      </w:r>
      <w:r w:rsidR="0060210F">
        <w:t>beren</w:t>
      </w:r>
      <w:r w:rsidR="00A34157">
        <w:t xml:space="preserve">, </w:t>
      </w:r>
      <w:r w:rsidR="00004665">
        <w:t xml:space="preserve">coderen </w:t>
      </w:r>
      <w:r w:rsidR="001447F9">
        <w:t>en te</w:t>
      </w:r>
      <w:r w:rsidR="00004665">
        <w:t xml:space="preserve"> analyseren</w:t>
      </w:r>
      <w:r w:rsidR="00A34157">
        <w:t xml:space="preserve"> (Van </w:t>
      </w:r>
      <w:proofErr w:type="spellStart"/>
      <w:r w:rsidR="00A34157" w:rsidRPr="00436E1C">
        <w:rPr>
          <w:lang w:eastAsia="nl-NL"/>
        </w:rPr>
        <w:t>Assema</w:t>
      </w:r>
      <w:proofErr w:type="spellEnd"/>
      <w:r w:rsidR="00A34157">
        <w:rPr>
          <w:lang w:eastAsia="nl-NL"/>
        </w:rPr>
        <w:t xml:space="preserve"> et al., 1</w:t>
      </w:r>
      <w:r w:rsidR="00A34157" w:rsidRPr="00436E1C">
        <w:rPr>
          <w:lang w:eastAsia="nl-NL"/>
        </w:rPr>
        <w:t>992</w:t>
      </w:r>
      <w:r w:rsidR="00A34157">
        <w:rPr>
          <w:lang w:eastAsia="nl-NL"/>
        </w:rPr>
        <w:t xml:space="preserve">). </w:t>
      </w:r>
      <w:r w:rsidR="004A56F1">
        <w:t xml:space="preserve">In </w:t>
      </w:r>
      <w:r w:rsidR="00A73F55">
        <w:t xml:space="preserve">de </w:t>
      </w:r>
      <w:r w:rsidR="00004665">
        <w:t>analyse is</w:t>
      </w:r>
      <w:r w:rsidR="0093669A">
        <w:t xml:space="preserve"> </w:t>
      </w:r>
      <w:r w:rsidR="004A56F1">
        <w:t xml:space="preserve">een onderscheid gemaakt tussen individuele meningen en </w:t>
      </w:r>
      <w:r w:rsidR="00A73F55">
        <w:t xml:space="preserve">de </w:t>
      </w:r>
      <w:r w:rsidR="004A56F1">
        <w:t xml:space="preserve">bijdrage aan groepsconsensus. </w:t>
      </w:r>
      <w:r w:rsidR="001447F9">
        <w:t xml:space="preserve">Om de beleving </w:t>
      </w:r>
      <w:r w:rsidR="001447F9">
        <w:rPr>
          <w:lang w:eastAsia="nl-NL"/>
        </w:rPr>
        <w:t>over</w:t>
      </w:r>
      <w:r w:rsidR="001447F9" w:rsidRPr="00AA22E5">
        <w:rPr>
          <w:lang w:eastAsia="nl-NL"/>
        </w:rPr>
        <w:t xml:space="preserve"> het uitoefenen van de plicht</w:t>
      </w:r>
      <w:r w:rsidR="001447F9">
        <w:rPr>
          <w:lang w:eastAsia="nl-NL"/>
        </w:rPr>
        <w:t xml:space="preserve"> </w:t>
      </w:r>
      <w:proofErr w:type="spellStart"/>
      <w:r w:rsidR="001447F9">
        <w:rPr>
          <w:lang w:eastAsia="nl-NL"/>
        </w:rPr>
        <w:t>informed</w:t>
      </w:r>
      <w:proofErr w:type="spellEnd"/>
      <w:r w:rsidR="001447F9">
        <w:rPr>
          <w:lang w:eastAsia="nl-NL"/>
        </w:rPr>
        <w:t xml:space="preserve"> consent inzichtelijk te maken </w:t>
      </w:r>
      <w:r w:rsidR="00562615">
        <w:rPr>
          <w:lang w:eastAsia="nl-NL"/>
        </w:rPr>
        <w:t>zijn</w:t>
      </w:r>
      <w:r w:rsidR="001447F9">
        <w:rPr>
          <w:lang w:eastAsia="nl-NL"/>
        </w:rPr>
        <w:t xml:space="preserve"> kernbegrippen gemaakt.</w:t>
      </w:r>
      <w:r w:rsidR="0060210F">
        <w:rPr>
          <w:lang w:eastAsia="nl-NL"/>
        </w:rPr>
        <w:t xml:space="preserve"> </w:t>
      </w:r>
      <w:r w:rsidR="00FB5104">
        <w:rPr>
          <w:lang w:eastAsia="nl-NL"/>
        </w:rPr>
        <w:t>Een schematische weergave</w:t>
      </w:r>
      <w:r w:rsidR="001447F9">
        <w:rPr>
          <w:lang w:eastAsia="nl-NL"/>
        </w:rPr>
        <w:t xml:space="preserve"> maakt de getrianguleerde opzet van het onderzoek inzichtelijk (Verhoeven, 2018, p. 302</w:t>
      </w:r>
      <w:r w:rsidR="00CC2940">
        <w:rPr>
          <w:lang w:eastAsia="nl-NL"/>
        </w:rPr>
        <w:t>).</w:t>
      </w:r>
      <w:r w:rsidR="00A73F55" w:rsidRPr="00A73F55">
        <w:rPr>
          <w:lang w:eastAsia="nl-NL"/>
        </w:rPr>
        <w:t xml:space="preserve"> </w:t>
      </w:r>
      <w:bookmarkStart w:id="15" w:name="_Toc76906678"/>
    </w:p>
    <w:p w14:paraId="562703E4" w14:textId="77777777" w:rsidR="00EB54A6" w:rsidRDefault="00EB54A6" w:rsidP="00EB54A6"/>
    <w:p w14:paraId="1713EF94" w14:textId="4D073F90" w:rsidR="00324A00" w:rsidRPr="00627A75" w:rsidRDefault="003A0735" w:rsidP="00627A75">
      <w:pPr>
        <w:pStyle w:val="Kop1"/>
      </w:pPr>
      <w:r w:rsidRPr="00627A75">
        <w:t>Methode</w:t>
      </w:r>
      <w:r w:rsidR="00BC1A17" w:rsidRPr="00627A75">
        <w:t xml:space="preserve"> literatuuronderzoek</w:t>
      </w:r>
      <w:bookmarkEnd w:id="15"/>
    </w:p>
    <w:p w14:paraId="42477758" w14:textId="459D4E6A" w:rsidR="00216C46" w:rsidRDefault="00C61F13" w:rsidP="000731F3">
      <w:r>
        <w:t>In de periode 16</w:t>
      </w:r>
      <w:r w:rsidR="0060210F">
        <w:t>-</w:t>
      </w:r>
      <w:r>
        <w:t xml:space="preserve">23 april 2021 is in de wetenschappelijke database van de </w:t>
      </w:r>
      <w:r w:rsidRPr="00000148">
        <w:t xml:space="preserve">National Library of </w:t>
      </w:r>
      <w:proofErr w:type="spellStart"/>
      <w:r w:rsidRPr="00000148">
        <w:t>Medicine’s</w:t>
      </w:r>
      <w:proofErr w:type="spellEnd"/>
      <w:r w:rsidRPr="00000148">
        <w:t xml:space="preserve"> </w:t>
      </w:r>
      <w:r>
        <w:t xml:space="preserve">(MEDLINE) met de zoekmachine </w:t>
      </w:r>
      <w:proofErr w:type="spellStart"/>
      <w:r>
        <w:t>PubMed</w:t>
      </w:r>
      <w:proofErr w:type="spellEnd"/>
      <w:r>
        <w:t xml:space="preserve"> gezocht,</w:t>
      </w:r>
      <w:r w:rsidR="003725D5" w:rsidRPr="00C23B73">
        <w:t xml:space="preserve"> </w:t>
      </w:r>
      <w:r w:rsidRPr="00C23B73">
        <w:t xml:space="preserve">in de </w:t>
      </w:r>
      <w:proofErr w:type="spellStart"/>
      <w:r w:rsidRPr="00C23B73">
        <w:t>Cochrane</w:t>
      </w:r>
      <w:proofErr w:type="spellEnd"/>
      <w:r w:rsidRPr="00C23B73">
        <w:t xml:space="preserve"> Library en in het National </w:t>
      </w:r>
      <w:proofErr w:type="spellStart"/>
      <w:r w:rsidRPr="00C23B73">
        <w:t>Academic</w:t>
      </w:r>
      <w:proofErr w:type="spellEnd"/>
      <w:r w:rsidRPr="00C23B73">
        <w:t xml:space="preserve"> Research </w:t>
      </w:r>
      <w:proofErr w:type="spellStart"/>
      <w:r w:rsidRPr="00C23B73">
        <w:t>and</w:t>
      </w:r>
      <w:proofErr w:type="spellEnd"/>
      <w:r w:rsidRPr="00C23B73">
        <w:t xml:space="preserve"> </w:t>
      </w:r>
      <w:proofErr w:type="spellStart"/>
      <w:r w:rsidRPr="00C23B73">
        <w:t>Collaborations</w:t>
      </w:r>
      <w:proofErr w:type="spellEnd"/>
      <w:r w:rsidRPr="00C23B73">
        <w:t xml:space="preserve"> Information System (NARCIS). </w:t>
      </w:r>
      <w:r w:rsidR="0000384C">
        <w:t xml:space="preserve">De vraagstelling </w:t>
      </w:r>
      <w:r>
        <w:t xml:space="preserve">en zoektermen </w:t>
      </w:r>
      <w:r w:rsidR="0000384C">
        <w:t xml:space="preserve">aan de hand van een </w:t>
      </w:r>
      <w:r w:rsidR="004841D5">
        <w:t>PCO</w:t>
      </w:r>
      <w:r w:rsidR="00AF2FAB">
        <w:t xml:space="preserve"> </w:t>
      </w:r>
      <w:r w:rsidR="00452E0B">
        <w:t>zijn</w:t>
      </w:r>
      <w:r w:rsidR="007E1D59">
        <w:t xml:space="preserve"> </w:t>
      </w:r>
      <w:r w:rsidR="00AF2FAB">
        <w:t xml:space="preserve">in tabel </w:t>
      </w:r>
      <w:r w:rsidR="002F37C9">
        <w:t>3</w:t>
      </w:r>
      <w:r w:rsidR="00AF2FAB">
        <w:t xml:space="preserve"> opgenomen. </w:t>
      </w:r>
    </w:p>
    <w:p w14:paraId="5F55577A" w14:textId="409F57A0" w:rsidR="009255A4" w:rsidRDefault="009255A4" w:rsidP="009255A4">
      <w:pPr>
        <w:pStyle w:val="Ondertitel"/>
      </w:pPr>
      <w:r>
        <w:t xml:space="preserve">Tabel </w:t>
      </w:r>
      <w:r w:rsidR="002F37C9">
        <w:t>3</w:t>
      </w:r>
      <w:r>
        <w:t xml:space="preserve">. </w:t>
      </w:r>
      <w:r w:rsidR="0000384C">
        <w:t xml:space="preserve">Zoektermen </w:t>
      </w:r>
      <w:r w:rsidR="00B115F9">
        <w:t>overzicht.</w:t>
      </w:r>
    </w:p>
    <w:tbl>
      <w:tblPr>
        <w:tblStyle w:val="Tabelrasterlicht"/>
        <w:tblW w:w="9628" w:type="dxa"/>
        <w:tblLook w:val="04A0" w:firstRow="1" w:lastRow="0" w:firstColumn="1" w:lastColumn="0" w:noHBand="0" w:noVBand="1"/>
      </w:tblPr>
      <w:tblGrid>
        <w:gridCol w:w="1078"/>
        <w:gridCol w:w="1668"/>
        <w:gridCol w:w="1644"/>
        <w:gridCol w:w="3610"/>
        <w:gridCol w:w="1628"/>
      </w:tblGrid>
      <w:tr w:rsidR="00D7770E" w14:paraId="08920026" w14:textId="04243305" w:rsidTr="009D6B5C">
        <w:tc>
          <w:tcPr>
            <w:tcW w:w="1078" w:type="dxa"/>
          </w:tcPr>
          <w:p w14:paraId="0BFFF79E" w14:textId="42B98639" w:rsidR="00D7770E" w:rsidRPr="0000384C" w:rsidRDefault="00D7770E" w:rsidP="009255A4">
            <w:pPr>
              <w:pStyle w:val="Geenafstand"/>
              <w:rPr>
                <w:rFonts w:asciiTheme="minorHAnsi" w:hAnsiTheme="minorHAnsi" w:cstheme="minorHAnsi"/>
              </w:rPr>
            </w:pPr>
            <w:r>
              <w:rPr>
                <w:rFonts w:asciiTheme="minorHAnsi" w:hAnsiTheme="minorHAnsi" w:cstheme="minorHAnsi"/>
              </w:rPr>
              <w:t>P C O</w:t>
            </w:r>
          </w:p>
        </w:tc>
        <w:tc>
          <w:tcPr>
            <w:tcW w:w="1668" w:type="dxa"/>
          </w:tcPr>
          <w:p w14:paraId="4D75D090" w14:textId="38502695" w:rsidR="00D7770E" w:rsidRPr="0000384C" w:rsidRDefault="00D7770E" w:rsidP="009255A4">
            <w:pPr>
              <w:pStyle w:val="Geenafstand"/>
              <w:rPr>
                <w:rFonts w:asciiTheme="minorHAnsi" w:hAnsiTheme="minorHAnsi" w:cstheme="minorHAnsi"/>
              </w:rPr>
            </w:pPr>
            <w:r>
              <w:rPr>
                <w:rFonts w:asciiTheme="minorHAnsi" w:hAnsiTheme="minorHAnsi" w:cstheme="minorHAnsi"/>
              </w:rPr>
              <w:t>Zoektermen</w:t>
            </w:r>
          </w:p>
        </w:tc>
        <w:tc>
          <w:tcPr>
            <w:tcW w:w="1644" w:type="dxa"/>
          </w:tcPr>
          <w:p w14:paraId="7988CFEA" w14:textId="06997946" w:rsidR="00D7770E" w:rsidRDefault="00D46591" w:rsidP="00D7770E">
            <w:pPr>
              <w:pStyle w:val="Geenafstand"/>
              <w:jc w:val="left"/>
              <w:rPr>
                <w:rFonts w:asciiTheme="minorHAnsi" w:hAnsiTheme="minorHAnsi" w:cstheme="minorHAnsi"/>
              </w:rPr>
            </w:pPr>
            <w:r>
              <w:rPr>
                <w:rFonts w:asciiTheme="minorHAnsi" w:hAnsiTheme="minorHAnsi" w:cstheme="minorHAnsi"/>
              </w:rPr>
              <w:t>Vertaling</w:t>
            </w:r>
          </w:p>
        </w:tc>
        <w:tc>
          <w:tcPr>
            <w:tcW w:w="3610" w:type="dxa"/>
          </w:tcPr>
          <w:p w14:paraId="00D9CBC5" w14:textId="1240FABF" w:rsidR="00D7770E" w:rsidRPr="0000384C" w:rsidRDefault="009D6B5C" w:rsidP="00D7770E">
            <w:pPr>
              <w:pStyle w:val="Geenafstand"/>
              <w:jc w:val="left"/>
              <w:rPr>
                <w:rFonts w:asciiTheme="minorHAnsi" w:hAnsiTheme="minorHAnsi" w:cstheme="minorHAnsi"/>
              </w:rPr>
            </w:pPr>
            <w:r>
              <w:rPr>
                <w:rFonts w:asciiTheme="minorHAnsi" w:hAnsiTheme="minorHAnsi" w:cstheme="minorHAnsi"/>
              </w:rPr>
              <w:t>‘</w:t>
            </w:r>
            <w:proofErr w:type="spellStart"/>
            <w:r w:rsidR="00D7770E">
              <w:rPr>
                <w:rFonts w:asciiTheme="minorHAnsi" w:hAnsiTheme="minorHAnsi" w:cstheme="minorHAnsi"/>
              </w:rPr>
              <w:t>All</w:t>
            </w:r>
            <w:proofErr w:type="spellEnd"/>
            <w:r w:rsidR="00D7770E">
              <w:rPr>
                <w:rFonts w:asciiTheme="minorHAnsi" w:hAnsiTheme="minorHAnsi" w:cstheme="minorHAnsi"/>
              </w:rPr>
              <w:t xml:space="preserve"> fields</w:t>
            </w:r>
            <w:r>
              <w:rPr>
                <w:rFonts w:asciiTheme="minorHAnsi" w:hAnsiTheme="minorHAnsi" w:cstheme="minorHAnsi"/>
              </w:rPr>
              <w:t>’</w:t>
            </w:r>
            <w:r w:rsidR="00D7770E">
              <w:rPr>
                <w:rFonts w:asciiTheme="minorHAnsi" w:hAnsiTheme="minorHAnsi" w:cstheme="minorHAnsi"/>
              </w:rPr>
              <w:t xml:space="preserve"> met Booleaanse operatoren</w:t>
            </w:r>
          </w:p>
        </w:tc>
        <w:tc>
          <w:tcPr>
            <w:tcW w:w="1628" w:type="dxa"/>
          </w:tcPr>
          <w:p w14:paraId="3E6AF113" w14:textId="0F37C1B5" w:rsidR="00D7770E" w:rsidRPr="0000384C" w:rsidRDefault="009D6B5C" w:rsidP="00D7770E">
            <w:pPr>
              <w:pStyle w:val="Geenafstand"/>
              <w:jc w:val="left"/>
              <w:rPr>
                <w:rFonts w:asciiTheme="minorHAnsi" w:hAnsiTheme="minorHAnsi" w:cstheme="minorHAnsi"/>
              </w:rPr>
            </w:pPr>
            <w:r>
              <w:rPr>
                <w:rFonts w:asciiTheme="minorHAnsi" w:hAnsiTheme="minorHAnsi" w:cstheme="minorHAnsi"/>
              </w:rPr>
              <w:t>‘</w:t>
            </w:r>
            <w:proofErr w:type="spellStart"/>
            <w:r w:rsidR="00D7770E">
              <w:rPr>
                <w:rFonts w:asciiTheme="minorHAnsi" w:hAnsiTheme="minorHAnsi" w:cstheme="minorHAnsi"/>
              </w:rPr>
              <w:t>MeSh</w:t>
            </w:r>
            <w:proofErr w:type="spellEnd"/>
            <w:r w:rsidR="00D7770E">
              <w:rPr>
                <w:rFonts w:asciiTheme="minorHAnsi" w:hAnsiTheme="minorHAnsi" w:cstheme="minorHAnsi"/>
              </w:rPr>
              <w:t xml:space="preserve"> </w:t>
            </w:r>
            <w:proofErr w:type="spellStart"/>
            <w:r w:rsidR="00D7770E">
              <w:rPr>
                <w:rFonts w:asciiTheme="minorHAnsi" w:hAnsiTheme="minorHAnsi" w:cstheme="minorHAnsi"/>
              </w:rPr>
              <w:t>ter</w:t>
            </w:r>
            <w:r>
              <w:rPr>
                <w:rFonts w:asciiTheme="minorHAnsi" w:hAnsiTheme="minorHAnsi" w:cstheme="minorHAnsi"/>
              </w:rPr>
              <w:t>ms</w:t>
            </w:r>
            <w:proofErr w:type="spellEnd"/>
            <w:r>
              <w:rPr>
                <w:rFonts w:asciiTheme="minorHAnsi" w:hAnsiTheme="minorHAnsi" w:cstheme="minorHAnsi"/>
              </w:rPr>
              <w:t>’</w:t>
            </w:r>
            <w:r w:rsidR="00D7770E">
              <w:rPr>
                <w:rFonts w:asciiTheme="minorHAnsi" w:hAnsiTheme="minorHAnsi" w:cstheme="minorHAnsi"/>
              </w:rPr>
              <w:t xml:space="preserve"> </w:t>
            </w:r>
          </w:p>
        </w:tc>
      </w:tr>
      <w:tr w:rsidR="00D7770E" w:rsidRPr="0046363D" w14:paraId="0F1C1A6A" w14:textId="72628079" w:rsidTr="009D6B5C">
        <w:trPr>
          <w:trHeight w:val="421"/>
        </w:trPr>
        <w:tc>
          <w:tcPr>
            <w:tcW w:w="1078" w:type="dxa"/>
          </w:tcPr>
          <w:p w14:paraId="0EEA502B" w14:textId="1289C07C" w:rsidR="00D7770E" w:rsidRDefault="00D5415C" w:rsidP="0000384C">
            <w:pPr>
              <w:pStyle w:val="Geenafstand"/>
            </w:pPr>
            <w:r>
              <w:t>Patiënt</w:t>
            </w:r>
          </w:p>
        </w:tc>
        <w:tc>
          <w:tcPr>
            <w:tcW w:w="1668" w:type="dxa"/>
          </w:tcPr>
          <w:p w14:paraId="0DAE5EB7" w14:textId="41F6B652" w:rsidR="00D7770E" w:rsidRDefault="00D7770E" w:rsidP="00D7770E">
            <w:pPr>
              <w:pStyle w:val="Geenafstand"/>
              <w:jc w:val="left"/>
            </w:pPr>
            <w:r>
              <w:t xml:space="preserve">Spoedeisende </w:t>
            </w:r>
            <w:r w:rsidR="009D6B5C">
              <w:br/>
            </w:r>
            <w:r>
              <w:t>zorgpatiënt</w:t>
            </w:r>
          </w:p>
        </w:tc>
        <w:tc>
          <w:tcPr>
            <w:tcW w:w="1644" w:type="dxa"/>
          </w:tcPr>
          <w:p w14:paraId="5F86ADEB" w14:textId="6B80F543" w:rsidR="00D7770E" w:rsidRDefault="00D7770E" w:rsidP="00D7770E">
            <w:pPr>
              <w:pStyle w:val="Geenafstand"/>
              <w:jc w:val="left"/>
            </w:pPr>
            <w:proofErr w:type="spellStart"/>
            <w:r>
              <w:t>Emergency</w:t>
            </w:r>
            <w:proofErr w:type="spellEnd"/>
          </w:p>
          <w:p w14:paraId="7D17D44F" w14:textId="23BB5BB1" w:rsidR="00D7770E" w:rsidRDefault="00D7770E" w:rsidP="00D7770E">
            <w:pPr>
              <w:pStyle w:val="Geenafstand"/>
            </w:pPr>
          </w:p>
        </w:tc>
        <w:tc>
          <w:tcPr>
            <w:tcW w:w="3610" w:type="dxa"/>
          </w:tcPr>
          <w:p w14:paraId="641C552B" w14:textId="714AA7DE" w:rsidR="00D7770E" w:rsidRPr="006E39FC" w:rsidRDefault="00D7770E" w:rsidP="00D7770E">
            <w:pPr>
              <w:pStyle w:val="Geenafstand"/>
              <w:jc w:val="left"/>
              <w:rPr>
                <w:lang w:val="en-US"/>
              </w:rPr>
            </w:pPr>
            <w:r w:rsidRPr="006E39FC">
              <w:rPr>
                <w:lang w:val="en-US"/>
              </w:rPr>
              <w:t>"emerge" OR "emerged" OR "emergence" OR "emergences" OR "emergencies" OR "emergency" OR "emergent" OR "emergently" OR "</w:t>
            </w:r>
            <w:proofErr w:type="spellStart"/>
            <w:r w:rsidRPr="006E39FC">
              <w:rPr>
                <w:lang w:val="en-US"/>
              </w:rPr>
              <w:t>emergents</w:t>
            </w:r>
            <w:proofErr w:type="spellEnd"/>
            <w:r w:rsidRPr="006E39FC">
              <w:rPr>
                <w:lang w:val="en-US"/>
              </w:rPr>
              <w:t>" OR "emerges" OR "emerging"</w:t>
            </w:r>
          </w:p>
        </w:tc>
        <w:tc>
          <w:tcPr>
            <w:tcW w:w="1628" w:type="dxa"/>
          </w:tcPr>
          <w:p w14:paraId="7BA0E8B1" w14:textId="1CFCDBEB" w:rsidR="00D7770E" w:rsidRPr="00C23B73" w:rsidRDefault="00D7770E" w:rsidP="0000384C">
            <w:pPr>
              <w:pStyle w:val="Geenafstand"/>
              <w:rPr>
                <w:lang w:val="en-US" w:eastAsia="nl-NL"/>
              </w:rPr>
            </w:pPr>
          </w:p>
          <w:p w14:paraId="2DFC48A2" w14:textId="457F5DFE" w:rsidR="00D7770E" w:rsidRPr="00C23B73" w:rsidRDefault="00D7770E" w:rsidP="0000384C">
            <w:pPr>
              <w:pStyle w:val="Geenafstand"/>
              <w:rPr>
                <w:lang w:val="en-US"/>
              </w:rPr>
            </w:pPr>
          </w:p>
        </w:tc>
      </w:tr>
      <w:tr w:rsidR="00D7770E" w14:paraId="52DF4C88" w14:textId="17B00569" w:rsidTr="009D6B5C">
        <w:trPr>
          <w:trHeight w:val="275"/>
        </w:trPr>
        <w:tc>
          <w:tcPr>
            <w:tcW w:w="1078" w:type="dxa"/>
          </w:tcPr>
          <w:p w14:paraId="1556DF5E" w14:textId="25FFF840" w:rsidR="00D7770E" w:rsidRDefault="00D7770E" w:rsidP="0000384C">
            <w:pPr>
              <w:pStyle w:val="Geenafstand"/>
            </w:pPr>
            <w:r>
              <w:t>Context</w:t>
            </w:r>
          </w:p>
        </w:tc>
        <w:tc>
          <w:tcPr>
            <w:tcW w:w="1668" w:type="dxa"/>
          </w:tcPr>
          <w:p w14:paraId="0AA3A30C" w14:textId="7BAE6871" w:rsidR="00D7770E" w:rsidRDefault="00D7770E" w:rsidP="0000384C">
            <w:pPr>
              <w:pStyle w:val="Geenafstand"/>
            </w:pPr>
            <w:proofErr w:type="spellStart"/>
            <w:r>
              <w:t>Informed</w:t>
            </w:r>
            <w:proofErr w:type="spellEnd"/>
            <w:r>
              <w:t xml:space="preserve"> consent</w:t>
            </w:r>
          </w:p>
        </w:tc>
        <w:tc>
          <w:tcPr>
            <w:tcW w:w="1644" w:type="dxa"/>
          </w:tcPr>
          <w:p w14:paraId="1C3018BE" w14:textId="2394F88C" w:rsidR="00D7770E" w:rsidRDefault="009D6B5C" w:rsidP="0000384C">
            <w:pPr>
              <w:pStyle w:val="Geenafstand"/>
            </w:pPr>
            <w:proofErr w:type="spellStart"/>
            <w:r>
              <w:t>Informed</w:t>
            </w:r>
            <w:proofErr w:type="spellEnd"/>
            <w:r>
              <w:t xml:space="preserve"> Consent</w:t>
            </w:r>
          </w:p>
        </w:tc>
        <w:tc>
          <w:tcPr>
            <w:tcW w:w="3610" w:type="dxa"/>
          </w:tcPr>
          <w:p w14:paraId="40C3C761" w14:textId="0E60687B" w:rsidR="00D7770E" w:rsidRDefault="00D7770E" w:rsidP="0000384C">
            <w:pPr>
              <w:pStyle w:val="Geenafstand"/>
            </w:pPr>
          </w:p>
        </w:tc>
        <w:tc>
          <w:tcPr>
            <w:tcW w:w="1628" w:type="dxa"/>
          </w:tcPr>
          <w:p w14:paraId="31C4B0DA" w14:textId="5826AAAB" w:rsidR="00D7770E" w:rsidRDefault="009D6B5C" w:rsidP="0000384C">
            <w:pPr>
              <w:pStyle w:val="Geenafstand"/>
            </w:pPr>
            <w:r w:rsidRPr="00AF2FAB">
              <w:rPr>
                <w:lang w:eastAsia="nl-NL"/>
              </w:rPr>
              <w:t>"</w:t>
            </w:r>
            <w:proofErr w:type="spellStart"/>
            <w:r>
              <w:rPr>
                <w:lang w:eastAsia="nl-NL"/>
              </w:rPr>
              <w:t>i</w:t>
            </w:r>
            <w:r>
              <w:t>nformed</w:t>
            </w:r>
            <w:proofErr w:type="spellEnd"/>
            <w:r>
              <w:t xml:space="preserve"> consent</w:t>
            </w:r>
            <w:r w:rsidRPr="00AF2FAB">
              <w:rPr>
                <w:lang w:eastAsia="nl-NL"/>
              </w:rPr>
              <w:t>"</w:t>
            </w:r>
          </w:p>
        </w:tc>
      </w:tr>
      <w:tr w:rsidR="00D7770E" w:rsidRPr="0046363D" w14:paraId="702C8941" w14:textId="74D5058F" w:rsidTr="009D6B5C">
        <w:trPr>
          <w:trHeight w:val="275"/>
        </w:trPr>
        <w:tc>
          <w:tcPr>
            <w:tcW w:w="1078" w:type="dxa"/>
          </w:tcPr>
          <w:p w14:paraId="380E9F34" w14:textId="080A1A4B" w:rsidR="00D7770E" w:rsidRDefault="00D7770E" w:rsidP="0000384C">
            <w:pPr>
              <w:pStyle w:val="Geenafstand"/>
            </w:pPr>
            <w:proofErr w:type="spellStart"/>
            <w:r>
              <w:t>Outcome</w:t>
            </w:r>
            <w:proofErr w:type="spellEnd"/>
          </w:p>
        </w:tc>
        <w:tc>
          <w:tcPr>
            <w:tcW w:w="1668" w:type="dxa"/>
          </w:tcPr>
          <w:p w14:paraId="5E36B4BD" w14:textId="1BAAFA36" w:rsidR="00D7770E" w:rsidRDefault="00D7770E" w:rsidP="0000384C">
            <w:pPr>
              <w:pStyle w:val="Geenafstand"/>
            </w:pPr>
            <w:r>
              <w:t>Verschillende manieren/methode</w:t>
            </w:r>
          </w:p>
        </w:tc>
        <w:tc>
          <w:tcPr>
            <w:tcW w:w="1644" w:type="dxa"/>
          </w:tcPr>
          <w:p w14:paraId="2256E5D2" w14:textId="77091880" w:rsidR="00D7770E" w:rsidRDefault="009D6B5C" w:rsidP="0000384C">
            <w:pPr>
              <w:pStyle w:val="Geenafstand"/>
            </w:pPr>
            <w:proofErr w:type="spellStart"/>
            <w:r>
              <w:t>Methods</w:t>
            </w:r>
            <w:proofErr w:type="spellEnd"/>
          </w:p>
        </w:tc>
        <w:tc>
          <w:tcPr>
            <w:tcW w:w="3610" w:type="dxa"/>
          </w:tcPr>
          <w:p w14:paraId="23FE5599" w14:textId="6E7A7EB4" w:rsidR="00D7770E" w:rsidRPr="006E39FC" w:rsidRDefault="009D6B5C" w:rsidP="009D6B5C">
            <w:pPr>
              <w:pStyle w:val="Geenafstand"/>
              <w:jc w:val="left"/>
              <w:rPr>
                <w:lang w:val="en-US" w:eastAsia="nl-NL"/>
              </w:rPr>
            </w:pPr>
            <w:r w:rsidRPr="006E39FC">
              <w:rPr>
                <w:lang w:val="en-US" w:eastAsia="nl-NL"/>
              </w:rPr>
              <w:t>"method's" OR "methods" OR "method" OR "methods"</w:t>
            </w:r>
          </w:p>
        </w:tc>
        <w:tc>
          <w:tcPr>
            <w:tcW w:w="1628" w:type="dxa"/>
          </w:tcPr>
          <w:p w14:paraId="6F26A1E6" w14:textId="318B7063" w:rsidR="00D7770E" w:rsidRPr="00C23B73" w:rsidRDefault="00D7770E" w:rsidP="0000384C">
            <w:pPr>
              <w:pStyle w:val="Geenafstand"/>
              <w:rPr>
                <w:lang w:val="en-US"/>
              </w:rPr>
            </w:pPr>
          </w:p>
        </w:tc>
      </w:tr>
      <w:tr w:rsidR="00A34157" w:rsidRPr="0046363D" w14:paraId="3777B63E" w14:textId="77777777" w:rsidTr="00102B33">
        <w:trPr>
          <w:trHeight w:val="275"/>
        </w:trPr>
        <w:tc>
          <w:tcPr>
            <w:tcW w:w="9628" w:type="dxa"/>
            <w:gridSpan w:val="5"/>
          </w:tcPr>
          <w:p w14:paraId="77A6076C" w14:textId="51879C57" w:rsidR="00A34157" w:rsidRPr="00C23B73" w:rsidRDefault="00A34157" w:rsidP="0000384C">
            <w:pPr>
              <w:pStyle w:val="Geenafstand"/>
              <w:rPr>
                <w:noProof/>
                <w:color w:val="000000" w:themeColor="text1"/>
                <w:szCs w:val="22"/>
                <w:lang w:val="en-US"/>
              </w:rPr>
            </w:pPr>
            <w:proofErr w:type="spellStart"/>
            <w:r>
              <w:rPr>
                <w:lang w:val="en-US"/>
              </w:rPr>
              <w:t>Zoekvraag</w:t>
            </w:r>
            <w:proofErr w:type="spellEnd"/>
            <w:r>
              <w:rPr>
                <w:lang w:val="en-US"/>
              </w:rPr>
              <w:t xml:space="preserve"> alle databases: </w:t>
            </w:r>
            <w:r w:rsidRPr="006E39FC">
              <w:rPr>
                <w:lang w:val="en-US"/>
              </w:rPr>
              <w:t>informed consent [</w:t>
            </w:r>
            <w:proofErr w:type="spellStart"/>
            <w:r w:rsidRPr="006E39FC">
              <w:rPr>
                <w:lang w:val="en-US"/>
              </w:rPr>
              <w:t>MeSH</w:t>
            </w:r>
            <w:proofErr w:type="spellEnd"/>
            <w:r w:rsidRPr="006E39FC">
              <w:rPr>
                <w:lang w:val="en-US"/>
              </w:rPr>
              <w:t xml:space="preserve"> Terms] AND emergency </w:t>
            </w:r>
            <w:r>
              <w:rPr>
                <w:lang w:val="en-US"/>
              </w:rPr>
              <w:t xml:space="preserve">[All fields] </w:t>
            </w:r>
            <w:r w:rsidRPr="006E39FC">
              <w:rPr>
                <w:lang w:val="en-US"/>
              </w:rPr>
              <w:t xml:space="preserve">AND methods </w:t>
            </w:r>
            <w:r>
              <w:rPr>
                <w:lang w:val="en-US"/>
              </w:rPr>
              <w:t xml:space="preserve">[All fields] </w:t>
            </w:r>
          </w:p>
        </w:tc>
      </w:tr>
    </w:tbl>
    <w:p w14:paraId="7C0DB926" w14:textId="002A67EC" w:rsidR="003B1BF8" w:rsidRPr="00B124F4" w:rsidRDefault="003B1BF8" w:rsidP="003B1BF8">
      <w:pPr>
        <w:pStyle w:val="Kop2"/>
        <w:rPr>
          <w:rFonts w:ascii="Century Gothic" w:hAnsi="Century Gothic"/>
          <w:b/>
          <w:bCs/>
        </w:rPr>
      </w:pPr>
      <w:bookmarkStart w:id="16" w:name="_Toc76906679"/>
      <w:r w:rsidRPr="00B124F4">
        <w:rPr>
          <w:rFonts w:ascii="Century Gothic" w:hAnsi="Century Gothic"/>
          <w:b/>
          <w:bCs/>
        </w:rPr>
        <w:t>Selectieprocedure en analyse</w:t>
      </w:r>
      <w:bookmarkEnd w:id="16"/>
    </w:p>
    <w:p w14:paraId="4A18CA95" w14:textId="1371EE22" w:rsidR="004E0278" w:rsidRDefault="004B505C" w:rsidP="003E50A3">
      <w:pPr>
        <w:rPr>
          <w:lang w:val="en-US"/>
        </w:rPr>
      </w:pPr>
      <w:r>
        <w:t xml:space="preserve">Het literatuuronderzoek richt zich op volwassen personen binnen de spoedeisende zorg. </w:t>
      </w:r>
      <w:r w:rsidR="00BE51F5" w:rsidRPr="00216C46">
        <w:t>Het moet antwoord kunnen geven op de vraagstelling en bijdragen aan de doelstelling.</w:t>
      </w:r>
      <w:r w:rsidR="00BE51F5" w:rsidRPr="00216C46">
        <w:rPr>
          <w:szCs w:val="22"/>
        </w:rPr>
        <w:t xml:space="preserve"> </w:t>
      </w:r>
      <w:r w:rsidR="00BE51F5">
        <w:rPr>
          <w:szCs w:val="22"/>
        </w:rPr>
        <w:t xml:space="preserve">Onderzoeken </w:t>
      </w:r>
      <w:r w:rsidR="00BE51F5" w:rsidRPr="002702E1">
        <w:rPr>
          <w:szCs w:val="22"/>
        </w:rPr>
        <w:t>met specifieke pathologie</w:t>
      </w:r>
      <w:r w:rsidR="00BE51F5">
        <w:rPr>
          <w:szCs w:val="22"/>
        </w:rPr>
        <w:t xml:space="preserve">, patiëntencategorie, </w:t>
      </w:r>
      <w:r w:rsidR="00BE51F5" w:rsidRPr="002702E1">
        <w:rPr>
          <w:szCs w:val="22"/>
        </w:rPr>
        <w:t>farmacologie</w:t>
      </w:r>
      <w:r w:rsidR="00BE51F5">
        <w:rPr>
          <w:szCs w:val="22"/>
        </w:rPr>
        <w:t>, klinisch- of drugsonderzoek, of</w:t>
      </w:r>
      <w:r w:rsidR="00BE51F5" w:rsidRPr="002702E1">
        <w:rPr>
          <w:szCs w:val="22"/>
        </w:rPr>
        <w:t xml:space="preserve"> voortkomend uit geschillen</w:t>
      </w:r>
      <w:r w:rsidR="00BE51F5">
        <w:rPr>
          <w:szCs w:val="22"/>
        </w:rPr>
        <w:t xml:space="preserve"> zoals oorlogssituaties zijn </w:t>
      </w:r>
      <w:proofErr w:type="spellStart"/>
      <w:r w:rsidR="00BE51F5" w:rsidRPr="002702E1">
        <w:rPr>
          <w:szCs w:val="22"/>
        </w:rPr>
        <w:t>geëx</w:t>
      </w:r>
      <w:r w:rsidR="00BE51F5">
        <w:rPr>
          <w:szCs w:val="22"/>
        </w:rPr>
        <w:t>cludeerd</w:t>
      </w:r>
      <w:proofErr w:type="spellEnd"/>
      <w:r w:rsidR="007A0093">
        <w:rPr>
          <w:szCs w:val="22"/>
        </w:rPr>
        <w:t xml:space="preserve">. Bij het </w:t>
      </w:r>
      <w:r w:rsidR="00F54092">
        <w:rPr>
          <w:szCs w:val="22"/>
        </w:rPr>
        <w:t xml:space="preserve">nogmaals uitvoeren van de zoekstring </w:t>
      </w:r>
      <w:r w:rsidR="007A0093">
        <w:rPr>
          <w:szCs w:val="22"/>
        </w:rPr>
        <w:t xml:space="preserve">zonder publicatiedatum kwamen er nieuwe </w:t>
      </w:r>
      <w:r w:rsidR="00F54092">
        <w:rPr>
          <w:szCs w:val="22"/>
        </w:rPr>
        <w:t xml:space="preserve">onderzoeken die geïncludeerd konden worden. </w:t>
      </w:r>
      <w:r w:rsidR="00122D45">
        <w:t>De in- en exclusiecriteria</w:t>
      </w:r>
      <w:r w:rsidR="00BE51F5">
        <w:t xml:space="preserve"> en </w:t>
      </w:r>
      <w:r w:rsidR="00FA43E2">
        <w:t>zoektermen</w:t>
      </w:r>
      <w:r w:rsidR="00122D45">
        <w:t xml:space="preserve"> zijn in bijlage 10 beschreven. </w:t>
      </w:r>
      <w:r w:rsidR="00FA43E2">
        <w:t xml:space="preserve">In bijlage 11 staat een volledige zoekstring per database. </w:t>
      </w:r>
      <w:r w:rsidR="00E93FCB">
        <w:t>De overgebleven artikelen zijn op s</w:t>
      </w:r>
      <w:r w:rsidR="00216C46">
        <w:t xml:space="preserve">creening van de Abstract </w:t>
      </w:r>
      <w:r w:rsidR="00352378">
        <w:t xml:space="preserve">en volledige tekst </w:t>
      </w:r>
      <w:r w:rsidR="00C83F97">
        <w:t xml:space="preserve">beoordeeld. </w:t>
      </w:r>
      <w:r w:rsidR="00543214">
        <w:t xml:space="preserve">Een verantwoording van </w:t>
      </w:r>
      <w:r w:rsidR="00213B65">
        <w:t>deze</w:t>
      </w:r>
      <w:r w:rsidR="00543214">
        <w:t xml:space="preserve"> exclusie is als bijlage 12 toegevoegd.</w:t>
      </w:r>
      <w:r w:rsidR="00FA43E2" w:rsidRPr="00FA43E2">
        <w:t xml:space="preserve"> </w:t>
      </w:r>
      <w:r w:rsidR="00FA43E2">
        <w:t xml:space="preserve">Hierna zijn de </w:t>
      </w:r>
      <w:r w:rsidR="00340244">
        <w:t xml:space="preserve">andere </w:t>
      </w:r>
      <w:r w:rsidR="00FA43E2">
        <w:t xml:space="preserve">onderzoeken </w:t>
      </w:r>
      <w:r w:rsidR="00FA43E2" w:rsidRPr="002702E1">
        <w:t xml:space="preserve">beoordeeld op </w:t>
      </w:r>
      <w:r w:rsidR="00D7741C">
        <w:t xml:space="preserve">methodologische </w:t>
      </w:r>
      <w:r w:rsidR="00FA43E2" w:rsidRPr="002702E1">
        <w:t>kwaliteit</w:t>
      </w:r>
      <w:r w:rsidR="00340244">
        <w:t xml:space="preserve"> (</w:t>
      </w:r>
      <w:proofErr w:type="spellStart"/>
      <w:r w:rsidR="00FA2D91">
        <w:t>Hunink</w:t>
      </w:r>
      <w:proofErr w:type="spellEnd"/>
      <w:r w:rsidR="00FA2D91">
        <w:t xml:space="preserve">, 2002; </w:t>
      </w:r>
      <w:r w:rsidR="00FA2D91" w:rsidRPr="00FA2D91">
        <w:t>Kuiper &amp; Verhoef, 2016</w:t>
      </w:r>
      <w:r w:rsidR="00FA2D91">
        <w:t xml:space="preserve">; </w:t>
      </w:r>
      <w:r w:rsidR="00FA2D91" w:rsidRPr="00FA2D91">
        <w:t>Scholten, Offringa, &amp; Assendelft, 2018)</w:t>
      </w:r>
      <w:r w:rsidR="00FA2D91">
        <w:t xml:space="preserve">. Deze is toegevoegd als bijlage 13. </w:t>
      </w:r>
      <w:r w:rsidR="0011791A">
        <w:t xml:space="preserve">Alle overgebleven onderzoeken zijn gecontroleerd op Open Acces Peer-review beschikbaarheid. </w:t>
      </w:r>
      <w:r w:rsidR="00FA2D91" w:rsidRPr="00C23B73">
        <w:rPr>
          <w:lang w:val="en-US"/>
        </w:rPr>
        <w:t xml:space="preserve">Twee Systematic </w:t>
      </w:r>
    </w:p>
    <w:p w14:paraId="5DFB48E3" w14:textId="77777777" w:rsidR="004E0278" w:rsidRDefault="004E0278" w:rsidP="003E50A3">
      <w:pPr>
        <w:rPr>
          <w:lang w:val="en-US"/>
        </w:rPr>
      </w:pPr>
    </w:p>
    <w:p w14:paraId="5E65F5DB" w14:textId="44FDE4C4" w:rsidR="003E50A3" w:rsidRDefault="00FA2D91" w:rsidP="003E50A3">
      <w:r w:rsidRPr="00C23B73">
        <w:rPr>
          <w:lang w:val="en-US"/>
        </w:rPr>
        <w:t>Reviews</w:t>
      </w:r>
      <w:r w:rsidR="007A1D16">
        <w:rPr>
          <w:lang w:val="en-US"/>
        </w:rPr>
        <w:t xml:space="preserve"> (SR)</w:t>
      </w:r>
      <w:r w:rsidRPr="00C23B73">
        <w:rPr>
          <w:lang w:val="en-US"/>
        </w:rPr>
        <w:t xml:space="preserve"> </w:t>
      </w:r>
      <w:proofErr w:type="spellStart"/>
      <w:r w:rsidRPr="00C23B73">
        <w:rPr>
          <w:lang w:val="en-US"/>
        </w:rPr>
        <w:t>zijn</w:t>
      </w:r>
      <w:proofErr w:type="spellEnd"/>
      <w:r w:rsidR="0011791A" w:rsidRPr="00C23B73">
        <w:rPr>
          <w:lang w:val="en-US"/>
        </w:rPr>
        <w:t xml:space="preserve"> </w:t>
      </w:r>
      <w:r w:rsidR="00D7741C" w:rsidRPr="00C23B73">
        <w:rPr>
          <w:lang w:val="en-US"/>
        </w:rPr>
        <w:t>via</w:t>
      </w:r>
      <w:r w:rsidR="00FA43E2" w:rsidRPr="00C23B73">
        <w:rPr>
          <w:lang w:val="en-US"/>
        </w:rPr>
        <w:t xml:space="preserve"> de rapportage checklist Preferred Reporting Items for Systematic Reviews and Meta-Analyses (PRISMA) </w:t>
      </w:r>
      <w:proofErr w:type="spellStart"/>
      <w:r w:rsidRPr="00C23B73">
        <w:rPr>
          <w:lang w:val="en-US"/>
        </w:rPr>
        <w:t>beoordeeld</w:t>
      </w:r>
      <w:proofErr w:type="spellEnd"/>
      <w:r w:rsidRPr="00C23B73">
        <w:rPr>
          <w:lang w:val="en-US"/>
        </w:rPr>
        <w:t xml:space="preserve"> </w:t>
      </w:r>
      <w:r w:rsidR="00FA43E2" w:rsidRPr="00C23B73">
        <w:rPr>
          <w:lang w:val="en-US"/>
        </w:rPr>
        <w:t xml:space="preserve">(Moher, </w:t>
      </w:r>
      <w:proofErr w:type="spellStart"/>
      <w:r w:rsidR="00FA43E2" w:rsidRPr="00C23B73">
        <w:rPr>
          <w:lang w:val="en-US"/>
        </w:rPr>
        <w:t>Liberati</w:t>
      </w:r>
      <w:proofErr w:type="spellEnd"/>
      <w:r w:rsidR="00FA43E2" w:rsidRPr="00C23B73">
        <w:rPr>
          <w:lang w:val="en-US"/>
        </w:rPr>
        <w:t xml:space="preserve">, </w:t>
      </w:r>
      <w:proofErr w:type="spellStart"/>
      <w:r w:rsidR="00FA43E2" w:rsidRPr="00C23B73">
        <w:rPr>
          <w:lang w:val="en-US"/>
        </w:rPr>
        <w:t>Tetzlaff</w:t>
      </w:r>
      <w:proofErr w:type="spellEnd"/>
      <w:r w:rsidR="00FA43E2" w:rsidRPr="00C23B73">
        <w:rPr>
          <w:lang w:val="en-US"/>
        </w:rPr>
        <w:t xml:space="preserve">, &amp; Altman 2009). </w:t>
      </w:r>
      <w:r w:rsidR="00FA43E2">
        <w:t>Deze is toegepast en weergegeven in bijlage 1</w:t>
      </w:r>
      <w:r>
        <w:t>4</w:t>
      </w:r>
      <w:r w:rsidR="00FA43E2">
        <w:t xml:space="preserve">. </w:t>
      </w:r>
    </w:p>
    <w:p w14:paraId="5B3E0ACB" w14:textId="77777777" w:rsidR="00F2433D" w:rsidRDefault="00F2433D" w:rsidP="003E50A3"/>
    <w:p w14:paraId="2677B62D" w14:textId="3954CD80" w:rsidR="00A10A1F" w:rsidRPr="00A10A1F" w:rsidRDefault="008E78F9" w:rsidP="00627A75">
      <w:pPr>
        <w:pStyle w:val="Kop1"/>
      </w:pPr>
      <w:r>
        <w:t>Resultaten praktijkonderzoek</w:t>
      </w:r>
    </w:p>
    <w:p w14:paraId="02190943" w14:textId="45A6058D" w:rsidR="008E78F9" w:rsidRPr="00B124F4" w:rsidRDefault="008E78F9" w:rsidP="008E78F9">
      <w:pPr>
        <w:pStyle w:val="Kop2"/>
        <w:rPr>
          <w:rFonts w:ascii="Century Gothic" w:hAnsi="Century Gothic"/>
          <w:b/>
          <w:bCs/>
        </w:rPr>
      </w:pPr>
      <w:bookmarkStart w:id="17" w:name="_Toc76906680"/>
      <w:r w:rsidRPr="00B124F4">
        <w:rPr>
          <w:rFonts w:ascii="Century Gothic" w:hAnsi="Century Gothic"/>
          <w:b/>
          <w:bCs/>
        </w:rPr>
        <w:t>Resultaten observatieonderzoek</w:t>
      </w:r>
      <w:bookmarkEnd w:id="17"/>
    </w:p>
    <w:p w14:paraId="6031ED24" w14:textId="3C129DEC" w:rsidR="00B2139E" w:rsidRDefault="00B40003" w:rsidP="00A34157">
      <w:r>
        <w:t xml:space="preserve">Er zijn in totaal </w:t>
      </w:r>
      <w:r w:rsidR="00881E5E" w:rsidRPr="00881E5E">
        <w:rPr>
          <w:color w:val="000000" w:themeColor="text1"/>
        </w:rPr>
        <w:t>220</w:t>
      </w:r>
      <w:r>
        <w:t xml:space="preserve"> observaties uitgevoerd in de periode 10 mei 2021 tot 7 juni 2021 door zes observanten. </w:t>
      </w:r>
      <w:r w:rsidR="00356CA4">
        <w:t>Alle</w:t>
      </w:r>
      <w:r w:rsidR="00A10A1F">
        <w:t xml:space="preserve"> respondenten voldeden aan de </w:t>
      </w:r>
      <w:r w:rsidR="00D5415C">
        <w:t>selectiecriteria</w:t>
      </w:r>
      <w:r w:rsidR="00A10A1F">
        <w:t xml:space="preserve">, </w:t>
      </w:r>
      <w:r w:rsidR="00881E5E" w:rsidRPr="00881E5E">
        <w:rPr>
          <w:color w:val="000000" w:themeColor="text1"/>
        </w:rPr>
        <w:t>2</w:t>
      </w:r>
      <w:r w:rsidR="00704EE5">
        <w:rPr>
          <w:color w:val="000000" w:themeColor="text1"/>
        </w:rPr>
        <w:t>3</w:t>
      </w:r>
      <w:r w:rsidR="0063128B" w:rsidRPr="00FA2128">
        <w:rPr>
          <w:color w:val="FFC000"/>
        </w:rPr>
        <w:t xml:space="preserve"> </w:t>
      </w:r>
      <w:r w:rsidR="0063128B">
        <w:t xml:space="preserve">observaties zijn </w:t>
      </w:r>
      <w:proofErr w:type="spellStart"/>
      <w:r w:rsidR="0063128B">
        <w:t>geëxcludeerd</w:t>
      </w:r>
      <w:proofErr w:type="spellEnd"/>
      <w:r w:rsidR="0063128B">
        <w:t xml:space="preserve"> van het onderzoek</w:t>
      </w:r>
      <w:r w:rsidR="00B2139E">
        <w:t>, zie tabel 4</w:t>
      </w:r>
      <w:r w:rsidR="00881E5E">
        <w:t xml:space="preserve">. </w:t>
      </w:r>
      <w:r w:rsidR="00861942">
        <w:t xml:space="preserve">Na </w:t>
      </w:r>
      <w:r w:rsidR="00EB54A6">
        <w:t xml:space="preserve">7, </w:t>
      </w:r>
      <w:r w:rsidR="00861942">
        <w:t>14 en 21 dagen is een gemiddelde berekend van de observaties waarbij de centrummaat een verschil van &lt;10% liet zien</w:t>
      </w:r>
      <w:r w:rsidR="00AA5F44">
        <w:t xml:space="preserve"> waarna het onderzoek is stopgezet. </w:t>
      </w:r>
      <w:r w:rsidR="00861942">
        <w:t xml:space="preserve">In bijlage </w:t>
      </w:r>
      <w:r w:rsidR="00501EF7">
        <w:t>15</w:t>
      </w:r>
      <w:r w:rsidR="00861942">
        <w:t xml:space="preserve"> is </w:t>
      </w:r>
      <w:r w:rsidR="00B2139E">
        <w:t xml:space="preserve">hier een overzicht van. </w:t>
      </w:r>
    </w:p>
    <w:p w14:paraId="3E10E42E" w14:textId="31B448E9" w:rsidR="003B17D4" w:rsidRDefault="003B17D4" w:rsidP="003B17D4">
      <w:pPr>
        <w:pStyle w:val="Ondertitel"/>
      </w:pPr>
      <w:r>
        <w:t>Tabel 4. Resultaten per week en exclusie</w:t>
      </w:r>
    </w:p>
    <w:tbl>
      <w:tblPr>
        <w:tblStyle w:val="Tabelrasterlicht"/>
        <w:tblW w:w="9241" w:type="dxa"/>
        <w:tblLook w:val="04A0" w:firstRow="1" w:lastRow="0" w:firstColumn="1" w:lastColumn="0" w:noHBand="0" w:noVBand="1"/>
      </w:tblPr>
      <w:tblGrid>
        <w:gridCol w:w="1417"/>
        <w:gridCol w:w="1304"/>
        <w:gridCol w:w="1304"/>
        <w:gridCol w:w="1304"/>
        <w:gridCol w:w="1304"/>
        <w:gridCol w:w="1304"/>
        <w:gridCol w:w="1304"/>
      </w:tblGrid>
      <w:tr w:rsidR="003B17D4" w14:paraId="0EE685A5" w14:textId="09E43570" w:rsidTr="003B17D4">
        <w:tc>
          <w:tcPr>
            <w:tcW w:w="1417" w:type="dxa"/>
          </w:tcPr>
          <w:p w14:paraId="73EB3E72" w14:textId="6857648A" w:rsidR="003B17D4" w:rsidRDefault="003B17D4" w:rsidP="003B17D4">
            <w:pPr>
              <w:pStyle w:val="Geenafstand"/>
              <w:jc w:val="left"/>
            </w:pPr>
          </w:p>
        </w:tc>
        <w:tc>
          <w:tcPr>
            <w:tcW w:w="1304" w:type="dxa"/>
          </w:tcPr>
          <w:p w14:paraId="4A13231F" w14:textId="240EF7B0" w:rsidR="003B17D4" w:rsidRPr="003B17D4" w:rsidRDefault="003B17D4" w:rsidP="003B17D4">
            <w:pPr>
              <w:pStyle w:val="Geenafstand"/>
              <w:jc w:val="left"/>
              <w:rPr>
                <w:rFonts w:asciiTheme="minorHAnsi" w:hAnsiTheme="minorHAnsi"/>
              </w:rPr>
            </w:pPr>
            <w:r w:rsidRPr="003B17D4">
              <w:rPr>
                <w:rFonts w:asciiTheme="minorHAnsi" w:hAnsiTheme="minorHAnsi"/>
              </w:rPr>
              <w:t>Totaal observaties</w:t>
            </w:r>
          </w:p>
          <w:p w14:paraId="40DD1856" w14:textId="0253B423" w:rsidR="003B17D4" w:rsidRPr="003B17D4" w:rsidRDefault="003B17D4" w:rsidP="003B17D4">
            <w:pPr>
              <w:pStyle w:val="Geenafstand"/>
              <w:jc w:val="right"/>
              <w:rPr>
                <w:rFonts w:asciiTheme="minorHAnsi" w:hAnsiTheme="minorHAnsi"/>
              </w:rPr>
            </w:pPr>
            <w:r w:rsidRPr="003B17D4">
              <w:rPr>
                <w:rFonts w:asciiTheme="minorHAnsi" w:hAnsiTheme="minorHAnsi"/>
                <w:i/>
                <w:iCs/>
              </w:rPr>
              <w:t>n</w:t>
            </w:r>
            <w:r w:rsidRPr="003B17D4">
              <w:rPr>
                <w:rFonts w:asciiTheme="minorHAnsi" w:hAnsiTheme="minorHAnsi"/>
              </w:rPr>
              <w:t xml:space="preserve"> = </w:t>
            </w:r>
          </w:p>
        </w:tc>
        <w:tc>
          <w:tcPr>
            <w:tcW w:w="1304" w:type="dxa"/>
          </w:tcPr>
          <w:p w14:paraId="5F82560C" w14:textId="2A96426F" w:rsidR="003B17D4" w:rsidRDefault="003B17D4" w:rsidP="003B17D4">
            <w:pPr>
              <w:pStyle w:val="Geenafstand"/>
              <w:jc w:val="left"/>
              <w:rPr>
                <w:rFonts w:asciiTheme="minorHAnsi" w:hAnsiTheme="minorHAnsi"/>
              </w:rPr>
            </w:pPr>
            <w:proofErr w:type="spellStart"/>
            <w:r w:rsidRPr="003B17D4">
              <w:rPr>
                <w:rFonts w:asciiTheme="minorHAnsi" w:hAnsiTheme="minorHAnsi"/>
              </w:rPr>
              <w:t>Unresponsive</w:t>
            </w:r>
            <w:proofErr w:type="spellEnd"/>
            <w:r w:rsidRPr="003B17D4">
              <w:rPr>
                <w:rFonts w:asciiTheme="minorHAnsi" w:hAnsiTheme="minorHAnsi"/>
              </w:rPr>
              <w:t xml:space="preserve"> </w:t>
            </w:r>
            <w:r w:rsidR="00D5415C" w:rsidRPr="003B17D4">
              <w:rPr>
                <w:rFonts w:asciiTheme="minorHAnsi" w:hAnsiTheme="minorHAnsi"/>
              </w:rPr>
              <w:t>patiënt</w:t>
            </w:r>
          </w:p>
          <w:p w14:paraId="7949ABCE" w14:textId="262BF19D" w:rsidR="00675FCD" w:rsidRPr="003B17D4" w:rsidRDefault="00675FCD" w:rsidP="00675FCD">
            <w:pPr>
              <w:pStyle w:val="Geenafstand"/>
              <w:jc w:val="right"/>
              <w:rPr>
                <w:rFonts w:asciiTheme="minorHAnsi" w:hAnsiTheme="minorHAnsi"/>
              </w:rPr>
            </w:pPr>
            <w:r w:rsidRPr="003B17D4">
              <w:rPr>
                <w:rFonts w:asciiTheme="minorHAnsi" w:hAnsiTheme="minorHAnsi"/>
                <w:i/>
                <w:iCs/>
              </w:rPr>
              <w:t>n</w:t>
            </w:r>
            <w:r w:rsidRPr="003B17D4">
              <w:rPr>
                <w:rFonts w:asciiTheme="minorHAnsi" w:hAnsiTheme="minorHAnsi"/>
              </w:rPr>
              <w:t xml:space="preserve"> =</w:t>
            </w:r>
          </w:p>
        </w:tc>
        <w:tc>
          <w:tcPr>
            <w:tcW w:w="1304" w:type="dxa"/>
          </w:tcPr>
          <w:p w14:paraId="120D6A59" w14:textId="77777777" w:rsidR="003B17D4" w:rsidRPr="00C23B73" w:rsidRDefault="003B17D4" w:rsidP="003B17D4">
            <w:pPr>
              <w:pStyle w:val="Geenafstand"/>
              <w:jc w:val="left"/>
              <w:rPr>
                <w:rFonts w:asciiTheme="minorHAnsi" w:hAnsiTheme="minorHAnsi"/>
                <w:lang w:val="en-US"/>
              </w:rPr>
            </w:pPr>
            <w:r w:rsidRPr="00C23B73">
              <w:rPr>
                <w:rFonts w:asciiTheme="minorHAnsi" w:hAnsiTheme="minorHAnsi"/>
                <w:lang w:val="en-US"/>
              </w:rPr>
              <w:t>Scoop and run scenario</w:t>
            </w:r>
          </w:p>
          <w:p w14:paraId="1A5107A2" w14:textId="72266833" w:rsidR="00675FCD" w:rsidRPr="00C23B73" w:rsidRDefault="00675FCD" w:rsidP="00675FCD">
            <w:pPr>
              <w:pStyle w:val="Geenafstand"/>
              <w:jc w:val="right"/>
              <w:rPr>
                <w:rFonts w:asciiTheme="minorHAnsi" w:hAnsiTheme="minorHAnsi"/>
                <w:lang w:val="en-US"/>
              </w:rPr>
            </w:pPr>
            <w:r w:rsidRPr="00C23B73">
              <w:rPr>
                <w:rFonts w:asciiTheme="minorHAnsi" w:hAnsiTheme="minorHAnsi"/>
                <w:i/>
                <w:iCs/>
                <w:lang w:val="en-US"/>
              </w:rPr>
              <w:t>n</w:t>
            </w:r>
            <w:r w:rsidRPr="00C23B73">
              <w:rPr>
                <w:rFonts w:asciiTheme="minorHAnsi" w:hAnsiTheme="minorHAnsi"/>
                <w:lang w:val="en-US"/>
              </w:rPr>
              <w:t xml:space="preserve"> =</w:t>
            </w:r>
          </w:p>
        </w:tc>
        <w:tc>
          <w:tcPr>
            <w:tcW w:w="1304" w:type="dxa"/>
          </w:tcPr>
          <w:p w14:paraId="11106060" w14:textId="6C9DF7B6" w:rsidR="003B17D4" w:rsidRDefault="003B17D4" w:rsidP="003B17D4">
            <w:pPr>
              <w:pStyle w:val="Geenafstand"/>
              <w:jc w:val="left"/>
              <w:rPr>
                <w:rFonts w:asciiTheme="minorHAnsi" w:hAnsiTheme="minorHAnsi"/>
              </w:rPr>
            </w:pPr>
            <w:r w:rsidRPr="003B17D4">
              <w:rPr>
                <w:rFonts w:asciiTheme="minorHAnsi" w:hAnsiTheme="minorHAnsi"/>
              </w:rPr>
              <w:t xml:space="preserve">De </w:t>
            </w:r>
            <w:r w:rsidR="00D5415C" w:rsidRPr="003B17D4">
              <w:rPr>
                <w:rFonts w:asciiTheme="minorHAnsi" w:hAnsiTheme="minorHAnsi"/>
              </w:rPr>
              <w:t>patiënt</w:t>
            </w:r>
            <w:r w:rsidRPr="003B17D4">
              <w:rPr>
                <w:rFonts w:asciiTheme="minorHAnsi" w:hAnsiTheme="minorHAnsi"/>
              </w:rPr>
              <w:t xml:space="preserve"> 12 jaar of jonger</w:t>
            </w:r>
          </w:p>
          <w:p w14:paraId="319E86D4" w14:textId="3C4E0629" w:rsidR="00675FCD" w:rsidRPr="003B17D4" w:rsidRDefault="00675FCD" w:rsidP="00675FCD">
            <w:pPr>
              <w:pStyle w:val="Geenafstand"/>
              <w:jc w:val="right"/>
              <w:rPr>
                <w:rFonts w:asciiTheme="minorHAnsi" w:hAnsiTheme="minorHAnsi"/>
              </w:rPr>
            </w:pPr>
            <w:r w:rsidRPr="003B17D4">
              <w:rPr>
                <w:rFonts w:asciiTheme="minorHAnsi" w:hAnsiTheme="minorHAnsi"/>
                <w:i/>
                <w:iCs/>
              </w:rPr>
              <w:t>n</w:t>
            </w:r>
            <w:r w:rsidRPr="003B17D4">
              <w:rPr>
                <w:rFonts w:asciiTheme="minorHAnsi" w:hAnsiTheme="minorHAnsi"/>
              </w:rPr>
              <w:t xml:space="preserve"> =</w:t>
            </w:r>
          </w:p>
        </w:tc>
        <w:tc>
          <w:tcPr>
            <w:tcW w:w="1304" w:type="dxa"/>
          </w:tcPr>
          <w:p w14:paraId="29A7369A" w14:textId="207E1B33" w:rsidR="00675FCD" w:rsidRPr="003B17D4" w:rsidRDefault="003B17D4" w:rsidP="00675FCD">
            <w:pPr>
              <w:pStyle w:val="Geenafstand"/>
              <w:jc w:val="left"/>
              <w:rPr>
                <w:rFonts w:asciiTheme="minorHAnsi" w:hAnsiTheme="minorHAnsi"/>
              </w:rPr>
            </w:pPr>
            <w:r w:rsidRPr="003B17D4">
              <w:rPr>
                <w:rFonts w:asciiTheme="minorHAnsi" w:hAnsiTheme="minorHAnsi"/>
              </w:rPr>
              <w:t xml:space="preserve">Niet-wilsbekwame </w:t>
            </w:r>
            <w:r w:rsidR="00D5415C" w:rsidRPr="003B17D4">
              <w:rPr>
                <w:rFonts w:asciiTheme="minorHAnsi" w:hAnsiTheme="minorHAnsi"/>
              </w:rPr>
              <w:t>patiënt</w:t>
            </w:r>
            <w:r w:rsidR="00675FCD">
              <w:rPr>
                <w:rFonts w:asciiTheme="minorHAnsi" w:hAnsiTheme="minorHAnsi"/>
              </w:rPr>
              <w:t xml:space="preserve">        </w:t>
            </w:r>
            <w:r w:rsidR="00675FCD" w:rsidRPr="003B17D4">
              <w:rPr>
                <w:rFonts w:asciiTheme="minorHAnsi" w:hAnsiTheme="minorHAnsi"/>
                <w:i/>
                <w:iCs/>
              </w:rPr>
              <w:t>n</w:t>
            </w:r>
            <w:r w:rsidR="00675FCD" w:rsidRPr="003B17D4">
              <w:rPr>
                <w:rFonts w:asciiTheme="minorHAnsi" w:hAnsiTheme="minorHAnsi"/>
              </w:rPr>
              <w:t xml:space="preserve"> =</w:t>
            </w:r>
          </w:p>
        </w:tc>
        <w:tc>
          <w:tcPr>
            <w:tcW w:w="1304" w:type="dxa"/>
          </w:tcPr>
          <w:p w14:paraId="311AB278" w14:textId="77777777" w:rsidR="003B17D4" w:rsidRDefault="003B17D4" w:rsidP="003B17D4">
            <w:pPr>
              <w:pStyle w:val="Geenafstand"/>
              <w:jc w:val="left"/>
              <w:rPr>
                <w:rFonts w:asciiTheme="minorHAnsi" w:hAnsiTheme="minorHAnsi"/>
              </w:rPr>
            </w:pPr>
            <w:r w:rsidRPr="003B17D4">
              <w:rPr>
                <w:rFonts w:asciiTheme="minorHAnsi" w:hAnsiTheme="minorHAnsi"/>
              </w:rPr>
              <w:t>Anders</w:t>
            </w:r>
          </w:p>
          <w:p w14:paraId="18EA2709" w14:textId="77777777" w:rsidR="00675FCD" w:rsidRDefault="00675FCD" w:rsidP="003B17D4">
            <w:pPr>
              <w:pStyle w:val="Geenafstand"/>
              <w:jc w:val="left"/>
              <w:rPr>
                <w:rFonts w:asciiTheme="minorHAnsi" w:hAnsiTheme="minorHAnsi"/>
              </w:rPr>
            </w:pPr>
          </w:p>
          <w:p w14:paraId="12E2B29A" w14:textId="69E84395" w:rsidR="00675FCD" w:rsidRPr="003B17D4" w:rsidRDefault="00675FCD" w:rsidP="00675FCD">
            <w:pPr>
              <w:pStyle w:val="Geenafstand"/>
              <w:jc w:val="right"/>
              <w:rPr>
                <w:rFonts w:asciiTheme="minorHAnsi" w:hAnsiTheme="minorHAnsi"/>
              </w:rPr>
            </w:pPr>
            <w:r w:rsidRPr="003B17D4">
              <w:rPr>
                <w:rFonts w:asciiTheme="minorHAnsi" w:hAnsiTheme="minorHAnsi"/>
                <w:i/>
                <w:iCs/>
              </w:rPr>
              <w:t>n</w:t>
            </w:r>
            <w:r w:rsidRPr="003B17D4">
              <w:rPr>
                <w:rFonts w:asciiTheme="minorHAnsi" w:hAnsiTheme="minorHAnsi"/>
              </w:rPr>
              <w:t xml:space="preserve"> =</w:t>
            </w:r>
          </w:p>
        </w:tc>
      </w:tr>
      <w:tr w:rsidR="003B17D4" w14:paraId="6F8D4CD5" w14:textId="1DEA782B" w:rsidTr="003B17D4">
        <w:tc>
          <w:tcPr>
            <w:tcW w:w="1417" w:type="dxa"/>
          </w:tcPr>
          <w:p w14:paraId="5C680837" w14:textId="6E012DB0" w:rsidR="003B17D4" w:rsidRDefault="003B17D4" w:rsidP="003B17D4">
            <w:pPr>
              <w:pStyle w:val="Geenafstand"/>
            </w:pPr>
            <w:r w:rsidRPr="005D259E">
              <w:rPr>
                <w:lang w:eastAsia="nl-NL"/>
              </w:rPr>
              <w:t>10-5-21</w:t>
            </w:r>
            <w:r>
              <w:rPr>
                <w:lang w:eastAsia="nl-NL"/>
              </w:rPr>
              <w:t>/</w:t>
            </w:r>
            <w:r w:rsidRPr="005D259E">
              <w:rPr>
                <w:lang w:eastAsia="nl-NL"/>
              </w:rPr>
              <w:t>17-5-21</w:t>
            </w:r>
          </w:p>
        </w:tc>
        <w:tc>
          <w:tcPr>
            <w:tcW w:w="1304" w:type="dxa"/>
          </w:tcPr>
          <w:p w14:paraId="54E46284" w14:textId="1D5013A9" w:rsidR="003B17D4" w:rsidRDefault="003B17D4" w:rsidP="003B17D4">
            <w:pPr>
              <w:pStyle w:val="Geenafstand"/>
              <w:jc w:val="right"/>
            </w:pPr>
            <w:r>
              <w:t>70</w:t>
            </w:r>
          </w:p>
        </w:tc>
        <w:tc>
          <w:tcPr>
            <w:tcW w:w="1304" w:type="dxa"/>
          </w:tcPr>
          <w:p w14:paraId="5DF9855C" w14:textId="7CFB6F29" w:rsidR="003B17D4" w:rsidRDefault="003B17D4" w:rsidP="003B17D4">
            <w:pPr>
              <w:pStyle w:val="Geenafstand"/>
            </w:pPr>
            <w:r>
              <w:t>3</w:t>
            </w:r>
          </w:p>
        </w:tc>
        <w:tc>
          <w:tcPr>
            <w:tcW w:w="1304" w:type="dxa"/>
          </w:tcPr>
          <w:p w14:paraId="487E0D5D" w14:textId="564E948E" w:rsidR="003B17D4" w:rsidRDefault="003B17D4" w:rsidP="003B17D4">
            <w:pPr>
              <w:pStyle w:val="Geenafstand"/>
              <w:jc w:val="left"/>
              <w:rPr>
                <w:lang w:eastAsia="nl-NL"/>
              </w:rPr>
            </w:pPr>
            <w:r>
              <w:rPr>
                <w:lang w:eastAsia="nl-NL"/>
              </w:rPr>
              <w:t>1</w:t>
            </w:r>
          </w:p>
        </w:tc>
        <w:tc>
          <w:tcPr>
            <w:tcW w:w="1304" w:type="dxa"/>
          </w:tcPr>
          <w:p w14:paraId="26D374B0" w14:textId="1FA5E6A0" w:rsidR="003B17D4" w:rsidRDefault="003B17D4" w:rsidP="003B17D4">
            <w:pPr>
              <w:pStyle w:val="Geenafstand"/>
            </w:pPr>
            <w:r>
              <w:t>1</w:t>
            </w:r>
          </w:p>
        </w:tc>
        <w:tc>
          <w:tcPr>
            <w:tcW w:w="1304" w:type="dxa"/>
          </w:tcPr>
          <w:p w14:paraId="19305DDB" w14:textId="3A8D5633" w:rsidR="003B17D4" w:rsidRDefault="003B17D4" w:rsidP="003B17D4">
            <w:pPr>
              <w:pStyle w:val="Geenafstand"/>
            </w:pPr>
            <w:r>
              <w:t>1</w:t>
            </w:r>
          </w:p>
        </w:tc>
        <w:tc>
          <w:tcPr>
            <w:tcW w:w="1304" w:type="dxa"/>
          </w:tcPr>
          <w:p w14:paraId="4710C244" w14:textId="5B30C6B5" w:rsidR="003B17D4" w:rsidRDefault="003B17D4" w:rsidP="003B17D4">
            <w:pPr>
              <w:pStyle w:val="Geenafstand"/>
            </w:pPr>
            <w:r>
              <w:t>1</w:t>
            </w:r>
          </w:p>
        </w:tc>
      </w:tr>
      <w:tr w:rsidR="003B17D4" w14:paraId="3BCE4151" w14:textId="68F990D4" w:rsidTr="003B17D4">
        <w:tc>
          <w:tcPr>
            <w:tcW w:w="1417" w:type="dxa"/>
          </w:tcPr>
          <w:p w14:paraId="668290B6" w14:textId="2877E5CA" w:rsidR="003B17D4" w:rsidRDefault="003B17D4" w:rsidP="003B17D4">
            <w:pPr>
              <w:pStyle w:val="Geenafstand"/>
              <w:jc w:val="left"/>
              <w:rPr>
                <w:lang w:eastAsia="nl-NL"/>
              </w:rPr>
            </w:pPr>
            <w:r w:rsidRPr="005D259E">
              <w:rPr>
                <w:lang w:eastAsia="nl-NL"/>
              </w:rPr>
              <w:t>17-5-21</w:t>
            </w:r>
            <w:r>
              <w:rPr>
                <w:lang w:eastAsia="nl-NL"/>
              </w:rPr>
              <w:t>/</w:t>
            </w:r>
            <w:r w:rsidRPr="005D259E">
              <w:rPr>
                <w:lang w:eastAsia="nl-NL"/>
              </w:rPr>
              <w:t>23-5-21</w:t>
            </w:r>
          </w:p>
        </w:tc>
        <w:tc>
          <w:tcPr>
            <w:tcW w:w="1304" w:type="dxa"/>
          </w:tcPr>
          <w:p w14:paraId="32540CDD" w14:textId="0046EA95" w:rsidR="003B17D4" w:rsidRDefault="003B17D4" w:rsidP="003B17D4">
            <w:pPr>
              <w:pStyle w:val="Geenafstand"/>
              <w:jc w:val="right"/>
            </w:pPr>
            <w:r>
              <w:t>55</w:t>
            </w:r>
          </w:p>
        </w:tc>
        <w:tc>
          <w:tcPr>
            <w:tcW w:w="1304" w:type="dxa"/>
          </w:tcPr>
          <w:p w14:paraId="1AC98303" w14:textId="0AC51BB2" w:rsidR="003B17D4" w:rsidRDefault="003B17D4" w:rsidP="003B17D4">
            <w:pPr>
              <w:pStyle w:val="Geenafstand"/>
            </w:pPr>
            <w:r>
              <w:t>1</w:t>
            </w:r>
          </w:p>
        </w:tc>
        <w:tc>
          <w:tcPr>
            <w:tcW w:w="1304" w:type="dxa"/>
          </w:tcPr>
          <w:p w14:paraId="3FB3D8D7" w14:textId="1E8200CA" w:rsidR="003B17D4" w:rsidRDefault="003B17D4" w:rsidP="003B17D4">
            <w:pPr>
              <w:pStyle w:val="Geenafstand"/>
            </w:pPr>
            <w:r>
              <w:t>0</w:t>
            </w:r>
          </w:p>
        </w:tc>
        <w:tc>
          <w:tcPr>
            <w:tcW w:w="1304" w:type="dxa"/>
          </w:tcPr>
          <w:p w14:paraId="71928645" w14:textId="158417EB" w:rsidR="003B17D4" w:rsidRDefault="00C738B6" w:rsidP="003B17D4">
            <w:pPr>
              <w:pStyle w:val="Geenafstand"/>
            </w:pPr>
            <w:r>
              <w:t>3</w:t>
            </w:r>
          </w:p>
        </w:tc>
        <w:tc>
          <w:tcPr>
            <w:tcW w:w="1304" w:type="dxa"/>
          </w:tcPr>
          <w:p w14:paraId="1D3600ED" w14:textId="1FA85B03" w:rsidR="003B17D4" w:rsidRDefault="003B17D4" w:rsidP="003B17D4">
            <w:pPr>
              <w:pStyle w:val="Geenafstand"/>
            </w:pPr>
            <w:r>
              <w:t>0</w:t>
            </w:r>
          </w:p>
        </w:tc>
        <w:tc>
          <w:tcPr>
            <w:tcW w:w="1304" w:type="dxa"/>
          </w:tcPr>
          <w:p w14:paraId="493604F5" w14:textId="25619CA9" w:rsidR="003B17D4" w:rsidRDefault="003B17D4" w:rsidP="003B17D4">
            <w:pPr>
              <w:pStyle w:val="Geenafstand"/>
            </w:pPr>
            <w:r>
              <w:t>1</w:t>
            </w:r>
          </w:p>
        </w:tc>
      </w:tr>
      <w:tr w:rsidR="003B17D4" w14:paraId="7733BFF8" w14:textId="38691315" w:rsidTr="003B17D4">
        <w:tc>
          <w:tcPr>
            <w:tcW w:w="1417" w:type="dxa"/>
          </w:tcPr>
          <w:p w14:paraId="3ECA34D2" w14:textId="23AB857D" w:rsidR="003B17D4" w:rsidRDefault="003B17D4" w:rsidP="003B17D4">
            <w:pPr>
              <w:pStyle w:val="Geenafstand"/>
              <w:jc w:val="left"/>
            </w:pPr>
            <w:r w:rsidRPr="005D259E">
              <w:t>23-5-21</w:t>
            </w:r>
            <w:r>
              <w:t>/</w:t>
            </w:r>
            <w:r w:rsidRPr="005D259E">
              <w:t>31-5-2</w:t>
            </w:r>
            <w:r>
              <w:t>1</w:t>
            </w:r>
          </w:p>
        </w:tc>
        <w:tc>
          <w:tcPr>
            <w:tcW w:w="1304" w:type="dxa"/>
          </w:tcPr>
          <w:p w14:paraId="5126700A" w14:textId="5468392F" w:rsidR="003B17D4" w:rsidRDefault="003B17D4" w:rsidP="003B17D4">
            <w:pPr>
              <w:pStyle w:val="Geenafstand"/>
              <w:jc w:val="right"/>
            </w:pPr>
            <w:r>
              <w:t>43</w:t>
            </w:r>
          </w:p>
        </w:tc>
        <w:tc>
          <w:tcPr>
            <w:tcW w:w="1304" w:type="dxa"/>
          </w:tcPr>
          <w:p w14:paraId="72AC8342" w14:textId="6B869D1C" w:rsidR="003B17D4" w:rsidRDefault="00C738B6" w:rsidP="003B17D4">
            <w:pPr>
              <w:pStyle w:val="Geenafstand"/>
            </w:pPr>
            <w:r>
              <w:t>2</w:t>
            </w:r>
          </w:p>
        </w:tc>
        <w:tc>
          <w:tcPr>
            <w:tcW w:w="1304" w:type="dxa"/>
          </w:tcPr>
          <w:p w14:paraId="5F347C14" w14:textId="46C429F8" w:rsidR="003B17D4" w:rsidRDefault="003B17D4" w:rsidP="003B17D4">
            <w:pPr>
              <w:pStyle w:val="Geenafstand"/>
            </w:pPr>
            <w:r>
              <w:t>0</w:t>
            </w:r>
          </w:p>
        </w:tc>
        <w:tc>
          <w:tcPr>
            <w:tcW w:w="1304" w:type="dxa"/>
          </w:tcPr>
          <w:p w14:paraId="7B88E3E7" w14:textId="3E6ABB06" w:rsidR="003B17D4" w:rsidRDefault="00C738B6" w:rsidP="003B17D4">
            <w:pPr>
              <w:pStyle w:val="Geenafstand"/>
            </w:pPr>
            <w:r>
              <w:t>1</w:t>
            </w:r>
          </w:p>
        </w:tc>
        <w:tc>
          <w:tcPr>
            <w:tcW w:w="1304" w:type="dxa"/>
          </w:tcPr>
          <w:p w14:paraId="4D9C108D" w14:textId="638C99AF" w:rsidR="003B17D4" w:rsidRDefault="003B17D4" w:rsidP="003B17D4">
            <w:pPr>
              <w:pStyle w:val="Geenafstand"/>
            </w:pPr>
            <w:r>
              <w:t>1</w:t>
            </w:r>
          </w:p>
        </w:tc>
        <w:tc>
          <w:tcPr>
            <w:tcW w:w="1304" w:type="dxa"/>
          </w:tcPr>
          <w:p w14:paraId="320DCB92" w14:textId="45714B66" w:rsidR="003B17D4" w:rsidRDefault="00C738B6" w:rsidP="003B17D4">
            <w:pPr>
              <w:pStyle w:val="Geenafstand"/>
            </w:pPr>
            <w:r>
              <w:t>1</w:t>
            </w:r>
          </w:p>
        </w:tc>
      </w:tr>
      <w:tr w:rsidR="003B17D4" w14:paraId="4600CABD" w14:textId="564769B1" w:rsidTr="003B17D4">
        <w:tc>
          <w:tcPr>
            <w:tcW w:w="1417" w:type="dxa"/>
          </w:tcPr>
          <w:p w14:paraId="71306E21" w14:textId="3A8C8DA6" w:rsidR="003B17D4" w:rsidRDefault="003B17D4" w:rsidP="003B17D4">
            <w:pPr>
              <w:pStyle w:val="Geenafstand"/>
              <w:jc w:val="left"/>
            </w:pPr>
            <w:r>
              <w:t>31-5-21/07-6-21</w:t>
            </w:r>
          </w:p>
        </w:tc>
        <w:tc>
          <w:tcPr>
            <w:tcW w:w="1304" w:type="dxa"/>
          </w:tcPr>
          <w:p w14:paraId="39C2291C" w14:textId="279B101C" w:rsidR="003B17D4" w:rsidRDefault="003B17D4" w:rsidP="003B17D4">
            <w:pPr>
              <w:pStyle w:val="Geenafstand"/>
              <w:jc w:val="right"/>
            </w:pPr>
            <w:r>
              <w:t>52</w:t>
            </w:r>
          </w:p>
        </w:tc>
        <w:tc>
          <w:tcPr>
            <w:tcW w:w="1304" w:type="dxa"/>
          </w:tcPr>
          <w:p w14:paraId="33E16993" w14:textId="7C65181A" w:rsidR="003B17D4" w:rsidRDefault="003B17D4" w:rsidP="003B17D4">
            <w:pPr>
              <w:pStyle w:val="Geenafstand"/>
            </w:pPr>
            <w:r>
              <w:t>4</w:t>
            </w:r>
          </w:p>
        </w:tc>
        <w:tc>
          <w:tcPr>
            <w:tcW w:w="1304" w:type="dxa"/>
          </w:tcPr>
          <w:p w14:paraId="699BEE90" w14:textId="4D5A8BAA" w:rsidR="003B17D4" w:rsidRDefault="003B17D4" w:rsidP="003B17D4">
            <w:pPr>
              <w:pStyle w:val="Geenafstand"/>
            </w:pPr>
            <w:r>
              <w:t>0</w:t>
            </w:r>
          </w:p>
        </w:tc>
        <w:tc>
          <w:tcPr>
            <w:tcW w:w="1304" w:type="dxa"/>
          </w:tcPr>
          <w:p w14:paraId="1E1BF311" w14:textId="25ACDA17" w:rsidR="003B17D4" w:rsidRDefault="003B17D4" w:rsidP="003B17D4">
            <w:pPr>
              <w:pStyle w:val="Geenafstand"/>
            </w:pPr>
            <w:r>
              <w:t>0</w:t>
            </w:r>
          </w:p>
        </w:tc>
        <w:tc>
          <w:tcPr>
            <w:tcW w:w="1304" w:type="dxa"/>
          </w:tcPr>
          <w:p w14:paraId="3148841B" w14:textId="73377C52" w:rsidR="003B17D4" w:rsidRDefault="003B17D4" w:rsidP="003B17D4">
            <w:pPr>
              <w:pStyle w:val="Geenafstand"/>
            </w:pPr>
            <w:r>
              <w:t>1</w:t>
            </w:r>
          </w:p>
        </w:tc>
        <w:tc>
          <w:tcPr>
            <w:tcW w:w="1304" w:type="dxa"/>
          </w:tcPr>
          <w:p w14:paraId="0CAE9A59" w14:textId="32A93912" w:rsidR="003B17D4" w:rsidRDefault="003B17D4" w:rsidP="003B17D4">
            <w:pPr>
              <w:pStyle w:val="Geenafstand"/>
            </w:pPr>
            <w:r>
              <w:t>1</w:t>
            </w:r>
          </w:p>
        </w:tc>
      </w:tr>
    </w:tbl>
    <w:p w14:paraId="26EA9B97" w14:textId="7F4E98DB" w:rsidR="00B2139E" w:rsidRDefault="009066D7" w:rsidP="00B2139E">
      <w:r w:rsidRPr="000B00B8">
        <w:t xml:space="preserve">De </w:t>
      </w:r>
      <w:r>
        <w:t>observaties</w:t>
      </w:r>
      <w:r w:rsidRPr="000B00B8">
        <w:t xml:space="preserve"> </w:t>
      </w:r>
      <w:r>
        <w:t>zijn</w:t>
      </w:r>
      <w:r w:rsidRPr="000B00B8">
        <w:t xml:space="preserve"> op basis van de variabelen vergeleken met de totale populatie</w:t>
      </w:r>
      <w:r>
        <w:t xml:space="preserve"> </w:t>
      </w:r>
      <w:r w:rsidR="00761E08">
        <w:t>ambulanceverpleegkundige</w:t>
      </w:r>
      <w:r>
        <w:t xml:space="preserve"> en de door de RAVHM gereden ritten </w:t>
      </w:r>
      <w:r w:rsidRPr="000B00B8">
        <w:t xml:space="preserve">zoals weergegeven in </w:t>
      </w:r>
      <w:r>
        <w:t>tabel 5. De</w:t>
      </w:r>
      <w:r w:rsidRPr="000B00B8">
        <w:t xml:space="preserve"> variabelen van de </w:t>
      </w:r>
      <w:r>
        <w:t>observaties</w:t>
      </w:r>
      <w:r w:rsidRPr="000B00B8">
        <w:t xml:space="preserve"> </w:t>
      </w:r>
      <w:r>
        <w:t xml:space="preserve">wijken </w:t>
      </w:r>
      <w:r w:rsidRPr="000B00B8">
        <w:t xml:space="preserve">niet meer dan </w:t>
      </w:r>
      <w:r>
        <w:t>10</w:t>
      </w:r>
      <w:r w:rsidRPr="000B00B8">
        <w:t xml:space="preserve">% </w:t>
      </w:r>
      <w:r>
        <w:t>af</w:t>
      </w:r>
      <w:r w:rsidRPr="000B00B8">
        <w:t xml:space="preserve"> </w:t>
      </w:r>
      <w:r>
        <w:t>en zijn daarmee representatief.</w:t>
      </w:r>
    </w:p>
    <w:p w14:paraId="054B0B0A" w14:textId="4E1E361F" w:rsidR="00C50B57" w:rsidRDefault="00C50B57" w:rsidP="00C50B57">
      <w:pPr>
        <w:pStyle w:val="Ondertitel"/>
      </w:pPr>
      <w:r>
        <w:t xml:space="preserve">Tabel 5. </w:t>
      </w:r>
      <w:r w:rsidRPr="00DB16B7">
        <w:t xml:space="preserve">Demografische variabelen </w:t>
      </w:r>
      <w:r>
        <w:t>observaties</w:t>
      </w:r>
      <w:r w:rsidRPr="00DB16B7">
        <w:t xml:space="preserve"> versus totale populatie </w:t>
      </w:r>
      <w:r>
        <w:t>AVP en gereden ritten.</w:t>
      </w:r>
    </w:p>
    <w:tbl>
      <w:tblPr>
        <w:tblStyle w:val="Tabelrasterlicht"/>
        <w:tblpPr w:leftFromText="141" w:rightFromText="141" w:vertAnchor="text" w:horzAnchor="margin" w:tblpY="105"/>
        <w:tblW w:w="0" w:type="auto"/>
        <w:tblLook w:val="04A0" w:firstRow="1" w:lastRow="0" w:firstColumn="1" w:lastColumn="0" w:noHBand="0" w:noVBand="1"/>
      </w:tblPr>
      <w:tblGrid>
        <w:gridCol w:w="2830"/>
        <w:gridCol w:w="1276"/>
        <w:gridCol w:w="2126"/>
      </w:tblGrid>
      <w:tr w:rsidR="00C50B57" w14:paraId="11CD24B1" w14:textId="77777777" w:rsidTr="00C50B57">
        <w:trPr>
          <w:trHeight w:val="354"/>
        </w:trPr>
        <w:tc>
          <w:tcPr>
            <w:tcW w:w="2830" w:type="dxa"/>
          </w:tcPr>
          <w:p w14:paraId="5D748BEE" w14:textId="77777777" w:rsidR="00C50B57" w:rsidRPr="00B7380D" w:rsidRDefault="00C50B57" w:rsidP="00C50B57">
            <w:pPr>
              <w:pStyle w:val="Geenafstand"/>
              <w:rPr>
                <w:rFonts w:asciiTheme="minorHAnsi" w:hAnsiTheme="minorHAnsi"/>
              </w:rPr>
            </w:pPr>
            <w:r w:rsidRPr="00B7380D">
              <w:rPr>
                <w:rFonts w:asciiTheme="minorHAnsi" w:hAnsiTheme="minorHAnsi"/>
              </w:rPr>
              <w:t>Demografische variabelen</w:t>
            </w:r>
          </w:p>
        </w:tc>
        <w:tc>
          <w:tcPr>
            <w:tcW w:w="1276" w:type="dxa"/>
          </w:tcPr>
          <w:p w14:paraId="5B290CAA" w14:textId="77777777" w:rsidR="00C50B57" w:rsidRPr="00B7380D" w:rsidRDefault="00C50B57" w:rsidP="00C50B57">
            <w:pPr>
              <w:pStyle w:val="Geenafstand"/>
              <w:rPr>
                <w:rFonts w:asciiTheme="minorHAnsi" w:hAnsiTheme="minorHAnsi"/>
              </w:rPr>
            </w:pPr>
            <w:r w:rsidRPr="00B7380D">
              <w:rPr>
                <w:rFonts w:asciiTheme="minorHAnsi" w:hAnsiTheme="minorHAnsi"/>
              </w:rPr>
              <w:t>Observaties</w:t>
            </w:r>
          </w:p>
          <w:p w14:paraId="50D7C27A" w14:textId="77777777" w:rsidR="00C50B57" w:rsidRPr="00B7380D" w:rsidRDefault="00C50B57" w:rsidP="00C50B57">
            <w:pPr>
              <w:pStyle w:val="Geenafstand"/>
              <w:jc w:val="right"/>
              <w:rPr>
                <w:rFonts w:asciiTheme="minorHAnsi" w:hAnsiTheme="minorHAnsi"/>
              </w:rPr>
            </w:pPr>
            <w:r w:rsidRPr="001643B2">
              <w:rPr>
                <w:rFonts w:asciiTheme="minorHAnsi" w:hAnsiTheme="minorHAnsi"/>
                <w:i/>
                <w:iCs/>
                <w:vertAlign w:val="superscript"/>
              </w:rPr>
              <w:t>#</w:t>
            </w:r>
            <w:r>
              <w:rPr>
                <w:rFonts w:asciiTheme="minorHAnsi" w:hAnsiTheme="minorHAnsi"/>
                <w:i/>
                <w:iCs/>
              </w:rPr>
              <w:t>n(%)</w:t>
            </w:r>
          </w:p>
        </w:tc>
        <w:tc>
          <w:tcPr>
            <w:tcW w:w="2126" w:type="dxa"/>
          </w:tcPr>
          <w:p w14:paraId="004CB1AB" w14:textId="77777777" w:rsidR="00C50B57" w:rsidRDefault="00C50B57" w:rsidP="00C50B57">
            <w:pPr>
              <w:pStyle w:val="Geenafstand"/>
              <w:rPr>
                <w:rFonts w:asciiTheme="minorHAnsi" w:hAnsiTheme="minorHAnsi"/>
              </w:rPr>
            </w:pPr>
            <w:r w:rsidRPr="00B7380D">
              <w:rPr>
                <w:rFonts w:asciiTheme="minorHAnsi" w:hAnsiTheme="minorHAnsi"/>
              </w:rPr>
              <w:t>Totaal (AZN, 2020)</w:t>
            </w:r>
          </w:p>
          <w:p w14:paraId="19489D74" w14:textId="77777777" w:rsidR="00C50B57" w:rsidRPr="00B7380D" w:rsidRDefault="00C50B57" w:rsidP="00C50B57">
            <w:pPr>
              <w:pStyle w:val="Geenafstand"/>
              <w:jc w:val="right"/>
              <w:rPr>
                <w:rFonts w:asciiTheme="minorHAnsi" w:hAnsiTheme="minorHAnsi"/>
              </w:rPr>
            </w:pPr>
            <w:r w:rsidRPr="001643B2">
              <w:rPr>
                <w:rFonts w:asciiTheme="minorHAnsi" w:hAnsiTheme="minorHAnsi"/>
                <w:i/>
                <w:iCs/>
                <w:vertAlign w:val="superscript"/>
              </w:rPr>
              <w:t>#</w:t>
            </w:r>
            <w:r>
              <w:rPr>
                <w:rFonts w:asciiTheme="minorHAnsi" w:hAnsiTheme="minorHAnsi"/>
                <w:i/>
                <w:iCs/>
              </w:rPr>
              <w:t>n(%)</w:t>
            </w:r>
          </w:p>
        </w:tc>
      </w:tr>
      <w:tr w:rsidR="00C50B57" w14:paraId="14291776" w14:textId="77777777" w:rsidTr="00C50B57">
        <w:tc>
          <w:tcPr>
            <w:tcW w:w="2830" w:type="dxa"/>
            <w:shd w:val="clear" w:color="auto" w:fill="429294"/>
          </w:tcPr>
          <w:p w14:paraId="060548F7" w14:textId="77777777" w:rsidR="00C50B57" w:rsidRPr="000B00B8" w:rsidRDefault="00C50B57" w:rsidP="00C50B57">
            <w:pPr>
              <w:pStyle w:val="Geenafstand"/>
              <w:rPr>
                <w:color w:val="FFFFFF" w:themeColor="background1"/>
              </w:rPr>
            </w:pPr>
            <w:r>
              <w:rPr>
                <w:color w:val="FFFFFF" w:themeColor="background1"/>
              </w:rPr>
              <w:t>Ambulance inzet urgentie:</w:t>
            </w:r>
          </w:p>
        </w:tc>
        <w:tc>
          <w:tcPr>
            <w:tcW w:w="1276" w:type="dxa"/>
            <w:shd w:val="clear" w:color="auto" w:fill="E7E6E6" w:themeFill="background2"/>
          </w:tcPr>
          <w:p w14:paraId="13CCED47" w14:textId="77777777" w:rsidR="00C50B57" w:rsidRDefault="00C50B57" w:rsidP="00C50B57">
            <w:pPr>
              <w:pStyle w:val="Geenafstand"/>
              <w:jc w:val="right"/>
            </w:pPr>
            <w:r>
              <w:t>197 (100%)</w:t>
            </w:r>
          </w:p>
        </w:tc>
        <w:tc>
          <w:tcPr>
            <w:tcW w:w="2126" w:type="dxa"/>
            <w:shd w:val="clear" w:color="auto" w:fill="E7E6E6" w:themeFill="background2"/>
          </w:tcPr>
          <w:p w14:paraId="37B775A5" w14:textId="77777777" w:rsidR="00C50B57" w:rsidRDefault="00C50B57" w:rsidP="00C50B57">
            <w:pPr>
              <w:pStyle w:val="Geenafstand"/>
              <w:jc w:val="right"/>
            </w:pPr>
            <w:r>
              <w:t>RAVHM: 57.392 (100%)</w:t>
            </w:r>
          </w:p>
        </w:tc>
      </w:tr>
      <w:tr w:rsidR="00C50B57" w14:paraId="2803E579" w14:textId="77777777" w:rsidTr="00C50B57">
        <w:tc>
          <w:tcPr>
            <w:tcW w:w="2830" w:type="dxa"/>
            <w:shd w:val="clear" w:color="auto" w:fill="auto"/>
          </w:tcPr>
          <w:p w14:paraId="0775D1BA" w14:textId="77777777" w:rsidR="00C50B57" w:rsidRPr="00F962A2" w:rsidRDefault="00C50B57" w:rsidP="00C50B57">
            <w:pPr>
              <w:pStyle w:val="Geenafstand"/>
              <w:rPr>
                <w:color w:val="000000" w:themeColor="text1"/>
              </w:rPr>
            </w:pPr>
            <w:r w:rsidRPr="00F962A2">
              <w:rPr>
                <w:color w:val="000000" w:themeColor="text1"/>
              </w:rPr>
              <w:t>A1</w:t>
            </w:r>
          </w:p>
        </w:tc>
        <w:tc>
          <w:tcPr>
            <w:tcW w:w="1276" w:type="dxa"/>
            <w:shd w:val="clear" w:color="auto" w:fill="auto"/>
          </w:tcPr>
          <w:p w14:paraId="4DFB8777" w14:textId="77777777" w:rsidR="00C50B57" w:rsidRDefault="00C50B57" w:rsidP="00C50B57">
            <w:pPr>
              <w:pStyle w:val="Geenafstand"/>
              <w:jc w:val="right"/>
            </w:pPr>
            <w:r>
              <w:t>109 (55,3%)</w:t>
            </w:r>
          </w:p>
        </w:tc>
        <w:tc>
          <w:tcPr>
            <w:tcW w:w="2126" w:type="dxa"/>
            <w:shd w:val="clear" w:color="auto" w:fill="auto"/>
          </w:tcPr>
          <w:p w14:paraId="4588B13A" w14:textId="77777777" w:rsidR="00C50B57" w:rsidRDefault="00C50B57" w:rsidP="00C50B57">
            <w:pPr>
              <w:pStyle w:val="Geenafstand"/>
              <w:jc w:val="right"/>
            </w:pPr>
            <w:r>
              <w:t>27.851 (48,5%)</w:t>
            </w:r>
          </w:p>
        </w:tc>
      </w:tr>
      <w:tr w:rsidR="00C50B57" w14:paraId="50AE98B5" w14:textId="77777777" w:rsidTr="00C50B57">
        <w:tc>
          <w:tcPr>
            <w:tcW w:w="2830" w:type="dxa"/>
            <w:shd w:val="clear" w:color="auto" w:fill="auto"/>
          </w:tcPr>
          <w:p w14:paraId="38871FE9" w14:textId="77777777" w:rsidR="00C50B57" w:rsidRPr="00F962A2" w:rsidRDefault="00C50B57" w:rsidP="00C50B57">
            <w:pPr>
              <w:pStyle w:val="Geenafstand"/>
              <w:rPr>
                <w:color w:val="000000" w:themeColor="text1"/>
              </w:rPr>
            </w:pPr>
            <w:r>
              <w:rPr>
                <w:color w:val="000000" w:themeColor="text1"/>
              </w:rPr>
              <w:t>A2</w:t>
            </w:r>
          </w:p>
        </w:tc>
        <w:tc>
          <w:tcPr>
            <w:tcW w:w="1276" w:type="dxa"/>
            <w:shd w:val="clear" w:color="auto" w:fill="auto"/>
          </w:tcPr>
          <w:p w14:paraId="32DFF607" w14:textId="77777777" w:rsidR="00C50B57" w:rsidRDefault="00C50B57" w:rsidP="00C50B57">
            <w:pPr>
              <w:pStyle w:val="Geenafstand"/>
              <w:jc w:val="right"/>
            </w:pPr>
            <w:r>
              <w:t>64 (32,5%)</w:t>
            </w:r>
          </w:p>
        </w:tc>
        <w:tc>
          <w:tcPr>
            <w:tcW w:w="2126" w:type="dxa"/>
            <w:shd w:val="clear" w:color="auto" w:fill="auto"/>
          </w:tcPr>
          <w:p w14:paraId="54EE2FDA" w14:textId="77777777" w:rsidR="00C50B57" w:rsidRDefault="00C50B57" w:rsidP="00C50B57">
            <w:pPr>
              <w:pStyle w:val="Geenafstand"/>
              <w:jc w:val="right"/>
            </w:pPr>
            <w:r>
              <w:t>17.153 (30,0%)</w:t>
            </w:r>
          </w:p>
        </w:tc>
      </w:tr>
      <w:tr w:rsidR="00C50B57" w14:paraId="57519F5E" w14:textId="77777777" w:rsidTr="00C50B57">
        <w:tc>
          <w:tcPr>
            <w:tcW w:w="2830" w:type="dxa"/>
            <w:shd w:val="clear" w:color="auto" w:fill="auto"/>
          </w:tcPr>
          <w:p w14:paraId="552541C7" w14:textId="77777777" w:rsidR="00C50B57" w:rsidRPr="00F962A2" w:rsidRDefault="00C50B57" w:rsidP="00C50B57">
            <w:pPr>
              <w:pStyle w:val="Geenafstand"/>
              <w:rPr>
                <w:color w:val="000000" w:themeColor="text1"/>
              </w:rPr>
            </w:pPr>
            <w:r>
              <w:rPr>
                <w:color w:val="000000" w:themeColor="text1"/>
              </w:rPr>
              <w:t>B1/B2</w:t>
            </w:r>
          </w:p>
        </w:tc>
        <w:tc>
          <w:tcPr>
            <w:tcW w:w="1276" w:type="dxa"/>
            <w:shd w:val="clear" w:color="auto" w:fill="auto"/>
          </w:tcPr>
          <w:p w14:paraId="115949F6" w14:textId="77777777" w:rsidR="00C50B57" w:rsidRDefault="00C50B57" w:rsidP="00C50B57">
            <w:pPr>
              <w:pStyle w:val="Geenafstand"/>
              <w:jc w:val="right"/>
            </w:pPr>
            <w:r>
              <w:t>24 (12,2%)</w:t>
            </w:r>
          </w:p>
        </w:tc>
        <w:tc>
          <w:tcPr>
            <w:tcW w:w="2126" w:type="dxa"/>
            <w:shd w:val="clear" w:color="auto" w:fill="auto"/>
          </w:tcPr>
          <w:p w14:paraId="29770D9A" w14:textId="77777777" w:rsidR="00C50B57" w:rsidRDefault="00C50B57" w:rsidP="00C50B57">
            <w:pPr>
              <w:pStyle w:val="Geenafstand"/>
              <w:jc w:val="right"/>
            </w:pPr>
            <w:r>
              <w:t>12.388 (21,5%)</w:t>
            </w:r>
          </w:p>
        </w:tc>
      </w:tr>
      <w:tr w:rsidR="00C50B57" w14:paraId="498ACE02" w14:textId="77777777" w:rsidTr="00C50B57">
        <w:tc>
          <w:tcPr>
            <w:tcW w:w="2830" w:type="dxa"/>
            <w:shd w:val="clear" w:color="auto" w:fill="429294"/>
          </w:tcPr>
          <w:p w14:paraId="715BAB7E" w14:textId="77777777" w:rsidR="00C50B57" w:rsidRDefault="00C50B57" w:rsidP="00C50B57">
            <w:pPr>
              <w:pStyle w:val="Geenafstand"/>
            </w:pPr>
            <w:r w:rsidRPr="000B00B8">
              <w:rPr>
                <w:color w:val="FFFFFF" w:themeColor="background1"/>
              </w:rPr>
              <w:t>Geslacht</w:t>
            </w:r>
            <w:r>
              <w:rPr>
                <w:color w:val="FFFFFF" w:themeColor="background1"/>
              </w:rPr>
              <w:t xml:space="preserve"> AVP:</w:t>
            </w:r>
          </w:p>
        </w:tc>
        <w:tc>
          <w:tcPr>
            <w:tcW w:w="1276" w:type="dxa"/>
            <w:shd w:val="clear" w:color="auto" w:fill="E7E6E6" w:themeFill="background2"/>
          </w:tcPr>
          <w:p w14:paraId="64CEF283" w14:textId="77777777" w:rsidR="00C50B57" w:rsidRDefault="00C50B57" w:rsidP="00C50B57">
            <w:pPr>
              <w:pStyle w:val="Geenafstand"/>
              <w:jc w:val="right"/>
            </w:pPr>
            <w:r>
              <w:t>197 (100%)</w:t>
            </w:r>
          </w:p>
        </w:tc>
        <w:tc>
          <w:tcPr>
            <w:tcW w:w="2126" w:type="dxa"/>
            <w:shd w:val="clear" w:color="auto" w:fill="E7E6E6" w:themeFill="background2"/>
          </w:tcPr>
          <w:p w14:paraId="723A8199" w14:textId="77777777" w:rsidR="00C50B57" w:rsidRDefault="00C50B57" w:rsidP="00C50B57">
            <w:pPr>
              <w:pStyle w:val="Geenafstand"/>
              <w:jc w:val="right"/>
            </w:pPr>
            <w:r>
              <w:t>Landelijk: 2.356 (100%)</w:t>
            </w:r>
          </w:p>
        </w:tc>
      </w:tr>
      <w:tr w:rsidR="00C50B57" w14:paraId="3B7D48CF" w14:textId="77777777" w:rsidTr="00C50B57">
        <w:tc>
          <w:tcPr>
            <w:tcW w:w="2830" w:type="dxa"/>
          </w:tcPr>
          <w:p w14:paraId="6D0DED47" w14:textId="77777777" w:rsidR="00C50B57" w:rsidRDefault="00C50B57" w:rsidP="00C50B57">
            <w:pPr>
              <w:pStyle w:val="Geenafstand"/>
            </w:pPr>
            <w:r>
              <w:t>Man</w:t>
            </w:r>
          </w:p>
        </w:tc>
        <w:tc>
          <w:tcPr>
            <w:tcW w:w="1276" w:type="dxa"/>
          </w:tcPr>
          <w:p w14:paraId="4A54B2BB" w14:textId="77777777" w:rsidR="00C50B57" w:rsidRDefault="00C50B57" w:rsidP="00C50B57">
            <w:pPr>
              <w:pStyle w:val="Geenafstand"/>
              <w:jc w:val="right"/>
            </w:pPr>
            <w:r>
              <w:t>121 (61,4%)</w:t>
            </w:r>
          </w:p>
        </w:tc>
        <w:tc>
          <w:tcPr>
            <w:tcW w:w="2126" w:type="dxa"/>
          </w:tcPr>
          <w:p w14:paraId="2E59862D" w14:textId="77777777" w:rsidR="00C50B57" w:rsidRDefault="00C50B57" w:rsidP="00C50B57">
            <w:pPr>
              <w:pStyle w:val="Geenafstand"/>
              <w:jc w:val="right"/>
            </w:pPr>
            <w:r>
              <w:t>1.373 (58,3%)</w:t>
            </w:r>
          </w:p>
        </w:tc>
      </w:tr>
      <w:tr w:rsidR="00C50B57" w14:paraId="5ED55DCC" w14:textId="77777777" w:rsidTr="00C50B57">
        <w:tc>
          <w:tcPr>
            <w:tcW w:w="2830" w:type="dxa"/>
          </w:tcPr>
          <w:p w14:paraId="505F0C95" w14:textId="77777777" w:rsidR="00C50B57" w:rsidRDefault="00C50B57" w:rsidP="00C50B57">
            <w:pPr>
              <w:pStyle w:val="Geenafstand"/>
            </w:pPr>
            <w:r>
              <w:t>Vrouw</w:t>
            </w:r>
          </w:p>
        </w:tc>
        <w:tc>
          <w:tcPr>
            <w:tcW w:w="1276" w:type="dxa"/>
          </w:tcPr>
          <w:p w14:paraId="697292BB" w14:textId="77777777" w:rsidR="00C50B57" w:rsidRDefault="00C50B57" w:rsidP="00C50B57">
            <w:pPr>
              <w:pStyle w:val="Geenafstand"/>
              <w:jc w:val="right"/>
            </w:pPr>
            <w:r>
              <w:t>76 (38,6%)</w:t>
            </w:r>
          </w:p>
        </w:tc>
        <w:tc>
          <w:tcPr>
            <w:tcW w:w="2126" w:type="dxa"/>
          </w:tcPr>
          <w:p w14:paraId="6B7411A2" w14:textId="77777777" w:rsidR="00C50B57" w:rsidRDefault="00C50B57" w:rsidP="00C50B57">
            <w:pPr>
              <w:pStyle w:val="Geenafstand"/>
              <w:jc w:val="right"/>
            </w:pPr>
            <w:r>
              <w:t>983 (41,7%)</w:t>
            </w:r>
          </w:p>
        </w:tc>
      </w:tr>
      <w:tr w:rsidR="00C50B57" w14:paraId="1D0873F2" w14:textId="77777777" w:rsidTr="00C50B57">
        <w:tc>
          <w:tcPr>
            <w:tcW w:w="2830" w:type="dxa"/>
            <w:shd w:val="clear" w:color="auto" w:fill="429294"/>
          </w:tcPr>
          <w:p w14:paraId="3A7C5551" w14:textId="77777777" w:rsidR="00C50B57" w:rsidRDefault="00C50B57" w:rsidP="00C50B57">
            <w:pPr>
              <w:pStyle w:val="Geenafstand"/>
              <w:jc w:val="left"/>
            </w:pPr>
            <w:r>
              <w:rPr>
                <w:color w:val="FFFFFF" w:themeColor="background1"/>
              </w:rPr>
              <w:t>Geschatte e</w:t>
            </w:r>
            <w:r w:rsidRPr="000B00B8">
              <w:rPr>
                <w:color w:val="FFFFFF" w:themeColor="background1"/>
              </w:rPr>
              <w:t>rvaringsjaren als AVP</w:t>
            </w:r>
            <w:r>
              <w:rPr>
                <w:color w:val="FFFFFF" w:themeColor="background1"/>
              </w:rPr>
              <w:t>:</w:t>
            </w:r>
          </w:p>
        </w:tc>
        <w:tc>
          <w:tcPr>
            <w:tcW w:w="1276" w:type="dxa"/>
            <w:shd w:val="clear" w:color="auto" w:fill="E7E6E6" w:themeFill="background2"/>
          </w:tcPr>
          <w:p w14:paraId="4EE1E814" w14:textId="77777777" w:rsidR="00C50B57" w:rsidRDefault="00C50B57" w:rsidP="00C50B57">
            <w:pPr>
              <w:pStyle w:val="Geenafstand"/>
              <w:jc w:val="right"/>
            </w:pPr>
            <w:r>
              <w:t>197 (100%)</w:t>
            </w:r>
          </w:p>
        </w:tc>
        <w:tc>
          <w:tcPr>
            <w:tcW w:w="2126" w:type="dxa"/>
            <w:shd w:val="clear" w:color="auto" w:fill="E7E6E6" w:themeFill="background2"/>
          </w:tcPr>
          <w:p w14:paraId="4B91376F" w14:textId="77777777" w:rsidR="00C50B57" w:rsidRDefault="00C50B57" w:rsidP="00C50B57">
            <w:pPr>
              <w:pStyle w:val="Geenafstand"/>
              <w:jc w:val="right"/>
            </w:pPr>
            <w:r>
              <w:t>Landelijk: 6.353 (100%)</w:t>
            </w:r>
          </w:p>
        </w:tc>
      </w:tr>
      <w:tr w:rsidR="00C50B57" w14:paraId="096B5120" w14:textId="77777777" w:rsidTr="00C50B57">
        <w:tc>
          <w:tcPr>
            <w:tcW w:w="2830" w:type="dxa"/>
          </w:tcPr>
          <w:p w14:paraId="6854BD7D" w14:textId="77777777" w:rsidR="00C50B57" w:rsidRDefault="00C50B57" w:rsidP="00C50B57">
            <w:pPr>
              <w:pStyle w:val="Geenafstand"/>
            </w:pPr>
            <w:r>
              <w:t>&lt; 2 jaar</w:t>
            </w:r>
          </w:p>
        </w:tc>
        <w:tc>
          <w:tcPr>
            <w:tcW w:w="1276" w:type="dxa"/>
          </w:tcPr>
          <w:p w14:paraId="15F6558E" w14:textId="77777777" w:rsidR="00C50B57" w:rsidRDefault="00C50B57" w:rsidP="00C50B57">
            <w:pPr>
              <w:pStyle w:val="Geenafstand"/>
              <w:jc w:val="right"/>
            </w:pPr>
            <w:r>
              <w:t>24 (12,2%)</w:t>
            </w:r>
          </w:p>
        </w:tc>
        <w:tc>
          <w:tcPr>
            <w:tcW w:w="2126" w:type="dxa"/>
          </w:tcPr>
          <w:p w14:paraId="263CE6B4" w14:textId="77777777" w:rsidR="00C50B57" w:rsidRDefault="00C50B57" w:rsidP="00C50B57">
            <w:pPr>
              <w:pStyle w:val="Geenafstand"/>
              <w:jc w:val="right"/>
            </w:pPr>
            <w:r>
              <w:t>1.099 (17,3%)</w:t>
            </w:r>
          </w:p>
        </w:tc>
      </w:tr>
      <w:tr w:rsidR="00C50B57" w14:paraId="40EE4C46" w14:textId="77777777" w:rsidTr="00C50B57">
        <w:tc>
          <w:tcPr>
            <w:tcW w:w="2830" w:type="dxa"/>
          </w:tcPr>
          <w:p w14:paraId="7513E1E8" w14:textId="77777777" w:rsidR="00C50B57" w:rsidRDefault="00C50B57" w:rsidP="00C50B57">
            <w:pPr>
              <w:pStyle w:val="Geenafstand"/>
            </w:pPr>
            <w:r>
              <w:t>2 – 15 jaar</w:t>
            </w:r>
          </w:p>
        </w:tc>
        <w:tc>
          <w:tcPr>
            <w:tcW w:w="1276" w:type="dxa"/>
          </w:tcPr>
          <w:p w14:paraId="16CE84B5" w14:textId="77777777" w:rsidR="00C50B57" w:rsidRDefault="00C50B57" w:rsidP="00C50B57">
            <w:pPr>
              <w:pStyle w:val="Geenafstand"/>
              <w:jc w:val="right"/>
            </w:pPr>
            <w:r>
              <w:t>118 (59,9%)</w:t>
            </w:r>
          </w:p>
        </w:tc>
        <w:tc>
          <w:tcPr>
            <w:tcW w:w="2126" w:type="dxa"/>
          </w:tcPr>
          <w:p w14:paraId="0BC5DE50" w14:textId="77777777" w:rsidR="00C50B57" w:rsidRDefault="00C50B57" w:rsidP="00C50B57">
            <w:pPr>
              <w:pStyle w:val="Geenafstand"/>
              <w:jc w:val="right"/>
            </w:pPr>
            <w:r>
              <w:t>3.330 (52,4%)</w:t>
            </w:r>
          </w:p>
        </w:tc>
      </w:tr>
      <w:tr w:rsidR="00C50B57" w14:paraId="01E739D0" w14:textId="77777777" w:rsidTr="00C50B57">
        <w:tc>
          <w:tcPr>
            <w:tcW w:w="2830" w:type="dxa"/>
          </w:tcPr>
          <w:p w14:paraId="10F0EF87" w14:textId="77777777" w:rsidR="00C50B57" w:rsidRDefault="00C50B57" w:rsidP="00C50B57">
            <w:pPr>
              <w:pStyle w:val="Geenafstand"/>
            </w:pPr>
            <w:r>
              <w:t>&gt; 15 jaar</w:t>
            </w:r>
          </w:p>
        </w:tc>
        <w:tc>
          <w:tcPr>
            <w:tcW w:w="1276" w:type="dxa"/>
          </w:tcPr>
          <w:p w14:paraId="0621B635" w14:textId="77777777" w:rsidR="00C50B57" w:rsidRDefault="00C50B57" w:rsidP="00C50B57">
            <w:pPr>
              <w:pStyle w:val="Geenafstand"/>
              <w:jc w:val="right"/>
            </w:pPr>
            <w:r>
              <w:t>55 (27,9%)</w:t>
            </w:r>
          </w:p>
        </w:tc>
        <w:tc>
          <w:tcPr>
            <w:tcW w:w="2126" w:type="dxa"/>
          </w:tcPr>
          <w:p w14:paraId="5657D084" w14:textId="77777777" w:rsidR="00C50B57" w:rsidRDefault="00C50B57" w:rsidP="00C50B57">
            <w:pPr>
              <w:pStyle w:val="Geenafstand"/>
              <w:jc w:val="right"/>
            </w:pPr>
            <w:r>
              <w:t>1.924 (30,3%)</w:t>
            </w:r>
          </w:p>
        </w:tc>
      </w:tr>
    </w:tbl>
    <w:p w14:paraId="37FB6CB6" w14:textId="2AAF9E55" w:rsidR="00B2139E" w:rsidRDefault="00B2139E" w:rsidP="00B2139E"/>
    <w:p w14:paraId="2E59F17B" w14:textId="4B91C3EA" w:rsidR="00B2139E" w:rsidRDefault="00B2139E" w:rsidP="00B2139E"/>
    <w:p w14:paraId="3215C5BF" w14:textId="084FECC8" w:rsidR="00B2139E" w:rsidRDefault="00B2139E" w:rsidP="00B2139E"/>
    <w:p w14:paraId="7D3B7790" w14:textId="0DDA513A" w:rsidR="00B2139E" w:rsidRDefault="00B2139E" w:rsidP="00B2139E"/>
    <w:p w14:paraId="0B6AC7CF" w14:textId="77777777" w:rsidR="00AA5F44" w:rsidRDefault="00AA5F44" w:rsidP="00B2139E"/>
    <w:p w14:paraId="653033B9" w14:textId="1EA19C95" w:rsidR="00B2139E" w:rsidRDefault="00B2139E" w:rsidP="00B2139E"/>
    <w:p w14:paraId="3900C691" w14:textId="6DCE6943" w:rsidR="00C50B57" w:rsidRDefault="00C50B57" w:rsidP="00B2139E"/>
    <w:p w14:paraId="165CC9C8" w14:textId="77777777" w:rsidR="00AA5F44" w:rsidRPr="00AA5F44" w:rsidRDefault="00AA5F44" w:rsidP="00AA5F44"/>
    <w:p w14:paraId="4F2280CA" w14:textId="77777777" w:rsidR="00F2433D" w:rsidRDefault="00F2433D" w:rsidP="00AA5F44"/>
    <w:p w14:paraId="3D19AA03" w14:textId="43543EF1" w:rsidR="00AA5F44" w:rsidRDefault="00AA5F44" w:rsidP="00AA5F44">
      <w:r>
        <w:t xml:space="preserve">Het resultatenoverzicht in tabel 6 laat zien dat in </w:t>
      </w:r>
      <w:r w:rsidR="00AB09EB">
        <w:t>49,2</w:t>
      </w:r>
      <w:r w:rsidR="00B76AB3">
        <w:t xml:space="preserve">% van de ritten </w:t>
      </w:r>
      <w:r w:rsidR="00AB09EB">
        <w:t>een</w:t>
      </w:r>
      <w:r w:rsidR="00B76AB3">
        <w:t xml:space="preserve"> i.v. toegang wordt ge</w:t>
      </w:r>
      <w:r w:rsidR="00AB09EB">
        <w:t>zet</w:t>
      </w:r>
      <w:r w:rsidR="00B76AB3">
        <w:t xml:space="preserve">. </w:t>
      </w:r>
      <w:r w:rsidR="00AB09EB">
        <w:t>In</w:t>
      </w:r>
      <w:r w:rsidR="00C613AD">
        <w:t xml:space="preserve"> </w:t>
      </w:r>
      <w:r w:rsidR="00AB09EB">
        <w:t xml:space="preserve">56% hiervan wordt er informatie gegeven, in </w:t>
      </w:r>
      <w:r>
        <w:t xml:space="preserve">44% </w:t>
      </w:r>
      <w:r w:rsidR="00C613AD">
        <w:t>is</w:t>
      </w:r>
      <w:r>
        <w:t xml:space="preserve"> er geen informatie</w:t>
      </w:r>
      <w:r w:rsidR="00C613AD">
        <w:t xml:space="preserve"> </w:t>
      </w:r>
      <w:r>
        <w:t xml:space="preserve">gegeven. </w:t>
      </w:r>
      <w:r w:rsidR="00C613AD">
        <w:t xml:space="preserve">In 65% wordt er geen medicatie gegeven. Wanneer dit wel gebeurt dan wordt er in </w:t>
      </w:r>
      <w:r w:rsidR="00AB09EB">
        <w:t>68,3%</w:t>
      </w:r>
      <w:r>
        <w:t xml:space="preserve"> van de gevallen</w:t>
      </w:r>
      <w:r w:rsidR="00C613AD">
        <w:t xml:space="preserve"> informatie gegeven, </w:t>
      </w:r>
      <w:r w:rsidR="00AB09EB">
        <w:t>bij</w:t>
      </w:r>
      <w:r>
        <w:t xml:space="preserve"> </w:t>
      </w:r>
      <w:r w:rsidR="00AB09EB">
        <w:t>31,7</w:t>
      </w:r>
      <w:r>
        <w:t xml:space="preserve">% </w:t>
      </w:r>
      <w:r w:rsidR="00C613AD">
        <w:t xml:space="preserve">gebeurt dit </w:t>
      </w:r>
      <w:r w:rsidR="00AF2E49">
        <w:t>niet</w:t>
      </w:r>
      <w:r>
        <w:t>. In 93,</w:t>
      </w:r>
      <w:r w:rsidR="00C738B6">
        <w:t>8</w:t>
      </w:r>
      <w:r>
        <w:t xml:space="preserve">% van de ritten wordt de werkdiagnose verteld. </w:t>
      </w:r>
      <w:r w:rsidR="00C613AD">
        <w:t xml:space="preserve">Wanneer de patiënt vervoerd wordt en het vervoer niet </w:t>
      </w:r>
      <w:r w:rsidR="00AC3D29">
        <w:t>geïnitieerd</w:t>
      </w:r>
      <w:r w:rsidR="00C613AD">
        <w:t xml:space="preserve"> wordt door een ketenpartner </w:t>
      </w:r>
      <w:r w:rsidR="0060210F">
        <w:t>is in</w:t>
      </w:r>
      <w:r>
        <w:t xml:space="preserve"> 44,7% geen toestemming gevraag voor </w:t>
      </w:r>
      <w:r w:rsidR="00C613AD">
        <w:t xml:space="preserve">dit </w:t>
      </w:r>
      <w:r>
        <w:t xml:space="preserve">vervoer. </w:t>
      </w:r>
    </w:p>
    <w:p w14:paraId="6049CAA6" w14:textId="79B3AECE" w:rsidR="00A27D21" w:rsidRDefault="0063128B" w:rsidP="00F2433D">
      <w:pPr>
        <w:rPr>
          <w:lang w:eastAsia="nl-NL"/>
        </w:rPr>
      </w:pPr>
      <w:r>
        <w:rPr>
          <w:lang w:eastAsia="nl-NL"/>
        </w:rPr>
        <w:t xml:space="preserve">Om de vraag te beantwoorden of de </w:t>
      </w:r>
      <w:r w:rsidRPr="000856FA">
        <w:rPr>
          <w:color w:val="000000" w:themeColor="text1"/>
          <w:lang w:eastAsia="nl-NL"/>
        </w:rPr>
        <w:t>ambulancezorgprofessional</w:t>
      </w:r>
      <w:r>
        <w:rPr>
          <w:color w:val="000000" w:themeColor="text1"/>
          <w:lang w:eastAsia="nl-NL"/>
        </w:rPr>
        <w:t>s</w:t>
      </w:r>
      <w:r w:rsidRPr="000856FA">
        <w:rPr>
          <w:color w:val="000000" w:themeColor="text1"/>
          <w:lang w:eastAsia="nl-NL"/>
        </w:rPr>
        <w:t xml:space="preserve"> </w:t>
      </w:r>
      <w:r>
        <w:rPr>
          <w:lang w:eastAsia="nl-NL"/>
        </w:rPr>
        <w:t xml:space="preserve">van de RAVHM voldoen </w:t>
      </w:r>
      <w:r w:rsidRPr="00AA22E5">
        <w:rPr>
          <w:lang w:eastAsia="nl-NL"/>
        </w:rPr>
        <w:t xml:space="preserve">aan de plicht van </w:t>
      </w:r>
      <w:proofErr w:type="spellStart"/>
      <w:r w:rsidRPr="00AA22E5">
        <w:t>informed</w:t>
      </w:r>
      <w:proofErr w:type="spellEnd"/>
      <w:r w:rsidRPr="00AA22E5">
        <w:t xml:space="preserve"> consent </w:t>
      </w:r>
      <w:r w:rsidR="003437F6">
        <w:rPr>
          <w:lang w:eastAsia="nl-NL"/>
        </w:rPr>
        <w:t>is een</w:t>
      </w:r>
      <w:r>
        <w:rPr>
          <w:lang w:eastAsia="nl-NL"/>
        </w:rPr>
        <w:t xml:space="preserve"> resultaten</w:t>
      </w:r>
      <w:r w:rsidR="003437F6">
        <w:rPr>
          <w:lang w:eastAsia="nl-NL"/>
        </w:rPr>
        <w:t>overzicht</w:t>
      </w:r>
      <w:r w:rsidR="00A10A1F">
        <w:rPr>
          <w:lang w:eastAsia="nl-NL"/>
        </w:rPr>
        <w:t xml:space="preserve"> </w:t>
      </w:r>
      <w:r w:rsidR="00AA5F44">
        <w:rPr>
          <w:lang w:eastAsia="nl-NL"/>
        </w:rPr>
        <w:t>met diagram toegevoegd</w:t>
      </w:r>
      <w:r w:rsidR="00C738B6">
        <w:rPr>
          <w:lang w:eastAsia="nl-NL"/>
        </w:rPr>
        <w:t xml:space="preserve"> (tabel 6)</w:t>
      </w:r>
      <w:r w:rsidR="009F02D3">
        <w:rPr>
          <w:lang w:eastAsia="nl-NL"/>
        </w:rPr>
        <w:t xml:space="preserve"> In bijlage 16 is de volledige data als Excel bestand opgenomen.</w:t>
      </w:r>
    </w:p>
    <w:p w14:paraId="5FFDD4DD" w14:textId="77777777" w:rsidR="00A27D21" w:rsidRDefault="00A27D21" w:rsidP="00A10A1F">
      <w:pPr>
        <w:pStyle w:val="Ondertitel"/>
        <w:rPr>
          <w:lang w:eastAsia="nl-NL"/>
        </w:rPr>
      </w:pPr>
    </w:p>
    <w:p w14:paraId="73852050" w14:textId="131C1643" w:rsidR="00861942" w:rsidRDefault="00A10A1F" w:rsidP="00A10A1F">
      <w:pPr>
        <w:pStyle w:val="Ondertitel"/>
        <w:rPr>
          <w:lang w:eastAsia="nl-NL"/>
        </w:rPr>
      </w:pPr>
      <w:r>
        <w:rPr>
          <w:lang w:eastAsia="nl-NL"/>
        </w:rPr>
        <w:t xml:space="preserve">Tabel </w:t>
      </w:r>
      <w:r w:rsidR="00BA05D9">
        <w:rPr>
          <w:lang w:eastAsia="nl-NL"/>
        </w:rPr>
        <w:t>6</w:t>
      </w:r>
      <w:r>
        <w:rPr>
          <w:lang w:eastAsia="nl-NL"/>
        </w:rPr>
        <w:t>. Resultatenoverzicht</w:t>
      </w:r>
      <w:r w:rsidR="00152642">
        <w:rPr>
          <w:lang w:eastAsia="nl-NL"/>
        </w:rPr>
        <w:t xml:space="preserve"> observaties</w:t>
      </w:r>
    </w:p>
    <w:tbl>
      <w:tblPr>
        <w:tblStyle w:val="Tabelrasterlicht"/>
        <w:tblpPr w:leftFromText="141" w:rightFromText="141" w:vertAnchor="text" w:horzAnchor="margin" w:tblpYSpec="bottom"/>
        <w:tblW w:w="0" w:type="auto"/>
        <w:tblLook w:val="04A0" w:firstRow="1" w:lastRow="0" w:firstColumn="1" w:lastColumn="0" w:noHBand="0" w:noVBand="1"/>
      </w:tblPr>
      <w:tblGrid>
        <w:gridCol w:w="4673"/>
        <w:gridCol w:w="1559"/>
        <w:gridCol w:w="1560"/>
        <w:gridCol w:w="1560"/>
      </w:tblGrid>
      <w:tr w:rsidR="00B26836" w14:paraId="0873B261" w14:textId="4294D675" w:rsidTr="00A10A1F">
        <w:trPr>
          <w:trHeight w:val="354"/>
        </w:trPr>
        <w:tc>
          <w:tcPr>
            <w:tcW w:w="4673" w:type="dxa"/>
          </w:tcPr>
          <w:p w14:paraId="3AF00FFD" w14:textId="77777777" w:rsidR="00B26836" w:rsidRPr="000B00B8" w:rsidRDefault="00B26836" w:rsidP="00A10A1F">
            <w:pPr>
              <w:pStyle w:val="Geenafstand"/>
              <w:rPr>
                <w:rFonts w:asciiTheme="minorHAnsi" w:hAnsiTheme="minorHAnsi"/>
              </w:rPr>
            </w:pPr>
            <w:r>
              <w:rPr>
                <w:rFonts w:asciiTheme="minorHAnsi" w:hAnsiTheme="minorHAnsi"/>
              </w:rPr>
              <w:t>Antwoorden observatie vragen</w:t>
            </w:r>
          </w:p>
        </w:tc>
        <w:tc>
          <w:tcPr>
            <w:tcW w:w="1559" w:type="dxa"/>
          </w:tcPr>
          <w:p w14:paraId="26A2267E" w14:textId="77777777" w:rsidR="00B26836" w:rsidRDefault="00B26836" w:rsidP="00A10A1F">
            <w:pPr>
              <w:pStyle w:val="Geenafstand"/>
              <w:rPr>
                <w:rFonts w:asciiTheme="minorHAnsi" w:hAnsiTheme="minorHAnsi"/>
              </w:rPr>
            </w:pPr>
            <w:r w:rsidRPr="000B00B8">
              <w:rPr>
                <w:rFonts w:asciiTheme="minorHAnsi" w:hAnsiTheme="minorHAnsi"/>
              </w:rPr>
              <w:t>Observaties</w:t>
            </w:r>
          </w:p>
          <w:p w14:paraId="35AB717D" w14:textId="24B7E82F" w:rsidR="00B26836" w:rsidRPr="000B00B8" w:rsidRDefault="001643B2" w:rsidP="001643B2">
            <w:pPr>
              <w:pStyle w:val="Geenafstand"/>
              <w:jc w:val="right"/>
              <w:rPr>
                <w:rFonts w:asciiTheme="minorHAnsi" w:hAnsiTheme="minorHAnsi"/>
              </w:rPr>
            </w:pPr>
            <w:r w:rsidRPr="001643B2">
              <w:rPr>
                <w:rFonts w:asciiTheme="minorHAnsi" w:hAnsiTheme="minorHAnsi"/>
                <w:i/>
                <w:iCs/>
                <w:vertAlign w:val="superscript"/>
              </w:rPr>
              <w:t>#</w:t>
            </w:r>
            <w:r>
              <w:rPr>
                <w:rFonts w:asciiTheme="minorHAnsi" w:hAnsiTheme="minorHAnsi"/>
                <w:i/>
                <w:iCs/>
              </w:rPr>
              <w:t>n(%)</w:t>
            </w:r>
          </w:p>
        </w:tc>
        <w:tc>
          <w:tcPr>
            <w:tcW w:w="1560" w:type="dxa"/>
          </w:tcPr>
          <w:p w14:paraId="73D6455A" w14:textId="4A0E407E" w:rsidR="00B26836" w:rsidRDefault="00D5415C" w:rsidP="00A10A1F">
            <w:pPr>
              <w:pStyle w:val="Geenafstand"/>
              <w:rPr>
                <w:rFonts w:asciiTheme="minorHAnsi" w:hAnsiTheme="minorHAnsi"/>
              </w:rPr>
            </w:pPr>
            <w:r>
              <w:rPr>
                <w:rFonts w:asciiTheme="minorHAnsi" w:hAnsiTheme="minorHAnsi"/>
              </w:rPr>
              <w:t>Observaties</w:t>
            </w:r>
            <w:r w:rsidR="00B26836">
              <w:rPr>
                <w:rFonts w:asciiTheme="minorHAnsi" w:hAnsiTheme="minorHAnsi"/>
              </w:rPr>
              <w:t xml:space="preserve"> </w:t>
            </w:r>
          </w:p>
          <w:p w14:paraId="26AE515A" w14:textId="6EEDFB0D" w:rsidR="00B26836" w:rsidRPr="000B00B8" w:rsidRDefault="001643B2" w:rsidP="001643B2">
            <w:pPr>
              <w:pStyle w:val="Geenafstand"/>
              <w:jc w:val="right"/>
              <w:rPr>
                <w:rFonts w:asciiTheme="minorHAnsi" w:hAnsiTheme="minorHAnsi"/>
              </w:rPr>
            </w:pPr>
            <w:r w:rsidRPr="001643B2">
              <w:rPr>
                <w:rFonts w:asciiTheme="minorHAnsi" w:hAnsiTheme="minorHAnsi"/>
                <w:i/>
                <w:iCs/>
                <w:vertAlign w:val="superscript"/>
              </w:rPr>
              <w:t>#</w:t>
            </w:r>
            <w:r>
              <w:rPr>
                <w:rFonts w:asciiTheme="minorHAnsi" w:hAnsiTheme="minorHAnsi"/>
                <w:i/>
                <w:iCs/>
              </w:rPr>
              <w:t>n(%)</w:t>
            </w:r>
          </w:p>
        </w:tc>
        <w:tc>
          <w:tcPr>
            <w:tcW w:w="1560" w:type="dxa"/>
          </w:tcPr>
          <w:p w14:paraId="62F40C7C" w14:textId="2A7D752B" w:rsidR="00B26836" w:rsidRDefault="00B26836" w:rsidP="00A10A1F">
            <w:pPr>
              <w:pStyle w:val="Geenafstand"/>
              <w:rPr>
                <w:rFonts w:asciiTheme="minorHAnsi" w:hAnsiTheme="minorHAnsi"/>
              </w:rPr>
            </w:pPr>
            <w:r>
              <w:rPr>
                <w:rFonts w:asciiTheme="minorHAnsi" w:hAnsiTheme="minorHAnsi"/>
              </w:rPr>
              <w:t>Grafische weergave diagram</w:t>
            </w:r>
          </w:p>
        </w:tc>
      </w:tr>
      <w:tr w:rsidR="00B26836" w14:paraId="13DA56D8" w14:textId="478FE3E9" w:rsidTr="00A10A1F">
        <w:tc>
          <w:tcPr>
            <w:tcW w:w="4673" w:type="dxa"/>
            <w:shd w:val="clear" w:color="auto" w:fill="429294"/>
          </w:tcPr>
          <w:p w14:paraId="598EEE0E" w14:textId="77777777" w:rsidR="00B26836" w:rsidRPr="000B00B8" w:rsidRDefault="00B26836" w:rsidP="00A10A1F">
            <w:pPr>
              <w:pStyle w:val="Geenafstand"/>
              <w:rPr>
                <w:color w:val="FFFFFF" w:themeColor="background1"/>
              </w:rPr>
            </w:pPr>
            <w:r>
              <w:rPr>
                <w:color w:val="FFFFFF" w:themeColor="background1"/>
              </w:rPr>
              <w:t>Er is vooraf informatie gegeven over i.v. toegang:</w:t>
            </w:r>
          </w:p>
        </w:tc>
        <w:tc>
          <w:tcPr>
            <w:tcW w:w="1559" w:type="dxa"/>
            <w:shd w:val="clear" w:color="auto" w:fill="E7E6E6" w:themeFill="background2"/>
          </w:tcPr>
          <w:p w14:paraId="05FAAC81" w14:textId="68156EA1" w:rsidR="00B26836" w:rsidRPr="001643B2" w:rsidRDefault="001643B2" w:rsidP="00A10A1F">
            <w:pPr>
              <w:pStyle w:val="Geenafstand"/>
              <w:jc w:val="right"/>
              <w:rPr>
                <w:rFonts w:cstheme="majorHAnsi"/>
              </w:rPr>
            </w:pPr>
            <w:r w:rsidRPr="001643B2">
              <w:rPr>
                <w:rFonts w:cstheme="majorHAnsi"/>
              </w:rPr>
              <w:t>197 (100 %)</w:t>
            </w:r>
          </w:p>
        </w:tc>
        <w:tc>
          <w:tcPr>
            <w:tcW w:w="1560" w:type="dxa"/>
            <w:shd w:val="clear" w:color="auto" w:fill="E7E6E6" w:themeFill="background2"/>
          </w:tcPr>
          <w:p w14:paraId="5B4F7F7A" w14:textId="3AE28A12" w:rsidR="00B26836" w:rsidRDefault="00B26836" w:rsidP="00A10A1F">
            <w:pPr>
              <w:pStyle w:val="Geenafstand"/>
              <w:jc w:val="right"/>
            </w:pPr>
            <w:r>
              <w:t>84 (100</w:t>
            </w:r>
            <w:r w:rsidR="00A30F89">
              <w:t xml:space="preserve"> </w:t>
            </w:r>
            <w:r>
              <w:t>%)</w:t>
            </w:r>
          </w:p>
        </w:tc>
        <w:tc>
          <w:tcPr>
            <w:tcW w:w="1560" w:type="dxa"/>
            <w:shd w:val="clear" w:color="auto" w:fill="E7E6E6" w:themeFill="background2"/>
          </w:tcPr>
          <w:p w14:paraId="76274CF0" w14:textId="0E7A9DDB" w:rsidR="00B26836" w:rsidRPr="00AC3D85" w:rsidRDefault="00AC3D85" w:rsidP="00A10A1F">
            <w:pPr>
              <w:pStyle w:val="Geenafstand"/>
              <w:jc w:val="right"/>
            </w:pPr>
            <w:r w:rsidRPr="00AC3D85">
              <w:t>Ja</w:t>
            </w:r>
            <w:r>
              <w:t xml:space="preserve">: </w:t>
            </w:r>
            <w:r w:rsidRPr="00AC3D85">
              <w:rPr>
                <w:rFonts w:ascii="Wingdings 2" w:hAnsi="Wingdings 2"/>
                <w:color w:val="004F51"/>
              </w:rPr>
              <w:t>¢</w:t>
            </w:r>
            <w:r w:rsidRPr="00AC3D85">
              <w:t xml:space="preserve"> Nee</w:t>
            </w:r>
            <w:r>
              <w:t>:</w:t>
            </w:r>
            <w:r w:rsidRPr="00AC3D85">
              <w:rPr>
                <w:rFonts w:ascii="Wingdings 2" w:hAnsi="Wingdings 2"/>
                <w:color w:val="76A5AF"/>
              </w:rPr>
              <w:t>¢</w:t>
            </w:r>
          </w:p>
        </w:tc>
      </w:tr>
      <w:tr w:rsidR="00B26836" w14:paraId="5540CF41" w14:textId="5CBF9796" w:rsidTr="00A10A1F">
        <w:tc>
          <w:tcPr>
            <w:tcW w:w="4673" w:type="dxa"/>
            <w:shd w:val="clear" w:color="auto" w:fill="auto"/>
          </w:tcPr>
          <w:p w14:paraId="3A42690C" w14:textId="732857F6" w:rsidR="00B26836" w:rsidRPr="00F962A2" w:rsidRDefault="00B26836" w:rsidP="00A10A1F">
            <w:pPr>
              <w:pStyle w:val="Geenafstand"/>
              <w:rPr>
                <w:color w:val="000000" w:themeColor="text1"/>
              </w:rPr>
            </w:pPr>
            <w:r>
              <w:rPr>
                <w:color w:val="000000" w:themeColor="text1"/>
              </w:rPr>
              <w:t xml:space="preserve">Ja </w:t>
            </w:r>
          </w:p>
        </w:tc>
        <w:tc>
          <w:tcPr>
            <w:tcW w:w="1559" w:type="dxa"/>
            <w:shd w:val="clear" w:color="auto" w:fill="auto"/>
          </w:tcPr>
          <w:p w14:paraId="20C4BD44" w14:textId="369BCE94" w:rsidR="00B26836" w:rsidRDefault="00B26836" w:rsidP="00A10A1F">
            <w:pPr>
              <w:pStyle w:val="Geenafstand"/>
              <w:jc w:val="right"/>
            </w:pPr>
            <w:r>
              <w:t>47 (23,9</w:t>
            </w:r>
            <w:r w:rsidR="00A30F89">
              <w:t xml:space="preserve"> </w:t>
            </w:r>
            <w:r>
              <w:t>%)</w:t>
            </w:r>
          </w:p>
        </w:tc>
        <w:tc>
          <w:tcPr>
            <w:tcW w:w="1560" w:type="dxa"/>
          </w:tcPr>
          <w:p w14:paraId="369D8D41" w14:textId="79D8E6BA" w:rsidR="00B26836" w:rsidRDefault="00B26836" w:rsidP="00A10A1F">
            <w:pPr>
              <w:pStyle w:val="Geenafstand"/>
              <w:ind w:left="-109"/>
              <w:jc w:val="right"/>
            </w:pPr>
            <w:r>
              <w:t>47 (56,0</w:t>
            </w:r>
            <w:r w:rsidR="00A30F89">
              <w:t xml:space="preserve"> </w:t>
            </w:r>
            <w:r>
              <w:t>%)</w:t>
            </w:r>
          </w:p>
        </w:tc>
        <w:tc>
          <w:tcPr>
            <w:tcW w:w="1560" w:type="dxa"/>
            <w:vMerge w:val="restart"/>
          </w:tcPr>
          <w:p w14:paraId="3D272DD5" w14:textId="2E4AB486" w:rsidR="00B26836" w:rsidRPr="00AC3D85" w:rsidRDefault="00B26836" w:rsidP="00A10A1F">
            <w:pPr>
              <w:pStyle w:val="Geenafstand"/>
              <w:ind w:left="-109"/>
              <w:jc w:val="right"/>
              <w:rPr>
                <w:color w:val="1E4F5C"/>
              </w:rPr>
            </w:pPr>
            <w:r w:rsidRPr="00AC3D85">
              <w:rPr>
                <w:rFonts w:ascii="Times New Roman" w:eastAsia="Times New Roman" w:hAnsi="Times New Roman" w:cs="Times New Roman"/>
                <w:noProof/>
                <w:color w:val="1E4F5C"/>
                <w:sz w:val="24"/>
                <w:lang w:eastAsia="nl-NL"/>
              </w:rPr>
              <w:drawing>
                <wp:anchor distT="0" distB="0" distL="114300" distR="114300" simplePos="0" relativeHeight="251753472" behindDoc="0" locked="0" layoutInCell="1" allowOverlap="1" wp14:anchorId="02FC56F2" wp14:editId="72C691E9">
                  <wp:simplePos x="0" y="0"/>
                  <wp:positionH relativeFrom="column">
                    <wp:posOffset>393700</wp:posOffset>
                  </wp:positionH>
                  <wp:positionV relativeFrom="paragraph">
                    <wp:posOffset>27305</wp:posOffset>
                  </wp:positionV>
                  <wp:extent cx="461010" cy="495935"/>
                  <wp:effectExtent l="0" t="0" r="0" b="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1234" r="21364"/>
                          <a:stretch/>
                        </pic:blipFill>
                        <pic:spPr bwMode="auto">
                          <a:xfrm>
                            <a:off x="0" y="0"/>
                            <a:ext cx="461010" cy="495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26836" w14:paraId="0C8FB380" w14:textId="23162424" w:rsidTr="00A10A1F">
        <w:tc>
          <w:tcPr>
            <w:tcW w:w="4673" w:type="dxa"/>
            <w:shd w:val="clear" w:color="auto" w:fill="auto"/>
          </w:tcPr>
          <w:p w14:paraId="325BC5E2" w14:textId="36C43E85" w:rsidR="00B26836" w:rsidRPr="00F962A2" w:rsidRDefault="00B26836" w:rsidP="00A10A1F">
            <w:pPr>
              <w:pStyle w:val="Geenafstand"/>
              <w:rPr>
                <w:color w:val="000000" w:themeColor="text1"/>
              </w:rPr>
            </w:pPr>
            <w:r>
              <w:rPr>
                <w:color w:val="000000" w:themeColor="text1"/>
              </w:rPr>
              <w:t>Nee</w:t>
            </w:r>
          </w:p>
        </w:tc>
        <w:tc>
          <w:tcPr>
            <w:tcW w:w="1559" w:type="dxa"/>
            <w:shd w:val="clear" w:color="auto" w:fill="auto"/>
          </w:tcPr>
          <w:p w14:paraId="05C33DB5" w14:textId="1250D3A4" w:rsidR="00B26836" w:rsidRDefault="00B26836" w:rsidP="00A10A1F">
            <w:pPr>
              <w:pStyle w:val="Geenafstand"/>
              <w:jc w:val="right"/>
            </w:pPr>
            <w:r>
              <w:t>37 (18,8</w:t>
            </w:r>
            <w:r w:rsidR="00A30F89">
              <w:t xml:space="preserve"> </w:t>
            </w:r>
            <w:r>
              <w:t>%)</w:t>
            </w:r>
          </w:p>
        </w:tc>
        <w:tc>
          <w:tcPr>
            <w:tcW w:w="1560" w:type="dxa"/>
          </w:tcPr>
          <w:p w14:paraId="2E22EA9F" w14:textId="11186695" w:rsidR="00B26836" w:rsidRDefault="00B26836" w:rsidP="00A10A1F">
            <w:pPr>
              <w:pStyle w:val="Geenafstand"/>
              <w:jc w:val="right"/>
            </w:pPr>
            <w:r>
              <w:t xml:space="preserve"> 37 (44,0</w:t>
            </w:r>
            <w:r w:rsidR="00A30F89">
              <w:t xml:space="preserve"> </w:t>
            </w:r>
            <w:r>
              <w:t>%)</w:t>
            </w:r>
          </w:p>
        </w:tc>
        <w:tc>
          <w:tcPr>
            <w:tcW w:w="1560" w:type="dxa"/>
            <w:vMerge/>
          </w:tcPr>
          <w:p w14:paraId="237531CD" w14:textId="77777777" w:rsidR="00B26836" w:rsidRDefault="00B26836" w:rsidP="00A10A1F">
            <w:pPr>
              <w:pStyle w:val="Geenafstand"/>
              <w:jc w:val="right"/>
            </w:pPr>
          </w:p>
        </w:tc>
      </w:tr>
      <w:tr w:rsidR="00B26836" w14:paraId="3A38407C" w14:textId="62044C34" w:rsidTr="00A10A1F">
        <w:tc>
          <w:tcPr>
            <w:tcW w:w="4673" w:type="dxa"/>
            <w:shd w:val="clear" w:color="auto" w:fill="auto"/>
          </w:tcPr>
          <w:p w14:paraId="7FE5F1E3" w14:textId="77777777" w:rsidR="00B26836" w:rsidRPr="00F962A2" w:rsidRDefault="00B26836" w:rsidP="00A10A1F">
            <w:pPr>
              <w:pStyle w:val="Geenafstand"/>
              <w:rPr>
                <w:color w:val="000000" w:themeColor="text1"/>
              </w:rPr>
            </w:pPr>
            <w:r>
              <w:rPr>
                <w:color w:val="000000" w:themeColor="text1"/>
              </w:rPr>
              <w:t>Er is geen i.v. toegang gegeven</w:t>
            </w:r>
          </w:p>
        </w:tc>
        <w:tc>
          <w:tcPr>
            <w:tcW w:w="1559" w:type="dxa"/>
            <w:shd w:val="clear" w:color="auto" w:fill="auto"/>
          </w:tcPr>
          <w:p w14:paraId="337DA11A" w14:textId="41D4062E" w:rsidR="00B26836" w:rsidRDefault="00B26836" w:rsidP="00A10A1F">
            <w:pPr>
              <w:pStyle w:val="Geenafstand"/>
              <w:jc w:val="right"/>
            </w:pPr>
            <w:r>
              <w:t>100 (50,8</w:t>
            </w:r>
            <w:r w:rsidR="00A30F89">
              <w:t xml:space="preserve"> </w:t>
            </w:r>
            <w:r>
              <w:t>%)</w:t>
            </w:r>
          </w:p>
        </w:tc>
        <w:tc>
          <w:tcPr>
            <w:tcW w:w="1560" w:type="dxa"/>
          </w:tcPr>
          <w:p w14:paraId="759A4439" w14:textId="77777777" w:rsidR="00B26836" w:rsidRDefault="00B26836" w:rsidP="00A10A1F">
            <w:pPr>
              <w:pStyle w:val="Geenafstand"/>
              <w:jc w:val="right"/>
            </w:pPr>
          </w:p>
        </w:tc>
        <w:tc>
          <w:tcPr>
            <w:tcW w:w="1560" w:type="dxa"/>
            <w:vMerge/>
          </w:tcPr>
          <w:p w14:paraId="59EC52B6" w14:textId="77777777" w:rsidR="00B26836" w:rsidRDefault="00B26836" w:rsidP="00A10A1F">
            <w:pPr>
              <w:pStyle w:val="Geenafstand"/>
              <w:jc w:val="right"/>
            </w:pPr>
          </w:p>
        </w:tc>
      </w:tr>
      <w:tr w:rsidR="00B26836" w14:paraId="7E6114AA" w14:textId="5A2DF891" w:rsidTr="00A10A1F">
        <w:tc>
          <w:tcPr>
            <w:tcW w:w="4673" w:type="dxa"/>
            <w:shd w:val="clear" w:color="auto" w:fill="auto"/>
          </w:tcPr>
          <w:p w14:paraId="1B0E9F9A" w14:textId="77777777" w:rsidR="00B26836" w:rsidRDefault="00B26836" w:rsidP="00A10A1F">
            <w:pPr>
              <w:pStyle w:val="Geenafstand"/>
              <w:rPr>
                <w:color w:val="000000" w:themeColor="text1"/>
              </w:rPr>
            </w:pPr>
            <w:r>
              <w:rPr>
                <w:color w:val="000000" w:themeColor="text1"/>
              </w:rPr>
              <w:t>Niet kunnen waarnemen</w:t>
            </w:r>
          </w:p>
        </w:tc>
        <w:tc>
          <w:tcPr>
            <w:tcW w:w="1559" w:type="dxa"/>
            <w:shd w:val="clear" w:color="auto" w:fill="auto"/>
          </w:tcPr>
          <w:p w14:paraId="1B0DA686" w14:textId="7DFDF71D" w:rsidR="00B26836" w:rsidRDefault="00B26836" w:rsidP="00A10A1F">
            <w:pPr>
              <w:pStyle w:val="Geenafstand"/>
              <w:jc w:val="right"/>
            </w:pPr>
            <w:r>
              <w:t>13 (6,6</w:t>
            </w:r>
            <w:r w:rsidR="00A30F89">
              <w:t xml:space="preserve"> </w:t>
            </w:r>
            <w:r>
              <w:t>%)</w:t>
            </w:r>
          </w:p>
        </w:tc>
        <w:tc>
          <w:tcPr>
            <w:tcW w:w="1560" w:type="dxa"/>
          </w:tcPr>
          <w:p w14:paraId="75BA1268" w14:textId="77777777" w:rsidR="00B26836" w:rsidRDefault="00B26836" w:rsidP="00A10A1F">
            <w:pPr>
              <w:pStyle w:val="Geenafstand"/>
              <w:jc w:val="right"/>
            </w:pPr>
          </w:p>
        </w:tc>
        <w:tc>
          <w:tcPr>
            <w:tcW w:w="1560" w:type="dxa"/>
            <w:vMerge/>
          </w:tcPr>
          <w:p w14:paraId="30A5B475" w14:textId="77777777" w:rsidR="00B26836" w:rsidRDefault="00B26836" w:rsidP="00A10A1F">
            <w:pPr>
              <w:pStyle w:val="Geenafstand"/>
              <w:jc w:val="right"/>
            </w:pPr>
          </w:p>
        </w:tc>
      </w:tr>
      <w:tr w:rsidR="00B26836" w14:paraId="69C34CD9" w14:textId="6008C7EA" w:rsidTr="00A10A1F">
        <w:tc>
          <w:tcPr>
            <w:tcW w:w="4673" w:type="dxa"/>
            <w:shd w:val="clear" w:color="auto" w:fill="429294"/>
          </w:tcPr>
          <w:p w14:paraId="6D62CBBF" w14:textId="77777777" w:rsidR="00B26836" w:rsidRDefault="00B26836" w:rsidP="00A10A1F">
            <w:pPr>
              <w:pStyle w:val="Geenafstand"/>
            </w:pPr>
            <w:r>
              <w:rPr>
                <w:color w:val="FFFFFF" w:themeColor="background1"/>
              </w:rPr>
              <w:t>Er is vooraf informatie gegeven over medicatie door de AVP:</w:t>
            </w:r>
          </w:p>
        </w:tc>
        <w:tc>
          <w:tcPr>
            <w:tcW w:w="1559" w:type="dxa"/>
            <w:shd w:val="clear" w:color="auto" w:fill="E7E6E6" w:themeFill="background2"/>
          </w:tcPr>
          <w:p w14:paraId="6569C391" w14:textId="22C32028" w:rsidR="00B26836" w:rsidRPr="001643B2" w:rsidRDefault="001643B2" w:rsidP="001643B2">
            <w:pPr>
              <w:pStyle w:val="Geenafstand"/>
              <w:jc w:val="right"/>
              <w:rPr>
                <w:rFonts w:cstheme="majorHAnsi"/>
              </w:rPr>
            </w:pPr>
            <w:r w:rsidRPr="001643B2">
              <w:rPr>
                <w:rFonts w:cstheme="majorHAnsi"/>
              </w:rPr>
              <w:t>197 (100 %)</w:t>
            </w:r>
          </w:p>
        </w:tc>
        <w:tc>
          <w:tcPr>
            <w:tcW w:w="1560" w:type="dxa"/>
            <w:shd w:val="clear" w:color="auto" w:fill="E7E6E6" w:themeFill="background2"/>
          </w:tcPr>
          <w:p w14:paraId="022F4052" w14:textId="3E7CEEC9" w:rsidR="00B26836" w:rsidRDefault="00B26836" w:rsidP="00A10A1F">
            <w:pPr>
              <w:pStyle w:val="Geenafstand"/>
              <w:jc w:val="right"/>
            </w:pPr>
            <w:r>
              <w:t xml:space="preserve"> 60 (100</w:t>
            </w:r>
            <w:r w:rsidR="00A30F89">
              <w:t xml:space="preserve"> </w:t>
            </w:r>
            <w:r>
              <w:t>%)</w:t>
            </w:r>
          </w:p>
        </w:tc>
        <w:tc>
          <w:tcPr>
            <w:tcW w:w="1560" w:type="dxa"/>
            <w:shd w:val="clear" w:color="auto" w:fill="E7E6E6" w:themeFill="background2"/>
          </w:tcPr>
          <w:p w14:paraId="4BEA4CED" w14:textId="304F7CBA" w:rsidR="00B26836" w:rsidRPr="00B26836" w:rsidRDefault="00AC3D85" w:rsidP="00A10A1F">
            <w:pPr>
              <w:pStyle w:val="Geenafstand"/>
              <w:jc w:val="right"/>
              <w:rPr>
                <w:i/>
                <w:iCs/>
              </w:rPr>
            </w:pPr>
            <w:r w:rsidRPr="00AC3D85">
              <w:t>Ja</w:t>
            </w:r>
            <w:r>
              <w:t xml:space="preserve">: </w:t>
            </w:r>
            <w:r w:rsidRPr="00AC3D85">
              <w:rPr>
                <w:rFonts w:ascii="Wingdings 2" w:hAnsi="Wingdings 2"/>
                <w:color w:val="004F51"/>
              </w:rPr>
              <w:t>¢</w:t>
            </w:r>
            <w:r w:rsidRPr="00AC3D85">
              <w:t xml:space="preserve"> Nee</w:t>
            </w:r>
            <w:r>
              <w:t>:</w:t>
            </w:r>
            <w:r w:rsidRPr="00AC3D85">
              <w:rPr>
                <w:rFonts w:ascii="Wingdings 2" w:hAnsi="Wingdings 2"/>
                <w:color w:val="76A5AF"/>
              </w:rPr>
              <w:t>¢</w:t>
            </w:r>
          </w:p>
        </w:tc>
      </w:tr>
      <w:tr w:rsidR="00B26836" w14:paraId="51FFA866" w14:textId="7695EFAB" w:rsidTr="00A10A1F">
        <w:tc>
          <w:tcPr>
            <w:tcW w:w="4673" w:type="dxa"/>
          </w:tcPr>
          <w:p w14:paraId="0468107B" w14:textId="77777777" w:rsidR="00B26836" w:rsidRDefault="00B26836" w:rsidP="00A10A1F">
            <w:pPr>
              <w:pStyle w:val="Geenafstand"/>
            </w:pPr>
            <w:r>
              <w:rPr>
                <w:color w:val="000000" w:themeColor="text1"/>
              </w:rPr>
              <w:t>Ja</w:t>
            </w:r>
          </w:p>
        </w:tc>
        <w:tc>
          <w:tcPr>
            <w:tcW w:w="1559" w:type="dxa"/>
          </w:tcPr>
          <w:p w14:paraId="274CFB87" w14:textId="12FDFCAA" w:rsidR="00B26836" w:rsidRDefault="00B26836" w:rsidP="00A10A1F">
            <w:pPr>
              <w:pStyle w:val="Geenafstand"/>
              <w:jc w:val="right"/>
            </w:pPr>
            <w:r>
              <w:t>41 (20,8</w:t>
            </w:r>
            <w:r w:rsidR="00A30F89">
              <w:t xml:space="preserve"> </w:t>
            </w:r>
            <w:r>
              <w:t>%)</w:t>
            </w:r>
          </w:p>
        </w:tc>
        <w:tc>
          <w:tcPr>
            <w:tcW w:w="1560" w:type="dxa"/>
          </w:tcPr>
          <w:p w14:paraId="4F5A3066" w14:textId="10721ECA" w:rsidR="00B26836" w:rsidRDefault="00B26836" w:rsidP="00A10A1F">
            <w:pPr>
              <w:pStyle w:val="Geenafstand"/>
              <w:jc w:val="right"/>
            </w:pPr>
            <w:r>
              <w:t>41 (68,3</w:t>
            </w:r>
            <w:r w:rsidR="00A30F89">
              <w:t xml:space="preserve"> </w:t>
            </w:r>
            <w:r>
              <w:t>%)</w:t>
            </w:r>
          </w:p>
        </w:tc>
        <w:tc>
          <w:tcPr>
            <w:tcW w:w="1560" w:type="dxa"/>
            <w:vMerge w:val="restart"/>
          </w:tcPr>
          <w:p w14:paraId="71186F93" w14:textId="5E17D47B" w:rsidR="00B26836" w:rsidRDefault="00B26836" w:rsidP="00A10A1F">
            <w:pPr>
              <w:pStyle w:val="Geenafstand"/>
              <w:jc w:val="right"/>
            </w:pPr>
            <w:r w:rsidRPr="00B26836">
              <w:rPr>
                <w:noProof/>
              </w:rPr>
              <w:drawing>
                <wp:anchor distT="0" distB="0" distL="114300" distR="114300" simplePos="0" relativeHeight="251754496" behindDoc="0" locked="0" layoutInCell="1" allowOverlap="1" wp14:anchorId="533F579C" wp14:editId="6C89A48C">
                  <wp:simplePos x="0" y="0"/>
                  <wp:positionH relativeFrom="column">
                    <wp:posOffset>412750</wp:posOffset>
                  </wp:positionH>
                  <wp:positionV relativeFrom="paragraph">
                    <wp:posOffset>30480</wp:posOffset>
                  </wp:positionV>
                  <wp:extent cx="472440" cy="499745"/>
                  <wp:effectExtent l="0" t="0" r="0" b="0"/>
                  <wp:wrapSquare wrapText="bothSides"/>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802" r="20754"/>
                          <a:stretch/>
                        </pic:blipFill>
                        <pic:spPr bwMode="auto">
                          <a:xfrm>
                            <a:off x="0" y="0"/>
                            <a:ext cx="472440" cy="499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26836" w14:paraId="1B86D18F" w14:textId="517D4F5D" w:rsidTr="00A10A1F">
        <w:tc>
          <w:tcPr>
            <w:tcW w:w="4673" w:type="dxa"/>
          </w:tcPr>
          <w:p w14:paraId="57EC27BF" w14:textId="77777777" w:rsidR="00B26836" w:rsidRDefault="00B26836" w:rsidP="00A10A1F">
            <w:pPr>
              <w:pStyle w:val="Geenafstand"/>
            </w:pPr>
            <w:r>
              <w:rPr>
                <w:color w:val="000000" w:themeColor="text1"/>
              </w:rPr>
              <w:t>Nee</w:t>
            </w:r>
          </w:p>
        </w:tc>
        <w:tc>
          <w:tcPr>
            <w:tcW w:w="1559" w:type="dxa"/>
          </w:tcPr>
          <w:p w14:paraId="19BDAA4C" w14:textId="34D2B33E" w:rsidR="00B26836" w:rsidRDefault="00B26836" w:rsidP="00A10A1F">
            <w:pPr>
              <w:pStyle w:val="Geenafstand"/>
              <w:jc w:val="right"/>
            </w:pPr>
            <w:r>
              <w:t>19 (9,6</w:t>
            </w:r>
            <w:r w:rsidR="00A30F89">
              <w:t xml:space="preserve"> </w:t>
            </w:r>
            <w:r>
              <w:t>%)</w:t>
            </w:r>
          </w:p>
        </w:tc>
        <w:tc>
          <w:tcPr>
            <w:tcW w:w="1560" w:type="dxa"/>
          </w:tcPr>
          <w:p w14:paraId="1C3AEC45" w14:textId="0513F6C4" w:rsidR="00B26836" w:rsidRDefault="00B26836" w:rsidP="00A10A1F">
            <w:pPr>
              <w:pStyle w:val="Geenafstand"/>
              <w:jc w:val="right"/>
            </w:pPr>
            <w:r>
              <w:t>19 (31,7</w:t>
            </w:r>
            <w:r w:rsidR="00A30F89">
              <w:t xml:space="preserve"> </w:t>
            </w:r>
            <w:r>
              <w:t>%)</w:t>
            </w:r>
          </w:p>
        </w:tc>
        <w:tc>
          <w:tcPr>
            <w:tcW w:w="1560" w:type="dxa"/>
            <w:vMerge/>
          </w:tcPr>
          <w:p w14:paraId="4F5A9174" w14:textId="77777777" w:rsidR="00B26836" w:rsidRDefault="00B26836" w:rsidP="00A10A1F">
            <w:pPr>
              <w:pStyle w:val="Geenafstand"/>
              <w:jc w:val="right"/>
            </w:pPr>
          </w:p>
        </w:tc>
      </w:tr>
      <w:tr w:rsidR="00B26836" w14:paraId="4079FE6C" w14:textId="608AF3D8" w:rsidTr="00A10A1F">
        <w:tc>
          <w:tcPr>
            <w:tcW w:w="4673" w:type="dxa"/>
          </w:tcPr>
          <w:p w14:paraId="1E222129" w14:textId="77777777" w:rsidR="00B26836" w:rsidRDefault="00B26836" w:rsidP="00A10A1F">
            <w:pPr>
              <w:pStyle w:val="Geenafstand"/>
            </w:pPr>
            <w:r>
              <w:rPr>
                <w:color w:val="000000" w:themeColor="text1"/>
              </w:rPr>
              <w:t>Er is geen medicatie gegeven</w:t>
            </w:r>
          </w:p>
        </w:tc>
        <w:tc>
          <w:tcPr>
            <w:tcW w:w="1559" w:type="dxa"/>
          </w:tcPr>
          <w:p w14:paraId="1E5EDCF1" w14:textId="12330ED1" w:rsidR="00B26836" w:rsidRDefault="00B26836" w:rsidP="00A10A1F">
            <w:pPr>
              <w:pStyle w:val="Geenafstand"/>
              <w:jc w:val="right"/>
            </w:pPr>
            <w:r>
              <w:t>128 (65,0</w:t>
            </w:r>
            <w:r w:rsidR="00A30F89">
              <w:t xml:space="preserve"> </w:t>
            </w:r>
            <w:r>
              <w:t>%)</w:t>
            </w:r>
          </w:p>
        </w:tc>
        <w:tc>
          <w:tcPr>
            <w:tcW w:w="1560" w:type="dxa"/>
          </w:tcPr>
          <w:p w14:paraId="384EC21F" w14:textId="77777777" w:rsidR="00B26836" w:rsidRDefault="00B26836" w:rsidP="00A10A1F">
            <w:pPr>
              <w:pStyle w:val="Geenafstand"/>
              <w:jc w:val="right"/>
            </w:pPr>
          </w:p>
        </w:tc>
        <w:tc>
          <w:tcPr>
            <w:tcW w:w="1560" w:type="dxa"/>
            <w:vMerge/>
          </w:tcPr>
          <w:p w14:paraId="4DB9841A" w14:textId="77777777" w:rsidR="00B26836" w:rsidRDefault="00B26836" w:rsidP="00A10A1F">
            <w:pPr>
              <w:pStyle w:val="Geenafstand"/>
              <w:jc w:val="right"/>
            </w:pPr>
          </w:p>
        </w:tc>
      </w:tr>
      <w:tr w:rsidR="00B26836" w14:paraId="4DFDDE33" w14:textId="610DC318" w:rsidTr="00A10A1F">
        <w:tc>
          <w:tcPr>
            <w:tcW w:w="4673" w:type="dxa"/>
          </w:tcPr>
          <w:p w14:paraId="232242F0" w14:textId="77777777" w:rsidR="00B26836" w:rsidRDefault="00B26836" w:rsidP="00A10A1F">
            <w:pPr>
              <w:pStyle w:val="Geenafstand"/>
            </w:pPr>
            <w:r>
              <w:rPr>
                <w:color w:val="000000" w:themeColor="text1"/>
              </w:rPr>
              <w:t>Niet kunnen waarnemen</w:t>
            </w:r>
          </w:p>
        </w:tc>
        <w:tc>
          <w:tcPr>
            <w:tcW w:w="1559" w:type="dxa"/>
          </w:tcPr>
          <w:p w14:paraId="746EB286" w14:textId="4BCC31BB" w:rsidR="00B26836" w:rsidRDefault="00B26836" w:rsidP="00A10A1F">
            <w:pPr>
              <w:pStyle w:val="Geenafstand"/>
              <w:jc w:val="right"/>
            </w:pPr>
            <w:r>
              <w:t>9 (4,6</w:t>
            </w:r>
            <w:r w:rsidR="00A30F89">
              <w:t xml:space="preserve"> </w:t>
            </w:r>
            <w:r>
              <w:t>%)</w:t>
            </w:r>
          </w:p>
        </w:tc>
        <w:tc>
          <w:tcPr>
            <w:tcW w:w="1560" w:type="dxa"/>
          </w:tcPr>
          <w:p w14:paraId="55C3A781" w14:textId="77777777" w:rsidR="00B26836" w:rsidRDefault="00B26836" w:rsidP="00A10A1F">
            <w:pPr>
              <w:pStyle w:val="Geenafstand"/>
              <w:jc w:val="right"/>
            </w:pPr>
          </w:p>
        </w:tc>
        <w:tc>
          <w:tcPr>
            <w:tcW w:w="1560" w:type="dxa"/>
            <w:vMerge/>
          </w:tcPr>
          <w:p w14:paraId="68024DE7" w14:textId="77777777" w:rsidR="00B26836" w:rsidRDefault="00B26836" w:rsidP="00A10A1F">
            <w:pPr>
              <w:pStyle w:val="Geenafstand"/>
              <w:jc w:val="right"/>
            </w:pPr>
          </w:p>
        </w:tc>
      </w:tr>
      <w:tr w:rsidR="00B26836" w14:paraId="5375E848" w14:textId="3B737D1F" w:rsidTr="00A10A1F">
        <w:tc>
          <w:tcPr>
            <w:tcW w:w="4673" w:type="dxa"/>
            <w:shd w:val="clear" w:color="auto" w:fill="429294"/>
          </w:tcPr>
          <w:p w14:paraId="1F42184E" w14:textId="5016A824" w:rsidR="00B26836" w:rsidRDefault="00D5415C" w:rsidP="00A10A1F">
            <w:pPr>
              <w:pStyle w:val="Geenafstand"/>
              <w:jc w:val="left"/>
            </w:pPr>
            <w:r>
              <w:rPr>
                <w:color w:val="FFFFFF" w:themeColor="background1"/>
              </w:rPr>
              <w:t>Patiënt</w:t>
            </w:r>
            <w:r w:rsidR="00B26836">
              <w:rPr>
                <w:color w:val="FFFFFF" w:themeColor="background1"/>
              </w:rPr>
              <w:t xml:space="preserve"> is de werkdiagnose verteld:</w:t>
            </w:r>
          </w:p>
        </w:tc>
        <w:tc>
          <w:tcPr>
            <w:tcW w:w="1559" w:type="dxa"/>
            <w:shd w:val="clear" w:color="auto" w:fill="E7E6E6" w:themeFill="background2"/>
          </w:tcPr>
          <w:p w14:paraId="2C379041" w14:textId="60456A81" w:rsidR="00B26836" w:rsidRPr="001643B2" w:rsidRDefault="001643B2" w:rsidP="001643B2">
            <w:pPr>
              <w:pStyle w:val="Geenafstand"/>
              <w:jc w:val="right"/>
              <w:rPr>
                <w:rFonts w:cstheme="majorHAnsi"/>
              </w:rPr>
            </w:pPr>
            <w:r w:rsidRPr="001643B2">
              <w:rPr>
                <w:rFonts w:cstheme="majorHAnsi"/>
              </w:rPr>
              <w:t>197 (100 %)</w:t>
            </w:r>
          </w:p>
        </w:tc>
        <w:tc>
          <w:tcPr>
            <w:tcW w:w="1560" w:type="dxa"/>
            <w:shd w:val="clear" w:color="auto" w:fill="E7E6E6" w:themeFill="background2"/>
          </w:tcPr>
          <w:p w14:paraId="45AB30A4" w14:textId="799C912B" w:rsidR="00B26836" w:rsidRDefault="00B26836" w:rsidP="00A10A1F">
            <w:pPr>
              <w:pStyle w:val="Geenafstand"/>
              <w:jc w:val="right"/>
            </w:pPr>
            <w:r>
              <w:t>176 (100</w:t>
            </w:r>
            <w:r w:rsidR="00A30F89">
              <w:t xml:space="preserve"> </w:t>
            </w:r>
            <w:r>
              <w:t>%)</w:t>
            </w:r>
          </w:p>
        </w:tc>
        <w:tc>
          <w:tcPr>
            <w:tcW w:w="1560" w:type="dxa"/>
            <w:shd w:val="clear" w:color="auto" w:fill="E7E6E6" w:themeFill="background2"/>
          </w:tcPr>
          <w:p w14:paraId="5893DECF" w14:textId="7470C422" w:rsidR="00B26836" w:rsidRPr="00B26836" w:rsidRDefault="00AC3D85" w:rsidP="00A10A1F">
            <w:pPr>
              <w:pStyle w:val="Geenafstand"/>
              <w:jc w:val="right"/>
              <w:rPr>
                <w:i/>
                <w:iCs/>
              </w:rPr>
            </w:pPr>
            <w:r w:rsidRPr="00AC3D85">
              <w:t>Ja</w:t>
            </w:r>
            <w:r>
              <w:t xml:space="preserve">: </w:t>
            </w:r>
            <w:r w:rsidRPr="00AC3D85">
              <w:rPr>
                <w:rFonts w:ascii="Wingdings 2" w:hAnsi="Wingdings 2"/>
                <w:color w:val="004F51"/>
              </w:rPr>
              <w:t>¢</w:t>
            </w:r>
            <w:r w:rsidRPr="00AC3D85">
              <w:t xml:space="preserve"> Nee</w:t>
            </w:r>
            <w:r>
              <w:t>:</w:t>
            </w:r>
            <w:r w:rsidRPr="00AC3D85">
              <w:rPr>
                <w:rFonts w:ascii="Wingdings 2" w:hAnsi="Wingdings 2"/>
                <w:color w:val="76A5AF"/>
              </w:rPr>
              <w:t>¢</w:t>
            </w:r>
          </w:p>
        </w:tc>
      </w:tr>
      <w:tr w:rsidR="00A10A1F" w14:paraId="5BA3DC4C" w14:textId="3BD78F27" w:rsidTr="00A10A1F">
        <w:trPr>
          <w:trHeight w:val="147"/>
        </w:trPr>
        <w:tc>
          <w:tcPr>
            <w:tcW w:w="4673" w:type="dxa"/>
          </w:tcPr>
          <w:p w14:paraId="6D5CF0CA" w14:textId="77777777" w:rsidR="00A10A1F" w:rsidRDefault="00A10A1F" w:rsidP="00A10A1F">
            <w:pPr>
              <w:pStyle w:val="Geenafstand"/>
            </w:pPr>
            <w:r>
              <w:t>Ja</w:t>
            </w:r>
          </w:p>
        </w:tc>
        <w:tc>
          <w:tcPr>
            <w:tcW w:w="1559" w:type="dxa"/>
          </w:tcPr>
          <w:p w14:paraId="218E5F09" w14:textId="739CA98C" w:rsidR="00A10A1F" w:rsidRDefault="00A10A1F" w:rsidP="00A10A1F">
            <w:pPr>
              <w:pStyle w:val="Geenafstand"/>
              <w:jc w:val="right"/>
            </w:pPr>
            <w:r>
              <w:t>165 (83,8</w:t>
            </w:r>
            <w:r w:rsidR="00A30F89">
              <w:t xml:space="preserve"> </w:t>
            </w:r>
            <w:r>
              <w:t>%)</w:t>
            </w:r>
          </w:p>
        </w:tc>
        <w:tc>
          <w:tcPr>
            <w:tcW w:w="1560" w:type="dxa"/>
          </w:tcPr>
          <w:p w14:paraId="6DE0943D" w14:textId="60A40903" w:rsidR="00A10A1F" w:rsidRDefault="00A10A1F" w:rsidP="00A10A1F">
            <w:pPr>
              <w:pStyle w:val="Geenafstand"/>
              <w:jc w:val="right"/>
            </w:pPr>
            <w:r>
              <w:t>165 (93,8</w:t>
            </w:r>
            <w:r w:rsidR="00A30F89">
              <w:t xml:space="preserve"> </w:t>
            </w:r>
            <w:r>
              <w:t>%)</w:t>
            </w:r>
          </w:p>
        </w:tc>
        <w:tc>
          <w:tcPr>
            <w:tcW w:w="1560" w:type="dxa"/>
            <w:vMerge w:val="restart"/>
          </w:tcPr>
          <w:p w14:paraId="579BB0D8" w14:textId="5BA005D0" w:rsidR="00A10A1F" w:rsidRDefault="00A10A1F" w:rsidP="00A10A1F">
            <w:pPr>
              <w:pStyle w:val="Geenafstand"/>
              <w:jc w:val="right"/>
            </w:pPr>
            <w:r w:rsidRPr="00B26836">
              <w:rPr>
                <w:noProof/>
              </w:rPr>
              <w:drawing>
                <wp:anchor distT="0" distB="0" distL="114300" distR="114300" simplePos="0" relativeHeight="251757568" behindDoc="0" locked="0" layoutInCell="1" allowOverlap="1" wp14:anchorId="250BF01B" wp14:editId="663BFA4B">
                  <wp:simplePos x="0" y="0"/>
                  <wp:positionH relativeFrom="column">
                    <wp:posOffset>404495</wp:posOffset>
                  </wp:positionH>
                  <wp:positionV relativeFrom="paragraph">
                    <wp:posOffset>19685</wp:posOffset>
                  </wp:positionV>
                  <wp:extent cx="483870" cy="496570"/>
                  <wp:effectExtent l="0" t="0" r="0" b="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935" r="19802"/>
                          <a:stretch/>
                        </pic:blipFill>
                        <pic:spPr bwMode="auto">
                          <a:xfrm>
                            <a:off x="0" y="0"/>
                            <a:ext cx="483870" cy="496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10A1F" w14:paraId="31339B9F" w14:textId="0ADC3AF8" w:rsidTr="00A10A1F">
        <w:tc>
          <w:tcPr>
            <w:tcW w:w="4673" w:type="dxa"/>
          </w:tcPr>
          <w:p w14:paraId="38473E6E" w14:textId="77777777" w:rsidR="00A10A1F" w:rsidRDefault="00A10A1F" w:rsidP="00A10A1F">
            <w:pPr>
              <w:pStyle w:val="Geenafstand"/>
            </w:pPr>
            <w:r>
              <w:t>Nee</w:t>
            </w:r>
          </w:p>
        </w:tc>
        <w:tc>
          <w:tcPr>
            <w:tcW w:w="1559" w:type="dxa"/>
          </w:tcPr>
          <w:p w14:paraId="2032CE3D" w14:textId="5C215F29" w:rsidR="00A10A1F" w:rsidRDefault="00A10A1F" w:rsidP="00A10A1F">
            <w:pPr>
              <w:pStyle w:val="Geenafstand"/>
              <w:jc w:val="right"/>
            </w:pPr>
            <w:r>
              <w:t>11 (5,6</w:t>
            </w:r>
            <w:r w:rsidR="00A30F89">
              <w:t xml:space="preserve"> </w:t>
            </w:r>
            <w:r>
              <w:t>%)</w:t>
            </w:r>
          </w:p>
        </w:tc>
        <w:tc>
          <w:tcPr>
            <w:tcW w:w="1560" w:type="dxa"/>
          </w:tcPr>
          <w:p w14:paraId="581ED08D" w14:textId="0FFAB00E" w:rsidR="00A10A1F" w:rsidRDefault="00A10A1F" w:rsidP="00A10A1F">
            <w:pPr>
              <w:pStyle w:val="Geenafstand"/>
              <w:jc w:val="right"/>
            </w:pPr>
            <w:r>
              <w:t>11 (6,3</w:t>
            </w:r>
            <w:r w:rsidR="00A30F89">
              <w:t xml:space="preserve"> </w:t>
            </w:r>
            <w:r>
              <w:t>%)</w:t>
            </w:r>
          </w:p>
        </w:tc>
        <w:tc>
          <w:tcPr>
            <w:tcW w:w="1560" w:type="dxa"/>
            <w:vMerge/>
          </w:tcPr>
          <w:p w14:paraId="3DCEF02B" w14:textId="77777777" w:rsidR="00A10A1F" w:rsidRDefault="00A10A1F" w:rsidP="00A10A1F">
            <w:pPr>
              <w:pStyle w:val="Geenafstand"/>
              <w:jc w:val="right"/>
            </w:pPr>
          </w:p>
        </w:tc>
      </w:tr>
      <w:tr w:rsidR="00A10A1F" w14:paraId="2B36334F" w14:textId="46E084AD" w:rsidTr="00A10A1F">
        <w:trPr>
          <w:trHeight w:val="87"/>
        </w:trPr>
        <w:tc>
          <w:tcPr>
            <w:tcW w:w="4673" w:type="dxa"/>
          </w:tcPr>
          <w:p w14:paraId="23E5F9E8" w14:textId="77777777" w:rsidR="00A10A1F" w:rsidRDefault="00A10A1F" w:rsidP="00A10A1F">
            <w:pPr>
              <w:pStyle w:val="Geenafstand"/>
            </w:pPr>
            <w:r>
              <w:rPr>
                <w:color w:val="000000" w:themeColor="text1"/>
              </w:rPr>
              <w:t>Niet kunnen waarnemen</w:t>
            </w:r>
          </w:p>
        </w:tc>
        <w:tc>
          <w:tcPr>
            <w:tcW w:w="1559" w:type="dxa"/>
          </w:tcPr>
          <w:p w14:paraId="48B0F646" w14:textId="074C991D" w:rsidR="00A10A1F" w:rsidRDefault="00A10A1F" w:rsidP="00A10A1F">
            <w:pPr>
              <w:pStyle w:val="Geenafstand"/>
              <w:jc w:val="right"/>
            </w:pPr>
            <w:r>
              <w:t>21 (10,7</w:t>
            </w:r>
            <w:r w:rsidR="00A30F89">
              <w:t xml:space="preserve"> </w:t>
            </w:r>
            <w:r>
              <w:t>%)</w:t>
            </w:r>
          </w:p>
        </w:tc>
        <w:tc>
          <w:tcPr>
            <w:tcW w:w="1560" w:type="dxa"/>
          </w:tcPr>
          <w:p w14:paraId="47E4AFB9" w14:textId="77777777" w:rsidR="00A10A1F" w:rsidRDefault="00A10A1F" w:rsidP="00A10A1F">
            <w:pPr>
              <w:pStyle w:val="Geenafstand"/>
              <w:jc w:val="right"/>
            </w:pPr>
          </w:p>
        </w:tc>
        <w:tc>
          <w:tcPr>
            <w:tcW w:w="1560" w:type="dxa"/>
            <w:vMerge/>
          </w:tcPr>
          <w:p w14:paraId="2E4EBFA2" w14:textId="77777777" w:rsidR="00A10A1F" w:rsidRDefault="00A10A1F" w:rsidP="00A10A1F">
            <w:pPr>
              <w:pStyle w:val="Geenafstand"/>
              <w:jc w:val="right"/>
            </w:pPr>
          </w:p>
        </w:tc>
      </w:tr>
      <w:tr w:rsidR="00A10A1F" w14:paraId="672E04C0" w14:textId="77777777" w:rsidTr="00A10A1F">
        <w:trPr>
          <w:trHeight w:val="86"/>
        </w:trPr>
        <w:tc>
          <w:tcPr>
            <w:tcW w:w="4673" w:type="dxa"/>
          </w:tcPr>
          <w:p w14:paraId="0E6F1FBF" w14:textId="77777777" w:rsidR="00A10A1F" w:rsidRDefault="00A10A1F" w:rsidP="00A10A1F">
            <w:pPr>
              <w:pStyle w:val="Geenafstand"/>
              <w:rPr>
                <w:color w:val="000000" w:themeColor="text1"/>
              </w:rPr>
            </w:pPr>
          </w:p>
        </w:tc>
        <w:tc>
          <w:tcPr>
            <w:tcW w:w="1559" w:type="dxa"/>
          </w:tcPr>
          <w:p w14:paraId="5821915E" w14:textId="77777777" w:rsidR="00A10A1F" w:rsidRDefault="00A10A1F" w:rsidP="00A10A1F">
            <w:pPr>
              <w:pStyle w:val="Geenafstand"/>
              <w:jc w:val="right"/>
            </w:pPr>
          </w:p>
        </w:tc>
        <w:tc>
          <w:tcPr>
            <w:tcW w:w="1560" w:type="dxa"/>
          </w:tcPr>
          <w:p w14:paraId="1AD298B8" w14:textId="77777777" w:rsidR="00A10A1F" w:rsidRDefault="00A10A1F" w:rsidP="00A10A1F">
            <w:pPr>
              <w:pStyle w:val="Geenafstand"/>
              <w:jc w:val="right"/>
            </w:pPr>
          </w:p>
        </w:tc>
        <w:tc>
          <w:tcPr>
            <w:tcW w:w="1560" w:type="dxa"/>
            <w:vMerge/>
          </w:tcPr>
          <w:p w14:paraId="1C398EF5" w14:textId="77777777" w:rsidR="00A10A1F" w:rsidRDefault="00A10A1F" w:rsidP="00A10A1F">
            <w:pPr>
              <w:pStyle w:val="Geenafstand"/>
              <w:jc w:val="right"/>
            </w:pPr>
          </w:p>
        </w:tc>
      </w:tr>
      <w:tr w:rsidR="00B26836" w14:paraId="2F9CCDBA" w14:textId="1E1A7B14" w:rsidTr="00A10A1F">
        <w:tc>
          <w:tcPr>
            <w:tcW w:w="4673" w:type="dxa"/>
            <w:shd w:val="clear" w:color="auto" w:fill="429294"/>
          </w:tcPr>
          <w:p w14:paraId="595B3524" w14:textId="55D6B02B" w:rsidR="00B26836" w:rsidRDefault="00B26836" w:rsidP="00A10A1F">
            <w:pPr>
              <w:pStyle w:val="Geenafstand"/>
              <w:rPr>
                <w:color w:val="000000" w:themeColor="text1"/>
              </w:rPr>
            </w:pPr>
            <w:r>
              <w:rPr>
                <w:color w:val="FFFFFF" w:themeColor="background1"/>
              </w:rPr>
              <w:t>Vraagt toestemming voor vervoer:</w:t>
            </w:r>
          </w:p>
        </w:tc>
        <w:tc>
          <w:tcPr>
            <w:tcW w:w="1559" w:type="dxa"/>
            <w:shd w:val="clear" w:color="auto" w:fill="E7E6E6" w:themeFill="background2"/>
          </w:tcPr>
          <w:p w14:paraId="2C20438E" w14:textId="3294241F" w:rsidR="00B26836" w:rsidRPr="001643B2" w:rsidRDefault="001643B2" w:rsidP="001643B2">
            <w:pPr>
              <w:pStyle w:val="Geenafstand"/>
              <w:jc w:val="right"/>
              <w:rPr>
                <w:rFonts w:cstheme="majorHAnsi"/>
              </w:rPr>
            </w:pPr>
            <w:r w:rsidRPr="001643B2">
              <w:rPr>
                <w:rFonts w:cstheme="majorHAnsi"/>
              </w:rPr>
              <w:t>197 (100 %)</w:t>
            </w:r>
          </w:p>
        </w:tc>
        <w:tc>
          <w:tcPr>
            <w:tcW w:w="1560" w:type="dxa"/>
            <w:shd w:val="clear" w:color="auto" w:fill="E7E6E6" w:themeFill="background2"/>
          </w:tcPr>
          <w:p w14:paraId="1B127EF2" w14:textId="71A4C20F" w:rsidR="00B26836" w:rsidRDefault="00B26836" w:rsidP="001643B2">
            <w:pPr>
              <w:pStyle w:val="Geenafstand"/>
              <w:jc w:val="right"/>
            </w:pPr>
            <w:r>
              <w:t>103 (100</w:t>
            </w:r>
            <w:r w:rsidR="00A30F89">
              <w:t xml:space="preserve"> </w:t>
            </w:r>
            <w:r>
              <w:t>%)</w:t>
            </w:r>
          </w:p>
        </w:tc>
        <w:tc>
          <w:tcPr>
            <w:tcW w:w="1560" w:type="dxa"/>
            <w:shd w:val="clear" w:color="auto" w:fill="E7E6E6" w:themeFill="background2"/>
          </w:tcPr>
          <w:p w14:paraId="78F05DD8" w14:textId="25214104" w:rsidR="00B26836" w:rsidRPr="00B26836" w:rsidRDefault="00AC3D85" w:rsidP="00A10A1F">
            <w:pPr>
              <w:pStyle w:val="Geenafstand"/>
              <w:jc w:val="right"/>
              <w:rPr>
                <w:i/>
                <w:iCs/>
              </w:rPr>
            </w:pPr>
            <w:r w:rsidRPr="00AC3D85">
              <w:t>Ja</w:t>
            </w:r>
            <w:r>
              <w:t xml:space="preserve">: </w:t>
            </w:r>
            <w:r w:rsidRPr="00AC3D85">
              <w:rPr>
                <w:rFonts w:ascii="Wingdings 2" w:hAnsi="Wingdings 2"/>
                <w:color w:val="004F51"/>
              </w:rPr>
              <w:t>¢</w:t>
            </w:r>
            <w:r w:rsidRPr="00AC3D85">
              <w:t xml:space="preserve"> Nee</w:t>
            </w:r>
            <w:r>
              <w:t>:</w:t>
            </w:r>
            <w:r w:rsidRPr="00AC3D85">
              <w:rPr>
                <w:rFonts w:ascii="Wingdings 2" w:hAnsi="Wingdings 2"/>
                <w:color w:val="76A5AF"/>
              </w:rPr>
              <w:t>¢</w:t>
            </w:r>
          </w:p>
        </w:tc>
      </w:tr>
      <w:tr w:rsidR="00B26836" w14:paraId="72F58FC7" w14:textId="384D0E6C" w:rsidTr="00A10A1F">
        <w:tc>
          <w:tcPr>
            <w:tcW w:w="4673" w:type="dxa"/>
          </w:tcPr>
          <w:p w14:paraId="2D8D1ACF" w14:textId="77777777" w:rsidR="00B26836" w:rsidRDefault="00B26836" w:rsidP="00A10A1F">
            <w:pPr>
              <w:pStyle w:val="Geenafstand"/>
              <w:rPr>
                <w:color w:val="000000" w:themeColor="text1"/>
              </w:rPr>
            </w:pPr>
            <w:r>
              <w:rPr>
                <w:color w:val="000000" w:themeColor="text1"/>
              </w:rPr>
              <w:t>Ja</w:t>
            </w:r>
          </w:p>
        </w:tc>
        <w:tc>
          <w:tcPr>
            <w:tcW w:w="1559" w:type="dxa"/>
          </w:tcPr>
          <w:p w14:paraId="194A408F" w14:textId="209AB29F" w:rsidR="00B26836" w:rsidRDefault="00B26836" w:rsidP="00A10A1F">
            <w:pPr>
              <w:pStyle w:val="Geenafstand"/>
              <w:jc w:val="right"/>
            </w:pPr>
            <w:r>
              <w:t>57 (28,9</w:t>
            </w:r>
            <w:r w:rsidR="00A30F89">
              <w:t xml:space="preserve"> </w:t>
            </w:r>
            <w:r>
              <w:t>%)</w:t>
            </w:r>
          </w:p>
        </w:tc>
        <w:tc>
          <w:tcPr>
            <w:tcW w:w="1560" w:type="dxa"/>
          </w:tcPr>
          <w:p w14:paraId="509B5AC1" w14:textId="084A1AE9" w:rsidR="00B26836" w:rsidRDefault="00B26836" w:rsidP="00A10A1F">
            <w:pPr>
              <w:pStyle w:val="Geenafstand"/>
              <w:jc w:val="right"/>
            </w:pPr>
            <w:r>
              <w:t>57 (55,3 %)</w:t>
            </w:r>
          </w:p>
        </w:tc>
        <w:tc>
          <w:tcPr>
            <w:tcW w:w="1560" w:type="dxa"/>
            <w:vMerge w:val="restart"/>
          </w:tcPr>
          <w:p w14:paraId="7F2F0EE3" w14:textId="43A1B87F" w:rsidR="00B26836" w:rsidRDefault="00B26836" w:rsidP="00A10A1F">
            <w:pPr>
              <w:pStyle w:val="Geenafstand"/>
              <w:jc w:val="right"/>
            </w:pPr>
            <w:r w:rsidRPr="00B26836">
              <w:rPr>
                <w:noProof/>
              </w:rPr>
              <w:drawing>
                <wp:anchor distT="0" distB="0" distL="114300" distR="114300" simplePos="0" relativeHeight="251758592" behindDoc="0" locked="0" layoutInCell="1" allowOverlap="1" wp14:anchorId="2E2FC478" wp14:editId="4762D78F">
                  <wp:simplePos x="0" y="0"/>
                  <wp:positionH relativeFrom="column">
                    <wp:posOffset>401320</wp:posOffset>
                  </wp:positionH>
                  <wp:positionV relativeFrom="paragraph">
                    <wp:posOffset>12700</wp:posOffset>
                  </wp:positionV>
                  <wp:extent cx="469900" cy="499745"/>
                  <wp:effectExtent l="0" t="0" r="0" b="0"/>
                  <wp:wrapSquare wrapText="bothSides"/>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0999" r="20853"/>
                          <a:stretch/>
                        </pic:blipFill>
                        <pic:spPr bwMode="auto">
                          <a:xfrm>
                            <a:off x="0" y="0"/>
                            <a:ext cx="469900" cy="499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26836" w14:paraId="5249F03E" w14:textId="4B5B0982" w:rsidTr="00A10A1F">
        <w:tc>
          <w:tcPr>
            <w:tcW w:w="4673" w:type="dxa"/>
          </w:tcPr>
          <w:p w14:paraId="5199B430" w14:textId="77777777" w:rsidR="00B26836" w:rsidRDefault="00B26836" w:rsidP="00A10A1F">
            <w:pPr>
              <w:pStyle w:val="Geenafstand"/>
              <w:rPr>
                <w:color w:val="000000" w:themeColor="text1"/>
              </w:rPr>
            </w:pPr>
            <w:r>
              <w:rPr>
                <w:color w:val="000000" w:themeColor="text1"/>
              </w:rPr>
              <w:t>Nee</w:t>
            </w:r>
          </w:p>
        </w:tc>
        <w:tc>
          <w:tcPr>
            <w:tcW w:w="1559" w:type="dxa"/>
          </w:tcPr>
          <w:p w14:paraId="10A268B0" w14:textId="69C3435E" w:rsidR="00B26836" w:rsidRDefault="00B26836" w:rsidP="00A10A1F">
            <w:pPr>
              <w:pStyle w:val="Geenafstand"/>
              <w:jc w:val="right"/>
            </w:pPr>
            <w:r>
              <w:t>46 (23,4</w:t>
            </w:r>
            <w:r w:rsidR="00A30F89">
              <w:t xml:space="preserve"> </w:t>
            </w:r>
            <w:r>
              <w:t>%)</w:t>
            </w:r>
          </w:p>
        </w:tc>
        <w:tc>
          <w:tcPr>
            <w:tcW w:w="1560" w:type="dxa"/>
          </w:tcPr>
          <w:p w14:paraId="4196D3D9" w14:textId="74DFAADC" w:rsidR="00B26836" w:rsidRDefault="00B26836" w:rsidP="00A10A1F">
            <w:pPr>
              <w:pStyle w:val="Geenafstand"/>
              <w:jc w:val="right"/>
            </w:pPr>
            <w:r>
              <w:t>46 (44,7</w:t>
            </w:r>
            <w:r w:rsidR="00A30F89">
              <w:t xml:space="preserve"> </w:t>
            </w:r>
            <w:r>
              <w:t>%)</w:t>
            </w:r>
          </w:p>
        </w:tc>
        <w:tc>
          <w:tcPr>
            <w:tcW w:w="1560" w:type="dxa"/>
            <w:vMerge/>
          </w:tcPr>
          <w:p w14:paraId="7E88A18E" w14:textId="77777777" w:rsidR="00B26836" w:rsidRDefault="00B26836" w:rsidP="00A10A1F">
            <w:pPr>
              <w:pStyle w:val="Geenafstand"/>
              <w:jc w:val="right"/>
            </w:pPr>
          </w:p>
        </w:tc>
      </w:tr>
      <w:tr w:rsidR="00B26836" w14:paraId="5ADD6888" w14:textId="5AAAC2EA" w:rsidTr="00A10A1F">
        <w:tc>
          <w:tcPr>
            <w:tcW w:w="4673" w:type="dxa"/>
          </w:tcPr>
          <w:p w14:paraId="79924E24" w14:textId="293C3354" w:rsidR="00B26836" w:rsidRDefault="00B26836" w:rsidP="00A10A1F">
            <w:pPr>
              <w:pStyle w:val="Geenafstand"/>
              <w:rPr>
                <w:color w:val="000000" w:themeColor="text1"/>
              </w:rPr>
            </w:pPr>
            <w:r>
              <w:rPr>
                <w:color w:val="000000" w:themeColor="text1"/>
              </w:rPr>
              <w:t xml:space="preserve">Vervoer </w:t>
            </w:r>
            <w:r w:rsidR="00D5415C">
              <w:rPr>
                <w:color w:val="000000" w:themeColor="text1"/>
              </w:rPr>
              <w:t>geïnitieerd</w:t>
            </w:r>
            <w:r>
              <w:rPr>
                <w:color w:val="000000" w:themeColor="text1"/>
              </w:rPr>
              <w:t xml:space="preserve"> door ketenpartner</w:t>
            </w:r>
          </w:p>
        </w:tc>
        <w:tc>
          <w:tcPr>
            <w:tcW w:w="1559" w:type="dxa"/>
          </w:tcPr>
          <w:p w14:paraId="7CCCB030" w14:textId="02FC638A" w:rsidR="00B26836" w:rsidRDefault="00B26836" w:rsidP="00A10A1F">
            <w:pPr>
              <w:pStyle w:val="Geenafstand"/>
              <w:jc w:val="right"/>
            </w:pPr>
            <w:r>
              <w:t>58 (29,4</w:t>
            </w:r>
            <w:r w:rsidR="00A30F89">
              <w:t xml:space="preserve"> </w:t>
            </w:r>
            <w:r>
              <w:t>%)</w:t>
            </w:r>
          </w:p>
        </w:tc>
        <w:tc>
          <w:tcPr>
            <w:tcW w:w="1560" w:type="dxa"/>
          </w:tcPr>
          <w:p w14:paraId="53901E0B" w14:textId="77777777" w:rsidR="00B26836" w:rsidRDefault="00B26836" w:rsidP="00A10A1F">
            <w:pPr>
              <w:pStyle w:val="Geenafstand"/>
              <w:jc w:val="right"/>
            </w:pPr>
          </w:p>
        </w:tc>
        <w:tc>
          <w:tcPr>
            <w:tcW w:w="1560" w:type="dxa"/>
            <w:vMerge/>
          </w:tcPr>
          <w:p w14:paraId="64046E70" w14:textId="77777777" w:rsidR="00B26836" w:rsidRDefault="00B26836" w:rsidP="00A10A1F">
            <w:pPr>
              <w:pStyle w:val="Geenafstand"/>
              <w:jc w:val="right"/>
            </w:pPr>
          </w:p>
        </w:tc>
      </w:tr>
      <w:tr w:rsidR="00B26836" w14:paraId="076EB591" w14:textId="190D99F4" w:rsidTr="00A10A1F">
        <w:tc>
          <w:tcPr>
            <w:tcW w:w="4673" w:type="dxa"/>
          </w:tcPr>
          <w:p w14:paraId="7B000FC1" w14:textId="53AD1D83" w:rsidR="00B26836" w:rsidRDefault="00B26836" w:rsidP="00A10A1F">
            <w:pPr>
              <w:pStyle w:val="Geenafstand"/>
              <w:rPr>
                <w:color w:val="000000" w:themeColor="text1"/>
              </w:rPr>
            </w:pPr>
            <w:r>
              <w:rPr>
                <w:color w:val="000000" w:themeColor="text1"/>
              </w:rPr>
              <w:t>Anders: niet vervoerd</w:t>
            </w:r>
          </w:p>
        </w:tc>
        <w:tc>
          <w:tcPr>
            <w:tcW w:w="1559" w:type="dxa"/>
          </w:tcPr>
          <w:p w14:paraId="4C6963F6" w14:textId="27835850" w:rsidR="00B26836" w:rsidRDefault="00B26836" w:rsidP="00A10A1F">
            <w:pPr>
              <w:pStyle w:val="Geenafstand"/>
              <w:jc w:val="right"/>
            </w:pPr>
            <w:r>
              <w:t>36 (18,3</w:t>
            </w:r>
            <w:r w:rsidR="00A30F89">
              <w:t xml:space="preserve"> </w:t>
            </w:r>
            <w:r>
              <w:t>%)</w:t>
            </w:r>
          </w:p>
        </w:tc>
        <w:tc>
          <w:tcPr>
            <w:tcW w:w="1560" w:type="dxa"/>
          </w:tcPr>
          <w:p w14:paraId="022CB029" w14:textId="77777777" w:rsidR="00B26836" w:rsidRDefault="00B26836" w:rsidP="00A10A1F">
            <w:pPr>
              <w:pStyle w:val="Geenafstand"/>
              <w:jc w:val="right"/>
            </w:pPr>
          </w:p>
        </w:tc>
        <w:tc>
          <w:tcPr>
            <w:tcW w:w="1560" w:type="dxa"/>
            <w:vMerge/>
          </w:tcPr>
          <w:p w14:paraId="39D7E242" w14:textId="77777777" w:rsidR="00B26836" w:rsidRDefault="00B26836" w:rsidP="00A10A1F">
            <w:pPr>
              <w:pStyle w:val="Geenafstand"/>
              <w:jc w:val="right"/>
            </w:pPr>
          </w:p>
        </w:tc>
      </w:tr>
    </w:tbl>
    <w:p w14:paraId="2AFEE625" w14:textId="77777777" w:rsidR="00AA5F44" w:rsidRDefault="00AA5F44" w:rsidP="00356CA4"/>
    <w:p w14:paraId="57CF81B4" w14:textId="77777777" w:rsidR="00596350" w:rsidRDefault="00596350" w:rsidP="00C50B57">
      <w:pPr>
        <w:rPr>
          <w:color w:val="000000" w:themeColor="text1"/>
        </w:rPr>
      </w:pPr>
    </w:p>
    <w:p w14:paraId="491EEA08" w14:textId="77777777" w:rsidR="00596350" w:rsidRDefault="00596350" w:rsidP="00C50B57">
      <w:pPr>
        <w:rPr>
          <w:color w:val="000000" w:themeColor="text1"/>
        </w:rPr>
      </w:pPr>
    </w:p>
    <w:p w14:paraId="566CCE8F" w14:textId="77777777" w:rsidR="00596350" w:rsidRDefault="00596350" w:rsidP="00C50B57">
      <w:pPr>
        <w:rPr>
          <w:color w:val="000000" w:themeColor="text1"/>
        </w:rPr>
      </w:pPr>
    </w:p>
    <w:p w14:paraId="6FEE9191" w14:textId="77777777" w:rsidR="00596350" w:rsidRDefault="00596350" w:rsidP="00C50B57">
      <w:pPr>
        <w:rPr>
          <w:color w:val="000000" w:themeColor="text1"/>
        </w:rPr>
      </w:pPr>
    </w:p>
    <w:p w14:paraId="5085B754" w14:textId="77777777" w:rsidR="00596350" w:rsidRDefault="00596350" w:rsidP="00C50B57">
      <w:pPr>
        <w:rPr>
          <w:color w:val="000000" w:themeColor="text1"/>
        </w:rPr>
      </w:pPr>
    </w:p>
    <w:p w14:paraId="0B7359CA" w14:textId="77777777" w:rsidR="00596350" w:rsidRDefault="00596350" w:rsidP="00C50B57">
      <w:pPr>
        <w:rPr>
          <w:color w:val="000000" w:themeColor="text1"/>
        </w:rPr>
      </w:pPr>
    </w:p>
    <w:p w14:paraId="698C0F52" w14:textId="77777777" w:rsidR="00596350" w:rsidRDefault="00596350" w:rsidP="00C50B57">
      <w:pPr>
        <w:rPr>
          <w:color w:val="000000" w:themeColor="text1"/>
        </w:rPr>
      </w:pPr>
    </w:p>
    <w:p w14:paraId="2B294F1C" w14:textId="77777777" w:rsidR="00596350" w:rsidRDefault="00596350" w:rsidP="00C50B57">
      <w:pPr>
        <w:rPr>
          <w:color w:val="000000" w:themeColor="text1"/>
        </w:rPr>
      </w:pPr>
    </w:p>
    <w:p w14:paraId="4B868ABC" w14:textId="77777777" w:rsidR="00596350" w:rsidRDefault="00596350" w:rsidP="00C50B57">
      <w:pPr>
        <w:rPr>
          <w:color w:val="000000" w:themeColor="text1"/>
        </w:rPr>
      </w:pPr>
    </w:p>
    <w:p w14:paraId="2907F9DE" w14:textId="77777777" w:rsidR="00596350" w:rsidRDefault="00596350" w:rsidP="00C50B57">
      <w:pPr>
        <w:rPr>
          <w:color w:val="000000" w:themeColor="text1"/>
        </w:rPr>
      </w:pPr>
    </w:p>
    <w:p w14:paraId="32554C23" w14:textId="77777777" w:rsidR="00596350" w:rsidRDefault="00596350" w:rsidP="00C50B57">
      <w:pPr>
        <w:rPr>
          <w:color w:val="000000" w:themeColor="text1"/>
        </w:rPr>
      </w:pPr>
    </w:p>
    <w:p w14:paraId="522B7F54" w14:textId="77777777" w:rsidR="00596350" w:rsidRDefault="00596350" w:rsidP="00C50B57">
      <w:pPr>
        <w:rPr>
          <w:color w:val="000000" w:themeColor="text1"/>
        </w:rPr>
      </w:pPr>
    </w:p>
    <w:p w14:paraId="5BE7EBA3" w14:textId="77777777" w:rsidR="00F2433D" w:rsidRDefault="00F2433D" w:rsidP="00C50B57">
      <w:pPr>
        <w:rPr>
          <w:color w:val="000000" w:themeColor="text1"/>
        </w:rPr>
      </w:pPr>
    </w:p>
    <w:p w14:paraId="21338F79" w14:textId="3AB672AF" w:rsidR="00C50B57" w:rsidRPr="001F5699" w:rsidRDefault="000C28DC" w:rsidP="00C50B57">
      <w:pPr>
        <w:rPr>
          <w:color w:val="000000" w:themeColor="text1"/>
        </w:rPr>
      </w:pPr>
      <w:r>
        <w:rPr>
          <w:color w:val="000000" w:themeColor="text1"/>
        </w:rPr>
        <w:t>Er is sprake van een</w:t>
      </w:r>
      <w:r w:rsidR="00EB54A6">
        <w:rPr>
          <w:color w:val="000000" w:themeColor="text1"/>
        </w:rPr>
        <w:t xml:space="preserve"> sterk </w:t>
      </w:r>
      <w:r w:rsidR="003B78AC" w:rsidRPr="002533D3">
        <w:rPr>
          <w:color w:val="000000" w:themeColor="text1"/>
        </w:rPr>
        <w:t>verband tussen informatie geven en toestemming vragen</w:t>
      </w:r>
      <w:r w:rsidR="001F5699">
        <w:rPr>
          <w:color w:val="000000" w:themeColor="text1"/>
        </w:rPr>
        <w:t xml:space="preserve"> </w:t>
      </w:r>
      <w:r w:rsidR="001F5699" w:rsidRPr="00EB54A6">
        <w:rPr>
          <w:i/>
          <w:iCs/>
          <w:color w:val="000000" w:themeColor="text1"/>
        </w:rPr>
        <w:t>V</w:t>
      </w:r>
      <w:r w:rsidR="001F5699">
        <w:rPr>
          <w:i/>
          <w:iCs/>
          <w:color w:val="000000" w:themeColor="text1"/>
        </w:rPr>
        <w:t xml:space="preserve"> = </w:t>
      </w:r>
      <w:r w:rsidR="001F5699">
        <w:rPr>
          <w:color w:val="000000" w:themeColor="text1"/>
        </w:rPr>
        <w:t>0.</w:t>
      </w:r>
      <w:r w:rsidR="001F5699" w:rsidRPr="000C28DC">
        <w:rPr>
          <w:color w:val="000000" w:themeColor="text1"/>
        </w:rPr>
        <w:t>80</w:t>
      </w:r>
      <w:r w:rsidR="001F5699">
        <w:rPr>
          <w:color w:val="000000" w:themeColor="text1"/>
        </w:rPr>
        <w:t xml:space="preserve">. </w:t>
      </w:r>
      <w:r w:rsidR="005B33E1">
        <w:t>Op de vraag welke factoren</w:t>
      </w:r>
      <w:r w:rsidR="009F02D3">
        <w:t xml:space="preserve"> mogelijk van invloed zijn</w:t>
      </w:r>
      <w:r w:rsidR="005006D5">
        <w:t xml:space="preserve"> op </w:t>
      </w:r>
      <w:proofErr w:type="spellStart"/>
      <w:r w:rsidR="005006D5">
        <w:t>informed</w:t>
      </w:r>
      <w:proofErr w:type="spellEnd"/>
      <w:r w:rsidR="005006D5">
        <w:t xml:space="preserve"> consent </w:t>
      </w:r>
      <w:r w:rsidR="009F02D3">
        <w:t>zijn er d</w:t>
      </w:r>
      <w:r w:rsidR="00C50B57">
        <w:t>oor de observanten vijf vragen ingevul</w:t>
      </w:r>
      <w:r w:rsidR="002533D3">
        <w:t>d</w:t>
      </w:r>
      <w:r w:rsidR="00C50B57">
        <w:t xml:space="preserve">. Het tijdstip van observatie is automatisch gegenereerd door Google Forms. In tabel 7 </w:t>
      </w:r>
      <w:r>
        <w:t>zijn de resultaten zichtbaar</w:t>
      </w:r>
      <w:r w:rsidR="003362D0">
        <w:t>, gekoppeld aan de Cramérs V</w:t>
      </w:r>
      <w:r w:rsidR="00D8668C">
        <w:t xml:space="preserve"> </w:t>
      </w:r>
      <w:r w:rsidR="00596350">
        <w:t xml:space="preserve">toets en </w:t>
      </w:r>
      <w:r w:rsidR="00D8668C">
        <w:t>gecombineerd met aantallen</w:t>
      </w:r>
      <w:r w:rsidR="00596350">
        <w:t xml:space="preserve"> en/of procenten.</w:t>
      </w:r>
      <w:r w:rsidR="00D8668C">
        <w:t xml:space="preserve"> </w:t>
      </w:r>
      <w:r w:rsidR="003362D0">
        <w:t>T</w:t>
      </w:r>
      <w:r>
        <w:t xml:space="preserve">abel 8 laat de </w:t>
      </w:r>
      <w:r w:rsidR="00D43824">
        <w:t>afzonderlijke waarde in procenten</w:t>
      </w:r>
      <w:r>
        <w:t>.</w:t>
      </w:r>
    </w:p>
    <w:p w14:paraId="0226AF0A" w14:textId="77777777" w:rsidR="00F2433D" w:rsidRDefault="00F2433D" w:rsidP="00C50B57"/>
    <w:p w14:paraId="3E58678F" w14:textId="58E05CE7" w:rsidR="00C50B57" w:rsidRDefault="00C50B57" w:rsidP="00C50B57">
      <w:pPr>
        <w:pStyle w:val="Ondertitel"/>
      </w:pPr>
      <w:r>
        <w:t xml:space="preserve">Tabel 7. </w:t>
      </w:r>
      <w:r w:rsidR="00D8668C">
        <w:t>Resultaten van m</w:t>
      </w:r>
      <w:r>
        <w:t xml:space="preserve">ogelijke factoren van invloed op het toepassen van </w:t>
      </w:r>
      <w:proofErr w:type="spellStart"/>
      <w:r>
        <w:t>informed</w:t>
      </w:r>
      <w:proofErr w:type="spellEnd"/>
      <w:r>
        <w:t xml:space="preserve"> consent.</w:t>
      </w:r>
    </w:p>
    <w:tbl>
      <w:tblPr>
        <w:tblStyle w:val="Tabelrasterlicht"/>
        <w:tblW w:w="9776" w:type="dxa"/>
        <w:tblLayout w:type="fixed"/>
        <w:tblLook w:val="04A0" w:firstRow="1" w:lastRow="0" w:firstColumn="1" w:lastColumn="0" w:noHBand="0" w:noVBand="1"/>
      </w:tblPr>
      <w:tblGrid>
        <w:gridCol w:w="3114"/>
        <w:gridCol w:w="6662"/>
      </w:tblGrid>
      <w:tr w:rsidR="00095B39" w14:paraId="783B384E" w14:textId="03918C09" w:rsidTr="00095B39">
        <w:tc>
          <w:tcPr>
            <w:tcW w:w="3114" w:type="dxa"/>
          </w:tcPr>
          <w:p w14:paraId="43B17A41" w14:textId="0662E648" w:rsidR="00095B39" w:rsidRPr="00C50B57" w:rsidRDefault="00095B39" w:rsidP="00C50B57">
            <w:pPr>
              <w:pStyle w:val="Geenafstand"/>
              <w:rPr>
                <w:rFonts w:asciiTheme="minorHAnsi" w:hAnsiTheme="minorHAnsi"/>
              </w:rPr>
            </w:pPr>
            <w:r>
              <w:rPr>
                <w:rFonts w:asciiTheme="minorHAnsi" w:hAnsiTheme="minorHAnsi"/>
              </w:rPr>
              <w:t>Mogelijke factoren van invloed:</w:t>
            </w:r>
          </w:p>
        </w:tc>
        <w:tc>
          <w:tcPr>
            <w:tcW w:w="6662" w:type="dxa"/>
          </w:tcPr>
          <w:p w14:paraId="01B5DC89" w14:textId="6610B317" w:rsidR="00095B39" w:rsidRDefault="003362D0" w:rsidP="00C50B57">
            <w:pPr>
              <w:pStyle w:val="Geenafstand"/>
              <w:rPr>
                <w:rFonts w:asciiTheme="minorHAnsi" w:hAnsiTheme="minorHAnsi"/>
              </w:rPr>
            </w:pPr>
            <w:r>
              <w:rPr>
                <w:rFonts w:asciiTheme="minorHAnsi" w:hAnsiTheme="minorHAnsi"/>
              </w:rPr>
              <w:t>Cramérs V</w:t>
            </w:r>
            <w:r w:rsidR="00D8668C">
              <w:rPr>
                <w:rFonts w:asciiTheme="minorHAnsi" w:hAnsiTheme="minorHAnsi"/>
              </w:rPr>
              <w:t xml:space="preserve"> (</w:t>
            </w:r>
            <w:r w:rsidR="00D8668C" w:rsidRPr="00D8668C">
              <w:rPr>
                <w:rFonts w:asciiTheme="minorHAnsi" w:hAnsiTheme="minorHAnsi"/>
                <w:i/>
                <w:iCs/>
              </w:rPr>
              <w:t>V</w:t>
            </w:r>
            <w:r w:rsidR="00D8668C">
              <w:rPr>
                <w:rFonts w:asciiTheme="minorHAnsi" w:hAnsiTheme="minorHAnsi"/>
              </w:rPr>
              <w:t xml:space="preserve"> =)</w:t>
            </w:r>
            <w:r>
              <w:rPr>
                <w:rFonts w:asciiTheme="minorHAnsi" w:hAnsiTheme="minorHAnsi"/>
              </w:rPr>
              <w:t xml:space="preserve"> </w:t>
            </w:r>
            <w:r w:rsidR="00D8668C">
              <w:rPr>
                <w:rFonts w:asciiTheme="minorHAnsi" w:hAnsiTheme="minorHAnsi"/>
              </w:rPr>
              <w:t>toepassing gekoppeld met aantallen (</w:t>
            </w:r>
            <w:r w:rsidR="00D8668C" w:rsidRPr="00D8668C">
              <w:rPr>
                <w:rFonts w:asciiTheme="minorHAnsi" w:hAnsiTheme="minorHAnsi"/>
                <w:i/>
                <w:iCs/>
              </w:rPr>
              <w:t>n</w:t>
            </w:r>
            <w:r w:rsidR="00D8668C">
              <w:rPr>
                <w:rFonts w:asciiTheme="minorHAnsi" w:hAnsiTheme="minorHAnsi"/>
              </w:rPr>
              <w:t xml:space="preserve"> =) of procenten (% =)</w:t>
            </w:r>
          </w:p>
        </w:tc>
      </w:tr>
      <w:tr w:rsidR="00095B39" w14:paraId="3A6156E5" w14:textId="38DA2E24" w:rsidTr="00095B39">
        <w:tc>
          <w:tcPr>
            <w:tcW w:w="3114" w:type="dxa"/>
          </w:tcPr>
          <w:p w14:paraId="05525966" w14:textId="773B5604" w:rsidR="00095B39" w:rsidRPr="00C50B57" w:rsidRDefault="00095B39" w:rsidP="00C50B57">
            <w:pPr>
              <w:pStyle w:val="Geenafstand"/>
              <w:jc w:val="left"/>
            </w:pPr>
            <w:r w:rsidRPr="00C50B57">
              <w:t xml:space="preserve">Is er een verband tussen man en vrouw en het toepassen van </w:t>
            </w:r>
            <w:proofErr w:type="spellStart"/>
            <w:r w:rsidRPr="00C50B57">
              <w:t>informed</w:t>
            </w:r>
            <w:proofErr w:type="spellEnd"/>
            <w:r w:rsidRPr="00C50B57">
              <w:t xml:space="preserve"> consent?</w:t>
            </w:r>
          </w:p>
        </w:tc>
        <w:tc>
          <w:tcPr>
            <w:tcW w:w="6662" w:type="dxa"/>
          </w:tcPr>
          <w:p w14:paraId="2528E1AA" w14:textId="1198CC6A" w:rsidR="00095B39" w:rsidRPr="00C50B57" w:rsidRDefault="00095B39" w:rsidP="00C50B57">
            <w:pPr>
              <w:pStyle w:val="Geenafstand"/>
              <w:jc w:val="left"/>
            </w:pPr>
            <w:r>
              <w:t xml:space="preserve">Er is sprake van een zwak verband </w:t>
            </w:r>
            <w:r w:rsidR="00D8668C">
              <w:t>bij het geven van informatie (</w:t>
            </w:r>
            <w:r w:rsidR="00D8668C" w:rsidRPr="00D8668C">
              <w:rPr>
                <w:i/>
                <w:iCs/>
              </w:rPr>
              <w:t>V</w:t>
            </w:r>
            <w:r w:rsidR="00D8668C">
              <w:t xml:space="preserve"> = 0.30) en een zeer zwak verband bij het vragen om toestemming (</w:t>
            </w:r>
            <w:r w:rsidR="00D8668C" w:rsidRPr="00D8668C">
              <w:rPr>
                <w:i/>
                <w:iCs/>
              </w:rPr>
              <w:t xml:space="preserve">V </w:t>
            </w:r>
            <w:r w:rsidR="00D8668C">
              <w:t>= 0.10) in combinatie met het geslacht. Er waren meer mannen (n = 54) dan vrouwen (n = 30) geobserveerd bij het geven van informatie. Vrouwen gaven vaker informatie (76,3%) dan mannen (44,4%)</w:t>
            </w:r>
            <w:r w:rsidR="002E3313">
              <w:t>.</w:t>
            </w:r>
          </w:p>
        </w:tc>
      </w:tr>
      <w:tr w:rsidR="00095B39" w14:paraId="6C13D338" w14:textId="2C660549" w:rsidTr="00095B39">
        <w:tc>
          <w:tcPr>
            <w:tcW w:w="3114" w:type="dxa"/>
          </w:tcPr>
          <w:p w14:paraId="41FBAEE5" w14:textId="3A337078" w:rsidR="00095B39" w:rsidRPr="00C50B57" w:rsidRDefault="00095B39" w:rsidP="00C50B57">
            <w:pPr>
              <w:pStyle w:val="Geenafstand"/>
              <w:jc w:val="left"/>
            </w:pPr>
            <w:r w:rsidRPr="00C50B57">
              <w:t>Heeft de opleiding van de ambulanceverpleegkundige invloed op informatie geven en toestemming vragen?</w:t>
            </w:r>
          </w:p>
        </w:tc>
        <w:tc>
          <w:tcPr>
            <w:tcW w:w="6662" w:type="dxa"/>
          </w:tcPr>
          <w:p w14:paraId="60E582C8" w14:textId="4C70D27D" w:rsidR="00095B39" w:rsidRPr="00C50B57" w:rsidRDefault="00095B39" w:rsidP="00C50B57">
            <w:pPr>
              <w:pStyle w:val="Geenafstand"/>
              <w:jc w:val="left"/>
            </w:pPr>
            <w:r>
              <w:t xml:space="preserve">Er is sprake van een matig verband. </w:t>
            </w:r>
            <w:r w:rsidR="005A3098">
              <w:t>Bij het geven van informatie is er een sterker verband (</w:t>
            </w:r>
            <w:r w:rsidR="005A3098" w:rsidRPr="005A3098">
              <w:rPr>
                <w:i/>
                <w:iCs/>
              </w:rPr>
              <w:t>V</w:t>
            </w:r>
            <w:r w:rsidR="005A3098">
              <w:t xml:space="preserve"> = </w:t>
            </w:r>
            <w:r w:rsidR="00D8668C">
              <w:t>0</w:t>
            </w:r>
            <w:r w:rsidR="005A3098">
              <w:t>.30) dan bij het vragen om toestemming (</w:t>
            </w:r>
            <w:r w:rsidR="005A3098" w:rsidRPr="005A3098">
              <w:rPr>
                <w:i/>
                <w:iCs/>
              </w:rPr>
              <w:t>V</w:t>
            </w:r>
            <w:r w:rsidR="005A3098">
              <w:t xml:space="preserve"> = </w:t>
            </w:r>
            <w:r w:rsidR="00D8668C">
              <w:t>0</w:t>
            </w:r>
            <w:r w:rsidR="005A3098">
              <w:t xml:space="preserve">.10). </w:t>
            </w:r>
            <w:r>
              <w:t>Wanneer de opleidingsachtergrond ‘</w:t>
            </w:r>
            <w:r w:rsidR="00596350">
              <w:t>A</w:t>
            </w:r>
            <w:r>
              <w:t xml:space="preserve">nders’ is wordt in alle gevallen (100%) geen </w:t>
            </w:r>
            <w:proofErr w:type="spellStart"/>
            <w:r>
              <w:t>informed</w:t>
            </w:r>
            <w:proofErr w:type="spellEnd"/>
            <w:r>
              <w:t xml:space="preserve"> consent toegepast. AVP met een IC-achtergrond geven het meest informatie (72%). </w:t>
            </w:r>
          </w:p>
        </w:tc>
      </w:tr>
      <w:tr w:rsidR="00095B39" w14:paraId="53E63830" w14:textId="5FD71483" w:rsidTr="00095B39">
        <w:tc>
          <w:tcPr>
            <w:tcW w:w="3114" w:type="dxa"/>
          </w:tcPr>
          <w:p w14:paraId="51696343" w14:textId="11E515BC" w:rsidR="00095B39" w:rsidRPr="00C50B57" w:rsidRDefault="00095B39" w:rsidP="00C50B57">
            <w:pPr>
              <w:pStyle w:val="Geenafstand"/>
              <w:jc w:val="left"/>
            </w:pPr>
            <w:r w:rsidRPr="00C50B57">
              <w:t xml:space="preserve">Is er een verband tussen ervaring en het toepassen van </w:t>
            </w:r>
            <w:proofErr w:type="spellStart"/>
            <w:r w:rsidRPr="00C50B57">
              <w:t>informed</w:t>
            </w:r>
            <w:proofErr w:type="spellEnd"/>
            <w:r w:rsidRPr="00C50B57">
              <w:t xml:space="preserve"> consent?</w:t>
            </w:r>
          </w:p>
        </w:tc>
        <w:tc>
          <w:tcPr>
            <w:tcW w:w="6662" w:type="dxa"/>
          </w:tcPr>
          <w:p w14:paraId="593AC7F8" w14:textId="0EAB89D6" w:rsidR="00095B39" w:rsidRPr="00C50B57" w:rsidRDefault="005A3098" w:rsidP="00C50B57">
            <w:pPr>
              <w:pStyle w:val="Geenafstand"/>
              <w:jc w:val="left"/>
            </w:pPr>
            <w:r>
              <w:t xml:space="preserve">Er is een zwak verband tussen de ervaringsjaren en het toepassen van </w:t>
            </w:r>
            <w:proofErr w:type="spellStart"/>
            <w:r>
              <w:t>informed</w:t>
            </w:r>
            <w:proofErr w:type="spellEnd"/>
            <w:r>
              <w:t xml:space="preserve"> consent</w:t>
            </w:r>
            <w:r w:rsidR="00596350">
              <w:t xml:space="preserve"> (</w:t>
            </w:r>
            <w:r w:rsidR="00596350" w:rsidRPr="005A3098">
              <w:rPr>
                <w:i/>
                <w:iCs/>
              </w:rPr>
              <w:t>V</w:t>
            </w:r>
            <w:r w:rsidR="00596350">
              <w:t xml:space="preserve"> = 0.29; </w:t>
            </w:r>
            <w:r w:rsidR="00596350" w:rsidRPr="005A3098">
              <w:rPr>
                <w:i/>
                <w:iCs/>
              </w:rPr>
              <w:t>V</w:t>
            </w:r>
            <w:r w:rsidR="00596350">
              <w:t xml:space="preserve"> = 0.22)</w:t>
            </w:r>
            <w:r>
              <w:t>. Meer dan de helft van de AVP heeft 2-15 jaar ervaring. AVP met minder dan 2 jaar ervaring past informatie geven (75%) en toestemming vragen (80%) toe. Bij de AVP met meer dan &gt;15 jaar ervaring wordt in meer dan de helft van de gevallen geen informatie gegeven (65,4%) en toestemming gevraagd (54,4%)</w:t>
            </w:r>
            <w:r w:rsidR="002E3313">
              <w:t>.</w:t>
            </w:r>
          </w:p>
        </w:tc>
      </w:tr>
      <w:tr w:rsidR="00095B39" w14:paraId="6D28EA7C" w14:textId="3F1661E4" w:rsidTr="00095B39">
        <w:tc>
          <w:tcPr>
            <w:tcW w:w="3114" w:type="dxa"/>
          </w:tcPr>
          <w:p w14:paraId="4BFA4464" w14:textId="3279BC3B" w:rsidR="00095B39" w:rsidRPr="00E339A5" w:rsidRDefault="00095B39" w:rsidP="00C50B57">
            <w:pPr>
              <w:pStyle w:val="Geenafstand"/>
              <w:jc w:val="left"/>
            </w:pPr>
            <w:r w:rsidRPr="00EF6107">
              <w:t xml:space="preserve">Heeft de aanvrager invloed op het toepassen van </w:t>
            </w:r>
            <w:proofErr w:type="spellStart"/>
            <w:r w:rsidRPr="00EF6107">
              <w:t>informed</w:t>
            </w:r>
            <w:proofErr w:type="spellEnd"/>
            <w:r>
              <w:t xml:space="preserve"> </w:t>
            </w:r>
            <w:r w:rsidRPr="00EF6107">
              <w:t>consent?</w:t>
            </w:r>
          </w:p>
        </w:tc>
        <w:tc>
          <w:tcPr>
            <w:tcW w:w="6662" w:type="dxa"/>
          </w:tcPr>
          <w:p w14:paraId="58B637C7" w14:textId="044581C6" w:rsidR="00095B39" w:rsidRPr="00EF6107" w:rsidRDefault="00124CEE" w:rsidP="00C50B57">
            <w:pPr>
              <w:pStyle w:val="Geenafstand"/>
              <w:jc w:val="left"/>
            </w:pPr>
            <w:r>
              <w:t>Er is een matig verband tussen het geven van informatie en de aanvrager (</w:t>
            </w:r>
            <w:r w:rsidRPr="005A3098">
              <w:rPr>
                <w:i/>
                <w:iCs/>
              </w:rPr>
              <w:t>V</w:t>
            </w:r>
            <w:r>
              <w:t xml:space="preserve"> = </w:t>
            </w:r>
            <w:r w:rsidR="00D8668C">
              <w:t>0</w:t>
            </w:r>
            <w:r>
              <w:t>.32). Bij het vragen om toestemming is een zwak verband (</w:t>
            </w:r>
            <w:r w:rsidRPr="005A3098">
              <w:rPr>
                <w:i/>
                <w:iCs/>
              </w:rPr>
              <w:t>V</w:t>
            </w:r>
            <w:r>
              <w:t xml:space="preserve"> = </w:t>
            </w:r>
            <w:r w:rsidR="00D8668C">
              <w:t>0</w:t>
            </w:r>
            <w:r>
              <w:t xml:space="preserve">.22). Bij 112 meldingen wordt in meer dan de helft van de gevallen geen informatie gegeven bij een i.v. toegang (56,5%). </w:t>
            </w:r>
            <w:r w:rsidR="004E0278">
              <w:t>I</w:t>
            </w:r>
            <w:r>
              <w:t>n meer dan de helft van de 112 meldingen geen toestemming gevraagd voor vervoer (51,4%). Wanneer de ketenpar</w:t>
            </w:r>
            <w:r w:rsidR="0060210F">
              <w:t>t</w:t>
            </w:r>
            <w:r>
              <w:t>ner de pati</w:t>
            </w:r>
            <w:r w:rsidR="0060210F">
              <w:t>ë</w:t>
            </w:r>
            <w:r>
              <w:t xml:space="preserve">nt heeft gezien wordt er vaker informatie gegeven en toestemming gevraagd. </w:t>
            </w:r>
          </w:p>
        </w:tc>
      </w:tr>
      <w:tr w:rsidR="00095B39" w14:paraId="0A8D9A97" w14:textId="61869FDD" w:rsidTr="00095B39">
        <w:tc>
          <w:tcPr>
            <w:tcW w:w="3114" w:type="dxa"/>
          </w:tcPr>
          <w:p w14:paraId="0ABCC799" w14:textId="3E603207" w:rsidR="00095B39" w:rsidRPr="00EF6107" w:rsidRDefault="00095B39" w:rsidP="00C50B57">
            <w:pPr>
              <w:pStyle w:val="Geenafstand"/>
              <w:jc w:val="left"/>
            </w:pPr>
            <w:r w:rsidRPr="00EF6107">
              <w:t>Heeft de urgentie invloed op</w:t>
            </w:r>
            <w:r>
              <w:t xml:space="preserve"> </w:t>
            </w:r>
            <w:r w:rsidRPr="00EF6107">
              <w:t>het geven van informatie en</w:t>
            </w:r>
            <w:r>
              <w:t xml:space="preserve"> </w:t>
            </w:r>
            <w:r w:rsidRPr="00EF6107">
              <w:t>het vragen om</w:t>
            </w:r>
            <w:r>
              <w:t xml:space="preserve"> </w:t>
            </w:r>
            <w:r w:rsidRPr="00EF6107">
              <w:t>toestemming?</w:t>
            </w:r>
          </w:p>
        </w:tc>
        <w:tc>
          <w:tcPr>
            <w:tcW w:w="6662" w:type="dxa"/>
          </w:tcPr>
          <w:p w14:paraId="04AFC192" w14:textId="0B6AEAA0" w:rsidR="00095B39" w:rsidRPr="00EF6107" w:rsidRDefault="00F20F0D" w:rsidP="00C50B57">
            <w:pPr>
              <w:pStyle w:val="Geenafstand"/>
              <w:jc w:val="left"/>
            </w:pPr>
            <w:r>
              <w:t>Het verband tussen de urgentie en het geven van informatie en het vragen om toestem</w:t>
            </w:r>
            <w:r w:rsidR="0060210F">
              <w:t>m</w:t>
            </w:r>
            <w:r>
              <w:t xml:space="preserve">ing is zwak. Bij een A1 urgentie wordt in meer dan de helft (51,7%) geen informatie gegeven over een i.v. toegang. </w:t>
            </w:r>
            <w:r w:rsidR="00596350">
              <w:t>I</w:t>
            </w:r>
            <w:r>
              <w:t xml:space="preserve">n meer dan de helft (53,3%) </w:t>
            </w:r>
            <w:r w:rsidR="0060210F">
              <w:t xml:space="preserve">is </w:t>
            </w:r>
            <w:r>
              <w:t>geen toestemming gevraag voor vervoer. Bij A2 vervoer is dit percentage beide rond de 26%.</w:t>
            </w:r>
          </w:p>
        </w:tc>
      </w:tr>
      <w:tr w:rsidR="00095B39" w14:paraId="5DD91BA3" w14:textId="65A1C12C" w:rsidTr="00095B39">
        <w:tc>
          <w:tcPr>
            <w:tcW w:w="3114" w:type="dxa"/>
          </w:tcPr>
          <w:p w14:paraId="1D899174" w14:textId="09583AEF" w:rsidR="00095B39" w:rsidRPr="00EF6107" w:rsidRDefault="00095B39" w:rsidP="003621ED">
            <w:pPr>
              <w:pStyle w:val="Geenafstand"/>
              <w:jc w:val="left"/>
            </w:pPr>
            <w:r>
              <w:t xml:space="preserve">Wordt er in de nachtelijke uren (23 uur – 7 uur) minder </w:t>
            </w:r>
            <w:proofErr w:type="spellStart"/>
            <w:r>
              <w:t>informed</w:t>
            </w:r>
            <w:proofErr w:type="spellEnd"/>
            <w:r>
              <w:t xml:space="preserve"> consent toegepast?</w:t>
            </w:r>
          </w:p>
        </w:tc>
        <w:tc>
          <w:tcPr>
            <w:tcW w:w="6662" w:type="dxa"/>
          </w:tcPr>
          <w:p w14:paraId="097CAB99" w14:textId="3D516B20" w:rsidR="00095B39" w:rsidRDefault="00F56974" w:rsidP="003621ED">
            <w:pPr>
              <w:pStyle w:val="Geenafstand"/>
              <w:jc w:val="left"/>
            </w:pPr>
            <w:r>
              <w:t>Het aantal ritten in de nacht (</w:t>
            </w:r>
            <w:r w:rsidRPr="00F56974">
              <w:rPr>
                <w:i/>
                <w:iCs/>
              </w:rPr>
              <w:t>n</w:t>
            </w:r>
            <w:r>
              <w:t xml:space="preserve"> = 15) was minder dan overdag (</w:t>
            </w:r>
            <w:r w:rsidRPr="00F56974">
              <w:rPr>
                <w:i/>
                <w:iCs/>
              </w:rPr>
              <w:t>n</w:t>
            </w:r>
            <w:r>
              <w:t xml:space="preserve"> = 69). Toestemming vragen gebeurt overdag bij 50% van de ritten, in de nacht is dit bij 73,9% van de ritten</w:t>
            </w:r>
            <w:r w:rsidR="00C9122A">
              <w:t xml:space="preserve">. </w:t>
            </w:r>
            <w:r w:rsidR="00E015DD">
              <w:t>Het verband is zwak</w:t>
            </w:r>
            <w:r w:rsidR="002E3313">
              <w:t xml:space="preserve"> (</w:t>
            </w:r>
            <w:r w:rsidR="002E3313" w:rsidRPr="002E3313">
              <w:rPr>
                <w:i/>
                <w:iCs/>
              </w:rPr>
              <w:t>V</w:t>
            </w:r>
            <w:r w:rsidR="002E3313">
              <w:t xml:space="preserve"> = &lt; 0.30)</w:t>
            </w:r>
          </w:p>
        </w:tc>
      </w:tr>
    </w:tbl>
    <w:p w14:paraId="143B2B0D" w14:textId="77777777" w:rsidR="00F54092" w:rsidRPr="00F54092" w:rsidRDefault="00F54092" w:rsidP="00F54092"/>
    <w:tbl>
      <w:tblPr>
        <w:tblStyle w:val="Tabelrasterlicht"/>
        <w:tblpPr w:leftFromText="141" w:rightFromText="141" w:vertAnchor="text" w:horzAnchor="margin" w:tblpY="401"/>
        <w:tblW w:w="7938" w:type="dxa"/>
        <w:tblLayout w:type="fixed"/>
        <w:tblLook w:val="04A0" w:firstRow="1" w:lastRow="0" w:firstColumn="1" w:lastColumn="0" w:noHBand="0" w:noVBand="1"/>
      </w:tblPr>
      <w:tblGrid>
        <w:gridCol w:w="1134"/>
        <w:gridCol w:w="1134"/>
        <w:gridCol w:w="1134"/>
        <w:gridCol w:w="1134"/>
        <w:gridCol w:w="1134"/>
        <w:gridCol w:w="1134"/>
        <w:gridCol w:w="1134"/>
      </w:tblGrid>
      <w:tr w:rsidR="001E4057" w:rsidRPr="009B0386" w14:paraId="49B1D0AF" w14:textId="77777777" w:rsidTr="000B480F">
        <w:trPr>
          <w:trHeight w:val="20"/>
        </w:trPr>
        <w:tc>
          <w:tcPr>
            <w:tcW w:w="7938" w:type="dxa"/>
            <w:gridSpan w:val="7"/>
            <w:shd w:val="clear" w:color="auto" w:fill="429294"/>
          </w:tcPr>
          <w:p w14:paraId="2504F182" w14:textId="7339C6D0" w:rsidR="001E4057" w:rsidRPr="009B0386" w:rsidRDefault="001E4057" w:rsidP="009B0386">
            <w:pPr>
              <w:pStyle w:val="Geenafstand"/>
              <w:jc w:val="left"/>
              <w:rPr>
                <w:rFonts w:asciiTheme="minorHAnsi" w:hAnsiTheme="minorHAnsi" w:cstheme="minorHAnsi"/>
                <w:color w:val="FFFFFF" w:themeColor="background1"/>
                <w:sz w:val="17"/>
                <w:szCs w:val="17"/>
                <w:lang w:eastAsia="nl-NL"/>
              </w:rPr>
            </w:pPr>
            <w:r w:rsidRPr="009B0386">
              <w:rPr>
                <w:rFonts w:asciiTheme="minorHAnsi" w:hAnsiTheme="minorHAnsi" w:cstheme="minorHAnsi"/>
                <w:color w:val="FFFFFF" w:themeColor="background1"/>
                <w:sz w:val="17"/>
                <w:szCs w:val="17"/>
                <w:lang w:eastAsia="nl-NL"/>
              </w:rPr>
              <w:lastRenderedPageBreak/>
              <w:t xml:space="preserve">Is er een verband tussen man en vrouw en het toepassen van </w:t>
            </w:r>
            <w:proofErr w:type="spellStart"/>
            <w:r w:rsidRPr="009B0386">
              <w:rPr>
                <w:rFonts w:asciiTheme="minorHAnsi" w:hAnsiTheme="minorHAnsi" w:cstheme="minorHAnsi"/>
                <w:color w:val="FFFFFF" w:themeColor="background1"/>
                <w:sz w:val="17"/>
                <w:szCs w:val="17"/>
                <w:lang w:eastAsia="nl-NL"/>
              </w:rPr>
              <w:t>informed</w:t>
            </w:r>
            <w:proofErr w:type="spellEnd"/>
            <w:r w:rsidRPr="009B0386">
              <w:rPr>
                <w:rFonts w:asciiTheme="minorHAnsi" w:hAnsiTheme="minorHAnsi" w:cstheme="minorHAnsi"/>
                <w:color w:val="FFFFFF" w:themeColor="background1"/>
                <w:sz w:val="17"/>
                <w:szCs w:val="17"/>
                <w:lang w:eastAsia="nl-NL"/>
              </w:rPr>
              <w:t xml:space="preserve"> consent?</w:t>
            </w:r>
          </w:p>
        </w:tc>
      </w:tr>
      <w:tr w:rsidR="001E4057" w:rsidRPr="009B0386" w14:paraId="0B73F576" w14:textId="77777777" w:rsidTr="000B480F">
        <w:trPr>
          <w:trHeight w:val="20"/>
        </w:trPr>
        <w:tc>
          <w:tcPr>
            <w:tcW w:w="1134" w:type="dxa"/>
            <w:shd w:val="clear" w:color="auto" w:fill="auto"/>
          </w:tcPr>
          <w:p w14:paraId="0BA9969A" w14:textId="77777777" w:rsidR="001E4057" w:rsidRPr="009B0386" w:rsidRDefault="001E4057" w:rsidP="009B0386">
            <w:pPr>
              <w:pStyle w:val="Geenafstand"/>
              <w:jc w:val="left"/>
              <w:rPr>
                <w:rFonts w:cstheme="majorHAnsi"/>
                <w:i/>
                <w:iCs/>
                <w:color w:val="000000" w:themeColor="text1"/>
                <w:sz w:val="17"/>
                <w:szCs w:val="17"/>
              </w:rPr>
            </w:pPr>
            <w:r w:rsidRPr="009B0386">
              <w:rPr>
                <w:rFonts w:cstheme="majorHAnsi"/>
                <w:color w:val="000000" w:themeColor="text1"/>
                <w:sz w:val="17"/>
                <w:szCs w:val="17"/>
              </w:rPr>
              <w:t>Totaal:</w:t>
            </w:r>
            <w:r w:rsidRPr="009B0386">
              <w:rPr>
                <w:rFonts w:cstheme="majorHAnsi"/>
                <w:i/>
                <w:iCs/>
                <w:color w:val="000000" w:themeColor="text1"/>
                <w:sz w:val="17"/>
                <w:szCs w:val="17"/>
              </w:rPr>
              <w:t xml:space="preserve"> </w:t>
            </w:r>
          </w:p>
          <w:p w14:paraId="1644A297" w14:textId="04035409" w:rsidR="001E4057" w:rsidRPr="009B0386" w:rsidRDefault="001E4057" w:rsidP="009B0386">
            <w:pPr>
              <w:pStyle w:val="Geenafstand"/>
              <w:jc w:val="left"/>
              <w:rPr>
                <w:rFonts w:cstheme="majorHAnsi"/>
                <w:i/>
                <w:iCs/>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0C25C54F" w14:textId="77777777" w:rsidR="001E4057" w:rsidRPr="009B0386" w:rsidRDefault="001E4057" w:rsidP="009B0386">
            <w:pPr>
              <w:pStyle w:val="Geenafstand"/>
              <w:jc w:val="left"/>
              <w:rPr>
                <w:rFonts w:cstheme="majorHAnsi"/>
                <w:sz w:val="17"/>
                <w:szCs w:val="17"/>
              </w:rPr>
            </w:pPr>
            <w:r w:rsidRPr="009B0386">
              <w:rPr>
                <w:rFonts w:cstheme="majorHAnsi"/>
                <w:sz w:val="17"/>
                <w:szCs w:val="17"/>
              </w:rPr>
              <w:t>Mannen</w:t>
            </w:r>
          </w:p>
          <w:p w14:paraId="3D5F87F8" w14:textId="200F2C90" w:rsidR="001E4057" w:rsidRPr="009B0386" w:rsidRDefault="001E4057" w:rsidP="009B0386">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402412D7" w14:textId="77777777" w:rsidR="001E4057" w:rsidRPr="009B0386" w:rsidRDefault="001E4057" w:rsidP="009B0386">
            <w:pPr>
              <w:pStyle w:val="Geenafstand"/>
              <w:jc w:val="left"/>
              <w:rPr>
                <w:rFonts w:cstheme="majorHAnsi"/>
                <w:sz w:val="17"/>
                <w:szCs w:val="17"/>
                <w:lang w:eastAsia="nl-NL"/>
              </w:rPr>
            </w:pPr>
            <w:r w:rsidRPr="009B0386">
              <w:rPr>
                <w:rFonts w:cstheme="majorHAnsi"/>
                <w:sz w:val="17"/>
                <w:szCs w:val="17"/>
                <w:lang w:eastAsia="nl-NL"/>
              </w:rPr>
              <w:t>Vrouwen</w:t>
            </w:r>
          </w:p>
          <w:p w14:paraId="59E6C812" w14:textId="42F39A86" w:rsidR="001E4057" w:rsidRPr="009B0386" w:rsidRDefault="001E4057" w:rsidP="009B0386">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70AC9319" w14:textId="77777777" w:rsidR="001E4057" w:rsidRPr="009B0386" w:rsidRDefault="001E4057" w:rsidP="009B0386">
            <w:pPr>
              <w:pStyle w:val="Geenafstand"/>
              <w:jc w:val="right"/>
              <w:rPr>
                <w:rFonts w:cstheme="majorHAnsi"/>
                <w:sz w:val="17"/>
                <w:szCs w:val="17"/>
              </w:rPr>
            </w:pPr>
          </w:p>
          <w:p w14:paraId="70610804" w14:textId="7DCB05DB" w:rsidR="001E4057" w:rsidRPr="009B0386" w:rsidRDefault="001E4057" w:rsidP="009B0386">
            <w:pPr>
              <w:pStyle w:val="Geenafstand"/>
              <w:jc w:val="right"/>
              <w:rPr>
                <w:rFonts w:cstheme="majorHAnsi"/>
                <w:color w:val="FFFFFF" w:themeColor="background1"/>
                <w:sz w:val="17"/>
                <w:szCs w:val="17"/>
              </w:rPr>
            </w:pPr>
          </w:p>
        </w:tc>
        <w:tc>
          <w:tcPr>
            <w:tcW w:w="1134" w:type="dxa"/>
            <w:shd w:val="clear" w:color="auto" w:fill="auto"/>
          </w:tcPr>
          <w:p w14:paraId="5EAFFAAE" w14:textId="77777777" w:rsidR="001E4057" w:rsidRPr="009B0386" w:rsidRDefault="001E4057" w:rsidP="009B0386">
            <w:pPr>
              <w:pStyle w:val="Geenafstand"/>
              <w:jc w:val="right"/>
              <w:rPr>
                <w:rFonts w:cstheme="majorHAnsi"/>
                <w:color w:val="000000" w:themeColor="text1"/>
                <w:sz w:val="17"/>
                <w:szCs w:val="17"/>
              </w:rPr>
            </w:pPr>
          </w:p>
          <w:p w14:paraId="4ABE7D89" w14:textId="78909BA5" w:rsidR="001E4057" w:rsidRPr="009B0386" w:rsidRDefault="001E4057" w:rsidP="009B0386">
            <w:pPr>
              <w:pStyle w:val="Geenafstand"/>
              <w:jc w:val="right"/>
              <w:rPr>
                <w:rFonts w:cstheme="majorHAnsi"/>
                <w:color w:val="FFFFFF" w:themeColor="background1"/>
                <w:sz w:val="17"/>
                <w:szCs w:val="17"/>
              </w:rPr>
            </w:pPr>
          </w:p>
        </w:tc>
        <w:tc>
          <w:tcPr>
            <w:tcW w:w="1134" w:type="dxa"/>
            <w:shd w:val="clear" w:color="auto" w:fill="auto"/>
          </w:tcPr>
          <w:p w14:paraId="5C45ADF8" w14:textId="77777777" w:rsidR="001E4057" w:rsidRPr="009B0386" w:rsidRDefault="001E4057" w:rsidP="009B0386">
            <w:pPr>
              <w:pStyle w:val="Geenafstand"/>
              <w:jc w:val="right"/>
              <w:rPr>
                <w:rFonts w:cstheme="majorHAnsi"/>
                <w:sz w:val="17"/>
                <w:szCs w:val="17"/>
              </w:rPr>
            </w:pPr>
          </w:p>
          <w:p w14:paraId="7E10C506" w14:textId="0D56F6C5" w:rsidR="001E4057" w:rsidRPr="009B0386" w:rsidRDefault="001E4057" w:rsidP="009B0386">
            <w:pPr>
              <w:pStyle w:val="Geenafstand"/>
              <w:jc w:val="right"/>
              <w:rPr>
                <w:rFonts w:cstheme="majorHAnsi"/>
                <w:color w:val="FFFFFF" w:themeColor="background1"/>
                <w:sz w:val="17"/>
                <w:szCs w:val="17"/>
              </w:rPr>
            </w:pPr>
          </w:p>
        </w:tc>
        <w:tc>
          <w:tcPr>
            <w:tcW w:w="1134" w:type="dxa"/>
            <w:shd w:val="clear" w:color="auto" w:fill="auto"/>
          </w:tcPr>
          <w:p w14:paraId="64637176" w14:textId="77777777" w:rsidR="001E4057" w:rsidRPr="009B0386" w:rsidRDefault="001E4057" w:rsidP="009B0386">
            <w:pPr>
              <w:pStyle w:val="Geenafstand"/>
              <w:rPr>
                <w:rFonts w:cstheme="majorHAnsi"/>
                <w:color w:val="000000" w:themeColor="text1"/>
                <w:sz w:val="17"/>
                <w:szCs w:val="17"/>
              </w:rPr>
            </w:pPr>
            <w:r w:rsidRPr="009B0386">
              <w:rPr>
                <w:rFonts w:cstheme="majorHAnsi"/>
                <w:color w:val="000000" w:themeColor="text1"/>
                <w:sz w:val="17"/>
                <w:szCs w:val="17"/>
              </w:rPr>
              <w:t>Cramér V</w:t>
            </w:r>
          </w:p>
          <w:p w14:paraId="5604A67D" w14:textId="77777777" w:rsidR="001E4057" w:rsidRPr="009B0386" w:rsidRDefault="001E4057" w:rsidP="009B0386">
            <w:pPr>
              <w:pStyle w:val="Geenafstand"/>
              <w:jc w:val="right"/>
              <w:rPr>
                <w:rFonts w:cstheme="majorHAnsi"/>
                <w:color w:val="000000" w:themeColor="text1"/>
                <w:sz w:val="17"/>
                <w:szCs w:val="17"/>
              </w:rPr>
            </w:pPr>
            <w:r w:rsidRPr="009B0386">
              <w:rPr>
                <w:rFonts w:cstheme="majorHAnsi"/>
                <w:i/>
                <w:iCs/>
                <w:sz w:val="17"/>
                <w:szCs w:val="17"/>
              </w:rPr>
              <w:t xml:space="preserve"> V</w:t>
            </w:r>
            <w:r w:rsidRPr="009B0386">
              <w:rPr>
                <w:rFonts w:cstheme="majorHAnsi"/>
                <w:sz w:val="17"/>
                <w:szCs w:val="17"/>
              </w:rPr>
              <w:t xml:space="preserve"> =</w:t>
            </w:r>
          </w:p>
        </w:tc>
      </w:tr>
      <w:tr w:rsidR="001E4057" w:rsidRPr="009B0386" w14:paraId="5C2EBD8E" w14:textId="77777777" w:rsidTr="000B480F">
        <w:trPr>
          <w:trHeight w:val="20"/>
        </w:trPr>
        <w:tc>
          <w:tcPr>
            <w:tcW w:w="7937" w:type="dxa"/>
            <w:gridSpan w:val="7"/>
            <w:shd w:val="clear" w:color="auto" w:fill="E7E6E6" w:themeFill="background2"/>
          </w:tcPr>
          <w:p w14:paraId="7A9C607E" w14:textId="4DDD7359" w:rsidR="001E4057" w:rsidRPr="009B0386" w:rsidRDefault="001E4057" w:rsidP="009B0386">
            <w:pPr>
              <w:pStyle w:val="Geenafstand"/>
              <w:rPr>
                <w:color w:val="000000" w:themeColor="text1"/>
                <w:sz w:val="17"/>
                <w:szCs w:val="17"/>
              </w:rPr>
            </w:pPr>
            <w:r w:rsidRPr="009B0386">
              <w:rPr>
                <w:color w:val="000000" w:themeColor="text1"/>
                <w:sz w:val="17"/>
                <w:szCs w:val="17"/>
              </w:rPr>
              <w:t>Er is vooraf informatie gegeven over i.v. toegang</w:t>
            </w:r>
          </w:p>
        </w:tc>
      </w:tr>
      <w:tr w:rsidR="009B0386" w:rsidRPr="009B0386" w14:paraId="6CB78DA0" w14:textId="77777777" w:rsidTr="000B480F">
        <w:trPr>
          <w:trHeight w:val="20"/>
        </w:trPr>
        <w:tc>
          <w:tcPr>
            <w:tcW w:w="1134" w:type="dxa"/>
            <w:shd w:val="clear" w:color="auto" w:fill="auto"/>
          </w:tcPr>
          <w:p w14:paraId="082ACD20" w14:textId="47F27CD3" w:rsidR="009B0386" w:rsidRPr="009B0386" w:rsidRDefault="009B0386" w:rsidP="009B0386">
            <w:pPr>
              <w:pStyle w:val="Geenafstand"/>
              <w:jc w:val="left"/>
              <w:rPr>
                <w:rFonts w:cstheme="majorHAnsi"/>
                <w:sz w:val="17"/>
                <w:szCs w:val="17"/>
              </w:rPr>
            </w:pPr>
            <w:r w:rsidRPr="009B0386">
              <w:rPr>
                <w:rFonts w:cstheme="majorHAnsi"/>
                <w:sz w:val="17"/>
                <w:szCs w:val="17"/>
              </w:rPr>
              <w:t>84 (100%)</w:t>
            </w:r>
          </w:p>
        </w:tc>
        <w:tc>
          <w:tcPr>
            <w:tcW w:w="1134" w:type="dxa"/>
            <w:shd w:val="clear" w:color="auto" w:fill="auto"/>
          </w:tcPr>
          <w:p w14:paraId="6D0C049D" w14:textId="3661A905" w:rsidR="009B0386" w:rsidRPr="009B0386" w:rsidRDefault="009B0386" w:rsidP="009B0386">
            <w:pPr>
              <w:pStyle w:val="Geenafstand"/>
              <w:jc w:val="right"/>
              <w:rPr>
                <w:sz w:val="17"/>
                <w:szCs w:val="17"/>
              </w:rPr>
            </w:pPr>
            <w:r w:rsidRPr="009B0386">
              <w:rPr>
                <w:sz w:val="17"/>
                <w:szCs w:val="17"/>
              </w:rPr>
              <w:t>54 (100 %)</w:t>
            </w:r>
          </w:p>
        </w:tc>
        <w:tc>
          <w:tcPr>
            <w:tcW w:w="1134" w:type="dxa"/>
            <w:shd w:val="clear" w:color="auto" w:fill="auto"/>
          </w:tcPr>
          <w:p w14:paraId="0119D986" w14:textId="5605F2CC" w:rsidR="009B0386" w:rsidRPr="009B0386" w:rsidRDefault="009B0386" w:rsidP="009B0386">
            <w:pPr>
              <w:pStyle w:val="Geenafstand"/>
              <w:jc w:val="right"/>
              <w:rPr>
                <w:sz w:val="17"/>
                <w:szCs w:val="17"/>
              </w:rPr>
            </w:pPr>
            <w:r w:rsidRPr="009B0386">
              <w:rPr>
                <w:sz w:val="17"/>
                <w:szCs w:val="17"/>
                <w:lang w:eastAsia="nl-NL"/>
              </w:rPr>
              <w:t>30 (100 %)</w:t>
            </w:r>
          </w:p>
        </w:tc>
        <w:tc>
          <w:tcPr>
            <w:tcW w:w="1134" w:type="dxa"/>
            <w:shd w:val="clear" w:color="auto" w:fill="auto"/>
          </w:tcPr>
          <w:p w14:paraId="57BA9F1A" w14:textId="51B14199" w:rsidR="009B0386" w:rsidRPr="009B0386" w:rsidRDefault="009B0386" w:rsidP="009B0386">
            <w:pPr>
              <w:pStyle w:val="Geenafstand"/>
              <w:jc w:val="right"/>
              <w:rPr>
                <w:sz w:val="17"/>
                <w:szCs w:val="17"/>
              </w:rPr>
            </w:pPr>
          </w:p>
        </w:tc>
        <w:tc>
          <w:tcPr>
            <w:tcW w:w="1134" w:type="dxa"/>
            <w:shd w:val="clear" w:color="auto" w:fill="auto"/>
          </w:tcPr>
          <w:p w14:paraId="2D7695D8" w14:textId="668EA2D2" w:rsidR="009B0386" w:rsidRPr="009B0386" w:rsidRDefault="009B0386" w:rsidP="009B0386">
            <w:pPr>
              <w:pStyle w:val="Geenafstand"/>
              <w:jc w:val="right"/>
              <w:rPr>
                <w:color w:val="FFFFFF" w:themeColor="background1"/>
                <w:sz w:val="17"/>
                <w:szCs w:val="17"/>
              </w:rPr>
            </w:pPr>
          </w:p>
        </w:tc>
        <w:tc>
          <w:tcPr>
            <w:tcW w:w="1134" w:type="dxa"/>
            <w:shd w:val="clear" w:color="auto" w:fill="auto"/>
          </w:tcPr>
          <w:p w14:paraId="395F45E7" w14:textId="4901D67F" w:rsidR="009B0386" w:rsidRPr="009B0386" w:rsidRDefault="009B0386" w:rsidP="009B0386">
            <w:pPr>
              <w:pStyle w:val="Geenafstand"/>
              <w:jc w:val="right"/>
              <w:rPr>
                <w:color w:val="FFFFFF" w:themeColor="background1"/>
                <w:sz w:val="17"/>
                <w:szCs w:val="17"/>
              </w:rPr>
            </w:pPr>
          </w:p>
        </w:tc>
        <w:tc>
          <w:tcPr>
            <w:tcW w:w="1134" w:type="dxa"/>
            <w:vMerge w:val="restart"/>
            <w:shd w:val="clear" w:color="auto" w:fill="auto"/>
          </w:tcPr>
          <w:p w14:paraId="17097EDF" w14:textId="77777777" w:rsidR="009B0386" w:rsidRPr="009B0386" w:rsidRDefault="009B0386" w:rsidP="009B0386">
            <w:pPr>
              <w:pStyle w:val="Geenafstand"/>
              <w:rPr>
                <w:sz w:val="17"/>
                <w:szCs w:val="17"/>
              </w:rPr>
            </w:pPr>
            <w:r w:rsidRPr="009B0386">
              <w:rPr>
                <w:rFonts w:cstheme="majorHAnsi"/>
                <w:sz w:val="17"/>
                <w:szCs w:val="17"/>
              </w:rPr>
              <w:t xml:space="preserve"> </w:t>
            </w:r>
            <w:r w:rsidRPr="009B0386">
              <w:rPr>
                <w:rFonts w:cstheme="majorHAnsi"/>
                <w:color w:val="000000" w:themeColor="text1"/>
                <w:sz w:val="17"/>
                <w:szCs w:val="17"/>
              </w:rPr>
              <w:t xml:space="preserve"> </w:t>
            </w:r>
          </w:p>
          <w:p w14:paraId="6254DD38" w14:textId="5B0789EC" w:rsidR="009B0386" w:rsidRPr="009B0386" w:rsidRDefault="009B0386" w:rsidP="009B0386">
            <w:pPr>
              <w:pStyle w:val="Geenafstand"/>
              <w:jc w:val="right"/>
              <w:rPr>
                <w:sz w:val="17"/>
                <w:szCs w:val="17"/>
              </w:rPr>
            </w:pPr>
            <w:r w:rsidRPr="009B0386">
              <w:rPr>
                <w:sz w:val="17"/>
                <w:szCs w:val="17"/>
              </w:rPr>
              <w:t xml:space="preserve">0.30 </w:t>
            </w:r>
          </w:p>
        </w:tc>
      </w:tr>
      <w:tr w:rsidR="009B0386" w:rsidRPr="009B0386" w14:paraId="0715838C" w14:textId="77777777" w:rsidTr="000B480F">
        <w:trPr>
          <w:trHeight w:val="20"/>
        </w:trPr>
        <w:tc>
          <w:tcPr>
            <w:tcW w:w="1134" w:type="dxa"/>
          </w:tcPr>
          <w:p w14:paraId="58C11C9F" w14:textId="1A76EDEA" w:rsidR="009B0386" w:rsidRPr="009B0386" w:rsidRDefault="009B0386" w:rsidP="009B0386">
            <w:pPr>
              <w:pStyle w:val="Geenafstand"/>
              <w:jc w:val="right"/>
              <w:rPr>
                <w:sz w:val="17"/>
                <w:szCs w:val="17"/>
                <w:lang w:eastAsia="nl-NL"/>
              </w:rPr>
            </w:pPr>
            <w:r w:rsidRPr="009B0386">
              <w:rPr>
                <w:sz w:val="17"/>
                <w:szCs w:val="17"/>
                <w:lang w:eastAsia="nl-NL"/>
              </w:rPr>
              <w:t>Ja</w:t>
            </w:r>
          </w:p>
        </w:tc>
        <w:tc>
          <w:tcPr>
            <w:tcW w:w="1134" w:type="dxa"/>
          </w:tcPr>
          <w:p w14:paraId="0373F661" w14:textId="4467D906" w:rsidR="009B0386" w:rsidRPr="009B0386" w:rsidRDefault="009B0386" w:rsidP="009B0386">
            <w:pPr>
              <w:pStyle w:val="Geenafstand"/>
              <w:jc w:val="right"/>
              <w:rPr>
                <w:sz w:val="17"/>
                <w:szCs w:val="17"/>
              </w:rPr>
            </w:pPr>
            <w:r w:rsidRPr="009B0386">
              <w:rPr>
                <w:sz w:val="17"/>
                <w:szCs w:val="17"/>
              </w:rPr>
              <w:t>24 (44,4 %)</w:t>
            </w:r>
          </w:p>
        </w:tc>
        <w:tc>
          <w:tcPr>
            <w:tcW w:w="1134" w:type="dxa"/>
          </w:tcPr>
          <w:p w14:paraId="12BF88F6" w14:textId="41CC0CAB" w:rsidR="009B0386" w:rsidRPr="009B0386" w:rsidRDefault="009B0386" w:rsidP="009B0386">
            <w:pPr>
              <w:pStyle w:val="Geenafstand"/>
              <w:jc w:val="right"/>
              <w:rPr>
                <w:sz w:val="17"/>
                <w:szCs w:val="17"/>
              </w:rPr>
            </w:pPr>
            <w:r w:rsidRPr="009B0386">
              <w:rPr>
                <w:sz w:val="17"/>
                <w:szCs w:val="17"/>
              </w:rPr>
              <w:t>23 (76,7 %)</w:t>
            </w:r>
          </w:p>
        </w:tc>
        <w:tc>
          <w:tcPr>
            <w:tcW w:w="1134" w:type="dxa"/>
          </w:tcPr>
          <w:p w14:paraId="58F5EECD" w14:textId="500E5A76" w:rsidR="009B0386" w:rsidRPr="009B0386" w:rsidRDefault="009B0386" w:rsidP="009B0386">
            <w:pPr>
              <w:pStyle w:val="Geenafstand"/>
              <w:jc w:val="right"/>
              <w:rPr>
                <w:sz w:val="17"/>
                <w:szCs w:val="17"/>
              </w:rPr>
            </w:pPr>
          </w:p>
        </w:tc>
        <w:tc>
          <w:tcPr>
            <w:tcW w:w="1134" w:type="dxa"/>
          </w:tcPr>
          <w:p w14:paraId="6DD71978"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20 (55,6 %)</w:t>
            </w:r>
          </w:p>
        </w:tc>
        <w:tc>
          <w:tcPr>
            <w:tcW w:w="1134" w:type="dxa"/>
          </w:tcPr>
          <w:p w14:paraId="6FF8F91E"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3D79DCB9" w14:textId="77777777" w:rsidR="009B0386" w:rsidRPr="009B0386" w:rsidRDefault="009B0386" w:rsidP="009B0386">
            <w:pPr>
              <w:pStyle w:val="Geenafstand"/>
              <w:jc w:val="right"/>
              <w:rPr>
                <w:sz w:val="17"/>
                <w:szCs w:val="17"/>
              </w:rPr>
            </w:pPr>
          </w:p>
        </w:tc>
      </w:tr>
      <w:tr w:rsidR="009B0386" w:rsidRPr="009B0386" w14:paraId="5AB3A6D7" w14:textId="77777777" w:rsidTr="000B480F">
        <w:trPr>
          <w:trHeight w:val="20"/>
        </w:trPr>
        <w:tc>
          <w:tcPr>
            <w:tcW w:w="1134" w:type="dxa"/>
          </w:tcPr>
          <w:p w14:paraId="5F643945" w14:textId="7BFB97EB" w:rsidR="009B0386" w:rsidRPr="009B0386" w:rsidRDefault="009B0386" w:rsidP="009B0386">
            <w:pPr>
              <w:pStyle w:val="Geenafstand"/>
              <w:jc w:val="right"/>
              <w:rPr>
                <w:sz w:val="17"/>
                <w:szCs w:val="17"/>
                <w:lang w:eastAsia="nl-NL"/>
              </w:rPr>
            </w:pPr>
            <w:r w:rsidRPr="009B0386">
              <w:rPr>
                <w:sz w:val="17"/>
                <w:szCs w:val="17"/>
                <w:lang w:eastAsia="nl-NL"/>
              </w:rPr>
              <w:t>Nee</w:t>
            </w:r>
          </w:p>
        </w:tc>
        <w:tc>
          <w:tcPr>
            <w:tcW w:w="1134" w:type="dxa"/>
          </w:tcPr>
          <w:p w14:paraId="22F5FABD" w14:textId="711625D2" w:rsidR="009B0386" w:rsidRPr="009B0386" w:rsidRDefault="009B0386" w:rsidP="009B0386">
            <w:pPr>
              <w:pStyle w:val="Geenafstand"/>
              <w:jc w:val="right"/>
              <w:rPr>
                <w:sz w:val="17"/>
                <w:szCs w:val="17"/>
              </w:rPr>
            </w:pPr>
            <w:r w:rsidRPr="009B0386">
              <w:rPr>
                <w:rFonts w:cstheme="majorHAnsi"/>
                <w:sz w:val="17"/>
                <w:szCs w:val="17"/>
              </w:rPr>
              <w:t>30 (55,6 %)</w:t>
            </w:r>
          </w:p>
        </w:tc>
        <w:tc>
          <w:tcPr>
            <w:tcW w:w="1134" w:type="dxa"/>
          </w:tcPr>
          <w:p w14:paraId="51A0E300" w14:textId="4FEE596C" w:rsidR="009B0386" w:rsidRPr="009B0386" w:rsidRDefault="009B0386" w:rsidP="009B0386">
            <w:pPr>
              <w:pStyle w:val="Geenafstand"/>
              <w:jc w:val="right"/>
              <w:rPr>
                <w:sz w:val="17"/>
                <w:szCs w:val="17"/>
              </w:rPr>
            </w:pPr>
            <w:r w:rsidRPr="009B0386">
              <w:rPr>
                <w:rFonts w:cstheme="majorHAnsi"/>
                <w:sz w:val="17"/>
                <w:szCs w:val="17"/>
              </w:rPr>
              <w:t>7 (23,3 %)</w:t>
            </w:r>
          </w:p>
        </w:tc>
        <w:tc>
          <w:tcPr>
            <w:tcW w:w="1134" w:type="dxa"/>
          </w:tcPr>
          <w:p w14:paraId="243155A3" w14:textId="74D2A4EF" w:rsidR="009B0386" w:rsidRPr="009B0386" w:rsidRDefault="009B0386" w:rsidP="009B0386">
            <w:pPr>
              <w:pStyle w:val="Geenafstand"/>
              <w:jc w:val="right"/>
              <w:rPr>
                <w:sz w:val="17"/>
                <w:szCs w:val="17"/>
              </w:rPr>
            </w:pPr>
          </w:p>
        </w:tc>
        <w:tc>
          <w:tcPr>
            <w:tcW w:w="1134" w:type="dxa"/>
          </w:tcPr>
          <w:p w14:paraId="13AF1181" w14:textId="182E7788" w:rsidR="009B0386" w:rsidRPr="009B0386" w:rsidRDefault="009B0386" w:rsidP="009B0386">
            <w:pPr>
              <w:pStyle w:val="Geenafstand"/>
              <w:jc w:val="right"/>
              <w:rPr>
                <w:color w:val="FFFFFF" w:themeColor="background1"/>
                <w:sz w:val="17"/>
                <w:szCs w:val="17"/>
              </w:rPr>
            </w:pPr>
          </w:p>
        </w:tc>
        <w:tc>
          <w:tcPr>
            <w:tcW w:w="1134" w:type="dxa"/>
          </w:tcPr>
          <w:p w14:paraId="3E3F39AF" w14:textId="77777777" w:rsidR="009B0386" w:rsidRPr="009B0386" w:rsidRDefault="009B0386" w:rsidP="009B0386">
            <w:pPr>
              <w:pStyle w:val="Geenafstand"/>
              <w:jc w:val="right"/>
              <w:rPr>
                <w:color w:val="FFFFFF" w:themeColor="background1"/>
                <w:sz w:val="17"/>
                <w:szCs w:val="17"/>
              </w:rPr>
            </w:pPr>
            <w:r w:rsidRPr="009B0386">
              <w:rPr>
                <w:rFonts w:cstheme="majorHAnsi"/>
                <w:color w:val="FFFFFF" w:themeColor="background1"/>
                <w:sz w:val="17"/>
                <w:szCs w:val="17"/>
              </w:rPr>
              <w:t>8 (100 %)</w:t>
            </w:r>
          </w:p>
        </w:tc>
        <w:tc>
          <w:tcPr>
            <w:tcW w:w="1134" w:type="dxa"/>
            <w:vMerge/>
            <w:shd w:val="clear" w:color="auto" w:fill="auto"/>
          </w:tcPr>
          <w:p w14:paraId="1A94D4C7" w14:textId="77777777" w:rsidR="009B0386" w:rsidRPr="009B0386" w:rsidRDefault="009B0386" w:rsidP="009B0386">
            <w:pPr>
              <w:pStyle w:val="Geenafstand"/>
              <w:jc w:val="left"/>
              <w:rPr>
                <w:i/>
                <w:iCs/>
                <w:sz w:val="17"/>
                <w:szCs w:val="17"/>
              </w:rPr>
            </w:pPr>
          </w:p>
        </w:tc>
      </w:tr>
      <w:tr w:rsidR="001E4057" w:rsidRPr="009B0386" w14:paraId="5F35A720" w14:textId="77777777" w:rsidTr="000B480F">
        <w:trPr>
          <w:trHeight w:val="20"/>
        </w:trPr>
        <w:tc>
          <w:tcPr>
            <w:tcW w:w="7938" w:type="dxa"/>
            <w:gridSpan w:val="7"/>
            <w:shd w:val="clear" w:color="auto" w:fill="E7E6E6" w:themeFill="background2"/>
          </w:tcPr>
          <w:p w14:paraId="39146A10" w14:textId="651D1467" w:rsidR="001E4057" w:rsidRPr="009B0386" w:rsidRDefault="001E4057" w:rsidP="009B0386">
            <w:pPr>
              <w:pStyle w:val="Geenafstand"/>
              <w:jc w:val="left"/>
              <w:rPr>
                <w:color w:val="000000" w:themeColor="text1"/>
                <w:sz w:val="17"/>
                <w:szCs w:val="17"/>
              </w:rPr>
            </w:pPr>
            <w:r w:rsidRPr="009B0386">
              <w:rPr>
                <w:color w:val="000000" w:themeColor="text1"/>
                <w:sz w:val="17"/>
                <w:szCs w:val="17"/>
              </w:rPr>
              <w:t>Vraagt toestemming voor vervoer</w:t>
            </w:r>
          </w:p>
        </w:tc>
      </w:tr>
      <w:tr w:rsidR="009B0386" w:rsidRPr="009B0386" w14:paraId="094A2A52" w14:textId="77777777" w:rsidTr="000B480F">
        <w:trPr>
          <w:trHeight w:val="20"/>
        </w:trPr>
        <w:tc>
          <w:tcPr>
            <w:tcW w:w="1134" w:type="dxa"/>
            <w:shd w:val="clear" w:color="auto" w:fill="auto"/>
          </w:tcPr>
          <w:p w14:paraId="2859631F" w14:textId="741E7158" w:rsidR="009B0386" w:rsidRPr="009B0386" w:rsidRDefault="009B0386" w:rsidP="009B0386">
            <w:pPr>
              <w:pStyle w:val="Geenafstand"/>
              <w:jc w:val="left"/>
              <w:rPr>
                <w:color w:val="000000" w:themeColor="text1"/>
                <w:sz w:val="17"/>
                <w:szCs w:val="17"/>
              </w:rPr>
            </w:pPr>
            <w:r w:rsidRPr="009B0386">
              <w:rPr>
                <w:sz w:val="17"/>
                <w:szCs w:val="17"/>
              </w:rPr>
              <w:t>103 (100%)</w:t>
            </w:r>
          </w:p>
        </w:tc>
        <w:tc>
          <w:tcPr>
            <w:tcW w:w="1134" w:type="dxa"/>
            <w:shd w:val="clear" w:color="auto" w:fill="auto"/>
          </w:tcPr>
          <w:p w14:paraId="083C76B4" w14:textId="6FDEB989" w:rsidR="009B0386" w:rsidRPr="009B0386" w:rsidRDefault="009B0386" w:rsidP="009B0386">
            <w:pPr>
              <w:pStyle w:val="Geenafstand"/>
              <w:jc w:val="right"/>
              <w:rPr>
                <w:sz w:val="17"/>
                <w:szCs w:val="17"/>
              </w:rPr>
            </w:pPr>
            <w:r w:rsidRPr="009B0386">
              <w:rPr>
                <w:sz w:val="17"/>
                <w:szCs w:val="17"/>
              </w:rPr>
              <w:t>68 (100 %)</w:t>
            </w:r>
          </w:p>
        </w:tc>
        <w:tc>
          <w:tcPr>
            <w:tcW w:w="1134" w:type="dxa"/>
            <w:shd w:val="clear" w:color="auto" w:fill="auto"/>
          </w:tcPr>
          <w:p w14:paraId="12A29416" w14:textId="3BF56D2B" w:rsidR="009B0386" w:rsidRPr="009B0386" w:rsidRDefault="009B0386" w:rsidP="009B0386">
            <w:pPr>
              <w:pStyle w:val="Geenafstand"/>
              <w:jc w:val="right"/>
              <w:rPr>
                <w:sz w:val="17"/>
                <w:szCs w:val="17"/>
              </w:rPr>
            </w:pPr>
            <w:r w:rsidRPr="009B0386">
              <w:rPr>
                <w:sz w:val="17"/>
                <w:szCs w:val="17"/>
                <w:lang w:eastAsia="nl-NL"/>
              </w:rPr>
              <w:t>35 (100 %)</w:t>
            </w:r>
          </w:p>
        </w:tc>
        <w:tc>
          <w:tcPr>
            <w:tcW w:w="1134" w:type="dxa"/>
            <w:shd w:val="clear" w:color="auto" w:fill="auto"/>
          </w:tcPr>
          <w:p w14:paraId="0217C86B"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3 (100 %)</w:t>
            </w:r>
          </w:p>
        </w:tc>
        <w:tc>
          <w:tcPr>
            <w:tcW w:w="1134" w:type="dxa"/>
            <w:shd w:val="clear" w:color="auto" w:fill="auto"/>
          </w:tcPr>
          <w:p w14:paraId="65705BBA"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46 (100 %)</w:t>
            </w:r>
          </w:p>
        </w:tc>
        <w:tc>
          <w:tcPr>
            <w:tcW w:w="1134" w:type="dxa"/>
            <w:shd w:val="clear" w:color="auto" w:fill="auto"/>
          </w:tcPr>
          <w:p w14:paraId="227BEAE1"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8 (100 %)</w:t>
            </w:r>
          </w:p>
        </w:tc>
        <w:tc>
          <w:tcPr>
            <w:tcW w:w="1134" w:type="dxa"/>
            <w:vMerge w:val="restart"/>
            <w:shd w:val="clear" w:color="auto" w:fill="auto"/>
            <w:vAlign w:val="center"/>
          </w:tcPr>
          <w:p w14:paraId="06EE9155" w14:textId="2A47A14B" w:rsidR="009B0386" w:rsidRPr="009B0386" w:rsidRDefault="009B0386" w:rsidP="009B0386">
            <w:pPr>
              <w:pStyle w:val="Geenafstand"/>
              <w:jc w:val="right"/>
              <w:rPr>
                <w:sz w:val="17"/>
                <w:szCs w:val="17"/>
              </w:rPr>
            </w:pPr>
            <w:r w:rsidRPr="009B0386">
              <w:rPr>
                <w:rFonts w:cstheme="majorHAnsi"/>
                <w:sz w:val="17"/>
                <w:szCs w:val="17"/>
              </w:rPr>
              <w:t xml:space="preserve">0.10 </w:t>
            </w:r>
            <w:r w:rsidRPr="009B0386">
              <w:rPr>
                <w:rFonts w:cstheme="majorHAnsi"/>
                <w:color w:val="000000" w:themeColor="text1"/>
                <w:sz w:val="17"/>
                <w:szCs w:val="17"/>
              </w:rPr>
              <w:t xml:space="preserve"> </w:t>
            </w:r>
          </w:p>
        </w:tc>
      </w:tr>
      <w:tr w:rsidR="009B0386" w:rsidRPr="009B0386" w14:paraId="0FA2D37F" w14:textId="77777777" w:rsidTr="000B480F">
        <w:trPr>
          <w:trHeight w:val="20"/>
        </w:trPr>
        <w:tc>
          <w:tcPr>
            <w:tcW w:w="1134" w:type="dxa"/>
          </w:tcPr>
          <w:p w14:paraId="7D46475B" w14:textId="4B720E13" w:rsidR="009B0386" w:rsidRPr="009B0386" w:rsidRDefault="009B0386" w:rsidP="009B0386">
            <w:pPr>
              <w:pStyle w:val="Geenafstand"/>
              <w:jc w:val="right"/>
              <w:rPr>
                <w:sz w:val="17"/>
                <w:szCs w:val="17"/>
                <w:lang w:eastAsia="nl-NL"/>
              </w:rPr>
            </w:pPr>
            <w:r w:rsidRPr="009B0386">
              <w:rPr>
                <w:sz w:val="17"/>
                <w:szCs w:val="17"/>
                <w:lang w:eastAsia="nl-NL"/>
              </w:rPr>
              <w:t>Ja</w:t>
            </w:r>
          </w:p>
        </w:tc>
        <w:tc>
          <w:tcPr>
            <w:tcW w:w="1134" w:type="dxa"/>
          </w:tcPr>
          <w:p w14:paraId="0C2C5769" w14:textId="1957669B" w:rsidR="009B0386" w:rsidRPr="009B0386" w:rsidRDefault="009B0386" w:rsidP="009B0386">
            <w:pPr>
              <w:pStyle w:val="Geenafstand"/>
              <w:jc w:val="right"/>
              <w:rPr>
                <w:sz w:val="17"/>
                <w:szCs w:val="17"/>
              </w:rPr>
            </w:pPr>
            <w:r w:rsidRPr="009B0386">
              <w:rPr>
                <w:sz w:val="17"/>
                <w:szCs w:val="17"/>
              </w:rPr>
              <w:t>35 (51,5 %)</w:t>
            </w:r>
          </w:p>
        </w:tc>
        <w:tc>
          <w:tcPr>
            <w:tcW w:w="1134" w:type="dxa"/>
          </w:tcPr>
          <w:p w14:paraId="1C22199C" w14:textId="54332A18" w:rsidR="009B0386" w:rsidRPr="009B0386" w:rsidRDefault="009B0386" w:rsidP="009B0386">
            <w:pPr>
              <w:pStyle w:val="Geenafstand"/>
              <w:jc w:val="right"/>
              <w:rPr>
                <w:sz w:val="17"/>
                <w:szCs w:val="17"/>
              </w:rPr>
            </w:pPr>
            <w:r w:rsidRPr="009B0386">
              <w:rPr>
                <w:sz w:val="17"/>
                <w:szCs w:val="17"/>
              </w:rPr>
              <w:t>22 (62,9 %)</w:t>
            </w:r>
          </w:p>
        </w:tc>
        <w:tc>
          <w:tcPr>
            <w:tcW w:w="1134" w:type="dxa"/>
          </w:tcPr>
          <w:p w14:paraId="633D2D91"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2 (66,7 %)</w:t>
            </w:r>
          </w:p>
        </w:tc>
        <w:tc>
          <w:tcPr>
            <w:tcW w:w="1134" w:type="dxa"/>
          </w:tcPr>
          <w:p w14:paraId="3D0A00D9"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30 (65,2 %)</w:t>
            </w:r>
          </w:p>
        </w:tc>
        <w:tc>
          <w:tcPr>
            <w:tcW w:w="1134" w:type="dxa"/>
          </w:tcPr>
          <w:p w14:paraId="43CF5142"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036D354F" w14:textId="77777777" w:rsidR="009B0386" w:rsidRPr="009B0386" w:rsidRDefault="009B0386" w:rsidP="009B0386">
            <w:pPr>
              <w:pStyle w:val="Geenafstand"/>
              <w:jc w:val="right"/>
              <w:rPr>
                <w:sz w:val="17"/>
                <w:szCs w:val="17"/>
              </w:rPr>
            </w:pPr>
          </w:p>
        </w:tc>
      </w:tr>
      <w:tr w:rsidR="009B0386" w:rsidRPr="009B0386" w14:paraId="330D912D" w14:textId="77777777" w:rsidTr="000B480F">
        <w:trPr>
          <w:trHeight w:val="20"/>
        </w:trPr>
        <w:tc>
          <w:tcPr>
            <w:tcW w:w="1134" w:type="dxa"/>
          </w:tcPr>
          <w:p w14:paraId="749860A9" w14:textId="28E97EA7" w:rsidR="009B0386" w:rsidRPr="009B0386" w:rsidRDefault="009B0386" w:rsidP="009B0386">
            <w:pPr>
              <w:pStyle w:val="Geenafstand"/>
              <w:jc w:val="right"/>
              <w:rPr>
                <w:sz w:val="17"/>
                <w:szCs w:val="17"/>
                <w:lang w:eastAsia="nl-NL"/>
              </w:rPr>
            </w:pPr>
            <w:r w:rsidRPr="009B0386">
              <w:rPr>
                <w:sz w:val="17"/>
                <w:szCs w:val="17"/>
                <w:lang w:eastAsia="nl-NL"/>
              </w:rPr>
              <w:t>Nee</w:t>
            </w:r>
          </w:p>
        </w:tc>
        <w:tc>
          <w:tcPr>
            <w:tcW w:w="1134" w:type="dxa"/>
          </w:tcPr>
          <w:p w14:paraId="14C13613" w14:textId="197D8064" w:rsidR="009B0386" w:rsidRPr="009B0386" w:rsidRDefault="009B0386" w:rsidP="009B0386">
            <w:pPr>
              <w:pStyle w:val="Geenafstand"/>
              <w:jc w:val="right"/>
              <w:rPr>
                <w:sz w:val="17"/>
                <w:szCs w:val="17"/>
              </w:rPr>
            </w:pPr>
            <w:r w:rsidRPr="009B0386">
              <w:rPr>
                <w:rFonts w:cstheme="majorHAnsi"/>
                <w:sz w:val="17"/>
                <w:szCs w:val="17"/>
              </w:rPr>
              <w:t>33 (48,5 %)</w:t>
            </w:r>
          </w:p>
        </w:tc>
        <w:tc>
          <w:tcPr>
            <w:tcW w:w="1134" w:type="dxa"/>
          </w:tcPr>
          <w:p w14:paraId="534421FC" w14:textId="3CFB4F76" w:rsidR="009B0386" w:rsidRPr="009B0386" w:rsidRDefault="009B0386" w:rsidP="009B0386">
            <w:pPr>
              <w:pStyle w:val="Geenafstand"/>
              <w:jc w:val="right"/>
              <w:rPr>
                <w:sz w:val="17"/>
                <w:szCs w:val="17"/>
              </w:rPr>
            </w:pPr>
            <w:r w:rsidRPr="009B0386">
              <w:rPr>
                <w:rFonts w:cstheme="majorHAnsi"/>
                <w:sz w:val="17"/>
                <w:szCs w:val="17"/>
              </w:rPr>
              <w:t>23 (37,1 %)</w:t>
            </w:r>
          </w:p>
        </w:tc>
        <w:tc>
          <w:tcPr>
            <w:tcW w:w="1134" w:type="dxa"/>
          </w:tcPr>
          <w:p w14:paraId="77D8AB64" w14:textId="77777777" w:rsidR="009B0386" w:rsidRPr="009B0386" w:rsidRDefault="009B0386" w:rsidP="009B0386">
            <w:pPr>
              <w:pStyle w:val="Geenafstand"/>
              <w:jc w:val="right"/>
              <w:rPr>
                <w:color w:val="FFFFFF" w:themeColor="background1"/>
                <w:sz w:val="17"/>
                <w:szCs w:val="17"/>
              </w:rPr>
            </w:pPr>
            <w:r w:rsidRPr="009B0386">
              <w:rPr>
                <w:rFonts w:cstheme="majorHAnsi"/>
                <w:color w:val="FFFFFF" w:themeColor="background1"/>
                <w:sz w:val="17"/>
                <w:szCs w:val="17"/>
              </w:rPr>
              <w:t>1 (33,3 %)</w:t>
            </w:r>
          </w:p>
        </w:tc>
        <w:tc>
          <w:tcPr>
            <w:tcW w:w="1134" w:type="dxa"/>
          </w:tcPr>
          <w:p w14:paraId="4E341C47"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16 (34,8 %)</w:t>
            </w:r>
          </w:p>
        </w:tc>
        <w:tc>
          <w:tcPr>
            <w:tcW w:w="1134" w:type="dxa"/>
          </w:tcPr>
          <w:p w14:paraId="402DC0DC" w14:textId="77777777" w:rsidR="009B0386" w:rsidRPr="009B0386" w:rsidRDefault="009B0386" w:rsidP="009B0386">
            <w:pPr>
              <w:pStyle w:val="Geenafstand"/>
              <w:jc w:val="right"/>
              <w:rPr>
                <w:color w:val="FFFFFF" w:themeColor="background1"/>
                <w:sz w:val="17"/>
                <w:szCs w:val="17"/>
              </w:rPr>
            </w:pPr>
            <w:r w:rsidRPr="009B0386">
              <w:rPr>
                <w:color w:val="FFFFFF" w:themeColor="background1"/>
                <w:sz w:val="17"/>
                <w:szCs w:val="17"/>
              </w:rPr>
              <w:t>8 (100 %)</w:t>
            </w:r>
          </w:p>
        </w:tc>
        <w:tc>
          <w:tcPr>
            <w:tcW w:w="1134" w:type="dxa"/>
            <w:vMerge/>
            <w:shd w:val="clear" w:color="auto" w:fill="auto"/>
            <w:vAlign w:val="center"/>
          </w:tcPr>
          <w:p w14:paraId="364C956F" w14:textId="77777777" w:rsidR="009B0386" w:rsidRPr="009B0386" w:rsidRDefault="009B0386" w:rsidP="009B0386">
            <w:pPr>
              <w:pStyle w:val="Geenafstand"/>
              <w:jc w:val="right"/>
              <w:rPr>
                <w:rFonts w:cstheme="majorHAnsi"/>
                <w:sz w:val="17"/>
                <w:szCs w:val="17"/>
              </w:rPr>
            </w:pPr>
          </w:p>
        </w:tc>
      </w:tr>
    </w:tbl>
    <w:p w14:paraId="1AA80559" w14:textId="77777777" w:rsidR="009B0386" w:rsidRDefault="009B0386" w:rsidP="009B0386">
      <w:pPr>
        <w:pStyle w:val="Ondertitel"/>
      </w:pPr>
      <w:r>
        <w:t xml:space="preserve">Tabel 8. Resultaten per observatie vraag </w:t>
      </w:r>
    </w:p>
    <w:p w14:paraId="6A3D7ACA" w14:textId="3DEB9085" w:rsidR="00356CA4" w:rsidRDefault="00356CA4" w:rsidP="00F62ACF">
      <w:pPr>
        <w:pStyle w:val="Ondertitel"/>
      </w:pPr>
    </w:p>
    <w:p w14:paraId="11141A08" w14:textId="77777777" w:rsidR="00690882" w:rsidRPr="00690882" w:rsidRDefault="00690882" w:rsidP="00690882"/>
    <w:p w14:paraId="7859E9C4" w14:textId="155DA3C6" w:rsidR="007A5339" w:rsidRDefault="007A5339" w:rsidP="007A5339">
      <w:pPr>
        <w:pStyle w:val="Ondertitel"/>
      </w:pPr>
    </w:p>
    <w:p w14:paraId="09BA1968" w14:textId="77777777" w:rsidR="00356CA4" w:rsidRDefault="00356CA4" w:rsidP="00356CA4">
      <w:pPr>
        <w:pStyle w:val="Ondertitel"/>
      </w:pPr>
    </w:p>
    <w:p w14:paraId="57470A51" w14:textId="77777777" w:rsidR="00356CA4" w:rsidRDefault="00356CA4" w:rsidP="00356CA4">
      <w:pPr>
        <w:pStyle w:val="Ondertitel"/>
      </w:pPr>
    </w:p>
    <w:p w14:paraId="1B4B9E10" w14:textId="77777777" w:rsidR="00356CA4" w:rsidRDefault="00356CA4" w:rsidP="00356CA4">
      <w:pPr>
        <w:pStyle w:val="Ondertitel"/>
      </w:pPr>
    </w:p>
    <w:p w14:paraId="5337B592" w14:textId="77777777" w:rsidR="00356CA4" w:rsidRDefault="00356CA4" w:rsidP="00356CA4">
      <w:pPr>
        <w:pStyle w:val="Ondertitel"/>
      </w:pPr>
    </w:p>
    <w:p w14:paraId="1F33CA85" w14:textId="77777777" w:rsidR="00356CA4" w:rsidRDefault="00356CA4" w:rsidP="00356CA4">
      <w:pPr>
        <w:pStyle w:val="Ondertitel"/>
      </w:pPr>
    </w:p>
    <w:p w14:paraId="3FDF929C" w14:textId="77777777" w:rsidR="00356CA4" w:rsidRDefault="00356CA4" w:rsidP="00356CA4">
      <w:pPr>
        <w:pStyle w:val="Ondertitel"/>
      </w:pPr>
    </w:p>
    <w:tbl>
      <w:tblPr>
        <w:tblStyle w:val="Tabelrasterlicht"/>
        <w:tblpPr w:leftFromText="141" w:rightFromText="141" w:vertAnchor="text" w:horzAnchor="margin" w:tblpY="163"/>
        <w:tblW w:w="7938" w:type="dxa"/>
        <w:tblLayout w:type="fixed"/>
        <w:tblLook w:val="04A0" w:firstRow="1" w:lastRow="0" w:firstColumn="1" w:lastColumn="0" w:noHBand="0" w:noVBand="1"/>
      </w:tblPr>
      <w:tblGrid>
        <w:gridCol w:w="1134"/>
        <w:gridCol w:w="1134"/>
        <w:gridCol w:w="1134"/>
        <w:gridCol w:w="1134"/>
        <w:gridCol w:w="1134"/>
        <w:gridCol w:w="1134"/>
        <w:gridCol w:w="1134"/>
      </w:tblGrid>
      <w:tr w:rsidR="009B0386" w:rsidRPr="009B0386" w14:paraId="35126C13" w14:textId="77777777" w:rsidTr="000B480F">
        <w:trPr>
          <w:trHeight w:val="20"/>
        </w:trPr>
        <w:tc>
          <w:tcPr>
            <w:tcW w:w="7938" w:type="dxa"/>
            <w:gridSpan w:val="7"/>
            <w:shd w:val="clear" w:color="auto" w:fill="429294"/>
          </w:tcPr>
          <w:p w14:paraId="4C27FC9A" w14:textId="77777777" w:rsidR="009B0386" w:rsidRPr="009B0386" w:rsidRDefault="009B0386" w:rsidP="000B480F">
            <w:pPr>
              <w:pStyle w:val="Geenafstand"/>
              <w:jc w:val="left"/>
              <w:rPr>
                <w:rFonts w:asciiTheme="minorHAnsi" w:hAnsiTheme="minorHAnsi" w:cstheme="minorHAnsi"/>
                <w:color w:val="FFFFFF" w:themeColor="background1"/>
                <w:sz w:val="17"/>
                <w:szCs w:val="17"/>
                <w:lang w:eastAsia="nl-NL"/>
              </w:rPr>
            </w:pPr>
            <w:r w:rsidRPr="009B0386">
              <w:rPr>
                <w:rFonts w:asciiTheme="minorHAnsi" w:hAnsiTheme="minorHAnsi" w:cstheme="minorHAnsi"/>
                <w:color w:val="FFFFFF" w:themeColor="background1"/>
                <w:sz w:val="17"/>
                <w:szCs w:val="17"/>
                <w:lang w:eastAsia="nl-NL"/>
              </w:rPr>
              <w:t>Heeft de opleiding van de AVP invloed op informatie geven en toestemming vragen?</w:t>
            </w:r>
          </w:p>
        </w:tc>
      </w:tr>
      <w:tr w:rsidR="009B0386" w:rsidRPr="009B0386" w14:paraId="044F0BC7" w14:textId="77777777" w:rsidTr="000B480F">
        <w:trPr>
          <w:trHeight w:val="20"/>
        </w:trPr>
        <w:tc>
          <w:tcPr>
            <w:tcW w:w="1134" w:type="dxa"/>
            <w:shd w:val="clear" w:color="auto" w:fill="auto"/>
          </w:tcPr>
          <w:p w14:paraId="1EC8DD5C" w14:textId="77777777" w:rsidR="009B0386" w:rsidRPr="009B0386" w:rsidRDefault="009B0386" w:rsidP="000B480F">
            <w:pPr>
              <w:pStyle w:val="Geenafstand"/>
              <w:jc w:val="left"/>
              <w:rPr>
                <w:rFonts w:cstheme="majorHAnsi"/>
                <w:i/>
                <w:iCs/>
                <w:color w:val="000000" w:themeColor="text1"/>
                <w:sz w:val="17"/>
                <w:szCs w:val="17"/>
              </w:rPr>
            </w:pPr>
            <w:r w:rsidRPr="009B0386">
              <w:rPr>
                <w:rFonts w:cstheme="majorHAnsi"/>
                <w:color w:val="000000" w:themeColor="text1"/>
                <w:sz w:val="17"/>
                <w:szCs w:val="17"/>
              </w:rPr>
              <w:t>Totaal:</w:t>
            </w:r>
            <w:r w:rsidRPr="009B0386">
              <w:rPr>
                <w:rFonts w:cstheme="majorHAnsi"/>
                <w:i/>
                <w:iCs/>
                <w:color w:val="000000" w:themeColor="text1"/>
                <w:sz w:val="17"/>
                <w:szCs w:val="17"/>
              </w:rPr>
              <w:t xml:space="preserve"> </w:t>
            </w:r>
          </w:p>
          <w:p w14:paraId="1AE0DEB4" w14:textId="77777777" w:rsidR="009B0386" w:rsidRPr="009B0386" w:rsidRDefault="009B0386" w:rsidP="000B480F">
            <w:pPr>
              <w:pStyle w:val="Geenafstand"/>
              <w:jc w:val="left"/>
              <w:rPr>
                <w:rFonts w:cstheme="majorHAnsi"/>
                <w:i/>
                <w:iCs/>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3FCC4F6C" w14:textId="77777777" w:rsidR="009B0386" w:rsidRPr="009B0386" w:rsidRDefault="009B0386" w:rsidP="000B480F">
            <w:pPr>
              <w:pStyle w:val="Geenafstand"/>
              <w:jc w:val="left"/>
              <w:rPr>
                <w:rFonts w:cstheme="majorHAnsi"/>
                <w:sz w:val="17"/>
                <w:szCs w:val="17"/>
              </w:rPr>
            </w:pPr>
            <w:r w:rsidRPr="009B0386">
              <w:rPr>
                <w:rFonts w:cstheme="majorHAnsi"/>
                <w:sz w:val="17"/>
                <w:szCs w:val="17"/>
              </w:rPr>
              <w:t>SEH</w:t>
            </w:r>
          </w:p>
          <w:p w14:paraId="1C0FA646"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1F6A7C36" w14:textId="77777777" w:rsidR="009B0386" w:rsidRPr="009B0386" w:rsidRDefault="009B0386" w:rsidP="000B480F">
            <w:pPr>
              <w:pStyle w:val="Geenafstand"/>
              <w:jc w:val="left"/>
              <w:rPr>
                <w:rFonts w:cstheme="majorHAnsi"/>
                <w:sz w:val="17"/>
                <w:szCs w:val="17"/>
                <w:lang w:eastAsia="nl-NL"/>
              </w:rPr>
            </w:pPr>
            <w:r w:rsidRPr="009B0386">
              <w:rPr>
                <w:rFonts w:cstheme="majorHAnsi"/>
                <w:sz w:val="17"/>
                <w:szCs w:val="17"/>
                <w:lang w:eastAsia="nl-NL"/>
              </w:rPr>
              <w:t>IC</w:t>
            </w:r>
          </w:p>
          <w:p w14:paraId="532BE09C"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555494F7" w14:textId="77777777" w:rsidR="009B0386" w:rsidRPr="009B0386" w:rsidRDefault="009B0386" w:rsidP="000B480F">
            <w:pPr>
              <w:pStyle w:val="Geenafstand"/>
              <w:jc w:val="left"/>
              <w:rPr>
                <w:rFonts w:cstheme="majorHAnsi"/>
                <w:sz w:val="17"/>
                <w:szCs w:val="17"/>
              </w:rPr>
            </w:pPr>
            <w:r w:rsidRPr="009B0386">
              <w:rPr>
                <w:rFonts w:cstheme="majorHAnsi"/>
                <w:sz w:val="17"/>
                <w:szCs w:val="17"/>
              </w:rPr>
              <w:t>Anesthesie</w:t>
            </w:r>
          </w:p>
          <w:p w14:paraId="28E3AED5"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41B6F8D2" w14:textId="77777777" w:rsidR="009B0386" w:rsidRPr="009B0386" w:rsidRDefault="009B0386" w:rsidP="000B480F">
            <w:pPr>
              <w:pStyle w:val="Geenafstand"/>
              <w:jc w:val="left"/>
              <w:rPr>
                <w:rFonts w:cstheme="majorHAnsi"/>
                <w:color w:val="000000" w:themeColor="text1"/>
                <w:sz w:val="17"/>
                <w:szCs w:val="17"/>
              </w:rPr>
            </w:pPr>
            <w:r w:rsidRPr="009B0386">
              <w:rPr>
                <w:rFonts w:cstheme="majorHAnsi"/>
                <w:color w:val="000000" w:themeColor="text1"/>
                <w:sz w:val="17"/>
                <w:szCs w:val="17"/>
              </w:rPr>
              <w:t>Geen idee</w:t>
            </w:r>
          </w:p>
          <w:p w14:paraId="23746928"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43F2E757" w14:textId="77777777" w:rsidR="009B0386" w:rsidRPr="009B0386" w:rsidRDefault="009B0386" w:rsidP="000B480F">
            <w:pPr>
              <w:pStyle w:val="Geenafstand"/>
              <w:jc w:val="left"/>
              <w:rPr>
                <w:rFonts w:cstheme="majorHAnsi"/>
                <w:sz w:val="17"/>
                <w:szCs w:val="17"/>
              </w:rPr>
            </w:pPr>
            <w:r w:rsidRPr="009B0386">
              <w:rPr>
                <w:rFonts w:cstheme="majorHAnsi"/>
                <w:sz w:val="17"/>
                <w:szCs w:val="17"/>
              </w:rPr>
              <w:t>Anders</w:t>
            </w:r>
          </w:p>
          <w:p w14:paraId="58A1DD34"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54B0039C" w14:textId="77777777" w:rsidR="009B0386" w:rsidRPr="009B0386" w:rsidRDefault="009B0386" w:rsidP="000B480F">
            <w:pPr>
              <w:pStyle w:val="Geenafstand"/>
              <w:rPr>
                <w:rFonts w:cstheme="majorHAnsi"/>
                <w:color w:val="000000" w:themeColor="text1"/>
                <w:sz w:val="17"/>
                <w:szCs w:val="17"/>
              </w:rPr>
            </w:pPr>
            <w:r w:rsidRPr="009B0386">
              <w:rPr>
                <w:rFonts w:cstheme="majorHAnsi"/>
                <w:color w:val="000000" w:themeColor="text1"/>
                <w:sz w:val="17"/>
                <w:szCs w:val="17"/>
              </w:rPr>
              <w:t>Cramér V</w:t>
            </w:r>
          </w:p>
          <w:p w14:paraId="7F874AD7" w14:textId="77777777" w:rsidR="009B0386" w:rsidRPr="009B0386" w:rsidRDefault="009B0386" w:rsidP="000B480F">
            <w:pPr>
              <w:pStyle w:val="Geenafstand"/>
              <w:jc w:val="right"/>
              <w:rPr>
                <w:rFonts w:cstheme="majorHAnsi"/>
                <w:color w:val="000000" w:themeColor="text1"/>
                <w:sz w:val="17"/>
                <w:szCs w:val="17"/>
              </w:rPr>
            </w:pPr>
            <w:r w:rsidRPr="009B0386">
              <w:rPr>
                <w:rFonts w:cstheme="majorHAnsi"/>
                <w:i/>
                <w:iCs/>
                <w:sz w:val="17"/>
                <w:szCs w:val="17"/>
              </w:rPr>
              <w:t xml:space="preserve"> V</w:t>
            </w:r>
            <w:r w:rsidRPr="009B0386">
              <w:rPr>
                <w:rFonts w:cstheme="majorHAnsi"/>
                <w:sz w:val="17"/>
                <w:szCs w:val="17"/>
              </w:rPr>
              <w:t xml:space="preserve"> =</w:t>
            </w:r>
          </w:p>
        </w:tc>
      </w:tr>
      <w:tr w:rsidR="009B0386" w:rsidRPr="009B0386" w14:paraId="38F428FC" w14:textId="77777777" w:rsidTr="000B480F">
        <w:trPr>
          <w:trHeight w:val="20"/>
        </w:trPr>
        <w:tc>
          <w:tcPr>
            <w:tcW w:w="7938" w:type="dxa"/>
            <w:gridSpan w:val="7"/>
            <w:shd w:val="clear" w:color="auto" w:fill="E7E6E6" w:themeFill="background2"/>
          </w:tcPr>
          <w:p w14:paraId="67837388" w14:textId="77777777" w:rsidR="009B0386" w:rsidRPr="009B0386" w:rsidRDefault="009B0386" w:rsidP="000B480F">
            <w:pPr>
              <w:pStyle w:val="Geenafstand"/>
              <w:rPr>
                <w:color w:val="000000" w:themeColor="text1"/>
                <w:sz w:val="17"/>
                <w:szCs w:val="17"/>
              </w:rPr>
            </w:pPr>
            <w:r w:rsidRPr="009B0386">
              <w:rPr>
                <w:color w:val="000000" w:themeColor="text1"/>
                <w:sz w:val="17"/>
                <w:szCs w:val="17"/>
              </w:rPr>
              <w:t>Er is vooraf informatie gegeven over i.v. toegang</w:t>
            </w:r>
          </w:p>
        </w:tc>
      </w:tr>
      <w:tr w:rsidR="009B0386" w:rsidRPr="009B0386" w14:paraId="1BC3D72C" w14:textId="77777777" w:rsidTr="000B480F">
        <w:trPr>
          <w:trHeight w:val="20"/>
        </w:trPr>
        <w:tc>
          <w:tcPr>
            <w:tcW w:w="1134" w:type="dxa"/>
            <w:shd w:val="clear" w:color="auto" w:fill="auto"/>
          </w:tcPr>
          <w:p w14:paraId="09D519B3" w14:textId="77777777" w:rsidR="009B0386" w:rsidRPr="009B0386" w:rsidRDefault="009B0386" w:rsidP="000B480F">
            <w:pPr>
              <w:pStyle w:val="Geenafstand"/>
              <w:jc w:val="left"/>
              <w:rPr>
                <w:rFonts w:cstheme="majorHAnsi"/>
                <w:sz w:val="17"/>
                <w:szCs w:val="17"/>
              </w:rPr>
            </w:pPr>
            <w:r w:rsidRPr="009B0386">
              <w:rPr>
                <w:rFonts w:cstheme="majorHAnsi"/>
                <w:sz w:val="17"/>
                <w:szCs w:val="17"/>
              </w:rPr>
              <w:t>84 (100%)</w:t>
            </w:r>
          </w:p>
        </w:tc>
        <w:tc>
          <w:tcPr>
            <w:tcW w:w="1134" w:type="dxa"/>
            <w:shd w:val="clear" w:color="auto" w:fill="auto"/>
          </w:tcPr>
          <w:p w14:paraId="4F47ACD0" w14:textId="4C04E731" w:rsidR="009B0386" w:rsidRPr="009B0386" w:rsidRDefault="009B0386" w:rsidP="000B480F">
            <w:pPr>
              <w:pStyle w:val="Geenafstand"/>
              <w:jc w:val="right"/>
              <w:rPr>
                <w:sz w:val="17"/>
                <w:szCs w:val="17"/>
              </w:rPr>
            </w:pPr>
            <w:r w:rsidRPr="009B0386">
              <w:rPr>
                <w:sz w:val="17"/>
                <w:szCs w:val="17"/>
              </w:rPr>
              <w:t>13 (100 %)</w:t>
            </w:r>
          </w:p>
        </w:tc>
        <w:tc>
          <w:tcPr>
            <w:tcW w:w="1134" w:type="dxa"/>
            <w:shd w:val="clear" w:color="auto" w:fill="auto"/>
          </w:tcPr>
          <w:p w14:paraId="0BBD77AA" w14:textId="1A9DF4CD" w:rsidR="009B0386" w:rsidRPr="009B0386" w:rsidRDefault="009B0386" w:rsidP="000B480F">
            <w:pPr>
              <w:pStyle w:val="Geenafstand"/>
              <w:jc w:val="right"/>
              <w:rPr>
                <w:sz w:val="17"/>
                <w:szCs w:val="17"/>
              </w:rPr>
            </w:pPr>
            <w:r w:rsidRPr="009B0386">
              <w:rPr>
                <w:sz w:val="17"/>
                <w:szCs w:val="17"/>
                <w:lang w:eastAsia="nl-NL"/>
              </w:rPr>
              <w:t>25 (100 %)</w:t>
            </w:r>
          </w:p>
        </w:tc>
        <w:tc>
          <w:tcPr>
            <w:tcW w:w="1134" w:type="dxa"/>
            <w:shd w:val="clear" w:color="auto" w:fill="auto"/>
          </w:tcPr>
          <w:p w14:paraId="7EA46EE6" w14:textId="7D129726" w:rsidR="009B0386" w:rsidRPr="009B0386" w:rsidRDefault="009B0386" w:rsidP="000B480F">
            <w:pPr>
              <w:pStyle w:val="Geenafstand"/>
              <w:jc w:val="right"/>
              <w:rPr>
                <w:sz w:val="17"/>
                <w:szCs w:val="17"/>
              </w:rPr>
            </w:pPr>
            <w:r w:rsidRPr="009B0386">
              <w:rPr>
                <w:sz w:val="17"/>
                <w:szCs w:val="17"/>
                <w:lang w:eastAsia="nl-NL"/>
              </w:rPr>
              <w:t>2 (100 %)</w:t>
            </w:r>
          </w:p>
        </w:tc>
        <w:tc>
          <w:tcPr>
            <w:tcW w:w="1134" w:type="dxa"/>
            <w:shd w:val="clear" w:color="auto" w:fill="auto"/>
          </w:tcPr>
          <w:p w14:paraId="053F6BF6" w14:textId="4E9F08BB" w:rsidR="009B0386" w:rsidRPr="009B0386" w:rsidRDefault="009B0386" w:rsidP="000B480F">
            <w:pPr>
              <w:pStyle w:val="Geenafstand"/>
              <w:jc w:val="right"/>
              <w:rPr>
                <w:sz w:val="17"/>
                <w:szCs w:val="17"/>
              </w:rPr>
            </w:pPr>
            <w:r w:rsidRPr="009B0386">
              <w:rPr>
                <w:sz w:val="17"/>
                <w:szCs w:val="17"/>
                <w:lang w:eastAsia="nl-NL"/>
              </w:rPr>
              <w:t>36 (100 %)</w:t>
            </w:r>
          </w:p>
        </w:tc>
        <w:tc>
          <w:tcPr>
            <w:tcW w:w="1134" w:type="dxa"/>
            <w:shd w:val="clear" w:color="auto" w:fill="auto"/>
          </w:tcPr>
          <w:p w14:paraId="6D1D8053" w14:textId="2572ADA6" w:rsidR="009B0386" w:rsidRPr="009B0386" w:rsidRDefault="009B0386" w:rsidP="000B480F">
            <w:pPr>
              <w:pStyle w:val="Geenafstand"/>
              <w:jc w:val="right"/>
              <w:rPr>
                <w:sz w:val="17"/>
                <w:szCs w:val="17"/>
              </w:rPr>
            </w:pPr>
            <w:r w:rsidRPr="009B0386">
              <w:rPr>
                <w:sz w:val="17"/>
                <w:szCs w:val="17"/>
                <w:lang w:eastAsia="nl-NL"/>
              </w:rPr>
              <w:t>8 (100 %)</w:t>
            </w:r>
          </w:p>
        </w:tc>
        <w:tc>
          <w:tcPr>
            <w:tcW w:w="1134" w:type="dxa"/>
            <w:vMerge w:val="restart"/>
            <w:shd w:val="clear" w:color="auto" w:fill="auto"/>
          </w:tcPr>
          <w:p w14:paraId="1FD0E6B1" w14:textId="77777777" w:rsidR="009B0386" w:rsidRPr="009B0386" w:rsidRDefault="009B0386" w:rsidP="000B480F">
            <w:pPr>
              <w:pStyle w:val="Geenafstand"/>
              <w:rPr>
                <w:sz w:val="17"/>
                <w:szCs w:val="17"/>
              </w:rPr>
            </w:pPr>
            <w:r w:rsidRPr="009B0386">
              <w:rPr>
                <w:rFonts w:cstheme="majorHAnsi"/>
                <w:sz w:val="17"/>
                <w:szCs w:val="17"/>
              </w:rPr>
              <w:t xml:space="preserve"> </w:t>
            </w:r>
            <w:r w:rsidRPr="009B0386">
              <w:rPr>
                <w:rFonts w:cstheme="majorHAnsi"/>
                <w:color w:val="000000" w:themeColor="text1"/>
                <w:sz w:val="17"/>
                <w:szCs w:val="17"/>
              </w:rPr>
              <w:t xml:space="preserve"> </w:t>
            </w:r>
          </w:p>
          <w:p w14:paraId="2C2ED591" w14:textId="77777777" w:rsidR="009B0386" w:rsidRPr="009B0386" w:rsidRDefault="009B0386" w:rsidP="000B480F">
            <w:pPr>
              <w:pStyle w:val="Geenafstand"/>
              <w:jc w:val="right"/>
              <w:rPr>
                <w:sz w:val="17"/>
                <w:szCs w:val="17"/>
              </w:rPr>
            </w:pPr>
            <w:r w:rsidRPr="009B0386">
              <w:rPr>
                <w:sz w:val="17"/>
                <w:szCs w:val="17"/>
              </w:rPr>
              <w:t xml:space="preserve">0.39 </w:t>
            </w:r>
          </w:p>
        </w:tc>
      </w:tr>
      <w:tr w:rsidR="009B0386" w:rsidRPr="009B0386" w14:paraId="75A26A35" w14:textId="77777777" w:rsidTr="000B480F">
        <w:trPr>
          <w:trHeight w:val="20"/>
        </w:trPr>
        <w:tc>
          <w:tcPr>
            <w:tcW w:w="1134" w:type="dxa"/>
          </w:tcPr>
          <w:p w14:paraId="43226F01"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1B093FCC" w14:textId="306B9A90" w:rsidR="009B0386" w:rsidRPr="009B0386" w:rsidRDefault="009B0386" w:rsidP="000B480F">
            <w:pPr>
              <w:pStyle w:val="Geenafstand"/>
              <w:jc w:val="right"/>
              <w:rPr>
                <w:sz w:val="17"/>
                <w:szCs w:val="17"/>
              </w:rPr>
            </w:pPr>
            <w:r w:rsidRPr="009B0386">
              <w:rPr>
                <w:sz w:val="17"/>
                <w:szCs w:val="17"/>
              </w:rPr>
              <w:t>8 (61,5 %)</w:t>
            </w:r>
          </w:p>
        </w:tc>
        <w:tc>
          <w:tcPr>
            <w:tcW w:w="1134" w:type="dxa"/>
          </w:tcPr>
          <w:p w14:paraId="4CE1450F" w14:textId="69901DF5" w:rsidR="009B0386" w:rsidRPr="009B0386" w:rsidRDefault="009B0386" w:rsidP="000B480F">
            <w:pPr>
              <w:pStyle w:val="Geenafstand"/>
              <w:jc w:val="right"/>
              <w:rPr>
                <w:sz w:val="17"/>
                <w:szCs w:val="17"/>
              </w:rPr>
            </w:pPr>
            <w:r w:rsidRPr="009B0386">
              <w:rPr>
                <w:sz w:val="17"/>
                <w:szCs w:val="17"/>
              </w:rPr>
              <w:t>18 (72,0 %)</w:t>
            </w:r>
          </w:p>
        </w:tc>
        <w:tc>
          <w:tcPr>
            <w:tcW w:w="1134" w:type="dxa"/>
          </w:tcPr>
          <w:p w14:paraId="79232304" w14:textId="43B952A6" w:rsidR="009B0386" w:rsidRPr="009B0386" w:rsidRDefault="009B0386" w:rsidP="000B480F">
            <w:pPr>
              <w:pStyle w:val="Geenafstand"/>
              <w:jc w:val="right"/>
              <w:rPr>
                <w:sz w:val="17"/>
                <w:szCs w:val="17"/>
              </w:rPr>
            </w:pPr>
            <w:r w:rsidRPr="009B0386">
              <w:rPr>
                <w:sz w:val="17"/>
                <w:szCs w:val="17"/>
              </w:rPr>
              <w:t>1 (50,0 %)</w:t>
            </w:r>
          </w:p>
        </w:tc>
        <w:tc>
          <w:tcPr>
            <w:tcW w:w="1134" w:type="dxa"/>
          </w:tcPr>
          <w:p w14:paraId="54035719" w14:textId="3B4949D1" w:rsidR="009B0386" w:rsidRPr="009B0386" w:rsidRDefault="009B0386" w:rsidP="000B480F">
            <w:pPr>
              <w:pStyle w:val="Geenafstand"/>
              <w:jc w:val="right"/>
              <w:rPr>
                <w:sz w:val="17"/>
                <w:szCs w:val="17"/>
              </w:rPr>
            </w:pPr>
            <w:r w:rsidRPr="009B0386">
              <w:rPr>
                <w:sz w:val="17"/>
                <w:szCs w:val="17"/>
              </w:rPr>
              <w:t>20 (55,6 %)</w:t>
            </w:r>
          </w:p>
        </w:tc>
        <w:tc>
          <w:tcPr>
            <w:tcW w:w="1134" w:type="dxa"/>
          </w:tcPr>
          <w:p w14:paraId="1F3143A9" w14:textId="242FE199" w:rsidR="009B0386" w:rsidRPr="009B0386" w:rsidRDefault="009B0386" w:rsidP="000B480F">
            <w:pPr>
              <w:pStyle w:val="Geenafstand"/>
              <w:jc w:val="right"/>
              <w:rPr>
                <w:sz w:val="17"/>
                <w:szCs w:val="17"/>
              </w:rPr>
            </w:pPr>
            <w:r w:rsidRPr="009B0386">
              <w:rPr>
                <w:sz w:val="17"/>
                <w:szCs w:val="17"/>
              </w:rPr>
              <w:t>0 (0 %)</w:t>
            </w:r>
          </w:p>
        </w:tc>
        <w:tc>
          <w:tcPr>
            <w:tcW w:w="1134" w:type="dxa"/>
            <w:vMerge/>
            <w:shd w:val="clear" w:color="auto" w:fill="auto"/>
            <w:vAlign w:val="center"/>
          </w:tcPr>
          <w:p w14:paraId="3FFD5B40" w14:textId="77777777" w:rsidR="009B0386" w:rsidRPr="009B0386" w:rsidRDefault="009B0386" w:rsidP="000B480F">
            <w:pPr>
              <w:pStyle w:val="Geenafstand"/>
              <w:jc w:val="right"/>
              <w:rPr>
                <w:sz w:val="17"/>
                <w:szCs w:val="17"/>
              </w:rPr>
            </w:pPr>
          </w:p>
        </w:tc>
      </w:tr>
      <w:tr w:rsidR="009B0386" w:rsidRPr="009B0386" w14:paraId="5182018B" w14:textId="77777777" w:rsidTr="000B480F">
        <w:trPr>
          <w:trHeight w:val="20"/>
        </w:trPr>
        <w:tc>
          <w:tcPr>
            <w:tcW w:w="1134" w:type="dxa"/>
          </w:tcPr>
          <w:p w14:paraId="72D169CA"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66D45202" w14:textId="638F8C20" w:rsidR="009B0386" w:rsidRPr="009B0386" w:rsidRDefault="009B0386" w:rsidP="000B480F">
            <w:pPr>
              <w:pStyle w:val="Geenafstand"/>
              <w:jc w:val="right"/>
              <w:rPr>
                <w:sz w:val="17"/>
                <w:szCs w:val="17"/>
              </w:rPr>
            </w:pPr>
            <w:r w:rsidRPr="009B0386">
              <w:rPr>
                <w:rFonts w:cstheme="majorHAnsi"/>
                <w:sz w:val="17"/>
                <w:szCs w:val="17"/>
              </w:rPr>
              <w:t>5 (38,5 %)</w:t>
            </w:r>
          </w:p>
        </w:tc>
        <w:tc>
          <w:tcPr>
            <w:tcW w:w="1134" w:type="dxa"/>
          </w:tcPr>
          <w:p w14:paraId="7A5AF8A8" w14:textId="2E046B21" w:rsidR="009B0386" w:rsidRPr="009B0386" w:rsidRDefault="009B0386" w:rsidP="000B480F">
            <w:pPr>
              <w:pStyle w:val="Geenafstand"/>
              <w:jc w:val="right"/>
              <w:rPr>
                <w:sz w:val="17"/>
                <w:szCs w:val="17"/>
              </w:rPr>
            </w:pPr>
            <w:r w:rsidRPr="009B0386">
              <w:rPr>
                <w:rFonts w:cstheme="majorHAnsi"/>
                <w:sz w:val="17"/>
                <w:szCs w:val="17"/>
              </w:rPr>
              <w:t>7 (28,0 %)</w:t>
            </w:r>
          </w:p>
        </w:tc>
        <w:tc>
          <w:tcPr>
            <w:tcW w:w="1134" w:type="dxa"/>
          </w:tcPr>
          <w:p w14:paraId="0F022E62" w14:textId="4D4243F0" w:rsidR="009B0386" w:rsidRPr="009B0386" w:rsidRDefault="009B0386" w:rsidP="000B480F">
            <w:pPr>
              <w:pStyle w:val="Geenafstand"/>
              <w:jc w:val="right"/>
              <w:rPr>
                <w:sz w:val="17"/>
                <w:szCs w:val="17"/>
              </w:rPr>
            </w:pPr>
            <w:r w:rsidRPr="009B0386">
              <w:rPr>
                <w:rFonts w:cstheme="majorHAnsi"/>
                <w:sz w:val="17"/>
                <w:szCs w:val="17"/>
              </w:rPr>
              <w:t>1 (50,0 %)</w:t>
            </w:r>
          </w:p>
        </w:tc>
        <w:tc>
          <w:tcPr>
            <w:tcW w:w="1134" w:type="dxa"/>
          </w:tcPr>
          <w:p w14:paraId="61BA2810" w14:textId="4E3BCFF8" w:rsidR="009B0386" w:rsidRPr="009B0386" w:rsidRDefault="009B0386" w:rsidP="000B480F">
            <w:pPr>
              <w:pStyle w:val="Geenafstand"/>
              <w:jc w:val="right"/>
              <w:rPr>
                <w:sz w:val="17"/>
                <w:szCs w:val="17"/>
              </w:rPr>
            </w:pPr>
            <w:r w:rsidRPr="009B0386">
              <w:rPr>
                <w:rFonts w:cstheme="majorHAnsi"/>
                <w:sz w:val="17"/>
                <w:szCs w:val="17"/>
              </w:rPr>
              <w:t>16 (44,4 %)</w:t>
            </w:r>
          </w:p>
        </w:tc>
        <w:tc>
          <w:tcPr>
            <w:tcW w:w="1134" w:type="dxa"/>
          </w:tcPr>
          <w:p w14:paraId="3D9FCC13" w14:textId="7187759D" w:rsidR="009B0386" w:rsidRPr="009B0386" w:rsidRDefault="009B0386" w:rsidP="000B480F">
            <w:pPr>
              <w:pStyle w:val="Geenafstand"/>
              <w:jc w:val="right"/>
              <w:rPr>
                <w:sz w:val="17"/>
                <w:szCs w:val="17"/>
              </w:rPr>
            </w:pPr>
            <w:r w:rsidRPr="009B0386">
              <w:rPr>
                <w:rFonts w:cstheme="majorHAnsi"/>
                <w:sz w:val="17"/>
                <w:szCs w:val="17"/>
              </w:rPr>
              <w:t>8 (100 %)</w:t>
            </w:r>
          </w:p>
        </w:tc>
        <w:tc>
          <w:tcPr>
            <w:tcW w:w="1134" w:type="dxa"/>
            <w:vMerge/>
            <w:shd w:val="clear" w:color="auto" w:fill="auto"/>
          </w:tcPr>
          <w:p w14:paraId="3664BBB6" w14:textId="77777777" w:rsidR="009B0386" w:rsidRPr="009B0386" w:rsidRDefault="009B0386" w:rsidP="000B480F">
            <w:pPr>
              <w:pStyle w:val="Geenafstand"/>
              <w:jc w:val="left"/>
              <w:rPr>
                <w:i/>
                <w:iCs/>
                <w:sz w:val="17"/>
                <w:szCs w:val="17"/>
              </w:rPr>
            </w:pPr>
          </w:p>
        </w:tc>
      </w:tr>
      <w:tr w:rsidR="009B0386" w:rsidRPr="009B0386" w14:paraId="308C21CF" w14:textId="77777777" w:rsidTr="000B480F">
        <w:trPr>
          <w:trHeight w:val="20"/>
        </w:trPr>
        <w:tc>
          <w:tcPr>
            <w:tcW w:w="7938" w:type="dxa"/>
            <w:gridSpan w:val="7"/>
            <w:shd w:val="clear" w:color="auto" w:fill="E7E6E6" w:themeFill="background2"/>
          </w:tcPr>
          <w:p w14:paraId="038215D4" w14:textId="77777777" w:rsidR="009B0386" w:rsidRPr="009B0386" w:rsidRDefault="009B0386" w:rsidP="000B480F">
            <w:pPr>
              <w:pStyle w:val="Geenafstand"/>
              <w:jc w:val="left"/>
              <w:rPr>
                <w:color w:val="000000" w:themeColor="text1"/>
                <w:sz w:val="17"/>
                <w:szCs w:val="17"/>
              </w:rPr>
            </w:pPr>
            <w:r w:rsidRPr="009B0386">
              <w:rPr>
                <w:color w:val="000000" w:themeColor="text1"/>
                <w:sz w:val="17"/>
                <w:szCs w:val="17"/>
              </w:rPr>
              <w:t>Vraagt toestemming voor vervoer</w:t>
            </w:r>
          </w:p>
        </w:tc>
      </w:tr>
      <w:tr w:rsidR="009B0386" w:rsidRPr="009B0386" w14:paraId="5ABEC039" w14:textId="77777777" w:rsidTr="000B480F">
        <w:trPr>
          <w:trHeight w:val="20"/>
        </w:trPr>
        <w:tc>
          <w:tcPr>
            <w:tcW w:w="1134" w:type="dxa"/>
            <w:shd w:val="clear" w:color="auto" w:fill="auto"/>
          </w:tcPr>
          <w:p w14:paraId="0AF9DA18" w14:textId="77777777" w:rsidR="009B0386" w:rsidRPr="009B0386" w:rsidRDefault="009B0386" w:rsidP="000B480F">
            <w:pPr>
              <w:pStyle w:val="Geenafstand"/>
              <w:jc w:val="left"/>
              <w:rPr>
                <w:color w:val="000000" w:themeColor="text1"/>
                <w:sz w:val="17"/>
                <w:szCs w:val="17"/>
              </w:rPr>
            </w:pPr>
            <w:r w:rsidRPr="009B0386">
              <w:rPr>
                <w:sz w:val="17"/>
                <w:szCs w:val="17"/>
              </w:rPr>
              <w:t>103 (100%)</w:t>
            </w:r>
          </w:p>
        </w:tc>
        <w:tc>
          <w:tcPr>
            <w:tcW w:w="1134" w:type="dxa"/>
            <w:shd w:val="clear" w:color="auto" w:fill="auto"/>
          </w:tcPr>
          <w:p w14:paraId="2E3080AB" w14:textId="77777777" w:rsidR="009B0386" w:rsidRPr="009B0386" w:rsidRDefault="009B0386" w:rsidP="000B480F">
            <w:pPr>
              <w:pStyle w:val="Geenafstand"/>
              <w:jc w:val="right"/>
              <w:rPr>
                <w:sz w:val="17"/>
                <w:szCs w:val="17"/>
              </w:rPr>
            </w:pPr>
            <w:r w:rsidRPr="009B0386">
              <w:rPr>
                <w:sz w:val="17"/>
                <w:szCs w:val="17"/>
              </w:rPr>
              <w:t>13 (100 %)</w:t>
            </w:r>
          </w:p>
        </w:tc>
        <w:tc>
          <w:tcPr>
            <w:tcW w:w="1134" w:type="dxa"/>
            <w:shd w:val="clear" w:color="auto" w:fill="auto"/>
          </w:tcPr>
          <w:p w14:paraId="15C4F192" w14:textId="77777777" w:rsidR="009B0386" w:rsidRPr="009B0386" w:rsidRDefault="009B0386" w:rsidP="000B480F">
            <w:pPr>
              <w:pStyle w:val="Geenafstand"/>
              <w:jc w:val="right"/>
              <w:rPr>
                <w:sz w:val="17"/>
                <w:szCs w:val="17"/>
              </w:rPr>
            </w:pPr>
            <w:r w:rsidRPr="009B0386">
              <w:rPr>
                <w:sz w:val="17"/>
                <w:szCs w:val="17"/>
                <w:lang w:eastAsia="nl-NL"/>
              </w:rPr>
              <w:t>33 (100 %)</w:t>
            </w:r>
          </w:p>
        </w:tc>
        <w:tc>
          <w:tcPr>
            <w:tcW w:w="1134" w:type="dxa"/>
            <w:shd w:val="clear" w:color="auto" w:fill="auto"/>
          </w:tcPr>
          <w:p w14:paraId="3F743286" w14:textId="77777777" w:rsidR="009B0386" w:rsidRPr="009B0386" w:rsidRDefault="009B0386" w:rsidP="000B480F">
            <w:pPr>
              <w:pStyle w:val="Geenafstand"/>
              <w:jc w:val="right"/>
              <w:rPr>
                <w:sz w:val="17"/>
                <w:szCs w:val="17"/>
              </w:rPr>
            </w:pPr>
            <w:r w:rsidRPr="009B0386">
              <w:rPr>
                <w:sz w:val="17"/>
                <w:szCs w:val="17"/>
              </w:rPr>
              <w:t>3 (100 %)</w:t>
            </w:r>
          </w:p>
        </w:tc>
        <w:tc>
          <w:tcPr>
            <w:tcW w:w="1134" w:type="dxa"/>
            <w:shd w:val="clear" w:color="auto" w:fill="auto"/>
          </w:tcPr>
          <w:p w14:paraId="67C31944" w14:textId="77777777" w:rsidR="009B0386" w:rsidRPr="009B0386" w:rsidRDefault="009B0386" w:rsidP="000B480F">
            <w:pPr>
              <w:pStyle w:val="Geenafstand"/>
              <w:jc w:val="right"/>
              <w:rPr>
                <w:sz w:val="17"/>
                <w:szCs w:val="17"/>
              </w:rPr>
            </w:pPr>
            <w:r w:rsidRPr="009B0386">
              <w:rPr>
                <w:sz w:val="17"/>
                <w:szCs w:val="17"/>
              </w:rPr>
              <w:t>46 (100 %)</w:t>
            </w:r>
          </w:p>
        </w:tc>
        <w:tc>
          <w:tcPr>
            <w:tcW w:w="1134" w:type="dxa"/>
            <w:shd w:val="clear" w:color="auto" w:fill="auto"/>
          </w:tcPr>
          <w:p w14:paraId="42AD36B2" w14:textId="77777777" w:rsidR="009B0386" w:rsidRPr="009B0386" w:rsidRDefault="009B0386" w:rsidP="000B480F">
            <w:pPr>
              <w:pStyle w:val="Geenafstand"/>
              <w:jc w:val="right"/>
              <w:rPr>
                <w:sz w:val="17"/>
                <w:szCs w:val="17"/>
              </w:rPr>
            </w:pPr>
            <w:r w:rsidRPr="009B0386">
              <w:rPr>
                <w:sz w:val="17"/>
                <w:szCs w:val="17"/>
              </w:rPr>
              <w:t>8 (100 %)</w:t>
            </w:r>
          </w:p>
        </w:tc>
        <w:tc>
          <w:tcPr>
            <w:tcW w:w="1134" w:type="dxa"/>
            <w:vMerge w:val="restart"/>
            <w:shd w:val="clear" w:color="auto" w:fill="auto"/>
            <w:vAlign w:val="center"/>
          </w:tcPr>
          <w:p w14:paraId="0A182136" w14:textId="77777777" w:rsidR="009B0386" w:rsidRPr="009B0386" w:rsidRDefault="009B0386" w:rsidP="000B480F">
            <w:pPr>
              <w:pStyle w:val="Geenafstand"/>
              <w:jc w:val="right"/>
              <w:rPr>
                <w:sz w:val="17"/>
                <w:szCs w:val="17"/>
              </w:rPr>
            </w:pPr>
            <w:r w:rsidRPr="009B0386">
              <w:rPr>
                <w:rFonts w:cstheme="majorHAnsi"/>
                <w:sz w:val="17"/>
                <w:szCs w:val="17"/>
              </w:rPr>
              <w:t xml:space="preserve">0.34 </w:t>
            </w:r>
            <w:r w:rsidRPr="009B0386">
              <w:rPr>
                <w:rFonts w:cstheme="majorHAnsi"/>
                <w:color w:val="000000" w:themeColor="text1"/>
                <w:sz w:val="17"/>
                <w:szCs w:val="17"/>
              </w:rPr>
              <w:t xml:space="preserve"> </w:t>
            </w:r>
          </w:p>
        </w:tc>
      </w:tr>
      <w:tr w:rsidR="009B0386" w:rsidRPr="009B0386" w14:paraId="79B9721D" w14:textId="77777777" w:rsidTr="000B480F">
        <w:trPr>
          <w:trHeight w:val="20"/>
        </w:trPr>
        <w:tc>
          <w:tcPr>
            <w:tcW w:w="1134" w:type="dxa"/>
          </w:tcPr>
          <w:p w14:paraId="62E13FF8"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765FF132" w14:textId="77777777" w:rsidR="009B0386" w:rsidRPr="009B0386" w:rsidRDefault="009B0386" w:rsidP="000B480F">
            <w:pPr>
              <w:pStyle w:val="Geenafstand"/>
              <w:jc w:val="right"/>
              <w:rPr>
                <w:sz w:val="17"/>
                <w:szCs w:val="17"/>
              </w:rPr>
            </w:pPr>
            <w:r w:rsidRPr="009B0386">
              <w:rPr>
                <w:sz w:val="17"/>
                <w:szCs w:val="17"/>
              </w:rPr>
              <w:t>6 (46,2 %)</w:t>
            </w:r>
          </w:p>
        </w:tc>
        <w:tc>
          <w:tcPr>
            <w:tcW w:w="1134" w:type="dxa"/>
          </w:tcPr>
          <w:p w14:paraId="59B4FEC7" w14:textId="77777777" w:rsidR="009B0386" w:rsidRPr="009B0386" w:rsidRDefault="009B0386" w:rsidP="000B480F">
            <w:pPr>
              <w:pStyle w:val="Geenafstand"/>
              <w:jc w:val="right"/>
              <w:rPr>
                <w:sz w:val="17"/>
                <w:szCs w:val="17"/>
              </w:rPr>
            </w:pPr>
            <w:r w:rsidRPr="009B0386">
              <w:rPr>
                <w:sz w:val="17"/>
                <w:szCs w:val="17"/>
              </w:rPr>
              <w:t>19 (57,6 %)</w:t>
            </w:r>
          </w:p>
        </w:tc>
        <w:tc>
          <w:tcPr>
            <w:tcW w:w="1134" w:type="dxa"/>
          </w:tcPr>
          <w:p w14:paraId="0F9EFCA0" w14:textId="77777777" w:rsidR="009B0386" w:rsidRPr="009B0386" w:rsidRDefault="009B0386" w:rsidP="000B480F">
            <w:pPr>
              <w:pStyle w:val="Geenafstand"/>
              <w:jc w:val="right"/>
              <w:rPr>
                <w:sz w:val="17"/>
                <w:szCs w:val="17"/>
              </w:rPr>
            </w:pPr>
            <w:r w:rsidRPr="009B0386">
              <w:rPr>
                <w:sz w:val="17"/>
                <w:szCs w:val="17"/>
              </w:rPr>
              <w:t>2 (66,7 %)</w:t>
            </w:r>
          </w:p>
        </w:tc>
        <w:tc>
          <w:tcPr>
            <w:tcW w:w="1134" w:type="dxa"/>
          </w:tcPr>
          <w:p w14:paraId="614E41EB" w14:textId="77777777" w:rsidR="009B0386" w:rsidRPr="009B0386" w:rsidRDefault="009B0386" w:rsidP="000B480F">
            <w:pPr>
              <w:pStyle w:val="Geenafstand"/>
              <w:jc w:val="right"/>
              <w:rPr>
                <w:sz w:val="17"/>
                <w:szCs w:val="17"/>
              </w:rPr>
            </w:pPr>
            <w:r w:rsidRPr="009B0386">
              <w:rPr>
                <w:sz w:val="17"/>
                <w:szCs w:val="17"/>
              </w:rPr>
              <w:t>30 (65,2 %)</w:t>
            </w:r>
          </w:p>
        </w:tc>
        <w:tc>
          <w:tcPr>
            <w:tcW w:w="1134" w:type="dxa"/>
          </w:tcPr>
          <w:p w14:paraId="1243AC44" w14:textId="77777777" w:rsidR="009B0386" w:rsidRPr="009B0386" w:rsidRDefault="009B0386" w:rsidP="000B480F">
            <w:pPr>
              <w:pStyle w:val="Geenafstand"/>
              <w:jc w:val="right"/>
              <w:rPr>
                <w:sz w:val="17"/>
                <w:szCs w:val="17"/>
              </w:rPr>
            </w:pPr>
            <w:r w:rsidRPr="009B0386">
              <w:rPr>
                <w:sz w:val="17"/>
                <w:szCs w:val="17"/>
              </w:rPr>
              <w:t>0 (0 %)</w:t>
            </w:r>
          </w:p>
        </w:tc>
        <w:tc>
          <w:tcPr>
            <w:tcW w:w="1134" w:type="dxa"/>
            <w:vMerge/>
            <w:shd w:val="clear" w:color="auto" w:fill="auto"/>
            <w:vAlign w:val="center"/>
          </w:tcPr>
          <w:p w14:paraId="493462A7" w14:textId="77777777" w:rsidR="009B0386" w:rsidRPr="009B0386" w:rsidRDefault="009B0386" w:rsidP="000B480F">
            <w:pPr>
              <w:pStyle w:val="Geenafstand"/>
              <w:jc w:val="right"/>
              <w:rPr>
                <w:sz w:val="17"/>
                <w:szCs w:val="17"/>
              </w:rPr>
            </w:pPr>
          </w:p>
        </w:tc>
      </w:tr>
      <w:tr w:rsidR="009B0386" w:rsidRPr="009B0386" w14:paraId="1DC57723" w14:textId="77777777" w:rsidTr="000B480F">
        <w:trPr>
          <w:trHeight w:val="20"/>
        </w:trPr>
        <w:tc>
          <w:tcPr>
            <w:tcW w:w="1134" w:type="dxa"/>
          </w:tcPr>
          <w:p w14:paraId="5A5BAD62"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0A176358" w14:textId="77777777" w:rsidR="009B0386" w:rsidRPr="009B0386" w:rsidRDefault="009B0386" w:rsidP="000B480F">
            <w:pPr>
              <w:pStyle w:val="Geenafstand"/>
              <w:jc w:val="right"/>
              <w:rPr>
                <w:sz w:val="17"/>
                <w:szCs w:val="17"/>
              </w:rPr>
            </w:pPr>
            <w:r w:rsidRPr="009B0386">
              <w:rPr>
                <w:sz w:val="17"/>
                <w:szCs w:val="17"/>
              </w:rPr>
              <w:t>7 (53,8 %)</w:t>
            </w:r>
          </w:p>
        </w:tc>
        <w:tc>
          <w:tcPr>
            <w:tcW w:w="1134" w:type="dxa"/>
          </w:tcPr>
          <w:p w14:paraId="3E4AD92C" w14:textId="77777777" w:rsidR="009B0386" w:rsidRPr="009B0386" w:rsidRDefault="009B0386" w:rsidP="000B480F">
            <w:pPr>
              <w:pStyle w:val="Geenafstand"/>
              <w:jc w:val="right"/>
              <w:rPr>
                <w:sz w:val="17"/>
                <w:szCs w:val="17"/>
              </w:rPr>
            </w:pPr>
            <w:r w:rsidRPr="009B0386">
              <w:rPr>
                <w:sz w:val="17"/>
                <w:szCs w:val="17"/>
              </w:rPr>
              <w:t>14 (42,4 %)</w:t>
            </w:r>
          </w:p>
        </w:tc>
        <w:tc>
          <w:tcPr>
            <w:tcW w:w="1134" w:type="dxa"/>
          </w:tcPr>
          <w:p w14:paraId="587A3B49" w14:textId="77777777" w:rsidR="009B0386" w:rsidRPr="009B0386" w:rsidRDefault="009B0386" w:rsidP="000B480F">
            <w:pPr>
              <w:pStyle w:val="Geenafstand"/>
              <w:jc w:val="right"/>
              <w:rPr>
                <w:sz w:val="17"/>
                <w:szCs w:val="17"/>
              </w:rPr>
            </w:pPr>
            <w:r w:rsidRPr="009B0386">
              <w:rPr>
                <w:rFonts w:cstheme="majorHAnsi"/>
                <w:sz w:val="17"/>
                <w:szCs w:val="17"/>
              </w:rPr>
              <w:t>1 (33,3 %)</w:t>
            </w:r>
          </w:p>
        </w:tc>
        <w:tc>
          <w:tcPr>
            <w:tcW w:w="1134" w:type="dxa"/>
          </w:tcPr>
          <w:p w14:paraId="6441323D" w14:textId="77777777" w:rsidR="009B0386" w:rsidRPr="009B0386" w:rsidRDefault="009B0386" w:rsidP="000B480F">
            <w:pPr>
              <w:pStyle w:val="Geenafstand"/>
              <w:jc w:val="right"/>
              <w:rPr>
                <w:sz w:val="17"/>
                <w:szCs w:val="17"/>
              </w:rPr>
            </w:pPr>
            <w:r w:rsidRPr="009B0386">
              <w:rPr>
                <w:sz w:val="17"/>
                <w:szCs w:val="17"/>
              </w:rPr>
              <w:t>16 (34,8 %)</w:t>
            </w:r>
          </w:p>
        </w:tc>
        <w:tc>
          <w:tcPr>
            <w:tcW w:w="1134" w:type="dxa"/>
          </w:tcPr>
          <w:p w14:paraId="34313C61" w14:textId="77777777" w:rsidR="009B0386" w:rsidRPr="009B0386" w:rsidRDefault="009B0386" w:rsidP="000B480F">
            <w:pPr>
              <w:pStyle w:val="Geenafstand"/>
              <w:jc w:val="right"/>
              <w:rPr>
                <w:sz w:val="17"/>
                <w:szCs w:val="17"/>
              </w:rPr>
            </w:pPr>
            <w:r w:rsidRPr="009B0386">
              <w:rPr>
                <w:sz w:val="17"/>
                <w:szCs w:val="17"/>
              </w:rPr>
              <w:t>8 (100 %)</w:t>
            </w:r>
          </w:p>
        </w:tc>
        <w:tc>
          <w:tcPr>
            <w:tcW w:w="1134" w:type="dxa"/>
            <w:vMerge/>
            <w:shd w:val="clear" w:color="auto" w:fill="auto"/>
            <w:vAlign w:val="center"/>
          </w:tcPr>
          <w:p w14:paraId="5FE6367E" w14:textId="77777777" w:rsidR="009B0386" w:rsidRPr="009B0386" w:rsidRDefault="009B0386" w:rsidP="000B480F">
            <w:pPr>
              <w:pStyle w:val="Geenafstand"/>
              <w:jc w:val="right"/>
              <w:rPr>
                <w:rFonts w:cstheme="majorHAnsi"/>
                <w:sz w:val="17"/>
                <w:szCs w:val="17"/>
              </w:rPr>
            </w:pPr>
          </w:p>
        </w:tc>
      </w:tr>
      <w:tr w:rsidR="009B0386" w:rsidRPr="009B0386" w14:paraId="0E72CB11" w14:textId="77777777" w:rsidTr="000B480F">
        <w:trPr>
          <w:trHeight w:val="20"/>
        </w:trPr>
        <w:tc>
          <w:tcPr>
            <w:tcW w:w="7938" w:type="dxa"/>
            <w:gridSpan w:val="7"/>
            <w:shd w:val="clear" w:color="auto" w:fill="429294"/>
          </w:tcPr>
          <w:p w14:paraId="3B783AC1" w14:textId="77777777" w:rsidR="009B0386" w:rsidRPr="009B0386" w:rsidRDefault="009B0386" w:rsidP="000B480F">
            <w:pPr>
              <w:pStyle w:val="Geenafstand"/>
              <w:jc w:val="left"/>
              <w:rPr>
                <w:rFonts w:asciiTheme="minorHAnsi" w:hAnsiTheme="minorHAnsi" w:cstheme="minorHAnsi"/>
                <w:color w:val="FFFFFF" w:themeColor="background1"/>
                <w:sz w:val="17"/>
                <w:szCs w:val="17"/>
                <w:lang w:eastAsia="nl-NL"/>
              </w:rPr>
            </w:pPr>
            <w:r w:rsidRPr="009B0386">
              <w:rPr>
                <w:rFonts w:asciiTheme="minorHAnsi" w:hAnsiTheme="minorHAnsi" w:cstheme="minorHAnsi"/>
                <w:color w:val="FFFFFF" w:themeColor="background1"/>
                <w:sz w:val="17"/>
                <w:szCs w:val="17"/>
                <w:lang w:eastAsia="nl-NL"/>
              </w:rPr>
              <w:t xml:space="preserve">Is er een verband tussen ervaring en het toepassen van </w:t>
            </w:r>
            <w:proofErr w:type="spellStart"/>
            <w:r w:rsidRPr="009B0386">
              <w:rPr>
                <w:rFonts w:asciiTheme="minorHAnsi" w:hAnsiTheme="minorHAnsi" w:cstheme="minorHAnsi"/>
                <w:color w:val="FFFFFF" w:themeColor="background1"/>
                <w:sz w:val="17"/>
                <w:szCs w:val="17"/>
                <w:lang w:eastAsia="nl-NL"/>
              </w:rPr>
              <w:t>informed</w:t>
            </w:r>
            <w:proofErr w:type="spellEnd"/>
            <w:r w:rsidRPr="009B0386">
              <w:rPr>
                <w:rFonts w:asciiTheme="minorHAnsi" w:hAnsiTheme="minorHAnsi" w:cstheme="minorHAnsi"/>
                <w:color w:val="FFFFFF" w:themeColor="background1"/>
                <w:sz w:val="17"/>
                <w:szCs w:val="17"/>
                <w:lang w:eastAsia="nl-NL"/>
              </w:rPr>
              <w:t xml:space="preserve"> consent?</w:t>
            </w:r>
          </w:p>
        </w:tc>
      </w:tr>
      <w:tr w:rsidR="009B0386" w:rsidRPr="009B0386" w14:paraId="58B86B9D" w14:textId="77777777" w:rsidTr="000B480F">
        <w:trPr>
          <w:trHeight w:val="20"/>
        </w:trPr>
        <w:tc>
          <w:tcPr>
            <w:tcW w:w="1134" w:type="dxa"/>
            <w:shd w:val="clear" w:color="auto" w:fill="auto"/>
          </w:tcPr>
          <w:p w14:paraId="64E5138E" w14:textId="77777777" w:rsidR="009B0386" w:rsidRPr="009B0386" w:rsidRDefault="009B0386" w:rsidP="000B480F">
            <w:pPr>
              <w:pStyle w:val="Geenafstand"/>
              <w:jc w:val="left"/>
              <w:rPr>
                <w:rFonts w:cstheme="majorHAnsi"/>
                <w:i/>
                <w:iCs/>
                <w:color w:val="000000" w:themeColor="text1"/>
                <w:sz w:val="17"/>
                <w:szCs w:val="17"/>
              </w:rPr>
            </w:pPr>
            <w:r w:rsidRPr="009B0386">
              <w:rPr>
                <w:rFonts w:cstheme="majorHAnsi"/>
                <w:color w:val="000000" w:themeColor="text1"/>
                <w:sz w:val="17"/>
                <w:szCs w:val="17"/>
              </w:rPr>
              <w:t>Totaal:</w:t>
            </w:r>
            <w:r w:rsidRPr="009B0386">
              <w:rPr>
                <w:rFonts w:cstheme="majorHAnsi"/>
                <w:i/>
                <w:iCs/>
                <w:color w:val="000000" w:themeColor="text1"/>
                <w:sz w:val="17"/>
                <w:szCs w:val="17"/>
              </w:rPr>
              <w:t xml:space="preserve"> </w:t>
            </w:r>
          </w:p>
          <w:p w14:paraId="432C1A42" w14:textId="77777777" w:rsidR="009B0386" w:rsidRPr="009B0386" w:rsidRDefault="009B0386" w:rsidP="000B480F">
            <w:pPr>
              <w:pStyle w:val="Geenafstand"/>
              <w:jc w:val="left"/>
              <w:rPr>
                <w:rFonts w:cstheme="majorHAnsi"/>
                <w:i/>
                <w:iCs/>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0DF8307E" w14:textId="77777777" w:rsidR="009B0386" w:rsidRPr="009B0386" w:rsidRDefault="009B0386" w:rsidP="000B480F">
            <w:pPr>
              <w:pStyle w:val="Geenafstand"/>
              <w:jc w:val="left"/>
              <w:rPr>
                <w:rFonts w:cstheme="majorHAnsi"/>
                <w:sz w:val="17"/>
                <w:szCs w:val="17"/>
              </w:rPr>
            </w:pPr>
            <w:r w:rsidRPr="009B0386">
              <w:rPr>
                <w:rFonts w:cstheme="majorHAnsi"/>
                <w:sz w:val="17"/>
                <w:szCs w:val="17"/>
              </w:rPr>
              <w:t>&lt; 2 jaar</w:t>
            </w:r>
          </w:p>
          <w:p w14:paraId="05691570"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2B681DFD" w14:textId="77777777" w:rsidR="009B0386" w:rsidRPr="009B0386" w:rsidRDefault="009B0386" w:rsidP="000B480F">
            <w:pPr>
              <w:pStyle w:val="Geenafstand"/>
              <w:jc w:val="left"/>
              <w:rPr>
                <w:rFonts w:cstheme="majorHAnsi"/>
                <w:sz w:val="17"/>
                <w:szCs w:val="17"/>
                <w:lang w:eastAsia="nl-NL"/>
              </w:rPr>
            </w:pPr>
            <w:r w:rsidRPr="009B0386">
              <w:rPr>
                <w:rFonts w:cstheme="majorHAnsi"/>
                <w:sz w:val="17"/>
                <w:szCs w:val="17"/>
                <w:lang w:eastAsia="nl-NL"/>
              </w:rPr>
              <w:t>2 – 15 jaar</w:t>
            </w:r>
          </w:p>
          <w:p w14:paraId="54534482"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197801A6" w14:textId="77777777" w:rsidR="009B0386" w:rsidRPr="009B0386" w:rsidRDefault="009B0386" w:rsidP="000B480F">
            <w:pPr>
              <w:pStyle w:val="Geenafstand"/>
              <w:jc w:val="left"/>
              <w:rPr>
                <w:rFonts w:cstheme="majorHAnsi"/>
                <w:sz w:val="17"/>
                <w:szCs w:val="17"/>
              </w:rPr>
            </w:pPr>
            <w:r w:rsidRPr="009B0386">
              <w:rPr>
                <w:rFonts w:cstheme="majorHAnsi"/>
                <w:sz w:val="17"/>
                <w:szCs w:val="17"/>
              </w:rPr>
              <w:t>&gt; 15 jaar</w:t>
            </w:r>
          </w:p>
          <w:p w14:paraId="2BE40FA7"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6739450B" w14:textId="77777777" w:rsidR="009B0386" w:rsidRPr="009B0386" w:rsidRDefault="009B0386" w:rsidP="000B480F">
            <w:pPr>
              <w:pStyle w:val="Geenafstand"/>
              <w:jc w:val="right"/>
              <w:rPr>
                <w:rFonts w:cstheme="majorHAnsi"/>
                <w:color w:val="FFFFFF" w:themeColor="background1"/>
                <w:sz w:val="17"/>
                <w:szCs w:val="17"/>
              </w:rPr>
            </w:pPr>
          </w:p>
        </w:tc>
        <w:tc>
          <w:tcPr>
            <w:tcW w:w="1134" w:type="dxa"/>
            <w:shd w:val="clear" w:color="auto" w:fill="auto"/>
          </w:tcPr>
          <w:p w14:paraId="1B1AACDC" w14:textId="77777777" w:rsidR="009B0386" w:rsidRPr="009B0386" w:rsidRDefault="009B0386" w:rsidP="000B480F">
            <w:pPr>
              <w:pStyle w:val="Geenafstand"/>
              <w:jc w:val="right"/>
              <w:rPr>
                <w:rFonts w:cstheme="majorHAnsi"/>
                <w:color w:val="FFFFFF" w:themeColor="background1"/>
                <w:sz w:val="17"/>
                <w:szCs w:val="17"/>
              </w:rPr>
            </w:pPr>
          </w:p>
        </w:tc>
        <w:tc>
          <w:tcPr>
            <w:tcW w:w="1134" w:type="dxa"/>
            <w:shd w:val="clear" w:color="auto" w:fill="auto"/>
          </w:tcPr>
          <w:p w14:paraId="6966430B" w14:textId="77777777" w:rsidR="009B0386" w:rsidRPr="009B0386" w:rsidRDefault="009B0386" w:rsidP="000B480F">
            <w:pPr>
              <w:pStyle w:val="Geenafstand"/>
              <w:rPr>
                <w:rFonts w:cstheme="majorHAnsi"/>
                <w:color w:val="000000" w:themeColor="text1"/>
                <w:sz w:val="17"/>
                <w:szCs w:val="17"/>
              </w:rPr>
            </w:pPr>
            <w:r w:rsidRPr="009B0386">
              <w:rPr>
                <w:rFonts w:cstheme="majorHAnsi"/>
                <w:color w:val="000000" w:themeColor="text1"/>
                <w:sz w:val="17"/>
                <w:szCs w:val="17"/>
              </w:rPr>
              <w:t>Cramér V</w:t>
            </w:r>
          </w:p>
          <w:p w14:paraId="1326F602" w14:textId="77777777" w:rsidR="009B0386" w:rsidRPr="009B0386" w:rsidRDefault="009B0386" w:rsidP="000B480F">
            <w:pPr>
              <w:pStyle w:val="Geenafstand"/>
              <w:jc w:val="right"/>
              <w:rPr>
                <w:rFonts w:cstheme="majorHAnsi"/>
                <w:color w:val="000000" w:themeColor="text1"/>
                <w:sz w:val="17"/>
                <w:szCs w:val="17"/>
              </w:rPr>
            </w:pPr>
            <w:r w:rsidRPr="009B0386">
              <w:rPr>
                <w:rFonts w:cstheme="majorHAnsi"/>
                <w:i/>
                <w:iCs/>
                <w:sz w:val="17"/>
                <w:szCs w:val="17"/>
              </w:rPr>
              <w:t xml:space="preserve"> V</w:t>
            </w:r>
            <w:r w:rsidRPr="009B0386">
              <w:rPr>
                <w:rFonts w:cstheme="majorHAnsi"/>
                <w:sz w:val="17"/>
                <w:szCs w:val="17"/>
              </w:rPr>
              <w:t xml:space="preserve"> =</w:t>
            </w:r>
          </w:p>
        </w:tc>
      </w:tr>
      <w:tr w:rsidR="009B0386" w:rsidRPr="009B0386" w14:paraId="042AF222" w14:textId="77777777" w:rsidTr="000B480F">
        <w:trPr>
          <w:trHeight w:val="20"/>
        </w:trPr>
        <w:tc>
          <w:tcPr>
            <w:tcW w:w="7938" w:type="dxa"/>
            <w:gridSpan w:val="7"/>
            <w:shd w:val="clear" w:color="auto" w:fill="E7E6E6" w:themeFill="background2"/>
          </w:tcPr>
          <w:p w14:paraId="36054B6A" w14:textId="77777777" w:rsidR="009B0386" w:rsidRPr="009B0386" w:rsidRDefault="009B0386" w:rsidP="000B480F">
            <w:pPr>
              <w:pStyle w:val="Geenafstand"/>
              <w:rPr>
                <w:color w:val="000000" w:themeColor="text1"/>
                <w:sz w:val="17"/>
                <w:szCs w:val="17"/>
              </w:rPr>
            </w:pPr>
            <w:r w:rsidRPr="009B0386">
              <w:rPr>
                <w:color w:val="000000" w:themeColor="text1"/>
                <w:sz w:val="17"/>
                <w:szCs w:val="17"/>
              </w:rPr>
              <w:t>Er is vooraf informatie gegeven over i.v. toegang</w:t>
            </w:r>
          </w:p>
        </w:tc>
      </w:tr>
      <w:tr w:rsidR="009B0386" w:rsidRPr="009B0386" w14:paraId="187928F8" w14:textId="77777777" w:rsidTr="000B480F">
        <w:trPr>
          <w:trHeight w:val="20"/>
        </w:trPr>
        <w:tc>
          <w:tcPr>
            <w:tcW w:w="1134" w:type="dxa"/>
            <w:shd w:val="clear" w:color="auto" w:fill="auto"/>
          </w:tcPr>
          <w:p w14:paraId="7E97C6E8" w14:textId="77777777" w:rsidR="009B0386" w:rsidRPr="009B0386" w:rsidRDefault="009B0386" w:rsidP="000B480F">
            <w:pPr>
              <w:pStyle w:val="Geenafstand"/>
              <w:jc w:val="left"/>
              <w:rPr>
                <w:rFonts w:cstheme="majorHAnsi"/>
                <w:sz w:val="17"/>
                <w:szCs w:val="17"/>
              </w:rPr>
            </w:pPr>
            <w:r w:rsidRPr="009B0386">
              <w:rPr>
                <w:rFonts w:cstheme="majorHAnsi"/>
                <w:sz w:val="17"/>
                <w:szCs w:val="17"/>
              </w:rPr>
              <w:t>84 (100%)</w:t>
            </w:r>
          </w:p>
        </w:tc>
        <w:tc>
          <w:tcPr>
            <w:tcW w:w="1134" w:type="dxa"/>
            <w:shd w:val="clear" w:color="auto" w:fill="auto"/>
          </w:tcPr>
          <w:p w14:paraId="1FB6BA34" w14:textId="639265AF" w:rsidR="009B0386" w:rsidRPr="009B0386" w:rsidRDefault="009B0386" w:rsidP="000B480F">
            <w:pPr>
              <w:pStyle w:val="Geenafstand"/>
              <w:jc w:val="right"/>
              <w:rPr>
                <w:sz w:val="17"/>
                <w:szCs w:val="17"/>
              </w:rPr>
            </w:pPr>
            <w:r w:rsidRPr="009B0386">
              <w:rPr>
                <w:sz w:val="17"/>
                <w:szCs w:val="17"/>
              </w:rPr>
              <w:t>8 (100 %)</w:t>
            </w:r>
          </w:p>
        </w:tc>
        <w:tc>
          <w:tcPr>
            <w:tcW w:w="1134" w:type="dxa"/>
            <w:shd w:val="clear" w:color="auto" w:fill="auto"/>
          </w:tcPr>
          <w:p w14:paraId="4012238C" w14:textId="64D36EF6" w:rsidR="009B0386" w:rsidRPr="009B0386" w:rsidRDefault="009B0386" w:rsidP="000B480F">
            <w:pPr>
              <w:pStyle w:val="Geenafstand"/>
              <w:jc w:val="right"/>
              <w:rPr>
                <w:sz w:val="17"/>
                <w:szCs w:val="17"/>
              </w:rPr>
            </w:pPr>
            <w:r w:rsidRPr="009B0386">
              <w:rPr>
                <w:sz w:val="17"/>
                <w:szCs w:val="17"/>
                <w:lang w:eastAsia="nl-NL"/>
              </w:rPr>
              <w:t>50 (100 %)</w:t>
            </w:r>
          </w:p>
        </w:tc>
        <w:tc>
          <w:tcPr>
            <w:tcW w:w="1134" w:type="dxa"/>
            <w:shd w:val="clear" w:color="auto" w:fill="auto"/>
          </w:tcPr>
          <w:p w14:paraId="12EA96B7" w14:textId="31C21037" w:rsidR="009B0386" w:rsidRPr="009B0386" w:rsidRDefault="009B0386" w:rsidP="000B480F">
            <w:pPr>
              <w:pStyle w:val="Geenafstand"/>
              <w:jc w:val="right"/>
              <w:rPr>
                <w:sz w:val="17"/>
                <w:szCs w:val="17"/>
              </w:rPr>
            </w:pPr>
            <w:r w:rsidRPr="009B0386">
              <w:rPr>
                <w:sz w:val="17"/>
                <w:szCs w:val="17"/>
                <w:lang w:eastAsia="nl-NL"/>
              </w:rPr>
              <w:t>26 (100 %)</w:t>
            </w:r>
          </w:p>
        </w:tc>
        <w:tc>
          <w:tcPr>
            <w:tcW w:w="1134" w:type="dxa"/>
            <w:shd w:val="clear" w:color="auto" w:fill="auto"/>
          </w:tcPr>
          <w:p w14:paraId="4CA4B0B0"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lang w:eastAsia="nl-NL"/>
              </w:rPr>
              <w:t>36 (100 %)</w:t>
            </w:r>
          </w:p>
        </w:tc>
        <w:tc>
          <w:tcPr>
            <w:tcW w:w="1134" w:type="dxa"/>
            <w:shd w:val="clear" w:color="auto" w:fill="auto"/>
          </w:tcPr>
          <w:p w14:paraId="651B3158"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lang w:eastAsia="nl-NL"/>
              </w:rPr>
              <w:t>8 (100 %)</w:t>
            </w:r>
          </w:p>
        </w:tc>
        <w:tc>
          <w:tcPr>
            <w:tcW w:w="1134" w:type="dxa"/>
            <w:vMerge w:val="restart"/>
            <w:shd w:val="clear" w:color="auto" w:fill="auto"/>
          </w:tcPr>
          <w:p w14:paraId="5F40DBE7" w14:textId="77777777" w:rsidR="009B0386" w:rsidRPr="009B0386" w:rsidRDefault="009B0386" w:rsidP="000B480F">
            <w:pPr>
              <w:pStyle w:val="Geenafstand"/>
              <w:rPr>
                <w:sz w:val="17"/>
                <w:szCs w:val="17"/>
              </w:rPr>
            </w:pPr>
            <w:r w:rsidRPr="009B0386">
              <w:rPr>
                <w:rFonts w:cstheme="majorHAnsi"/>
                <w:sz w:val="17"/>
                <w:szCs w:val="17"/>
              </w:rPr>
              <w:t xml:space="preserve"> </w:t>
            </w:r>
            <w:r w:rsidRPr="009B0386">
              <w:rPr>
                <w:rFonts w:cstheme="majorHAnsi"/>
                <w:color w:val="000000" w:themeColor="text1"/>
                <w:sz w:val="17"/>
                <w:szCs w:val="17"/>
              </w:rPr>
              <w:t xml:space="preserve"> </w:t>
            </w:r>
          </w:p>
          <w:p w14:paraId="56410C13" w14:textId="6F5F23BD" w:rsidR="009B0386" w:rsidRPr="009B0386" w:rsidRDefault="009B0386" w:rsidP="000B480F">
            <w:pPr>
              <w:pStyle w:val="Geenafstand"/>
              <w:jc w:val="right"/>
              <w:rPr>
                <w:sz w:val="17"/>
                <w:szCs w:val="17"/>
              </w:rPr>
            </w:pPr>
            <w:r w:rsidRPr="009B0386">
              <w:rPr>
                <w:sz w:val="17"/>
                <w:szCs w:val="17"/>
              </w:rPr>
              <w:t xml:space="preserve">0.29 </w:t>
            </w:r>
          </w:p>
        </w:tc>
      </w:tr>
      <w:tr w:rsidR="009B0386" w:rsidRPr="009B0386" w14:paraId="36AC6A78" w14:textId="77777777" w:rsidTr="000B480F">
        <w:trPr>
          <w:trHeight w:val="20"/>
        </w:trPr>
        <w:tc>
          <w:tcPr>
            <w:tcW w:w="1134" w:type="dxa"/>
          </w:tcPr>
          <w:p w14:paraId="7B25736E"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66CA2BC9" w14:textId="57889653" w:rsidR="009B0386" w:rsidRPr="009B0386" w:rsidRDefault="009B0386" w:rsidP="000B480F">
            <w:pPr>
              <w:pStyle w:val="Geenafstand"/>
              <w:jc w:val="right"/>
              <w:rPr>
                <w:sz w:val="17"/>
                <w:szCs w:val="17"/>
              </w:rPr>
            </w:pPr>
            <w:r w:rsidRPr="009B0386">
              <w:rPr>
                <w:sz w:val="17"/>
                <w:szCs w:val="17"/>
              </w:rPr>
              <w:t>6 (75,0 %)</w:t>
            </w:r>
          </w:p>
        </w:tc>
        <w:tc>
          <w:tcPr>
            <w:tcW w:w="1134" w:type="dxa"/>
          </w:tcPr>
          <w:p w14:paraId="74FE9C5A" w14:textId="333EFE64" w:rsidR="009B0386" w:rsidRPr="009B0386" w:rsidRDefault="009B0386" w:rsidP="000B480F">
            <w:pPr>
              <w:pStyle w:val="Geenafstand"/>
              <w:jc w:val="right"/>
              <w:rPr>
                <w:sz w:val="17"/>
                <w:szCs w:val="17"/>
              </w:rPr>
            </w:pPr>
            <w:r w:rsidRPr="009B0386">
              <w:rPr>
                <w:sz w:val="17"/>
                <w:szCs w:val="17"/>
              </w:rPr>
              <w:t>32 (64,0 %)</w:t>
            </w:r>
          </w:p>
        </w:tc>
        <w:tc>
          <w:tcPr>
            <w:tcW w:w="1134" w:type="dxa"/>
          </w:tcPr>
          <w:p w14:paraId="66C11CD5" w14:textId="52015C8E" w:rsidR="009B0386" w:rsidRPr="009B0386" w:rsidRDefault="009B0386" w:rsidP="000B480F">
            <w:pPr>
              <w:pStyle w:val="Geenafstand"/>
              <w:jc w:val="right"/>
              <w:rPr>
                <w:sz w:val="17"/>
                <w:szCs w:val="17"/>
              </w:rPr>
            </w:pPr>
            <w:r w:rsidRPr="009B0386">
              <w:rPr>
                <w:sz w:val="17"/>
                <w:szCs w:val="17"/>
              </w:rPr>
              <w:t>9 (34,6 %)</w:t>
            </w:r>
          </w:p>
        </w:tc>
        <w:tc>
          <w:tcPr>
            <w:tcW w:w="1134" w:type="dxa"/>
          </w:tcPr>
          <w:p w14:paraId="197C0633"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20 (55,6 %)</w:t>
            </w:r>
          </w:p>
        </w:tc>
        <w:tc>
          <w:tcPr>
            <w:tcW w:w="1134" w:type="dxa"/>
          </w:tcPr>
          <w:p w14:paraId="46069ECE"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07071B3B" w14:textId="77777777" w:rsidR="009B0386" w:rsidRPr="009B0386" w:rsidRDefault="009B0386" w:rsidP="000B480F">
            <w:pPr>
              <w:pStyle w:val="Geenafstand"/>
              <w:jc w:val="right"/>
              <w:rPr>
                <w:sz w:val="17"/>
                <w:szCs w:val="17"/>
              </w:rPr>
            </w:pPr>
          </w:p>
        </w:tc>
      </w:tr>
      <w:tr w:rsidR="009B0386" w:rsidRPr="009B0386" w14:paraId="3D7F4948" w14:textId="77777777" w:rsidTr="000B480F">
        <w:trPr>
          <w:trHeight w:val="20"/>
        </w:trPr>
        <w:tc>
          <w:tcPr>
            <w:tcW w:w="1134" w:type="dxa"/>
          </w:tcPr>
          <w:p w14:paraId="0F7D54BD"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562893A7" w14:textId="12C4B97A" w:rsidR="009B0386" w:rsidRPr="009B0386" w:rsidRDefault="009B0386" w:rsidP="000B480F">
            <w:pPr>
              <w:pStyle w:val="Geenafstand"/>
              <w:jc w:val="right"/>
              <w:rPr>
                <w:sz w:val="17"/>
                <w:szCs w:val="17"/>
              </w:rPr>
            </w:pPr>
            <w:r w:rsidRPr="009B0386">
              <w:rPr>
                <w:rFonts w:cstheme="majorHAnsi"/>
                <w:sz w:val="17"/>
                <w:szCs w:val="17"/>
              </w:rPr>
              <w:t>2 (25,0 %)</w:t>
            </w:r>
          </w:p>
        </w:tc>
        <w:tc>
          <w:tcPr>
            <w:tcW w:w="1134" w:type="dxa"/>
          </w:tcPr>
          <w:p w14:paraId="6DB541F6" w14:textId="0D5A2390" w:rsidR="009B0386" w:rsidRPr="009B0386" w:rsidRDefault="009B0386" w:rsidP="000B480F">
            <w:pPr>
              <w:pStyle w:val="Geenafstand"/>
              <w:jc w:val="right"/>
              <w:rPr>
                <w:sz w:val="17"/>
                <w:szCs w:val="17"/>
              </w:rPr>
            </w:pPr>
            <w:r w:rsidRPr="009B0386">
              <w:rPr>
                <w:rFonts w:cstheme="majorHAnsi"/>
                <w:sz w:val="17"/>
                <w:szCs w:val="17"/>
              </w:rPr>
              <w:t>18 (36,0 %)</w:t>
            </w:r>
          </w:p>
        </w:tc>
        <w:tc>
          <w:tcPr>
            <w:tcW w:w="1134" w:type="dxa"/>
          </w:tcPr>
          <w:p w14:paraId="5DB06178" w14:textId="324F56D9" w:rsidR="009B0386" w:rsidRPr="009B0386" w:rsidRDefault="009B0386" w:rsidP="000B480F">
            <w:pPr>
              <w:pStyle w:val="Geenafstand"/>
              <w:jc w:val="right"/>
              <w:rPr>
                <w:sz w:val="17"/>
                <w:szCs w:val="17"/>
              </w:rPr>
            </w:pPr>
            <w:r w:rsidRPr="009B0386">
              <w:rPr>
                <w:rFonts w:cstheme="majorHAnsi"/>
                <w:sz w:val="17"/>
                <w:szCs w:val="17"/>
              </w:rPr>
              <w:t>17 (65,4 %)</w:t>
            </w:r>
          </w:p>
        </w:tc>
        <w:tc>
          <w:tcPr>
            <w:tcW w:w="1134" w:type="dxa"/>
          </w:tcPr>
          <w:p w14:paraId="52981009" w14:textId="77777777" w:rsidR="009B0386" w:rsidRPr="009B0386" w:rsidRDefault="009B0386" w:rsidP="000B480F">
            <w:pPr>
              <w:pStyle w:val="Geenafstand"/>
              <w:jc w:val="right"/>
              <w:rPr>
                <w:color w:val="FFFFFF" w:themeColor="background1"/>
                <w:sz w:val="17"/>
                <w:szCs w:val="17"/>
              </w:rPr>
            </w:pPr>
            <w:r w:rsidRPr="009B0386">
              <w:rPr>
                <w:rFonts w:cstheme="majorHAnsi"/>
                <w:color w:val="FFFFFF" w:themeColor="background1"/>
                <w:sz w:val="17"/>
                <w:szCs w:val="17"/>
              </w:rPr>
              <w:t>16 (44,4 %)</w:t>
            </w:r>
          </w:p>
        </w:tc>
        <w:tc>
          <w:tcPr>
            <w:tcW w:w="1134" w:type="dxa"/>
          </w:tcPr>
          <w:p w14:paraId="2EAC0223" w14:textId="77777777" w:rsidR="009B0386" w:rsidRPr="009B0386" w:rsidRDefault="009B0386" w:rsidP="000B480F">
            <w:pPr>
              <w:pStyle w:val="Geenafstand"/>
              <w:jc w:val="right"/>
              <w:rPr>
                <w:color w:val="FFFFFF" w:themeColor="background1"/>
                <w:sz w:val="17"/>
                <w:szCs w:val="17"/>
              </w:rPr>
            </w:pPr>
            <w:r w:rsidRPr="009B0386">
              <w:rPr>
                <w:rFonts w:cstheme="majorHAnsi"/>
                <w:color w:val="FFFFFF" w:themeColor="background1"/>
                <w:sz w:val="17"/>
                <w:szCs w:val="17"/>
              </w:rPr>
              <w:t>8 (100 %)</w:t>
            </w:r>
          </w:p>
        </w:tc>
        <w:tc>
          <w:tcPr>
            <w:tcW w:w="1134" w:type="dxa"/>
            <w:vMerge/>
            <w:shd w:val="clear" w:color="auto" w:fill="auto"/>
          </w:tcPr>
          <w:p w14:paraId="17DABC87" w14:textId="77777777" w:rsidR="009B0386" w:rsidRPr="009B0386" w:rsidRDefault="009B0386" w:rsidP="000B480F">
            <w:pPr>
              <w:pStyle w:val="Geenafstand"/>
              <w:jc w:val="left"/>
              <w:rPr>
                <w:i/>
                <w:iCs/>
                <w:sz w:val="17"/>
                <w:szCs w:val="17"/>
              </w:rPr>
            </w:pPr>
          </w:p>
        </w:tc>
      </w:tr>
      <w:tr w:rsidR="009B0386" w:rsidRPr="009B0386" w14:paraId="2B582CC3" w14:textId="77777777" w:rsidTr="000B480F">
        <w:trPr>
          <w:trHeight w:val="20"/>
        </w:trPr>
        <w:tc>
          <w:tcPr>
            <w:tcW w:w="7938" w:type="dxa"/>
            <w:gridSpan w:val="7"/>
            <w:shd w:val="clear" w:color="auto" w:fill="E7E6E6" w:themeFill="background2"/>
          </w:tcPr>
          <w:p w14:paraId="572B1883" w14:textId="77777777" w:rsidR="009B0386" w:rsidRPr="009B0386" w:rsidRDefault="009B0386" w:rsidP="000B480F">
            <w:pPr>
              <w:pStyle w:val="Geenafstand"/>
              <w:jc w:val="left"/>
              <w:rPr>
                <w:color w:val="000000" w:themeColor="text1"/>
                <w:sz w:val="17"/>
                <w:szCs w:val="17"/>
              </w:rPr>
            </w:pPr>
            <w:r w:rsidRPr="009B0386">
              <w:rPr>
                <w:color w:val="000000" w:themeColor="text1"/>
                <w:sz w:val="17"/>
                <w:szCs w:val="17"/>
              </w:rPr>
              <w:t>Vraagt toestemming voor vervoer</w:t>
            </w:r>
          </w:p>
        </w:tc>
      </w:tr>
      <w:tr w:rsidR="009B0386" w:rsidRPr="009B0386" w14:paraId="5D7868BE" w14:textId="77777777" w:rsidTr="000B480F">
        <w:trPr>
          <w:trHeight w:val="20"/>
        </w:trPr>
        <w:tc>
          <w:tcPr>
            <w:tcW w:w="1134" w:type="dxa"/>
            <w:shd w:val="clear" w:color="auto" w:fill="auto"/>
          </w:tcPr>
          <w:p w14:paraId="70BA0024" w14:textId="77777777" w:rsidR="009B0386" w:rsidRPr="009B0386" w:rsidRDefault="009B0386" w:rsidP="000B480F">
            <w:pPr>
              <w:pStyle w:val="Geenafstand"/>
              <w:jc w:val="left"/>
              <w:rPr>
                <w:color w:val="000000" w:themeColor="text1"/>
                <w:sz w:val="17"/>
                <w:szCs w:val="17"/>
              </w:rPr>
            </w:pPr>
            <w:r w:rsidRPr="009B0386">
              <w:rPr>
                <w:sz w:val="17"/>
                <w:szCs w:val="17"/>
              </w:rPr>
              <w:t>103 (100%)</w:t>
            </w:r>
          </w:p>
        </w:tc>
        <w:tc>
          <w:tcPr>
            <w:tcW w:w="1134" w:type="dxa"/>
            <w:shd w:val="clear" w:color="auto" w:fill="auto"/>
          </w:tcPr>
          <w:p w14:paraId="2AA453F9" w14:textId="03F3E157" w:rsidR="009B0386" w:rsidRPr="009B0386" w:rsidRDefault="009B0386" w:rsidP="000B480F">
            <w:pPr>
              <w:pStyle w:val="Geenafstand"/>
              <w:jc w:val="right"/>
              <w:rPr>
                <w:sz w:val="17"/>
                <w:szCs w:val="17"/>
              </w:rPr>
            </w:pPr>
            <w:r w:rsidRPr="009B0386">
              <w:rPr>
                <w:sz w:val="17"/>
                <w:szCs w:val="17"/>
              </w:rPr>
              <w:t>15 (100 %)</w:t>
            </w:r>
          </w:p>
        </w:tc>
        <w:tc>
          <w:tcPr>
            <w:tcW w:w="1134" w:type="dxa"/>
            <w:shd w:val="clear" w:color="auto" w:fill="auto"/>
          </w:tcPr>
          <w:p w14:paraId="7D364AB3" w14:textId="4CC28148" w:rsidR="009B0386" w:rsidRPr="009B0386" w:rsidRDefault="009B0386" w:rsidP="000B480F">
            <w:pPr>
              <w:pStyle w:val="Geenafstand"/>
              <w:jc w:val="right"/>
              <w:rPr>
                <w:sz w:val="17"/>
                <w:szCs w:val="17"/>
              </w:rPr>
            </w:pPr>
            <w:r w:rsidRPr="009B0386">
              <w:rPr>
                <w:sz w:val="17"/>
                <w:szCs w:val="17"/>
                <w:lang w:eastAsia="nl-NL"/>
              </w:rPr>
              <w:t>55 (100 %)</w:t>
            </w:r>
          </w:p>
        </w:tc>
        <w:tc>
          <w:tcPr>
            <w:tcW w:w="1134" w:type="dxa"/>
            <w:shd w:val="clear" w:color="auto" w:fill="auto"/>
          </w:tcPr>
          <w:p w14:paraId="26DCADAA" w14:textId="13D27296" w:rsidR="009B0386" w:rsidRPr="009B0386" w:rsidRDefault="009B0386" w:rsidP="000B480F">
            <w:pPr>
              <w:pStyle w:val="Geenafstand"/>
              <w:jc w:val="right"/>
              <w:rPr>
                <w:sz w:val="17"/>
                <w:szCs w:val="17"/>
              </w:rPr>
            </w:pPr>
            <w:r w:rsidRPr="009B0386">
              <w:rPr>
                <w:sz w:val="17"/>
                <w:szCs w:val="17"/>
                <w:lang w:eastAsia="nl-NL"/>
              </w:rPr>
              <w:t>33 (100 %)</w:t>
            </w:r>
          </w:p>
        </w:tc>
        <w:tc>
          <w:tcPr>
            <w:tcW w:w="1134" w:type="dxa"/>
            <w:shd w:val="clear" w:color="auto" w:fill="auto"/>
          </w:tcPr>
          <w:p w14:paraId="7AFF1750"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46 (100 %)</w:t>
            </w:r>
          </w:p>
        </w:tc>
        <w:tc>
          <w:tcPr>
            <w:tcW w:w="1134" w:type="dxa"/>
            <w:shd w:val="clear" w:color="auto" w:fill="auto"/>
          </w:tcPr>
          <w:p w14:paraId="272E5FFC"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8 (100 %)</w:t>
            </w:r>
          </w:p>
        </w:tc>
        <w:tc>
          <w:tcPr>
            <w:tcW w:w="1134" w:type="dxa"/>
            <w:vMerge w:val="restart"/>
            <w:shd w:val="clear" w:color="auto" w:fill="auto"/>
            <w:vAlign w:val="center"/>
          </w:tcPr>
          <w:p w14:paraId="39250D34" w14:textId="563EAF65" w:rsidR="009B0386" w:rsidRPr="009B0386" w:rsidRDefault="009B0386" w:rsidP="000B480F">
            <w:pPr>
              <w:pStyle w:val="Geenafstand"/>
              <w:jc w:val="right"/>
              <w:rPr>
                <w:sz w:val="17"/>
                <w:szCs w:val="17"/>
              </w:rPr>
            </w:pPr>
            <w:r w:rsidRPr="009B0386">
              <w:rPr>
                <w:rFonts w:cstheme="majorHAnsi"/>
                <w:sz w:val="17"/>
                <w:szCs w:val="17"/>
              </w:rPr>
              <w:t xml:space="preserve">0.22 </w:t>
            </w:r>
            <w:r w:rsidRPr="009B0386">
              <w:rPr>
                <w:rFonts w:cstheme="majorHAnsi"/>
                <w:color w:val="000000" w:themeColor="text1"/>
                <w:sz w:val="17"/>
                <w:szCs w:val="17"/>
              </w:rPr>
              <w:t xml:space="preserve"> </w:t>
            </w:r>
          </w:p>
        </w:tc>
      </w:tr>
      <w:tr w:rsidR="009B0386" w:rsidRPr="009B0386" w14:paraId="04CF4AAF" w14:textId="77777777" w:rsidTr="000B480F">
        <w:trPr>
          <w:trHeight w:val="20"/>
        </w:trPr>
        <w:tc>
          <w:tcPr>
            <w:tcW w:w="1134" w:type="dxa"/>
          </w:tcPr>
          <w:p w14:paraId="6F572D98"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7E7D019F" w14:textId="2BB69AA6" w:rsidR="009B0386" w:rsidRPr="009B0386" w:rsidRDefault="009B0386" w:rsidP="000B480F">
            <w:pPr>
              <w:pStyle w:val="Geenafstand"/>
              <w:jc w:val="right"/>
              <w:rPr>
                <w:sz w:val="17"/>
                <w:szCs w:val="17"/>
              </w:rPr>
            </w:pPr>
            <w:r w:rsidRPr="009B0386">
              <w:rPr>
                <w:sz w:val="17"/>
                <w:szCs w:val="17"/>
              </w:rPr>
              <w:t>12 (80,0 %)</w:t>
            </w:r>
          </w:p>
        </w:tc>
        <w:tc>
          <w:tcPr>
            <w:tcW w:w="1134" w:type="dxa"/>
          </w:tcPr>
          <w:p w14:paraId="1CB43610" w14:textId="14EA8D5D" w:rsidR="009B0386" w:rsidRPr="009B0386" w:rsidRDefault="009B0386" w:rsidP="000B480F">
            <w:pPr>
              <w:pStyle w:val="Geenafstand"/>
              <w:jc w:val="right"/>
              <w:rPr>
                <w:sz w:val="17"/>
                <w:szCs w:val="17"/>
              </w:rPr>
            </w:pPr>
            <w:r w:rsidRPr="009B0386">
              <w:rPr>
                <w:sz w:val="17"/>
                <w:szCs w:val="17"/>
              </w:rPr>
              <w:t>30 (54,5 %)</w:t>
            </w:r>
          </w:p>
        </w:tc>
        <w:tc>
          <w:tcPr>
            <w:tcW w:w="1134" w:type="dxa"/>
          </w:tcPr>
          <w:p w14:paraId="488ABCAF" w14:textId="3370EE68" w:rsidR="009B0386" w:rsidRPr="009B0386" w:rsidRDefault="009B0386" w:rsidP="000B480F">
            <w:pPr>
              <w:pStyle w:val="Geenafstand"/>
              <w:jc w:val="right"/>
              <w:rPr>
                <w:sz w:val="17"/>
                <w:szCs w:val="17"/>
              </w:rPr>
            </w:pPr>
            <w:r w:rsidRPr="009B0386">
              <w:rPr>
                <w:sz w:val="17"/>
                <w:szCs w:val="17"/>
              </w:rPr>
              <w:t>15 (45,5 %)</w:t>
            </w:r>
          </w:p>
        </w:tc>
        <w:tc>
          <w:tcPr>
            <w:tcW w:w="1134" w:type="dxa"/>
          </w:tcPr>
          <w:p w14:paraId="0D755A3F"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30 (65,2 %)</w:t>
            </w:r>
          </w:p>
        </w:tc>
        <w:tc>
          <w:tcPr>
            <w:tcW w:w="1134" w:type="dxa"/>
          </w:tcPr>
          <w:p w14:paraId="6A13E01A"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17892EA6" w14:textId="77777777" w:rsidR="009B0386" w:rsidRPr="009B0386" w:rsidRDefault="009B0386" w:rsidP="000B480F">
            <w:pPr>
              <w:pStyle w:val="Geenafstand"/>
              <w:jc w:val="right"/>
              <w:rPr>
                <w:sz w:val="17"/>
                <w:szCs w:val="17"/>
              </w:rPr>
            </w:pPr>
          </w:p>
        </w:tc>
      </w:tr>
      <w:tr w:rsidR="009B0386" w:rsidRPr="009B0386" w14:paraId="5D8BB0C7" w14:textId="77777777" w:rsidTr="000B480F">
        <w:trPr>
          <w:trHeight w:val="20"/>
        </w:trPr>
        <w:tc>
          <w:tcPr>
            <w:tcW w:w="1134" w:type="dxa"/>
          </w:tcPr>
          <w:p w14:paraId="1F70CDC7"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45931998" w14:textId="00B5E910" w:rsidR="009B0386" w:rsidRPr="009B0386" w:rsidRDefault="009B0386" w:rsidP="000B480F">
            <w:pPr>
              <w:pStyle w:val="Geenafstand"/>
              <w:jc w:val="right"/>
              <w:rPr>
                <w:sz w:val="17"/>
                <w:szCs w:val="17"/>
              </w:rPr>
            </w:pPr>
            <w:r w:rsidRPr="009B0386">
              <w:rPr>
                <w:sz w:val="17"/>
                <w:szCs w:val="17"/>
              </w:rPr>
              <w:t>3 (20,0 %)</w:t>
            </w:r>
          </w:p>
        </w:tc>
        <w:tc>
          <w:tcPr>
            <w:tcW w:w="1134" w:type="dxa"/>
          </w:tcPr>
          <w:p w14:paraId="3749AEF1" w14:textId="5D03D282" w:rsidR="009B0386" w:rsidRPr="009B0386" w:rsidRDefault="009B0386" w:rsidP="000B480F">
            <w:pPr>
              <w:pStyle w:val="Geenafstand"/>
              <w:jc w:val="right"/>
              <w:rPr>
                <w:sz w:val="17"/>
                <w:szCs w:val="17"/>
              </w:rPr>
            </w:pPr>
            <w:r w:rsidRPr="009B0386">
              <w:rPr>
                <w:sz w:val="17"/>
                <w:szCs w:val="17"/>
              </w:rPr>
              <w:t>25 (45,5 %)</w:t>
            </w:r>
          </w:p>
        </w:tc>
        <w:tc>
          <w:tcPr>
            <w:tcW w:w="1134" w:type="dxa"/>
          </w:tcPr>
          <w:p w14:paraId="20C91B69" w14:textId="4B5376E4" w:rsidR="009B0386" w:rsidRPr="009B0386" w:rsidRDefault="009B0386" w:rsidP="000B480F">
            <w:pPr>
              <w:pStyle w:val="Geenafstand"/>
              <w:jc w:val="right"/>
              <w:rPr>
                <w:sz w:val="17"/>
                <w:szCs w:val="17"/>
              </w:rPr>
            </w:pPr>
            <w:r w:rsidRPr="009B0386">
              <w:rPr>
                <w:sz w:val="17"/>
                <w:szCs w:val="17"/>
              </w:rPr>
              <w:t>18 (54,5 %)</w:t>
            </w:r>
          </w:p>
        </w:tc>
        <w:tc>
          <w:tcPr>
            <w:tcW w:w="1134" w:type="dxa"/>
          </w:tcPr>
          <w:p w14:paraId="5E2D4609"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16 (34,8 %)</w:t>
            </w:r>
          </w:p>
        </w:tc>
        <w:tc>
          <w:tcPr>
            <w:tcW w:w="1134" w:type="dxa"/>
          </w:tcPr>
          <w:p w14:paraId="09E4BEA2"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8 (100 %)</w:t>
            </w:r>
          </w:p>
        </w:tc>
        <w:tc>
          <w:tcPr>
            <w:tcW w:w="1134" w:type="dxa"/>
            <w:vMerge/>
            <w:shd w:val="clear" w:color="auto" w:fill="auto"/>
            <w:vAlign w:val="center"/>
          </w:tcPr>
          <w:p w14:paraId="27720DE4" w14:textId="77777777" w:rsidR="009B0386" w:rsidRPr="009B0386" w:rsidRDefault="009B0386" w:rsidP="000B480F">
            <w:pPr>
              <w:pStyle w:val="Geenafstand"/>
              <w:jc w:val="right"/>
              <w:rPr>
                <w:rFonts w:cstheme="majorHAnsi"/>
                <w:sz w:val="17"/>
                <w:szCs w:val="17"/>
              </w:rPr>
            </w:pPr>
          </w:p>
        </w:tc>
      </w:tr>
      <w:tr w:rsidR="009B0386" w:rsidRPr="009B0386" w14:paraId="35D991F1" w14:textId="77777777" w:rsidTr="000B480F">
        <w:trPr>
          <w:trHeight w:val="20"/>
        </w:trPr>
        <w:tc>
          <w:tcPr>
            <w:tcW w:w="7938" w:type="dxa"/>
            <w:gridSpan w:val="7"/>
            <w:shd w:val="clear" w:color="auto" w:fill="429294"/>
          </w:tcPr>
          <w:p w14:paraId="5309B109" w14:textId="77777777" w:rsidR="009B0386" w:rsidRPr="009B0386" w:rsidRDefault="009B0386" w:rsidP="000B480F">
            <w:pPr>
              <w:pStyle w:val="Geenafstand"/>
              <w:jc w:val="left"/>
              <w:rPr>
                <w:rFonts w:asciiTheme="minorHAnsi" w:hAnsiTheme="minorHAnsi" w:cstheme="minorHAnsi"/>
                <w:color w:val="FFFFFF" w:themeColor="background1"/>
                <w:sz w:val="17"/>
                <w:szCs w:val="17"/>
              </w:rPr>
            </w:pPr>
            <w:r w:rsidRPr="009B0386">
              <w:rPr>
                <w:rFonts w:asciiTheme="minorHAnsi" w:hAnsiTheme="minorHAnsi" w:cstheme="minorHAnsi"/>
                <w:color w:val="FFFFFF" w:themeColor="background1"/>
                <w:sz w:val="17"/>
                <w:szCs w:val="17"/>
              </w:rPr>
              <w:t xml:space="preserve">Heeft de aanvrager invloed op het toepassen van </w:t>
            </w:r>
            <w:proofErr w:type="spellStart"/>
            <w:r w:rsidRPr="009B0386">
              <w:rPr>
                <w:rFonts w:asciiTheme="minorHAnsi" w:hAnsiTheme="minorHAnsi" w:cstheme="minorHAnsi"/>
                <w:color w:val="FFFFFF" w:themeColor="background1"/>
                <w:sz w:val="17"/>
                <w:szCs w:val="17"/>
              </w:rPr>
              <w:t>informed</w:t>
            </w:r>
            <w:proofErr w:type="spellEnd"/>
            <w:r w:rsidRPr="009B0386">
              <w:rPr>
                <w:rFonts w:asciiTheme="minorHAnsi" w:hAnsiTheme="minorHAnsi" w:cstheme="minorHAnsi"/>
                <w:color w:val="FFFFFF" w:themeColor="background1"/>
                <w:sz w:val="17"/>
                <w:szCs w:val="17"/>
              </w:rPr>
              <w:t xml:space="preserve"> consent?</w:t>
            </w:r>
          </w:p>
        </w:tc>
      </w:tr>
      <w:tr w:rsidR="009B0386" w:rsidRPr="009B0386" w14:paraId="73826A49" w14:textId="77777777" w:rsidTr="000B480F">
        <w:trPr>
          <w:trHeight w:val="20"/>
        </w:trPr>
        <w:tc>
          <w:tcPr>
            <w:tcW w:w="1134" w:type="dxa"/>
            <w:shd w:val="clear" w:color="auto" w:fill="auto"/>
          </w:tcPr>
          <w:p w14:paraId="76C0A510" w14:textId="77777777" w:rsidR="009B0386" w:rsidRPr="009B0386" w:rsidRDefault="009B0386" w:rsidP="000B480F">
            <w:pPr>
              <w:pStyle w:val="Geenafstand"/>
              <w:jc w:val="left"/>
              <w:rPr>
                <w:rFonts w:cstheme="majorHAnsi"/>
                <w:i/>
                <w:iCs/>
                <w:color w:val="000000" w:themeColor="text1"/>
                <w:sz w:val="17"/>
                <w:szCs w:val="17"/>
              </w:rPr>
            </w:pPr>
            <w:r w:rsidRPr="009B0386">
              <w:rPr>
                <w:rFonts w:cstheme="majorHAnsi"/>
                <w:color w:val="000000" w:themeColor="text1"/>
                <w:sz w:val="17"/>
                <w:szCs w:val="17"/>
              </w:rPr>
              <w:t>Totaal:</w:t>
            </w:r>
            <w:r w:rsidRPr="009B0386">
              <w:rPr>
                <w:rFonts w:cstheme="majorHAnsi"/>
                <w:i/>
                <w:iCs/>
                <w:color w:val="000000" w:themeColor="text1"/>
                <w:sz w:val="17"/>
                <w:szCs w:val="17"/>
              </w:rPr>
              <w:t xml:space="preserve"> </w:t>
            </w:r>
          </w:p>
          <w:p w14:paraId="578940D6" w14:textId="77777777" w:rsidR="009B0386" w:rsidRPr="009B0386" w:rsidRDefault="009B0386" w:rsidP="000B480F">
            <w:pPr>
              <w:pStyle w:val="Geenafstand"/>
              <w:jc w:val="left"/>
              <w:rPr>
                <w:rFonts w:cstheme="majorHAnsi"/>
                <w:i/>
                <w:iCs/>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47892C7B" w14:textId="77777777" w:rsidR="009B0386" w:rsidRPr="009B0386" w:rsidRDefault="009B0386" w:rsidP="000B480F">
            <w:pPr>
              <w:pStyle w:val="Geenafstand"/>
              <w:jc w:val="left"/>
              <w:rPr>
                <w:rFonts w:cstheme="majorHAnsi"/>
                <w:sz w:val="17"/>
                <w:szCs w:val="17"/>
              </w:rPr>
            </w:pPr>
            <w:r w:rsidRPr="009B0386">
              <w:rPr>
                <w:rFonts w:cstheme="majorHAnsi"/>
                <w:sz w:val="17"/>
                <w:szCs w:val="17"/>
              </w:rPr>
              <w:t>112 melding</w:t>
            </w:r>
          </w:p>
          <w:p w14:paraId="747C433F"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5E2CBC8C"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sz w:val="17"/>
                <w:szCs w:val="17"/>
                <w:lang w:eastAsia="nl-NL"/>
              </w:rPr>
              <w:t xml:space="preserve">Keten heeft patiënt gezien </w:t>
            </w: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754A4004"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sz w:val="17"/>
                <w:szCs w:val="17"/>
              </w:rPr>
              <w:t xml:space="preserve">Keten heeft patiënt niet gezien </w:t>
            </w: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3C86CEA4" w14:textId="77777777" w:rsidR="009B0386" w:rsidRPr="009B0386" w:rsidRDefault="009B0386" w:rsidP="000B480F">
            <w:pPr>
              <w:pStyle w:val="Geenafstand"/>
              <w:jc w:val="left"/>
              <w:rPr>
                <w:rFonts w:cstheme="majorHAnsi"/>
                <w:sz w:val="17"/>
                <w:szCs w:val="17"/>
              </w:rPr>
            </w:pPr>
            <w:r w:rsidRPr="009B0386">
              <w:rPr>
                <w:rFonts w:cstheme="majorHAnsi"/>
                <w:sz w:val="17"/>
                <w:szCs w:val="17"/>
              </w:rPr>
              <w:t>Anders</w:t>
            </w:r>
          </w:p>
          <w:p w14:paraId="1AB246B7"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444FABDA" w14:textId="77777777" w:rsidR="009B0386" w:rsidRPr="009B0386" w:rsidRDefault="009B0386" w:rsidP="000B480F">
            <w:pPr>
              <w:pStyle w:val="Geenafstand"/>
              <w:jc w:val="right"/>
              <w:rPr>
                <w:rFonts w:cstheme="majorHAnsi"/>
                <w:color w:val="FFFFFF" w:themeColor="background1"/>
                <w:sz w:val="17"/>
                <w:szCs w:val="17"/>
              </w:rPr>
            </w:pPr>
          </w:p>
        </w:tc>
        <w:tc>
          <w:tcPr>
            <w:tcW w:w="1134" w:type="dxa"/>
            <w:shd w:val="clear" w:color="auto" w:fill="auto"/>
          </w:tcPr>
          <w:p w14:paraId="3F80AE13" w14:textId="77777777" w:rsidR="009B0386" w:rsidRPr="009B0386" w:rsidRDefault="009B0386" w:rsidP="000B480F">
            <w:pPr>
              <w:pStyle w:val="Geenafstand"/>
              <w:rPr>
                <w:rFonts w:cstheme="majorHAnsi"/>
                <w:color w:val="000000" w:themeColor="text1"/>
                <w:sz w:val="17"/>
                <w:szCs w:val="17"/>
              </w:rPr>
            </w:pPr>
            <w:r w:rsidRPr="009B0386">
              <w:rPr>
                <w:rFonts w:cstheme="majorHAnsi"/>
                <w:color w:val="000000" w:themeColor="text1"/>
                <w:sz w:val="17"/>
                <w:szCs w:val="17"/>
              </w:rPr>
              <w:t>Cramér V</w:t>
            </w:r>
          </w:p>
          <w:p w14:paraId="46A2ED9D" w14:textId="77777777" w:rsidR="009B0386" w:rsidRPr="009B0386" w:rsidRDefault="009B0386" w:rsidP="000B480F">
            <w:pPr>
              <w:pStyle w:val="Geenafstand"/>
              <w:jc w:val="right"/>
              <w:rPr>
                <w:rFonts w:cstheme="majorHAnsi"/>
                <w:color w:val="000000" w:themeColor="text1"/>
                <w:sz w:val="17"/>
                <w:szCs w:val="17"/>
              </w:rPr>
            </w:pPr>
            <w:r w:rsidRPr="009B0386">
              <w:rPr>
                <w:rFonts w:cstheme="majorHAnsi"/>
                <w:i/>
                <w:iCs/>
                <w:sz w:val="17"/>
                <w:szCs w:val="17"/>
              </w:rPr>
              <w:t xml:space="preserve"> V</w:t>
            </w:r>
            <w:r w:rsidRPr="009B0386">
              <w:rPr>
                <w:rFonts w:cstheme="majorHAnsi"/>
                <w:sz w:val="17"/>
                <w:szCs w:val="17"/>
              </w:rPr>
              <w:t xml:space="preserve"> =</w:t>
            </w:r>
          </w:p>
        </w:tc>
      </w:tr>
      <w:tr w:rsidR="009B0386" w:rsidRPr="009B0386" w14:paraId="102A94A5" w14:textId="77777777" w:rsidTr="000B480F">
        <w:trPr>
          <w:trHeight w:val="20"/>
        </w:trPr>
        <w:tc>
          <w:tcPr>
            <w:tcW w:w="7938" w:type="dxa"/>
            <w:gridSpan w:val="7"/>
            <w:shd w:val="clear" w:color="auto" w:fill="E7E6E6" w:themeFill="background2"/>
          </w:tcPr>
          <w:p w14:paraId="6D3472F2" w14:textId="77777777" w:rsidR="009B0386" w:rsidRPr="009B0386" w:rsidRDefault="009B0386" w:rsidP="000B480F">
            <w:pPr>
              <w:pStyle w:val="Geenafstand"/>
              <w:rPr>
                <w:color w:val="000000" w:themeColor="text1"/>
                <w:sz w:val="17"/>
                <w:szCs w:val="17"/>
              </w:rPr>
            </w:pPr>
            <w:r w:rsidRPr="009B0386">
              <w:rPr>
                <w:color w:val="000000" w:themeColor="text1"/>
                <w:sz w:val="17"/>
                <w:szCs w:val="17"/>
              </w:rPr>
              <w:t>Er is vooraf informatie gegeven over i.v. toegang</w:t>
            </w:r>
          </w:p>
        </w:tc>
      </w:tr>
      <w:tr w:rsidR="009B0386" w:rsidRPr="009B0386" w14:paraId="2604F5C8" w14:textId="77777777" w:rsidTr="000B480F">
        <w:trPr>
          <w:trHeight w:val="20"/>
        </w:trPr>
        <w:tc>
          <w:tcPr>
            <w:tcW w:w="1134" w:type="dxa"/>
            <w:shd w:val="clear" w:color="auto" w:fill="auto"/>
          </w:tcPr>
          <w:p w14:paraId="4C95329E" w14:textId="77777777" w:rsidR="009B0386" w:rsidRPr="009B0386" w:rsidRDefault="009B0386" w:rsidP="000B480F">
            <w:pPr>
              <w:pStyle w:val="Geenafstand"/>
              <w:jc w:val="left"/>
              <w:rPr>
                <w:rFonts w:cstheme="majorHAnsi"/>
                <w:sz w:val="17"/>
                <w:szCs w:val="17"/>
              </w:rPr>
            </w:pPr>
            <w:r w:rsidRPr="009B0386">
              <w:rPr>
                <w:rFonts w:cstheme="majorHAnsi"/>
                <w:sz w:val="17"/>
                <w:szCs w:val="17"/>
              </w:rPr>
              <w:t>84 (100%)</w:t>
            </w:r>
          </w:p>
        </w:tc>
        <w:tc>
          <w:tcPr>
            <w:tcW w:w="1134" w:type="dxa"/>
            <w:shd w:val="clear" w:color="auto" w:fill="auto"/>
          </w:tcPr>
          <w:p w14:paraId="12C3A57A" w14:textId="7D46962E" w:rsidR="009B0386" w:rsidRPr="009B0386" w:rsidRDefault="009B0386" w:rsidP="000B480F">
            <w:pPr>
              <w:pStyle w:val="Geenafstand"/>
              <w:jc w:val="right"/>
              <w:rPr>
                <w:sz w:val="17"/>
                <w:szCs w:val="17"/>
              </w:rPr>
            </w:pPr>
            <w:r w:rsidRPr="009B0386">
              <w:rPr>
                <w:sz w:val="17"/>
                <w:szCs w:val="17"/>
              </w:rPr>
              <w:t>46 (100 %)</w:t>
            </w:r>
          </w:p>
        </w:tc>
        <w:tc>
          <w:tcPr>
            <w:tcW w:w="1134" w:type="dxa"/>
            <w:shd w:val="clear" w:color="auto" w:fill="auto"/>
          </w:tcPr>
          <w:p w14:paraId="76AFF722" w14:textId="4A48A749" w:rsidR="009B0386" w:rsidRPr="009B0386" w:rsidRDefault="009B0386" w:rsidP="000B480F">
            <w:pPr>
              <w:pStyle w:val="Geenafstand"/>
              <w:jc w:val="right"/>
              <w:rPr>
                <w:sz w:val="17"/>
                <w:szCs w:val="17"/>
              </w:rPr>
            </w:pPr>
            <w:r w:rsidRPr="009B0386">
              <w:rPr>
                <w:sz w:val="17"/>
                <w:szCs w:val="17"/>
                <w:lang w:eastAsia="nl-NL"/>
              </w:rPr>
              <w:t>20 (100 %)</w:t>
            </w:r>
          </w:p>
        </w:tc>
        <w:tc>
          <w:tcPr>
            <w:tcW w:w="1134" w:type="dxa"/>
            <w:shd w:val="clear" w:color="auto" w:fill="auto"/>
          </w:tcPr>
          <w:p w14:paraId="57A8CDEF" w14:textId="0C0265B9" w:rsidR="009B0386" w:rsidRPr="009B0386" w:rsidRDefault="009B0386" w:rsidP="000B480F">
            <w:pPr>
              <w:pStyle w:val="Geenafstand"/>
              <w:jc w:val="right"/>
              <w:rPr>
                <w:sz w:val="17"/>
                <w:szCs w:val="17"/>
              </w:rPr>
            </w:pPr>
            <w:r w:rsidRPr="009B0386">
              <w:rPr>
                <w:sz w:val="17"/>
                <w:szCs w:val="17"/>
                <w:lang w:eastAsia="nl-NL"/>
              </w:rPr>
              <w:t>17 (100 %)</w:t>
            </w:r>
          </w:p>
        </w:tc>
        <w:tc>
          <w:tcPr>
            <w:tcW w:w="1134" w:type="dxa"/>
            <w:shd w:val="clear" w:color="auto" w:fill="auto"/>
          </w:tcPr>
          <w:p w14:paraId="01F129F6" w14:textId="08A3997B" w:rsidR="009B0386" w:rsidRPr="009B0386" w:rsidRDefault="009B0386" w:rsidP="000B480F">
            <w:pPr>
              <w:pStyle w:val="Geenafstand"/>
              <w:jc w:val="right"/>
              <w:rPr>
                <w:sz w:val="17"/>
                <w:szCs w:val="17"/>
              </w:rPr>
            </w:pPr>
            <w:r w:rsidRPr="009B0386">
              <w:rPr>
                <w:sz w:val="17"/>
                <w:szCs w:val="17"/>
                <w:lang w:eastAsia="nl-NL"/>
              </w:rPr>
              <w:t>1 (100 %)</w:t>
            </w:r>
          </w:p>
        </w:tc>
        <w:tc>
          <w:tcPr>
            <w:tcW w:w="1134" w:type="dxa"/>
            <w:shd w:val="clear" w:color="auto" w:fill="auto"/>
          </w:tcPr>
          <w:p w14:paraId="1BE37792" w14:textId="77777777" w:rsidR="009B0386" w:rsidRPr="009B0386" w:rsidRDefault="009B0386" w:rsidP="000B480F">
            <w:pPr>
              <w:pStyle w:val="Geenafstand"/>
              <w:jc w:val="right"/>
              <w:rPr>
                <w:sz w:val="17"/>
                <w:szCs w:val="17"/>
              </w:rPr>
            </w:pPr>
            <w:r w:rsidRPr="009B0386">
              <w:rPr>
                <w:color w:val="FFFFFF" w:themeColor="background1"/>
                <w:sz w:val="17"/>
                <w:szCs w:val="17"/>
                <w:lang w:eastAsia="nl-NL"/>
              </w:rPr>
              <w:t>8 (100 %)</w:t>
            </w:r>
          </w:p>
        </w:tc>
        <w:tc>
          <w:tcPr>
            <w:tcW w:w="1134" w:type="dxa"/>
            <w:vMerge w:val="restart"/>
            <w:shd w:val="clear" w:color="auto" w:fill="auto"/>
          </w:tcPr>
          <w:p w14:paraId="006ECE2C" w14:textId="77777777" w:rsidR="009B0386" w:rsidRPr="009B0386" w:rsidRDefault="009B0386" w:rsidP="000B480F">
            <w:pPr>
              <w:pStyle w:val="Geenafstand"/>
              <w:rPr>
                <w:sz w:val="17"/>
                <w:szCs w:val="17"/>
              </w:rPr>
            </w:pPr>
            <w:r w:rsidRPr="009B0386">
              <w:rPr>
                <w:rFonts w:cstheme="majorHAnsi"/>
                <w:sz w:val="17"/>
                <w:szCs w:val="17"/>
              </w:rPr>
              <w:t xml:space="preserve"> </w:t>
            </w:r>
            <w:r w:rsidRPr="009B0386">
              <w:rPr>
                <w:rFonts w:cstheme="majorHAnsi"/>
                <w:color w:val="000000" w:themeColor="text1"/>
                <w:sz w:val="17"/>
                <w:szCs w:val="17"/>
              </w:rPr>
              <w:t xml:space="preserve"> </w:t>
            </w:r>
          </w:p>
          <w:p w14:paraId="35E825F5" w14:textId="762EADA9" w:rsidR="009B0386" w:rsidRPr="009B0386" w:rsidRDefault="009B0386" w:rsidP="000B480F">
            <w:pPr>
              <w:pStyle w:val="Geenafstand"/>
              <w:jc w:val="right"/>
              <w:rPr>
                <w:sz w:val="17"/>
                <w:szCs w:val="17"/>
              </w:rPr>
            </w:pPr>
            <w:r w:rsidRPr="009B0386">
              <w:rPr>
                <w:sz w:val="17"/>
                <w:szCs w:val="17"/>
              </w:rPr>
              <w:t xml:space="preserve">0.32 </w:t>
            </w:r>
          </w:p>
        </w:tc>
      </w:tr>
      <w:tr w:rsidR="009B0386" w:rsidRPr="009B0386" w14:paraId="6A155141" w14:textId="77777777" w:rsidTr="000B480F">
        <w:trPr>
          <w:trHeight w:val="20"/>
        </w:trPr>
        <w:tc>
          <w:tcPr>
            <w:tcW w:w="1134" w:type="dxa"/>
          </w:tcPr>
          <w:p w14:paraId="2755CD6E"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21B6AB49" w14:textId="4A6961FE" w:rsidR="009B0386" w:rsidRPr="009B0386" w:rsidRDefault="009B0386" w:rsidP="000B480F">
            <w:pPr>
              <w:pStyle w:val="Geenafstand"/>
              <w:jc w:val="right"/>
              <w:rPr>
                <w:sz w:val="17"/>
                <w:szCs w:val="17"/>
              </w:rPr>
            </w:pPr>
            <w:r w:rsidRPr="009B0386">
              <w:rPr>
                <w:sz w:val="17"/>
                <w:szCs w:val="17"/>
              </w:rPr>
              <w:t>20 (43,5 %)</w:t>
            </w:r>
          </w:p>
        </w:tc>
        <w:tc>
          <w:tcPr>
            <w:tcW w:w="1134" w:type="dxa"/>
          </w:tcPr>
          <w:p w14:paraId="77D5DD71" w14:textId="21870DA7" w:rsidR="009B0386" w:rsidRPr="009B0386" w:rsidRDefault="009B0386" w:rsidP="000B480F">
            <w:pPr>
              <w:pStyle w:val="Geenafstand"/>
              <w:jc w:val="right"/>
              <w:rPr>
                <w:sz w:val="17"/>
                <w:szCs w:val="17"/>
              </w:rPr>
            </w:pPr>
            <w:r w:rsidRPr="009B0386">
              <w:rPr>
                <w:sz w:val="17"/>
                <w:szCs w:val="17"/>
              </w:rPr>
              <w:t>15 (75,0 %)</w:t>
            </w:r>
          </w:p>
        </w:tc>
        <w:tc>
          <w:tcPr>
            <w:tcW w:w="1134" w:type="dxa"/>
          </w:tcPr>
          <w:p w14:paraId="629D34A8" w14:textId="4DB170D8" w:rsidR="009B0386" w:rsidRPr="009B0386" w:rsidRDefault="009B0386" w:rsidP="000B480F">
            <w:pPr>
              <w:pStyle w:val="Geenafstand"/>
              <w:jc w:val="right"/>
              <w:rPr>
                <w:sz w:val="17"/>
                <w:szCs w:val="17"/>
              </w:rPr>
            </w:pPr>
            <w:r w:rsidRPr="009B0386">
              <w:rPr>
                <w:sz w:val="17"/>
                <w:szCs w:val="17"/>
              </w:rPr>
              <w:t>12 (70,6 %)</w:t>
            </w:r>
          </w:p>
        </w:tc>
        <w:tc>
          <w:tcPr>
            <w:tcW w:w="1134" w:type="dxa"/>
          </w:tcPr>
          <w:p w14:paraId="43F9ED91" w14:textId="40BD1189" w:rsidR="009B0386" w:rsidRPr="009B0386" w:rsidRDefault="009B0386" w:rsidP="000B480F">
            <w:pPr>
              <w:pStyle w:val="Geenafstand"/>
              <w:jc w:val="right"/>
              <w:rPr>
                <w:sz w:val="17"/>
                <w:szCs w:val="17"/>
              </w:rPr>
            </w:pPr>
            <w:r w:rsidRPr="009B0386">
              <w:rPr>
                <w:rFonts w:cstheme="majorHAnsi"/>
                <w:sz w:val="17"/>
                <w:szCs w:val="17"/>
              </w:rPr>
              <w:t>0 (0 %)</w:t>
            </w:r>
          </w:p>
        </w:tc>
        <w:tc>
          <w:tcPr>
            <w:tcW w:w="1134" w:type="dxa"/>
          </w:tcPr>
          <w:p w14:paraId="661BBA07"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50BC7D07" w14:textId="77777777" w:rsidR="009B0386" w:rsidRPr="009B0386" w:rsidRDefault="009B0386" w:rsidP="000B480F">
            <w:pPr>
              <w:pStyle w:val="Geenafstand"/>
              <w:jc w:val="right"/>
              <w:rPr>
                <w:sz w:val="17"/>
                <w:szCs w:val="17"/>
              </w:rPr>
            </w:pPr>
          </w:p>
        </w:tc>
      </w:tr>
      <w:tr w:rsidR="009B0386" w:rsidRPr="009B0386" w14:paraId="7890D200" w14:textId="77777777" w:rsidTr="000B480F">
        <w:trPr>
          <w:trHeight w:val="20"/>
        </w:trPr>
        <w:tc>
          <w:tcPr>
            <w:tcW w:w="1134" w:type="dxa"/>
          </w:tcPr>
          <w:p w14:paraId="4EDB110A"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45299216" w14:textId="0367AB52" w:rsidR="009B0386" w:rsidRPr="009B0386" w:rsidRDefault="009B0386" w:rsidP="000B480F">
            <w:pPr>
              <w:pStyle w:val="Geenafstand"/>
              <w:jc w:val="right"/>
              <w:rPr>
                <w:sz w:val="17"/>
                <w:szCs w:val="17"/>
              </w:rPr>
            </w:pPr>
            <w:r w:rsidRPr="009B0386">
              <w:rPr>
                <w:rFonts w:cstheme="majorHAnsi"/>
                <w:sz w:val="17"/>
                <w:szCs w:val="17"/>
              </w:rPr>
              <w:t>26 (56,5 %)</w:t>
            </w:r>
          </w:p>
        </w:tc>
        <w:tc>
          <w:tcPr>
            <w:tcW w:w="1134" w:type="dxa"/>
          </w:tcPr>
          <w:p w14:paraId="66D62D95" w14:textId="7600AFFB" w:rsidR="009B0386" w:rsidRPr="009B0386" w:rsidRDefault="009B0386" w:rsidP="000B480F">
            <w:pPr>
              <w:pStyle w:val="Geenafstand"/>
              <w:jc w:val="right"/>
              <w:rPr>
                <w:sz w:val="17"/>
                <w:szCs w:val="17"/>
              </w:rPr>
            </w:pPr>
            <w:r w:rsidRPr="009B0386">
              <w:rPr>
                <w:rFonts w:cstheme="majorHAnsi"/>
                <w:sz w:val="17"/>
                <w:szCs w:val="17"/>
              </w:rPr>
              <w:t>5 (25,0%)</w:t>
            </w:r>
          </w:p>
        </w:tc>
        <w:tc>
          <w:tcPr>
            <w:tcW w:w="1134" w:type="dxa"/>
          </w:tcPr>
          <w:p w14:paraId="419F93EE" w14:textId="37108894" w:rsidR="009B0386" w:rsidRPr="009B0386" w:rsidRDefault="009B0386" w:rsidP="000B480F">
            <w:pPr>
              <w:pStyle w:val="Geenafstand"/>
              <w:jc w:val="right"/>
              <w:rPr>
                <w:sz w:val="17"/>
                <w:szCs w:val="17"/>
              </w:rPr>
            </w:pPr>
            <w:r w:rsidRPr="009B0386">
              <w:rPr>
                <w:rFonts w:cstheme="majorHAnsi"/>
                <w:sz w:val="17"/>
                <w:szCs w:val="17"/>
              </w:rPr>
              <w:t>5 (29,4 %)</w:t>
            </w:r>
          </w:p>
        </w:tc>
        <w:tc>
          <w:tcPr>
            <w:tcW w:w="1134" w:type="dxa"/>
          </w:tcPr>
          <w:p w14:paraId="21FAF365" w14:textId="12A37AF9" w:rsidR="009B0386" w:rsidRPr="009B0386" w:rsidRDefault="009B0386" w:rsidP="000B480F">
            <w:pPr>
              <w:pStyle w:val="Geenafstand"/>
              <w:jc w:val="right"/>
              <w:rPr>
                <w:sz w:val="17"/>
                <w:szCs w:val="17"/>
              </w:rPr>
            </w:pPr>
            <w:r w:rsidRPr="009B0386">
              <w:rPr>
                <w:rFonts w:cstheme="majorHAnsi"/>
                <w:sz w:val="17"/>
                <w:szCs w:val="17"/>
              </w:rPr>
              <w:t>1 (100%)</w:t>
            </w:r>
          </w:p>
        </w:tc>
        <w:tc>
          <w:tcPr>
            <w:tcW w:w="1134" w:type="dxa"/>
          </w:tcPr>
          <w:p w14:paraId="33582CAE" w14:textId="77777777" w:rsidR="009B0386" w:rsidRPr="009B0386" w:rsidRDefault="009B0386" w:rsidP="000B480F">
            <w:pPr>
              <w:pStyle w:val="Geenafstand"/>
              <w:jc w:val="right"/>
              <w:rPr>
                <w:color w:val="FFFFFF" w:themeColor="background1"/>
                <w:sz w:val="17"/>
                <w:szCs w:val="17"/>
              </w:rPr>
            </w:pPr>
            <w:r w:rsidRPr="009B0386">
              <w:rPr>
                <w:rFonts w:cstheme="majorHAnsi"/>
                <w:color w:val="FFFFFF" w:themeColor="background1"/>
                <w:sz w:val="17"/>
                <w:szCs w:val="17"/>
              </w:rPr>
              <w:t>8 (100 %)</w:t>
            </w:r>
          </w:p>
        </w:tc>
        <w:tc>
          <w:tcPr>
            <w:tcW w:w="1134" w:type="dxa"/>
            <w:vMerge/>
            <w:shd w:val="clear" w:color="auto" w:fill="auto"/>
          </w:tcPr>
          <w:p w14:paraId="58B6D185" w14:textId="77777777" w:rsidR="009B0386" w:rsidRPr="009B0386" w:rsidRDefault="009B0386" w:rsidP="000B480F">
            <w:pPr>
              <w:pStyle w:val="Geenafstand"/>
              <w:jc w:val="left"/>
              <w:rPr>
                <w:i/>
                <w:iCs/>
                <w:sz w:val="17"/>
                <w:szCs w:val="17"/>
              </w:rPr>
            </w:pPr>
          </w:p>
        </w:tc>
      </w:tr>
      <w:tr w:rsidR="009B0386" w:rsidRPr="009B0386" w14:paraId="1DEE9143" w14:textId="77777777" w:rsidTr="000B480F">
        <w:trPr>
          <w:trHeight w:val="20"/>
        </w:trPr>
        <w:tc>
          <w:tcPr>
            <w:tcW w:w="7938" w:type="dxa"/>
            <w:gridSpan w:val="7"/>
            <w:shd w:val="clear" w:color="auto" w:fill="E7E6E6" w:themeFill="background2"/>
          </w:tcPr>
          <w:p w14:paraId="66D53F69" w14:textId="77777777" w:rsidR="009B0386" w:rsidRPr="009B0386" w:rsidRDefault="009B0386" w:rsidP="000B480F">
            <w:pPr>
              <w:pStyle w:val="Geenafstand"/>
              <w:jc w:val="left"/>
              <w:rPr>
                <w:color w:val="000000" w:themeColor="text1"/>
                <w:sz w:val="17"/>
                <w:szCs w:val="17"/>
              </w:rPr>
            </w:pPr>
            <w:r w:rsidRPr="009B0386">
              <w:rPr>
                <w:color w:val="000000" w:themeColor="text1"/>
                <w:sz w:val="17"/>
                <w:szCs w:val="17"/>
              </w:rPr>
              <w:t>Vraagt toestemming voor vervoer</w:t>
            </w:r>
          </w:p>
        </w:tc>
      </w:tr>
      <w:tr w:rsidR="009B0386" w:rsidRPr="009B0386" w14:paraId="6394A19B" w14:textId="77777777" w:rsidTr="000B480F">
        <w:trPr>
          <w:trHeight w:val="20"/>
        </w:trPr>
        <w:tc>
          <w:tcPr>
            <w:tcW w:w="1134" w:type="dxa"/>
            <w:shd w:val="clear" w:color="auto" w:fill="auto"/>
          </w:tcPr>
          <w:p w14:paraId="64478351" w14:textId="77777777" w:rsidR="009B0386" w:rsidRPr="009B0386" w:rsidRDefault="009B0386" w:rsidP="000B480F">
            <w:pPr>
              <w:pStyle w:val="Geenafstand"/>
              <w:jc w:val="left"/>
              <w:rPr>
                <w:color w:val="000000" w:themeColor="text1"/>
                <w:sz w:val="17"/>
                <w:szCs w:val="17"/>
              </w:rPr>
            </w:pPr>
            <w:r w:rsidRPr="009B0386">
              <w:rPr>
                <w:sz w:val="17"/>
                <w:szCs w:val="17"/>
              </w:rPr>
              <w:t>103 (100%)</w:t>
            </w:r>
          </w:p>
        </w:tc>
        <w:tc>
          <w:tcPr>
            <w:tcW w:w="1134" w:type="dxa"/>
            <w:shd w:val="clear" w:color="auto" w:fill="auto"/>
          </w:tcPr>
          <w:p w14:paraId="26859B4F" w14:textId="7BE5A619" w:rsidR="009B0386" w:rsidRPr="009B0386" w:rsidRDefault="009B0386" w:rsidP="000B480F">
            <w:pPr>
              <w:pStyle w:val="Geenafstand"/>
              <w:jc w:val="right"/>
              <w:rPr>
                <w:sz w:val="17"/>
                <w:szCs w:val="17"/>
              </w:rPr>
            </w:pPr>
            <w:r w:rsidRPr="009B0386">
              <w:rPr>
                <w:sz w:val="17"/>
                <w:szCs w:val="17"/>
              </w:rPr>
              <w:t>72 (100 %)</w:t>
            </w:r>
          </w:p>
        </w:tc>
        <w:tc>
          <w:tcPr>
            <w:tcW w:w="1134" w:type="dxa"/>
            <w:shd w:val="clear" w:color="auto" w:fill="auto"/>
          </w:tcPr>
          <w:p w14:paraId="6EA3FA37" w14:textId="1930BD99" w:rsidR="009B0386" w:rsidRPr="009B0386" w:rsidRDefault="009B0386" w:rsidP="000B480F">
            <w:pPr>
              <w:pStyle w:val="Geenafstand"/>
              <w:jc w:val="right"/>
              <w:rPr>
                <w:sz w:val="17"/>
                <w:szCs w:val="17"/>
              </w:rPr>
            </w:pPr>
            <w:r w:rsidRPr="009B0386">
              <w:rPr>
                <w:sz w:val="17"/>
                <w:szCs w:val="17"/>
                <w:lang w:eastAsia="nl-NL"/>
              </w:rPr>
              <w:t>10 (100 %)</w:t>
            </w:r>
          </w:p>
        </w:tc>
        <w:tc>
          <w:tcPr>
            <w:tcW w:w="1134" w:type="dxa"/>
            <w:shd w:val="clear" w:color="auto" w:fill="auto"/>
          </w:tcPr>
          <w:p w14:paraId="23C30BFD" w14:textId="074C4C45" w:rsidR="009B0386" w:rsidRPr="009B0386" w:rsidRDefault="009B0386" w:rsidP="000B480F">
            <w:pPr>
              <w:pStyle w:val="Geenafstand"/>
              <w:jc w:val="right"/>
              <w:rPr>
                <w:sz w:val="17"/>
                <w:szCs w:val="17"/>
              </w:rPr>
            </w:pPr>
            <w:r w:rsidRPr="009B0386">
              <w:rPr>
                <w:sz w:val="17"/>
                <w:szCs w:val="17"/>
              </w:rPr>
              <w:t>19 (100 %)</w:t>
            </w:r>
          </w:p>
        </w:tc>
        <w:tc>
          <w:tcPr>
            <w:tcW w:w="1134" w:type="dxa"/>
            <w:shd w:val="clear" w:color="auto" w:fill="auto"/>
          </w:tcPr>
          <w:p w14:paraId="0CAFB411" w14:textId="22B4E083" w:rsidR="009B0386" w:rsidRPr="009B0386" w:rsidRDefault="009B0386" w:rsidP="000B480F">
            <w:pPr>
              <w:pStyle w:val="Geenafstand"/>
              <w:jc w:val="right"/>
              <w:rPr>
                <w:sz w:val="17"/>
                <w:szCs w:val="17"/>
              </w:rPr>
            </w:pPr>
            <w:r w:rsidRPr="009B0386">
              <w:rPr>
                <w:sz w:val="17"/>
                <w:szCs w:val="17"/>
              </w:rPr>
              <w:t>2 (100 %)</w:t>
            </w:r>
          </w:p>
        </w:tc>
        <w:tc>
          <w:tcPr>
            <w:tcW w:w="1134" w:type="dxa"/>
            <w:shd w:val="clear" w:color="auto" w:fill="auto"/>
          </w:tcPr>
          <w:p w14:paraId="4B9BAAC5" w14:textId="77777777" w:rsidR="009B0386" w:rsidRPr="009B0386" w:rsidRDefault="009B0386" w:rsidP="000B480F">
            <w:pPr>
              <w:pStyle w:val="Geenafstand"/>
              <w:jc w:val="right"/>
              <w:rPr>
                <w:sz w:val="17"/>
                <w:szCs w:val="17"/>
              </w:rPr>
            </w:pPr>
            <w:r w:rsidRPr="009B0386">
              <w:rPr>
                <w:color w:val="FFFFFF" w:themeColor="background1"/>
                <w:sz w:val="17"/>
                <w:szCs w:val="17"/>
              </w:rPr>
              <w:t>8 (100 %)</w:t>
            </w:r>
          </w:p>
        </w:tc>
        <w:tc>
          <w:tcPr>
            <w:tcW w:w="1134" w:type="dxa"/>
            <w:vMerge w:val="restart"/>
            <w:shd w:val="clear" w:color="auto" w:fill="auto"/>
            <w:vAlign w:val="center"/>
          </w:tcPr>
          <w:p w14:paraId="2DF3230E" w14:textId="23645C2B" w:rsidR="009B0386" w:rsidRPr="009B0386" w:rsidRDefault="009B0386" w:rsidP="000B480F">
            <w:pPr>
              <w:pStyle w:val="Geenafstand"/>
              <w:jc w:val="right"/>
              <w:rPr>
                <w:sz w:val="17"/>
                <w:szCs w:val="17"/>
              </w:rPr>
            </w:pPr>
            <w:r w:rsidRPr="009B0386">
              <w:rPr>
                <w:rFonts w:cstheme="majorHAnsi"/>
                <w:sz w:val="17"/>
                <w:szCs w:val="17"/>
              </w:rPr>
              <w:t xml:space="preserve">0.22 </w:t>
            </w:r>
            <w:r w:rsidRPr="009B0386">
              <w:rPr>
                <w:rFonts w:cstheme="majorHAnsi"/>
                <w:color w:val="000000" w:themeColor="text1"/>
                <w:sz w:val="17"/>
                <w:szCs w:val="17"/>
              </w:rPr>
              <w:t xml:space="preserve"> </w:t>
            </w:r>
          </w:p>
        </w:tc>
      </w:tr>
      <w:tr w:rsidR="009B0386" w:rsidRPr="009B0386" w14:paraId="34070DEC" w14:textId="77777777" w:rsidTr="000B480F">
        <w:trPr>
          <w:trHeight w:val="20"/>
        </w:trPr>
        <w:tc>
          <w:tcPr>
            <w:tcW w:w="1134" w:type="dxa"/>
          </w:tcPr>
          <w:p w14:paraId="5808A920"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5F4D0717" w14:textId="2F9BB323" w:rsidR="009B0386" w:rsidRPr="009B0386" w:rsidRDefault="009B0386" w:rsidP="000B480F">
            <w:pPr>
              <w:pStyle w:val="Geenafstand"/>
              <w:jc w:val="right"/>
              <w:rPr>
                <w:sz w:val="17"/>
                <w:szCs w:val="17"/>
              </w:rPr>
            </w:pPr>
            <w:r w:rsidRPr="009B0386">
              <w:rPr>
                <w:sz w:val="17"/>
                <w:szCs w:val="17"/>
              </w:rPr>
              <w:t>35 (48,6 %)</w:t>
            </w:r>
          </w:p>
        </w:tc>
        <w:tc>
          <w:tcPr>
            <w:tcW w:w="1134" w:type="dxa"/>
          </w:tcPr>
          <w:p w14:paraId="2915EEB9" w14:textId="7FD3F177" w:rsidR="009B0386" w:rsidRPr="009B0386" w:rsidRDefault="009B0386" w:rsidP="000B480F">
            <w:pPr>
              <w:pStyle w:val="Geenafstand"/>
              <w:jc w:val="right"/>
              <w:rPr>
                <w:sz w:val="17"/>
                <w:szCs w:val="17"/>
              </w:rPr>
            </w:pPr>
            <w:r w:rsidRPr="009B0386">
              <w:rPr>
                <w:sz w:val="17"/>
                <w:szCs w:val="17"/>
              </w:rPr>
              <w:t>7 (70,0 %)</w:t>
            </w:r>
          </w:p>
        </w:tc>
        <w:tc>
          <w:tcPr>
            <w:tcW w:w="1134" w:type="dxa"/>
          </w:tcPr>
          <w:p w14:paraId="4974023A" w14:textId="2BFF7F20" w:rsidR="009B0386" w:rsidRPr="009B0386" w:rsidRDefault="009B0386" w:rsidP="000B480F">
            <w:pPr>
              <w:pStyle w:val="Geenafstand"/>
              <w:jc w:val="right"/>
              <w:rPr>
                <w:sz w:val="17"/>
                <w:szCs w:val="17"/>
              </w:rPr>
            </w:pPr>
            <w:r w:rsidRPr="009B0386">
              <w:rPr>
                <w:sz w:val="17"/>
                <w:szCs w:val="17"/>
              </w:rPr>
              <w:t>13 (68,4 %)</w:t>
            </w:r>
          </w:p>
        </w:tc>
        <w:tc>
          <w:tcPr>
            <w:tcW w:w="1134" w:type="dxa"/>
          </w:tcPr>
          <w:p w14:paraId="02864ECE" w14:textId="793B9EBE" w:rsidR="009B0386" w:rsidRPr="009B0386" w:rsidRDefault="009B0386" w:rsidP="000B480F">
            <w:pPr>
              <w:pStyle w:val="Geenafstand"/>
              <w:jc w:val="right"/>
              <w:rPr>
                <w:sz w:val="17"/>
                <w:szCs w:val="17"/>
              </w:rPr>
            </w:pPr>
            <w:r w:rsidRPr="009B0386">
              <w:rPr>
                <w:sz w:val="17"/>
                <w:szCs w:val="17"/>
              </w:rPr>
              <w:t>2 (100%)</w:t>
            </w:r>
          </w:p>
        </w:tc>
        <w:tc>
          <w:tcPr>
            <w:tcW w:w="1134" w:type="dxa"/>
          </w:tcPr>
          <w:p w14:paraId="7589DF3E"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45464663" w14:textId="77777777" w:rsidR="009B0386" w:rsidRPr="009B0386" w:rsidRDefault="009B0386" w:rsidP="000B480F">
            <w:pPr>
              <w:pStyle w:val="Geenafstand"/>
              <w:jc w:val="right"/>
              <w:rPr>
                <w:sz w:val="17"/>
                <w:szCs w:val="17"/>
              </w:rPr>
            </w:pPr>
          </w:p>
        </w:tc>
      </w:tr>
      <w:tr w:rsidR="009B0386" w:rsidRPr="009B0386" w14:paraId="495A05D7" w14:textId="77777777" w:rsidTr="000B480F">
        <w:trPr>
          <w:trHeight w:val="20"/>
        </w:trPr>
        <w:tc>
          <w:tcPr>
            <w:tcW w:w="1134" w:type="dxa"/>
          </w:tcPr>
          <w:p w14:paraId="0DADD4EE"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60CE58CB" w14:textId="34039334" w:rsidR="009B0386" w:rsidRPr="009B0386" w:rsidRDefault="009B0386" w:rsidP="000B480F">
            <w:pPr>
              <w:pStyle w:val="Geenafstand"/>
              <w:jc w:val="right"/>
              <w:rPr>
                <w:sz w:val="17"/>
                <w:szCs w:val="17"/>
              </w:rPr>
            </w:pPr>
            <w:r w:rsidRPr="009B0386">
              <w:rPr>
                <w:sz w:val="17"/>
                <w:szCs w:val="17"/>
              </w:rPr>
              <w:t>37 (51,4 %)</w:t>
            </w:r>
          </w:p>
        </w:tc>
        <w:tc>
          <w:tcPr>
            <w:tcW w:w="1134" w:type="dxa"/>
          </w:tcPr>
          <w:p w14:paraId="673155A3" w14:textId="2692B66C" w:rsidR="009B0386" w:rsidRPr="009B0386" w:rsidRDefault="009B0386" w:rsidP="000B480F">
            <w:pPr>
              <w:pStyle w:val="Geenafstand"/>
              <w:jc w:val="right"/>
              <w:rPr>
                <w:sz w:val="17"/>
                <w:szCs w:val="17"/>
              </w:rPr>
            </w:pPr>
            <w:r w:rsidRPr="009B0386">
              <w:rPr>
                <w:sz w:val="17"/>
                <w:szCs w:val="17"/>
              </w:rPr>
              <w:t>3 (30,0 %)</w:t>
            </w:r>
          </w:p>
        </w:tc>
        <w:tc>
          <w:tcPr>
            <w:tcW w:w="1134" w:type="dxa"/>
          </w:tcPr>
          <w:p w14:paraId="6AAF2BA6" w14:textId="24227C60" w:rsidR="009B0386" w:rsidRPr="009B0386" w:rsidRDefault="009B0386" w:rsidP="000B480F">
            <w:pPr>
              <w:pStyle w:val="Geenafstand"/>
              <w:jc w:val="right"/>
              <w:rPr>
                <w:sz w:val="17"/>
                <w:szCs w:val="17"/>
              </w:rPr>
            </w:pPr>
            <w:r w:rsidRPr="009B0386">
              <w:rPr>
                <w:sz w:val="17"/>
                <w:szCs w:val="17"/>
              </w:rPr>
              <w:t>6 (31,6 %)</w:t>
            </w:r>
          </w:p>
        </w:tc>
        <w:tc>
          <w:tcPr>
            <w:tcW w:w="1134" w:type="dxa"/>
          </w:tcPr>
          <w:p w14:paraId="5D2A6C8C" w14:textId="5310DA24" w:rsidR="009B0386" w:rsidRPr="009B0386" w:rsidRDefault="009B0386" w:rsidP="000B480F">
            <w:pPr>
              <w:pStyle w:val="Geenafstand"/>
              <w:jc w:val="right"/>
              <w:rPr>
                <w:sz w:val="17"/>
                <w:szCs w:val="17"/>
              </w:rPr>
            </w:pPr>
            <w:r w:rsidRPr="009B0386">
              <w:rPr>
                <w:rFonts w:cstheme="majorHAnsi"/>
                <w:sz w:val="17"/>
                <w:szCs w:val="17"/>
              </w:rPr>
              <w:t>0 (0 %)</w:t>
            </w:r>
          </w:p>
        </w:tc>
        <w:tc>
          <w:tcPr>
            <w:tcW w:w="1134" w:type="dxa"/>
          </w:tcPr>
          <w:p w14:paraId="3F93309E"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8 (100 %)</w:t>
            </w:r>
          </w:p>
        </w:tc>
        <w:tc>
          <w:tcPr>
            <w:tcW w:w="1134" w:type="dxa"/>
            <w:vMerge/>
            <w:shd w:val="clear" w:color="auto" w:fill="auto"/>
            <w:vAlign w:val="center"/>
          </w:tcPr>
          <w:p w14:paraId="0CBCFD9C" w14:textId="77777777" w:rsidR="009B0386" w:rsidRPr="009B0386" w:rsidRDefault="009B0386" w:rsidP="000B480F">
            <w:pPr>
              <w:pStyle w:val="Geenafstand"/>
              <w:jc w:val="right"/>
              <w:rPr>
                <w:rFonts w:cstheme="majorHAnsi"/>
                <w:sz w:val="17"/>
                <w:szCs w:val="17"/>
              </w:rPr>
            </w:pPr>
          </w:p>
        </w:tc>
      </w:tr>
      <w:tr w:rsidR="009B0386" w:rsidRPr="009B0386" w14:paraId="72A35906" w14:textId="77777777" w:rsidTr="000B480F">
        <w:trPr>
          <w:trHeight w:val="20"/>
        </w:trPr>
        <w:tc>
          <w:tcPr>
            <w:tcW w:w="7938" w:type="dxa"/>
            <w:gridSpan w:val="7"/>
            <w:shd w:val="clear" w:color="auto" w:fill="429294"/>
          </w:tcPr>
          <w:p w14:paraId="1D9EDD7A" w14:textId="77777777" w:rsidR="009B0386" w:rsidRPr="009B0386" w:rsidRDefault="009B0386" w:rsidP="000B480F">
            <w:pPr>
              <w:pStyle w:val="Geenafstand"/>
              <w:jc w:val="left"/>
              <w:rPr>
                <w:rFonts w:asciiTheme="minorHAnsi" w:hAnsiTheme="minorHAnsi"/>
                <w:color w:val="FFFFFF" w:themeColor="background1"/>
                <w:sz w:val="17"/>
                <w:szCs w:val="17"/>
              </w:rPr>
            </w:pPr>
            <w:r w:rsidRPr="009B0386">
              <w:rPr>
                <w:rFonts w:asciiTheme="minorHAnsi" w:hAnsiTheme="minorHAnsi"/>
                <w:color w:val="FFFFFF" w:themeColor="background1"/>
                <w:sz w:val="17"/>
                <w:szCs w:val="17"/>
              </w:rPr>
              <w:t xml:space="preserve">Wordt er in de nachtelijke uren (23 uur – 7 uur) minder </w:t>
            </w:r>
            <w:proofErr w:type="spellStart"/>
            <w:r w:rsidRPr="009B0386">
              <w:rPr>
                <w:rFonts w:asciiTheme="minorHAnsi" w:hAnsiTheme="minorHAnsi"/>
                <w:color w:val="FFFFFF" w:themeColor="background1"/>
                <w:sz w:val="17"/>
                <w:szCs w:val="17"/>
              </w:rPr>
              <w:t>informed</w:t>
            </w:r>
            <w:proofErr w:type="spellEnd"/>
            <w:r w:rsidRPr="009B0386">
              <w:rPr>
                <w:rFonts w:asciiTheme="minorHAnsi" w:hAnsiTheme="minorHAnsi"/>
                <w:color w:val="FFFFFF" w:themeColor="background1"/>
                <w:sz w:val="17"/>
                <w:szCs w:val="17"/>
              </w:rPr>
              <w:t xml:space="preserve"> consent toegepast?</w:t>
            </w:r>
          </w:p>
        </w:tc>
      </w:tr>
      <w:tr w:rsidR="009B0386" w:rsidRPr="009B0386" w14:paraId="7911A9B2" w14:textId="77777777" w:rsidTr="000B480F">
        <w:trPr>
          <w:trHeight w:val="20"/>
        </w:trPr>
        <w:tc>
          <w:tcPr>
            <w:tcW w:w="1134" w:type="dxa"/>
            <w:shd w:val="clear" w:color="auto" w:fill="auto"/>
          </w:tcPr>
          <w:p w14:paraId="7F9B34DC" w14:textId="77777777" w:rsidR="009B0386" w:rsidRPr="009B0386" w:rsidRDefault="009B0386" w:rsidP="000B480F">
            <w:pPr>
              <w:pStyle w:val="Geenafstand"/>
              <w:jc w:val="left"/>
              <w:rPr>
                <w:rFonts w:cstheme="majorHAnsi"/>
                <w:i/>
                <w:iCs/>
                <w:color w:val="000000" w:themeColor="text1"/>
                <w:sz w:val="17"/>
                <w:szCs w:val="17"/>
              </w:rPr>
            </w:pPr>
            <w:r w:rsidRPr="009B0386">
              <w:rPr>
                <w:rFonts w:cstheme="majorHAnsi"/>
                <w:color w:val="000000" w:themeColor="text1"/>
                <w:sz w:val="17"/>
                <w:szCs w:val="17"/>
              </w:rPr>
              <w:t>Totaal:</w:t>
            </w:r>
            <w:r w:rsidRPr="009B0386">
              <w:rPr>
                <w:rFonts w:cstheme="majorHAnsi"/>
                <w:i/>
                <w:iCs/>
                <w:color w:val="000000" w:themeColor="text1"/>
                <w:sz w:val="17"/>
                <w:szCs w:val="17"/>
              </w:rPr>
              <w:t xml:space="preserve"> </w:t>
            </w:r>
          </w:p>
          <w:p w14:paraId="0047DB87" w14:textId="77777777" w:rsidR="009B0386" w:rsidRPr="009B0386" w:rsidRDefault="009B0386" w:rsidP="000B480F">
            <w:pPr>
              <w:pStyle w:val="Geenafstand"/>
              <w:jc w:val="left"/>
              <w:rPr>
                <w:rFonts w:cstheme="majorHAnsi"/>
                <w:i/>
                <w:iCs/>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5FBD8A68" w14:textId="77777777" w:rsidR="009B0386" w:rsidRPr="009B0386" w:rsidRDefault="009B0386" w:rsidP="000B480F">
            <w:pPr>
              <w:pStyle w:val="Geenafstand"/>
              <w:jc w:val="left"/>
              <w:rPr>
                <w:rFonts w:cstheme="majorHAnsi"/>
                <w:sz w:val="17"/>
                <w:szCs w:val="17"/>
              </w:rPr>
            </w:pPr>
            <w:r w:rsidRPr="009B0386">
              <w:rPr>
                <w:rFonts w:cstheme="majorHAnsi"/>
                <w:sz w:val="17"/>
                <w:szCs w:val="17"/>
              </w:rPr>
              <w:t xml:space="preserve">Dag </w:t>
            </w:r>
          </w:p>
          <w:p w14:paraId="057392C0"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3DD17EE1" w14:textId="77777777" w:rsidR="009B0386" w:rsidRPr="009B0386" w:rsidRDefault="009B0386" w:rsidP="000B480F">
            <w:pPr>
              <w:pStyle w:val="Geenafstand"/>
              <w:jc w:val="left"/>
              <w:rPr>
                <w:rFonts w:cstheme="majorHAnsi"/>
                <w:sz w:val="17"/>
                <w:szCs w:val="17"/>
                <w:lang w:eastAsia="nl-NL"/>
              </w:rPr>
            </w:pPr>
            <w:r w:rsidRPr="009B0386">
              <w:rPr>
                <w:rFonts w:cstheme="majorHAnsi"/>
                <w:sz w:val="17"/>
                <w:szCs w:val="17"/>
                <w:lang w:eastAsia="nl-NL"/>
              </w:rPr>
              <w:t>Nacht</w:t>
            </w:r>
          </w:p>
          <w:p w14:paraId="28FD613F"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1B8869C2" w14:textId="77777777" w:rsidR="009B0386" w:rsidRPr="009B0386" w:rsidRDefault="009B0386" w:rsidP="000B480F">
            <w:pPr>
              <w:pStyle w:val="Geenafstand"/>
              <w:jc w:val="right"/>
              <w:rPr>
                <w:rFonts w:cstheme="majorHAnsi"/>
                <w:color w:val="FFFFFF" w:themeColor="background1"/>
                <w:sz w:val="17"/>
                <w:szCs w:val="17"/>
              </w:rPr>
            </w:pPr>
          </w:p>
        </w:tc>
        <w:tc>
          <w:tcPr>
            <w:tcW w:w="1134" w:type="dxa"/>
            <w:shd w:val="clear" w:color="auto" w:fill="auto"/>
          </w:tcPr>
          <w:p w14:paraId="5B4DEFF9" w14:textId="77777777" w:rsidR="009B0386" w:rsidRPr="009B0386" w:rsidRDefault="009B0386" w:rsidP="000B480F">
            <w:pPr>
              <w:pStyle w:val="Geenafstand"/>
              <w:jc w:val="right"/>
              <w:rPr>
                <w:rFonts w:cstheme="majorHAnsi"/>
                <w:color w:val="FFFFFF" w:themeColor="background1"/>
                <w:sz w:val="17"/>
                <w:szCs w:val="17"/>
              </w:rPr>
            </w:pPr>
          </w:p>
        </w:tc>
        <w:tc>
          <w:tcPr>
            <w:tcW w:w="1134" w:type="dxa"/>
            <w:shd w:val="clear" w:color="auto" w:fill="auto"/>
          </w:tcPr>
          <w:p w14:paraId="57FBFBA6" w14:textId="77777777" w:rsidR="009B0386" w:rsidRPr="009B0386" w:rsidRDefault="009B0386" w:rsidP="000B480F">
            <w:pPr>
              <w:pStyle w:val="Geenafstand"/>
              <w:jc w:val="right"/>
              <w:rPr>
                <w:rFonts w:cstheme="majorHAnsi"/>
                <w:color w:val="FFFFFF" w:themeColor="background1"/>
                <w:sz w:val="17"/>
                <w:szCs w:val="17"/>
              </w:rPr>
            </w:pPr>
          </w:p>
        </w:tc>
        <w:tc>
          <w:tcPr>
            <w:tcW w:w="1134" w:type="dxa"/>
            <w:shd w:val="clear" w:color="auto" w:fill="auto"/>
          </w:tcPr>
          <w:p w14:paraId="78F1E120" w14:textId="77777777" w:rsidR="009B0386" w:rsidRPr="009B0386" w:rsidRDefault="009B0386" w:rsidP="000B480F">
            <w:pPr>
              <w:pStyle w:val="Geenafstand"/>
              <w:rPr>
                <w:rFonts w:cstheme="majorHAnsi"/>
                <w:color w:val="000000" w:themeColor="text1"/>
                <w:sz w:val="17"/>
                <w:szCs w:val="17"/>
              </w:rPr>
            </w:pPr>
            <w:r w:rsidRPr="009B0386">
              <w:rPr>
                <w:rFonts w:cstheme="majorHAnsi"/>
                <w:color w:val="000000" w:themeColor="text1"/>
                <w:sz w:val="17"/>
                <w:szCs w:val="17"/>
              </w:rPr>
              <w:t>Cramér V</w:t>
            </w:r>
          </w:p>
          <w:p w14:paraId="72566FF3" w14:textId="77777777" w:rsidR="009B0386" w:rsidRPr="009B0386" w:rsidRDefault="009B0386" w:rsidP="000B480F">
            <w:pPr>
              <w:pStyle w:val="Geenafstand"/>
              <w:jc w:val="right"/>
              <w:rPr>
                <w:rFonts w:cstheme="majorHAnsi"/>
                <w:color w:val="000000" w:themeColor="text1"/>
                <w:sz w:val="17"/>
                <w:szCs w:val="17"/>
              </w:rPr>
            </w:pPr>
            <w:r w:rsidRPr="009B0386">
              <w:rPr>
                <w:rFonts w:cstheme="majorHAnsi"/>
                <w:i/>
                <w:iCs/>
                <w:sz w:val="17"/>
                <w:szCs w:val="17"/>
              </w:rPr>
              <w:t xml:space="preserve"> V</w:t>
            </w:r>
            <w:r w:rsidRPr="009B0386">
              <w:rPr>
                <w:rFonts w:cstheme="majorHAnsi"/>
                <w:sz w:val="17"/>
                <w:szCs w:val="17"/>
              </w:rPr>
              <w:t xml:space="preserve"> =</w:t>
            </w:r>
          </w:p>
        </w:tc>
      </w:tr>
      <w:tr w:rsidR="009B0386" w:rsidRPr="009B0386" w14:paraId="0AD0CE43" w14:textId="77777777" w:rsidTr="000B480F">
        <w:trPr>
          <w:trHeight w:val="20"/>
        </w:trPr>
        <w:tc>
          <w:tcPr>
            <w:tcW w:w="7938" w:type="dxa"/>
            <w:gridSpan w:val="7"/>
            <w:shd w:val="clear" w:color="auto" w:fill="E7E6E6" w:themeFill="background2"/>
          </w:tcPr>
          <w:p w14:paraId="35A80B93" w14:textId="77777777" w:rsidR="009B0386" w:rsidRPr="009B0386" w:rsidRDefault="009B0386" w:rsidP="000B480F">
            <w:pPr>
              <w:pStyle w:val="Geenafstand"/>
              <w:rPr>
                <w:color w:val="000000" w:themeColor="text1"/>
                <w:sz w:val="17"/>
                <w:szCs w:val="17"/>
              </w:rPr>
            </w:pPr>
            <w:r w:rsidRPr="009B0386">
              <w:rPr>
                <w:color w:val="000000" w:themeColor="text1"/>
                <w:sz w:val="17"/>
                <w:szCs w:val="17"/>
              </w:rPr>
              <w:t>Er is vooraf informatie gegeven over i.v. toegang</w:t>
            </w:r>
          </w:p>
        </w:tc>
      </w:tr>
      <w:tr w:rsidR="009B0386" w:rsidRPr="009B0386" w14:paraId="7C5AF0D9" w14:textId="77777777" w:rsidTr="000B480F">
        <w:trPr>
          <w:trHeight w:val="20"/>
        </w:trPr>
        <w:tc>
          <w:tcPr>
            <w:tcW w:w="1134" w:type="dxa"/>
            <w:shd w:val="clear" w:color="auto" w:fill="auto"/>
          </w:tcPr>
          <w:p w14:paraId="07859B3D" w14:textId="77777777" w:rsidR="009B0386" w:rsidRPr="009B0386" w:rsidRDefault="009B0386" w:rsidP="000B480F">
            <w:pPr>
              <w:pStyle w:val="Geenafstand"/>
              <w:jc w:val="left"/>
              <w:rPr>
                <w:rFonts w:cstheme="majorHAnsi"/>
                <w:sz w:val="17"/>
                <w:szCs w:val="17"/>
              </w:rPr>
            </w:pPr>
            <w:r w:rsidRPr="009B0386">
              <w:rPr>
                <w:rFonts w:cstheme="majorHAnsi"/>
                <w:sz w:val="17"/>
                <w:szCs w:val="17"/>
              </w:rPr>
              <w:t>84 (100%)</w:t>
            </w:r>
          </w:p>
        </w:tc>
        <w:tc>
          <w:tcPr>
            <w:tcW w:w="1134" w:type="dxa"/>
            <w:shd w:val="clear" w:color="auto" w:fill="auto"/>
          </w:tcPr>
          <w:p w14:paraId="2BA11DCC" w14:textId="67DE27E6" w:rsidR="009B0386" w:rsidRPr="009B0386" w:rsidRDefault="009B0386" w:rsidP="000B480F">
            <w:pPr>
              <w:pStyle w:val="Geenafstand"/>
              <w:jc w:val="right"/>
              <w:rPr>
                <w:sz w:val="17"/>
                <w:szCs w:val="17"/>
              </w:rPr>
            </w:pPr>
            <w:r w:rsidRPr="009B0386">
              <w:rPr>
                <w:color w:val="000000" w:themeColor="text1"/>
                <w:sz w:val="17"/>
                <w:szCs w:val="17"/>
              </w:rPr>
              <w:t>69 (100 %)</w:t>
            </w:r>
          </w:p>
        </w:tc>
        <w:tc>
          <w:tcPr>
            <w:tcW w:w="1134" w:type="dxa"/>
            <w:shd w:val="clear" w:color="auto" w:fill="auto"/>
          </w:tcPr>
          <w:p w14:paraId="5F00DC25" w14:textId="2C6FCA82" w:rsidR="009B0386" w:rsidRPr="009B0386" w:rsidRDefault="009B0386" w:rsidP="000B480F">
            <w:pPr>
              <w:pStyle w:val="Geenafstand"/>
              <w:jc w:val="right"/>
              <w:rPr>
                <w:sz w:val="17"/>
                <w:szCs w:val="17"/>
              </w:rPr>
            </w:pPr>
            <w:r w:rsidRPr="009B0386">
              <w:rPr>
                <w:color w:val="000000" w:themeColor="text1"/>
                <w:sz w:val="17"/>
                <w:szCs w:val="17"/>
                <w:lang w:eastAsia="nl-NL"/>
              </w:rPr>
              <w:t>15 (100 %)</w:t>
            </w:r>
          </w:p>
        </w:tc>
        <w:tc>
          <w:tcPr>
            <w:tcW w:w="1134" w:type="dxa"/>
            <w:shd w:val="clear" w:color="auto" w:fill="auto"/>
          </w:tcPr>
          <w:p w14:paraId="3F0A6AC2"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lang w:eastAsia="nl-NL"/>
              </w:rPr>
              <w:t>2 (100 %)</w:t>
            </w:r>
          </w:p>
        </w:tc>
        <w:tc>
          <w:tcPr>
            <w:tcW w:w="1134" w:type="dxa"/>
            <w:shd w:val="clear" w:color="auto" w:fill="auto"/>
          </w:tcPr>
          <w:p w14:paraId="0DAE5CDC"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lang w:eastAsia="nl-NL"/>
              </w:rPr>
              <w:t>36 (100 %)</w:t>
            </w:r>
          </w:p>
        </w:tc>
        <w:tc>
          <w:tcPr>
            <w:tcW w:w="1134" w:type="dxa"/>
            <w:shd w:val="clear" w:color="auto" w:fill="auto"/>
          </w:tcPr>
          <w:p w14:paraId="752D293A"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lang w:eastAsia="nl-NL"/>
              </w:rPr>
              <w:t>8 (100 %)</w:t>
            </w:r>
          </w:p>
        </w:tc>
        <w:tc>
          <w:tcPr>
            <w:tcW w:w="1134" w:type="dxa"/>
            <w:vMerge w:val="restart"/>
            <w:shd w:val="clear" w:color="auto" w:fill="auto"/>
          </w:tcPr>
          <w:p w14:paraId="609396F2" w14:textId="77777777" w:rsidR="009B0386" w:rsidRPr="009B0386" w:rsidRDefault="009B0386" w:rsidP="000B480F">
            <w:pPr>
              <w:pStyle w:val="Geenafstand"/>
              <w:rPr>
                <w:sz w:val="17"/>
                <w:szCs w:val="17"/>
              </w:rPr>
            </w:pPr>
            <w:r w:rsidRPr="009B0386">
              <w:rPr>
                <w:rFonts w:cstheme="majorHAnsi"/>
                <w:sz w:val="17"/>
                <w:szCs w:val="17"/>
              </w:rPr>
              <w:t xml:space="preserve"> </w:t>
            </w:r>
            <w:r w:rsidRPr="009B0386">
              <w:rPr>
                <w:rFonts w:cstheme="majorHAnsi"/>
                <w:color w:val="000000" w:themeColor="text1"/>
                <w:sz w:val="17"/>
                <w:szCs w:val="17"/>
              </w:rPr>
              <w:t xml:space="preserve"> </w:t>
            </w:r>
          </w:p>
          <w:p w14:paraId="1912ABF1" w14:textId="5CC63FF5" w:rsidR="009B0386" w:rsidRPr="009B0386" w:rsidRDefault="009B0386" w:rsidP="000B480F">
            <w:pPr>
              <w:pStyle w:val="Geenafstand"/>
              <w:jc w:val="right"/>
              <w:rPr>
                <w:sz w:val="17"/>
                <w:szCs w:val="17"/>
              </w:rPr>
            </w:pPr>
            <w:r w:rsidRPr="009B0386">
              <w:rPr>
                <w:sz w:val="17"/>
                <w:szCs w:val="17"/>
              </w:rPr>
              <w:t xml:space="preserve">0.10 </w:t>
            </w:r>
          </w:p>
        </w:tc>
      </w:tr>
      <w:tr w:rsidR="009B0386" w:rsidRPr="009B0386" w14:paraId="304340C2" w14:textId="77777777" w:rsidTr="000B480F">
        <w:trPr>
          <w:trHeight w:val="20"/>
        </w:trPr>
        <w:tc>
          <w:tcPr>
            <w:tcW w:w="1134" w:type="dxa"/>
          </w:tcPr>
          <w:p w14:paraId="47D6ACCB"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11AFBA3F" w14:textId="635F83D7" w:rsidR="009B0386" w:rsidRPr="009B0386" w:rsidRDefault="009B0386" w:rsidP="000B480F">
            <w:pPr>
              <w:pStyle w:val="Geenafstand"/>
              <w:jc w:val="right"/>
              <w:rPr>
                <w:sz w:val="17"/>
                <w:szCs w:val="17"/>
              </w:rPr>
            </w:pPr>
            <w:r w:rsidRPr="009B0386">
              <w:rPr>
                <w:color w:val="000000" w:themeColor="text1"/>
                <w:sz w:val="17"/>
                <w:szCs w:val="17"/>
              </w:rPr>
              <w:t>37 (53,6 %)</w:t>
            </w:r>
          </w:p>
        </w:tc>
        <w:tc>
          <w:tcPr>
            <w:tcW w:w="1134" w:type="dxa"/>
          </w:tcPr>
          <w:p w14:paraId="1D88B5D7" w14:textId="727A75B2" w:rsidR="009B0386" w:rsidRPr="009B0386" w:rsidRDefault="009B0386" w:rsidP="000B480F">
            <w:pPr>
              <w:pStyle w:val="Geenafstand"/>
              <w:jc w:val="right"/>
              <w:rPr>
                <w:sz w:val="17"/>
                <w:szCs w:val="17"/>
              </w:rPr>
            </w:pPr>
            <w:r w:rsidRPr="009B0386">
              <w:rPr>
                <w:color w:val="000000" w:themeColor="text1"/>
                <w:sz w:val="17"/>
                <w:szCs w:val="17"/>
              </w:rPr>
              <w:t>10 (66,7 %)</w:t>
            </w:r>
          </w:p>
        </w:tc>
        <w:tc>
          <w:tcPr>
            <w:tcW w:w="1134" w:type="dxa"/>
          </w:tcPr>
          <w:p w14:paraId="20B4C05D"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1 (50,0 %)</w:t>
            </w:r>
          </w:p>
        </w:tc>
        <w:tc>
          <w:tcPr>
            <w:tcW w:w="1134" w:type="dxa"/>
          </w:tcPr>
          <w:p w14:paraId="51447FA8"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20 (55,6 %)</w:t>
            </w:r>
          </w:p>
        </w:tc>
        <w:tc>
          <w:tcPr>
            <w:tcW w:w="1134" w:type="dxa"/>
          </w:tcPr>
          <w:p w14:paraId="4BE241FF"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420AB80A" w14:textId="77777777" w:rsidR="009B0386" w:rsidRPr="009B0386" w:rsidRDefault="009B0386" w:rsidP="000B480F">
            <w:pPr>
              <w:pStyle w:val="Geenafstand"/>
              <w:jc w:val="right"/>
              <w:rPr>
                <w:sz w:val="17"/>
                <w:szCs w:val="17"/>
              </w:rPr>
            </w:pPr>
          </w:p>
        </w:tc>
      </w:tr>
      <w:tr w:rsidR="009B0386" w:rsidRPr="009B0386" w14:paraId="3E25F826" w14:textId="77777777" w:rsidTr="000B480F">
        <w:trPr>
          <w:trHeight w:val="20"/>
        </w:trPr>
        <w:tc>
          <w:tcPr>
            <w:tcW w:w="1134" w:type="dxa"/>
          </w:tcPr>
          <w:p w14:paraId="1F182640"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7C801B92" w14:textId="6E67B4D8" w:rsidR="009B0386" w:rsidRPr="009B0386" w:rsidRDefault="009B0386" w:rsidP="000B480F">
            <w:pPr>
              <w:pStyle w:val="Geenafstand"/>
              <w:jc w:val="right"/>
              <w:rPr>
                <w:sz w:val="17"/>
                <w:szCs w:val="17"/>
              </w:rPr>
            </w:pPr>
            <w:r w:rsidRPr="009B0386">
              <w:rPr>
                <w:rFonts w:cstheme="majorHAnsi"/>
                <w:color w:val="000000" w:themeColor="text1"/>
                <w:sz w:val="17"/>
                <w:szCs w:val="17"/>
              </w:rPr>
              <w:t>32 (46,4 %)</w:t>
            </w:r>
          </w:p>
        </w:tc>
        <w:tc>
          <w:tcPr>
            <w:tcW w:w="1134" w:type="dxa"/>
          </w:tcPr>
          <w:p w14:paraId="59AEA454" w14:textId="3E6DDA45" w:rsidR="009B0386" w:rsidRPr="009B0386" w:rsidRDefault="009B0386" w:rsidP="000B480F">
            <w:pPr>
              <w:pStyle w:val="Geenafstand"/>
              <w:jc w:val="right"/>
              <w:rPr>
                <w:sz w:val="17"/>
                <w:szCs w:val="17"/>
              </w:rPr>
            </w:pPr>
            <w:r w:rsidRPr="009B0386">
              <w:rPr>
                <w:rFonts w:cstheme="majorHAnsi"/>
                <w:color w:val="000000" w:themeColor="text1"/>
                <w:sz w:val="17"/>
                <w:szCs w:val="17"/>
              </w:rPr>
              <w:t>5 (33,3 %)</w:t>
            </w:r>
          </w:p>
        </w:tc>
        <w:tc>
          <w:tcPr>
            <w:tcW w:w="1134" w:type="dxa"/>
          </w:tcPr>
          <w:p w14:paraId="1BE300C3" w14:textId="77777777" w:rsidR="009B0386" w:rsidRPr="009B0386" w:rsidRDefault="009B0386" w:rsidP="000B480F">
            <w:pPr>
              <w:pStyle w:val="Geenafstand"/>
              <w:jc w:val="right"/>
              <w:rPr>
                <w:color w:val="FFFFFF" w:themeColor="background1"/>
                <w:sz w:val="17"/>
                <w:szCs w:val="17"/>
              </w:rPr>
            </w:pPr>
            <w:r w:rsidRPr="009B0386">
              <w:rPr>
                <w:rFonts w:cstheme="majorHAnsi"/>
                <w:color w:val="FFFFFF" w:themeColor="background1"/>
                <w:sz w:val="17"/>
                <w:szCs w:val="17"/>
              </w:rPr>
              <w:t>1 (50,0 %)</w:t>
            </w:r>
          </w:p>
        </w:tc>
        <w:tc>
          <w:tcPr>
            <w:tcW w:w="1134" w:type="dxa"/>
          </w:tcPr>
          <w:p w14:paraId="6EA0EEF0" w14:textId="77777777" w:rsidR="009B0386" w:rsidRPr="009B0386" w:rsidRDefault="009B0386" w:rsidP="000B480F">
            <w:pPr>
              <w:pStyle w:val="Geenafstand"/>
              <w:jc w:val="right"/>
              <w:rPr>
                <w:color w:val="FFFFFF" w:themeColor="background1"/>
                <w:sz w:val="17"/>
                <w:szCs w:val="17"/>
              </w:rPr>
            </w:pPr>
            <w:r w:rsidRPr="009B0386">
              <w:rPr>
                <w:rFonts w:cstheme="majorHAnsi"/>
                <w:color w:val="FFFFFF" w:themeColor="background1"/>
                <w:sz w:val="17"/>
                <w:szCs w:val="17"/>
              </w:rPr>
              <w:t>16 (44,4 %)</w:t>
            </w:r>
          </w:p>
        </w:tc>
        <w:tc>
          <w:tcPr>
            <w:tcW w:w="1134" w:type="dxa"/>
          </w:tcPr>
          <w:p w14:paraId="2EFB4C93" w14:textId="77777777" w:rsidR="009B0386" w:rsidRPr="009B0386" w:rsidRDefault="009B0386" w:rsidP="000B480F">
            <w:pPr>
              <w:pStyle w:val="Geenafstand"/>
              <w:jc w:val="right"/>
              <w:rPr>
                <w:color w:val="FFFFFF" w:themeColor="background1"/>
                <w:sz w:val="17"/>
                <w:szCs w:val="17"/>
              </w:rPr>
            </w:pPr>
            <w:r w:rsidRPr="009B0386">
              <w:rPr>
                <w:rFonts w:cstheme="majorHAnsi"/>
                <w:color w:val="FFFFFF" w:themeColor="background1"/>
                <w:sz w:val="17"/>
                <w:szCs w:val="17"/>
              </w:rPr>
              <w:t>8 (100 %)</w:t>
            </w:r>
          </w:p>
        </w:tc>
        <w:tc>
          <w:tcPr>
            <w:tcW w:w="1134" w:type="dxa"/>
            <w:vMerge/>
            <w:shd w:val="clear" w:color="auto" w:fill="auto"/>
          </w:tcPr>
          <w:p w14:paraId="79B55FB7" w14:textId="77777777" w:rsidR="009B0386" w:rsidRPr="009B0386" w:rsidRDefault="009B0386" w:rsidP="000B480F">
            <w:pPr>
              <w:pStyle w:val="Geenafstand"/>
              <w:jc w:val="left"/>
              <w:rPr>
                <w:i/>
                <w:iCs/>
                <w:sz w:val="17"/>
                <w:szCs w:val="17"/>
              </w:rPr>
            </w:pPr>
          </w:p>
        </w:tc>
      </w:tr>
      <w:tr w:rsidR="009B0386" w:rsidRPr="009B0386" w14:paraId="0F37ADED" w14:textId="77777777" w:rsidTr="000B480F">
        <w:trPr>
          <w:trHeight w:val="20"/>
        </w:trPr>
        <w:tc>
          <w:tcPr>
            <w:tcW w:w="7938" w:type="dxa"/>
            <w:gridSpan w:val="7"/>
            <w:shd w:val="clear" w:color="auto" w:fill="E7E6E6" w:themeFill="background2"/>
          </w:tcPr>
          <w:p w14:paraId="51ADAFA2" w14:textId="77777777" w:rsidR="009B0386" w:rsidRPr="009B0386" w:rsidRDefault="009B0386" w:rsidP="000B480F">
            <w:pPr>
              <w:pStyle w:val="Geenafstand"/>
              <w:jc w:val="left"/>
              <w:rPr>
                <w:color w:val="000000" w:themeColor="text1"/>
                <w:sz w:val="17"/>
                <w:szCs w:val="17"/>
              </w:rPr>
            </w:pPr>
            <w:r w:rsidRPr="009B0386">
              <w:rPr>
                <w:color w:val="000000" w:themeColor="text1"/>
                <w:sz w:val="17"/>
                <w:szCs w:val="17"/>
              </w:rPr>
              <w:t>Vraagt toestemming voor vervoer</w:t>
            </w:r>
          </w:p>
        </w:tc>
      </w:tr>
      <w:tr w:rsidR="009B0386" w:rsidRPr="009B0386" w14:paraId="13480050" w14:textId="77777777" w:rsidTr="000B480F">
        <w:trPr>
          <w:trHeight w:val="20"/>
        </w:trPr>
        <w:tc>
          <w:tcPr>
            <w:tcW w:w="1134" w:type="dxa"/>
            <w:shd w:val="clear" w:color="auto" w:fill="auto"/>
          </w:tcPr>
          <w:p w14:paraId="661808EE" w14:textId="77777777" w:rsidR="009B0386" w:rsidRPr="009B0386" w:rsidRDefault="009B0386" w:rsidP="000B480F">
            <w:pPr>
              <w:pStyle w:val="Geenafstand"/>
              <w:jc w:val="left"/>
              <w:rPr>
                <w:color w:val="000000" w:themeColor="text1"/>
                <w:sz w:val="17"/>
                <w:szCs w:val="17"/>
              </w:rPr>
            </w:pPr>
            <w:r w:rsidRPr="009B0386">
              <w:rPr>
                <w:sz w:val="17"/>
                <w:szCs w:val="17"/>
              </w:rPr>
              <w:t>103 (100%)</w:t>
            </w:r>
          </w:p>
        </w:tc>
        <w:tc>
          <w:tcPr>
            <w:tcW w:w="1134" w:type="dxa"/>
            <w:shd w:val="clear" w:color="auto" w:fill="auto"/>
          </w:tcPr>
          <w:p w14:paraId="431B7644" w14:textId="19D0BB64" w:rsidR="009B0386" w:rsidRPr="009B0386" w:rsidRDefault="009B0386" w:rsidP="000B480F">
            <w:pPr>
              <w:pStyle w:val="Geenafstand"/>
              <w:jc w:val="right"/>
              <w:rPr>
                <w:sz w:val="17"/>
                <w:szCs w:val="17"/>
              </w:rPr>
            </w:pPr>
            <w:r w:rsidRPr="009B0386">
              <w:rPr>
                <w:color w:val="000000" w:themeColor="text1"/>
                <w:sz w:val="17"/>
                <w:szCs w:val="17"/>
              </w:rPr>
              <w:t>80 (100 %)</w:t>
            </w:r>
          </w:p>
        </w:tc>
        <w:tc>
          <w:tcPr>
            <w:tcW w:w="1134" w:type="dxa"/>
            <w:shd w:val="clear" w:color="auto" w:fill="auto"/>
          </w:tcPr>
          <w:p w14:paraId="0F94E673" w14:textId="7898634B" w:rsidR="009B0386" w:rsidRPr="009B0386" w:rsidRDefault="009B0386" w:rsidP="000B480F">
            <w:pPr>
              <w:pStyle w:val="Geenafstand"/>
              <w:jc w:val="right"/>
              <w:rPr>
                <w:sz w:val="17"/>
                <w:szCs w:val="17"/>
              </w:rPr>
            </w:pPr>
            <w:r w:rsidRPr="009B0386">
              <w:rPr>
                <w:color w:val="000000" w:themeColor="text1"/>
                <w:sz w:val="17"/>
                <w:szCs w:val="17"/>
                <w:lang w:eastAsia="nl-NL"/>
              </w:rPr>
              <w:t>23 (100 %)</w:t>
            </w:r>
          </w:p>
        </w:tc>
        <w:tc>
          <w:tcPr>
            <w:tcW w:w="1134" w:type="dxa"/>
            <w:shd w:val="clear" w:color="auto" w:fill="auto"/>
          </w:tcPr>
          <w:p w14:paraId="5E5971CA"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3 (100 %)</w:t>
            </w:r>
          </w:p>
        </w:tc>
        <w:tc>
          <w:tcPr>
            <w:tcW w:w="1134" w:type="dxa"/>
            <w:shd w:val="clear" w:color="auto" w:fill="auto"/>
          </w:tcPr>
          <w:p w14:paraId="286F2C13"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46 (100 %)</w:t>
            </w:r>
          </w:p>
        </w:tc>
        <w:tc>
          <w:tcPr>
            <w:tcW w:w="1134" w:type="dxa"/>
            <w:shd w:val="clear" w:color="auto" w:fill="auto"/>
          </w:tcPr>
          <w:p w14:paraId="4BFA98A3"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8 (100 %)</w:t>
            </w:r>
          </w:p>
        </w:tc>
        <w:tc>
          <w:tcPr>
            <w:tcW w:w="1134" w:type="dxa"/>
            <w:vMerge w:val="restart"/>
            <w:shd w:val="clear" w:color="auto" w:fill="auto"/>
            <w:vAlign w:val="center"/>
          </w:tcPr>
          <w:p w14:paraId="67BE86D8" w14:textId="277431D8" w:rsidR="009B0386" w:rsidRPr="009B0386" w:rsidRDefault="009B0386" w:rsidP="000B480F">
            <w:pPr>
              <w:pStyle w:val="Geenafstand"/>
              <w:jc w:val="right"/>
              <w:rPr>
                <w:sz w:val="17"/>
                <w:szCs w:val="17"/>
              </w:rPr>
            </w:pPr>
            <w:r w:rsidRPr="009B0386">
              <w:rPr>
                <w:rFonts w:cstheme="majorHAnsi"/>
                <w:sz w:val="17"/>
                <w:szCs w:val="17"/>
              </w:rPr>
              <w:t xml:space="preserve">0.20 </w:t>
            </w:r>
            <w:r w:rsidRPr="009B0386">
              <w:rPr>
                <w:rFonts w:cstheme="majorHAnsi"/>
                <w:color w:val="000000" w:themeColor="text1"/>
                <w:sz w:val="17"/>
                <w:szCs w:val="17"/>
              </w:rPr>
              <w:t xml:space="preserve"> </w:t>
            </w:r>
          </w:p>
        </w:tc>
      </w:tr>
      <w:tr w:rsidR="009B0386" w:rsidRPr="009B0386" w14:paraId="60F7BFF4" w14:textId="77777777" w:rsidTr="000B480F">
        <w:trPr>
          <w:trHeight w:val="20"/>
        </w:trPr>
        <w:tc>
          <w:tcPr>
            <w:tcW w:w="1134" w:type="dxa"/>
          </w:tcPr>
          <w:p w14:paraId="4C40A97F"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67B33BF6" w14:textId="169215BD" w:rsidR="009B0386" w:rsidRPr="009B0386" w:rsidRDefault="009B0386" w:rsidP="000B480F">
            <w:pPr>
              <w:pStyle w:val="Geenafstand"/>
              <w:jc w:val="right"/>
              <w:rPr>
                <w:sz w:val="17"/>
                <w:szCs w:val="17"/>
              </w:rPr>
            </w:pPr>
            <w:r w:rsidRPr="009B0386">
              <w:rPr>
                <w:color w:val="000000" w:themeColor="text1"/>
                <w:sz w:val="17"/>
                <w:szCs w:val="17"/>
              </w:rPr>
              <w:t>40 (50,0%)</w:t>
            </w:r>
          </w:p>
        </w:tc>
        <w:tc>
          <w:tcPr>
            <w:tcW w:w="1134" w:type="dxa"/>
          </w:tcPr>
          <w:p w14:paraId="62102980" w14:textId="4E7DCAF6" w:rsidR="009B0386" w:rsidRPr="009B0386" w:rsidRDefault="009B0386" w:rsidP="000B480F">
            <w:pPr>
              <w:pStyle w:val="Geenafstand"/>
              <w:jc w:val="right"/>
              <w:rPr>
                <w:sz w:val="17"/>
                <w:szCs w:val="17"/>
              </w:rPr>
            </w:pPr>
            <w:r w:rsidRPr="009B0386">
              <w:rPr>
                <w:color w:val="000000" w:themeColor="text1"/>
                <w:sz w:val="17"/>
                <w:szCs w:val="17"/>
              </w:rPr>
              <w:t>17 (73,9 %)</w:t>
            </w:r>
          </w:p>
        </w:tc>
        <w:tc>
          <w:tcPr>
            <w:tcW w:w="1134" w:type="dxa"/>
          </w:tcPr>
          <w:p w14:paraId="21150B3D"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2 (66,7 %)</w:t>
            </w:r>
          </w:p>
        </w:tc>
        <w:tc>
          <w:tcPr>
            <w:tcW w:w="1134" w:type="dxa"/>
          </w:tcPr>
          <w:p w14:paraId="3F5CE0AD"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30 (65,2 %)</w:t>
            </w:r>
          </w:p>
        </w:tc>
        <w:tc>
          <w:tcPr>
            <w:tcW w:w="1134" w:type="dxa"/>
          </w:tcPr>
          <w:p w14:paraId="69242B8E"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2BA7D734" w14:textId="77777777" w:rsidR="009B0386" w:rsidRPr="009B0386" w:rsidRDefault="009B0386" w:rsidP="000B480F">
            <w:pPr>
              <w:pStyle w:val="Geenafstand"/>
              <w:jc w:val="right"/>
              <w:rPr>
                <w:sz w:val="17"/>
                <w:szCs w:val="17"/>
              </w:rPr>
            </w:pPr>
          </w:p>
        </w:tc>
      </w:tr>
      <w:tr w:rsidR="009B0386" w:rsidRPr="009B0386" w14:paraId="09B9D26E" w14:textId="77777777" w:rsidTr="000B480F">
        <w:trPr>
          <w:trHeight w:val="20"/>
        </w:trPr>
        <w:tc>
          <w:tcPr>
            <w:tcW w:w="1134" w:type="dxa"/>
          </w:tcPr>
          <w:p w14:paraId="1B8BDA38"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5F3F635E" w14:textId="143380E9" w:rsidR="009B0386" w:rsidRPr="009B0386" w:rsidRDefault="009B0386" w:rsidP="000B480F">
            <w:pPr>
              <w:pStyle w:val="Geenafstand"/>
              <w:jc w:val="right"/>
              <w:rPr>
                <w:sz w:val="17"/>
                <w:szCs w:val="17"/>
              </w:rPr>
            </w:pPr>
            <w:r w:rsidRPr="009B0386">
              <w:rPr>
                <w:rFonts w:cstheme="majorHAnsi"/>
                <w:color w:val="000000" w:themeColor="text1"/>
                <w:sz w:val="17"/>
                <w:szCs w:val="17"/>
              </w:rPr>
              <w:t>40 (50,0%)</w:t>
            </w:r>
          </w:p>
        </w:tc>
        <w:tc>
          <w:tcPr>
            <w:tcW w:w="1134" w:type="dxa"/>
          </w:tcPr>
          <w:p w14:paraId="1DD402DD" w14:textId="6DFDE5BA" w:rsidR="009B0386" w:rsidRPr="009B0386" w:rsidRDefault="009B0386" w:rsidP="000B480F">
            <w:pPr>
              <w:pStyle w:val="Geenafstand"/>
              <w:jc w:val="right"/>
              <w:rPr>
                <w:sz w:val="17"/>
                <w:szCs w:val="17"/>
              </w:rPr>
            </w:pPr>
            <w:r w:rsidRPr="009B0386">
              <w:rPr>
                <w:rFonts w:cstheme="majorHAnsi"/>
                <w:color w:val="000000" w:themeColor="text1"/>
                <w:sz w:val="17"/>
                <w:szCs w:val="17"/>
              </w:rPr>
              <w:t>6 (26,1 %)</w:t>
            </w:r>
          </w:p>
        </w:tc>
        <w:tc>
          <w:tcPr>
            <w:tcW w:w="1134" w:type="dxa"/>
          </w:tcPr>
          <w:p w14:paraId="697E9978" w14:textId="77777777" w:rsidR="009B0386" w:rsidRPr="009B0386" w:rsidRDefault="009B0386" w:rsidP="000B480F">
            <w:pPr>
              <w:pStyle w:val="Geenafstand"/>
              <w:jc w:val="right"/>
              <w:rPr>
                <w:color w:val="FFFFFF" w:themeColor="background1"/>
                <w:sz w:val="17"/>
                <w:szCs w:val="17"/>
              </w:rPr>
            </w:pPr>
            <w:r w:rsidRPr="009B0386">
              <w:rPr>
                <w:rFonts w:cstheme="majorHAnsi"/>
                <w:color w:val="FFFFFF" w:themeColor="background1"/>
                <w:sz w:val="17"/>
                <w:szCs w:val="17"/>
              </w:rPr>
              <w:t>1 (33,3 %)</w:t>
            </w:r>
          </w:p>
        </w:tc>
        <w:tc>
          <w:tcPr>
            <w:tcW w:w="1134" w:type="dxa"/>
          </w:tcPr>
          <w:p w14:paraId="38D291D9"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16 (34,8 %)</w:t>
            </w:r>
          </w:p>
        </w:tc>
        <w:tc>
          <w:tcPr>
            <w:tcW w:w="1134" w:type="dxa"/>
          </w:tcPr>
          <w:p w14:paraId="0131F1FA"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8 (100 %)</w:t>
            </w:r>
          </w:p>
        </w:tc>
        <w:tc>
          <w:tcPr>
            <w:tcW w:w="1134" w:type="dxa"/>
            <w:vMerge/>
            <w:shd w:val="clear" w:color="auto" w:fill="auto"/>
            <w:vAlign w:val="center"/>
          </w:tcPr>
          <w:p w14:paraId="741CA383" w14:textId="77777777" w:rsidR="009B0386" w:rsidRPr="009B0386" w:rsidRDefault="009B0386" w:rsidP="000B480F">
            <w:pPr>
              <w:pStyle w:val="Geenafstand"/>
              <w:jc w:val="right"/>
              <w:rPr>
                <w:rFonts w:cstheme="majorHAnsi"/>
                <w:sz w:val="17"/>
                <w:szCs w:val="17"/>
              </w:rPr>
            </w:pPr>
          </w:p>
        </w:tc>
      </w:tr>
      <w:tr w:rsidR="009B0386" w:rsidRPr="009B0386" w14:paraId="489C26A3" w14:textId="77777777" w:rsidTr="000B480F">
        <w:trPr>
          <w:trHeight w:val="20"/>
        </w:trPr>
        <w:tc>
          <w:tcPr>
            <w:tcW w:w="7938" w:type="dxa"/>
            <w:gridSpan w:val="7"/>
            <w:shd w:val="clear" w:color="auto" w:fill="429294"/>
          </w:tcPr>
          <w:p w14:paraId="38CA6BF3" w14:textId="77777777" w:rsidR="009B0386" w:rsidRPr="009B0386" w:rsidRDefault="009B0386" w:rsidP="000B480F">
            <w:pPr>
              <w:pStyle w:val="Geenafstand"/>
              <w:jc w:val="left"/>
              <w:rPr>
                <w:rFonts w:asciiTheme="minorHAnsi" w:hAnsiTheme="minorHAnsi" w:cstheme="minorHAnsi"/>
                <w:color w:val="FFFFFF" w:themeColor="background1"/>
                <w:sz w:val="17"/>
                <w:szCs w:val="17"/>
                <w:lang w:eastAsia="nl-NL"/>
              </w:rPr>
            </w:pPr>
            <w:r w:rsidRPr="009B0386">
              <w:rPr>
                <w:rFonts w:asciiTheme="minorHAnsi" w:hAnsiTheme="minorHAnsi" w:cstheme="minorHAnsi"/>
                <w:color w:val="FFFFFF" w:themeColor="background1"/>
                <w:sz w:val="17"/>
                <w:szCs w:val="17"/>
              </w:rPr>
              <w:t xml:space="preserve">Heeft de urgentie invloed op het geven van </w:t>
            </w:r>
            <w:proofErr w:type="spellStart"/>
            <w:r w:rsidRPr="009B0386">
              <w:rPr>
                <w:rFonts w:asciiTheme="minorHAnsi" w:hAnsiTheme="minorHAnsi" w:cstheme="minorHAnsi"/>
                <w:color w:val="FFFFFF" w:themeColor="background1"/>
                <w:sz w:val="17"/>
                <w:szCs w:val="17"/>
              </w:rPr>
              <w:t>infor-matie</w:t>
            </w:r>
            <w:proofErr w:type="spellEnd"/>
            <w:r w:rsidRPr="009B0386">
              <w:rPr>
                <w:rFonts w:asciiTheme="minorHAnsi" w:hAnsiTheme="minorHAnsi" w:cstheme="minorHAnsi"/>
                <w:color w:val="FFFFFF" w:themeColor="background1"/>
                <w:sz w:val="17"/>
                <w:szCs w:val="17"/>
              </w:rPr>
              <w:t xml:space="preserve"> en het vragen om toestemming?</w:t>
            </w:r>
          </w:p>
        </w:tc>
      </w:tr>
      <w:tr w:rsidR="009B0386" w:rsidRPr="009B0386" w14:paraId="3C5CC035" w14:textId="77777777" w:rsidTr="000B480F">
        <w:trPr>
          <w:trHeight w:val="20"/>
        </w:trPr>
        <w:tc>
          <w:tcPr>
            <w:tcW w:w="1134" w:type="dxa"/>
            <w:shd w:val="clear" w:color="auto" w:fill="auto"/>
          </w:tcPr>
          <w:p w14:paraId="2983217E" w14:textId="77777777" w:rsidR="009B0386" w:rsidRPr="009B0386" w:rsidRDefault="009B0386" w:rsidP="000B480F">
            <w:pPr>
              <w:pStyle w:val="Geenafstand"/>
              <w:jc w:val="left"/>
              <w:rPr>
                <w:rFonts w:cstheme="majorHAnsi"/>
                <w:i/>
                <w:iCs/>
                <w:color w:val="000000" w:themeColor="text1"/>
                <w:sz w:val="17"/>
                <w:szCs w:val="17"/>
              </w:rPr>
            </w:pPr>
            <w:r w:rsidRPr="009B0386">
              <w:rPr>
                <w:rFonts w:cstheme="majorHAnsi"/>
                <w:color w:val="000000" w:themeColor="text1"/>
                <w:sz w:val="17"/>
                <w:szCs w:val="17"/>
              </w:rPr>
              <w:t>Totaal:</w:t>
            </w:r>
            <w:r w:rsidRPr="009B0386">
              <w:rPr>
                <w:rFonts w:cstheme="majorHAnsi"/>
                <w:i/>
                <w:iCs/>
                <w:color w:val="000000" w:themeColor="text1"/>
                <w:sz w:val="17"/>
                <w:szCs w:val="17"/>
              </w:rPr>
              <w:t xml:space="preserve"> </w:t>
            </w:r>
          </w:p>
          <w:p w14:paraId="26A8B64B" w14:textId="77777777" w:rsidR="009B0386" w:rsidRPr="009B0386" w:rsidRDefault="009B0386" w:rsidP="000B480F">
            <w:pPr>
              <w:pStyle w:val="Geenafstand"/>
              <w:jc w:val="left"/>
              <w:rPr>
                <w:rFonts w:cstheme="majorHAnsi"/>
                <w:i/>
                <w:iCs/>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316614B8" w14:textId="77777777" w:rsidR="009B0386" w:rsidRPr="009B0386" w:rsidRDefault="009B0386" w:rsidP="000B480F">
            <w:pPr>
              <w:pStyle w:val="Geenafstand"/>
              <w:jc w:val="left"/>
              <w:rPr>
                <w:rFonts w:cstheme="majorHAnsi"/>
                <w:sz w:val="17"/>
                <w:szCs w:val="17"/>
              </w:rPr>
            </w:pPr>
            <w:r w:rsidRPr="009B0386">
              <w:rPr>
                <w:rFonts w:cstheme="majorHAnsi"/>
                <w:sz w:val="17"/>
                <w:szCs w:val="17"/>
              </w:rPr>
              <w:t>A1</w:t>
            </w:r>
          </w:p>
          <w:p w14:paraId="34359689"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06DCC862" w14:textId="77777777" w:rsidR="009B0386" w:rsidRPr="009B0386" w:rsidRDefault="009B0386" w:rsidP="000B480F">
            <w:pPr>
              <w:pStyle w:val="Geenafstand"/>
              <w:jc w:val="left"/>
              <w:rPr>
                <w:rFonts w:cstheme="majorHAnsi"/>
                <w:sz w:val="17"/>
                <w:szCs w:val="17"/>
                <w:lang w:eastAsia="nl-NL"/>
              </w:rPr>
            </w:pPr>
            <w:r w:rsidRPr="009B0386">
              <w:rPr>
                <w:rFonts w:cstheme="majorHAnsi"/>
                <w:sz w:val="17"/>
                <w:szCs w:val="17"/>
                <w:lang w:eastAsia="nl-NL"/>
              </w:rPr>
              <w:t>A2</w:t>
            </w:r>
          </w:p>
          <w:p w14:paraId="5F001D6F"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22761041" w14:textId="77777777" w:rsidR="009B0386" w:rsidRPr="009B0386" w:rsidRDefault="009B0386" w:rsidP="000B480F">
            <w:pPr>
              <w:pStyle w:val="Geenafstand"/>
              <w:jc w:val="left"/>
              <w:rPr>
                <w:rFonts w:cstheme="majorHAnsi"/>
                <w:sz w:val="17"/>
                <w:szCs w:val="17"/>
              </w:rPr>
            </w:pPr>
            <w:r w:rsidRPr="009B0386">
              <w:rPr>
                <w:rFonts w:cstheme="majorHAnsi"/>
                <w:sz w:val="17"/>
                <w:szCs w:val="17"/>
              </w:rPr>
              <w:t>B1 of B2</w:t>
            </w:r>
          </w:p>
          <w:p w14:paraId="265A5ACB" w14:textId="77777777" w:rsidR="009B0386" w:rsidRPr="009B0386" w:rsidRDefault="009B0386" w:rsidP="000B480F">
            <w:pPr>
              <w:pStyle w:val="Geenafstand"/>
              <w:jc w:val="right"/>
              <w:rPr>
                <w:rFonts w:cstheme="majorHAnsi"/>
                <w:color w:val="FFFFFF" w:themeColor="background1"/>
                <w:sz w:val="17"/>
                <w:szCs w:val="17"/>
              </w:rPr>
            </w:pPr>
            <w:r w:rsidRPr="009B0386">
              <w:rPr>
                <w:rFonts w:cstheme="majorHAnsi"/>
                <w:i/>
                <w:iCs/>
                <w:color w:val="000000" w:themeColor="text1"/>
                <w:sz w:val="17"/>
                <w:szCs w:val="17"/>
                <w:vertAlign w:val="superscript"/>
              </w:rPr>
              <w:t>#</w:t>
            </w:r>
            <w:r w:rsidRPr="009B0386">
              <w:rPr>
                <w:rFonts w:cstheme="majorHAnsi"/>
                <w:i/>
                <w:iCs/>
                <w:color w:val="000000" w:themeColor="text1"/>
                <w:sz w:val="17"/>
                <w:szCs w:val="17"/>
              </w:rPr>
              <w:t>n(%)</w:t>
            </w:r>
          </w:p>
        </w:tc>
        <w:tc>
          <w:tcPr>
            <w:tcW w:w="1134" w:type="dxa"/>
            <w:shd w:val="clear" w:color="auto" w:fill="auto"/>
          </w:tcPr>
          <w:p w14:paraId="7359D4AA" w14:textId="77777777" w:rsidR="009B0386" w:rsidRPr="009B0386" w:rsidRDefault="009B0386" w:rsidP="000B480F">
            <w:pPr>
              <w:pStyle w:val="Geenafstand"/>
              <w:jc w:val="right"/>
              <w:rPr>
                <w:rFonts w:cstheme="majorHAnsi"/>
                <w:color w:val="FFFFFF" w:themeColor="background1"/>
                <w:sz w:val="17"/>
                <w:szCs w:val="17"/>
              </w:rPr>
            </w:pPr>
          </w:p>
        </w:tc>
        <w:tc>
          <w:tcPr>
            <w:tcW w:w="1134" w:type="dxa"/>
            <w:shd w:val="clear" w:color="auto" w:fill="auto"/>
          </w:tcPr>
          <w:p w14:paraId="5840836E" w14:textId="77777777" w:rsidR="009B0386" w:rsidRPr="009B0386" w:rsidRDefault="009B0386" w:rsidP="000B480F">
            <w:pPr>
              <w:pStyle w:val="Geenafstand"/>
              <w:jc w:val="right"/>
              <w:rPr>
                <w:rFonts w:cstheme="majorHAnsi"/>
                <w:color w:val="FFFFFF" w:themeColor="background1"/>
                <w:sz w:val="17"/>
                <w:szCs w:val="17"/>
              </w:rPr>
            </w:pPr>
          </w:p>
        </w:tc>
        <w:tc>
          <w:tcPr>
            <w:tcW w:w="1134" w:type="dxa"/>
            <w:shd w:val="clear" w:color="auto" w:fill="auto"/>
          </w:tcPr>
          <w:p w14:paraId="3DFEEE99" w14:textId="77777777" w:rsidR="009B0386" w:rsidRPr="009B0386" w:rsidRDefault="009B0386" w:rsidP="000B480F">
            <w:pPr>
              <w:pStyle w:val="Geenafstand"/>
              <w:rPr>
                <w:rFonts w:cstheme="majorHAnsi"/>
                <w:color w:val="000000" w:themeColor="text1"/>
                <w:sz w:val="17"/>
                <w:szCs w:val="17"/>
              </w:rPr>
            </w:pPr>
            <w:r w:rsidRPr="009B0386">
              <w:rPr>
                <w:rFonts w:cstheme="majorHAnsi"/>
                <w:color w:val="000000" w:themeColor="text1"/>
                <w:sz w:val="17"/>
                <w:szCs w:val="17"/>
              </w:rPr>
              <w:t>Cramér V</w:t>
            </w:r>
          </w:p>
          <w:p w14:paraId="7814430A" w14:textId="77777777" w:rsidR="009B0386" w:rsidRPr="009B0386" w:rsidRDefault="009B0386" w:rsidP="000B480F">
            <w:pPr>
              <w:pStyle w:val="Geenafstand"/>
              <w:jc w:val="right"/>
              <w:rPr>
                <w:rFonts w:cstheme="majorHAnsi"/>
                <w:color w:val="000000" w:themeColor="text1"/>
                <w:sz w:val="17"/>
                <w:szCs w:val="17"/>
              </w:rPr>
            </w:pPr>
            <w:r w:rsidRPr="009B0386">
              <w:rPr>
                <w:rFonts w:cstheme="majorHAnsi"/>
                <w:i/>
                <w:iCs/>
                <w:sz w:val="17"/>
                <w:szCs w:val="17"/>
              </w:rPr>
              <w:t xml:space="preserve"> V</w:t>
            </w:r>
            <w:r w:rsidRPr="009B0386">
              <w:rPr>
                <w:rFonts w:cstheme="majorHAnsi"/>
                <w:sz w:val="17"/>
                <w:szCs w:val="17"/>
              </w:rPr>
              <w:t xml:space="preserve"> =</w:t>
            </w:r>
          </w:p>
        </w:tc>
      </w:tr>
      <w:tr w:rsidR="009B0386" w:rsidRPr="009B0386" w14:paraId="25F12DCA" w14:textId="77777777" w:rsidTr="000B480F">
        <w:trPr>
          <w:trHeight w:val="20"/>
        </w:trPr>
        <w:tc>
          <w:tcPr>
            <w:tcW w:w="7938" w:type="dxa"/>
            <w:gridSpan w:val="7"/>
            <w:shd w:val="clear" w:color="auto" w:fill="E7E6E6" w:themeFill="background2"/>
          </w:tcPr>
          <w:p w14:paraId="4D46888B" w14:textId="77777777" w:rsidR="009B0386" w:rsidRPr="009B0386" w:rsidRDefault="009B0386" w:rsidP="000B480F">
            <w:pPr>
              <w:pStyle w:val="Geenafstand"/>
              <w:rPr>
                <w:color w:val="000000" w:themeColor="text1"/>
                <w:sz w:val="17"/>
                <w:szCs w:val="17"/>
              </w:rPr>
            </w:pPr>
            <w:r w:rsidRPr="009B0386">
              <w:rPr>
                <w:color w:val="000000" w:themeColor="text1"/>
                <w:sz w:val="17"/>
                <w:szCs w:val="17"/>
              </w:rPr>
              <w:t>Er is vooraf informatie gegeven over i.v. toegang</w:t>
            </w:r>
          </w:p>
        </w:tc>
      </w:tr>
      <w:tr w:rsidR="009B0386" w:rsidRPr="009B0386" w14:paraId="0E084D7A" w14:textId="77777777" w:rsidTr="000B480F">
        <w:trPr>
          <w:trHeight w:val="20"/>
        </w:trPr>
        <w:tc>
          <w:tcPr>
            <w:tcW w:w="1134" w:type="dxa"/>
            <w:shd w:val="clear" w:color="auto" w:fill="auto"/>
          </w:tcPr>
          <w:p w14:paraId="30766A70" w14:textId="77777777" w:rsidR="009B0386" w:rsidRPr="009B0386" w:rsidRDefault="009B0386" w:rsidP="000B480F">
            <w:pPr>
              <w:pStyle w:val="Geenafstand"/>
              <w:jc w:val="left"/>
              <w:rPr>
                <w:rFonts w:cstheme="majorHAnsi"/>
                <w:sz w:val="17"/>
                <w:szCs w:val="17"/>
              </w:rPr>
            </w:pPr>
            <w:r w:rsidRPr="009B0386">
              <w:rPr>
                <w:rFonts w:cstheme="majorHAnsi"/>
                <w:sz w:val="17"/>
                <w:szCs w:val="17"/>
              </w:rPr>
              <w:t>84 (100%)</w:t>
            </w:r>
          </w:p>
        </w:tc>
        <w:tc>
          <w:tcPr>
            <w:tcW w:w="1134" w:type="dxa"/>
            <w:shd w:val="clear" w:color="auto" w:fill="auto"/>
          </w:tcPr>
          <w:p w14:paraId="49DE0C2D" w14:textId="6017603D" w:rsidR="009B0386" w:rsidRPr="009B0386" w:rsidRDefault="009B0386" w:rsidP="000B480F">
            <w:pPr>
              <w:pStyle w:val="Geenafstand"/>
              <w:jc w:val="right"/>
              <w:rPr>
                <w:sz w:val="17"/>
                <w:szCs w:val="17"/>
              </w:rPr>
            </w:pPr>
            <w:r w:rsidRPr="009B0386">
              <w:rPr>
                <w:sz w:val="17"/>
                <w:szCs w:val="17"/>
              </w:rPr>
              <w:t>60 (100 %)</w:t>
            </w:r>
          </w:p>
        </w:tc>
        <w:tc>
          <w:tcPr>
            <w:tcW w:w="1134" w:type="dxa"/>
            <w:shd w:val="clear" w:color="auto" w:fill="auto"/>
          </w:tcPr>
          <w:p w14:paraId="6685EABE" w14:textId="0B122B00" w:rsidR="009B0386" w:rsidRPr="009B0386" w:rsidRDefault="009B0386" w:rsidP="000B480F">
            <w:pPr>
              <w:pStyle w:val="Geenafstand"/>
              <w:jc w:val="right"/>
              <w:rPr>
                <w:sz w:val="17"/>
                <w:szCs w:val="17"/>
              </w:rPr>
            </w:pPr>
            <w:r w:rsidRPr="009B0386">
              <w:rPr>
                <w:sz w:val="17"/>
                <w:szCs w:val="17"/>
                <w:lang w:eastAsia="nl-NL"/>
              </w:rPr>
              <w:t>23 (100 %)</w:t>
            </w:r>
          </w:p>
        </w:tc>
        <w:tc>
          <w:tcPr>
            <w:tcW w:w="1134" w:type="dxa"/>
            <w:shd w:val="clear" w:color="auto" w:fill="auto"/>
          </w:tcPr>
          <w:p w14:paraId="3A8B7768" w14:textId="03F7457A" w:rsidR="009B0386" w:rsidRPr="009B0386" w:rsidRDefault="009B0386" w:rsidP="000B480F">
            <w:pPr>
              <w:pStyle w:val="Geenafstand"/>
              <w:jc w:val="right"/>
              <w:rPr>
                <w:sz w:val="17"/>
                <w:szCs w:val="17"/>
              </w:rPr>
            </w:pPr>
            <w:r w:rsidRPr="009B0386">
              <w:rPr>
                <w:sz w:val="17"/>
                <w:szCs w:val="17"/>
                <w:lang w:eastAsia="nl-NL"/>
              </w:rPr>
              <w:t>1 (100 %)</w:t>
            </w:r>
          </w:p>
        </w:tc>
        <w:tc>
          <w:tcPr>
            <w:tcW w:w="1134" w:type="dxa"/>
            <w:shd w:val="clear" w:color="auto" w:fill="auto"/>
          </w:tcPr>
          <w:p w14:paraId="13709857"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lang w:eastAsia="nl-NL"/>
              </w:rPr>
              <w:t>36 (100 %)</w:t>
            </w:r>
          </w:p>
        </w:tc>
        <w:tc>
          <w:tcPr>
            <w:tcW w:w="1134" w:type="dxa"/>
            <w:shd w:val="clear" w:color="auto" w:fill="auto"/>
          </w:tcPr>
          <w:p w14:paraId="619106FD"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lang w:eastAsia="nl-NL"/>
              </w:rPr>
              <w:t>8 (100 %)</w:t>
            </w:r>
          </w:p>
        </w:tc>
        <w:tc>
          <w:tcPr>
            <w:tcW w:w="1134" w:type="dxa"/>
            <w:vMerge w:val="restart"/>
            <w:shd w:val="clear" w:color="auto" w:fill="auto"/>
          </w:tcPr>
          <w:p w14:paraId="13C5F965" w14:textId="77777777" w:rsidR="009B0386" w:rsidRPr="009B0386" w:rsidRDefault="009B0386" w:rsidP="000B480F">
            <w:pPr>
              <w:pStyle w:val="Geenafstand"/>
              <w:rPr>
                <w:sz w:val="17"/>
                <w:szCs w:val="17"/>
              </w:rPr>
            </w:pPr>
            <w:r w:rsidRPr="009B0386">
              <w:rPr>
                <w:rFonts w:cstheme="majorHAnsi"/>
                <w:sz w:val="17"/>
                <w:szCs w:val="17"/>
              </w:rPr>
              <w:t xml:space="preserve"> </w:t>
            </w:r>
            <w:r w:rsidRPr="009B0386">
              <w:rPr>
                <w:rFonts w:cstheme="majorHAnsi"/>
                <w:color w:val="000000" w:themeColor="text1"/>
                <w:sz w:val="17"/>
                <w:szCs w:val="17"/>
              </w:rPr>
              <w:t xml:space="preserve"> </w:t>
            </w:r>
          </w:p>
          <w:p w14:paraId="2CFD573B" w14:textId="6C30D891" w:rsidR="009B0386" w:rsidRPr="009B0386" w:rsidRDefault="009B0386" w:rsidP="000B480F">
            <w:pPr>
              <w:pStyle w:val="Geenafstand"/>
              <w:jc w:val="right"/>
              <w:rPr>
                <w:sz w:val="17"/>
                <w:szCs w:val="17"/>
              </w:rPr>
            </w:pPr>
            <w:r w:rsidRPr="009B0386">
              <w:rPr>
                <w:sz w:val="17"/>
                <w:szCs w:val="17"/>
              </w:rPr>
              <w:t xml:space="preserve">0.24 </w:t>
            </w:r>
          </w:p>
        </w:tc>
      </w:tr>
      <w:tr w:rsidR="009B0386" w:rsidRPr="009B0386" w14:paraId="0E286C1F" w14:textId="77777777" w:rsidTr="000B480F">
        <w:trPr>
          <w:trHeight w:val="20"/>
        </w:trPr>
        <w:tc>
          <w:tcPr>
            <w:tcW w:w="1134" w:type="dxa"/>
          </w:tcPr>
          <w:p w14:paraId="6F90E908"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2548BC16" w14:textId="32AE17D6" w:rsidR="009B0386" w:rsidRPr="009B0386" w:rsidRDefault="009B0386" w:rsidP="000B480F">
            <w:pPr>
              <w:pStyle w:val="Geenafstand"/>
              <w:jc w:val="right"/>
              <w:rPr>
                <w:sz w:val="17"/>
                <w:szCs w:val="17"/>
              </w:rPr>
            </w:pPr>
            <w:r w:rsidRPr="009B0386">
              <w:rPr>
                <w:sz w:val="17"/>
                <w:szCs w:val="17"/>
              </w:rPr>
              <w:t>29 (48,3 %)</w:t>
            </w:r>
          </w:p>
        </w:tc>
        <w:tc>
          <w:tcPr>
            <w:tcW w:w="1134" w:type="dxa"/>
          </w:tcPr>
          <w:p w14:paraId="72646C49" w14:textId="1FD395DF" w:rsidR="009B0386" w:rsidRPr="009B0386" w:rsidRDefault="009B0386" w:rsidP="000B480F">
            <w:pPr>
              <w:pStyle w:val="Geenafstand"/>
              <w:jc w:val="right"/>
              <w:rPr>
                <w:sz w:val="17"/>
                <w:szCs w:val="17"/>
              </w:rPr>
            </w:pPr>
            <w:r w:rsidRPr="009B0386">
              <w:rPr>
                <w:sz w:val="17"/>
                <w:szCs w:val="17"/>
              </w:rPr>
              <w:t>17 (73,9 %)</w:t>
            </w:r>
          </w:p>
        </w:tc>
        <w:tc>
          <w:tcPr>
            <w:tcW w:w="1134" w:type="dxa"/>
          </w:tcPr>
          <w:p w14:paraId="119B13A0" w14:textId="34860144" w:rsidR="009B0386" w:rsidRPr="009B0386" w:rsidRDefault="009B0386" w:rsidP="000B480F">
            <w:pPr>
              <w:pStyle w:val="Geenafstand"/>
              <w:jc w:val="right"/>
              <w:rPr>
                <w:sz w:val="17"/>
                <w:szCs w:val="17"/>
              </w:rPr>
            </w:pPr>
            <w:r w:rsidRPr="009B0386">
              <w:rPr>
                <w:sz w:val="17"/>
                <w:szCs w:val="17"/>
              </w:rPr>
              <w:t>1 (100 %)</w:t>
            </w:r>
          </w:p>
        </w:tc>
        <w:tc>
          <w:tcPr>
            <w:tcW w:w="1134" w:type="dxa"/>
          </w:tcPr>
          <w:p w14:paraId="054C9235"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20 (55,6 %)</w:t>
            </w:r>
          </w:p>
        </w:tc>
        <w:tc>
          <w:tcPr>
            <w:tcW w:w="1134" w:type="dxa"/>
          </w:tcPr>
          <w:p w14:paraId="6591ADC1"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20C3AF4A" w14:textId="77777777" w:rsidR="009B0386" w:rsidRPr="009B0386" w:rsidRDefault="009B0386" w:rsidP="000B480F">
            <w:pPr>
              <w:pStyle w:val="Geenafstand"/>
              <w:jc w:val="right"/>
              <w:rPr>
                <w:sz w:val="17"/>
                <w:szCs w:val="17"/>
              </w:rPr>
            </w:pPr>
          </w:p>
        </w:tc>
      </w:tr>
      <w:tr w:rsidR="009B0386" w:rsidRPr="009B0386" w14:paraId="3ED3D8A0" w14:textId="77777777" w:rsidTr="000B480F">
        <w:trPr>
          <w:trHeight w:val="20"/>
        </w:trPr>
        <w:tc>
          <w:tcPr>
            <w:tcW w:w="1134" w:type="dxa"/>
          </w:tcPr>
          <w:p w14:paraId="3FC8AA9E"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10464292" w14:textId="49858A71" w:rsidR="009B0386" w:rsidRPr="009B0386" w:rsidRDefault="009B0386" w:rsidP="000B480F">
            <w:pPr>
              <w:pStyle w:val="Geenafstand"/>
              <w:jc w:val="right"/>
              <w:rPr>
                <w:sz w:val="17"/>
                <w:szCs w:val="17"/>
              </w:rPr>
            </w:pPr>
            <w:r w:rsidRPr="009B0386">
              <w:rPr>
                <w:rFonts w:cstheme="majorHAnsi"/>
                <w:sz w:val="17"/>
                <w:szCs w:val="17"/>
              </w:rPr>
              <w:t>31 (51,7 %)</w:t>
            </w:r>
          </w:p>
        </w:tc>
        <w:tc>
          <w:tcPr>
            <w:tcW w:w="1134" w:type="dxa"/>
          </w:tcPr>
          <w:p w14:paraId="7274A657" w14:textId="29BC23DC" w:rsidR="009B0386" w:rsidRPr="009B0386" w:rsidRDefault="009B0386" w:rsidP="000B480F">
            <w:pPr>
              <w:pStyle w:val="Geenafstand"/>
              <w:jc w:val="right"/>
              <w:rPr>
                <w:sz w:val="17"/>
                <w:szCs w:val="17"/>
              </w:rPr>
            </w:pPr>
            <w:r w:rsidRPr="009B0386">
              <w:rPr>
                <w:rFonts w:cstheme="majorHAnsi"/>
                <w:sz w:val="17"/>
                <w:szCs w:val="17"/>
              </w:rPr>
              <w:t>6 (26,1 %)</w:t>
            </w:r>
          </w:p>
        </w:tc>
        <w:tc>
          <w:tcPr>
            <w:tcW w:w="1134" w:type="dxa"/>
          </w:tcPr>
          <w:p w14:paraId="001E4681" w14:textId="0E947BD4" w:rsidR="009B0386" w:rsidRPr="009B0386" w:rsidRDefault="009B0386" w:rsidP="000B480F">
            <w:pPr>
              <w:pStyle w:val="Geenafstand"/>
              <w:jc w:val="right"/>
              <w:rPr>
                <w:sz w:val="17"/>
                <w:szCs w:val="17"/>
              </w:rPr>
            </w:pPr>
            <w:r w:rsidRPr="009B0386">
              <w:rPr>
                <w:rFonts w:cstheme="majorHAnsi"/>
                <w:sz w:val="17"/>
                <w:szCs w:val="17"/>
              </w:rPr>
              <w:t>0 (0 %)</w:t>
            </w:r>
          </w:p>
        </w:tc>
        <w:tc>
          <w:tcPr>
            <w:tcW w:w="1134" w:type="dxa"/>
          </w:tcPr>
          <w:p w14:paraId="24836FBF" w14:textId="77777777" w:rsidR="009B0386" w:rsidRPr="009B0386" w:rsidRDefault="009B0386" w:rsidP="000B480F">
            <w:pPr>
              <w:pStyle w:val="Geenafstand"/>
              <w:jc w:val="right"/>
              <w:rPr>
                <w:color w:val="FFFFFF" w:themeColor="background1"/>
                <w:sz w:val="17"/>
                <w:szCs w:val="17"/>
              </w:rPr>
            </w:pPr>
            <w:r w:rsidRPr="009B0386">
              <w:rPr>
                <w:rFonts w:cstheme="majorHAnsi"/>
                <w:color w:val="FFFFFF" w:themeColor="background1"/>
                <w:sz w:val="17"/>
                <w:szCs w:val="17"/>
              </w:rPr>
              <w:t>16 (44,4 %)</w:t>
            </w:r>
          </w:p>
        </w:tc>
        <w:tc>
          <w:tcPr>
            <w:tcW w:w="1134" w:type="dxa"/>
          </w:tcPr>
          <w:p w14:paraId="6162C4A8" w14:textId="77777777" w:rsidR="009B0386" w:rsidRPr="009B0386" w:rsidRDefault="009B0386" w:rsidP="000B480F">
            <w:pPr>
              <w:pStyle w:val="Geenafstand"/>
              <w:jc w:val="right"/>
              <w:rPr>
                <w:color w:val="FFFFFF" w:themeColor="background1"/>
                <w:sz w:val="17"/>
                <w:szCs w:val="17"/>
              </w:rPr>
            </w:pPr>
            <w:r w:rsidRPr="009B0386">
              <w:rPr>
                <w:rFonts w:cstheme="majorHAnsi"/>
                <w:color w:val="FFFFFF" w:themeColor="background1"/>
                <w:sz w:val="17"/>
                <w:szCs w:val="17"/>
              </w:rPr>
              <w:t>8 (100 %)</w:t>
            </w:r>
          </w:p>
        </w:tc>
        <w:tc>
          <w:tcPr>
            <w:tcW w:w="1134" w:type="dxa"/>
            <w:vMerge/>
            <w:shd w:val="clear" w:color="auto" w:fill="auto"/>
          </w:tcPr>
          <w:p w14:paraId="251F5A31" w14:textId="77777777" w:rsidR="009B0386" w:rsidRPr="009B0386" w:rsidRDefault="009B0386" w:rsidP="000B480F">
            <w:pPr>
              <w:pStyle w:val="Geenafstand"/>
              <w:jc w:val="left"/>
              <w:rPr>
                <w:i/>
                <w:iCs/>
                <w:sz w:val="17"/>
                <w:szCs w:val="17"/>
              </w:rPr>
            </w:pPr>
          </w:p>
        </w:tc>
      </w:tr>
      <w:tr w:rsidR="009B0386" w:rsidRPr="009B0386" w14:paraId="522F8EB6" w14:textId="77777777" w:rsidTr="000B480F">
        <w:trPr>
          <w:trHeight w:val="20"/>
        </w:trPr>
        <w:tc>
          <w:tcPr>
            <w:tcW w:w="7938" w:type="dxa"/>
            <w:gridSpan w:val="7"/>
            <w:shd w:val="clear" w:color="auto" w:fill="E7E6E6" w:themeFill="background2"/>
          </w:tcPr>
          <w:p w14:paraId="602A4F42" w14:textId="77777777" w:rsidR="009B0386" w:rsidRPr="009B0386" w:rsidRDefault="009B0386" w:rsidP="000B480F">
            <w:pPr>
              <w:pStyle w:val="Geenafstand"/>
              <w:jc w:val="left"/>
              <w:rPr>
                <w:color w:val="000000" w:themeColor="text1"/>
                <w:sz w:val="17"/>
                <w:szCs w:val="17"/>
              </w:rPr>
            </w:pPr>
            <w:r w:rsidRPr="009B0386">
              <w:rPr>
                <w:color w:val="000000" w:themeColor="text1"/>
                <w:sz w:val="17"/>
                <w:szCs w:val="17"/>
              </w:rPr>
              <w:t>Vraagt toestemming voor vervoer</w:t>
            </w:r>
          </w:p>
        </w:tc>
      </w:tr>
      <w:tr w:rsidR="009B0386" w:rsidRPr="009B0386" w14:paraId="2C1CD99B" w14:textId="77777777" w:rsidTr="000B480F">
        <w:trPr>
          <w:trHeight w:val="20"/>
        </w:trPr>
        <w:tc>
          <w:tcPr>
            <w:tcW w:w="1134" w:type="dxa"/>
            <w:shd w:val="clear" w:color="auto" w:fill="auto"/>
          </w:tcPr>
          <w:p w14:paraId="0582C000" w14:textId="77777777" w:rsidR="009B0386" w:rsidRPr="009B0386" w:rsidRDefault="009B0386" w:rsidP="000B480F">
            <w:pPr>
              <w:pStyle w:val="Geenafstand"/>
              <w:jc w:val="left"/>
              <w:rPr>
                <w:color w:val="000000" w:themeColor="text1"/>
                <w:sz w:val="17"/>
                <w:szCs w:val="17"/>
              </w:rPr>
            </w:pPr>
            <w:r w:rsidRPr="009B0386">
              <w:rPr>
                <w:sz w:val="17"/>
                <w:szCs w:val="17"/>
              </w:rPr>
              <w:t>103 (100%)</w:t>
            </w:r>
          </w:p>
        </w:tc>
        <w:tc>
          <w:tcPr>
            <w:tcW w:w="1134" w:type="dxa"/>
            <w:shd w:val="clear" w:color="auto" w:fill="auto"/>
          </w:tcPr>
          <w:p w14:paraId="040C785A" w14:textId="0B00D9B4" w:rsidR="009B0386" w:rsidRPr="009B0386" w:rsidRDefault="009B0386" w:rsidP="000B480F">
            <w:pPr>
              <w:pStyle w:val="Geenafstand"/>
              <w:jc w:val="right"/>
              <w:rPr>
                <w:sz w:val="17"/>
                <w:szCs w:val="17"/>
              </w:rPr>
            </w:pPr>
            <w:r w:rsidRPr="009B0386">
              <w:rPr>
                <w:sz w:val="17"/>
                <w:szCs w:val="17"/>
              </w:rPr>
              <w:t xml:space="preserve"> 71 (100 %)</w:t>
            </w:r>
          </w:p>
        </w:tc>
        <w:tc>
          <w:tcPr>
            <w:tcW w:w="1134" w:type="dxa"/>
            <w:shd w:val="clear" w:color="auto" w:fill="auto"/>
          </w:tcPr>
          <w:p w14:paraId="6D71B895" w14:textId="081E6664" w:rsidR="009B0386" w:rsidRPr="009B0386" w:rsidRDefault="009B0386" w:rsidP="000B480F">
            <w:pPr>
              <w:pStyle w:val="Geenafstand"/>
              <w:jc w:val="right"/>
              <w:rPr>
                <w:sz w:val="17"/>
                <w:szCs w:val="17"/>
              </w:rPr>
            </w:pPr>
            <w:r w:rsidRPr="009B0386">
              <w:rPr>
                <w:sz w:val="17"/>
                <w:szCs w:val="17"/>
                <w:lang w:eastAsia="nl-NL"/>
              </w:rPr>
              <w:t>30 (100 %)</w:t>
            </w:r>
          </w:p>
        </w:tc>
        <w:tc>
          <w:tcPr>
            <w:tcW w:w="1134" w:type="dxa"/>
            <w:shd w:val="clear" w:color="auto" w:fill="auto"/>
          </w:tcPr>
          <w:p w14:paraId="3EC32C8E" w14:textId="7CCA8936" w:rsidR="009B0386" w:rsidRPr="009B0386" w:rsidRDefault="009B0386" w:rsidP="000B480F">
            <w:pPr>
              <w:pStyle w:val="Geenafstand"/>
              <w:jc w:val="right"/>
              <w:rPr>
                <w:sz w:val="17"/>
                <w:szCs w:val="17"/>
              </w:rPr>
            </w:pPr>
            <w:r w:rsidRPr="009B0386">
              <w:rPr>
                <w:sz w:val="17"/>
                <w:szCs w:val="17"/>
              </w:rPr>
              <w:t>2 (100 %)</w:t>
            </w:r>
          </w:p>
        </w:tc>
        <w:tc>
          <w:tcPr>
            <w:tcW w:w="1134" w:type="dxa"/>
            <w:shd w:val="clear" w:color="auto" w:fill="auto"/>
          </w:tcPr>
          <w:p w14:paraId="60912A50"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46 (100 %)</w:t>
            </w:r>
          </w:p>
        </w:tc>
        <w:tc>
          <w:tcPr>
            <w:tcW w:w="1134" w:type="dxa"/>
            <w:shd w:val="clear" w:color="auto" w:fill="auto"/>
          </w:tcPr>
          <w:p w14:paraId="3C111A07"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8 (100 %)</w:t>
            </w:r>
          </w:p>
        </w:tc>
        <w:tc>
          <w:tcPr>
            <w:tcW w:w="1134" w:type="dxa"/>
            <w:vMerge w:val="restart"/>
            <w:shd w:val="clear" w:color="auto" w:fill="auto"/>
            <w:vAlign w:val="center"/>
          </w:tcPr>
          <w:p w14:paraId="772045A6" w14:textId="5B90ED3D" w:rsidR="009B0386" w:rsidRPr="009B0386" w:rsidRDefault="009B0386" w:rsidP="000B480F">
            <w:pPr>
              <w:pStyle w:val="Geenafstand"/>
              <w:jc w:val="right"/>
              <w:rPr>
                <w:sz w:val="17"/>
                <w:szCs w:val="17"/>
              </w:rPr>
            </w:pPr>
            <w:r w:rsidRPr="009B0386">
              <w:rPr>
                <w:rFonts w:cstheme="majorHAnsi"/>
                <w:sz w:val="17"/>
                <w:szCs w:val="17"/>
              </w:rPr>
              <w:t xml:space="preserve">0.27 </w:t>
            </w:r>
            <w:r w:rsidRPr="009B0386">
              <w:rPr>
                <w:rFonts w:cstheme="majorHAnsi"/>
                <w:color w:val="000000" w:themeColor="text1"/>
                <w:sz w:val="17"/>
                <w:szCs w:val="17"/>
              </w:rPr>
              <w:t xml:space="preserve"> </w:t>
            </w:r>
          </w:p>
        </w:tc>
      </w:tr>
      <w:tr w:rsidR="009B0386" w:rsidRPr="009B0386" w14:paraId="7073FDAC" w14:textId="77777777" w:rsidTr="000B480F">
        <w:trPr>
          <w:trHeight w:val="20"/>
        </w:trPr>
        <w:tc>
          <w:tcPr>
            <w:tcW w:w="1134" w:type="dxa"/>
          </w:tcPr>
          <w:p w14:paraId="69D4E327" w14:textId="77777777" w:rsidR="009B0386" w:rsidRPr="009B0386" w:rsidRDefault="009B0386" w:rsidP="000B480F">
            <w:pPr>
              <w:pStyle w:val="Geenafstand"/>
              <w:jc w:val="right"/>
              <w:rPr>
                <w:sz w:val="17"/>
                <w:szCs w:val="17"/>
                <w:lang w:eastAsia="nl-NL"/>
              </w:rPr>
            </w:pPr>
            <w:r w:rsidRPr="009B0386">
              <w:rPr>
                <w:sz w:val="17"/>
                <w:szCs w:val="17"/>
                <w:lang w:eastAsia="nl-NL"/>
              </w:rPr>
              <w:t>Ja</w:t>
            </w:r>
          </w:p>
        </w:tc>
        <w:tc>
          <w:tcPr>
            <w:tcW w:w="1134" w:type="dxa"/>
          </w:tcPr>
          <w:p w14:paraId="271B32D3" w14:textId="49455A3F" w:rsidR="009B0386" w:rsidRPr="009B0386" w:rsidRDefault="009B0386" w:rsidP="000B480F">
            <w:pPr>
              <w:pStyle w:val="Geenafstand"/>
              <w:jc w:val="right"/>
              <w:rPr>
                <w:sz w:val="17"/>
                <w:szCs w:val="17"/>
              </w:rPr>
            </w:pPr>
            <w:r w:rsidRPr="009B0386">
              <w:rPr>
                <w:sz w:val="17"/>
                <w:szCs w:val="17"/>
              </w:rPr>
              <w:t>33 (46,5,%)</w:t>
            </w:r>
          </w:p>
        </w:tc>
        <w:tc>
          <w:tcPr>
            <w:tcW w:w="1134" w:type="dxa"/>
          </w:tcPr>
          <w:p w14:paraId="59799275" w14:textId="23905849" w:rsidR="009B0386" w:rsidRPr="009B0386" w:rsidRDefault="009B0386" w:rsidP="000B480F">
            <w:pPr>
              <w:pStyle w:val="Geenafstand"/>
              <w:jc w:val="right"/>
              <w:rPr>
                <w:sz w:val="17"/>
                <w:szCs w:val="17"/>
              </w:rPr>
            </w:pPr>
            <w:r w:rsidRPr="009B0386">
              <w:rPr>
                <w:sz w:val="17"/>
                <w:szCs w:val="17"/>
              </w:rPr>
              <w:t>22 (73,3 %)</w:t>
            </w:r>
          </w:p>
        </w:tc>
        <w:tc>
          <w:tcPr>
            <w:tcW w:w="1134" w:type="dxa"/>
          </w:tcPr>
          <w:p w14:paraId="27F4691F" w14:textId="1B118E42" w:rsidR="009B0386" w:rsidRPr="009B0386" w:rsidRDefault="009B0386" w:rsidP="000B480F">
            <w:pPr>
              <w:pStyle w:val="Geenafstand"/>
              <w:jc w:val="right"/>
              <w:rPr>
                <w:sz w:val="17"/>
                <w:szCs w:val="17"/>
              </w:rPr>
            </w:pPr>
            <w:r w:rsidRPr="009B0386">
              <w:rPr>
                <w:sz w:val="17"/>
                <w:szCs w:val="17"/>
              </w:rPr>
              <w:t>2 (100 %)</w:t>
            </w:r>
          </w:p>
        </w:tc>
        <w:tc>
          <w:tcPr>
            <w:tcW w:w="1134" w:type="dxa"/>
          </w:tcPr>
          <w:p w14:paraId="6671A333"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30 (65,2 %)</w:t>
            </w:r>
          </w:p>
        </w:tc>
        <w:tc>
          <w:tcPr>
            <w:tcW w:w="1134" w:type="dxa"/>
          </w:tcPr>
          <w:p w14:paraId="308ECCAC"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0 (0 %)</w:t>
            </w:r>
          </w:p>
        </w:tc>
        <w:tc>
          <w:tcPr>
            <w:tcW w:w="1134" w:type="dxa"/>
            <w:vMerge/>
            <w:shd w:val="clear" w:color="auto" w:fill="auto"/>
            <w:vAlign w:val="center"/>
          </w:tcPr>
          <w:p w14:paraId="714EA099" w14:textId="77777777" w:rsidR="009B0386" w:rsidRPr="009B0386" w:rsidRDefault="009B0386" w:rsidP="000B480F">
            <w:pPr>
              <w:pStyle w:val="Geenafstand"/>
              <w:jc w:val="right"/>
              <w:rPr>
                <w:sz w:val="17"/>
                <w:szCs w:val="17"/>
              </w:rPr>
            </w:pPr>
          </w:p>
        </w:tc>
      </w:tr>
      <w:tr w:rsidR="009B0386" w:rsidRPr="009B0386" w14:paraId="3999C99B" w14:textId="77777777" w:rsidTr="000B480F">
        <w:trPr>
          <w:trHeight w:val="20"/>
        </w:trPr>
        <w:tc>
          <w:tcPr>
            <w:tcW w:w="1134" w:type="dxa"/>
          </w:tcPr>
          <w:p w14:paraId="2CD7A57F" w14:textId="77777777" w:rsidR="009B0386" w:rsidRPr="009B0386" w:rsidRDefault="009B0386" w:rsidP="000B480F">
            <w:pPr>
              <w:pStyle w:val="Geenafstand"/>
              <w:jc w:val="right"/>
              <w:rPr>
                <w:sz w:val="17"/>
                <w:szCs w:val="17"/>
                <w:lang w:eastAsia="nl-NL"/>
              </w:rPr>
            </w:pPr>
            <w:r w:rsidRPr="009B0386">
              <w:rPr>
                <w:sz w:val="17"/>
                <w:szCs w:val="17"/>
                <w:lang w:eastAsia="nl-NL"/>
              </w:rPr>
              <w:t>Nee</w:t>
            </w:r>
          </w:p>
        </w:tc>
        <w:tc>
          <w:tcPr>
            <w:tcW w:w="1134" w:type="dxa"/>
          </w:tcPr>
          <w:p w14:paraId="67F4D645" w14:textId="780D6DC5" w:rsidR="009B0386" w:rsidRPr="009B0386" w:rsidRDefault="009B0386" w:rsidP="000B480F">
            <w:pPr>
              <w:pStyle w:val="Geenafstand"/>
              <w:jc w:val="right"/>
              <w:rPr>
                <w:sz w:val="17"/>
                <w:szCs w:val="17"/>
              </w:rPr>
            </w:pPr>
            <w:r w:rsidRPr="009B0386">
              <w:rPr>
                <w:sz w:val="17"/>
                <w:szCs w:val="17"/>
              </w:rPr>
              <w:t>38 (53,3 %)</w:t>
            </w:r>
          </w:p>
        </w:tc>
        <w:tc>
          <w:tcPr>
            <w:tcW w:w="1134" w:type="dxa"/>
          </w:tcPr>
          <w:p w14:paraId="36CD0CCD" w14:textId="498EEF9B" w:rsidR="009B0386" w:rsidRPr="009B0386" w:rsidRDefault="009B0386" w:rsidP="000B480F">
            <w:pPr>
              <w:pStyle w:val="Geenafstand"/>
              <w:jc w:val="right"/>
              <w:rPr>
                <w:sz w:val="17"/>
                <w:szCs w:val="17"/>
              </w:rPr>
            </w:pPr>
            <w:r w:rsidRPr="009B0386">
              <w:rPr>
                <w:sz w:val="17"/>
                <w:szCs w:val="17"/>
              </w:rPr>
              <w:t>8 (26,7 %)</w:t>
            </w:r>
          </w:p>
        </w:tc>
        <w:tc>
          <w:tcPr>
            <w:tcW w:w="1134" w:type="dxa"/>
          </w:tcPr>
          <w:p w14:paraId="7370F859" w14:textId="69935CD4" w:rsidR="009B0386" w:rsidRPr="009B0386" w:rsidRDefault="009B0386" w:rsidP="000B480F">
            <w:pPr>
              <w:pStyle w:val="Geenafstand"/>
              <w:jc w:val="right"/>
              <w:rPr>
                <w:sz w:val="17"/>
                <w:szCs w:val="17"/>
              </w:rPr>
            </w:pPr>
            <w:r w:rsidRPr="009B0386">
              <w:rPr>
                <w:rFonts w:cstheme="majorHAnsi"/>
                <w:sz w:val="17"/>
                <w:szCs w:val="17"/>
              </w:rPr>
              <w:t>0 (0 %)</w:t>
            </w:r>
          </w:p>
        </w:tc>
        <w:tc>
          <w:tcPr>
            <w:tcW w:w="1134" w:type="dxa"/>
          </w:tcPr>
          <w:p w14:paraId="4FF47367"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16 (34,8 %)</w:t>
            </w:r>
          </w:p>
        </w:tc>
        <w:tc>
          <w:tcPr>
            <w:tcW w:w="1134" w:type="dxa"/>
          </w:tcPr>
          <w:p w14:paraId="6FFC2708" w14:textId="77777777" w:rsidR="009B0386" w:rsidRPr="009B0386" w:rsidRDefault="009B0386" w:rsidP="000B480F">
            <w:pPr>
              <w:pStyle w:val="Geenafstand"/>
              <w:jc w:val="right"/>
              <w:rPr>
                <w:color w:val="FFFFFF" w:themeColor="background1"/>
                <w:sz w:val="17"/>
                <w:szCs w:val="17"/>
              </w:rPr>
            </w:pPr>
            <w:r w:rsidRPr="009B0386">
              <w:rPr>
                <w:color w:val="FFFFFF" w:themeColor="background1"/>
                <w:sz w:val="17"/>
                <w:szCs w:val="17"/>
              </w:rPr>
              <w:t>8 (100 %)</w:t>
            </w:r>
          </w:p>
        </w:tc>
        <w:tc>
          <w:tcPr>
            <w:tcW w:w="1134" w:type="dxa"/>
            <w:vMerge/>
            <w:shd w:val="clear" w:color="auto" w:fill="auto"/>
            <w:vAlign w:val="center"/>
          </w:tcPr>
          <w:p w14:paraId="37725E56" w14:textId="77777777" w:rsidR="009B0386" w:rsidRPr="009B0386" w:rsidRDefault="009B0386" w:rsidP="000B480F">
            <w:pPr>
              <w:pStyle w:val="Geenafstand"/>
              <w:jc w:val="right"/>
              <w:rPr>
                <w:rFonts w:cstheme="majorHAnsi"/>
                <w:sz w:val="17"/>
                <w:szCs w:val="17"/>
              </w:rPr>
            </w:pPr>
          </w:p>
        </w:tc>
      </w:tr>
    </w:tbl>
    <w:p w14:paraId="7C28F471" w14:textId="73EC66A6" w:rsidR="00356CA4" w:rsidRDefault="00356CA4" w:rsidP="00356CA4">
      <w:pPr>
        <w:pStyle w:val="Ondertitel"/>
      </w:pPr>
    </w:p>
    <w:p w14:paraId="2F110282" w14:textId="77777777" w:rsidR="00551584" w:rsidRDefault="00551584" w:rsidP="00551584">
      <w:pPr>
        <w:pStyle w:val="Kop2"/>
        <w:ind w:left="0"/>
      </w:pPr>
      <w:bookmarkStart w:id="18" w:name="_Toc76906681"/>
    </w:p>
    <w:p w14:paraId="7AF95E49" w14:textId="3C215F98" w:rsidR="00551584" w:rsidRDefault="00551584">
      <w:pPr>
        <w:spacing w:line="240" w:lineRule="auto"/>
        <w:jc w:val="left"/>
        <w:rPr>
          <w:rFonts w:ascii="Helvetica Neue Medium" w:eastAsiaTheme="majorEastAsia" w:hAnsi="Helvetica Neue Medium" w:cstheme="majorBidi"/>
          <w:color w:val="000000" w:themeColor="text1"/>
          <w:szCs w:val="26"/>
        </w:rPr>
      </w:pPr>
      <w:r>
        <w:br w:type="page"/>
      </w:r>
    </w:p>
    <w:p w14:paraId="482718CB" w14:textId="4ECCD2C8" w:rsidR="006540F9" w:rsidRPr="00B124F4" w:rsidRDefault="008E78F9" w:rsidP="00CF2D24">
      <w:pPr>
        <w:pStyle w:val="Kop2"/>
        <w:ind w:left="0"/>
        <w:rPr>
          <w:rFonts w:ascii="Century Gothic" w:hAnsi="Century Gothic"/>
          <w:b/>
          <w:bCs/>
          <w:color w:val="FF0000"/>
        </w:rPr>
      </w:pPr>
      <w:r w:rsidRPr="00B124F4">
        <w:rPr>
          <w:rFonts w:ascii="Century Gothic" w:hAnsi="Century Gothic"/>
          <w:b/>
          <w:bCs/>
        </w:rPr>
        <w:lastRenderedPageBreak/>
        <w:t>Resultaten focusgroep-interview</w:t>
      </w:r>
      <w:bookmarkEnd w:id="18"/>
    </w:p>
    <w:p w14:paraId="50323851" w14:textId="3E72A08E" w:rsidR="006D7885" w:rsidRDefault="00B560FD" w:rsidP="00B560FD">
      <w:pPr>
        <w:rPr>
          <w:lang w:eastAsia="nl-NL"/>
        </w:rPr>
      </w:pPr>
      <w:r w:rsidRPr="003A7A6C">
        <w:rPr>
          <w:color w:val="000000" w:themeColor="text1"/>
        </w:rPr>
        <w:t>Op 1 juli 2021 is het interview gehouden met</w:t>
      </w:r>
      <w:r w:rsidR="00CF2D24" w:rsidRPr="003A7A6C">
        <w:rPr>
          <w:color w:val="000000" w:themeColor="text1"/>
        </w:rPr>
        <w:t xml:space="preserve"> </w:t>
      </w:r>
      <w:r w:rsidR="00927A5A" w:rsidRPr="003A7A6C">
        <w:rPr>
          <w:color w:val="000000" w:themeColor="text1"/>
        </w:rPr>
        <w:t>zes</w:t>
      </w:r>
      <w:r w:rsidRPr="003A7A6C">
        <w:rPr>
          <w:color w:val="000000" w:themeColor="text1"/>
        </w:rPr>
        <w:t xml:space="preserve"> deelnemers,</w:t>
      </w:r>
      <w:r w:rsidR="00CF2D24" w:rsidRPr="003A7A6C">
        <w:rPr>
          <w:color w:val="000000" w:themeColor="text1"/>
        </w:rPr>
        <w:t xml:space="preserve"> </w:t>
      </w:r>
      <w:r w:rsidR="003A7A6C" w:rsidRPr="003A7A6C">
        <w:rPr>
          <w:color w:val="000000" w:themeColor="text1"/>
        </w:rPr>
        <w:t>e</w:t>
      </w:r>
      <w:r w:rsidRPr="003A7A6C">
        <w:rPr>
          <w:color w:val="000000" w:themeColor="text1"/>
        </w:rPr>
        <w:t xml:space="preserve">r </w:t>
      </w:r>
      <w:r w:rsidR="00927A5A" w:rsidRPr="003A7A6C">
        <w:rPr>
          <w:color w:val="000000" w:themeColor="text1"/>
        </w:rPr>
        <w:t>was</w:t>
      </w:r>
      <w:r w:rsidR="00CF2D24" w:rsidRPr="003A7A6C">
        <w:rPr>
          <w:color w:val="000000" w:themeColor="text1"/>
        </w:rPr>
        <w:t xml:space="preserve"> </w:t>
      </w:r>
      <w:r w:rsidR="003A7A6C" w:rsidRPr="003A7A6C">
        <w:rPr>
          <w:color w:val="000000" w:themeColor="text1"/>
        </w:rPr>
        <w:t xml:space="preserve">rekening gehouden met de mogelijkheid van </w:t>
      </w:r>
      <w:r w:rsidR="00927A5A" w:rsidRPr="003A7A6C">
        <w:rPr>
          <w:color w:val="000000" w:themeColor="text1"/>
        </w:rPr>
        <w:t>één uitvaller</w:t>
      </w:r>
      <w:r w:rsidR="00EB54A6">
        <w:rPr>
          <w:color w:val="000000" w:themeColor="text1"/>
        </w:rPr>
        <w:t xml:space="preserve">, deze </w:t>
      </w:r>
      <w:r w:rsidR="003A7A6C" w:rsidRPr="003A7A6C">
        <w:rPr>
          <w:color w:val="000000" w:themeColor="text1"/>
        </w:rPr>
        <w:t>zat in de parate</w:t>
      </w:r>
      <w:r w:rsidR="009002EC">
        <w:rPr>
          <w:color w:val="000000" w:themeColor="text1"/>
        </w:rPr>
        <w:t xml:space="preserve"> </w:t>
      </w:r>
      <w:r w:rsidR="003A7A6C" w:rsidRPr="003A7A6C">
        <w:rPr>
          <w:color w:val="000000" w:themeColor="text1"/>
        </w:rPr>
        <w:t xml:space="preserve">dienst en kon niet aanwezig zijn. </w:t>
      </w:r>
      <w:r>
        <w:t xml:space="preserve">De selectiecriteria zijn eerder weergegeven in tabel 2. </w:t>
      </w:r>
      <w:r w:rsidR="005B1CD5">
        <w:rPr>
          <w:lang w:eastAsia="nl-NL"/>
        </w:rPr>
        <w:t>Op de</w:t>
      </w:r>
      <w:r>
        <w:rPr>
          <w:lang w:eastAsia="nl-NL"/>
        </w:rPr>
        <w:t xml:space="preserve"> vraag ‘Wat is de</w:t>
      </w:r>
      <w:r w:rsidRPr="00AA22E5">
        <w:rPr>
          <w:lang w:eastAsia="nl-NL"/>
        </w:rPr>
        <w:t xml:space="preserve"> beleving van de </w:t>
      </w:r>
      <w:r>
        <w:rPr>
          <w:lang w:eastAsia="nl-NL"/>
        </w:rPr>
        <w:t>ambulance</w:t>
      </w:r>
      <w:r w:rsidRPr="00AA22E5">
        <w:rPr>
          <w:lang w:eastAsia="nl-NL"/>
        </w:rPr>
        <w:t>zorg</w:t>
      </w:r>
      <w:r w:rsidR="007A0093">
        <w:rPr>
          <w:lang w:eastAsia="nl-NL"/>
        </w:rPr>
        <w:t>-</w:t>
      </w:r>
      <w:r w:rsidRPr="00AA22E5">
        <w:rPr>
          <w:lang w:eastAsia="nl-NL"/>
        </w:rPr>
        <w:t>professional</w:t>
      </w:r>
      <w:r>
        <w:rPr>
          <w:lang w:eastAsia="nl-NL"/>
        </w:rPr>
        <w:t>s van de RAVHM</w:t>
      </w:r>
      <w:r w:rsidRPr="00AA22E5">
        <w:rPr>
          <w:lang w:eastAsia="nl-NL"/>
        </w:rPr>
        <w:t xml:space="preserve"> </w:t>
      </w:r>
      <w:r>
        <w:rPr>
          <w:lang w:eastAsia="nl-NL"/>
        </w:rPr>
        <w:t>over</w:t>
      </w:r>
      <w:r w:rsidRPr="00AA22E5">
        <w:rPr>
          <w:lang w:eastAsia="nl-NL"/>
        </w:rPr>
        <w:t xml:space="preserve"> het uitoefenen van de plicht</w:t>
      </w:r>
      <w:r>
        <w:rPr>
          <w:lang w:eastAsia="nl-NL"/>
        </w:rPr>
        <w:t xml:space="preserve"> </w:t>
      </w:r>
      <w:proofErr w:type="spellStart"/>
      <w:r>
        <w:rPr>
          <w:lang w:eastAsia="nl-NL"/>
        </w:rPr>
        <w:t>informed</w:t>
      </w:r>
      <w:proofErr w:type="spellEnd"/>
      <w:r>
        <w:rPr>
          <w:lang w:eastAsia="nl-NL"/>
        </w:rPr>
        <w:t xml:space="preserve"> consent?’ </w:t>
      </w:r>
      <w:r w:rsidR="00C43994">
        <w:rPr>
          <w:lang w:eastAsia="nl-NL"/>
        </w:rPr>
        <w:t>kan g</w:t>
      </w:r>
      <w:r w:rsidR="006D7885">
        <w:rPr>
          <w:lang w:eastAsia="nl-NL"/>
        </w:rPr>
        <w:t xml:space="preserve">lobaal gesteld worden </w:t>
      </w:r>
      <w:r w:rsidR="00C43994">
        <w:rPr>
          <w:lang w:eastAsia="nl-NL"/>
        </w:rPr>
        <w:t>dat men</w:t>
      </w:r>
      <w:r w:rsidR="006D7885">
        <w:rPr>
          <w:lang w:eastAsia="nl-NL"/>
        </w:rPr>
        <w:t xml:space="preserve"> vind</w:t>
      </w:r>
      <w:r w:rsidR="00C43994">
        <w:rPr>
          <w:lang w:eastAsia="nl-NL"/>
        </w:rPr>
        <w:t>t</w:t>
      </w:r>
      <w:r w:rsidR="006D7885">
        <w:rPr>
          <w:lang w:eastAsia="nl-NL"/>
        </w:rPr>
        <w:t xml:space="preserve"> dat er vaak uitgegaan wordt van een vanzelfsprekendheid</w:t>
      </w:r>
      <w:r w:rsidR="00B5191E">
        <w:rPr>
          <w:lang w:eastAsia="nl-NL"/>
        </w:rPr>
        <w:t xml:space="preserve">. </w:t>
      </w:r>
      <w:r w:rsidR="003A7A6C">
        <w:rPr>
          <w:lang w:eastAsia="nl-NL"/>
        </w:rPr>
        <w:t>De</w:t>
      </w:r>
      <w:r w:rsidR="006D7885">
        <w:rPr>
          <w:lang w:eastAsia="nl-NL"/>
        </w:rPr>
        <w:t xml:space="preserve"> veronderstelling </w:t>
      </w:r>
      <w:r w:rsidR="003A7A6C">
        <w:rPr>
          <w:lang w:eastAsia="nl-NL"/>
        </w:rPr>
        <w:t xml:space="preserve">leeft </w:t>
      </w:r>
      <w:r w:rsidR="006D7885">
        <w:rPr>
          <w:lang w:eastAsia="nl-NL"/>
        </w:rPr>
        <w:t xml:space="preserve">dat de </w:t>
      </w:r>
      <w:r w:rsidR="00D5415C">
        <w:rPr>
          <w:lang w:eastAsia="nl-NL"/>
        </w:rPr>
        <w:t>patiënt</w:t>
      </w:r>
      <w:r w:rsidR="006D7885">
        <w:rPr>
          <w:lang w:eastAsia="nl-NL"/>
        </w:rPr>
        <w:t xml:space="preserve"> alles goed vindt en de zorgverlener het beste </w:t>
      </w:r>
      <w:r w:rsidR="00B5191E">
        <w:rPr>
          <w:lang w:eastAsia="nl-NL"/>
        </w:rPr>
        <w:t xml:space="preserve">met de </w:t>
      </w:r>
      <w:r w:rsidR="00D5415C">
        <w:rPr>
          <w:lang w:eastAsia="nl-NL"/>
        </w:rPr>
        <w:t>patiënt</w:t>
      </w:r>
      <w:r w:rsidR="00B5191E">
        <w:rPr>
          <w:lang w:eastAsia="nl-NL"/>
        </w:rPr>
        <w:t xml:space="preserve"> voor heeft</w:t>
      </w:r>
      <w:r w:rsidR="006D7885">
        <w:rPr>
          <w:lang w:eastAsia="nl-NL"/>
        </w:rPr>
        <w:t>. Er wordt weinig</w:t>
      </w:r>
      <w:r w:rsidR="00B5191E">
        <w:rPr>
          <w:lang w:eastAsia="nl-NL"/>
        </w:rPr>
        <w:t xml:space="preserve"> </w:t>
      </w:r>
      <w:r w:rsidR="006D7885">
        <w:rPr>
          <w:lang w:eastAsia="nl-NL"/>
        </w:rPr>
        <w:t>aandach</w:t>
      </w:r>
      <w:r w:rsidR="00B5191E">
        <w:rPr>
          <w:lang w:eastAsia="nl-NL"/>
        </w:rPr>
        <w:t xml:space="preserve">t </w:t>
      </w:r>
      <w:r w:rsidR="006D7885">
        <w:rPr>
          <w:lang w:eastAsia="nl-NL"/>
        </w:rPr>
        <w:t xml:space="preserve">gegeven in de </w:t>
      </w:r>
      <w:r w:rsidR="00B5191E">
        <w:rPr>
          <w:lang w:eastAsia="nl-NL"/>
        </w:rPr>
        <w:t>basis</w:t>
      </w:r>
      <w:r w:rsidR="006D7885">
        <w:rPr>
          <w:lang w:eastAsia="nl-NL"/>
        </w:rPr>
        <w:t>opleiding</w:t>
      </w:r>
      <w:r w:rsidR="00C43994">
        <w:rPr>
          <w:lang w:eastAsia="nl-NL"/>
        </w:rPr>
        <w:t xml:space="preserve">, </w:t>
      </w:r>
      <w:r w:rsidR="005B1CD5">
        <w:rPr>
          <w:lang w:eastAsia="nl-NL"/>
        </w:rPr>
        <w:t xml:space="preserve">er kan </w:t>
      </w:r>
      <w:r w:rsidR="00CF2D24">
        <w:rPr>
          <w:lang w:eastAsia="nl-NL"/>
        </w:rPr>
        <w:t xml:space="preserve">meer </w:t>
      </w:r>
      <w:r w:rsidR="00B5191E">
        <w:rPr>
          <w:lang w:eastAsia="nl-NL"/>
        </w:rPr>
        <w:t>gedaan worden aan</w:t>
      </w:r>
      <w:r w:rsidR="007A0093">
        <w:rPr>
          <w:lang w:eastAsia="nl-NL"/>
        </w:rPr>
        <w:t xml:space="preserve">. </w:t>
      </w:r>
      <w:r w:rsidR="00EF45BF">
        <w:rPr>
          <w:lang w:eastAsia="nl-NL"/>
        </w:rPr>
        <w:t xml:space="preserve">Het opnemen van </w:t>
      </w:r>
      <w:proofErr w:type="spellStart"/>
      <w:r w:rsidR="00EF45BF">
        <w:rPr>
          <w:lang w:eastAsia="nl-NL"/>
        </w:rPr>
        <w:t>informed</w:t>
      </w:r>
      <w:proofErr w:type="spellEnd"/>
      <w:r w:rsidR="00EF45BF">
        <w:rPr>
          <w:lang w:eastAsia="nl-NL"/>
        </w:rPr>
        <w:t xml:space="preserve"> consent binnen het Digitaal Rit Formulier (DRF) zou kunnen bijdrage aan de bewustwording van de ambulancezorgprofessional, deze zou actief een “vinkje” moeten ma</w:t>
      </w:r>
      <w:r w:rsidR="00EF45BF" w:rsidRPr="00D30DB1">
        <w:rPr>
          <w:color w:val="000000" w:themeColor="text1"/>
          <w:lang w:eastAsia="nl-NL"/>
        </w:rPr>
        <w:t xml:space="preserve">rkeren. </w:t>
      </w:r>
      <w:r w:rsidR="00D30DB1" w:rsidRPr="00D30DB1">
        <w:rPr>
          <w:color w:val="000000" w:themeColor="text1"/>
          <w:lang w:eastAsia="nl-NL"/>
        </w:rPr>
        <w:t xml:space="preserve">De focusgroep denkt dat het achteraf aanbieden van informatie in de vorm van filmpjes, patiënten kan helpen bij het verkrijgen van antwoorden op vragen die er eventueel zijn. </w:t>
      </w:r>
      <w:r w:rsidR="00CF2D24">
        <w:rPr>
          <w:lang w:eastAsia="nl-NL"/>
        </w:rPr>
        <w:t xml:space="preserve">Dit zou bijvoorbeeld via de internetsite van de RAVHM kunnen. </w:t>
      </w:r>
      <w:r w:rsidR="00C43994">
        <w:rPr>
          <w:lang w:eastAsia="nl-NL"/>
        </w:rPr>
        <w:t xml:space="preserve">Een kritische noot is dat </w:t>
      </w:r>
      <w:r w:rsidR="003A7A6C">
        <w:rPr>
          <w:lang w:eastAsia="nl-NL"/>
        </w:rPr>
        <w:t xml:space="preserve">op deze site ook de verwijzing staat voor het klachtenformulier, de focusgroep vraagt zich af of dit patiënten niet te </w:t>
      </w:r>
      <w:r w:rsidR="003A7A6C" w:rsidRPr="00D30DB1">
        <w:rPr>
          <w:color w:val="000000" w:themeColor="text1"/>
          <w:lang w:eastAsia="nl-NL"/>
        </w:rPr>
        <w:t>veel uitnodig</w:t>
      </w:r>
      <w:r w:rsidR="00D30DB1" w:rsidRPr="00D30DB1">
        <w:rPr>
          <w:color w:val="000000" w:themeColor="text1"/>
          <w:lang w:eastAsia="nl-NL"/>
        </w:rPr>
        <w:t>t</w:t>
      </w:r>
      <w:r w:rsidR="003A7A6C" w:rsidRPr="00D30DB1">
        <w:rPr>
          <w:color w:val="000000" w:themeColor="text1"/>
          <w:lang w:eastAsia="nl-NL"/>
        </w:rPr>
        <w:t xml:space="preserve"> tot </w:t>
      </w:r>
      <w:r w:rsidR="00D30DB1">
        <w:rPr>
          <w:color w:val="000000" w:themeColor="text1"/>
          <w:lang w:eastAsia="nl-NL"/>
        </w:rPr>
        <w:t xml:space="preserve">het indienen van </w:t>
      </w:r>
      <w:r w:rsidR="003A7A6C">
        <w:rPr>
          <w:lang w:eastAsia="nl-NL"/>
        </w:rPr>
        <w:t xml:space="preserve">een klacht. </w:t>
      </w:r>
      <w:r w:rsidR="00C43994">
        <w:rPr>
          <w:lang w:eastAsia="nl-NL"/>
        </w:rPr>
        <w:t>In tabel 13</w:t>
      </w:r>
      <w:r w:rsidR="0082666F">
        <w:rPr>
          <w:lang w:eastAsia="nl-NL"/>
        </w:rPr>
        <w:t xml:space="preserve"> zijn de </w:t>
      </w:r>
      <w:r w:rsidR="005B1CD5">
        <w:rPr>
          <w:lang w:eastAsia="nl-NL"/>
        </w:rPr>
        <w:t xml:space="preserve">resultaten </w:t>
      </w:r>
      <w:r w:rsidR="0082666F">
        <w:rPr>
          <w:lang w:eastAsia="nl-NL"/>
        </w:rPr>
        <w:t>te zien, deze zijn schematisch weergegeven op basis van de codering welke is toegevoegd als bijlage 1</w:t>
      </w:r>
      <w:r w:rsidR="002C0A3A">
        <w:rPr>
          <w:lang w:eastAsia="nl-NL"/>
        </w:rPr>
        <w:t>7</w:t>
      </w:r>
      <w:r w:rsidR="0082666F">
        <w:rPr>
          <w:lang w:eastAsia="nl-NL"/>
        </w:rPr>
        <w:t xml:space="preserve">. </w:t>
      </w:r>
      <w:r w:rsidR="00C43994">
        <w:rPr>
          <w:lang w:eastAsia="nl-NL"/>
        </w:rPr>
        <w:t>Een transcriptie</w:t>
      </w:r>
      <w:r w:rsidR="0082666F">
        <w:rPr>
          <w:lang w:eastAsia="nl-NL"/>
        </w:rPr>
        <w:t xml:space="preserve"> is toegevoegd in bijlage</w:t>
      </w:r>
      <w:r w:rsidR="00554E39">
        <w:rPr>
          <w:lang w:eastAsia="nl-NL"/>
        </w:rPr>
        <w:t>1</w:t>
      </w:r>
      <w:r w:rsidR="002C0A3A">
        <w:rPr>
          <w:lang w:eastAsia="nl-NL"/>
        </w:rPr>
        <w:t>8</w:t>
      </w:r>
      <w:r w:rsidR="0082666F">
        <w:rPr>
          <w:lang w:eastAsia="nl-NL"/>
        </w:rPr>
        <w:t xml:space="preserve">. Op de vraag welke andere manieren er zijn is </w:t>
      </w:r>
      <w:proofErr w:type="spellStart"/>
      <w:r w:rsidR="0082666F">
        <w:rPr>
          <w:lang w:eastAsia="nl-NL"/>
        </w:rPr>
        <w:t>mindmap</w:t>
      </w:r>
      <w:proofErr w:type="spellEnd"/>
      <w:r w:rsidR="0082666F">
        <w:rPr>
          <w:lang w:eastAsia="nl-NL"/>
        </w:rPr>
        <w:t xml:space="preserve"> als tabel 14 gemaakt. In tabel 15 zijn diverse quotes van deelnemers opgenomen. </w:t>
      </w:r>
    </w:p>
    <w:p w14:paraId="00C8613F" w14:textId="77777777" w:rsidR="00EF45BF" w:rsidRDefault="00EF45BF" w:rsidP="00B560FD"/>
    <w:p w14:paraId="5E8C52CF" w14:textId="109DB507" w:rsidR="00927A5A" w:rsidRDefault="00927A5A" w:rsidP="00927A5A">
      <w:pPr>
        <w:pStyle w:val="Ondertitel"/>
        <w:rPr>
          <w:lang w:eastAsia="nl-NL"/>
        </w:rPr>
      </w:pPr>
      <w:r>
        <w:rPr>
          <w:lang w:eastAsia="nl-NL"/>
        </w:rPr>
        <w:t xml:space="preserve">Tabel 13. </w:t>
      </w:r>
      <w:r w:rsidR="00FB5104">
        <w:rPr>
          <w:lang w:eastAsia="nl-NL"/>
        </w:rPr>
        <w:t xml:space="preserve">Schematische </w:t>
      </w:r>
      <w:r w:rsidR="00595BAC">
        <w:rPr>
          <w:lang w:eastAsia="nl-NL"/>
        </w:rPr>
        <w:t>weergave</w:t>
      </w:r>
      <w:r>
        <w:rPr>
          <w:lang w:eastAsia="nl-NL"/>
        </w:rPr>
        <w:t xml:space="preserve"> </w:t>
      </w:r>
      <w:r w:rsidR="0082666F">
        <w:rPr>
          <w:lang w:eastAsia="nl-NL"/>
        </w:rPr>
        <w:t xml:space="preserve">resultaten </w:t>
      </w:r>
      <w:proofErr w:type="spellStart"/>
      <w:r w:rsidR="0082666F">
        <w:rPr>
          <w:lang w:eastAsia="nl-NL"/>
        </w:rPr>
        <w:t>forcusgroep</w:t>
      </w:r>
      <w:proofErr w:type="spellEnd"/>
      <w:r w:rsidR="0082666F">
        <w:rPr>
          <w:lang w:eastAsia="nl-NL"/>
        </w:rPr>
        <w:t>-interview</w:t>
      </w:r>
    </w:p>
    <w:tbl>
      <w:tblPr>
        <w:tblStyle w:val="Tabelrasterlicht"/>
        <w:tblW w:w="0" w:type="auto"/>
        <w:tblLayout w:type="fixed"/>
        <w:tblLook w:val="04A0" w:firstRow="1" w:lastRow="0" w:firstColumn="1" w:lastColumn="0" w:noHBand="0" w:noVBand="1"/>
      </w:tblPr>
      <w:tblGrid>
        <w:gridCol w:w="7467"/>
        <w:gridCol w:w="2289"/>
      </w:tblGrid>
      <w:tr w:rsidR="00B5191E" w14:paraId="0ED4E808" w14:textId="77777777" w:rsidTr="0082666F">
        <w:trPr>
          <w:trHeight w:val="4724"/>
        </w:trPr>
        <w:tc>
          <w:tcPr>
            <w:tcW w:w="7467" w:type="dxa"/>
          </w:tcPr>
          <w:p w14:paraId="30C4412F" w14:textId="31446C79" w:rsidR="00B5191E" w:rsidRDefault="00B5191E" w:rsidP="00675FCD">
            <w:pPr>
              <w:rPr>
                <w:lang w:eastAsia="nl-NL"/>
              </w:rPr>
            </w:pPr>
            <w:r>
              <w:rPr>
                <w:noProof/>
                <w:lang w:eastAsia="nl-NL"/>
              </w:rPr>
              <w:drawing>
                <wp:inline distT="0" distB="0" distL="0" distR="0" wp14:anchorId="29021BB3" wp14:editId="0166B2EA">
                  <wp:extent cx="4467131" cy="2969231"/>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pic:cNvPicPr/>
                        </pic:nvPicPr>
                        <pic:blipFill rotWithShape="1">
                          <a:blip r:embed="rId18">
                            <a:extLst>
                              <a:ext uri="{28A0092B-C50C-407E-A947-70E740481C1C}">
                                <a14:useLocalDpi xmlns:a14="http://schemas.microsoft.com/office/drawing/2010/main" val="0"/>
                              </a:ext>
                            </a:extLst>
                          </a:blip>
                          <a:srcRect l="12813" t="10034" r="12023" b="54662"/>
                          <a:stretch/>
                        </pic:blipFill>
                        <pic:spPr bwMode="auto">
                          <a:xfrm>
                            <a:off x="0" y="0"/>
                            <a:ext cx="4470818" cy="2971682"/>
                          </a:xfrm>
                          <a:prstGeom prst="rect">
                            <a:avLst/>
                          </a:prstGeom>
                          <a:ln>
                            <a:noFill/>
                          </a:ln>
                          <a:extLst>
                            <a:ext uri="{53640926-AAD7-44D8-BBD7-CCE9431645EC}">
                              <a14:shadowObscured xmlns:a14="http://schemas.microsoft.com/office/drawing/2010/main"/>
                            </a:ext>
                          </a:extLst>
                        </pic:spPr>
                      </pic:pic>
                    </a:graphicData>
                  </a:graphic>
                </wp:inline>
              </w:drawing>
            </w:r>
          </w:p>
        </w:tc>
        <w:tc>
          <w:tcPr>
            <w:tcW w:w="2289" w:type="dxa"/>
          </w:tcPr>
          <w:p w14:paraId="44740778" w14:textId="77983D90" w:rsidR="00B5191E" w:rsidRPr="00B5191E" w:rsidRDefault="00B83A35" w:rsidP="00B5191E">
            <w:pPr>
              <w:pStyle w:val="Geenafstand"/>
              <w:jc w:val="left"/>
              <w:rPr>
                <w:rFonts w:asciiTheme="minorHAnsi" w:hAnsiTheme="minorHAnsi"/>
                <w:lang w:eastAsia="nl-NL"/>
              </w:rPr>
            </w:pPr>
            <w:r>
              <w:rPr>
                <w:rFonts w:asciiTheme="minorHAnsi" w:hAnsiTheme="minorHAnsi"/>
                <w:lang w:eastAsia="nl-NL"/>
              </w:rPr>
              <w:t>W</w:t>
            </w:r>
            <w:r w:rsidR="00B5191E" w:rsidRPr="00B5191E">
              <w:rPr>
                <w:rFonts w:asciiTheme="minorHAnsi" w:hAnsiTheme="minorHAnsi"/>
                <w:lang w:eastAsia="nl-NL"/>
              </w:rPr>
              <w:t>eergave:</w:t>
            </w:r>
          </w:p>
          <w:p w14:paraId="1BE136C8" w14:textId="41DFE356" w:rsidR="00B5191E" w:rsidRDefault="00B5191E" w:rsidP="00B5191E">
            <w:pPr>
              <w:pStyle w:val="Geenafstand"/>
              <w:jc w:val="left"/>
              <w:rPr>
                <w:lang w:eastAsia="nl-NL"/>
              </w:rPr>
            </w:pPr>
            <w:r>
              <w:rPr>
                <w:lang w:eastAsia="nl-NL"/>
              </w:rPr>
              <w:t xml:space="preserve">De perceptie van toepassing en oorzaak hebben een relatie met de </w:t>
            </w:r>
            <w:r w:rsidR="00D5415C">
              <w:rPr>
                <w:lang w:eastAsia="nl-NL"/>
              </w:rPr>
              <w:t>ideeën</w:t>
            </w:r>
            <w:r>
              <w:rPr>
                <w:lang w:eastAsia="nl-NL"/>
              </w:rPr>
              <w:t xml:space="preserve"> ter verbetering. </w:t>
            </w:r>
          </w:p>
          <w:p w14:paraId="4236273D" w14:textId="77777777" w:rsidR="00B5191E" w:rsidRDefault="00B5191E" w:rsidP="00B5191E">
            <w:pPr>
              <w:pStyle w:val="Geenafstand"/>
              <w:jc w:val="left"/>
              <w:rPr>
                <w:lang w:eastAsia="nl-NL"/>
              </w:rPr>
            </w:pPr>
          </w:p>
          <w:p w14:paraId="5D161FED" w14:textId="77777777" w:rsidR="00B5191E" w:rsidRPr="00B5191E" w:rsidRDefault="00B5191E" w:rsidP="00B5191E">
            <w:pPr>
              <w:pStyle w:val="Geenafstand"/>
              <w:jc w:val="left"/>
              <w:rPr>
                <w:rFonts w:asciiTheme="minorHAnsi" w:hAnsiTheme="minorHAnsi"/>
                <w:lang w:eastAsia="nl-NL"/>
              </w:rPr>
            </w:pPr>
            <w:r w:rsidRPr="00B5191E">
              <w:rPr>
                <w:rFonts w:asciiTheme="minorHAnsi" w:hAnsiTheme="minorHAnsi"/>
                <w:lang w:eastAsia="nl-NL"/>
              </w:rPr>
              <w:t>Aanvullend:</w:t>
            </w:r>
          </w:p>
          <w:p w14:paraId="4EB88728" w14:textId="604E8D4A" w:rsidR="00B5191E" w:rsidRDefault="00D5415C" w:rsidP="00B5191E">
            <w:pPr>
              <w:pStyle w:val="Geenafstand"/>
              <w:jc w:val="left"/>
              <w:rPr>
                <w:lang w:eastAsia="nl-NL"/>
              </w:rPr>
            </w:pPr>
            <w:r>
              <w:rPr>
                <w:lang w:eastAsia="nl-NL"/>
              </w:rPr>
              <w:t>Eén</w:t>
            </w:r>
            <w:r w:rsidR="00B5191E">
              <w:rPr>
                <w:lang w:eastAsia="nl-NL"/>
              </w:rPr>
              <w:t xml:space="preserve"> deelnemer benoem</w:t>
            </w:r>
            <w:r w:rsidR="002B511D">
              <w:rPr>
                <w:lang w:eastAsia="nl-NL"/>
              </w:rPr>
              <w:t>t</w:t>
            </w:r>
            <w:r w:rsidR="00B5191E">
              <w:rPr>
                <w:lang w:eastAsia="nl-NL"/>
              </w:rPr>
              <w:t xml:space="preserve"> dat het in het ziekenhuis niet anders</w:t>
            </w:r>
            <w:r w:rsidR="00A0726E">
              <w:rPr>
                <w:lang w:eastAsia="nl-NL"/>
              </w:rPr>
              <w:t xml:space="preserve"> </w:t>
            </w:r>
            <w:r w:rsidR="002B511D">
              <w:rPr>
                <w:lang w:eastAsia="nl-NL"/>
              </w:rPr>
              <w:t xml:space="preserve">is </w:t>
            </w:r>
            <w:r w:rsidR="00A0726E">
              <w:rPr>
                <w:lang w:eastAsia="nl-NL"/>
              </w:rPr>
              <w:t xml:space="preserve">en </w:t>
            </w:r>
            <w:r w:rsidR="00B5191E">
              <w:rPr>
                <w:lang w:eastAsia="nl-NL"/>
              </w:rPr>
              <w:t xml:space="preserve">zegt later dat het op de ambulance </w:t>
            </w:r>
            <w:r w:rsidR="00A0726E">
              <w:rPr>
                <w:lang w:eastAsia="nl-NL"/>
              </w:rPr>
              <w:t xml:space="preserve">wel anders is. </w:t>
            </w:r>
          </w:p>
          <w:p w14:paraId="24C4326D" w14:textId="15CF40DD" w:rsidR="00A0726E" w:rsidRDefault="00A0726E" w:rsidP="00B5191E">
            <w:pPr>
              <w:pStyle w:val="Geenafstand"/>
              <w:jc w:val="left"/>
              <w:rPr>
                <w:lang w:eastAsia="nl-NL"/>
              </w:rPr>
            </w:pPr>
          </w:p>
          <w:p w14:paraId="4AF819C7" w14:textId="582EC7B2" w:rsidR="00A0726E" w:rsidRDefault="00A0726E" w:rsidP="00B5191E">
            <w:pPr>
              <w:pStyle w:val="Geenafstand"/>
              <w:jc w:val="left"/>
              <w:rPr>
                <w:lang w:eastAsia="nl-NL"/>
              </w:rPr>
            </w:pPr>
            <w:r>
              <w:rPr>
                <w:lang w:eastAsia="nl-NL"/>
              </w:rPr>
              <w:t xml:space="preserve">Alle deelnemers schrikken van de resultaten uit het observatieonderzoek. </w:t>
            </w:r>
          </w:p>
          <w:p w14:paraId="3966967A" w14:textId="77777777" w:rsidR="00B5191E" w:rsidRDefault="00B5191E" w:rsidP="00B5191E">
            <w:pPr>
              <w:pStyle w:val="Geenafstand"/>
              <w:jc w:val="left"/>
              <w:rPr>
                <w:lang w:eastAsia="nl-NL"/>
              </w:rPr>
            </w:pPr>
          </w:p>
          <w:p w14:paraId="363A0272" w14:textId="77777777" w:rsidR="008D6A23" w:rsidRDefault="00B5191E" w:rsidP="00B5191E">
            <w:pPr>
              <w:pStyle w:val="Geenafstand"/>
              <w:jc w:val="left"/>
              <w:rPr>
                <w:lang w:eastAsia="nl-NL"/>
              </w:rPr>
            </w:pPr>
            <w:r>
              <w:rPr>
                <w:lang w:eastAsia="nl-NL"/>
              </w:rPr>
              <w:t xml:space="preserve">Het soort informatie moet begrijpelijk zijn, </w:t>
            </w:r>
          </w:p>
          <w:p w14:paraId="74056A88" w14:textId="7C286F12" w:rsidR="00B5191E" w:rsidRDefault="008D6A23" w:rsidP="00B5191E">
            <w:pPr>
              <w:pStyle w:val="Geenafstand"/>
              <w:jc w:val="left"/>
              <w:rPr>
                <w:lang w:eastAsia="nl-NL"/>
              </w:rPr>
            </w:pPr>
            <w:r>
              <w:rPr>
                <w:lang w:eastAsia="nl-NL"/>
              </w:rPr>
              <w:t>er is discussie geweest hoe eerlijk je moet zijn</w:t>
            </w:r>
            <w:r w:rsidR="00B5191E">
              <w:rPr>
                <w:lang w:eastAsia="nl-NL"/>
              </w:rPr>
              <w:t xml:space="preserve"> </w:t>
            </w:r>
          </w:p>
        </w:tc>
      </w:tr>
    </w:tbl>
    <w:p w14:paraId="3360FA3F" w14:textId="77777777" w:rsidR="0082666F" w:rsidRDefault="0082666F" w:rsidP="00995366">
      <w:pPr>
        <w:pStyle w:val="Ondertitel"/>
        <w:rPr>
          <w:lang w:eastAsia="nl-NL"/>
        </w:rPr>
      </w:pPr>
    </w:p>
    <w:p w14:paraId="3BBC89D1" w14:textId="77777777" w:rsidR="00EF45BF" w:rsidRDefault="00EF45BF" w:rsidP="00995366">
      <w:pPr>
        <w:pStyle w:val="Ondertitel"/>
        <w:rPr>
          <w:lang w:eastAsia="nl-NL"/>
        </w:rPr>
      </w:pPr>
    </w:p>
    <w:p w14:paraId="546327CD" w14:textId="77777777" w:rsidR="00EF45BF" w:rsidRDefault="00EF45BF" w:rsidP="00995366">
      <w:pPr>
        <w:pStyle w:val="Ondertitel"/>
        <w:rPr>
          <w:lang w:eastAsia="nl-NL"/>
        </w:rPr>
      </w:pPr>
    </w:p>
    <w:p w14:paraId="0217C266" w14:textId="77777777" w:rsidR="00EF45BF" w:rsidRDefault="00EF45BF" w:rsidP="00995366">
      <w:pPr>
        <w:pStyle w:val="Ondertitel"/>
        <w:rPr>
          <w:lang w:eastAsia="nl-NL"/>
        </w:rPr>
      </w:pPr>
    </w:p>
    <w:p w14:paraId="0A1BFF7F" w14:textId="77777777" w:rsidR="00EF45BF" w:rsidRDefault="00EF45BF" w:rsidP="00995366">
      <w:pPr>
        <w:pStyle w:val="Ondertitel"/>
        <w:rPr>
          <w:lang w:eastAsia="nl-NL"/>
        </w:rPr>
      </w:pPr>
    </w:p>
    <w:p w14:paraId="078BE022" w14:textId="77777777" w:rsidR="00EF45BF" w:rsidRDefault="00EF45BF" w:rsidP="00995366">
      <w:pPr>
        <w:pStyle w:val="Ondertitel"/>
        <w:rPr>
          <w:lang w:eastAsia="nl-NL"/>
        </w:rPr>
      </w:pPr>
    </w:p>
    <w:p w14:paraId="66F52A4E" w14:textId="77777777" w:rsidR="00EF45BF" w:rsidRDefault="00EF45BF" w:rsidP="00995366">
      <w:pPr>
        <w:pStyle w:val="Ondertitel"/>
        <w:rPr>
          <w:lang w:eastAsia="nl-NL"/>
        </w:rPr>
      </w:pPr>
    </w:p>
    <w:p w14:paraId="470D4896" w14:textId="77777777" w:rsidR="00EF45BF" w:rsidRDefault="00EF45BF" w:rsidP="00995366">
      <w:pPr>
        <w:pStyle w:val="Ondertitel"/>
        <w:rPr>
          <w:lang w:eastAsia="nl-NL"/>
        </w:rPr>
      </w:pPr>
    </w:p>
    <w:p w14:paraId="026D380B" w14:textId="77777777" w:rsidR="00EF45BF" w:rsidRDefault="00EF45BF" w:rsidP="00995366">
      <w:pPr>
        <w:pStyle w:val="Ondertitel"/>
        <w:rPr>
          <w:lang w:eastAsia="nl-NL"/>
        </w:rPr>
      </w:pPr>
    </w:p>
    <w:p w14:paraId="4E6E7B61" w14:textId="77777777" w:rsidR="009A324F" w:rsidRDefault="009A324F" w:rsidP="00995366">
      <w:pPr>
        <w:pStyle w:val="Ondertitel"/>
        <w:rPr>
          <w:lang w:eastAsia="nl-NL"/>
        </w:rPr>
      </w:pPr>
    </w:p>
    <w:p w14:paraId="40411137" w14:textId="69A73378" w:rsidR="00995366" w:rsidRDefault="00995366" w:rsidP="00995366">
      <w:pPr>
        <w:pStyle w:val="Ondertitel"/>
        <w:rPr>
          <w:lang w:eastAsia="nl-NL"/>
        </w:rPr>
      </w:pPr>
      <w:r>
        <w:rPr>
          <w:lang w:eastAsia="nl-NL"/>
        </w:rPr>
        <w:lastRenderedPageBreak/>
        <w:t>Tabel 14.</w:t>
      </w:r>
      <w:r w:rsidR="00595BAC">
        <w:rPr>
          <w:lang w:eastAsia="nl-NL"/>
        </w:rPr>
        <w:t xml:space="preserve"> </w:t>
      </w:r>
      <w:proofErr w:type="spellStart"/>
      <w:r w:rsidR="00595BAC">
        <w:rPr>
          <w:lang w:eastAsia="nl-NL"/>
        </w:rPr>
        <w:t>Mindmap</w:t>
      </w:r>
      <w:proofErr w:type="spellEnd"/>
      <w:r w:rsidR="00595BAC">
        <w:rPr>
          <w:lang w:eastAsia="nl-NL"/>
        </w:rPr>
        <w:t xml:space="preserve"> </w:t>
      </w:r>
      <w:r w:rsidR="0082666F">
        <w:rPr>
          <w:lang w:eastAsia="nl-NL"/>
        </w:rPr>
        <w:t>van andere manieren om</w:t>
      </w:r>
      <w:r w:rsidR="002B511D">
        <w:rPr>
          <w:lang w:eastAsia="nl-NL"/>
        </w:rPr>
        <w:t xml:space="preserve"> informatie te verstrekken </w:t>
      </w:r>
    </w:p>
    <w:p w14:paraId="04400D8F" w14:textId="01875817" w:rsidR="0082666F" w:rsidRDefault="00F842E8" w:rsidP="00EF45BF">
      <w:pPr>
        <w:rPr>
          <w:lang w:eastAsia="nl-NL"/>
        </w:rPr>
      </w:pPr>
      <w:r>
        <w:rPr>
          <w:noProof/>
          <w:lang w:eastAsia="nl-NL"/>
        </w:rPr>
        <w:drawing>
          <wp:inline distT="0" distB="0" distL="0" distR="0" wp14:anchorId="404B1F8E" wp14:editId="249FBB26">
            <wp:extent cx="6299435" cy="2138082"/>
            <wp:effectExtent l="12700" t="12700" r="12700" b="825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pic:cNvPicPr/>
                  </pic:nvPicPr>
                  <pic:blipFill rotWithShape="1">
                    <a:blip r:embed="rId19">
                      <a:extLst>
                        <a:ext uri="{28A0092B-C50C-407E-A947-70E740481C1C}">
                          <a14:useLocalDpi xmlns:a14="http://schemas.microsoft.com/office/drawing/2010/main" val="0"/>
                        </a:ext>
                      </a:extLst>
                    </a:blip>
                    <a:srcRect t="10935" b="65079"/>
                    <a:stretch/>
                  </pic:blipFill>
                  <pic:spPr bwMode="auto">
                    <a:xfrm>
                      <a:off x="0" y="0"/>
                      <a:ext cx="6299835" cy="2138218"/>
                    </a:xfrm>
                    <a:prstGeom prst="rect">
                      <a:avLst/>
                    </a:prstGeom>
                    <a:ln w="12700">
                      <a:solidFill>
                        <a:srgbClr val="429294"/>
                      </a:solidFill>
                    </a:ln>
                    <a:extLst>
                      <a:ext uri="{53640926-AAD7-44D8-BBD7-CCE9431645EC}">
                        <a14:shadowObscured xmlns:a14="http://schemas.microsoft.com/office/drawing/2010/main"/>
                      </a:ext>
                    </a:extLst>
                  </pic:spPr>
                </pic:pic>
              </a:graphicData>
            </a:graphic>
          </wp:inline>
        </w:drawing>
      </w:r>
    </w:p>
    <w:p w14:paraId="62A418A4" w14:textId="77777777" w:rsidR="00F842E8" w:rsidRDefault="00F842E8" w:rsidP="00443DAB">
      <w:pPr>
        <w:pStyle w:val="Ondertitel"/>
        <w:rPr>
          <w:lang w:eastAsia="nl-NL"/>
        </w:rPr>
      </w:pPr>
    </w:p>
    <w:p w14:paraId="7DBAEEAB" w14:textId="1EDB6AFC" w:rsidR="00443DAB" w:rsidRDefault="00443DAB" w:rsidP="00443DAB">
      <w:pPr>
        <w:pStyle w:val="Ondertitel"/>
        <w:rPr>
          <w:lang w:eastAsia="nl-NL"/>
        </w:rPr>
      </w:pPr>
      <w:r>
        <w:rPr>
          <w:lang w:eastAsia="nl-NL"/>
        </w:rPr>
        <w:t xml:space="preserve">Tabel </w:t>
      </w:r>
      <w:r w:rsidR="005B1CD5">
        <w:rPr>
          <w:lang w:eastAsia="nl-NL"/>
        </w:rPr>
        <w:t>15</w:t>
      </w:r>
      <w:r>
        <w:rPr>
          <w:lang w:eastAsia="nl-NL"/>
        </w:rPr>
        <w:t>. Quotes van deelnemers</w:t>
      </w:r>
    </w:p>
    <w:tbl>
      <w:tblPr>
        <w:tblStyle w:val="Tabelrasterlicht"/>
        <w:tblpPr w:leftFromText="141" w:rightFromText="141" w:vertAnchor="text" w:tblpY="1"/>
        <w:tblOverlap w:val="never"/>
        <w:tblW w:w="0" w:type="auto"/>
        <w:tblLook w:val="04A0" w:firstRow="1" w:lastRow="0" w:firstColumn="1" w:lastColumn="0" w:noHBand="0" w:noVBand="1"/>
      </w:tblPr>
      <w:tblGrid>
        <w:gridCol w:w="4390"/>
      </w:tblGrid>
      <w:tr w:rsidR="005B1CD5" w14:paraId="44C1280A" w14:textId="77777777" w:rsidTr="005B1CD5">
        <w:tc>
          <w:tcPr>
            <w:tcW w:w="4390" w:type="dxa"/>
          </w:tcPr>
          <w:p w14:paraId="2C17AB65" w14:textId="7038902E" w:rsidR="005B1CD5" w:rsidRPr="005B1CD5" w:rsidRDefault="00675FCD" w:rsidP="005B1CD5">
            <w:pPr>
              <w:pStyle w:val="Geenafstand"/>
              <w:rPr>
                <w:rFonts w:asciiTheme="minorHAnsi" w:hAnsiTheme="minorHAnsi"/>
                <w:lang w:eastAsia="nl-NL"/>
              </w:rPr>
            </w:pPr>
            <w:r>
              <w:rPr>
                <w:rFonts w:asciiTheme="minorHAnsi" w:hAnsiTheme="minorHAnsi"/>
                <w:lang w:eastAsia="nl-NL"/>
              </w:rPr>
              <w:t>Beleving</w:t>
            </w:r>
            <w:r w:rsidR="005B1CD5">
              <w:rPr>
                <w:rFonts w:asciiTheme="minorHAnsi" w:hAnsiTheme="minorHAnsi"/>
                <w:lang w:eastAsia="nl-NL"/>
              </w:rPr>
              <w:t xml:space="preserve"> </w:t>
            </w:r>
            <w:proofErr w:type="spellStart"/>
            <w:r w:rsidR="005B1CD5">
              <w:rPr>
                <w:rFonts w:asciiTheme="minorHAnsi" w:hAnsiTheme="minorHAnsi"/>
                <w:lang w:eastAsia="nl-NL"/>
              </w:rPr>
              <w:t>in</w:t>
            </w:r>
            <w:r w:rsidR="005B1CD5" w:rsidRPr="005B1CD5">
              <w:rPr>
                <w:rFonts w:asciiTheme="minorHAnsi" w:hAnsiTheme="minorHAnsi"/>
                <w:lang w:eastAsia="nl-NL"/>
              </w:rPr>
              <w:t>formed</w:t>
            </w:r>
            <w:proofErr w:type="spellEnd"/>
            <w:r w:rsidR="005B1CD5" w:rsidRPr="005B1CD5">
              <w:rPr>
                <w:rFonts w:asciiTheme="minorHAnsi" w:hAnsiTheme="minorHAnsi"/>
                <w:lang w:eastAsia="nl-NL"/>
              </w:rPr>
              <w:t xml:space="preserve"> consent</w:t>
            </w:r>
          </w:p>
        </w:tc>
      </w:tr>
      <w:tr w:rsidR="005B1CD5" w14:paraId="502F67C8" w14:textId="77777777" w:rsidTr="005B1CD5">
        <w:tc>
          <w:tcPr>
            <w:tcW w:w="4390" w:type="dxa"/>
          </w:tcPr>
          <w:p w14:paraId="64DFD98C" w14:textId="6B7B2770" w:rsidR="005B1CD5" w:rsidRDefault="005B1CD5" w:rsidP="005B1CD5">
            <w:pPr>
              <w:pStyle w:val="Geenafstand"/>
              <w:jc w:val="left"/>
              <w:rPr>
                <w:i/>
                <w:iCs/>
                <w:color w:val="00696B"/>
                <w:lang w:eastAsia="nl-NL"/>
              </w:rPr>
            </w:pPr>
            <w:r w:rsidRPr="005B1CD5">
              <w:rPr>
                <w:i/>
                <w:iCs/>
                <w:color w:val="00696B"/>
                <w:lang w:eastAsia="nl-NL"/>
              </w:rPr>
              <w:t>“… dan ben ik blijkbaar iets vergeten uit te leggen”</w:t>
            </w:r>
            <w:r w:rsidR="00D22FA1">
              <w:rPr>
                <w:i/>
                <w:iCs/>
                <w:color w:val="00696B"/>
                <w:lang w:eastAsia="nl-NL"/>
              </w:rPr>
              <w:t>.</w:t>
            </w:r>
          </w:p>
          <w:p w14:paraId="4129E571" w14:textId="4E213856" w:rsidR="005B1CD5" w:rsidRPr="00B5191E" w:rsidRDefault="005B1CD5" w:rsidP="005B1CD5">
            <w:pPr>
              <w:pStyle w:val="Geenafstand"/>
              <w:jc w:val="left"/>
              <w:rPr>
                <w:i/>
                <w:iCs/>
                <w:color w:val="00696B"/>
                <w:lang w:eastAsia="nl-NL"/>
              </w:rPr>
            </w:pPr>
            <w:r>
              <w:rPr>
                <w:i/>
                <w:iCs/>
                <w:color w:val="00696B"/>
                <w:lang w:eastAsia="nl-NL"/>
              </w:rPr>
              <w:t>“…mensen verwachten ook niet altijd dat je een vraag stelt”</w:t>
            </w:r>
            <w:r w:rsidR="00D22FA1">
              <w:rPr>
                <w:i/>
                <w:iCs/>
                <w:color w:val="00696B"/>
                <w:lang w:eastAsia="nl-NL"/>
              </w:rPr>
              <w:t>. “ik schrik echt van deze cijfers”.</w:t>
            </w:r>
          </w:p>
        </w:tc>
      </w:tr>
    </w:tbl>
    <w:tbl>
      <w:tblPr>
        <w:tblStyle w:val="Tabelrasterlicht"/>
        <w:tblpPr w:leftFromText="141" w:rightFromText="141" w:vertAnchor="text" w:horzAnchor="margin" w:tblpXSpec="right" w:tblpY="2"/>
        <w:tblOverlap w:val="never"/>
        <w:tblW w:w="0" w:type="auto"/>
        <w:tblLook w:val="04A0" w:firstRow="1" w:lastRow="0" w:firstColumn="1" w:lastColumn="0" w:noHBand="0" w:noVBand="1"/>
      </w:tblPr>
      <w:tblGrid>
        <w:gridCol w:w="4537"/>
      </w:tblGrid>
      <w:tr w:rsidR="005B1CD5" w14:paraId="43E9C3E1" w14:textId="77777777" w:rsidTr="00EF45BF">
        <w:tc>
          <w:tcPr>
            <w:tcW w:w="4537" w:type="dxa"/>
          </w:tcPr>
          <w:p w14:paraId="00151596" w14:textId="4DCDF35A" w:rsidR="005B1CD5" w:rsidRPr="005B1CD5" w:rsidRDefault="005B1CD5" w:rsidP="00EF45BF">
            <w:pPr>
              <w:pStyle w:val="Geenafstand"/>
              <w:rPr>
                <w:rFonts w:asciiTheme="minorHAnsi" w:hAnsiTheme="minorHAnsi"/>
                <w:lang w:eastAsia="nl-NL"/>
              </w:rPr>
            </w:pPr>
            <w:r w:rsidRPr="005B1CD5">
              <w:rPr>
                <w:rFonts w:asciiTheme="minorHAnsi" w:hAnsiTheme="minorHAnsi"/>
                <w:lang w:eastAsia="nl-NL"/>
              </w:rPr>
              <w:t>Oorzaken</w:t>
            </w:r>
          </w:p>
        </w:tc>
      </w:tr>
      <w:tr w:rsidR="005B1CD5" w14:paraId="23C4D0F9" w14:textId="77777777" w:rsidTr="00EF45BF">
        <w:trPr>
          <w:trHeight w:val="619"/>
        </w:trPr>
        <w:tc>
          <w:tcPr>
            <w:tcW w:w="4537" w:type="dxa"/>
          </w:tcPr>
          <w:p w14:paraId="36954ABC" w14:textId="50A35F02" w:rsidR="005B1CD5" w:rsidRPr="005B1CD5" w:rsidRDefault="005B1CD5" w:rsidP="00EF45BF">
            <w:pPr>
              <w:pStyle w:val="Geenafstand"/>
              <w:jc w:val="left"/>
              <w:rPr>
                <w:i/>
                <w:iCs/>
                <w:color w:val="00696B"/>
                <w:lang w:eastAsia="nl-NL"/>
              </w:rPr>
            </w:pPr>
            <w:r w:rsidRPr="005B1CD5">
              <w:rPr>
                <w:i/>
                <w:iCs/>
                <w:color w:val="00696B"/>
                <w:lang w:eastAsia="nl-NL"/>
              </w:rPr>
              <w:t>“</w:t>
            </w:r>
            <w:r w:rsidR="00995F41">
              <w:rPr>
                <w:i/>
                <w:iCs/>
                <w:color w:val="00696B"/>
                <w:lang w:eastAsia="nl-NL"/>
              </w:rPr>
              <w:t>U</w:t>
            </w:r>
            <w:r w:rsidRPr="005B1CD5">
              <w:rPr>
                <w:i/>
                <w:iCs/>
                <w:color w:val="00696B"/>
                <w:lang w:eastAsia="nl-NL"/>
              </w:rPr>
              <w:t xml:space="preserve"> geeft zich over aan mij en dan ga ik u vertellen wat goed voor u is…”</w:t>
            </w:r>
            <w:r w:rsidR="00D22FA1">
              <w:rPr>
                <w:i/>
                <w:iCs/>
                <w:color w:val="00696B"/>
                <w:lang w:eastAsia="nl-NL"/>
              </w:rPr>
              <w:t>.</w:t>
            </w:r>
          </w:p>
          <w:p w14:paraId="4887FB69" w14:textId="3ECC6882" w:rsidR="005B1CD5" w:rsidRPr="005B1CD5" w:rsidRDefault="005B1CD5" w:rsidP="00EF45BF">
            <w:pPr>
              <w:pStyle w:val="Geenafstand"/>
              <w:jc w:val="left"/>
              <w:rPr>
                <w:i/>
                <w:iCs/>
                <w:lang w:eastAsia="nl-NL"/>
              </w:rPr>
            </w:pPr>
            <w:r w:rsidRPr="005B1CD5">
              <w:rPr>
                <w:i/>
                <w:iCs/>
                <w:color w:val="00696B"/>
                <w:lang w:eastAsia="nl-NL"/>
              </w:rPr>
              <w:t>“</w:t>
            </w:r>
            <w:r w:rsidR="00995F41">
              <w:rPr>
                <w:i/>
                <w:iCs/>
                <w:color w:val="00696B"/>
                <w:lang w:eastAsia="nl-NL"/>
              </w:rPr>
              <w:t xml:space="preserve">Wat </w:t>
            </w:r>
            <w:r w:rsidRPr="005B1CD5">
              <w:rPr>
                <w:i/>
                <w:iCs/>
                <w:color w:val="00696B"/>
                <w:lang w:eastAsia="nl-NL"/>
              </w:rPr>
              <w:t xml:space="preserve">als de </w:t>
            </w:r>
            <w:r w:rsidR="00D5415C" w:rsidRPr="005B1CD5">
              <w:rPr>
                <w:i/>
                <w:iCs/>
                <w:color w:val="00696B"/>
                <w:lang w:eastAsia="nl-NL"/>
              </w:rPr>
              <w:t>patiënt</w:t>
            </w:r>
            <w:r w:rsidRPr="005B1CD5">
              <w:rPr>
                <w:i/>
                <w:iCs/>
                <w:color w:val="00696B"/>
                <w:lang w:eastAsia="nl-NL"/>
              </w:rPr>
              <w:t xml:space="preserve"> zegt: </w:t>
            </w:r>
            <w:r w:rsidR="00675FCD">
              <w:rPr>
                <w:i/>
                <w:iCs/>
                <w:color w:val="00696B"/>
                <w:lang w:eastAsia="nl-NL"/>
              </w:rPr>
              <w:t>“</w:t>
            </w:r>
            <w:r w:rsidRPr="005B1CD5">
              <w:rPr>
                <w:i/>
                <w:iCs/>
                <w:color w:val="00696B"/>
                <w:lang w:eastAsia="nl-NL"/>
              </w:rPr>
              <w:t>daar heb ik geen zin in”</w:t>
            </w:r>
            <w:r w:rsidR="00D22FA1">
              <w:rPr>
                <w:i/>
                <w:iCs/>
                <w:color w:val="00696B"/>
                <w:lang w:eastAsia="nl-NL"/>
              </w:rPr>
              <w:t>.</w:t>
            </w:r>
          </w:p>
        </w:tc>
      </w:tr>
    </w:tbl>
    <w:p w14:paraId="2DCB528A" w14:textId="54D196C1" w:rsidR="00352378" w:rsidRDefault="00352378" w:rsidP="005B1CD5"/>
    <w:tbl>
      <w:tblPr>
        <w:tblStyle w:val="Tabelrasterlicht"/>
        <w:tblpPr w:vertAnchor="text" w:horzAnchor="margin" w:tblpY="788"/>
        <w:tblOverlap w:val="never"/>
        <w:tblW w:w="0" w:type="auto"/>
        <w:tblLook w:val="04A0" w:firstRow="1" w:lastRow="0" w:firstColumn="1" w:lastColumn="0" w:noHBand="0" w:noVBand="1"/>
      </w:tblPr>
      <w:tblGrid>
        <w:gridCol w:w="4390"/>
      </w:tblGrid>
      <w:tr w:rsidR="005B1CD5" w14:paraId="5BA6DEC1" w14:textId="77777777" w:rsidTr="0082666F">
        <w:tc>
          <w:tcPr>
            <w:tcW w:w="4390" w:type="dxa"/>
          </w:tcPr>
          <w:p w14:paraId="46984BF5" w14:textId="5648139D" w:rsidR="005B1CD5" w:rsidRPr="005B1CD5" w:rsidRDefault="005B1CD5" w:rsidP="0082666F">
            <w:pPr>
              <w:pStyle w:val="Geenafstand"/>
              <w:rPr>
                <w:rFonts w:asciiTheme="minorHAnsi" w:hAnsiTheme="minorHAnsi"/>
                <w:lang w:eastAsia="nl-NL"/>
              </w:rPr>
            </w:pPr>
            <w:r>
              <w:rPr>
                <w:rFonts w:asciiTheme="minorHAnsi" w:hAnsiTheme="minorHAnsi"/>
                <w:lang w:eastAsia="nl-NL"/>
              </w:rPr>
              <w:t>Verbetering</w:t>
            </w:r>
          </w:p>
        </w:tc>
      </w:tr>
      <w:tr w:rsidR="005B1CD5" w14:paraId="1BBDE24E" w14:textId="77777777" w:rsidTr="0082666F">
        <w:tc>
          <w:tcPr>
            <w:tcW w:w="4390" w:type="dxa"/>
          </w:tcPr>
          <w:p w14:paraId="4D24D60C" w14:textId="16A31035" w:rsidR="00995F41" w:rsidRDefault="00995F41" w:rsidP="0082666F">
            <w:pPr>
              <w:pStyle w:val="Geenafstand"/>
              <w:jc w:val="left"/>
              <w:rPr>
                <w:i/>
                <w:iCs/>
                <w:color w:val="00696B"/>
                <w:lang w:eastAsia="nl-NL"/>
              </w:rPr>
            </w:pPr>
            <w:r>
              <w:rPr>
                <w:i/>
                <w:iCs/>
                <w:color w:val="00696B"/>
                <w:lang w:eastAsia="nl-NL"/>
              </w:rPr>
              <w:t>“Het is echt een bewustwordingsding”</w:t>
            </w:r>
            <w:r w:rsidR="00D22FA1">
              <w:rPr>
                <w:i/>
                <w:iCs/>
                <w:color w:val="00696B"/>
                <w:lang w:eastAsia="nl-NL"/>
              </w:rPr>
              <w:t>.</w:t>
            </w:r>
          </w:p>
          <w:p w14:paraId="5F2B508C" w14:textId="1C67AEA3" w:rsidR="00995F41" w:rsidRPr="00995F41" w:rsidRDefault="00995F41" w:rsidP="0082666F">
            <w:pPr>
              <w:pStyle w:val="Geenafstand"/>
              <w:jc w:val="left"/>
              <w:rPr>
                <w:i/>
                <w:iCs/>
                <w:color w:val="00696B"/>
                <w:lang w:eastAsia="nl-NL"/>
              </w:rPr>
            </w:pPr>
            <w:r>
              <w:rPr>
                <w:i/>
                <w:iCs/>
                <w:color w:val="00696B"/>
                <w:lang w:eastAsia="nl-NL"/>
              </w:rPr>
              <w:t>“we hebben weleens iemand van een advocatenkantoor op de scholing gehad, zoiets is echt wel zinvol”</w:t>
            </w:r>
            <w:r w:rsidR="00D22FA1">
              <w:rPr>
                <w:i/>
                <w:iCs/>
                <w:color w:val="00696B"/>
                <w:lang w:eastAsia="nl-NL"/>
              </w:rPr>
              <w:t>.</w:t>
            </w:r>
          </w:p>
        </w:tc>
      </w:tr>
    </w:tbl>
    <w:tbl>
      <w:tblPr>
        <w:tblStyle w:val="Tabelrasterlicht"/>
        <w:tblpPr w:leftFromText="141" w:rightFromText="141" w:vertAnchor="text" w:horzAnchor="margin" w:tblpXSpec="right" w:tblpY="782"/>
        <w:tblOverlap w:val="never"/>
        <w:tblW w:w="0" w:type="auto"/>
        <w:tblLook w:val="04A0" w:firstRow="1" w:lastRow="0" w:firstColumn="1" w:lastColumn="0" w:noHBand="0" w:noVBand="1"/>
      </w:tblPr>
      <w:tblGrid>
        <w:gridCol w:w="4537"/>
      </w:tblGrid>
      <w:tr w:rsidR="005B1CD5" w14:paraId="3D0CE778" w14:textId="77777777" w:rsidTr="00EF45BF">
        <w:tc>
          <w:tcPr>
            <w:tcW w:w="4537" w:type="dxa"/>
          </w:tcPr>
          <w:p w14:paraId="5CA18F8C" w14:textId="40C58E92" w:rsidR="005B1CD5" w:rsidRPr="005B1CD5" w:rsidRDefault="005B1CD5" w:rsidP="00EF45BF">
            <w:pPr>
              <w:pStyle w:val="Geenafstand"/>
              <w:rPr>
                <w:rFonts w:asciiTheme="minorHAnsi" w:hAnsiTheme="minorHAnsi"/>
                <w:lang w:eastAsia="nl-NL"/>
              </w:rPr>
            </w:pPr>
            <w:r>
              <w:rPr>
                <w:rFonts w:asciiTheme="minorHAnsi" w:hAnsiTheme="minorHAnsi"/>
                <w:lang w:eastAsia="nl-NL"/>
              </w:rPr>
              <w:t>Andere manieren</w:t>
            </w:r>
          </w:p>
        </w:tc>
      </w:tr>
      <w:tr w:rsidR="005B1CD5" w14:paraId="2E61114A" w14:textId="77777777" w:rsidTr="00EF45BF">
        <w:trPr>
          <w:trHeight w:val="625"/>
        </w:trPr>
        <w:tc>
          <w:tcPr>
            <w:tcW w:w="4537" w:type="dxa"/>
          </w:tcPr>
          <w:p w14:paraId="5DE5ECC1" w14:textId="30AB34B6" w:rsidR="00675FCD" w:rsidRDefault="00675FCD" w:rsidP="00EF45BF">
            <w:pPr>
              <w:pStyle w:val="Geenafstand"/>
              <w:jc w:val="left"/>
              <w:rPr>
                <w:i/>
                <w:iCs/>
                <w:color w:val="00696B"/>
                <w:lang w:eastAsia="nl-NL"/>
              </w:rPr>
            </w:pPr>
            <w:r>
              <w:rPr>
                <w:i/>
                <w:iCs/>
                <w:color w:val="00696B"/>
                <w:lang w:eastAsia="nl-NL"/>
              </w:rPr>
              <w:t xml:space="preserve">“Met een </w:t>
            </w:r>
            <w:proofErr w:type="spellStart"/>
            <w:r>
              <w:rPr>
                <w:i/>
                <w:iCs/>
                <w:color w:val="00696B"/>
                <w:lang w:eastAsia="nl-NL"/>
              </w:rPr>
              <w:t>qr</w:t>
            </w:r>
            <w:proofErr w:type="spellEnd"/>
            <w:r>
              <w:rPr>
                <w:i/>
                <w:iCs/>
                <w:color w:val="00696B"/>
                <w:lang w:eastAsia="nl-NL"/>
              </w:rPr>
              <w:t>-code en dat ze dan thuis ofzo de informatie kunnen zien op een filmpje ofzo”</w:t>
            </w:r>
            <w:r w:rsidR="00D22FA1">
              <w:rPr>
                <w:i/>
                <w:iCs/>
                <w:color w:val="00696B"/>
                <w:lang w:eastAsia="nl-NL"/>
              </w:rPr>
              <w:t>.</w:t>
            </w:r>
            <w:r w:rsidRPr="00995F41">
              <w:rPr>
                <w:i/>
                <w:iCs/>
                <w:color w:val="00696B"/>
                <w:lang w:eastAsia="nl-NL"/>
              </w:rPr>
              <w:t xml:space="preserve"> </w:t>
            </w:r>
          </w:p>
          <w:p w14:paraId="765ED011" w14:textId="53ECAE29" w:rsidR="00995F41" w:rsidRPr="00B5191E" w:rsidRDefault="00995F41" w:rsidP="00EF45BF">
            <w:pPr>
              <w:pStyle w:val="Geenafstand"/>
              <w:jc w:val="left"/>
              <w:rPr>
                <w:i/>
                <w:iCs/>
                <w:color w:val="00696B"/>
                <w:lang w:eastAsia="nl-NL"/>
              </w:rPr>
            </w:pPr>
            <w:r w:rsidRPr="00995F41">
              <w:rPr>
                <w:i/>
                <w:iCs/>
                <w:color w:val="00696B"/>
                <w:lang w:eastAsia="nl-NL"/>
              </w:rPr>
              <w:t>“Dan dek je jezelf ook een beetje in, ja</w:t>
            </w:r>
            <w:r w:rsidR="00D22FA1">
              <w:rPr>
                <w:i/>
                <w:iCs/>
                <w:color w:val="00696B"/>
                <w:lang w:eastAsia="nl-NL"/>
              </w:rPr>
              <w:t>,</w:t>
            </w:r>
            <w:r w:rsidRPr="00995F41">
              <w:rPr>
                <w:i/>
                <w:iCs/>
                <w:color w:val="00696B"/>
                <w:lang w:eastAsia="nl-NL"/>
              </w:rPr>
              <w:t xml:space="preserve"> dat kan wel helpen”</w:t>
            </w:r>
            <w:r w:rsidR="00D22FA1">
              <w:rPr>
                <w:i/>
                <w:iCs/>
                <w:color w:val="00696B"/>
                <w:lang w:eastAsia="nl-NL"/>
              </w:rPr>
              <w:t>.</w:t>
            </w:r>
          </w:p>
        </w:tc>
      </w:tr>
    </w:tbl>
    <w:p w14:paraId="587D8E17" w14:textId="77777777" w:rsidR="0082666F" w:rsidRDefault="0082666F" w:rsidP="00355CE7">
      <w:pPr>
        <w:pStyle w:val="Kop1"/>
        <w:ind w:left="0"/>
      </w:pPr>
    </w:p>
    <w:p w14:paraId="7B533715" w14:textId="77777777" w:rsidR="0082666F" w:rsidRDefault="0082666F" w:rsidP="00355CE7">
      <w:pPr>
        <w:pStyle w:val="Kop1"/>
        <w:ind w:left="0"/>
      </w:pPr>
    </w:p>
    <w:p w14:paraId="1F182421" w14:textId="77777777" w:rsidR="0082666F" w:rsidRDefault="0082666F" w:rsidP="00355CE7">
      <w:pPr>
        <w:pStyle w:val="Kop1"/>
        <w:ind w:left="0"/>
      </w:pPr>
    </w:p>
    <w:p w14:paraId="39357C2D" w14:textId="77777777" w:rsidR="00F2433D" w:rsidRDefault="00F2433D" w:rsidP="0082666F">
      <w:pPr>
        <w:pStyle w:val="Kop1"/>
      </w:pPr>
    </w:p>
    <w:p w14:paraId="49A26BDA" w14:textId="6B47B69C" w:rsidR="008E78F9" w:rsidRDefault="008E78F9" w:rsidP="0082666F">
      <w:pPr>
        <w:pStyle w:val="Kop1"/>
      </w:pPr>
      <w:r>
        <w:t>Resultaten literatuuronderzoek</w:t>
      </w:r>
    </w:p>
    <w:p w14:paraId="35896BCD" w14:textId="08F75760" w:rsidR="00E1357D" w:rsidRDefault="000358F3" w:rsidP="00E1357D">
      <w:r>
        <w:t xml:space="preserve">In drie database zijn 1055 artikelen gevonden, na </w:t>
      </w:r>
      <w:r w:rsidR="00C23B73">
        <w:t xml:space="preserve">het </w:t>
      </w:r>
      <w:r>
        <w:t>toepa</w:t>
      </w:r>
      <w:r w:rsidR="009D291B">
        <w:t>s</w:t>
      </w:r>
      <w:r>
        <w:t>s</w:t>
      </w:r>
      <w:r w:rsidR="0071378E">
        <w:t>en</w:t>
      </w:r>
      <w:r>
        <w:t xml:space="preserve"> van </w:t>
      </w:r>
      <w:r w:rsidR="00F301A4">
        <w:t xml:space="preserve">inclusie-, </w:t>
      </w:r>
      <w:r>
        <w:t>exclusie</w:t>
      </w:r>
      <w:r w:rsidR="005B53D3">
        <w:t>criteria en filters zijn de overgebleven 45 onderzoeken gescreend</w:t>
      </w:r>
      <w:r w:rsidR="0041317F">
        <w:t>.</w:t>
      </w:r>
      <w:r w:rsidR="00041977">
        <w:t xml:space="preserve">  </w:t>
      </w:r>
      <w:r w:rsidR="00B47BD1">
        <w:t xml:space="preserve">Bijlage </w:t>
      </w:r>
      <w:r w:rsidR="002C0A3A">
        <w:t>19</w:t>
      </w:r>
      <w:r w:rsidR="00B47BD1">
        <w:t xml:space="preserve"> </w:t>
      </w:r>
      <w:r w:rsidR="005B53D3">
        <w:t xml:space="preserve">is een </w:t>
      </w:r>
      <w:r w:rsidR="00D5415C">
        <w:t>flowchart</w:t>
      </w:r>
      <w:r w:rsidR="005B53D3">
        <w:t xml:space="preserve"> </w:t>
      </w:r>
      <w:r w:rsidR="00B47BD1">
        <w:t>van de gevonden hits per database.</w:t>
      </w:r>
      <w:r w:rsidR="0041317F">
        <w:t xml:space="preserve"> Het onderzoeksdesign (</w:t>
      </w:r>
      <w:proofErr w:type="spellStart"/>
      <w:r w:rsidR="0041317F">
        <w:t>Systematic</w:t>
      </w:r>
      <w:proofErr w:type="spellEnd"/>
      <w:r w:rsidR="0041317F">
        <w:t xml:space="preserve"> Review) van beide </w:t>
      </w:r>
      <w:r w:rsidR="00D5415C">
        <w:t>geïncludeerde</w:t>
      </w:r>
      <w:r w:rsidR="0041317F">
        <w:t xml:space="preserve"> onderzoeken hebben het hoogste level of </w:t>
      </w:r>
      <w:proofErr w:type="spellStart"/>
      <w:r w:rsidR="0041317F">
        <w:t>evidence</w:t>
      </w:r>
      <w:proofErr w:type="spellEnd"/>
      <w:r w:rsidR="0041317F">
        <w:t xml:space="preserve"> volgens classificatie van medische publicaties </w:t>
      </w:r>
      <w:r w:rsidR="0041317F" w:rsidRPr="0041317F">
        <w:t>(Scholten</w:t>
      </w:r>
      <w:r w:rsidR="00BA05D9">
        <w:t xml:space="preserve"> et al., </w:t>
      </w:r>
      <w:r w:rsidR="0041317F" w:rsidRPr="0041317F">
        <w:t>2018</w:t>
      </w:r>
      <w:r w:rsidR="0041317F">
        <w:t xml:space="preserve">. p. 20). </w:t>
      </w:r>
      <w:r w:rsidR="00F301A4">
        <w:rPr>
          <w:color w:val="000000" w:themeColor="text1"/>
          <w:szCs w:val="22"/>
        </w:rPr>
        <w:t xml:space="preserve">Op de vraag welke manieren er zijn om </w:t>
      </w:r>
      <w:proofErr w:type="spellStart"/>
      <w:r w:rsidR="00F301A4">
        <w:rPr>
          <w:color w:val="000000" w:themeColor="text1"/>
          <w:szCs w:val="22"/>
        </w:rPr>
        <w:t>informed</w:t>
      </w:r>
      <w:proofErr w:type="spellEnd"/>
      <w:r w:rsidR="00F301A4">
        <w:rPr>
          <w:color w:val="000000" w:themeColor="text1"/>
          <w:szCs w:val="22"/>
        </w:rPr>
        <w:t xml:space="preserve"> consent toe te passen binnen de spoedeisende zorg gaf het onderzoek van Lin et al. (2019) de mees</w:t>
      </w:r>
      <w:r w:rsidR="00E1357D">
        <w:rPr>
          <w:color w:val="000000" w:themeColor="text1"/>
          <w:szCs w:val="22"/>
        </w:rPr>
        <w:t>t geschikte informatie</w:t>
      </w:r>
      <w:r w:rsidR="00F301A4">
        <w:rPr>
          <w:color w:val="000000" w:themeColor="text1"/>
          <w:szCs w:val="22"/>
        </w:rPr>
        <w:t xml:space="preserve">. </w:t>
      </w:r>
      <w:r w:rsidR="000550B3" w:rsidRPr="002702E1">
        <w:rPr>
          <w:color w:val="000000" w:themeColor="text1"/>
          <w:szCs w:val="22"/>
        </w:rPr>
        <w:t>Het onderzoek richt zich op het toestemmingsproces van chirurgische procedures bij traumapatiënt</w:t>
      </w:r>
      <w:r w:rsidR="000550B3">
        <w:rPr>
          <w:color w:val="000000" w:themeColor="text1"/>
          <w:szCs w:val="22"/>
        </w:rPr>
        <w:t xml:space="preserve">en en </w:t>
      </w:r>
      <w:r w:rsidR="00F301A4">
        <w:t>beschrijft patiëntengroepen van verschillende grootten en de hieraan gekoppelde soorten geïnformeerde toestemming.</w:t>
      </w:r>
      <w:r w:rsidR="00E1357D">
        <w:t xml:space="preserve"> Het </w:t>
      </w:r>
      <w:r w:rsidR="00E1357D">
        <w:rPr>
          <w:color w:val="000000" w:themeColor="text1"/>
          <w:szCs w:val="22"/>
        </w:rPr>
        <w:t xml:space="preserve">komt daarmee overeen met categorie in de vraagstelling. Het </w:t>
      </w:r>
      <w:r w:rsidR="00E1357D" w:rsidRPr="00D30DB1">
        <w:rPr>
          <w:color w:val="000000" w:themeColor="text1"/>
          <w:szCs w:val="22"/>
        </w:rPr>
        <w:t>onderzoek</w:t>
      </w:r>
      <w:r w:rsidR="004D6B28" w:rsidRPr="00D30DB1">
        <w:rPr>
          <w:color w:val="000000" w:themeColor="text1"/>
        </w:rPr>
        <w:t xml:space="preserve"> concludeer</w:t>
      </w:r>
      <w:r w:rsidR="00D30DB1" w:rsidRPr="00D30DB1">
        <w:rPr>
          <w:color w:val="000000" w:themeColor="text1"/>
        </w:rPr>
        <w:t>t</w:t>
      </w:r>
      <w:r w:rsidR="004D6B28" w:rsidRPr="00D30DB1">
        <w:rPr>
          <w:color w:val="000000" w:themeColor="text1"/>
        </w:rPr>
        <w:t xml:space="preserve"> </w:t>
      </w:r>
      <w:r w:rsidR="004D6B28">
        <w:t xml:space="preserve">dat schriftelijke </w:t>
      </w:r>
      <w:r w:rsidR="004D6B28" w:rsidRPr="004D6B28">
        <w:t>óf</w:t>
      </w:r>
      <w:r w:rsidR="004D6B28">
        <w:t xml:space="preserve"> video-informatie bij patiënten zorgden voor meer begrip, daarnaast konden deze patiënten zich de informatie ook beter herinneren. De tevredenheid bij mondelinge én schriftelijke/video-informatie was groter dan bij alleen mondelinge informatie. </w:t>
      </w:r>
      <w:r w:rsidR="00260D49" w:rsidRPr="006201A7">
        <w:t xml:space="preserve">Uit </w:t>
      </w:r>
      <w:r w:rsidR="00260D49">
        <w:t>het onderzoek van Armstrong et al. (2017) kwam naar voren dat het type toestemming afhankelijk was van de aandoening of de interventie.</w:t>
      </w:r>
      <w:r w:rsidR="00260D49" w:rsidRPr="00260D49">
        <w:t xml:space="preserve"> </w:t>
      </w:r>
      <w:r w:rsidR="00E1357D">
        <w:rPr>
          <w:color w:val="000000" w:themeColor="text1"/>
          <w:szCs w:val="22"/>
        </w:rPr>
        <w:t>Dit onderzoek</w:t>
      </w:r>
      <w:r w:rsidR="00E1357D" w:rsidRPr="002702E1">
        <w:rPr>
          <w:color w:val="000000" w:themeColor="text1"/>
          <w:szCs w:val="22"/>
        </w:rPr>
        <w:t xml:space="preserve"> richt zich op verschillende toestemmingsmodellen</w:t>
      </w:r>
      <w:r w:rsidR="00E1357D">
        <w:rPr>
          <w:color w:val="000000" w:themeColor="text1"/>
          <w:szCs w:val="22"/>
        </w:rPr>
        <w:t xml:space="preserve"> </w:t>
      </w:r>
      <w:r w:rsidR="00E1357D" w:rsidRPr="002702E1">
        <w:rPr>
          <w:color w:val="000000" w:themeColor="text1"/>
          <w:szCs w:val="22"/>
        </w:rPr>
        <w:t>voor onderzoeken in de preklinische setting</w:t>
      </w:r>
      <w:r w:rsidR="00E1357D">
        <w:rPr>
          <w:color w:val="000000" w:themeColor="text1"/>
          <w:szCs w:val="22"/>
        </w:rPr>
        <w:t xml:space="preserve"> en komt daarmee minder overeen met de vraagstelling. De conclusie uit het onderzoek van Lin et al.</w:t>
      </w:r>
      <w:r w:rsidR="00622046">
        <w:rPr>
          <w:color w:val="000000" w:themeColor="text1"/>
          <w:szCs w:val="22"/>
        </w:rPr>
        <w:t xml:space="preserve"> </w:t>
      </w:r>
      <w:r w:rsidR="00E1357D">
        <w:rPr>
          <w:color w:val="000000" w:themeColor="text1"/>
          <w:szCs w:val="22"/>
        </w:rPr>
        <w:t>(2019) waarbij de verschillende manieren worden gecombineerd, zoals sch</w:t>
      </w:r>
      <w:r w:rsidR="00D30DB1">
        <w:rPr>
          <w:color w:val="000000" w:themeColor="text1"/>
          <w:szCs w:val="22"/>
        </w:rPr>
        <w:t>r</w:t>
      </w:r>
      <w:r w:rsidR="00E1357D">
        <w:rPr>
          <w:color w:val="000000" w:themeColor="text1"/>
          <w:szCs w:val="22"/>
        </w:rPr>
        <w:t xml:space="preserve">iftelijk én mondeling komt niet terug in het onderzoek van </w:t>
      </w:r>
      <w:proofErr w:type="spellStart"/>
      <w:r w:rsidR="00E1357D">
        <w:rPr>
          <w:color w:val="000000" w:themeColor="text1"/>
          <w:szCs w:val="22"/>
        </w:rPr>
        <w:t>Armstrond</w:t>
      </w:r>
      <w:proofErr w:type="spellEnd"/>
      <w:r w:rsidR="00E1357D">
        <w:rPr>
          <w:color w:val="000000" w:themeColor="text1"/>
          <w:szCs w:val="22"/>
        </w:rPr>
        <w:t xml:space="preserve"> e</w:t>
      </w:r>
      <w:r w:rsidR="009A324F">
        <w:rPr>
          <w:color w:val="000000" w:themeColor="text1"/>
          <w:szCs w:val="22"/>
        </w:rPr>
        <w:t>t</w:t>
      </w:r>
      <w:r w:rsidR="00E1357D">
        <w:rPr>
          <w:color w:val="000000" w:themeColor="text1"/>
          <w:szCs w:val="22"/>
        </w:rPr>
        <w:t xml:space="preserve"> al.</w:t>
      </w:r>
      <w:r w:rsidR="00622046">
        <w:rPr>
          <w:color w:val="000000" w:themeColor="text1"/>
          <w:szCs w:val="22"/>
        </w:rPr>
        <w:t xml:space="preserve"> </w:t>
      </w:r>
      <w:r w:rsidR="00E1357D">
        <w:rPr>
          <w:color w:val="000000" w:themeColor="text1"/>
          <w:szCs w:val="22"/>
        </w:rPr>
        <w:t>(2017).</w:t>
      </w:r>
    </w:p>
    <w:p w14:paraId="2B42EA06" w14:textId="5E247B3E" w:rsidR="000550B3" w:rsidRDefault="000550B3" w:rsidP="00260D49">
      <w:r>
        <w:t xml:space="preserve">Opvallend is dat beide onderzoeken in hun discussie opmerken dat er verwarring en onduidelijkheid is over de gebruikte terminologie rond </w:t>
      </w:r>
      <w:proofErr w:type="spellStart"/>
      <w:r>
        <w:t>informed</w:t>
      </w:r>
      <w:proofErr w:type="spellEnd"/>
      <w:r>
        <w:t xml:space="preserve"> consent en de verschillende </w:t>
      </w:r>
      <w:r w:rsidR="00E1357D">
        <w:t>interpretaties</w:t>
      </w:r>
      <w:r>
        <w:t xml:space="preserve"> hiervan. </w:t>
      </w:r>
    </w:p>
    <w:p w14:paraId="30D2C1B9" w14:textId="53E9ADC7" w:rsidR="00D30DB1" w:rsidRDefault="004D6B28" w:rsidP="00F2433D">
      <w:r>
        <w:rPr>
          <w:lang w:eastAsia="nl-NL"/>
        </w:rPr>
        <w:t>De resultaten van beide onderzoeken zijn weergegeven in een resultatentabel (tabel 16).</w:t>
      </w:r>
    </w:p>
    <w:p w14:paraId="55DAA848" w14:textId="77777777" w:rsidR="009A324F" w:rsidRDefault="009A324F" w:rsidP="005C4F51">
      <w:pPr>
        <w:pStyle w:val="Ondertitel"/>
      </w:pPr>
    </w:p>
    <w:p w14:paraId="7CB399CF" w14:textId="4076BC2E" w:rsidR="005C4F51" w:rsidRPr="0041317F" w:rsidRDefault="005C4F51" w:rsidP="005C4F51">
      <w:pPr>
        <w:pStyle w:val="Ondertitel"/>
        <w:rPr>
          <w:color w:val="auto"/>
          <w:szCs w:val="24"/>
        </w:rPr>
      </w:pPr>
      <w:r>
        <w:t xml:space="preserve">Tabel </w:t>
      </w:r>
      <w:r w:rsidR="00C23B73">
        <w:t>16</w:t>
      </w:r>
      <w:r>
        <w:t xml:space="preserve">. Resultatentabel </w:t>
      </w:r>
    </w:p>
    <w:tbl>
      <w:tblPr>
        <w:tblStyle w:val="Tabelrasterlicht"/>
        <w:tblW w:w="0" w:type="auto"/>
        <w:tblLook w:val="04A0" w:firstRow="1" w:lastRow="0" w:firstColumn="1" w:lastColumn="0" w:noHBand="0" w:noVBand="1"/>
      </w:tblPr>
      <w:tblGrid>
        <w:gridCol w:w="1696"/>
        <w:gridCol w:w="3118"/>
        <w:gridCol w:w="2694"/>
        <w:gridCol w:w="2120"/>
      </w:tblGrid>
      <w:tr w:rsidR="00DA49D7" w14:paraId="35CFF3DE" w14:textId="77777777" w:rsidTr="005C4F51">
        <w:tc>
          <w:tcPr>
            <w:tcW w:w="1696" w:type="dxa"/>
          </w:tcPr>
          <w:p w14:paraId="2B173E93" w14:textId="52B5D504" w:rsidR="00DA49D7" w:rsidRPr="00670F92" w:rsidRDefault="00DA49D7" w:rsidP="00311430">
            <w:pPr>
              <w:pStyle w:val="Geenafstand"/>
              <w:jc w:val="left"/>
              <w:rPr>
                <w:rFonts w:asciiTheme="minorHAnsi" w:hAnsiTheme="minorHAnsi"/>
              </w:rPr>
            </w:pPr>
            <w:r w:rsidRPr="00670F92">
              <w:rPr>
                <w:rFonts w:asciiTheme="minorHAnsi" w:hAnsiTheme="minorHAnsi"/>
              </w:rPr>
              <w:t>Auteur</w:t>
            </w:r>
            <w:r w:rsidR="003F5E0F" w:rsidRPr="00670F92">
              <w:rPr>
                <w:rFonts w:asciiTheme="minorHAnsi" w:hAnsiTheme="minorHAnsi"/>
              </w:rPr>
              <w:t>, p</w:t>
            </w:r>
            <w:r w:rsidRPr="00670F92">
              <w:rPr>
                <w:rFonts w:asciiTheme="minorHAnsi" w:hAnsiTheme="minorHAnsi"/>
              </w:rPr>
              <w:t>ublicatiejaar</w:t>
            </w:r>
            <w:r w:rsidR="003F5E0F" w:rsidRPr="00670F92">
              <w:rPr>
                <w:rFonts w:asciiTheme="minorHAnsi" w:hAnsiTheme="minorHAnsi"/>
              </w:rPr>
              <w:t>, titel</w:t>
            </w:r>
          </w:p>
        </w:tc>
        <w:tc>
          <w:tcPr>
            <w:tcW w:w="3118" w:type="dxa"/>
          </w:tcPr>
          <w:p w14:paraId="35C868BE" w14:textId="079543F9" w:rsidR="00DA49D7" w:rsidRPr="00670F92" w:rsidRDefault="00DA49D7" w:rsidP="00DA49D7">
            <w:pPr>
              <w:pStyle w:val="Geenafstand"/>
              <w:rPr>
                <w:rFonts w:asciiTheme="minorHAnsi" w:hAnsiTheme="minorHAnsi"/>
              </w:rPr>
            </w:pPr>
            <w:r w:rsidRPr="00670F92">
              <w:rPr>
                <w:rFonts w:asciiTheme="minorHAnsi" w:hAnsiTheme="minorHAnsi"/>
              </w:rPr>
              <w:t>Deelnemers</w:t>
            </w:r>
            <w:r w:rsidR="0041317F" w:rsidRPr="00670F92">
              <w:rPr>
                <w:rFonts w:asciiTheme="minorHAnsi" w:hAnsiTheme="minorHAnsi"/>
              </w:rPr>
              <w:t>/</w:t>
            </w:r>
            <w:r w:rsidR="00D5415C" w:rsidRPr="00670F92">
              <w:rPr>
                <w:rFonts w:asciiTheme="minorHAnsi" w:hAnsiTheme="minorHAnsi"/>
              </w:rPr>
              <w:t>geïncludeerde</w:t>
            </w:r>
            <w:r w:rsidRPr="00670F92">
              <w:rPr>
                <w:rFonts w:asciiTheme="minorHAnsi" w:hAnsiTheme="minorHAnsi"/>
              </w:rPr>
              <w:t xml:space="preserve"> artikelen</w:t>
            </w:r>
          </w:p>
        </w:tc>
        <w:tc>
          <w:tcPr>
            <w:tcW w:w="2694" w:type="dxa"/>
          </w:tcPr>
          <w:p w14:paraId="6467049B" w14:textId="4B6DAB59" w:rsidR="00DA49D7" w:rsidRPr="00670F92" w:rsidRDefault="00EB7CE6" w:rsidP="00DA49D7">
            <w:pPr>
              <w:pStyle w:val="Geenafstand"/>
              <w:rPr>
                <w:rFonts w:asciiTheme="minorHAnsi" w:hAnsiTheme="minorHAnsi"/>
              </w:rPr>
            </w:pPr>
            <w:r w:rsidRPr="00670F92">
              <w:rPr>
                <w:rFonts w:asciiTheme="minorHAnsi" w:hAnsiTheme="minorHAnsi"/>
              </w:rPr>
              <w:t>Onderzoeksopzet</w:t>
            </w:r>
          </w:p>
        </w:tc>
        <w:tc>
          <w:tcPr>
            <w:tcW w:w="2120" w:type="dxa"/>
          </w:tcPr>
          <w:p w14:paraId="5F28A85D" w14:textId="7C5DCB79" w:rsidR="00DA49D7" w:rsidRPr="00670F92" w:rsidRDefault="00DA49D7" w:rsidP="00DA49D7">
            <w:pPr>
              <w:pStyle w:val="Geenafstand"/>
              <w:rPr>
                <w:rFonts w:asciiTheme="minorHAnsi" w:hAnsiTheme="minorHAnsi"/>
              </w:rPr>
            </w:pPr>
            <w:r w:rsidRPr="00670F92">
              <w:rPr>
                <w:rFonts w:asciiTheme="minorHAnsi" w:hAnsiTheme="minorHAnsi"/>
              </w:rPr>
              <w:t>Conclusie</w:t>
            </w:r>
          </w:p>
        </w:tc>
      </w:tr>
      <w:tr w:rsidR="00DA49D7" w14:paraId="25FFF660" w14:textId="77777777" w:rsidTr="005C4F51">
        <w:tc>
          <w:tcPr>
            <w:tcW w:w="1696" w:type="dxa"/>
          </w:tcPr>
          <w:p w14:paraId="3528CA2C" w14:textId="5A2BEF13" w:rsidR="00311430" w:rsidRPr="00C23B73" w:rsidRDefault="00DA49D7" w:rsidP="00DA49D7">
            <w:pPr>
              <w:pStyle w:val="Geenafstand"/>
              <w:jc w:val="left"/>
              <w:rPr>
                <w:lang w:val="en-US"/>
              </w:rPr>
            </w:pPr>
            <w:r w:rsidRPr="00C23B73">
              <w:rPr>
                <w:lang w:val="en-US"/>
              </w:rPr>
              <w:t xml:space="preserve">Armstrong, Langlois, </w:t>
            </w:r>
            <w:proofErr w:type="spellStart"/>
            <w:r w:rsidRPr="00C23B73">
              <w:rPr>
                <w:lang w:val="en-US"/>
              </w:rPr>
              <w:t>Laparidou</w:t>
            </w:r>
            <w:proofErr w:type="spellEnd"/>
            <w:r w:rsidRPr="00C23B73">
              <w:rPr>
                <w:lang w:val="en-US"/>
              </w:rPr>
              <w:t>, Dixon, Appleton, Bath, Snooks, Siriwardena</w:t>
            </w:r>
            <w:r w:rsidR="00F301A4">
              <w:rPr>
                <w:lang w:val="en-US"/>
              </w:rPr>
              <w:t>.</w:t>
            </w:r>
          </w:p>
          <w:p w14:paraId="60B8023A" w14:textId="77777777" w:rsidR="003F5E0F" w:rsidRPr="00C23B73" w:rsidRDefault="003F5E0F" w:rsidP="00DA49D7">
            <w:pPr>
              <w:pStyle w:val="Geenafstand"/>
              <w:jc w:val="left"/>
              <w:rPr>
                <w:lang w:val="en-US"/>
              </w:rPr>
            </w:pPr>
          </w:p>
          <w:p w14:paraId="4AA75E98" w14:textId="6D473B3A" w:rsidR="00DA49D7" w:rsidRPr="00C23B73" w:rsidRDefault="00DA49D7" w:rsidP="00DA49D7">
            <w:pPr>
              <w:pStyle w:val="Geenafstand"/>
              <w:jc w:val="left"/>
              <w:rPr>
                <w:lang w:val="en-US"/>
              </w:rPr>
            </w:pPr>
            <w:r w:rsidRPr="00C23B73">
              <w:rPr>
                <w:lang w:val="en-US"/>
              </w:rPr>
              <w:t xml:space="preserve">2017 </w:t>
            </w:r>
          </w:p>
          <w:p w14:paraId="0C4F210D" w14:textId="52B3A316" w:rsidR="003F5E0F" w:rsidRPr="00C23B73" w:rsidRDefault="003F5E0F" w:rsidP="00DA49D7">
            <w:pPr>
              <w:pStyle w:val="Geenafstand"/>
              <w:jc w:val="left"/>
              <w:rPr>
                <w:lang w:val="en-US"/>
              </w:rPr>
            </w:pPr>
          </w:p>
          <w:p w14:paraId="05CB5DB3" w14:textId="11F5B1D0" w:rsidR="003F5E0F" w:rsidRPr="00C23B73" w:rsidRDefault="003F5E0F" w:rsidP="00DA49D7">
            <w:pPr>
              <w:pStyle w:val="Geenafstand"/>
              <w:jc w:val="left"/>
              <w:rPr>
                <w:lang w:val="en-US"/>
              </w:rPr>
            </w:pPr>
            <w:r w:rsidRPr="00C23B73">
              <w:rPr>
                <w:lang w:val="en-US"/>
              </w:rPr>
              <w:t xml:space="preserve">Assessment of consent models as an ethical consideration in the conduct of prehospital ambulance </w:t>
            </w:r>
            <w:proofErr w:type="spellStart"/>
            <w:r w:rsidRPr="00C23B73">
              <w:rPr>
                <w:lang w:val="en-US"/>
              </w:rPr>
              <w:t>randomised</w:t>
            </w:r>
            <w:proofErr w:type="spellEnd"/>
            <w:r w:rsidRPr="00C23B73">
              <w:rPr>
                <w:lang w:val="en-US"/>
              </w:rPr>
              <w:t xml:space="preserve"> controlled clinical trials.</w:t>
            </w:r>
          </w:p>
        </w:tc>
        <w:tc>
          <w:tcPr>
            <w:tcW w:w="3118" w:type="dxa"/>
          </w:tcPr>
          <w:p w14:paraId="06CC86A2" w14:textId="536FB210" w:rsidR="000A04B1" w:rsidRDefault="00EB7CE6" w:rsidP="00DA49D7">
            <w:pPr>
              <w:pStyle w:val="Geenafstand"/>
              <w:jc w:val="left"/>
              <w:rPr>
                <w:color w:val="000000" w:themeColor="text1"/>
                <w:szCs w:val="22"/>
              </w:rPr>
            </w:pPr>
            <w:r w:rsidRPr="002702E1">
              <w:rPr>
                <w:color w:val="000000" w:themeColor="text1"/>
                <w:szCs w:val="22"/>
              </w:rPr>
              <w:t xml:space="preserve">Geïncludeerd zijn gerandomiseerde gecontroleerde onderzoeken </w:t>
            </w:r>
            <w:r w:rsidR="00866435">
              <w:rPr>
                <w:color w:val="000000" w:themeColor="text1"/>
                <w:szCs w:val="22"/>
              </w:rPr>
              <w:t xml:space="preserve">(RCT) </w:t>
            </w:r>
            <w:r w:rsidRPr="002702E1">
              <w:rPr>
                <w:color w:val="000000" w:themeColor="text1"/>
                <w:szCs w:val="22"/>
              </w:rPr>
              <w:t>met de eigenschappen Engels, ambulance</w:t>
            </w:r>
            <w:r w:rsidR="005C4F51">
              <w:rPr>
                <w:color w:val="000000" w:themeColor="text1"/>
                <w:szCs w:val="22"/>
              </w:rPr>
              <w:t xml:space="preserve"> </w:t>
            </w:r>
            <w:r w:rsidRPr="002702E1">
              <w:rPr>
                <w:color w:val="000000" w:themeColor="text1"/>
                <w:szCs w:val="22"/>
              </w:rPr>
              <w:t xml:space="preserve">en interventie. Er is gezocht in acht database. Hierna is gekeken op basis van Titel en Abstract naar de meest waarschijnlijke relevantie. Er is een Critical </w:t>
            </w:r>
            <w:proofErr w:type="spellStart"/>
            <w:r w:rsidRPr="002702E1">
              <w:rPr>
                <w:color w:val="000000" w:themeColor="text1"/>
                <w:szCs w:val="22"/>
              </w:rPr>
              <w:t>Appraisal</w:t>
            </w:r>
            <w:proofErr w:type="spellEnd"/>
            <w:r w:rsidRPr="002702E1">
              <w:rPr>
                <w:color w:val="000000" w:themeColor="text1"/>
                <w:szCs w:val="22"/>
              </w:rPr>
              <w:t xml:space="preserve"> Skills Program (CASP)*-analyse uitgevoerd op de resterende onderzoeken om deze op studiekwaliteit te beoordelen. Hierna </w:t>
            </w:r>
            <w:r>
              <w:rPr>
                <w:color w:val="000000" w:themeColor="text1"/>
                <w:szCs w:val="22"/>
              </w:rPr>
              <w:t xml:space="preserve">is een </w:t>
            </w:r>
            <w:r w:rsidRPr="002702E1">
              <w:rPr>
                <w:color w:val="000000" w:themeColor="text1"/>
                <w:szCs w:val="22"/>
              </w:rPr>
              <w:t xml:space="preserve">data-extractie </w:t>
            </w:r>
            <w:r>
              <w:rPr>
                <w:color w:val="000000" w:themeColor="text1"/>
                <w:szCs w:val="22"/>
              </w:rPr>
              <w:t xml:space="preserve">door </w:t>
            </w:r>
            <w:r w:rsidRPr="002702E1">
              <w:rPr>
                <w:color w:val="000000" w:themeColor="text1"/>
                <w:szCs w:val="22"/>
              </w:rPr>
              <w:t xml:space="preserve">vier beoordelaars uitgevoerd </w:t>
            </w:r>
            <w:r>
              <w:rPr>
                <w:color w:val="000000" w:themeColor="text1"/>
                <w:szCs w:val="22"/>
              </w:rPr>
              <w:t xml:space="preserve">op de totaal 56 onderzoeken </w:t>
            </w:r>
            <w:r w:rsidRPr="002702E1">
              <w:rPr>
                <w:color w:val="000000" w:themeColor="text1"/>
                <w:szCs w:val="22"/>
              </w:rPr>
              <w:t>(elk op 1</w:t>
            </w:r>
            <w:r>
              <w:rPr>
                <w:color w:val="000000" w:themeColor="text1"/>
                <w:szCs w:val="22"/>
              </w:rPr>
              <w:t>4</w:t>
            </w:r>
            <w:r w:rsidRPr="002702E1">
              <w:rPr>
                <w:color w:val="000000" w:themeColor="text1"/>
                <w:szCs w:val="22"/>
              </w:rPr>
              <w:t xml:space="preserve"> onderzoeken)</w:t>
            </w:r>
            <w:r>
              <w:rPr>
                <w:color w:val="000000" w:themeColor="text1"/>
                <w:szCs w:val="22"/>
              </w:rPr>
              <w:t xml:space="preserve">. </w:t>
            </w:r>
            <w:r w:rsidRPr="002702E1">
              <w:rPr>
                <w:color w:val="000000" w:themeColor="text1"/>
                <w:szCs w:val="22"/>
              </w:rPr>
              <w:t>Een vijfde beoordelaar heeft ditzelfde gedaan op alle onderzoeken om zo de betrouwbaarheid te vergroten.</w:t>
            </w:r>
          </w:p>
          <w:p w14:paraId="65D64B88" w14:textId="27230633" w:rsidR="00EB7CE6" w:rsidRPr="00EB7CE6" w:rsidRDefault="00EB7CE6" w:rsidP="00EB7CE6">
            <w:pPr>
              <w:tabs>
                <w:tab w:val="left" w:pos="284"/>
              </w:tabs>
              <w:spacing w:line="240" w:lineRule="auto"/>
              <w:jc w:val="left"/>
              <w:rPr>
                <w:rFonts w:asciiTheme="majorHAnsi" w:hAnsiTheme="majorHAnsi" w:cstheme="majorHAnsi"/>
                <w:color w:val="000000" w:themeColor="text1"/>
                <w:sz w:val="11"/>
                <w:szCs w:val="13"/>
              </w:rPr>
            </w:pPr>
            <w:r w:rsidRPr="00EB7CE6">
              <w:rPr>
                <w:rFonts w:asciiTheme="majorHAnsi" w:hAnsiTheme="majorHAnsi" w:cstheme="majorHAnsi"/>
                <w:color w:val="000000" w:themeColor="text1"/>
                <w:sz w:val="16"/>
                <w:szCs w:val="18"/>
              </w:rPr>
              <w:t xml:space="preserve">*  </w:t>
            </w:r>
            <w:r w:rsidRPr="00EB7CE6">
              <w:rPr>
                <w:rFonts w:asciiTheme="majorHAnsi" w:hAnsiTheme="majorHAnsi" w:cstheme="majorHAnsi"/>
                <w:color w:val="000000" w:themeColor="text1"/>
                <w:sz w:val="11"/>
                <w:szCs w:val="13"/>
              </w:rPr>
              <w:t xml:space="preserve">Critical </w:t>
            </w:r>
            <w:proofErr w:type="spellStart"/>
            <w:r w:rsidRPr="00EB7CE6">
              <w:rPr>
                <w:rFonts w:asciiTheme="majorHAnsi" w:hAnsiTheme="majorHAnsi" w:cstheme="majorHAnsi"/>
                <w:color w:val="000000" w:themeColor="text1"/>
                <w:sz w:val="11"/>
                <w:szCs w:val="13"/>
              </w:rPr>
              <w:t>Appraisal</w:t>
            </w:r>
            <w:proofErr w:type="spellEnd"/>
            <w:r w:rsidRPr="00EB7CE6">
              <w:rPr>
                <w:rFonts w:asciiTheme="majorHAnsi" w:hAnsiTheme="majorHAnsi" w:cstheme="majorHAnsi"/>
                <w:color w:val="000000" w:themeColor="text1"/>
                <w:sz w:val="11"/>
                <w:szCs w:val="13"/>
              </w:rPr>
              <w:t xml:space="preserve"> Skills Program (CASP): hulpmiddel voor beoordeling van wetenschappelijk onderzoek.</w:t>
            </w:r>
          </w:p>
        </w:tc>
        <w:tc>
          <w:tcPr>
            <w:tcW w:w="2694" w:type="dxa"/>
          </w:tcPr>
          <w:p w14:paraId="7F16D574" w14:textId="70E7AB23" w:rsidR="0032214C" w:rsidRPr="002702E1" w:rsidRDefault="0032214C" w:rsidP="0032214C">
            <w:pPr>
              <w:pStyle w:val="Geenafstand"/>
              <w:jc w:val="left"/>
            </w:pPr>
            <w:r w:rsidRPr="002702E1">
              <w:t>Vanuit een database</w:t>
            </w:r>
            <w:r w:rsidR="0041317F">
              <w:t xml:space="preserve"> </w:t>
            </w:r>
            <w:r w:rsidRPr="002702E1">
              <w:t>zijn de factoren ingevoerd in het data</w:t>
            </w:r>
            <w:r>
              <w:t>-</w:t>
            </w:r>
            <w:r w:rsidRPr="002702E1">
              <w:t>kwalitatieve</w:t>
            </w:r>
            <w:r>
              <w:t>-</w:t>
            </w:r>
            <w:r w:rsidRPr="002702E1">
              <w:t>vergelijking</w:t>
            </w:r>
            <w:r>
              <w:t xml:space="preserve"> </w:t>
            </w:r>
            <w:r w:rsidRPr="002702E1">
              <w:t xml:space="preserve">analyseprogramma NVivo10. Door teksten om te zetten in vast omschreven termen en deze in een analyse te vergelijken is de validiteit verhoogd. Vanuit deze data is beoordeeld of er relaties konden worden geïdentificeerd. </w:t>
            </w:r>
          </w:p>
          <w:p w14:paraId="707C62D8" w14:textId="77777777" w:rsidR="00DA49D7" w:rsidRDefault="00EB7CE6" w:rsidP="00DA49D7">
            <w:pPr>
              <w:pStyle w:val="Geenafstand"/>
              <w:jc w:val="left"/>
            </w:pPr>
            <w:r>
              <w:t>De toestemmingskwesties zijn in verschillende typen verdeeld en gecombineerd tussen 19 aandoeningen en interventie.</w:t>
            </w:r>
          </w:p>
          <w:p w14:paraId="691C8063" w14:textId="61FE36FF" w:rsidR="00EB7CE6" w:rsidRDefault="00EB7CE6" w:rsidP="00DA49D7">
            <w:pPr>
              <w:pStyle w:val="Geenafstand"/>
              <w:jc w:val="left"/>
            </w:pPr>
          </w:p>
        </w:tc>
        <w:tc>
          <w:tcPr>
            <w:tcW w:w="2120" w:type="dxa"/>
          </w:tcPr>
          <w:p w14:paraId="74168421" w14:textId="77777777" w:rsidR="00EB7CE6" w:rsidRDefault="00EB7CE6" w:rsidP="00EB7CE6">
            <w:pPr>
              <w:pStyle w:val="Geenafstand"/>
              <w:jc w:val="left"/>
            </w:pPr>
            <w:r>
              <w:t xml:space="preserve">Bij patiënten die in staat zijn toestemming te geven gebeurde dit meestal schriftelijk (n=19) en soms mondeling (n=5). Bij de interventies werd ook gebruikgemaakt van proxy-toestemming, zoals familie (n=11) of een medicus (n=2); hierbij is niet aangegeven op welke manier, alleen door wie. </w:t>
            </w:r>
          </w:p>
          <w:p w14:paraId="057649F5" w14:textId="77777777" w:rsidR="00DA49D7" w:rsidRDefault="00DA49D7" w:rsidP="00DA49D7">
            <w:pPr>
              <w:pStyle w:val="Geenafstand"/>
              <w:jc w:val="left"/>
            </w:pPr>
          </w:p>
        </w:tc>
      </w:tr>
      <w:tr w:rsidR="00DA49D7" w14:paraId="04850946" w14:textId="77777777" w:rsidTr="005C4F51">
        <w:tc>
          <w:tcPr>
            <w:tcW w:w="1696" w:type="dxa"/>
          </w:tcPr>
          <w:p w14:paraId="12A6F299" w14:textId="660FECDD" w:rsidR="00311430" w:rsidRPr="00F301A4" w:rsidRDefault="00DA49D7" w:rsidP="00DA49D7">
            <w:pPr>
              <w:pStyle w:val="Geenafstand"/>
              <w:jc w:val="left"/>
              <w:rPr>
                <w:lang w:val="en-US"/>
              </w:rPr>
            </w:pPr>
            <w:r w:rsidRPr="00C23B73">
              <w:rPr>
                <w:lang w:val="en-US"/>
              </w:rPr>
              <w:t xml:space="preserve">Lin, Liu, Chen, Lee, Lin, </w:t>
            </w:r>
            <w:r w:rsidRPr="00A96DDA">
              <w:rPr>
                <w:lang w:val="en-US"/>
              </w:rPr>
              <w:t xml:space="preserve">Shi, Tien. </w:t>
            </w:r>
          </w:p>
          <w:p w14:paraId="097962C1" w14:textId="77777777" w:rsidR="003F5E0F" w:rsidRPr="00A96DDA" w:rsidRDefault="003F5E0F" w:rsidP="00DA49D7">
            <w:pPr>
              <w:pStyle w:val="Geenafstand"/>
              <w:jc w:val="left"/>
              <w:rPr>
                <w:lang w:val="en-US"/>
              </w:rPr>
            </w:pPr>
          </w:p>
          <w:p w14:paraId="04D92BF3" w14:textId="77777777" w:rsidR="00DA49D7" w:rsidRPr="00C23B73" w:rsidRDefault="00DA49D7" w:rsidP="00DA49D7">
            <w:pPr>
              <w:pStyle w:val="Geenafstand"/>
              <w:jc w:val="left"/>
              <w:rPr>
                <w:lang w:val="en-US"/>
              </w:rPr>
            </w:pPr>
            <w:r w:rsidRPr="00C23B73">
              <w:rPr>
                <w:lang w:val="en-US"/>
              </w:rPr>
              <w:t>2019</w:t>
            </w:r>
          </w:p>
          <w:p w14:paraId="7FB35CB8" w14:textId="77777777" w:rsidR="003F5E0F" w:rsidRPr="00C23B73" w:rsidRDefault="003F5E0F" w:rsidP="00DA49D7">
            <w:pPr>
              <w:pStyle w:val="Geenafstand"/>
              <w:jc w:val="left"/>
              <w:rPr>
                <w:lang w:val="en-US"/>
              </w:rPr>
            </w:pPr>
          </w:p>
          <w:p w14:paraId="679B8775" w14:textId="1FA9922C" w:rsidR="003F5E0F" w:rsidRPr="00C23B73" w:rsidRDefault="003F5E0F" w:rsidP="00DA49D7">
            <w:pPr>
              <w:pStyle w:val="Geenafstand"/>
              <w:jc w:val="left"/>
              <w:rPr>
                <w:lang w:val="en-US"/>
              </w:rPr>
            </w:pPr>
            <w:r w:rsidRPr="00C23B73">
              <w:rPr>
                <w:lang w:val="en-US"/>
              </w:rPr>
              <w:t>How to effectively obtain informed consent in trauma patients.</w:t>
            </w:r>
          </w:p>
        </w:tc>
        <w:tc>
          <w:tcPr>
            <w:tcW w:w="3118" w:type="dxa"/>
          </w:tcPr>
          <w:p w14:paraId="79E88CFE" w14:textId="27969730" w:rsidR="000A04B1" w:rsidRDefault="00EB7CE6" w:rsidP="00DA49D7">
            <w:pPr>
              <w:pStyle w:val="Geenafstand"/>
              <w:jc w:val="left"/>
              <w:rPr>
                <w:color w:val="000000" w:themeColor="text1"/>
                <w:szCs w:val="22"/>
              </w:rPr>
            </w:pPr>
            <w:r w:rsidRPr="002702E1">
              <w:rPr>
                <w:color w:val="000000" w:themeColor="text1"/>
                <w:szCs w:val="22"/>
              </w:rPr>
              <w:t>Er is in één database (</w:t>
            </w:r>
            <w:proofErr w:type="spellStart"/>
            <w:r w:rsidRPr="002702E1">
              <w:rPr>
                <w:color w:val="000000" w:themeColor="text1"/>
                <w:szCs w:val="22"/>
              </w:rPr>
              <w:t>PubMed</w:t>
            </w:r>
            <w:proofErr w:type="spellEnd"/>
            <w:r w:rsidRPr="002702E1">
              <w:rPr>
                <w:color w:val="000000" w:themeColor="text1"/>
                <w:szCs w:val="22"/>
              </w:rPr>
              <w:t xml:space="preserve">) gezocht, geïncludeerd zijn de onderzoeken met een experimentele of observationele studie-opzet, met Engels als taal en een peer-review proces. Alle onderzoeken moesten een uitkomst- of tevredenheidsevaluatie bevatten. De methodologische kwaliteit werd beoordeeld aan de hand van het raamwerk van de Newcastle-Ottawa </w:t>
            </w:r>
            <w:proofErr w:type="spellStart"/>
            <w:r w:rsidRPr="002702E1">
              <w:rPr>
                <w:color w:val="000000" w:themeColor="text1"/>
                <w:szCs w:val="22"/>
              </w:rPr>
              <w:t>Quality</w:t>
            </w:r>
            <w:proofErr w:type="spellEnd"/>
            <w:r w:rsidRPr="002702E1">
              <w:rPr>
                <w:color w:val="000000" w:themeColor="text1"/>
                <w:szCs w:val="22"/>
              </w:rPr>
              <w:t xml:space="preserve"> Assessment </w:t>
            </w:r>
            <w:proofErr w:type="spellStart"/>
            <w:r w:rsidRPr="002702E1">
              <w:rPr>
                <w:color w:val="000000" w:themeColor="text1"/>
                <w:szCs w:val="22"/>
              </w:rPr>
              <w:t>Scale</w:t>
            </w:r>
            <w:proofErr w:type="spellEnd"/>
            <w:r w:rsidRPr="002702E1">
              <w:rPr>
                <w:color w:val="000000" w:themeColor="text1"/>
                <w:szCs w:val="22"/>
              </w:rPr>
              <w:t>**</w:t>
            </w:r>
            <w:r>
              <w:rPr>
                <w:color w:val="000000" w:themeColor="text1"/>
                <w:szCs w:val="22"/>
              </w:rPr>
              <w:t>.</w:t>
            </w:r>
          </w:p>
          <w:p w14:paraId="54A87163" w14:textId="575608B8" w:rsidR="00EB7CE6" w:rsidRPr="00EB7CE6" w:rsidRDefault="00EB7CE6" w:rsidP="00EB7CE6">
            <w:pPr>
              <w:tabs>
                <w:tab w:val="left" w:pos="0"/>
              </w:tabs>
              <w:spacing w:line="240" w:lineRule="auto"/>
              <w:rPr>
                <w:rFonts w:asciiTheme="majorHAnsi" w:hAnsiTheme="majorHAnsi" w:cstheme="majorHAnsi"/>
                <w:sz w:val="11"/>
                <w:szCs w:val="11"/>
              </w:rPr>
            </w:pPr>
            <w:r w:rsidRPr="00EB7CE6">
              <w:rPr>
                <w:rFonts w:asciiTheme="majorHAnsi" w:hAnsiTheme="majorHAnsi" w:cstheme="majorHAnsi"/>
                <w:color w:val="000000" w:themeColor="text1"/>
                <w:sz w:val="16"/>
                <w:szCs w:val="16"/>
              </w:rPr>
              <w:t xml:space="preserve">** </w:t>
            </w:r>
            <w:r w:rsidRPr="00EB7CE6">
              <w:rPr>
                <w:rFonts w:asciiTheme="majorHAnsi" w:hAnsiTheme="majorHAnsi" w:cstheme="majorHAnsi"/>
                <w:color w:val="000000" w:themeColor="text1"/>
                <w:sz w:val="11"/>
                <w:szCs w:val="11"/>
              </w:rPr>
              <w:t xml:space="preserve">Newcastle-Ottawa </w:t>
            </w:r>
            <w:proofErr w:type="spellStart"/>
            <w:r w:rsidRPr="00EB7CE6">
              <w:rPr>
                <w:rFonts w:asciiTheme="majorHAnsi" w:hAnsiTheme="majorHAnsi" w:cstheme="majorHAnsi"/>
                <w:color w:val="000000" w:themeColor="text1"/>
                <w:sz w:val="11"/>
                <w:szCs w:val="11"/>
              </w:rPr>
              <w:t>Quality</w:t>
            </w:r>
            <w:proofErr w:type="spellEnd"/>
            <w:r w:rsidRPr="00EB7CE6">
              <w:rPr>
                <w:rFonts w:asciiTheme="majorHAnsi" w:hAnsiTheme="majorHAnsi" w:cstheme="majorHAnsi"/>
                <w:color w:val="000000" w:themeColor="text1"/>
                <w:sz w:val="11"/>
                <w:szCs w:val="11"/>
              </w:rPr>
              <w:t xml:space="preserve"> Assessment </w:t>
            </w:r>
            <w:proofErr w:type="spellStart"/>
            <w:r w:rsidRPr="00EB7CE6">
              <w:rPr>
                <w:rFonts w:asciiTheme="majorHAnsi" w:hAnsiTheme="majorHAnsi" w:cstheme="majorHAnsi"/>
                <w:color w:val="000000" w:themeColor="text1"/>
                <w:sz w:val="11"/>
                <w:szCs w:val="11"/>
              </w:rPr>
              <w:t>Scale</w:t>
            </w:r>
            <w:proofErr w:type="spellEnd"/>
            <w:r w:rsidRPr="00EB7CE6">
              <w:rPr>
                <w:rFonts w:asciiTheme="majorHAnsi" w:hAnsiTheme="majorHAnsi" w:cstheme="majorHAnsi"/>
                <w:color w:val="000000" w:themeColor="text1"/>
                <w:sz w:val="11"/>
                <w:szCs w:val="11"/>
              </w:rPr>
              <w:t>: hupmiddel voor de</w:t>
            </w:r>
            <w:r w:rsidRPr="00EB7CE6">
              <w:rPr>
                <w:rFonts w:asciiTheme="majorHAnsi" w:hAnsiTheme="majorHAnsi" w:cstheme="majorHAnsi"/>
                <w:color w:val="000000"/>
                <w:sz w:val="11"/>
                <w:szCs w:val="11"/>
                <w:shd w:val="clear" w:color="auto" w:fill="FFFFFF"/>
              </w:rPr>
              <w:t xml:space="preserve"> evaluatie van de schaal van Newcastle-Ottawa voor de beoordeling van de kwaliteit van niet-gerandomiseerde studies in meta-analyses.</w:t>
            </w:r>
          </w:p>
        </w:tc>
        <w:tc>
          <w:tcPr>
            <w:tcW w:w="2694" w:type="dxa"/>
          </w:tcPr>
          <w:p w14:paraId="5D12D3A8" w14:textId="4A0EF808" w:rsidR="00DA49D7" w:rsidRDefault="00EB7CE6" w:rsidP="00DA49D7">
            <w:pPr>
              <w:pStyle w:val="Geenafstand"/>
              <w:jc w:val="left"/>
            </w:pPr>
            <w:r>
              <w:t>De onderzoeken zijn samengevoegd en het resultaat in een beschrijvende analyse weergegeven. Schriftelijke, mondelinge, folder- en video-informatie is vergeleken.</w:t>
            </w:r>
          </w:p>
        </w:tc>
        <w:tc>
          <w:tcPr>
            <w:tcW w:w="2120" w:type="dxa"/>
          </w:tcPr>
          <w:p w14:paraId="364EB510" w14:textId="04CC69BB" w:rsidR="00DA49D7" w:rsidRDefault="00EB7CE6" w:rsidP="00DA49D7">
            <w:pPr>
              <w:pStyle w:val="Geenafstand"/>
              <w:jc w:val="left"/>
            </w:pPr>
            <w:r>
              <w:t>Een overeenkomst was dat de schriftelijke of video-informatie bij patiënten zorgden voor meer begrip, daarnaast konden deze patiënten zich de informatie ook beter herinneren. De tevredenheid bij mondelinge en schriftelijke/video-informatie was groter dan bij alleen mondelinge informatie.</w:t>
            </w:r>
          </w:p>
        </w:tc>
      </w:tr>
    </w:tbl>
    <w:p w14:paraId="47FCDB3B" w14:textId="77777777" w:rsidR="005A5F7F" w:rsidRDefault="005A5F7F" w:rsidP="006803E5">
      <w:pPr>
        <w:pStyle w:val="Kop3"/>
      </w:pPr>
    </w:p>
    <w:p w14:paraId="78EC1998" w14:textId="4980C28B" w:rsidR="00A66ABC" w:rsidRPr="0082666F" w:rsidRDefault="008E78F9" w:rsidP="0082666F">
      <w:pPr>
        <w:pStyle w:val="Kop1"/>
        <w:rPr>
          <w:rFonts w:ascii="Helvetica Neue" w:hAnsi="Helvetica Neue"/>
        </w:rPr>
      </w:pPr>
      <w:r>
        <w:t>Discussie</w:t>
      </w:r>
    </w:p>
    <w:p w14:paraId="51D4E395" w14:textId="0AC7BD58" w:rsidR="004E67FF" w:rsidRDefault="004E67FF" w:rsidP="004E67FF">
      <w:pPr>
        <w:rPr>
          <w:color w:val="000000" w:themeColor="text1"/>
        </w:rPr>
      </w:pPr>
      <w:r>
        <w:t xml:space="preserve">Uit het </w:t>
      </w:r>
      <w:r w:rsidRPr="002F4BE0">
        <w:rPr>
          <w:color w:val="000000" w:themeColor="text1"/>
        </w:rPr>
        <w:t>Burgerplatformonderzoe</w:t>
      </w:r>
      <w:r>
        <w:rPr>
          <w:color w:val="000000" w:themeColor="text1"/>
        </w:rPr>
        <w:t xml:space="preserve">k van </w:t>
      </w:r>
      <w:r w:rsidRPr="00B31FB3">
        <w:rPr>
          <w:color w:val="000000" w:themeColor="text1"/>
        </w:rPr>
        <w:t>Jorna</w:t>
      </w:r>
      <w:r>
        <w:rPr>
          <w:color w:val="000000" w:themeColor="text1"/>
        </w:rPr>
        <w:t xml:space="preserve"> et al.</w:t>
      </w:r>
      <w:r w:rsidR="00622046">
        <w:rPr>
          <w:color w:val="000000" w:themeColor="text1"/>
        </w:rPr>
        <w:t xml:space="preserve"> </w:t>
      </w:r>
      <w:r>
        <w:rPr>
          <w:color w:val="000000" w:themeColor="text1"/>
        </w:rPr>
        <w:t>(</w:t>
      </w:r>
      <w:r w:rsidRPr="00B31FB3">
        <w:rPr>
          <w:color w:val="000000" w:themeColor="text1"/>
        </w:rPr>
        <w:t>2020)</w:t>
      </w:r>
      <w:r>
        <w:rPr>
          <w:color w:val="000000" w:themeColor="text1"/>
        </w:rPr>
        <w:t xml:space="preserve"> komt naar voren dat </w:t>
      </w:r>
      <w:r w:rsidR="00D5415C">
        <w:rPr>
          <w:color w:val="000000" w:themeColor="text1"/>
        </w:rPr>
        <w:t>patiënten</w:t>
      </w:r>
      <w:r>
        <w:rPr>
          <w:color w:val="000000" w:themeColor="text1"/>
        </w:rPr>
        <w:t xml:space="preserve"> meer behoefte hebben aan praktische informatie zoals “Waarom krijg ik een infuus</w:t>
      </w:r>
      <w:r w:rsidR="00D62C33">
        <w:rPr>
          <w:color w:val="000000" w:themeColor="text1"/>
        </w:rPr>
        <w:t>?</w:t>
      </w:r>
      <w:r>
        <w:rPr>
          <w:color w:val="000000" w:themeColor="text1"/>
        </w:rPr>
        <w:t>”.</w:t>
      </w:r>
      <w:r w:rsidR="00DB6538">
        <w:rPr>
          <w:color w:val="000000" w:themeColor="text1"/>
        </w:rPr>
        <w:t xml:space="preserve"> Ui</w:t>
      </w:r>
      <w:r>
        <w:rPr>
          <w:color w:val="000000" w:themeColor="text1"/>
        </w:rPr>
        <w:t xml:space="preserve">t </w:t>
      </w:r>
      <w:r w:rsidR="00AB09EB">
        <w:rPr>
          <w:color w:val="000000" w:themeColor="text1"/>
        </w:rPr>
        <w:t>dit</w:t>
      </w:r>
      <w:r>
        <w:rPr>
          <w:color w:val="000000" w:themeColor="text1"/>
        </w:rPr>
        <w:t xml:space="preserve"> observatieonderzoek blijkt dat </w:t>
      </w:r>
      <w:r w:rsidR="00DB6538">
        <w:rPr>
          <w:color w:val="000000" w:themeColor="text1"/>
        </w:rPr>
        <w:t>deze informatie</w:t>
      </w:r>
      <w:r>
        <w:rPr>
          <w:color w:val="000000" w:themeColor="text1"/>
        </w:rPr>
        <w:t xml:space="preserve"> in 44% van de gevallen niet wordt gegeven. De focusgroep denkt dat dit verbeterd kan worden door middel van scholing en het achteraf informeren van </w:t>
      </w:r>
      <w:r w:rsidR="00D5415C">
        <w:rPr>
          <w:color w:val="000000" w:themeColor="text1"/>
        </w:rPr>
        <w:t>patiënten</w:t>
      </w:r>
      <w:r>
        <w:rPr>
          <w:color w:val="000000" w:themeColor="text1"/>
        </w:rPr>
        <w:t xml:space="preserve"> door filmpjes. Van Lin et. al. (2019) stelt dat de combinatie van mondelingen-, video, en schriftelijke informatie zorgt voor begrip en tevredenheid. </w:t>
      </w:r>
    </w:p>
    <w:p w14:paraId="32002CE6" w14:textId="3E639152" w:rsidR="003B6133" w:rsidRDefault="00F268DB" w:rsidP="00B774F0">
      <w:pPr>
        <w:rPr>
          <w:shd w:val="clear" w:color="auto" w:fill="FFFFFF"/>
          <w:lang w:eastAsia="nl-NL"/>
        </w:rPr>
      </w:pPr>
      <w:r>
        <w:t xml:space="preserve">Dit onderzoek </w:t>
      </w:r>
      <w:r w:rsidR="00805DFB">
        <w:t>onderbouw</w:t>
      </w:r>
      <w:r w:rsidR="00FC05BB">
        <w:t>t</w:t>
      </w:r>
      <w:r w:rsidR="00805DFB">
        <w:t xml:space="preserve"> </w:t>
      </w:r>
      <w:r>
        <w:rPr>
          <w:color w:val="000000" w:themeColor="text1"/>
        </w:rPr>
        <w:t xml:space="preserve">de aanbeveling uit het </w:t>
      </w:r>
      <w:r w:rsidR="00D5415C" w:rsidRPr="00DD15D6">
        <w:rPr>
          <w:color w:val="000000" w:themeColor="text1"/>
        </w:rPr>
        <w:t>pati</w:t>
      </w:r>
      <w:r w:rsidR="00D5415C">
        <w:rPr>
          <w:color w:val="000000" w:themeColor="text1"/>
        </w:rPr>
        <w:t>ë</w:t>
      </w:r>
      <w:r w:rsidR="00D5415C" w:rsidRPr="00DD15D6">
        <w:rPr>
          <w:color w:val="000000" w:themeColor="text1"/>
        </w:rPr>
        <w:t>nt</w:t>
      </w:r>
      <w:r w:rsidR="00D5415C">
        <w:rPr>
          <w:color w:val="000000" w:themeColor="text1"/>
        </w:rPr>
        <w:t>tevredenheidsonderzoek</w:t>
      </w:r>
      <w:r>
        <w:rPr>
          <w:color w:val="000000" w:themeColor="text1"/>
        </w:rPr>
        <w:t xml:space="preserve"> van </w:t>
      </w:r>
      <w:proofErr w:type="spellStart"/>
      <w:r w:rsidRPr="002F4BE0">
        <w:rPr>
          <w:color w:val="000000" w:themeColor="text1"/>
        </w:rPr>
        <w:t>Van</w:t>
      </w:r>
      <w:proofErr w:type="spellEnd"/>
      <w:r w:rsidRPr="002F4BE0">
        <w:rPr>
          <w:color w:val="000000" w:themeColor="text1"/>
        </w:rPr>
        <w:t xml:space="preserve"> de Ven</w:t>
      </w:r>
      <w:r>
        <w:rPr>
          <w:color w:val="000000" w:themeColor="text1"/>
        </w:rPr>
        <w:t xml:space="preserve"> et al.</w:t>
      </w:r>
      <w:r w:rsidR="00622046">
        <w:rPr>
          <w:color w:val="000000" w:themeColor="text1"/>
        </w:rPr>
        <w:t xml:space="preserve"> </w:t>
      </w:r>
      <w:r>
        <w:rPr>
          <w:color w:val="000000" w:themeColor="text1"/>
        </w:rPr>
        <w:t>(</w:t>
      </w:r>
      <w:r w:rsidRPr="002F4BE0">
        <w:rPr>
          <w:color w:val="000000" w:themeColor="text1"/>
        </w:rPr>
        <w:t>2017)</w:t>
      </w:r>
      <w:r w:rsidR="003362D0">
        <w:rPr>
          <w:color w:val="000000" w:themeColor="text1"/>
        </w:rPr>
        <w:t>, n</w:t>
      </w:r>
      <w:r>
        <w:rPr>
          <w:color w:val="000000" w:themeColor="text1"/>
        </w:rPr>
        <w:t xml:space="preserve">amelijk dat </w:t>
      </w:r>
      <w:r w:rsidR="00D5415C">
        <w:rPr>
          <w:color w:val="000000" w:themeColor="text1"/>
        </w:rPr>
        <w:t>patiënten</w:t>
      </w:r>
      <w:r>
        <w:rPr>
          <w:color w:val="000000" w:themeColor="text1"/>
        </w:rPr>
        <w:t xml:space="preserve"> beter </w:t>
      </w:r>
      <w:r w:rsidR="00D5415C">
        <w:rPr>
          <w:color w:val="000000" w:themeColor="text1"/>
        </w:rPr>
        <w:t>geïnformeerd</w:t>
      </w:r>
      <w:r>
        <w:rPr>
          <w:color w:val="000000" w:themeColor="text1"/>
        </w:rPr>
        <w:t xml:space="preserve"> willen worde</w:t>
      </w:r>
      <w:r w:rsidR="00C263C1">
        <w:rPr>
          <w:color w:val="000000" w:themeColor="text1"/>
        </w:rPr>
        <w:t>n. D</w:t>
      </w:r>
      <w:r>
        <w:rPr>
          <w:color w:val="000000" w:themeColor="text1"/>
        </w:rPr>
        <w:t xml:space="preserve">it ligt niet aan de beleving van de </w:t>
      </w:r>
      <w:r w:rsidR="00D5415C">
        <w:rPr>
          <w:color w:val="000000" w:themeColor="text1"/>
        </w:rPr>
        <w:t>patiënt</w:t>
      </w:r>
      <w:r>
        <w:rPr>
          <w:color w:val="000000" w:themeColor="text1"/>
        </w:rPr>
        <w:t>, de observaties tonen</w:t>
      </w:r>
      <w:r>
        <w:t xml:space="preserve"> aan dat het in bijna de helft van de gevallen inderdaad niet gebeurt. De vraag: </w:t>
      </w:r>
      <w:r w:rsidR="00C263C1">
        <w:t>“</w:t>
      </w:r>
      <w:r>
        <w:t>welke informatie</w:t>
      </w:r>
      <w:r w:rsidR="00C263C1">
        <w:t>”</w:t>
      </w:r>
      <w:r>
        <w:t xml:space="preserve"> de </w:t>
      </w:r>
      <w:r w:rsidR="00D5415C">
        <w:t>patiënt</w:t>
      </w:r>
      <w:r>
        <w:t xml:space="preserve"> </w:t>
      </w:r>
      <w:r w:rsidR="007A0093">
        <w:t xml:space="preserve">moet </w:t>
      </w:r>
      <w:r>
        <w:t xml:space="preserve">ontvangen roept nieuwe vragen op. </w:t>
      </w:r>
      <w:r>
        <w:rPr>
          <w:rFonts w:eastAsia="Times New Roman" w:cs="Arial"/>
          <w:color w:val="000000" w:themeColor="text1"/>
          <w:szCs w:val="22"/>
          <w:lang w:eastAsia="nl-NL"/>
        </w:rPr>
        <w:t xml:space="preserve">De wet, art. </w:t>
      </w:r>
      <w:r w:rsidRPr="00747641">
        <w:t>45</w:t>
      </w:r>
      <w:r>
        <w:t>2</w:t>
      </w:r>
      <w:r w:rsidRPr="00747641">
        <w:t xml:space="preserve"> lid 5 Burgerlijk Wetboek 7</w:t>
      </w:r>
      <w:r>
        <w:t xml:space="preserve">, </w:t>
      </w:r>
      <w:r>
        <w:rPr>
          <w:rFonts w:eastAsia="Times New Roman" w:cs="Arial"/>
          <w:color w:val="000000" w:themeColor="text1"/>
          <w:szCs w:val="22"/>
          <w:lang w:eastAsia="nl-NL"/>
        </w:rPr>
        <w:t xml:space="preserve">zegt </w:t>
      </w:r>
      <w:r w:rsidR="00866435">
        <w:rPr>
          <w:rFonts w:eastAsia="Times New Roman" w:cs="Arial"/>
          <w:color w:val="000000" w:themeColor="text1"/>
          <w:szCs w:val="22"/>
          <w:lang w:eastAsia="nl-NL"/>
        </w:rPr>
        <w:t>dat: “</w:t>
      </w:r>
      <w:r>
        <w:rPr>
          <w:rFonts w:eastAsia="Times New Roman" w:cs="Arial"/>
          <w:color w:val="000000" w:themeColor="text1"/>
          <w:szCs w:val="22"/>
          <w:lang w:eastAsia="nl-NL"/>
        </w:rPr>
        <w:t xml:space="preserve">de </w:t>
      </w:r>
      <w:r w:rsidRPr="00AA19FB">
        <w:rPr>
          <w:shd w:val="clear" w:color="auto" w:fill="FFFFFF"/>
          <w:lang w:eastAsia="nl-NL"/>
        </w:rPr>
        <w:t xml:space="preserve">hulpverlener naar beste weten de inlichtingen </w:t>
      </w:r>
      <w:r>
        <w:rPr>
          <w:shd w:val="clear" w:color="auto" w:fill="FFFFFF"/>
          <w:lang w:eastAsia="nl-NL"/>
        </w:rPr>
        <w:t>verstrekt</w:t>
      </w:r>
      <w:r w:rsidR="00C263C1">
        <w:rPr>
          <w:shd w:val="clear" w:color="auto" w:fill="FFFFFF"/>
          <w:lang w:eastAsia="nl-NL"/>
        </w:rPr>
        <w:t>”</w:t>
      </w:r>
      <w:r>
        <w:rPr>
          <w:shd w:val="clear" w:color="auto" w:fill="FFFFFF"/>
          <w:lang w:eastAsia="nl-NL"/>
        </w:rPr>
        <w:t xml:space="preserve">. </w:t>
      </w:r>
      <w:r w:rsidR="00D80649">
        <w:rPr>
          <w:shd w:val="clear" w:color="auto" w:fill="FFFFFF"/>
          <w:lang w:eastAsia="nl-NL"/>
        </w:rPr>
        <w:t>Volgens de</w:t>
      </w:r>
      <w:r>
        <w:rPr>
          <w:shd w:val="clear" w:color="auto" w:fill="FFFFFF"/>
          <w:lang w:eastAsia="nl-NL"/>
        </w:rPr>
        <w:t xml:space="preserve"> </w:t>
      </w:r>
      <w:r w:rsidR="00D80649">
        <w:rPr>
          <w:shd w:val="clear" w:color="auto" w:fill="FFFFFF"/>
          <w:lang w:eastAsia="nl-NL"/>
        </w:rPr>
        <w:t xml:space="preserve">Artsenfederatie KNMG (2016) dient dit op </w:t>
      </w:r>
      <w:r w:rsidR="00C263C1">
        <w:rPr>
          <w:shd w:val="clear" w:color="auto" w:fill="FFFFFF"/>
          <w:lang w:eastAsia="nl-NL"/>
        </w:rPr>
        <w:t>“</w:t>
      </w:r>
      <w:r w:rsidRPr="00AA19FB">
        <w:rPr>
          <w:shd w:val="clear" w:color="auto" w:fill="FFFFFF"/>
          <w:lang w:eastAsia="nl-NL"/>
        </w:rPr>
        <w:t>een begrijpelijke en zo volledig mogelijke wijze</w:t>
      </w:r>
      <w:r w:rsidR="00D80649">
        <w:rPr>
          <w:shd w:val="clear" w:color="auto" w:fill="FFFFFF"/>
          <w:lang w:eastAsia="nl-NL"/>
        </w:rPr>
        <w:t xml:space="preserve">” te gebeuren. </w:t>
      </w:r>
      <w:r>
        <w:rPr>
          <w:shd w:val="clear" w:color="auto" w:fill="FFFFFF"/>
          <w:lang w:eastAsia="nl-NL"/>
        </w:rPr>
        <w:t>Binnen de focusgroep is een discussie ontstaan over</w:t>
      </w:r>
      <w:r w:rsidR="00994FB8">
        <w:rPr>
          <w:shd w:val="clear" w:color="auto" w:fill="FFFFFF"/>
          <w:lang w:eastAsia="nl-NL"/>
        </w:rPr>
        <w:t xml:space="preserve"> de term </w:t>
      </w:r>
      <w:r w:rsidR="00866435">
        <w:rPr>
          <w:shd w:val="clear" w:color="auto" w:fill="FFFFFF"/>
          <w:lang w:eastAsia="nl-NL"/>
        </w:rPr>
        <w:t>“</w:t>
      </w:r>
      <w:r>
        <w:rPr>
          <w:shd w:val="clear" w:color="auto" w:fill="FFFFFF"/>
          <w:lang w:eastAsia="nl-NL"/>
        </w:rPr>
        <w:t>eerlijk</w:t>
      </w:r>
      <w:r w:rsidR="00994FB8">
        <w:rPr>
          <w:shd w:val="clear" w:color="auto" w:fill="FFFFFF"/>
          <w:lang w:eastAsia="nl-NL"/>
        </w:rPr>
        <w:t>heid.</w:t>
      </w:r>
      <w:r w:rsidR="00866435">
        <w:rPr>
          <w:shd w:val="clear" w:color="auto" w:fill="FFFFFF"/>
          <w:lang w:eastAsia="nl-NL"/>
        </w:rPr>
        <w:t>”</w:t>
      </w:r>
      <w:r w:rsidR="00994FB8">
        <w:rPr>
          <w:shd w:val="clear" w:color="auto" w:fill="FFFFFF"/>
          <w:lang w:eastAsia="nl-NL"/>
        </w:rPr>
        <w:t xml:space="preserve"> </w:t>
      </w:r>
      <w:r>
        <w:rPr>
          <w:shd w:val="clear" w:color="auto" w:fill="FFFFFF"/>
          <w:lang w:eastAsia="nl-NL"/>
        </w:rPr>
        <w:t xml:space="preserve">Men wil de </w:t>
      </w:r>
      <w:r w:rsidR="00D5415C">
        <w:rPr>
          <w:shd w:val="clear" w:color="auto" w:fill="FFFFFF"/>
          <w:lang w:eastAsia="nl-NL"/>
        </w:rPr>
        <w:t>patiënt</w:t>
      </w:r>
      <w:r>
        <w:rPr>
          <w:shd w:val="clear" w:color="auto" w:fill="FFFFFF"/>
          <w:lang w:eastAsia="nl-NL"/>
        </w:rPr>
        <w:t xml:space="preserve"> </w:t>
      </w:r>
      <w:r>
        <w:rPr>
          <w:shd w:val="clear" w:color="auto" w:fill="FFFFFF"/>
          <w:lang w:eastAsia="nl-NL"/>
        </w:rPr>
        <w:lastRenderedPageBreak/>
        <w:t xml:space="preserve">niet ongerust maken </w:t>
      </w:r>
      <w:r w:rsidR="00866435">
        <w:rPr>
          <w:shd w:val="clear" w:color="auto" w:fill="FFFFFF"/>
          <w:lang w:eastAsia="nl-NL"/>
        </w:rPr>
        <w:t>é</w:t>
      </w:r>
      <w:r>
        <w:rPr>
          <w:shd w:val="clear" w:color="auto" w:fill="FFFFFF"/>
          <w:lang w:eastAsia="nl-NL"/>
        </w:rPr>
        <w:t xml:space="preserve">n </w:t>
      </w:r>
      <w:r w:rsidR="00994FB8">
        <w:rPr>
          <w:shd w:val="clear" w:color="auto" w:fill="FFFFFF"/>
          <w:lang w:eastAsia="nl-NL"/>
        </w:rPr>
        <w:t>het is</w:t>
      </w:r>
      <w:r>
        <w:rPr>
          <w:shd w:val="clear" w:color="auto" w:fill="FFFFFF"/>
          <w:lang w:eastAsia="nl-NL"/>
        </w:rPr>
        <w:t xml:space="preserve"> de vraag hoeveel de </w:t>
      </w:r>
      <w:r w:rsidR="00D5415C">
        <w:rPr>
          <w:shd w:val="clear" w:color="auto" w:fill="FFFFFF"/>
          <w:lang w:eastAsia="nl-NL"/>
        </w:rPr>
        <w:t>patiënt</w:t>
      </w:r>
      <w:r>
        <w:rPr>
          <w:shd w:val="clear" w:color="auto" w:fill="FFFFFF"/>
          <w:lang w:eastAsia="nl-NL"/>
        </w:rPr>
        <w:t xml:space="preserve"> kan verwerken. Een aanvullend onderzoek naar dit onderwerp zou wellicht inzicht</w:t>
      </w:r>
      <w:r w:rsidR="00D30DB1">
        <w:rPr>
          <w:shd w:val="clear" w:color="auto" w:fill="FFFFFF"/>
          <w:lang w:eastAsia="nl-NL"/>
        </w:rPr>
        <w:t>en</w:t>
      </w:r>
      <w:r>
        <w:rPr>
          <w:shd w:val="clear" w:color="auto" w:fill="FFFFFF"/>
          <w:lang w:eastAsia="nl-NL"/>
        </w:rPr>
        <w:t xml:space="preserve"> bieden. </w:t>
      </w:r>
    </w:p>
    <w:p w14:paraId="30ECAB1F" w14:textId="46BC868E" w:rsidR="00FF4217" w:rsidRPr="00FF4217" w:rsidRDefault="00FF4217" w:rsidP="00B774F0">
      <w:r>
        <w:t xml:space="preserve">Alle deelnemers van de focusgroep vonden de resultaten uit het observatieonderzoek schrikbarend hoog. Volgens de focusgroep zou </w:t>
      </w:r>
      <w:r w:rsidR="00326FCB">
        <w:t xml:space="preserve">onder andere </w:t>
      </w:r>
      <w:r>
        <w:t xml:space="preserve">scholing </w:t>
      </w:r>
      <w:r w:rsidR="00326FCB">
        <w:t>over dit onderwerp bij kunnen dragen aan verbetering</w:t>
      </w:r>
      <w:r>
        <w:t>. Binnen de initiële opleiding maar ook bij-</w:t>
      </w:r>
      <w:r w:rsidR="003362D0">
        <w:t xml:space="preserve"> </w:t>
      </w:r>
      <w:r>
        <w:t xml:space="preserve">en nascholing. Gerichte aanbevelingen hierop kunnen niet worden gegeven, er is geen </w:t>
      </w:r>
      <w:r w:rsidR="00326FCB">
        <w:t>sterk verband</w:t>
      </w:r>
      <w:r>
        <w:t xml:space="preserve"> aangetoond tussen </w:t>
      </w:r>
      <w:proofErr w:type="spellStart"/>
      <w:r>
        <w:t>informed</w:t>
      </w:r>
      <w:proofErr w:type="spellEnd"/>
      <w:r>
        <w:t xml:space="preserve"> consent en geslacht, opleiding en ervaring.</w:t>
      </w:r>
      <w:r w:rsidR="005B67ED">
        <w:t xml:space="preserve"> De scholing zou dus gericht moeten zijn op alle ambulance</w:t>
      </w:r>
      <w:r w:rsidR="00F2433D">
        <w:t>-</w:t>
      </w:r>
      <w:r w:rsidR="005B67ED">
        <w:t>zorgprofessionals.</w:t>
      </w:r>
    </w:p>
    <w:p w14:paraId="65461887" w14:textId="585B63B4" w:rsidR="00014B86" w:rsidRPr="00D62C33" w:rsidRDefault="00B774F0" w:rsidP="00230553">
      <w:pPr>
        <w:rPr>
          <w:color w:val="ED7D31" w:themeColor="accent2"/>
        </w:rPr>
      </w:pPr>
      <w:r>
        <w:t xml:space="preserve">Er zijn twee </w:t>
      </w:r>
      <w:proofErr w:type="spellStart"/>
      <w:r w:rsidR="00A027AA" w:rsidRPr="00A027AA">
        <w:t>systematic</w:t>
      </w:r>
      <w:proofErr w:type="spellEnd"/>
      <w:r w:rsidR="00A027AA" w:rsidRPr="00A027AA">
        <w:t xml:space="preserve"> reviews</w:t>
      </w:r>
      <w:r>
        <w:t xml:space="preserve"> </w:t>
      </w:r>
      <w:r w:rsidR="0076280D">
        <w:t>gevonden</w:t>
      </w:r>
      <w:r>
        <w:t xml:space="preserve"> waaruit </w:t>
      </w:r>
      <w:r w:rsidR="0076280D">
        <w:t>blijkt dat</w:t>
      </w:r>
      <w:r w:rsidR="00072724">
        <w:t xml:space="preserve"> </w:t>
      </w:r>
      <w:proofErr w:type="spellStart"/>
      <w:r w:rsidR="00072724">
        <w:t>informed</w:t>
      </w:r>
      <w:proofErr w:type="spellEnd"/>
      <w:r w:rsidR="00072724">
        <w:t xml:space="preserve"> consent mogelijk </w:t>
      </w:r>
      <w:r w:rsidR="0076280D">
        <w:t xml:space="preserve">is </w:t>
      </w:r>
      <w:r w:rsidR="00072724">
        <w:t>op andere manieren</w:t>
      </w:r>
      <w:r w:rsidR="0076280D">
        <w:t xml:space="preserve"> dan verbaal</w:t>
      </w:r>
      <w:r w:rsidR="005A5F7F">
        <w:t>.</w:t>
      </w:r>
      <w:r w:rsidR="00653F46">
        <w:t xml:space="preserve"> </w:t>
      </w:r>
      <w:r w:rsidR="0076280D">
        <w:t>Onduidelijk i</w:t>
      </w:r>
      <w:r w:rsidR="00994FB8">
        <w:t xml:space="preserve">n deze onderzoeken </w:t>
      </w:r>
      <w:r w:rsidR="003362D0">
        <w:t>is</w:t>
      </w:r>
      <w:r w:rsidR="0076280D">
        <w:t xml:space="preserve"> of </w:t>
      </w:r>
      <w:proofErr w:type="spellStart"/>
      <w:r w:rsidR="0076280D">
        <w:t>informed</w:t>
      </w:r>
      <w:proofErr w:type="spellEnd"/>
      <w:r w:rsidR="0076280D">
        <w:t xml:space="preserve"> consent bedoeld wordt zoals in de </w:t>
      </w:r>
      <w:r w:rsidR="00DB6538">
        <w:t>N</w:t>
      </w:r>
      <w:r w:rsidR="0076280D">
        <w:t>ederlandse wet-</w:t>
      </w:r>
      <w:r w:rsidR="00AB09EB">
        <w:t xml:space="preserve"> </w:t>
      </w:r>
      <w:r w:rsidR="0076280D">
        <w:t xml:space="preserve">en regelgeving. </w:t>
      </w:r>
      <w:r w:rsidR="006A4DA9">
        <w:t xml:space="preserve">Het onderzoek van </w:t>
      </w:r>
      <w:proofErr w:type="spellStart"/>
      <w:r w:rsidR="006A4DA9">
        <w:t>Armstrond</w:t>
      </w:r>
      <w:proofErr w:type="spellEnd"/>
      <w:r w:rsidR="006A4DA9">
        <w:t xml:space="preserve"> et al. (2017) </w:t>
      </w:r>
      <w:r w:rsidR="00653F46">
        <w:t>is</w:t>
      </w:r>
      <w:r w:rsidR="00D84868">
        <w:t xml:space="preserve"> </w:t>
      </w:r>
      <w:r w:rsidR="00653F46">
        <w:t xml:space="preserve">het enige </w:t>
      </w:r>
      <w:r w:rsidR="00D84868">
        <w:t xml:space="preserve">onderzoek </w:t>
      </w:r>
      <w:r w:rsidR="00653F46">
        <w:t xml:space="preserve">dat </w:t>
      </w:r>
      <w:proofErr w:type="spellStart"/>
      <w:r w:rsidR="00653F46">
        <w:t>informed</w:t>
      </w:r>
      <w:proofErr w:type="spellEnd"/>
      <w:r w:rsidR="00653F46">
        <w:t xml:space="preserve"> consent onderzo</w:t>
      </w:r>
      <w:r w:rsidR="003362D0">
        <w:t>cht heeft</w:t>
      </w:r>
      <w:r w:rsidR="00653F46">
        <w:t xml:space="preserve"> binnen de ambulancesetting</w:t>
      </w:r>
      <w:r w:rsidR="00D62C33" w:rsidRPr="004044DE">
        <w:rPr>
          <w:color w:val="000000" w:themeColor="text1"/>
        </w:rPr>
        <w:t>. D</w:t>
      </w:r>
      <w:r w:rsidR="00D84868" w:rsidRPr="004044DE">
        <w:rPr>
          <w:color w:val="000000" w:themeColor="text1"/>
        </w:rPr>
        <w:t xml:space="preserve">e beperking is dat het </w:t>
      </w:r>
      <w:r w:rsidR="00653F46" w:rsidRPr="004044DE">
        <w:rPr>
          <w:color w:val="000000" w:themeColor="text1"/>
        </w:rPr>
        <w:t>toestemmingsmodellen bij</w:t>
      </w:r>
      <w:r w:rsidR="00866435" w:rsidRPr="004044DE">
        <w:rPr>
          <w:color w:val="000000" w:themeColor="text1"/>
        </w:rPr>
        <w:t xml:space="preserve"> </w:t>
      </w:r>
      <w:proofErr w:type="spellStart"/>
      <w:r w:rsidR="00D62C33" w:rsidRPr="004044DE">
        <w:rPr>
          <w:color w:val="000000" w:themeColor="text1"/>
          <w:shd w:val="clear" w:color="auto" w:fill="FFFFFF"/>
          <w:lang w:eastAsia="nl-NL"/>
        </w:rPr>
        <w:t>Randomised</w:t>
      </w:r>
      <w:proofErr w:type="spellEnd"/>
      <w:r w:rsidR="00D62C33" w:rsidRPr="004044DE">
        <w:rPr>
          <w:color w:val="000000" w:themeColor="text1"/>
          <w:shd w:val="clear" w:color="auto" w:fill="FFFFFF"/>
          <w:lang w:eastAsia="nl-NL"/>
        </w:rPr>
        <w:t xml:space="preserve"> </w:t>
      </w:r>
      <w:proofErr w:type="spellStart"/>
      <w:r w:rsidR="00D62C33" w:rsidRPr="004044DE">
        <w:rPr>
          <w:color w:val="000000" w:themeColor="text1"/>
          <w:shd w:val="clear" w:color="auto" w:fill="FFFFFF"/>
          <w:lang w:eastAsia="nl-NL"/>
        </w:rPr>
        <w:t>Controlled</w:t>
      </w:r>
      <w:proofErr w:type="spellEnd"/>
      <w:r w:rsidR="00D62C33" w:rsidRPr="004044DE">
        <w:rPr>
          <w:color w:val="000000" w:themeColor="text1"/>
          <w:shd w:val="clear" w:color="auto" w:fill="FFFFFF"/>
          <w:lang w:eastAsia="nl-NL"/>
        </w:rPr>
        <w:t xml:space="preserve"> </w:t>
      </w:r>
      <w:proofErr w:type="spellStart"/>
      <w:r w:rsidR="00D62C33" w:rsidRPr="004044DE">
        <w:rPr>
          <w:color w:val="000000" w:themeColor="text1"/>
          <w:shd w:val="clear" w:color="auto" w:fill="FFFFFF"/>
          <w:lang w:eastAsia="nl-NL"/>
        </w:rPr>
        <w:t>Trial’s</w:t>
      </w:r>
      <w:proofErr w:type="spellEnd"/>
      <w:r w:rsidR="00D62C33" w:rsidRPr="004044DE">
        <w:rPr>
          <w:color w:val="000000" w:themeColor="text1"/>
        </w:rPr>
        <w:t xml:space="preserve"> (</w:t>
      </w:r>
      <w:proofErr w:type="spellStart"/>
      <w:r w:rsidR="00866435" w:rsidRPr="004044DE">
        <w:rPr>
          <w:color w:val="000000" w:themeColor="text1"/>
        </w:rPr>
        <w:t>RCT</w:t>
      </w:r>
      <w:r w:rsidR="00D62C33" w:rsidRPr="004044DE">
        <w:rPr>
          <w:color w:val="000000" w:themeColor="text1"/>
        </w:rPr>
        <w:t>’</w:t>
      </w:r>
      <w:r w:rsidR="00866435" w:rsidRPr="004044DE">
        <w:rPr>
          <w:color w:val="000000" w:themeColor="text1"/>
        </w:rPr>
        <w:t>s</w:t>
      </w:r>
      <w:proofErr w:type="spellEnd"/>
      <w:r w:rsidR="00D62C33" w:rsidRPr="004044DE">
        <w:rPr>
          <w:color w:val="000000" w:themeColor="text1"/>
        </w:rPr>
        <w:t>)</w:t>
      </w:r>
      <w:r w:rsidR="00653F46" w:rsidRPr="004044DE">
        <w:rPr>
          <w:color w:val="000000" w:themeColor="text1"/>
        </w:rPr>
        <w:t xml:space="preserve"> onderzoek</w:t>
      </w:r>
      <w:r w:rsidR="00D84868" w:rsidRPr="004044DE">
        <w:rPr>
          <w:color w:val="000000" w:themeColor="text1"/>
        </w:rPr>
        <w:t>t</w:t>
      </w:r>
      <w:r w:rsidR="00D62C33" w:rsidRPr="004044DE">
        <w:rPr>
          <w:color w:val="000000" w:themeColor="text1"/>
        </w:rPr>
        <w:t>,</w:t>
      </w:r>
      <w:r w:rsidR="004044DE" w:rsidRPr="004044DE">
        <w:rPr>
          <w:color w:val="000000" w:themeColor="text1"/>
        </w:rPr>
        <w:t xml:space="preserve"> </w:t>
      </w:r>
      <w:r w:rsidR="0043155F">
        <w:rPr>
          <w:color w:val="000000" w:themeColor="text1"/>
        </w:rPr>
        <w:t xml:space="preserve">hierbij is het </w:t>
      </w:r>
      <w:r w:rsidR="004044DE" w:rsidRPr="004044DE">
        <w:rPr>
          <w:color w:val="000000" w:themeColor="text1"/>
        </w:rPr>
        <w:t xml:space="preserve">doel </w:t>
      </w:r>
      <w:proofErr w:type="spellStart"/>
      <w:r w:rsidR="004044DE" w:rsidRPr="004044DE">
        <w:rPr>
          <w:color w:val="000000" w:themeColor="text1"/>
        </w:rPr>
        <w:t>informed</w:t>
      </w:r>
      <w:proofErr w:type="spellEnd"/>
      <w:r w:rsidR="004044DE" w:rsidRPr="004044DE">
        <w:rPr>
          <w:color w:val="000000" w:themeColor="text1"/>
        </w:rPr>
        <w:t xml:space="preserve"> consent verkrijgen voor het betreffende onderzoek en niet de behandeling zelf. </w:t>
      </w:r>
      <w:r w:rsidR="00653F46">
        <w:t>Lin et al.</w:t>
      </w:r>
      <w:r w:rsidR="00622046">
        <w:t xml:space="preserve"> </w:t>
      </w:r>
      <w:r w:rsidR="00653F46">
        <w:t xml:space="preserve">(2019) </w:t>
      </w:r>
      <w:r w:rsidR="003362D0">
        <w:t xml:space="preserve">heeft </w:t>
      </w:r>
      <w:proofErr w:type="spellStart"/>
      <w:r w:rsidR="00653F46">
        <w:t>informed</w:t>
      </w:r>
      <w:proofErr w:type="spellEnd"/>
      <w:r w:rsidR="00653F46">
        <w:t xml:space="preserve"> consent weliswaar </w:t>
      </w:r>
      <w:r w:rsidR="003362D0">
        <w:t xml:space="preserve">onderzocht </w:t>
      </w:r>
      <w:r w:rsidR="00653F46">
        <w:t xml:space="preserve">bij </w:t>
      </w:r>
      <w:r w:rsidR="00D5415C">
        <w:t>trauma patiënten</w:t>
      </w:r>
      <w:r w:rsidR="00653F46">
        <w:t xml:space="preserve"> maar niet specifiek binnen de ambulancezorg. In dit onderzoek is één studie gevonden uitgevoerd op de spoedeisende hulp. Beide studies zijn niet representatief om de gestelde onderzoeksvraag te beantwo</w:t>
      </w:r>
      <w:r w:rsidR="007041CB">
        <w:t>o</w:t>
      </w:r>
      <w:r w:rsidR="00653F46">
        <w:t xml:space="preserve">rden al </w:t>
      </w:r>
      <w:r w:rsidR="007041CB">
        <w:t xml:space="preserve">geven ze wel </w:t>
      </w:r>
      <w:r w:rsidR="00D5415C">
        <w:t>ideeën</w:t>
      </w:r>
      <w:r w:rsidR="00653F46">
        <w:t xml:space="preserve">. </w:t>
      </w:r>
      <w:r w:rsidR="007041CB">
        <w:t>De</w:t>
      </w:r>
      <w:r w:rsidR="00866435">
        <w:t>ze zijn voorgelegd aan de</w:t>
      </w:r>
      <w:r w:rsidR="007041CB">
        <w:t xml:space="preserve"> focusgroep</w:t>
      </w:r>
      <w:r w:rsidR="00D62C33">
        <w:t xml:space="preserve"> en d</w:t>
      </w:r>
      <w:r w:rsidR="00866435">
        <w:t xml:space="preserve">eze zijn van mening dat informatie </w:t>
      </w:r>
      <w:r w:rsidR="007041CB">
        <w:t>door filmpjes</w:t>
      </w:r>
      <w:r w:rsidR="00670850">
        <w:t xml:space="preserve"> kan bijdragen aan </w:t>
      </w:r>
      <w:r w:rsidR="00DB6538">
        <w:t xml:space="preserve">de </w:t>
      </w:r>
      <w:r w:rsidR="00D5415C">
        <w:t>patiënttevredenheid</w:t>
      </w:r>
      <w:r w:rsidR="00DB6538">
        <w:t xml:space="preserve"> omdat de meeste </w:t>
      </w:r>
      <w:r w:rsidR="00D5415C">
        <w:t>patiënten</w:t>
      </w:r>
      <w:r w:rsidR="00DB6538">
        <w:t xml:space="preserve"> </w:t>
      </w:r>
      <w:r w:rsidR="00866435">
        <w:t xml:space="preserve">achteraf </w:t>
      </w:r>
      <w:r w:rsidR="00761B37">
        <w:t xml:space="preserve">beter in staat zijn de informatie te verwerken. </w:t>
      </w:r>
    </w:p>
    <w:p w14:paraId="59A13E26" w14:textId="3FED3868" w:rsidR="00D22FA1" w:rsidRPr="00866435" w:rsidRDefault="00D22FA1" w:rsidP="00AA19FB">
      <w:r>
        <w:t xml:space="preserve">Hoewel enerzijds patiënten meer willen </w:t>
      </w:r>
      <w:r>
        <w:rPr>
          <w:color w:val="000000" w:themeColor="text1"/>
        </w:rPr>
        <w:t>(</w:t>
      </w:r>
      <w:r w:rsidRPr="002F4BE0">
        <w:rPr>
          <w:color w:val="000000" w:themeColor="text1"/>
        </w:rPr>
        <w:t>mee) beslissen over de zorg die hij/zij krijgt</w:t>
      </w:r>
      <w:r>
        <w:rPr>
          <w:color w:val="000000" w:themeColor="text1"/>
        </w:rPr>
        <w:t xml:space="preserve"> </w:t>
      </w:r>
      <w:r>
        <w:rPr>
          <w:rFonts w:eastAsia="Times New Roman" w:cs="Arial"/>
          <w:color w:val="000000" w:themeColor="text1"/>
          <w:szCs w:val="22"/>
          <w:lang w:eastAsia="nl-NL"/>
        </w:rPr>
        <w:t>(</w:t>
      </w:r>
      <w:r w:rsidRPr="002F4BE0">
        <w:rPr>
          <w:rFonts w:eastAsia="Times New Roman" w:cs="Arial"/>
          <w:color w:val="000000" w:themeColor="text1"/>
          <w:szCs w:val="22"/>
          <w:lang w:eastAsia="nl-NL"/>
        </w:rPr>
        <w:t>Van Rijen</w:t>
      </w:r>
      <w:r>
        <w:rPr>
          <w:rFonts w:eastAsia="Times New Roman" w:cs="Arial"/>
          <w:color w:val="000000" w:themeColor="text1"/>
          <w:szCs w:val="22"/>
          <w:lang w:eastAsia="nl-NL"/>
        </w:rPr>
        <w:t xml:space="preserve">, </w:t>
      </w:r>
      <w:r w:rsidRPr="002F4BE0">
        <w:rPr>
          <w:rFonts w:eastAsia="Times New Roman" w:cs="Arial"/>
          <w:color w:val="000000" w:themeColor="text1"/>
          <w:szCs w:val="22"/>
          <w:lang w:eastAsia="nl-NL"/>
        </w:rPr>
        <w:t>2005)</w:t>
      </w:r>
      <w:r>
        <w:rPr>
          <w:rFonts w:eastAsia="Times New Roman" w:cs="Arial"/>
          <w:color w:val="000000" w:themeColor="text1"/>
          <w:szCs w:val="22"/>
          <w:lang w:eastAsia="nl-NL"/>
        </w:rPr>
        <w:t>.</w:t>
      </w:r>
      <w:r>
        <w:rPr>
          <w:color w:val="000000" w:themeColor="text1"/>
        </w:rPr>
        <w:t xml:space="preserve"> Laat een andere groep </w:t>
      </w:r>
      <w:r w:rsidRPr="002F4BE0">
        <w:rPr>
          <w:color w:val="000000" w:themeColor="text1"/>
        </w:rPr>
        <w:t xml:space="preserve">de beslissing liever aan de hulpverlener </w:t>
      </w:r>
      <w:r>
        <w:rPr>
          <w:color w:val="000000" w:themeColor="text1"/>
        </w:rPr>
        <w:t>over</w:t>
      </w:r>
      <w:r w:rsidRPr="002F4BE0">
        <w:rPr>
          <w:color w:val="000000" w:themeColor="text1"/>
        </w:rPr>
        <w:t xml:space="preserve"> (</w:t>
      </w:r>
      <w:proofErr w:type="spellStart"/>
      <w:r w:rsidRPr="002F4BE0">
        <w:rPr>
          <w:color w:val="000000" w:themeColor="text1"/>
        </w:rPr>
        <w:t>Briët</w:t>
      </w:r>
      <w:proofErr w:type="spellEnd"/>
      <w:r w:rsidRPr="002F4BE0">
        <w:rPr>
          <w:color w:val="000000" w:themeColor="text1"/>
        </w:rPr>
        <w:t xml:space="preserve"> &amp; </w:t>
      </w:r>
      <w:proofErr w:type="spellStart"/>
      <w:r w:rsidRPr="002F4BE0">
        <w:rPr>
          <w:color w:val="000000" w:themeColor="text1"/>
        </w:rPr>
        <w:t>Veening</w:t>
      </w:r>
      <w:proofErr w:type="spellEnd"/>
      <w:r w:rsidRPr="002F4BE0">
        <w:rPr>
          <w:color w:val="000000" w:themeColor="text1"/>
        </w:rPr>
        <w:t xml:space="preserve">, 2007; Silverman &amp; </w:t>
      </w:r>
      <w:proofErr w:type="spellStart"/>
      <w:r w:rsidRPr="002F4BE0">
        <w:rPr>
          <w:color w:val="000000" w:themeColor="text1"/>
        </w:rPr>
        <w:t>Kurtz</w:t>
      </w:r>
      <w:proofErr w:type="spellEnd"/>
      <w:r w:rsidRPr="002F4BE0">
        <w:rPr>
          <w:color w:val="000000" w:themeColor="text1"/>
        </w:rPr>
        <w:t xml:space="preserve">, 2000; Van </w:t>
      </w:r>
      <w:proofErr w:type="spellStart"/>
      <w:r w:rsidRPr="002F4BE0">
        <w:rPr>
          <w:color w:val="000000" w:themeColor="text1"/>
        </w:rPr>
        <w:t>Staveren</w:t>
      </w:r>
      <w:proofErr w:type="spellEnd"/>
      <w:r w:rsidRPr="002F4BE0">
        <w:rPr>
          <w:color w:val="000000" w:themeColor="text1"/>
        </w:rPr>
        <w:t>, 2011).</w:t>
      </w:r>
      <w:r>
        <w:rPr>
          <w:shd w:val="clear" w:color="auto" w:fill="FFFFFF"/>
          <w:lang w:eastAsia="nl-NL"/>
        </w:rPr>
        <w:t xml:space="preserve"> In de focusgroep komt het woord “superioriteit” ter sprake. </w:t>
      </w:r>
      <w:r>
        <w:t xml:space="preserve">De Raad voor de Volksgezondheid en Zorg (RVZ) geeft aan deze hiërarchische vorm van zorg niet meer van deze tijd te vinden. Het is nodig dat de informatievoorziening aan patiënten wordt verbeterd (RVZ, 2013). Op dit moment is LPA-versie 9 in ontwikkeling, hierin is meer aandacht voor </w:t>
      </w:r>
      <w:proofErr w:type="spellStart"/>
      <w:r>
        <w:t>informed</w:t>
      </w:r>
      <w:proofErr w:type="spellEnd"/>
      <w:r>
        <w:t xml:space="preserve"> consent. Onder andere met </w:t>
      </w:r>
      <w:r w:rsidR="004044DE">
        <w:t>andere werkwijze van de methodiek</w:t>
      </w:r>
      <w:r w:rsidRPr="003362D0">
        <w:rPr>
          <w:color w:val="ED7D31" w:themeColor="accent2"/>
        </w:rPr>
        <w:t xml:space="preserve"> </w:t>
      </w:r>
      <w:r>
        <w:t xml:space="preserve">waarin wordt benadrukt dat beslissingen zoveel mogelijk worden afgestemd op de wensen en ideeën van de zorgvrager (V&amp;VN, 2021). Er lijkt dus beweging te komen in aandacht voor zelfbeschikking van </w:t>
      </w:r>
      <w:r w:rsidR="000118A1">
        <w:t>patiënten</w:t>
      </w:r>
      <w:r>
        <w:t xml:space="preserve"> binnen de ambulancezorg. </w:t>
      </w:r>
    </w:p>
    <w:p w14:paraId="011DC946" w14:textId="368E8EF5" w:rsidR="00761B37" w:rsidRPr="00EF45BF" w:rsidRDefault="008C499F" w:rsidP="00FE2512">
      <w:pPr>
        <w:pStyle w:val="Kop2"/>
        <w:rPr>
          <w:rFonts w:ascii="Century Gothic" w:hAnsi="Century Gothic"/>
          <w:b/>
          <w:bCs/>
        </w:rPr>
      </w:pPr>
      <w:bookmarkStart w:id="19" w:name="_Toc76906682"/>
      <w:r w:rsidRPr="00EF45BF">
        <w:rPr>
          <w:rFonts w:ascii="Century Gothic" w:hAnsi="Century Gothic"/>
          <w:b/>
          <w:bCs/>
        </w:rPr>
        <w:t>Sterke punten en beperkingen</w:t>
      </w:r>
      <w:bookmarkEnd w:id="19"/>
    </w:p>
    <w:p w14:paraId="3AD2E689" w14:textId="137CBFDB" w:rsidR="00326FCB" w:rsidRDefault="005B1595" w:rsidP="005B1595">
      <w:pPr>
        <w:rPr>
          <w:lang w:eastAsia="nl-NL"/>
        </w:rPr>
      </w:pPr>
      <w:r>
        <w:t xml:space="preserve">De observaties in natuurlijke setting (in praktijk uitgevoerde werkelijke </w:t>
      </w:r>
      <w:r w:rsidR="00140851">
        <w:t>hulpverlening</w:t>
      </w:r>
      <w:r>
        <w:t xml:space="preserve">) is een sterk punt van dit onderzoek. </w:t>
      </w:r>
      <w:r w:rsidR="00D80649">
        <w:t xml:space="preserve">Het voorkomt wenselijk gedrag en geeft een </w:t>
      </w:r>
      <w:r w:rsidR="000118A1">
        <w:t>reëel</w:t>
      </w:r>
      <w:r w:rsidR="00D80649">
        <w:t xml:space="preserve"> beeld</w:t>
      </w:r>
      <w:r w:rsidR="004044DE">
        <w:t xml:space="preserve"> (</w:t>
      </w:r>
      <w:r w:rsidR="004044DE" w:rsidRPr="007C0685">
        <w:rPr>
          <w:lang w:eastAsia="nl-NL"/>
        </w:rPr>
        <w:t>Scheepers,</w:t>
      </w:r>
      <w:r w:rsidR="004044DE">
        <w:rPr>
          <w:lang w:eastAsia="nl-NL"/>
        </w:rPr>
        <w:t xml:space="preserve"> </w:t>
      </w:r>
      <w:proofErr w:type="spellStart"/>
      <w:r w:rsidR="004044DE" w:rsidRPr="007C0685">
        <w:rPr>
          <w:lang w:eastAsia="nl-NL"/>
        </w:rPr>
        <w:t>Tobi</w:t>
      </w:r>
      <w:proofErr w:type="spellEnd"/>
      <w:r w:rsidR="004044DE" w:rsidRPr="007C0685">
        <w:rPr>
          <w:lang w:eastAsia="nl-NL"/>
        </w:rPr>
        <w:t xml:space="preserve">, &amp; </w:t>
      </w:r>
      <w:proofErr w:type="spellStart"/>
      <w:r w:rsidR="004044DE" w:rsidRPr="007C0685">
        <w:rPr>
          <w:lang w:eastAsia="nl-NL"/>
        </w:rPr>
        <w:t>Boeije</w:t>
      </w:r>
      <w:proofErr w:type="spellEnd"/>
      <w:r w:rsidR="004044DE" w:rsidRPr="007C0685">
        <w:rPr>
          <w:lang w:eastAsia="nl-NL"/>
        </w:rPr>
        <w:t>, 2016</w:t>
      </w:r>
      <w:r w:rsidR="004044DE">
        <w:rPr>
          <w:lang w:eastAsia="nl-NL"/>
        </w:rPr>
        <w:t xml:space="preserve">; </w:t>
      </w:r>
      <w:r w:rsidR="004044DE" w:rsidRPr="0047246D">
        <w:rPr>
          <w:lang w:eastAsia="nl-NL"/>
        </w:rPr>
        <w:t>Verhoeven, 2018</w:t>
      </w:r>
      <w:r w:rsidR="004044DE">
        <w:rPr>
          <w:lang w:eastAsia="nl-NL"/>
        </w:rPr>
        <w:t xml:space="preserve">, p. 174). </w:t>
      </w:r>
      <w:r w:rsidR="00313EAA">
        <w:rPr>
          <w:lang w:eastAsia="nl-NL"/>
        </w:rPr>
        <w:t>Het onderzoeksdesign is dubbelblind en geran</w:t>
      </w:r>
      <w:r w:rsidR="001F5699">
        <w:rPr>
          <w:lang w:eastAsia="nl-NL"/>
        </w:rPr>
        <w:t>domiseerd</w:t>
      </w:r>
      <w:r w:rsidR="00313EAA">
        <w:rPr>
          <w:lang w:eastAsia="nl-NL"/>
        </w:rPr>
        <w:t xml:space="preserve"> dit is de meest </w:t>
      </w:r>
      <w:r w:rsidR="00006B11">
        <w:rPr>
          <w:lang w:eastAsia="nl-NL"/>
        </w:rPr>
        <w:t xml:space="preserve">betrouwbare </w:t>
      </w:r>
      <w:r w:rsidR="00313EAA">
        <w:rPr>
          <w:lang w:eastAsia="nl-NL"/>
        </w:rPr>
        <w:t>wijze van onderzoek</w:t>
      </w:r>
      <w:r w:rsidR="00006B11">
        <w:rPr>
          <w:lang w:eastAsia="nl-NL"/>
        </w:rPr>
        <w:t xml:space="preserve"> (</w:t>
      </w:r>
      <w:r w:rsidR="00006B11" w:rsidRPr="0047246D">
        <w:rPr>
          <w:lang w:eastAsia="nl-NL"/>
        </w:rPr>
        <w:t>Verhoeven, 2018</w:t>
      </w:r>
      <w:r w:rsidR="00006B11">
        <w:rPr>
          <w:lang w:eastAsia="nl-NL"/>
        </w:rPr>
        <w:t xml:space="preserve">, p. 167). </w:t>
      </w:r>
      <w:r w:rsidR="00006B11">
        <w:t xml:space="preserve">Toch </w:t>
      </w:r>
      <w:r w:rsidR="005F380E">
        <w:t>schuilt er in waarnemingen door personen altijd een mate van subjectivitei</w:t>
      </w:r>
      <w:r w:rsidR="004044DE">
        <w:t xml:space="preserve">t </w:t>
      </w:r>
      <w:r w:rsidR="004044DE">
        <w:rPr>
          <w:lang w:eastAsia="nl-NL"/>
        </w:rPr>
        <w:t>(</w:t>
      </w:r>
      <w:r w:rsidR="004044DE" w:rsidRPr="002A4FAC">
        <w:rPr>
          <w:lang w:eastAsia="nl-NL"/>
        </w:rPr>
        <w:t>Sande, 2001, p</w:t>
      </w:r>
      <w:r w:rsidR="004044DE">
        <w:rPr>
          <w:lang w:eastAsia="nl-NL"/>
        </w:rPr>
        <w:t>. 27</w:t>
      </w:r>
      <w:r w:rsidR="004044DE" w:rsidRPr="002A4FAC">
        <w:rPr>
          <w:lang w:eastAsia="nl-NL"/>
        </w:rPr>
        <w:t>)</w:t>
      </w:r>
      <w:r w:rsidR="004044DE">
        <w:rPr>
          <w:lang w:eastAsia="nl-NL"/>
        </w:rPr>
        <w:t xml:space="preserve">. </w:t>
      </w:r>
      <w:r w:rsidR="00006B11">
        <w:rPr>
          <w:lang w:eastAsia="nl-NL"/>
        </w:rPr>
        <w:t xml:space="preserve">De </w:t>
      </w:r>
      <w:r w:rsidR="00AC3D29">
        <w:rPr>
          <w:lang w:eastAsia="nl-NL"/>
        </w:rPr>
        <w:t>herhaalbaarheid</w:t>
      </w:r>
      <w:r w:rsidR="00006B11">
        <w:rPr>
          <w:lang w:eastAsia="nl-NL"/>
        </w:rPr>
        <w:t xml:space="preserve"> zal daarom niet 100% zijn. De </w:t>
      </w:r>
      <w:r w:rsidR="00006B11">
        <w:t xml:space="preserve">intersubjectiviteit is zoveel mogelijk </w:t>
      </w:r>
      <w:r w:rsidR="005F380E">
        <w:t xml:space="preserve">ondervangen door juiste en volledige voorlichting </w:t>
      </w:r>
      <w:r w:rsidR="00326FCB">
        <w:t>inclusief</w:t>
      </w:r>
      <w:r w:rsidR="005F380E">
        <w:t xml:space="preserve"> een dynamisch Q&amp;A document.</w:t>
      </w:r>
      <w:r w:rsidR="00006B11">
        <w:t xml:space="preserve"> </w:t>
      </w:r>
      <w:r w:rsidR="004044DE">
        <w:rPr>
          <w:lang w:eastAsia="nl-NL"/>
        </w:rPr>
        <w:t>Om de validiteit en betrouwbaarheid van het observatieonderzoek te vergroten is een pilot gedraaid</w:t>
      </w:r>
      <w:r w:rsidR="00006B11">
        <w:rPr>
          <w:lang w:eastAsia="nl-NL"/>
        </w:rPr>
        <w:t xml:space="preserve"> </w:t>
      </w:r>
      <w:r w:rsidR="004044DE">
        <w:rPr>
          <w:lang w:eastAsia="nl-NL"/>
        </w:rPr>
        <w:t>(</w:t>
      </w:r>
      <w:r w:rsidR="004044DE" w:rsidRPr="0047246D">
        <w:rPr>
          <w:lang w:eastAsia="nl-NL"/>
        </w:rPr>
        <w:t>Verhoeven, 2018)</w:t>
      </w:r>
      <w:r w:rsidR="004044DE">
        <w:rPr>
          <w:lang w:eastAsia="nl-NL"/>
        </w:rPr>
        <w:t xml:space="preserve">. De duur van het onderzoek </w:t>
      </w:r>
      <w:r w:rsidR="004044DE">
        <w:rPr>
          <w:color w:val="000000" w:themeColor="text1"/>
          <w:lang w:eastAsia="nl-NL"/>
        </w:rPr>
        <w:t>vergroot de betrouwbaarheid</w:t>
      </w:r>
      <w:r w:rsidR="004044DE" w:rsidRPr="004044DE">
        <w:rPr>
          <w:color w:val="000000" w:themeColor="text1"/>
          <w:lang w:eastAsia="nl-NL"/>
        </w:rPr>
        <w:t xml:space="preserve">: </w:t>
      </w:r>
      <w:r w:rsidR="004044DE" w:rsidRPr="004044DE">
        <w:rPr>
          <w:color w:val="000000" w:themeColor="text1"/>
        </w:rPr>
        <w:t xml:space="preserve">na 7, 14 en 21 dagen is een gemiddelde berekend van de observaties </w:t>
      </w:r>
      <w:r w:rsidR="004044DE" w:rsidRPr="004044DE">
        <w:rPr>
          <w:color w:val="000000" w:themeColor="text1"/>
        </w:rPr>
        <w:lastRenderedPageBreak/>
        <w:t>waarbij de centrummaat een verschil van &lt;10% liet zien waarna het onderzoek is stopgezet</w:t>
      </w:r>
      <w:r w:rsidR="004044DE">
        <w:rPr>
          <w:color w:val="000000" w:themeColor="text1"/>
        </w:rPr>
        <w:t>.</w:t>
      </w:r>
      <w:r w:rsidR="00326FCB">
        <w:rPr>
          <w:color w:val="ED7D31" w:themeColor="accent2"/>
          <w:lang w:eastAsia="nl-NL"/>
        </w:rPr>
        <w:t xml:space="preserve"> </w:t>
      </w:r>
      <w:r w:rsidR="0022665D" w:rsidRPr="0022665D">
        <w:t xml:space="preserve">De </w:t>
      </w:r>
      <w:r w:rsidR="00D5415C" w:rsidRPr="0022665D">
        <w:t>geïncludeerde</w:t>
      </w:r>
      <w:r w:rsidR="0022665D" w:rsidRPr="0022665D">
        <w:t xml:space="preserve"> observaties binnen de RAVHM</w:t>
      </w:r>
      <w:r w:rsidR="005F380E">
        <w:t xml:space="preserve"> </w:t>
      </w:r>
      <w:r w:rsidR="0022665D" w:rsidRPr="0022665D">
        <w:t>zijn in aantal en soort ritten vergelijkbaar met het landelijk gemiddelde</w:t>
      </w:r>
      <w:r w:rsidR="0043155F">
        <w:t xml:space="preserve">. Deze komen zeer sterk overeen </w:t>
      </w:r>
      <w:r w:rsidR="0022665D" w:rsidRPr="0022665D">
        <w:t xml:space="preserve">maar </w:t>
      </w:r>
      <w:r w:rsidR="0043155F">
        <w:t xml:space="preserve">zijn </w:t>
      </w:r>
      <w:r w:rsidR="0022665D" w:rsidRPr="0022665D">
        <w:t xml:space="preserve">niet 100% </w:t>
      </w:r>
      <w:proofErr w:type="spellStart"/>
      <w:r w:rsidR="0022665D" w:rsidRPr="0022665D">
        <w:t>generaliseerbaar</w:t>
      </w:r>
      <w:proofErr w:type="spellEnd"/>
      <w:r w:rsidR="0022665D" w:rsidRPr="0022665D">
        <w:t xml:space="preserve"> voor de hele populatie van Nederlandse ambulanceprofessionals.</w:t>
      </w:r>
      <w:r w:rsidR="0022665D">
        <w:t xml:space="preserve"> </w:t>
      </w:r>
    </w:p>
    <w:p w14:paraId="0F34F033" w14:textId="1D1C8351" w:rsidR="005F380E" w:rsidRPr="00326FCB" w:rsidRDefault="005F380E" w:rsidP="005B1595">
      <w:pPr>
        <w:rPr>
          <w:color w:val="ED7D31" w:themeColor="accent2"/>
          <w:lang w:eastAsia="nl-NL"/>
        </w:rPr>
      </w:pPr>
      <w:r>
        <w:t>Het focusgroep-interview ga</w:t>
      </w:r>
      <w:r w:rsidR="00866435">
        <w:t>f</w:t>
      </w:r>
      <w:r>
        <w:t xml:space="preserve"> discussie en reactie op elkaar, meer diepgang was mogelijk bereikt met </w:t>
      </w:r>
      <w:r w:rsidR="000118A1">
        <w:t>individuele</w:t>
      </w:r>
      <w:r>
        <w:t xml:space="preserve"> interviews. </w:t>
      </w:r>
      <w:r w:rsidR="004044DE" w:rsidRPr="00436E1C">
        <w:rPr>
          <w:lang w:eastAsia="nl-NL"/>
        </w:rPr>
        <w:t xml:space="preserve">(Van </w:t>
      </w:r>
      <w:proofErr w:type="spellStart"/>
      <w:r w:rsidR="004044DE" w:rsidRPr="00436E1C">
        <w:rPr>
          <w:lang w:eastAsia="nl-NL"/>
        </w:rPr>
        <w:t>Assema</w:t>
      </w:r>
      <w:proofErr w:type="spellEnd"/>
      <w:r w:rsidR="004044DE" w:rsidRPr="00436E1C">
        <w:rPr>
          <w:lang w:eastAsia="nl-NL"/>
        </w:rPr>
        <w:t>, Mesters, &amp; Kok, 1992)</w:t>
      </w:r>
      <w:r w:rsidR="004044DE">
        <w:rPr>
          <w:lang w:eastAsia="nl-NL"/>
        </w:rPr>
        <w:t xml:space="preserve">. </w:t>
      </w:r>
      <w:r>
        <w:t>Door middel van doorvragen zijn er reacties losgekomen, echt tot de kern komen van de perceptie rond het onderwerp is niet gelukt.</w:t>
      </w:r>
      <w:r w:rsidR="00140851">
        <w:t xml:space="preserve"> </w:t>
      </w:r>
      <w:r w:rsidR="00326FCB">
        <w:t>Binnen</w:t>
      </w:r>
      <w:r w:rsidR="00140851">
        <w:t xml:space="preserve"> de discussie zijn wel oorzaken en </w:t>
      </w:r>
      <w:r w:rsidR="000118A1">
        <w:t>ideeën</w:t>
      </w:r>
      <w:r w:rsidR="00140851">
        <w:t xml:space="preserve"> ter verbetering besproken wat een waardevolle </w:t>
      </w:r>
      <w:r w:rsidR="000118A1">
        <w:t>aanvulling</w:t>
      </w:r>
      <w:r w:rsidR="00140851">
        <w:t xml:space="preserve"> was.</w:t>
      </w:r>
      <w:r>
        <w:t xml:space="preserve"> </w:t>
      </w:r>
      <w:r w:rsidR="00804FC1">
        <w:t>Er is een valide literatuurstudie uitgevoerd</w:t>
      </w:r>
      <w:r w:rsidR="00866435">
        <w:t xml:space="preserve"> maar met een klein resultaat. </w:t>
      </w:r>
      <w:r w:rsidR="00F54092">
        <w:t xml:space="preserve">Het opnieuw uitvoeren van de zoekstring met een bredere publicatiedatum gaf geen </w:t>
      </w:r>
      <w:r w:rsidR="00326FCB">
        <w:t xml:space="preserve">andere </w:t>
      </w:r>
      <w:r w:rsidR="00F54092">
        <w:t xml:space="preserve">geschikte onderzoeken. </w:t>
      </w:r>
      <w:r w:rsidR="00866435">
        <w:t>D</w:t>
      </w:r>
      <w:r w:rsidR="00804FC1">
        <w:t>e twee gevonden artikelen geven geen direct antwoord op de onderzoeksvraag</w:t>
      </w:r>
      <w:r w:rsidR="00866435">
        <w:t xml:space="preserve">. </w:t>
      </w:r>
      <w:r w:rsidR="00804FC1">
        <w:t xml:space="preserve">Mogelijk omdat er gezocht is in medisch wetenschappelijke databases en dit onderwerp zich </w:t>
      </w:r>
      <w:r w:rsidR="00866435">
        <w:t>daar niet direct voor leent.</w:t>
      </w:r>
    </w:p>
    <w:p w14:paraId="064FBB0F" w14:textId="71C659FA" w:rsidR="003D403E" w:rsidRDefault="003D403E" w:rsidP="00866435">
      <w:r>
        <w:t>Peer-feedback draagt bij aan de betrouwbaarheid</w:t>
      </w:r>
      <w:r w:rsidR="001F5699">
        <w:t xml:space="preserve"> </w:t>
      </w:r>
      <w:r>
        <w:t>(Verhoeven, 2018, p. 168). G</w:t>
      </w:r>
      <w:r w:rsidR="00B74924">
        <w:t>edurende het hele onderzoek</w:t>
      </w:r>
      <w:r>
        <w:t>straject</w:t>
      </w:r>
      <w:r w:rsidR="00B74924">
        <w:t xml:space="preserve"> is er peer-feedback gegeven over het onderzoek</w:t>
      </w:r>
      <w:r>
        <w:t xml:space="preserve"> zelf</w:t>
      </w:r>
      <w:r w:rsidR="00B74924">
        <w:t xml:space="preserve"> en de verslaglegging De eindbeoordeling hiervan is </w:t>
      </w:r>
      <w:r w:rsidR="002C0A3A">
        <w:t>toegevoegd als bijlage 20.</w:t>
      </w:r>
      <w:r w:rsidR="00B74924" w:rsidRPr="00B74924">
        <w:t xml:space="preserve"> </w:t>
      </w:r>
    </w:p>
    <w:p w14:paraId="38ED436D" w14:textId="3AC3D85A" w:rsidR="007015B2" w:rsidRDefault="00B74924" w:rsidP="00866435">
      <w:r>
        <w:t>De resultaten van dit onderzoek kan niet worden vergeleken met eerdere onderzoeken omdat deze ontbreken.</w:t>
      </w:r>
    </w:p>
    <w:p w14:paraId="0DFF3FCB" w14:textId="77777777" w:rsidR="00D62C33" w:rsidRDefault="00D62C33" w:rsidP="00866435"/>
    <w:p w14:paraId="0BFEAABD" w14:textId="4006D430" w:rsidR="008B7FC5" w:rsidRDefault="008E78F9" w:rsidP="00627A75">
      <w:pPr>
        <w:pStyle w:val="Kop1"/>
      </w:pPr>
      <w:bookmarkStart w:id="20" w:name="_Toc76906685"/>
      <w:r>
        <w:t>Conclusie</w:t>
      </w:r>
      <w:bookmarkEnd w:id="20"/>
    </w:p>
    <w:p w14:paraId="4939B4B5" w14:textId="7BB7928B" w:rsidR="00E90491" w:rsidRDefault="00A027AA" w:rsidP="00670850">
      <w:pPr>
        <w:rPr>
          <w:lang w:eastAsia="nl-NL"/>
        </w:rPr>
      </w:pPr>
      <w:r>
        <w:rPr>
          <w:lang w:eastAsia="nl-NL"/>
        </w:rPr>
        <w:t xml:space="preserve">In dit onderzoek is aangetoond dat </w:t>
      </w:r>
      <w:r w:rsidR="00A12C0C">
        <w:rPr>
          <w:lang w:eastAsia="nl-NL"/>
        </w:rPr>
        <w:t xml:space="preserve">de </w:t>
      </w:r>
      <w:r w:rsidR="00A12C0C">
        <w:t xml:space="preserve">ambulancezorgprofessionals van de RAVHM </w:t>
      </w:r>
      <w:r w:rsidR="00A12C0C">
        <w:rPr>
          <w:lang w:eastAsia="nl-NL"/>
        </w:rPr>
        <w:t>in bijna de helft van de gevallen niet voldoe</w:t>
      </w:r>
      <w:r w:rsidR="003362D0">
        <w:rPr>
          <w:lang w:eastAsia="nl-NL"/>
        </w:rPr>
        <w:t>n</w:t>
      </w:r>
      <w:r w:rsidR="00A12C0C">
        <w:rPr>
          <w:lang w:eastAsia="nl-NL"/>
        </w:rPr>
        <w:t xml:space="preserve"> aan de plicht van </w:t>
      </w:r>
      <w:proofErr w:type="spellStart"/>
      <w:r w:rsidR="00A12C0C">
        <w:rPr>
          <w:lang w:eastAsia="nl-NL"/>
        </w:rPr>
        <w:t>informed</w:t>
      </w:r>
      <w:proofErr w:type="spellEnd"/>
      <w:r w:rsidR="00A12C0C">
        <w:rPr>
          <w:lang w:eastAsia="nl-NL"/>
        </w:rPr>
        <w:t xml:space="preserve"> consent</w:t>
      </w:r>
      <w:r w:rsidR="006C056F">
        <w:rPr>
          <w:lang w:eastAsia="nl-NL"/>
        </w:rPr>
        <w:t xml:space="preserve">. </w:t>
      </w:r>
    </w:p>
    <w:p w14:paraId="456DC83F" w14:textId="33D8DED2" w:rsidR="007015B2" w:rsidRPr="00A027AA" w:rsidRDefault="00A027AA" w:rsidP="00670850">
      <w:pPr>
        <w:rPr>
          <w:color w:val="000000" w:themeColor="text1"/>
        </w:rPr>
      </w:pPr>
      <w:r>
        <w:t xml:space="preserve">In de beleving van de focusgroep-deelnemers speelt “bewustwording” en “vanzelfsprekendheid” van de ambulancezorgprofessionals een grote rol bij </w:t>
      </w:r>
      <w:proofErr w:type="spellStart"/>
      <w:r>
        <w:t>informed</w:t>
      </w:r>
      <w:proofErr w:type="spellEnd"/>
      <w:r>
        <w:t xml:space="preserve"> consent. </w:t>
      </w:r>
      <w:r w:rsidR="007015B2">
        <w:t xml:space="preserve">Om het recht op zelfbeschikking van de </w:t>
      </w:r>
      <w:r w:rsidR="00D5415C">
        <w:t>patiënt</w:t>
      </w:r>
      <w:r w:rsidR="007015B2">
        <w:t xml:space="preserve"> </w:t>
      </w:r>
      <w:r w:rsidR="001557AE">
        <w:t xml:space="preserve">te verbeteren kan </w:t>
      </w:r>
      <w:r>
        <w:t xml:space="preserve">onder andere </w:t>
      </w:r>
      <w:r w:rsidR="001557AE">
        <w:t>s</w:t>
      </w:r>
      <w:r w:rsidR="00E90491">
        <w:t>choling, zowel initieel als bij-</w:t>
      </w:r>
      <w:r w:rsidR="00AC3D29">
        <w:t xml:space="preserve"> </w:t>
      </w:r>
      <w:r w:rsidR="00E90491">
        <w:t xml:space="preserve">en nascholing, de individuele ambulancezorgprofessional helpen. </w:t>
      </w:r>
    </w:p>
    <w:p w14:paraId="46585691" w14:textId="3667BFDC" w:rsidR="00A027AA" w:rsidRPr="00A027AA" w:rsidRDefault="001557AE" w:rsidP="00A027AA">
      <w:pPr>
        <w:rPr>
          <w:color w:val="000000" w:themeColor="text1"/>
        </w:rPr>
      </w:pPr>
      <w:r>
        <w:t xml:space="preserve">Uit het wetenschappelijk literatuuronderzoek blijkt dat verschillende </w:t>
      </w:r>
      <w:r w:rsidR="005B67ED">
        <w:t xml:space="preserve">andere </w:t>
      </w:r>
      <w:r>
        <w:t xml:space="preserve">manieren van informatie geven </w:t>
      </w:r>
      <w:r w:rsidR="00AB3E37">
        <w:t xml:space="preserve">aan </w:t>
      </w:r>
      <w:r w:rsidR="00D5415C">
        <w:t>patiënten</w:t>
      </w:r>
      <w:r w:rsidR="00AB3E37">
        <w:t xml:space="preserve"> </w:t>
      </w:r>
      <w:r>
        <w:t>mogelijk is.</w:t>
      </w:r>
      <w:r w:rsidR="00AB3E37">
        <w:t xml:space="preserve"> </w:t>
      </w:r>
      <w:r w:rsidR="00A027AA">
        <w:t xml:space="preserve">Met name een combinatie van </w:t>
      </w:r>
      <w:r w:rsidR="00A027AA">
        <w:rPr>
          <w:color w:val="000000" w:themeColor="text1"/>
        </w:rPr>
        <w:t xml:space="preserve">mondelingen-, video, en schriftelijke informatie zorgt voor meer tevredenheid en begrip bij de patiënt. </w:t>
      </w:r>
      <w:r w:rsidR="00A027AA">
        <w:t xml:space="preserve">Het aantal onderzoeken hierover is echter laag, er zijn twee geschikte </w:t>
      </w:r>
      <w:proofErr w:type="spellStart"/>
      <w:r w:rsidR="00A027AA" w:rsidRPr="00A027AA">
        <w:t>systematic</w:t>
      </w:r>
      <w:proofErr w:type="spellEnd"/>
      <w:r w:rsidR="00A027AA" w:rsidRPr="00A027AA">
        <w:t xml:space="preserve"> reviews</w:t>
      </w:r>
      <w:r w:rsidR="00A027AA">
        <w:t xml:space="preserve"> gevonden.</w:t>
      </w:r>
      <w:r w:rsidR="00006B11">
        <w:t xml:space="preserve"> </w:t>
      </w:r>
      <w:r w:rsidR="00A027AA">
        <w:t>Er is draagvlak bij de focusgroep om patiënten achteraf op andere manieren informatie te verstrekken. Hiermee kan tegemoet worden gekomen aan de</w:t>
      </w:r>
      <w:r w:rsidR="00A027AA" w:rsidRPr="00821398">
        <w:rPr>
          <w:color w:val="000000" w:themeColor="text1"/>
        </w:rPr>
        <w:t xml:space="preserve"> behoefte</w:t>
      </w:r>
      <w:r w:rsidR="00A027AA">
        <w:rPr>
          <w:color w:val="000000" w:themeColor="text1"/>
        </w:rPr>
        <w:t xml:space="preserve"> van de patiënt voor vooral </w:t>
      </w:r>
      <w:r w:rsidR="00A027AA" w:rsidRPr="00821398">
        <w:rPr>
          <w:color w:val="000000" w:themeColor="text1"/>
        </w:rPr>
        <w:t>praktische informatie</w:t>
      </w:r>
      <w:r w:rsidR="00A027AA">
        <w:rPr>
          <w:color w:val="000000" w:themeColor="text1"/>
        </w:rPr>
        <w:t xml:space="preserve">. </w:t>
      </w:r>
    </w:p>
    <w:p w14:paraId="47FF4E11" w14:textId="45FDC2A1" w:rsidR="00D22FA1" w:rsidRDefault="00D22FA1" w:rsidP="00D22FA1">
      <w:pPr>
        <w:rPr>
          <w:color w:val="000000" w:themeColor="text1"/>
        </w:rPr>
      </w:pPr>
    </w:p>
    <w:p w14:paraId="3FE4FFB4" w14:textId="5B0328BB" w:rsidR="009C4F2C" w:rsidRPr="00B124F4" w:rsidRDefault="00D22FA1" w:rsidP="009C4F2C">
      <w:pPr>
        <w:pStyle w:val="Kop2"/>
        <w:rPr>
          <w:rFonts w:ascii="Century Gothic" w:hAnsi="Century Gothic"/>
          <w:b/>
          <w:bCs/>
        </w:rPr>
      </w:pPr>
      <w:r w:rsidRPr="00B124F4">
        <w:rPr>
          <w:rFonts w:ascii="Century Gothic" w:hAnsi="Century Gothic"/>
          <w:b/>
          <w:bCs/>
        </w:rPr>
        <w:t>Aanbevelingen</w:t>
      </w:r>
      <w:r w:rsidR="009C4F2C" w:rsidRPr="00B124F4">
        <w:rPr>
          <w:rFonts w:ascii="Century Gothic" w:hAnsi="Century Gothic"/>
          <w:b/>
          <w:bCs/>
        </w:rPr>
        <w:t xml:space="preserve"> </w:t>
      </w:r>
    </w:p>
    <w:p w14:paraId="22A40F56" w14:textId="0D4A0268" w:rsidR="007015B2" w:rsidRDefault="009C4F2C" w:rsidP="00DA47DD">
      <w:pPr>
        <w:pStyle w:val="Lijstalinea"/>
        <w:numPr>
          <w:ilvl w:val="0"/>
          <w:numId w:val="48"/>
        </w:numPr>
        <w:ind w:left="284" w:hanging="284"/>
      </w:pPr>
      <w:proofErr w:type="spellStart"/>
      <w:r>
        <w:t>Informed</w:t>
      </w:r>
      <w:proofErr w:type="spellEnd"/>
      <w:r>
        <w:t xml:space="preserve"> consent </w:t>
      </w:r>
      <w:r w:rsidR="0043155F">
        <w:t xml:space="preserve">opnemen </w:t>
      </w:r>
      <w:r>
        <w:t xml:space="preserve">als essentieel onderdeel binnen de richtlijnen en het LPA. </w:t>
      </w:r>
    </w:p>
    <w:p w14:paraId="2540B489" w14:textId="6BCFB30F" w:rsidR="009C4F2C" w:rsidRDefault="009C4F2C" w:rsidP="00DA47DD">
      <w:pPr>
        <w:pStyle w:val="Lijstalinea"/>
        <w:numPr>
          <w:ilvl w:val="0"/>
          <w:numId w:val="48"/>
        </w:numPr>
        <w:ind w:left="284" w:hanging="284"/>
      </w:pPr>
      <w:r>
        <w:t>Het onderwerp behandelen binnen de initi</w:t>
      </w:r>
      <w:r w:rsidR="003362D0">
        <w:t>ë</w:t>
      </w:r>
      <w:r>
        <w:t>le opleiding, bij-</w:t>
      </w:r>
      <w:r w:rsidR="00D30DB1">
        <w:t xml:space="preserve"> </w:t>
      </w:r>
      <w:r>
        <w:t xml:space="preserve">en nascholing. </w:t>
      </w:r>
    </w:p>
    <w:p w14:paraId="4054B0B5" w14:textId="2402C456" w:rsidR="009C4F2C" w:rsidRDefault="00FF4217" w:rsidP="00DA47DD">
      <w:pPr>
        <w:pStyle w:val="Lijstalinea"/>
        <w:numPr>
          <w:ilvl w:val="0"/>
          <w:numId w:val="48"/>
        </w:numPr>
        <w:ind w:left="284" w:hanging="284"/>
      </w:pPr>
      <w:r>
        <w:t>Het maken van een</w:t>
      </w:r>
      <w:r w:rsidR="009C4F2C">
        <w:t xml:space="preserve"> </w:t>
      </w:r>
      <w:r w:rsidR="00B0676F">
        <w:t>landelijk</w:t>
      </w:r>
      <w:r>
        <w:t xml:space="preserve">e of </w:t>
      </w:r>
      <w:r w:rsidR="00B0676F">
        <w:t>regiona</w:t>
      </w:r>
      <w:r>
        <w:t>le</w:t>
      </w:r>
      <w:r w:rsidR="00B0676F">
        <w:t xml:space="preserve"> </w:t>
      </w:r>
      <w:r>
        <w:t>informatievoorziening voor</w:t>
      </w:r>
      <w:r w:rsidR="00B0676F">
        <w:t xml:space="preserve"> pati</w:t>
      </w:r>
      <w:r w:rsidR="003362D0">
        <w:t>ë</w:t>
      </w:r>
      <w:r w:rsidR="00B0676F">
        <w:t xml:space="preserve">nten </w:t>
      </w:r>
    </w:p>
    <w:p w14:paraId="16CCA951" w14:textId="77777777" w:rsidR="0043155F" w:rsidRDefault="00FF4217" w:rsidP="0043155F">
      <w:pPr>
        <w:pStyle w:val="Lijstalinea"/>
        <w:numPr>
          <w:ilvl w:val="0"/>
          <w:numId w:val="48"/>
        </w:numPr>
        <w:ind w:left="284" w:hanging="284"/>
      </w:pPr>
      <w:r>
        <w:t>Mogelijkheden onderzoeken van filmpjes</w:t>
      </w:r>
      <w:r w:rsidR="0043155F">
        <w:t xml:space="preserve"> en/of</w:t>
      </w:r>
      <w:r>
        <w:t xml:space="preserve"> folders </w:t>
      </w:r>
      <w:r w:rsidR="0043155F">
        <w:t>met informatievoorziening</w:t>
      </w:r>
    </w:p>
    <w:p w14:paraId="011E2A9B" w14:textId="7F2194CA" w:rsidR="00F16799" w:rsidRPr="00DA47DD" w:rsidRDefault="0043155F" w:rsidP="00F2433D">
      <w:pPr>
        <w:pStyle w:val="Lijstalinea"/>
        <w:numPr>
          <w:ilvl w:val="0"/>
          <w:numId w:val="48"/>
        </w:numPr>
        <w:ind w:left="284" w:hanging="284"/>
      </w:pPr>
      <w:r>
        <w:t xml:space="preserve">Mogelijkheden onderzoeken voor het </w:t>
      </w:r>
      <w:r w:rsidR="00DA47DD" w:rsidRPr="0043155F">
        <w:rPr>
          <w:color w:val="000000" w:themeColor="text1"/>
        </w:rPr>
        <w:t xml:space="preserve">opnemen </w:t>
      </w:r>
      <w:r>
        <w:rPr>
          <w:color w:val="000000" w:themeColor="text1"/>
        </w:rPr>
        <w:t xml:space="preserve">van </w:t>
      </w:r>
      <w:proofErr w:type="spellStart"/>
      <w:r>
        <w:rPr>
          <w:color w:val="000000" w:themeColor="text1"/>
        </w:rPr>
        <w:t>informed</w:t>
      </w:r>
      <w:proofErr w:type="spellEnd"/>
      <w:r>
        <w:rPr>
          <w:color w:val="000000" w:themeColor="text1"/>
        </w:rPr>
        <w:t xml:space="preserve"> consent </w:t>
      </w:r>
      <w:r w:rsidR="00FF4217" w:rsidRPr="0043155F">
        <w:rPr>
          <w:color w:val="000000" w:themeColor="text1"/>
        </w:rPr>
        <w:t>binnen het DRF.</w:t>
      </w:r>
      <w:r w:rsidR="00F16799">
        <w:br w:type="page"/>
      </w:r>
    </w:p>
    <w:p w14:paraId="5E3098C2" w14:textId="217C6717" w:rsidR="00324A00" w:rsidRPr="00A50092" w:rsidRDefault="00582C02" w:rsidP="00DA47DD">
      <w:pPr>
        <w:pStyle w:val="Kop1"/>
        <w:spacing w:afterLines="100" w:after="240"/>
        <w:ind w:left="0"/>
        <w:rPr>
          <w:rFonts w:ascii="Arial" w:eastAsiaTheme="minorHAnsi" w:hAnsi="Arial" w:cstheme="minorBidi"/>
          <w:sz w:val="22"/>
          <w:szCs w:val="24"/>
          <w:lang w:eastAsia="en-US"/>
        </w:rPr>
      </w:pPr>
      <w:bookmarkStart w:id="21" w:name="_Toc76906686"/>
      <w:r>
        <w:lastRenderedPageBreak/>
        <w:t>Literatuurlijst</w:t>
      </w:r>
      <w:bookmarkEnd w:id="21"/>
    </w:p>
    <w:p w14:paraId="2FB1F4CF" w14:textId="1F16569B" w:rsidR="00146A55" w:rsidRDefault="00146A55" w:rsidP="00C833BC">
      <w:pPr>
        <w:spacing w:afterLines="100" w:after="240" w:line="240" w:lineRule="auto"/>
        <w:ind w:left="284" w:right="567"/>
        <w:jc w:val="left"/>
        <w:rPr>
          <w:color w:val="000000" w:themeColor="text1"/>
        </w:rPr>
      </w:pPr>
      <w:r w:rsidRPr="00146A55">
        <w:rPr>
          <w:color w:val="000000" w:themeColor="text1"/>
        </w:rPr>
        <w:t>Ambulancezorg Nederland</w:t>
      </w:r>
      <w:r w:rsidR="00F254A1">
        <w:rPr>
          <w:color w:val="000000" w:themeColor="text1"/>
        </w:rPr>
        <w:t xml:space="preserve"> (AZN).</w:t>
      </w:r>
      <w:r w:rsidRPr="00146A55">
        <w:rPr>
          <w:color w:val="000000" w:themeColor="text1"/>
        </w:rPr>
        <w:t xml:space="preserve"> (2013). </w:t>
      </w:r>
      <w:r w:rsidRPr="00146A55">
        <w:rPr>
          <w:i/>
          <w:iCs/>
          <w:color w:val="000000" w:themeColor="text1"/>
        </w:rPr>
        <w:t>Uniform Begrippenkader Ambulancezor</w:t>
      </w:r>
      <w:r w:rsidRPr="00146A55">
        <w:rPr>
          <w:color w:val="000000" w:themeColor="text1"/>
        </w:rPr>
        <w:t xml:space="preserve">g. </w:t>
      </w:r>
      <w:r w:rsidR="00F254A1">
        <w:rPr>
          <w:color w:val="000000" w:themeColor="text1"/>
        </w:rPr>
        <w:tab/>
      </w:r>
      <w:r w:rsidRPr="00146A55">
        <w:rPr>
          <w:color w:val="000000" w:themeColor="text1"/>
        </w:rPr>
        <w:t>Zwolle</w:t>
      </w:r>
      <w:r>
        <w:rPr>
          <w:color w:val="000000" w:themeColor="text1"/>
        </w:rPr>
        <w:t>:</w:t>
      </w:r>
      <w:r w:rsidR="00DB16B7">
        <w:rPr>
          <w:color w:val="000000" w:themeColor="text1"/>
        </w:rPr>
        <w:t xml:space="preserve"> </w:t>
      </w:r>
      <w:r w:rsidR="00DB16B7" w:rsidRPr="00DB16B7">
        <w:rPr>
          <w:color w:val="000000" w:themeColor="text1"/>
        </w:rPr>
        <w:t>Ambulancezorg Nederland</w:t>
      </w:r>
      <w:r w:rsidR="00DB16B7">
        <w:rPr>
          <w:color w:val="000000" w:themeColor="text1"/>
        </w:rPr>
        <w:t xml:space="preserve"> (AZN)</w:t>
      </w:r>
      <w:r w:rsidR="00DB16B7" w:rsidRPr="00DB16B7">
        <w:rPr>
          <w:color w:val="000000" w:themeColor="text1"/>
        </w:rPr>
        <w:t>.</w:t>
      </w:r>
    </w:p>
    <w:p w14:paraId="6138F878" w14:textId="0070C4F2" w:rsidR="00F254A1" w:rsidRPr="00495C97" w:rsidRDefault="00DB16B7" w:rsidP="00C833BC">
      <w:pPr>
        <w:spacing w:afterLines="100" w:after="240" w:line="240" w:lineRule="auto"/>
        <w:ind w:left="284" w:right="567"/>
        <w:jc w:val="left"/>
        <w:rPr>
          <w:color w:val="000000" w:themeColor="text1"/>
        </w:rPr>
      </w:pPr>
      <w:r w:rsidRPr="00DB16B7">
        <w:rPr>
          <w:color w:val="000000" w:themeColor="text1"/>
        </w:rPr>
        <w:t>Ambulancezorg Nederland</w:t>
      </w:r>
      <w:r w:rsidR="00F254A1">
        <w:rPr>
          <w:color w:val="000000" w:themeColor="text1"/>
        </w:rPr>
        <w:t xml:space="preserve"> (AZN).</w:t>
      </w:r>
      <w:r w:rsidR="00F254A1" w:rsidRPr="00146A55">
        <w:rPr>
          <w:color w:val="000000" w:themeColor="text1"/>
        </w:rPr>
        <w:t xml:space="preserve"> </w:t>
      </w:r>
      <w:r w:rsidRPr="00DB16B7">
        <w:rPr>
          <w:color w:val="000000" w:themeColor="text1"/>
        </w:rPr>
        <w:t xml:space="preserve">(2020). </w:t>
      </w:r>
      <w:r w:rsidRPr="00DB16B7">
        <w:rPr>
          <w:i/>
          <w:iCs/>
          <w:color w:val="000000" w:themeColor="text1"/>
        </w:rPr>
        <w:t xml:space="preserve">SECTORKOMPAS Ambulancezorg </w:t>
      </w:r>
      <w:r w:rsidR="00F254A1">
        <w:rPr>
          <w:i/>
          <w:iCs/>
          <w:color w:val="000000" w:themeColor="text1"/>
        </w:rPr>
        <w:tab/>
      </w:r>
      <w:r w:rsidRPr="00DB16B7">
        <w:rPr>
          <w:i/>
          <w:iCs/>
          <w:color w:val="000000" w:themeColor="text1"/>
        </w:rPr>
        <w:t xml:space="preserve">Tabellenboek </w:t>
      </w:r>
      <w:r w:rsidRPr="00DB16B7">
        <w:rPr>
          <w:i/>
          <w:iCs/>
          <w:color w:val="000000" w:themeColor="text1"/>
        </w:rPr>
        <w:tab/>
        <w:t>2019.</w:t>
      </w:r>
      <w:r w:rsidRPr="00DB16B7">
        <w:rPr>
          <w:color w:val="000000" w:themeColor="text1"/>
        </w:rPr>
        <w:t xml:space="preserve"> </w:t>
      </w:r>
      <w:r w:rsidRPr="00495C97">
        <w:rPr>
          <w:color w:val="000000" w:themeColor="text1"/>
        </w:rPr>
        <w:t>Zwolle: Ambulancezorg Nederland (AZN).</w:t>
      </w:r>
    </w:p>
    <w:p w14:paraId="72EB8F93" w14:textId="6036ECBD" w:rsidR="00C263C1" w:rsidRPr="00C263C1" w:rsidRDefault="00C263C1" w:rsidP="00C833BC">
      <w:pPr>
        <w:spacing w:afterLines="100" w:after="240" w:line="240" w:lineRule="auto"/>
        <w:ind w:left="284"/>
        <w:jc w:val="left"/>
        <w:rPr>
          <w:rFonts w:eastAsia="Times New Roman" w:cs="Arial"/>
          <w:szCs w:val="22"/>
          <w:lang w:eastAsia="nl-NL"/>
        </w:rPr>
      </w:pPr>
      <w:r w:rsidRPr="00C263C1">
        <w:rPr>
          <w:rFonts w:eastAsia="Times New Roman" w:cs="Arial"/>
          <w:szCs w:val="22"/>
          <w:lang w:eastAsia="nl-NL"/>
        </w:rPr>
        <w:t xml:space="preserve">Artsenfederatie KNMG. (2016). </w:t>
      </w:r>
      <w:proofErr w:type="spellStart"/>
      <w:r w:rsidRPr="00C263C1">
        <w:rPr>
          <w:rFonts w:eastAsia="Times New Roman" w:cs="Arial"/>
          <w:i/>
          <w:iCs/>
          <w:szCs w:val="22"/>
          <w:lang w:eastAsia="nl-NL"/>
        </w:rPr>
        <w:t>Informed</w:t>
      </w:r>
      <w:proofErr w:type="spellEnd"/>
      <w:r w:rsidRPr="00C263C1">
        <w:rPr>
          <w:rFonts w:eastAsia="Times New Roman" w:cs="Arial"/>
          <w:i/>
          <w:iCs/>
          <w:szCs w:val="22"/>
          <w:lang w:eastAsia="nl-NL"/>
        </w:rPr>
        <w:t xml:space="preserve"> consent</w:t>
      </w:r>
      <w:r w:rsidRPr="00C263C1">
        <w:rPr>
          <w:rFonts w:eastAsia="Times New Roman" w:cs="Arial"/>
          <w:szCs w:val="22"/>
          <w:lang w:eastAsia="nl-NL"/>
        </w:rPr>
        <w:t xml:space="preserve">. Geraadpleegd op 11 juli 2021, van </w:t>
      </w:r>
      <w:r w:rsidR="000118A1">
        <w:rPr>
          <w:rFonts w:eastAsia="Times New Roman" w:cs="Arial"/>
          <w:szCs w:val="22"/>
          <w:lang w:eastAsia="nl-NL"/>
        </w:rPr>
        <w:tab/>
      </w:r>
      <w:r w:rsidRPr="00C263C1">
        <w:rPr>
          <w:rFonts w:eastAsia="Times New Roman" w:cs="Arial"/>
          <w:szCs w:val="22"/>
          <w:lang w:eastAsia="nl-NL"/>
        </w:rPr>
        <w:t>https://www.knmg.nl/advies-richtlijnen/dossiers/informed-consent.htm</w:t>
      </w:r>
    </w:p>
    <w:p w14:paraId="5C126306" w14:textId="7F982E65" w:rsidR="00D7741C" w:rsidRPr="00C23B73" w:rsidRDefault="00D7741C" w:rsidP="00C833BC">
      <w:pPr>
        <w:spacing w:afterLines="100" w:after="240" w:line="240" w:lineRule="auto"/>
        <w:ind w:left="284" w:right="567"/>
        <w:jc w:val="left"/>
        <w:rPr>
          <w:color w:val="000000" w:themeColor="text1"/>
          <w:lang w:val="en-US"/>
        </w:rPr>
      </w:pPr>
      <w:r w:rsidRPr="00C23B73">
        <w:rPr>
          <w:color w:val="000000" w:themeColor="text1"/>
          <w:lang w:val="en-US"/>
        </w:rPr>
        <w:t xml:space="preserve">Armstrong, S., Langlois, A., </w:t>
      </w:r>
      <w:proofErr w:type="spellStart"/>
      <w:r w:rsidRPr="00C23B73">
        <w:rPr>
          <w:color w:val="000000" w:themeColor="text1"/>
          <w:lang w:val="en-US"/>
        </w:rPr>
        <w:t>Laparidou</w:t>
      </w:r>
      <w:proofErr w:type="spellEnd"/>
      <w:r w:rsidRPr="00C23B73">
        <w:rPr>
          <w:color w:val="000000" w:themeColor="text1"/>
          <w:lang w:val="en-US"/>
        </w:rPr>
        <w:t xml:space="preserve">, D., Dixon, M., Appleton, J. P., Bath, P. M., Snooks, </w:t>
      </w:r>
      <w:r w:rsidR="00A027AA">
        <w:rPr>
          <w:color w:val="000000" w:themeColor="text1"/>
          <w:lang w:val="en-US"/>
        </w:rPr>
        <w:tab/>
      </w:r>
      <w:r w:rsidRPr="00C23B73">
        <w:rPr>
          <w:color w:val="000000" w:themeColor="text1"/>
          <w:lang w:val="en-US"/>
        </w:rPr>
        <w:t xml:space="preserve">H., &amp; Siriwardena, A. N. (2017). Assessment of consent models as an ethical </w:t>
      </w:r>
      <w:r w:rsidRPr="00C23B73">
        <w:rPr>
          <w:color w:val="000000" w:themeColor="text1"/>
          <w:lang w:val="en-US"/>
        </w:rPr>
        <w:tab/>
        <w:t xml:space="preserve">consideration in the conduct of prehospital ambulance </w:t>
      </w:r>
      <w:proofErr w:type="spellStart"/>
      <w:r w:rsidRPr="00C23B73">
        <w:rPr>
          <w:color w:val="000000" w:themeColor="text1"/>
          <w:lang w:val="en-US"/>
        </w:rPr>
        <w:t>randomised</w:t>
      </w:r>
      <w:proofErr w:type="spellEnd"/>
      <w:r w:rsidRPr="00C23B73">
        <w:rPr>
          <w:color w:val="000000" w:themeColor="text1"/>
          <w:lang w:val="en-US"/>
        </w:rPr>
        <w:t xml:space="preserve"> controlled clinical </w:t>
      </w:r>
      <w:r w:rsidRPr="00C23B73">
        <w:rPr>
          <w:color w:val="000000" w:themeColor="text1"/>
          <w:lang w:val="en-US"/>
        </w:rPr>
        <w:tab/>
        <w:t xml:space="preserve">trials: a systematic review. BMC Medical Research Methodology, 17(1), 1-10. </w:t>
      </w:r>
      <w:r w:rsidRPr="00C23B73">
        <w:rPr>
          <w:color w:val="000000" w:themeColor="text1"/>
          <w:lang w:val="en-US"/>
        </w:rPr>
        <w:tab/>
        <w:t>doi:10.1186/s12874-017-0423-4</w:t>
      </w:r>
    </w:p>
    <w:p w14:paraId="7FA991AD" w14:textId="7F0F996F" w:rsidR="00AA2A24" w:rsidRDefault="00AA2A24" w:rsidP="00C833BC">
      <w:pPr>
        <w:spacing w:afterLines="100" w:after="240" w:line="240" w:lineRule="auto"/>
        <w:ind w:left="284" w:right="567"/>
        <w:jc w:val="left"/>
      </w:pPr>
      <w:proofErr w:type="spellStart"/>
      <w:r w:rsidRPr="00C23B73">
        <w:rPr>
          <w:lang w:val="en-US"/>
        </w:rPr>
        <w:t>Boeije</w:t>
      </w:r>
      <w:proofErr w:type="spellEnd"/>
      <w:r w:rsidRPr="00C23B73">
        <w:rPr>
          <w:lang w:val="en-US"/>
        </w:rPr>
        <w:t xml:space="preserve">, H., &amp; </w:t>
      </w:r>
      <w:proofErr w:type="spellStart"/>
      <w:r w:rsidRPr="00C23B73">
        <w:rPr>
          <w:lang w:val="en-US"/>
        </w:rPr>
        <w:t>Bleijenbergh</w:t>
      </w:r>
      <w:proofErr w:type="spellEnd"/>
      <w:r w:rsidRPr="00C23B73">
        <w:rPr>
          <w:lang w:val="en-US"/>
        </w:rPr>
        <w:t xml:space="preserve">, I. (2014). </w:t>
      </w:r>
      <w:r w:rsidRPr="00AA2A24">
        <w:rPr>
          <w:i/>
          <w:iCs/>
        </w:rPr>
        <w:t>Analyseren in kwalitatief onderzoek</w:t>
      </w:r>
      <w:r w:rsidRPr="00AA2A24">
        <w:t xml:space="preserve"> (2de editie). Den </w:t>
      </w:r>
      <w:r>
        <w:tab/>
      </w:r>
      <w:r w:rsidRPr="00AA2A24">
        <w:t>Haa</w:t>
      </w:r>
      <w:r>
        <w:t>g</w:t>
      </w:r>
      <w:r w:rsidRPr="00AA2A24">
        <w:t>: Boom Lemma.</w:t>
      </w:r>
    </w:p>
    <w:p w14:paraId="0C205EF0" w14:textId="0C22A25F" w:rsidR="00BA5345" w:rsidRDefault="00BA5345" w:rsidP="00C833BC">
      <w:pPr>
        <w:spacing w:afterLines="100" w:after="240" w:line="240" w:lineRule="auto"/>
        <w:ind w:left="284" w:right="567"/>
        <w:jc w:val="left"/>
        <w:rPr>
          <w:color w:val="000000" w:themeColor="text1"/>
        </w:rPr>
      </w:pPr>
      <w:proofErr w:type="spellStart"/>
      <w:r w:rsidRPr="002F4BE0">
        <w:rPr>
          <w:color w:val="000000" w:themeColor="text1"/>
        </w:rPr>
        <w:t>Briët</w:t>
      </w:r>
      <w:proofErr w:type="spellEnd"/>
      <w:r w:rsidRPr="002F4BE0">
        <w:rPr>
          <w:color w:val="000000" w:themeColor="text1"/>
        </w:rPr>
        <w:t xml:space="preserve">, J. W., &amp; </w:t>
      </w:r>
      <w:proofErr w:type="spellStart"/>
      <w:r w:rsidRPr="002F4BE0">
        <w:rPr>
          <w:color w:val="000000" w:themeColor="text1"/>
        </w:rPr>
        <w:t>Veening</w:t>
      </w:r>
      <w:proofErr w:type="spellEnd"/>
      <w:r w:rsidRPr="002F4BE0">
        <w:rPr>
          <w:color w:val="000000" w:themeColor="text1"/>
        </w:rPr>
        <w:t xml:space="preserve">, E. P. (2007). Vaardig communiceren in de gezondheidszorg; een </w:t>
      </w:r>
      <w:r w:rsidRPr="002F4BE0">
        <w:rPr>
          <w:color w:val="000000" w:themeColor="text1"/>
        </w:rPr>
        <w:tab/>
      </w:r>
      <w:proofErr w:type="spellStart"/>
      <w:r w:rsidRPr="002F4BE0">
        <w:rPr>
          <w:color w:val="000000" w:themeColor="text1"/>
        </w:rPr>
        <w:t>evidence-based</w:t>
      </w:r>
      <w:proofErr w:type="spellEnd"/>
      <w:r w:rsidRPr="002F4BE0">
        <w:rPr>
          <w:color w:val="000000" w:themeColor="text1"/>
        </w:rPr>
        <w:t xml:space="preserve"> benadering. </w:t>
      </w:r>
      <w:r w:rsidRPr="002F4BE0">
        <w:rPr>
          <w:i/>
          <w:iCs/>
          <w:color w:val="000000" w:themeColor="text1"/>
        </w:rPr>
        <w:t>Tijdschrift voor Medisch Onderwijs, 26(4),</w:t>
      </w:r>
      <w:r w:rsidRPr="002F4BE0">
        <w:rPr>
          <w:color w:val="000000" w:themeColor="text1"/>
        </w:rPr>
        <w:t xml:space="preserve"> 154.</w:t>
      </w:r>
      <w:r w:rsidRPr="002F4BE0">
        <w:rPr>
          <w:color w:val="000000" w:themeColor="text1"/>
        </w:rPr>
        <w:tab/>
        <w:t>doi:10.1007/bf03056805</w:t>
      </w:r>
    </w:p>
    <w:p w14:paraId="733E0F4C" w14:textId="49372217" w:rsidR="00080B9F" w:rsidRDefault="00C00F44" w:rsidP="00C833BC">
      <w:pPr>
        <w:spacing w:afterLines="100" w:after="240" w:line="240" w:lineRule="auto"/>
        <w:ind w:left="284" w:right="567"/>
        <w:jc w:val="left"/>
        <w:rPr>
          <w:color w:val="000000" w:themeColor="text1"/>
        </w:rPr>
      </w:pPr>
      <w:r w:rsidRPr="00C00F44">
        <w:rPr>
          <w:color w:val="000000" w:themeColor="text1"/>
        </w:rPr>
        <w:t xml:space="preserve">De Boer, F. (2016). Mixed </w:t>
      </w:r>
      <w:proofErr w:type="spellStart"/>
      <w:r w:rsidRPr="00C00F44">
        <w:rPr>
          <w:color w:val="000000" w:themeColor="text1"/>
        </w:rPr>
        <w:t>Methods</w:t>
      </w:r>
      <w:proofErr w:type="spellEnd"/>
      <w:r w:rsidRPr="00C00F44">
        <w:rPr>
          <w:color w:val="000000" w:themeColor="text1"/>
        </w:rPr>
        <w:t xml:space="preserve">: een nieuwe methodologische benadering? </w:t>
      </w:r>
      <w:r w:rsidRPr="00C00F44">
        <w:rPr>
          <w:i/>
          <w:iCs/>
          <w:color w:val="000000" w:themeColor="text1"/>
        </w:rPr>
        <w:t xml:space="preserve">Tijdschrift </w:t>
      </w:r>
      <w:r w:rsidR="00B15D75">
        <w:rPr>
          <w:i/>
          <w:iCs/>
          <w:color w:val="000000" w:themeColor="text1"/>
        </w:rPr>
        <w:tab/>
      </w:r>
      <w:r w:rsidRPr="00C00F44">
        <w:rPr>
          <w:i/>
          <w:iCs/>
          <w:color w:val="000000" w:themeColor="text1"/>
        </w:rPr>
        <w:t>voor kwalitatief onderzoek</w:t>
      </w:r>
      <w:r w:rsidRPr="00C00F44">
        <w:rPr>
          <w:color w:val="000000" w:themeColor="text1"/>
        </w:rPr>
        <w:t xml:space="preserve"> (KWALON), 11(2), 5–10.</w:t>
      </w:r>
    </w:p>
    <w:p w14:paraId="6323A1FF" w14:textId="2116CF8C" w:rsidR="00981EEC" w:rsidRPr="00981EEC" w:rsidRDefault="00981EEC" w:rsidP="00C833BC">
      <w:pPr>
        <w:pStyle w:val="Normaalweb"/>
        <w:spacing w:before="0" w:beforeAutospacing="0" w:after="120" w:afterAutospacing="0"/>
        <w:ind w:left="284"/>
        <w:rPr>
          <w:rFonts w:ascii="Arial" w:hAnsi="Arial" w:cs="Arial"/>
          <w:sz w:val="22"/>
          <w:szCs w:val="22"/>
        </w:rPr>
      </w:pPr>
      <w:proofErr w:type="spellStart"/>
      <w:r>
        <w:rPr>
          <w:rFonts w:ascii="Arial" w:hAnsi="Arial" w:cs="Arial"/>
          <w:sz w:val="22"/>
          <w:szCs w:val="22"/>
        </w:rPr>
        <w:t>Derickx</w:t>
      </w:r>
      <w:proofErr w:type="spellEnd"/>
      <w:r>
        <w:rPr>
          <w:rFonts w:ascii="Arial" w:hAnsi="Arial" w:cs="Arial"/>
          <w:sz w:val="22"/>
          <w:szCs w:val="22"/>
        </w:rPr>
        <w:t xml:space="preserve">, J., &amp; Hoogendam, L. (2014). </w:t>
      </w:r>
      <w:r>
        <w:rPr>
          <w:rFonts w:ascii="Arial" w:hAnsi="Arial" w:cs="Arial"/>
          <w:i/>
          <w:iCs/>
          <w:sz w:val="22"/>
          <w:szCs w:val="22"/>
        </w:rPr>
        <w:t>Statistische gegevensverwerking met SPSS/PC+</w:t>
      </w:r>
      <w:r>
        <w:rPr>
          <w:rFonts w:ascii="Arial" w:hAnsi="Arial" w:cs="Arial"/>
          <w:sz w:val="22"/>
          <w:szCs w:val="22"/>
        </w:rPr>
        <w:t xml:space="preserve"> (1ste </w:t>
      </w:r>
      <w:r w:rsidR="00C833BC">
        <w:rPr>
          <w:rFonts w:ascii="Arial" w:hAnsi="Arial" w:cs="Arial"/>
          <w:sz w:val="22"/>
          <w:szCs w:val="22"/>
        </w:rPr>
        <w:tab/>
      </w:r>
      <w:r>
        <w:rPr>
          <w:rFonts w:ascii="Arial" w:hAnsi="Arial" w:cs="Arial"/>
          <w:sz w:val="22"/>
          <w:szCs w:val="22"/>
        </w:rPr>
        <w:t>ed.). Groningen, Nederland: Noordhoff.</w:t>
      </w:r>
    </w:p>
    <w:p w14:paraId="3E002ABC" w14:textId="253994D7" w:rsidR="002C1453" w:rsidRDefault="002C1453" w:rsidP="00C833BC">
      <w:pPr>
        <w:spacing w:afterLines="100" w:after="240" w:line="240" w:lineRule="auto"/>
        <w:ind w:left="284" w:right="567"/>
        <w:jc w:val="left"/>
        <w:rPr>
          <w:color w:val="000000" w:themeColor="text1"/>
        </w:rPr>
      </w:pPr>
      <w:r w:rsidRPr="002C1453">
        <w:rPr>
          <w:color w:val="000000" w:themeColor="text1"/>
        </w:rPr>
        <w:t xml:space="preserve">Evers, J. (2016). </w:t>
      </w:r>
      <w:r w:rsidRPr="002C1453">
        <w:rPr>
          <w:i/>
          <w:iCs/>
          <w:color w:val="000000" w:themeColor="text1"/>
        </w:rPr>
        <w:t>Kwalitatief interviewen. Kunst én kunde</w:t>
      </w:r>
      <w:r w:rsidRPr="002C1453">
        <w:rPr>
          <w:color w:val="000000" w:themeColor="text1"/>
        </w:rPr>
        <w:t>. Amsterdam: Boom</w:t>
      </w:r>
      <w:r w:rsidR="00B52298">
        <w:rPr>
          <w:color w:val="000000" w:themeColor="text1"/>
        </w:rPr>
        <w:t xml:space="preserve"> </w:t>
      </w:r>
      <w:r w:rsidRPr="002C1453">
        <w:rPr>
          <w:color w:val="000000" w:themeColor="text1"/>
        </w:rPr>
        <w:t xml:space="preserve">Lemma </w:t>
      </w:r>
      <w:r w:rsidR="00B52298">
        <w:rPr>
          <w:color w:val="000000" w:themeColor="text1"/>
        </w:rPr>
        <w:tab/>
      </w:r>
      <w:r w:rsidRPr="002C1453">
        <w:rPr>
          <w:color w:val="000000" w:themeColor="text1"/>
        </w:rPr>
        <w:t>uitgevers.</w:t>
      </w:r>
    </w:p>
    <w:p w14:paraId="2EFFA58B" w14:textId="1F9205BA" w:rsidR="00340244" w:rsidRPr="00BA5345" w:rsidRDefault="00340244" w:rsidP="00C833BC">
      <w:pPr>
        <w:spacing w:afterLines="100" w:after="240" w:line="240" w:lineRule="auto"/>
        <w:ind w:left="284" w:right="567"/>
        <w:jc w:val="left"/>
        <w:rPr>
          <w:color w:val="000000" w:themeColor="text1"/>
        </w:rPr>
      </w:pPr>
      <w:proofErr w:type="spellStart"/>
      <w:r w:rsidRPr="00340244">
        <w:rPr>
          <w:color w:val="000000" w:themeColor="text1"/>
        </w:rPr>
        <w:t>Hunink</w:t>
      </w:r>
      <w:proofErr w:type="spellEnd"/>
      <w:r w:rsidRPr="00340244">
        <w:rPr>
          <w:color w:val="000000" w:themeColor="text1"/>
        </w:rPr>
        <w:t xml:space="preserve">, G.H. (2002). Kritisch onderzoeksresultaten lezen – </w:t>
      </w:r>
      <w:proofErr w:type="spellStart"/>
      <w:r w:rsidRPr="00340244">
        <w:rPr>
          <w:color w:val="000000" w:themeColor="text1"/>
        </w:rPr>
        <w:t>evidence-based</w:t>
      </w:r>
      <w:proofErr w:type="spellEnd"/>
      <w:r w:rsidRPr="00340244">
        <w:rPr>
          <w:color w:val="000000" w:themeColor="text1"/>
        </w:rPr>
        <w:t xml:space="preserve"> </w:t>
      </w:r>
      <w:proofErr w:type="spellStart"/>
      <w:r w:rsidRPr="00340244">
        <w:rPr>
          <w:color w:val="000000" w:themeColor="text1"/>
        </w:rPr>
        <w:t>practice</w:t>
      </w:r>
      <w:proofErr w:type="spellEnd"/>
      <w:r w:rsidRPr="00340244">
        <w:rPr>
          <w:color w:val="000000" w:themeColor="text1"/>
        </w:rPr>
        <w:t xml:space="preserve"> in de </w:t>
      </w:r>
      <w:r>
        <w:rPr>
          <w:color w:val="000000" w:themeColor="text1"/>
        </w:rPr>
        <w:tab/>
      </w:r>
      <w:r w:rsidRPr="00340244">
        <w:rPr>
          <w:color w:val="000000" w:themeColor="text1"/>
        </w:rPr>
        <w:t xml:space="preserve">praktijk. In: Bakker, J., Lange, B. de, Rommes, J.H. (2002). </w:t>
      </w:r>
      <w:r w:rsidRPr="00340244">
        <w:rPr>
          <w:i/>
          <w:iCs/>
          <w:color w:val="000000" w:themeColor="text1"/>
        </w:rPr>
        <w:t xml:space="preserve">Intensive Care Capita </w:t>
      </w:r>
      <w:r w:rsidRPr="00340244">
        <w:rPr>
          <w:i/>
          <w:iCs/>
          <w:color w:val="000000" w:themeColor="text1"/>
        </w:rPr>
        <w:tab/>
      </w:r>
      <w:proofErr w:type="spellStart"/>
      <w:r w:rsidRPr="00340244">
        <w:rPr>
          <w:i/>
          <w:iCs/>
          <w:color w:val="000000" w:themeColor="text1"/>
        </w:rPr>
        <w:t>Selecta</w:t>
      </w:r>
      <w:proofErr w:type="spellEnd"/>
      <w:r w:rsidRPr="00340244">
        <w:rPr>
          <w:i/>
          <w:iCs/>
          <w:color w:val="000000" w:themeColor="text1"/>
        </w:rPr>
        <w:t xml:space="preserve"> 2002.</w:t>
      </w:r>
      <w:r w:rsidRPr="00340244">
        <w:rPr>
          <w:color w:val="000000" w:themeColor="text1"/>
        </w:rPr>
        <w:t xml:space="preserve"> Utrecht: </w:t>
      </w:r>
      <w:proofErr w:type="spellStart"/>
      <w:r w:rsidRPr="00340244">
        <w:rPr>
          <w:color w:val="000000" w:themeColor="text1"/>
        </w:rPr>
        <w:t>Venticare</w:t>
      </w:r>
      <w:proofErr w:type="spellEnd"/>
      <w:r w:rsidRPr="00340244">
        <w:rPr>
          <w:color w:val="000000" w:themeColor="text1"/>
        </w:rPr>
        <w:t>, p.157-167.</w:t>
      </w:r>
    </w:p>
    <w:p w14:paraId="31561030" w14:textId="79D89668" w:rsidR="00BA5345" w:rsidRDefault="00BA5345" w:rsidP="00C833BC">
      <w:pPr>
        <w:spacing w:afterLines="100" w:after="240" w:line="240" w:lineRule="auto"/>
        <w:ind w:left="284" w:right="567"/>
        <w:jc w:val="left"/>
        <w:rPr>
          <w:color w:val="000000" w:themeColor="text1"/>
        </w:rPr>
      </w:pPr>
      <w:r w:rsidRPr="002F4BE0">
        <w:rPr>
          <w:color w:val="000000" w:themeColor="text1"/>
        </w:rPr>
        <w:t xml:space="preserve">Jorna, Y., Van Tuyl, L., </w:t>
      </w:r>
      <w:proofErr w:type="spellStart"/>
      <w:r w:rsidRPr="002F4BE0">
        <w:rPr>
          <w:color w:val="000000" w:themeColor="text1"/>
        </w:rPr>
        <w:t>Rolink</w:t>
      </w:r>
      <w:proofErr w:type="spellEnd"/>
      <w:r w:rsidRPr="002F4BE0">
        <w:rPr>
          <w:color w:val="000000" w:themeColor="text1"/>
        </w:rPr>
        <w:t xml:space="preserve">, M., De Boer, D., &amp; Bos, N. (2020). </w:t>
      </w:r>
      <w:r w:rsidRPr="002F4BE0">
        <w:rPr>
          <w:i/>
          <w:iCs/>
          <w:color w:val="000000" w:themeColor="text1"/>
        </w:rPr>
        <w:t xml:space="preserve">Kwaliteit ambulancezorg </w:t>
      </w:r>
      <w:r w:rsidR="00A027AA">
        <w:rPr>
          <w:i/>
          <w:iCs/>
          <w:color w:val="000000" w:themeColor="text1"/>
        </w:rPr>
        <w:tab/>
      </w:r>
      <w:r w:rsidRPr="002F4BE0">
        <w:rPr>
          <w:i/>
          <w:iCs/>
          <w:color w:val="000000" w:themeColor="text1"/>
        </w:rPr>
        <w:t>vanuit het perspectief van patiënten</w:t>
      </w:r>
      <w:r w:rsidRPr="002F4BE0">
        <w:rPr>
          <w:color w:val="000000" w:themeColor="text1"/>
        </w:rPr>
        <w:t xml:space="preserve">. Utrecht: </w:t>
      </w:r>
      <w:r w:rsidR="00BF575E" w:rsidRPr="00BF575E">
        <w:rPr>
          <w:color w:val="000000" w:themeColor="text1"/>
        </w:rPr>
        <w:t xml:space="preserve">Nederlands </w:t>
      </w:r>
      <w:r w:rsidR="00BF575E">
        <w:rPr>
          <w:color w:val="000000" w:themeColor="text1"/>
        </w:rPr>
        <w:tab/>
      </w:r>
      <w:r w:rsidR="00BF575E" w:rsidRPr="00BF575E">
        <w:rPr>
          <w:color w:val="000000" w:themeColor="text1"/>
        </w:rPr>
        <w:t xml:space="preserve">Instituut voor onderzoek van </w:t>
      </w:r>
      <w:r w:rsidR="00A027AA">
        <w:rPr>
          <w:color w:val="000000" w:themeColor="text1"/>
        </w:rPr>
        <w:tab/>
      </w:r>
      <w:r w:rsidR="00BF575E" w:rsidRPr="00BF575E">
        <w:rPr>
          <w:color w:val="000000" w:themeColor="text1"/>
        </w:rPr>
        <w:t>de gezondheidszorg</w:t>
      </w:r>
      <w:r w:rsidR="00BF575E" w:rsidRPr="002F4BE0">
        <w:rPr>
          <w:color w:val="000000" w:themeColor="text1"/>
        </w:rPr>
        <w:t xml:space="preserve"> </w:t>
      </w:r>
      <w:r w:rsidR="00BF575E">
        <w:rPr>
          <w:color w:val="000000" w:themeColor="text1"/>
        </w:rPr>
        <w:t>(</w:t>
      </w:r>
      <w:r w:rsidRPr="002F4BE0">
        <w:rPr>
          <w:color w:val="000000" w:themeColor="text1"/>
        </w:rPr>
        <w:t>NIVEL</w:t>
      </w:r>
      <w:r w:rsidR="00BF575E">
        <w:rPr>
          <w:color w:val="000000" w:themeColor="text1"/>
        </w:rPr>
        <w:t>)</w:t>
      </w:r>
      <w:r w:rsidRPr="002F4BE0">
        <w:rPr>
          <w:color w:val="000000" w:themeColor="text1"/>
        </w:rPr>
        <w:t>.</w:t>
      </w:r>
    </w:p>
    <w:p w14:paraId="09EC1B34" w14:textId="77777777" w:rsidR="00D7741C" w:rsidRDefault="00FA2D91" w:rsidP="00C833BC">
      <w:pPr>
        <w:spacing w:afterLines="100" w:after="240" w:line="240" w:lineRule="auto"/>
        <w:ind w:left="284" w:right="567"/>
        <w:jc w:val="left"/>
        <w:rPr>
          <w:color w:val="000000" w:themeColor="text1"/>
        </w:rPr>
      </w:pPr>
      <w:r w:rsidRPr="00FA2D91">
        <w:rPr>
          <w:color w:val="000000" w:themeColor="text1"/>
        </w:rPr>
        <w:t xml:space="preserve">Kuiper, C., &amp; Verhoef, J. (2016). </w:t>
      </w:r>
      <w:proofErr w:type="spellStart"/>
      <w:r w:rsidRPr="00FA2D91">
        <w:rPr>
          <w:i/>
          <w:iCs/>
          <w:color w:val="000000" w:themeColor="text1"/>
        </w:rPr>
        <w:t>Evidence-based</w:t>
      </w:r>
      <w:proofErr w:type="spellEnd"/>
      <w:r w:rsidRPr="00FA2D91">
        <w:rPr>
          <w:i/>
          <w:iCs/>
          <w:color w:val="000000" w:themeColor="text1"/>
        </w:rPr>
        <w:t xml:space="preserve"> </w:t>
      </w:r>
      <w:proofErr w:type="spellStart"/>
      <w:r w:rsidRPr="00FA2D91">
        <w:rPr>
          <w:i/>
          <w:iCs/>
          <w:color w:val="000000" w:themeColor="text1"/>
        </w:rPr>
        <w:t>practice</w:t>
      </w:r>
      <w:proofErr w:type="spellEnd"/>
      <w:r w:rsidRPr="00FA2D91">
        <w:rPr>
          <w:i/>
          <w:iCs/>
          <w:color w:val="000000" w:themeColor="text1"/>
        </w:rPr>
        <w:t xml:space="preserve"> voor verpleegkundigen</w:t>
      </w:r>
      <w:r>
        <w:rPr>
          <w:color w:val="000000" w:themeColor="text1"/>
        </w:rPr>
        <w:t>.</w:t>
      </w:r>
      <w:r w:rsidRPr="00FA2D91">
        <w:rPr>
          <w:color w:val="000000" w:themeColor="text1"/>
        </w:rPr>
        <w:t xml:space="preserve"> Den </w:t>
      </w:r>
      <w:r>
        <w:rPr>
          <w:color w:val="000000" w:themeColor="text1"/>
        </w:rPr>
        <w:tab/>
      </w:r>
      <w:r w:rsidRPr="00FA2D91">
        <w:rPr>
          <w:color w:val="000000" w:themeColor="text1"/>
        </w:rPr>
        <w:t>Haag: Boom Lemma.</w:t>
      </w:r>
    </w:p>
    <w:p w14:paraId="39719943" w14:textId="29D4DC6E" w:rsidR="00D7741C" w:rsidRDefault="00D7741C" w:rsidP="00C833BC">
      <w:pPr>
        <w:spacing w:afterLines="100" w:after="240" w:line="240" w:lineRule="auto"/>
        <w:ind w:left="284" w:right="567"/>
        <w:jc w:val="left"/>
        <w:rPr>
          <w:color w:val="000000" w:themeColor="text1"/>
        </w:rPr>
      </w:pPr>
      <w:r w:rsidRPr="00D7741C">
        <w:rPr>
          <w:color w:val="000000" w:themeColor="text1"/>
        </w:rPr>
        <w:t xml:space="preserve">Lin, Y.-K., </w:t>
      </w:r>
      <w:proofErr w:type="spellStart"/>
      <w:r w:rsidRPr="00D7741C">
        <w:rPr>
          <w:color w:val="000000" w:themeColor="text1"/>
        </w:rPr>
        <w:t>Liu</w:t>
      </w:r>
      <w:proofErr w:type="spellEnd"/>
      <w:r w:rsidRPr="00D7741C">
        <w:rPr>
          <w:color w:val="000000" w:themeColor="text1"/>
        </w:rPr>
        <w:t xml:space="preserve">, K.-T., Chen, C.-W., Lee, W.-C., Lin, C.-J., </w:t>
      </w:r>
      <w:proofErr w:type="spellStart"/>
      <w:r w:rsidRPr="00D7741C">
        <w:rPr>
          <w:color w:val="000000" w:themeColor="text1"/>
        </w:rPr>
        <w:t>Shi</w:t>
      </w:r>
      <w:proofErr w:type="spellEnd"/>
      <w:r w:rsidRPr="00D7741C">
        <w:rPr>
          <w:color w:val="000000" w:themeColor="text1"/>
        </w:rPr>
        <w:t>, L., &amp; Tien, Y.-C. (2019).</w:t>
      </w:r>
      <w:r>
        <w:rPr>
          <w:color w:val="000000" w:themeColor="text1"/>
        </w:rPr>
        <w:t xml:space="preserve"> </w:t>
      </w:r>
      <w:r>
        <w:rPr>
          <w:color w:val="000000" w:themeColor="text1"/>
        </w:rPr>
        <w:tab/>
      </w:r>
      <w:r w:rsidRPr="00C23B73">
        <w:rPr>
          <w:color w:val="000000" w:themeColor="text1"/>
          <w:lang w:val="en-US"/>
        </w:rPr>
        <w:t xml:space="preserve">How to effectively obtain informed consent in trauma patients: a systematic review. </w:t>
      </w:r>
      <w:r w:rsidRPr="00C23B73">
        <w:rPr>
          <w:color w:val="000000" w:themeColor="text1"/>
          <w:lang w:val="en-US"/>
        </w:rPr>
        <w:tab/>
      </w:r>
      <w:r w:rsidRPr="00D7741C">
        <w:rPr>
          <w:color w:val="000000" w:themeColor="text1"/>
        </w:rPr>
        <w:t xml:space="preserve">BMC </w:t>
      </w:r>
      <w:proofErr w:type="spellStart"/>
      <w:r w:rsidRPr="00D7741C">
        <w:rPr>
          <w:color w:val="000000" w:themeColor="text1"/>
        </w:rPr>
        <w:t>Medical</w:t>
      </w:r>
      <w:proofErr w:type="spellEnd"/>
      <w:r w:rsidRPr="00D7741C">
        <w:rPr>
          <w:color w:val="000000" w:themeColor="text1"/>
        </w:rPr>
        <w:t xml:space="preserve"> Ethics,20(1), 1-13. doi:10.1186/s12910-019-0347-0</w:t>
      </w:r>
    </w:p>
    <w:p w14:paraId="68E2A5C3" w14:textId="41DC3F35" w:rsidR="001E15BD" w:rsidRDefault="001E15BD" w:rsidP="00C833BC">
      <w:pPr>
        <w:spacing w:afterLines="100" w:after="240" w:line="240" w:lineRule="auto"/>
        <w:ind w:left="284" w:right="567"/>
        <w:jc w:val="left"/>
      </w:pPr>
      <w:r w:rsidRPr="001E15BD">
        <w:t xml:space="preserve">Lucassen, P., Hartman, O. T. C., &amp; </w:t>
      </w:r>
      <w:proofErr w:type="spellStart"/>
      <w:r w:rsidRPr="001E15BD">
        <w:t>Greijn</w:t>
      </w:r>
      <w:proofErr w:type="spellEnd"/>
      <w:r w:rsidRPr="001E15BD">
        <w:t xml:space="preserve">, C. M. (2018). </w:t>
      </w:r>
      <w:r w:rsidRPr="001E15BD">
        <w:rPr>
          <w:i/>
          <w:iCs/>
        </w:rPr>
        <w:t xml:space="preserve">Hoe lees ik een kwalitatief </w:t>
      </w:r>
      <w:r w:rsidR="00A206AE">
        <w:rPr>
          <w:i/>
          <w:iCs/>
        </w:rPr>
        <w:tab/>
      </w:r>
      <w:proofErr w:type="spellStart"/>
      <w:r w:rsidRPr="001E15BD">
        <w:rPr>
          <w:i/>
          <w:iCs/>
        </w:rPr>
        <w:t>onderzoeksartikel</w:t>
      </w:r>
      <w:proofErr w:type="spellEnd"/>
      <w:r w:rsidRPr="001E15BD">
        <w:rPr>
          <w:i/>
          <w:iCs/>
        </w:rPr>
        <w:t>?</w:t>
      </w:r>
      <w:r w:rsidRPr="001E15BD">
        <w:t xml:space="preserve"> </w:t>
      </w:r>
      <w:proofErr w:type="spellStart"/>
      <w:r w:rsidRPr="001E15BD">
        <w:t>ResearchGate</w:t>
      </w:r>
      <w:proofErr w:type="spellEnd"/>
      <w:r w:rsidRPr="001E15BD">
        <w:t>. Geraadpleegd van https://www.researchgate.net</w:t>
      </w:r>
    </w:p>
    <w:p w14:paraId="649A8DDF" w14:textId="0E49F8C1" w:rsidR="00164F5B" w:rsidRDefault="00164F5B" w:rsidP="00C833BC">
      <w:pPr>
        <w:spacing w:afterLines="100" w:after="240" w:line="240" w:lineRule="auto"/>
        <w:ind w:left="284" w:right="567"/>
        <w:jc w:val="left"/>
      </w:pPr>
      <w:r w:rsidRPr="00164F5B">
        <w:t>Ministerie van Volksgezondheid, Welzijn en Sport. (1999, 1 januari). Wet medisch-</w:t>
      </w:r>
      <w:r>
        <w:tab/>
      </w:r>
      <w:r w:rsidRPr="00164F5B">
        <w:t xml:space="preserve">wetenschappelijk onderzoek met mensen. Geraadpleegd op 25 maart 2021, van </w:t>
      </w:r>
      <w:r>
        <w:tab/>
      </w:r>
      <w:r w:rsidRPr="00164F5B">
        <w:t>https://wetten.overheid.nl/BWBR0009408/2020-01-01/0/informatie</w:t>
      </w:r>
    </w:p>
    <w:p w14:paraId="20B46E10" w14:textId="2B7C683F" w:rsidR="000731F3" w:rsidRDefault="000731F3" w:rsidP="00C833BC">
      <w:pPr>
        <w:spacing w:afterLines="100" w:after="240" w:line="240" w:lineRule="auto"/>
        <w:ind w:left="284" w:right="567"/>
        <w:jc w:val="left"/>
      </w:pPr>
      <w:proofErr w:type="spellStart"/>
      <w:r w:rsidRPr="00AD355C">
        <w:t>Moher</w:t>
      </w:r>
      <w:proofErr w:type="spellEnd"/>
      <w:r w:rsidRPr="00AD355C">
        <w:t xml:space="preserve">, D., </w:t>
      </w:r>
      <w:proofErr w:type="spellStart"/>
      <w:r w:rsidRPr="00AD355C">
        <w:t>Liberati</w:t>
      </w:r>
      <w:proofErr w:type="spellEnd"/>
      <w:r w:rsidRPr="00AD355C">
        <w:t xml:space="preserve">, A., </w:t>
      </w:r>
      <w:proofErr w:type="spellStart"/>
      <w:r w:rsidRPr="00AD355C">
        <w:t>Tetzlaff</w:t>
      </w:r>
      <w:proofErr w:type="spellEnd"/>
      <w:r w:rsidRPr="00AD355C">
        <w:t xml:space="preserve">, J., &amp; Altman, D. G. (2009). </w:t>
      </w:r>
      <w:r w:rsidRPr="006E39FC">
        <w:rPr>
          <w:lang w:val="en-US"/>
        </w:rPr>
        <w:t xml:space="preserve">Preferred Reporting Items for </w:t>
      </w:r>
      <w:r w:rsidR="00A206AE" w:rsidRPr="006E39FC">
        <w:rPr>
          <w:lang w:val="en-US"/>
        </w:rPr>
        <w:tab/>
      </w:r>
      <w:r w:rsidRPr="006E39FC">
        <w:rPr>
          <w:lang w:val="en-US"/>
        </w:rPr>
        <w:t>Systematic Reviews and Meta-Analyses: The PRISMA Statement</w:t>
      </w:r>
      <w:r w:rsidR="00076A87" w:rsidRPr="006E39FC">
        <w:rPr>
          <w:lang w:val="en-US"/>
        </w:rPr>
        <w:t xml:space="preserve">. </w:t>
      </w:r>
      <w:r w:rsidRPr="00AD355C">
        <w:t>6(6)</w:t>
      </w:r>
      <w:r>
        <w:t>,</w:t>
      </w:r>
      <w:r w:rsidRPr="00AD355C">
        <w:t xml:space="preserve"> </w:t>
      </w:r>
      <w:r w:rsidR="00A206AE">
        <w:tab/>
      </w:r>
      <w:r>
        <w:t>d</w:t>
      </w:r>
      <w:r w:rsidRPr="00AD355C">
        <w:t>oi</w:t>
      </w:r>
      <w:r>
        <w:t>:</w:t>
      </w:r>
      <w:r w:rsidRPr="00AD355C">
        <w:t>10.1371/journal.pmed1000097</w:t>
      </w:r>
    </w:p>
    <w:p w14:paraId="5EB804CA" w14:textId="15CBA341" w:rsidR="00F13563" w:rsidRPr="00F13563" w:rsidRDefault="00F13563" w:rsidP="00C833BC">
      <w:pPr>
        <w:spacing w:afterLines="100" w:after="240" w:line="240" w:lineRule="auto"/>
        <w:ind w:left="284" w:right="567"/>
        <w:jc w:val="left"/>
        <w:rPr>
          <w:color w:val="000000" w:themeColor="text1"/>
        </w:rPr>
      </w:pPr>
      <w:r w:rsidRPr="002F4BE0">
        <w:rPr>
          <w:color w:val="000000" w:themeColor="text1"/>
        </w:rPr>
        <w:lastRenderedPageBreak/>
        <w:t xml:space="preserve">Nederlandse Vereniging voor Bachelor Medisch Hulpverleners. (2016). </w:t>
      </w:r>
      <w:r w:rsidRPr="002F4BE0">
        <w:rPr>
          <w:i/>
          <w:iCs/>
          <w:color w:val="000000" w:themeColor="text1"/>
        </w:rPr>
        <w:t xml:space="preserve">Beroepscode </w:t>
      </w:r>
      <w:r>
        <w:rPr>
          <w:i/>
          <w:iCs/>
          <w:color w:val="000000" w:themeColor="text1"/>
        </w:rPr>
        <w:tab/>
      </w:r>
      <w:r w:rsidRPr="002F4BE0">
        <w:rPr>
          <w:i/>
          <w:iCs/>
          <w:color w:val="000000" w:themeColor="text1"/>
        </w:rPr>
        <w:t>Bachelor Medisch Hulpverlener.</w:t>
      </w:r>
      <w:r w:rsidRPr="002F4BE0">
        <w:rPr>
          <w:color w:val="000000" w:themeColor="text1"/>
        </w:rPr>
        <w:t xml:space="preserve"> Utrecht: NVBMH</w:t>
      </w:r>
    </w:p>
    <w:p w14:paraId="6EDB5430" w14:textId="59316FF1" w:rsidR="00251208" w:rsidRDefault="00251208" w:rsidP="00C833BC">
      <w:pPr>
        <w:spacing w:afterLines="100" w:after="240" w:line="240" w:lineRule="auto"/>
        <w:ind w:left="284" w:right="567"/>
        <w:jc w:val="left"/>
      </w:pPr>
      <w:r w:rsidRPr="00251208">
        <w:t xml:space="preserve">Opleidingscommissie AZN. (2019). </w:t>
      </w:r>
      <w:r w:rsidRPr="00251208">
        <w:rPr>
          <w:i/>
          <w:iCs/>
        </w:rPr>
        <w:t xml:space="preserve">Opleidingseisen van de opleiding tot </w:t>
      </w:r>
      <w:r w:rsidRPr="00251208">
        <w:rPr>
          <w:i/>
          <w:iCs/>
        </w:rPr>
        <w:tab/>
        <w:t>ambulanceverpleegkundige</w:t>
      </w:r>
      <w:r w:rsidRPr="00251208">
        <w:t xml:space="preserve"> (1.5 editie). Utrecht</w:t>
      </w:r>
      <w:r>
        <w:t xml:space="preserve">: </w:t>
      </w:r>
      <w:r w:rsidRPr="00251208">
        <w:t>College Zorg Opleidingen.</w:t>
      </w:r>
    </w:p>
    <w:p w14:paraId="177C029B" w14:textId="48C10F0B" w:rsidR="00F254A1" w:rsidRDefault="00F254A1" w:rsidP="00C833BC">
      <w:pPr>
        <w:spacing w:afterLines="100" w:after="240" w:line="240" w:lineRule="auto"/>
        <w:ind w:left="284"/>
        <w:jc w:val="left"/>
      </w:pPr>
      <w:r>
        <w:t xml:space="preserve">Raad voor de Volksgezondheid en Zorg (RVZ). (2013). </w:t>
      </w:r>
      <w:r>
        <w:rPr>
          <w:i/>
          <w:iCs/>
        </w:rPr>
        <w:t>De participerende patiënt</w:t>
      </w:r>
      <w:r>
        <w:t xml:space="preserve">. Den Haag: </w:t>
      </w:r>
      <w:r>
        <w:tab/>
        <w:t>Raad voor de Volksgezondheid en Zorg.</w:t>
      </w:r>
    </w:p>
    <w:p w14:paraId="3CDA84C7" w14:textId="717458B5" w:rsidR="00F51BA4" w:rsidRDefault="00F51BA4" w:rsidP="00C833BC">
      <w:pPr>
        <w:spacing w:afterLines="100" w:after="240" w:line="240" w:lineRule="auto"/>
        <w:ind w:left="284" w:right="567"/>
        <w:jc w:val="left"/>
      </w:pPr>
      <w:r w:rsidRPr="00F51BA4">
        <w:t xml:space="preserve">RAV Hollands Midden. (2018). </w:t>
      </w:r>
      <w:r w:rsidRPr="00F51BA4">
        <w:rPr>
          <w:i/>
          <w:iCs/>
        </w:rPr>
        <w:t>RAV Hollands Midden - RAP 2018–2021.</w:t>
      </w:r>
      <w:r w:rsidRPr="00F51BA4">
        <w:t xml:space="preserve"> Geraadpleegd </w:t>
      </w:r>
      <w:r w:rsidR="00B15D75">
        <w:tab/>
      </w:r>
      <w:r w:rsidRPr="00F51BA4">
        <w:t>op 25 maart 2021, van https://rap.ravhm.nl/</w:t>
      </w:r>
    </w:p>
    <w:p w14:paraId="2BBC4A1F" w14:textId="7C998991" w:rsidR="00F254A1" w:rsidRDefault="008A1C46" w:rsidP="00C833BC">
      <w:pPr>
        <w:spacing w:afterLines="100" w:after="240" w:line="240" w:lineRule="auto"/>
        <w:ind w:left="284" w:right="567"/>
        <w:jc w:val="left"/>
      </w:pPr>
      <w:r w:rsidRPr="00F51BA4">
        <w:t>RAV Hollands Midden. (20</w:t>
      </w:r>
      <w:r>
        <w:t>20</w:t>
      </w:r>
      <w:r w:rsidRPr="00F51BA4">
        <w:t xml:space="preserve">). </w:t>
      </w:r>
      <w:r w:rsidRPr="00F51BA4">
        <w:rPr>
          <w:i/>
          <w:iCs/>
        </w:rPr>
        <w:t xml:space="preserve">RAV Hollands Midden - </w:t>
      </w:r>
      <w:r>
        <w:rPr>
          <w:i/>
          <w:iCs/>
        </w:rPr>
        <w:t>Jaarcijfers</w:t>
      </w:r>
      <w:r w:rsidRPr="00F51BA4">
        <w:rPr>
          <w:i/>
          <w:iCs/>
        </w:rPr>
        <w:t>.</w:t>
      </w:r>
      <w:r>
        <w:t xml:space="preserve"> Leiden: RAVHM</w:t>
      </w:r>
    </w:p>
    <w:p w14:paraId="73757C7F" w14:textId="2C7C9298" w:rsidR="002A4FAC" w:rsidRDefault="002A4FAC" w:rsidP="00C833BC">
      <w:pPr>
        <w:spacing w:afterLines="100" w:after="240" w:line="240" w:lineRule="auto"/>
        <w:ind w:left="284" w:right="567"/>
        <w:jc w:val="left"/>
      </w:pPr>
      <w:r w:rsidRPr="002A4FAC">
        <w:t xml:space="preserve">Sande, J. P. (2001). </w:t>
      </w:r>
      <w:r w:rsidRPr="002A4FAC">
        <w:rPr>
          <w:i/>
          <w:iCs/>
        </w:rPr>
        <w:t xml:space="preserve">Gedragsobservatie </w:t>
      </w:r>
      <w:r w:rsidRPr="002A4FAC">
        <w:t>(3de editie). Groningen</w:t>
      </w:r>
      <w:r>
        <w:t xml:space="preserve">: </w:t>
      </w:r>
      <w:r w:rsidRPr="002A4FAC">
        <w:t>Noordhoff.</w:t>
      </w:r>
    </w:p>
    <w:p w14:paraId="315B2036" w14:textId="49BDCDD5" w:rsidR="007C0685" w:rsidRDefault="007C0685" w:rsidP="00C833BC">
      <w:pPr>
        <w:spacing w:afterLines="100" w:after="240" w:line="240" w:lineRule="auto"/>
        <w:ind w:left="284" w:right="567"/>
        <w:jc w:val="left"/>
      </w:pPr>
      <w:r w:rsidRPr="007C0685">
        <w:t xml:space="preserve">Scheepers, P. L. H., </w:t>
      </w:r>
      <w:proofErr w:type="spellStart"/>
      <w:r w:rsidRPr="007C0685">
        <w:t>Tobi</w:t>
      </w:r>
      <w:proofErr w:type="spellEnd"/>
      <w:r w:rsidRPr="007C0685">
        <w:t xml:space="preserve">, H., &amp; </w:t>
      </w:r>
      <w:proofErr w:type="spellStart"/>
      <w:r w:rsidRPr="007C0685">
        <w:t>Boeije</w:t>
      </w:r>
      <w:proofErr w:type="spellEnd"/>
      <w:r w:rsidRPr="007C0685">
        <w:t xml:space="preserve">, H. R. (2016). </w:t>
      </w:r>
      <w:r w:rsidRPr="00076A87">
        <w:rPr>
          <w:i/>
          <w:iCs/>
        </w:rPr>
        <w:t xml:space="preserve">Onderzoeksmethoden </w:t>
      </w:r>
      <w:r w:rsidRPr="007C0685">
        <w:t xml:space="preserve">(9de editie). </w:t>
      </w:r>
      <w:r w:rsidR="00B15D75">
        <w:tab/>
      </w:r>
      <w:r w:rsidRPr="007C0685">
        <w:t>Den Haag</w:t>
      </w:r>
      <w:r>
        <w:t>:</w:t>
      </w:r>
      <w:r w:rsidRPr="007C0685">
        <w:t xml:space="preserve"> Boom Lemma.</w:t>
      </w:r>
    </w:p>
    <w:p w14:paraId="118E444A" w14:textId="17A490E3" w:rsidR="00FA2D91" w:rsidRDefault="00FA2D91" w:rsidP="00C833BC">
      <w:pPr>
        <w:spacing w:afterLines="100" w:after="240" w:line="240" w:lineRule="auto"/>
        <w:ind w:left="284" w:right="567"/>
        <w:jc w:val="left"/>
      </w:pPr>
      <w:r w:rsidRPr="00FA2D91">
        <w:t xml:space="preserve">Scholten, R., Offringa, M., &amp; Assendelft, W. (2018). </w:t>
      </w:r>
      <w:r w:rsidRPr="00FA2D91">
        <w:rPr>
          <w:i/>
          <w:iCs/>
        </w:rPr>
        <w:t xml:space="preserve">Inleiding in </w:t>
      </w:r>
      <w:proofErr w:type="spellStart"/>
      <w:r w:rsidRPr="00FA2D91">
        <w:rPr>
          <w:i/>
          <w:iCs/>
        </w:rPr>
        <w:t>evidence-based</w:t>
      </w:r>
      <w:proofErr w:type="spellEnd"/>
      <w:r w:rsidRPr="00FA2D91">
        <w:rPr>
          <w:i/>
          <w:iCs/>
        </w:rPr>
        <w:t xml:space="preserve"> </w:t>
      </w:r>
      <w:proofErr w:type="spellStart"/>
      <w:r w:rsidRPr="00FA2D91">
        <w:rPr>
          <w:i/>
          <w:iCs/>
        </w:rPr>
        <w:t>medicine</w:t>
      </w:r>
      <w:proofErr w:type="spellEnd"/>
      <w:r w:rsidRPr="00FA2D91">
        <w:rPr>
          <w:i/>
          <w:iCs/>
        </w:rPr>
        <w:t xml:space="preserve">: </w:t>
      </w:r>
      <w:r w:rsidRPr="00FA2D91">
        <w:rPr>
          <w:i/>
          <w:iCs/>
        </w:rPr>
        <w:tab/>
        <w:t>Klinisch handelen gebaseerd op bewijsmateriaal</w:t>
      </w:r>
      <w:r w:rsidRPr="00FA2D91">
        <w:t xml:space="preserve"> (5th ed. 2018 ed.). Houten</w:t>
      </w:r>
      <w:r>
        <w:t xml:space="preserve">: </w:t>
      </w:r>
      <w:proofErr w:type="spellStart"/>
      <w:r w:rsidRPr="00FA2D91">
        <w:t>Bohn</w:t>
      </w:r>
      <w:proofErr w:type="spellEnd"/>
      <w:r w:rsidRPr="00FA2D91">
        <w:t xml:space="preserve"> </w:t>
      </w:r>
      <w:r>
        <w:tab/>
      </w:r>
      <w:proofErr w:type="spellStart"/>
      <w:r w:rsidRPr="00FA2D91">
        <w:t>Stafleu</w:t>
      </w:r>
      <w:proofErr w:type="spellEnd"/>
      <w:r w:rsidRPr="00FA2D91">
        <w:t xml:space="preserve"> van </w:t>
      </w:r>
      <w:proofErr w:type="spellStart"/>
      <w:r w:rsidRPr="00FA2D91">
        <w:t>Loghum</w:t>
      </w:r>
      <w:proofErr w:type="spellEnd"/>
      <w:r w:rsidRPr="00FA2D91">
        <w:t>.</w:t>
      </w:r>
    </w:p>
    <w:p w14:paraId="2816E283" w14:textId="6DEC357D" w:rsidR="00BA5345" w:rsidRDefault="00BA5345" w:rsidP="00C833BC">
      <w:pPr>
        <w:spacing w:afterLines="100" w:after="240" w:line="240" w:lineRule="auto"/>
        <w:ind w:left="284" w:right="567"/>
        <w:jc w:val="left"/>
        <w:rPr>
          <w:color w:val="000000" w:themeColor="text1"/>
        </w:rPr>
      </w:pPr>
      <w:r w:rsidRPr="002F4BE0">
        <w:rPr>
          <w:color w:val="000000" w:themeColor="text1"/>
        </w:rPr>
        <w:t xml:space="preserve">Silverman, J., &amp; </w:t>
      </w:r>
      <w:proofErr w:type="spellStart"/>
      <w:r w:rsidRPr="002F4BE0">
        <w:rPr>
          <w:color w:val="000000" w:themeColor="text1"/>
        </w:rPr>
        <w:t>Kurtz</w:t>
      </w:r>
      <w:proofErr w:type="spellEnd"/>
      <w:r w:rsidRPr="002F4BE0">
        <w:rPr>
          <w:color w:val="000000" w:themeColor="text1"/>
        </w:rPr>
        <w:t xml:space="preserve">, S. (2000). </w:t>
      </w:r>
      <w:r w:rsidRPr="002F4BE0">
        <w:rPr>
          <w:i/>
          <w:iCs/>
          <w:color w:val="000000" w:themeColor="text1"/>
        </w:rPr>
        <w:t xml:space="preserve">Vaardig communiceren in de gezondheidszorg </w:t>
      </w:r>
      <w:r w:rsidRPr="002F4BE0">
        <w:rPr>
          <w:color w:val="000000" w:themeColor="text1"/>
        </w:rPr>
        <w:t xml:space="preserve">(1ste </w:t>
      </w:r>
      <w:r w:rsidRPr="002F4BE0">
        <w:rPr>
          <w:color w:val="000000" w:themeColor="text1"/>
        </w:rPr>
        <w:tab/>
        <w:t>editie). Den Haag: Boom Lemma.</w:t>
      </w:r>
    </w:p>
    <w:p w14:paraId="19CCF951" w14:textId="6BA64A41" w:rsidR="002A54A5" w:rsidRDefault="002A54A5" w:rsidP="00C833BC">
      <w:pPr>
        <w:spacing w:afterLines="100" w:after="240" w:line="240" w:lineRule="auto"/>
        <w:ind w:left="284" w:right="567"/>
        <w:jc w:val="left"/>
        <w:rPr>
          <w:color w:val="000000" w:themeColor="text1"/>
        </w:rPr>
      </w:pPr>
      <w:proofErr w:type="spellStart"/>
      <w:r w:rsidRPr="002A54A5">
        <w:rPr>
          <w:color w:val="000000" w:themeColor="text1"/>
        </w:rPr>
        <w:t>Sociedad</w:t>
      </w:r>
      <w:proofErr w:type="spellEnd"/>
      <w:r w:rsidRPr="002A54A5">
        <w:rPr>
          <w:color w:val="000000" w:themeColor="text1"/>
        </w:rPr>
        <w:t xml:space="preserve"> </w:t>
      </w:r>
      <w:proofErr w:type="spellStart"/>
      <w:r w:rsidRPr="002A54A5">
        <w:rPr>
          <w:color w:val="000000" w:themeColor="text1"/>
        </w:rPr>
        <w:t>Española</w:t>
      </w:r>
      <w:proofErr w:type="spellEnd"/>
      <w:r w:rsidRPr="002A54A5">
        <w:rPr>
          <w:color w:val="000000" w:themeColor="text1"/>
        </w:rPr>
        <w:t xml:space="preserve"> de Geriatría y </w:t>
      </w:r>
      <w:proofErr w:type="spellStart"/>
      <w:r w:rsidRPr="002A54A5">
        <w:rPr>
          <w:color w:val="000000" w:themeColor="text1"/>
        </w:rPr>
        <w:t>Gerontología</w:t>
      </w:r>
      <w:proofErr w:type="spellEnd"/>
      <w:r w:rsidRPr="002A54A5">
        <w:rPr>
          <w:color w:val="000000" w:themeColor="text1"/>
        </w:rPr>
        <w:t>. (</w:t>
      </w:r>
      <w:proofErr w:type="spellStart"/>
      <w:r w:rsidRPr="002A54A5">
        <w:rPr>
          <w:color w:val="000000" w:themeColor="text1"/>
        </w:rPr>
        <w:t>z.d.</w:t>
      </w:r>
      <w:proofErr w:type="spellEnd"/>
      <w:r w:rsidRPr="002A54A5">
        <w:rPr>
          <w:color w:val="000000" w:themeColor="text1"/>
        </w:rPr>
        <w:t xml:space="preserve">). [Door Spaanse Vereniging voor </w:t>
      </w:r>
      <w:r>
        <w:rPr>
          <w:color w:val="000000" w:themeColor="text1"/>
        </w:rPr>
        <w:tab/>
      </w:r>
      <w:r w:rsidRPr="002A54A5">
        <w:rPr>
          <w:color w:val="000000" w:themeColor="text1"/>
        </w:rPr>
        <w:t xml:space="preserve">Geriatrie en Gerontologie gebruikte afbeelding voor op website]. </w:t>
      </w:r>
      <w:r>
        <w:rPr>
          <w:color w:val="000000" w:themeColor="text1"/>
        </w:rPr>
        <w:tab/>
      </w:r>
      <w:r w:rsidRPr="002A54A5">
        <w:rPr>
          <w:color w:val="000000" w:themeColor="text1"/>
        </w:rPr>
        <w:t>https://www.redadultomayor.org/i-jornada-del-grupo-de-trabajo-de-enfermeria-geriatrica-</w:t>
      </w:r>
      <w:r>
        <w:rPr>
          <w:color w:val="000000" w:themeColor="text1"/>
        </w:rPr>
        <w:tab/>
      </w:r>
      <w:r w:rsidRPr="002A54A5">
        <w:rPr>
          <w:color w:val="000000" w:themeColor="text1"/>
        </w:rPr>
        <w:t>y-del-</w:t>
      </w:r>
      <w:proofErr w:type="spellStart"/>
      <w:r w:rsidRPr="002A54A5">
        <w:rPr>
          <w:color w:val="000000" w:themeColor="text1"/>
        </w:rPr>
        <w:t>grupo</w:t>
      </w:r>
      <w:proofErr w:type="spellEnd"/>
      <w:r w:rsidRPr="002A54A5">
        <w:rPr>
          <w:color w:val="000000" w:themeColor="text1"/>
        </w:rPr>
        <w:t>-de-</w:t>
      </w:r>
      <w:proofErr w:type="spellStart"/>
      <w:r w:rsidRPr="002A54A5">
        <w:rPr>
          <w:color w:val="000000" w:themeColor="text1"/>
        </w:rPr>
        <w:t>trabajo</w:t>
      </w:r>
      <w:proofErr w:type="spellEnd"/>
      <w:r w:rsidRPr="002A54A5">
        <w:rPr>
          <w:color w:val="000000" w:themeColor="text1"/>
        </w:rPr>
        <w:t>-de-</w:t>
      </w:r>
      <w:proofErr w:type="spellStart"/>
      <w:r w:rsidRPr="002A54A5">
        <w:rPr>
          <w:color w:val="000000" w:themeColor="text1"/>
        </w:rPr>
        <w:t>educacion</w:t>
      </w:r>
      <w:proofErr w:type="spellEnd"/>
      <w:r w:rsidRPr="002A54A5">
        <w:rPr>
          <w:color w:val="000000" w:themeColor="text1"/>
        </w:rPr>
        <w:t>-</w:t>
      </w:r>
      <w:proofErr w:type="spellStart"/>
      <w:r w:rsidRPr="002A54A5">
        <w:rPr>
          <w:color w:val="000000" w:themeColor="text1"/>
        </w:rPr>
        <w:t>gerontologica</w:t>
      </w:r>
      <w:proofErr w:type="spellEnd"/>
      <w:r w:rsidRPr="002A54A5">
        <w:rPr>
          <w:color w:val="000000" w:themeColor="text1"/>
        </w:rPr>
        <w:t>-de-la-</w:t>
      </w:r>
      <w:proofErr w:type="spellStart"/>
      <w:r w:rsidRPr="002A54A5">
        <w:rPr>
          <w:color w:val="000000" w:themeColor="text1"/>
        </w:rPr>
        <w:t>segg</w:t>
      </w:r>
      <w:proofErr w:type="spellEnd"/>
      <w:r w:rsidRPr="002A54A5">
        <w:rPr>
          <w:color w:val="000000" w:themeColor="text1"/>
        </w:rPr>
        <w:t>/</w:t>
      </w:r>
    </w:p>
    <w:p w14:paraId="357A8195" w14:textId="7B5CCB88" w:rsidR="009E470C" w:rsidRDefault="00436E1C" w:rsidP="00E80FD1">
      <w:pPr>
        <w:spacing w:afterLines="100" w:after="240" w:line="240" w:lineRule="auto"/>
        <w:ind w:left="284" w:right="567"/>
        <w:jc w:val="left"/>
      </w:pPr>
      <w:r w:rsidRPr="00436E1C">
        <w:t xml:space="preserve">Van </w:t>
      </w:r>
      <w:proofErr w:type="spellStart"/>
      <w:r w:rsidRPr="00436E1C">
        <w:t>Assema</w:t>
      </w:r>
      <w:proofErr w:type="spellEnd"/>
      <w:r w:rsidRPr="00436E1C">
        <w:t xml:space="preserve">, P., Mesters, I., &amp; Kok, G. (1992). </w:t>
      </w:r>
      <w:r w:rsidRPr="00436E1C">
        <w:rPr>
          <w:i/>
          <w:iCs/>
        </w:rPr>
        <w:t>Tijdschrift voor Sociale Gezondheidszorg.</w:t>
      </w:r>
      <w:r w:rsidRPr="00436E1C">
        <w:t xml:space="preserve"> </w:t>
      </w:r>
      <w:r w:rsidR="00B15D75">
        <w:tab/>
      </w:r>
      <w:r w:rsidRPr="00436E1C">
        <w:t>Het focusgroep-interview: een stappenplan, 70(7), 431–437.</w:t>
      </w:r>
      <w:r w:rsidR="009E470C">
        <w:t>.</w:t>
      </w:r>
    </w:p>
    <w:p w14:paraId="6DF278C1" w14:textId="153A63C4" w:rsidR="00BA5345" w:rsidRDefault="00A50092" w:rsidP="00C833BC">
      <w:pPr>
        <w:spacing w:afterLines="100" w:after="240" w:line="240" w:lineRule="auto"/>
        <w:ind w:left="284" w:right="567"/>
        <w:jc w:val="left"/>
        <w:rPr>
          <w:color w:val="000000" w:themeColor="text1"/>
        </w:rPr>
      </w:pPr>
      <w:r>
        <w:rPr>
          <w:color w:val="000000" w:themeColor="text1"/>
        </w:rPr>
        <w:t>V</w:t>
      </w:r>
      <w:r w:rsidR="00BA5345" w:rsidRPr="002F4BE0">
        <w:rPr>
          <w:color w:val="000000" w:themeColor="text1"/>
        </w:rPr>
        <w:t xml:space="preserve">an </w:t>
      </w:r>
      <w:proofErr w:type="spellStart"/>
      <w:r w:rsidR="00BA5345" w:rsidRPr="002F4BE0">
        <w:rPr>
          <w:color w:val="000000" w:themeColor="text1"/>
        </w:rPr>
        <w:t>Staveren</w:t>
      </w:r>
      <w:proofErr w:type="spellEnd"/>
      <w:r w:rsidR="00BA5345" w:rsidRPr="002F4BE0">
        <w:rPr>
          <w:color w:val="000000" w:themeColor="text1"/>
        </w:rPr>
        <w:t xml:space="preserve">, R. (2011). Gezamenlijke besluitvorming in de praktijk. </w:t>
      </w:r>
      <w:r w:rsidR="00BA5345" w:rsidRPr="002F4BE0">
        <w:rPr>
          <w:i/>
          <w:iCs/>
          <w:color w:val="000000" w:themeColor="text1"/>
        </w:rPr>
        <w:t xml:space="preserve">Nederlands </w:t>
      </w:r>
      <w:r w:rsidR="00B15D75">
        <w:rPr>
          <w:i/>
          <w:iCs/>
          <w:color w:val="000000" w:themeColor="text1"/>
        </w:rPr>
        <w:tab/>
      </w:r>
      <w:r w:rsidR="00BA5345" w:rsidRPr="002F4BE0">
        <w:rPr>
          <w:i/>
          <w:iCs/>
          <w:color w:val="000000" w:themeColor="text1"/>
        </w:rPr>
        <w:t>Tijdschrift voor Geneeskunde</w:t>
      </w:r>
      <w:r w:rsidR="00BA5345" w:rsidRPr="002F4BE0">
        <w:rPr>
          <w:color w:val="000000" w:themeColor="text1"/>
        </w:rPr>
        <w:t>, 2011;155: A3777.</w:t>
      </w:r>
    </w:p>
    <w:p w14:paraId="7C121AD6" w14:textId="637A0189" w:rsidR="00BF575E" w:rsidRDefault="00BF575E" w:rsidP="00C833BC">
      <w:pPr>
        <w:spacing w:afterLines="100" w:after="240" w:line="240" w:lineRule="auto"/>
        <w:ind w:left="284" w:right="567"/>
        <w:jc w:val="left"/>
        <w:rPr>
          <w:color w:val="000000" w:themeColor="text1"/>
        </w:rPr>
      </w:pPr>
      <w:r w:rsidRPr="00BF575E">
        <w:rPr>
          <w:color w:val="000000" w:themeColor="text1"/>
        </w:rPr>
        <w:t xml:space="preserve">Van de Ven, D., Bos, N., &amp; De Boer, D. (2017). </w:t>
      </w:r>
      <w:r w:rsidRPr="00BF575E">
        <w:rPr>
          <w:i/>
          <w:iCs/>
          <w:color w:val="000000" w:themeColor="text1"/>
        </w:rPr>
        <w:t xml:space="preserve">Kwaliteit van ambulancezorg vanuit het </w:t>
      </w:r>
      <w:r>
        <w:rPr>
          <w:i/>
          <w:iCs/>
          <w:color w:val="000000" w:themeColor="text1"/>
        </w:rPr>
        <w:tab/>
      </w:r>
      <w:r w:rsidRPr="00BF575E">
        <w:rPr>
          <w:i/>
          <w:iCs/>
          <w:color w:val="000000" w:themeColor="text1"/>
        </w:rPr>
        <w:t xml:space="preserve">perspectief van cliënten: Ervaringen van cliënten met de ambulancezorg gemeten </w:t>
      </w:r>
      <w:r>
        <w:rPr>
          <w:i/>
          <w:iCs/>
          <w:color w:val="000000" w:themeColor="text1"/>
        </w:rPr>
        <w:tab/>
      </w:r>
      <w:r w:rsidRPr="00BF575E">
        <w:rPr>
          <w:i/>
          <w:iCs/>
          <w:color w:val="000000" w:themeColor="text1"/>
        </w:rPr>
        <w:t>met de CQ-indexen planbare en spoedeisende ambulancezorg</w:t>
      </w:r>
      <w:r w:rsidRPr="00BF575E">
        <w:rPr>
          <w:color w:val="000000" w:themeColor="text1"/>
        </w:rPr>
        <w:t xml:space="preserve">. Utrecht, Nederlands </w:t>
      </w:r>
      <w:r>
        <w:rPr>
          <w:color w:val="000000" w:themeColor="text1"/>
        </w:rPr>
        <w:tab/>
      </w:r>
      <w:r w:rsidRPr="00BF575E">
        <w:rPr>
          <w:color w:val="000000" w:themeColor="text1"/>
        </w:rPr>
        <w:t>Instituut voor onderzoek van de gezondheidszorg</w:t>
      </w:r>
      <w:r>
        <w:rPr>
          <w:color w:val="000000" w:themeColor="text1"/>
        </w:rPr>
        <w:t xml:space="preserve"> (NIVEL)</w:t>
      </w:r>
      <w:r w:rsidRPr="00BF575E">
        <w:rPr>
          <w:color w:val="000000" w:themeColor="text1"/>
        </w:rPr>
        <w:t>.</w:t>
      </w:r>
    </w:p>
    <w:p w14:paraId="79C26512" w14:textId="77777777" w:rsidR="00EF45BF" w:rsidRDefault="00FA40A0" w:rsidP="00EF45BF">
      <w:pPr>
        <w:spacing w:afterLines="100" w:after="240" w:line="240" w:lineRule="auto"/>
        <w:ind w:left="720" w:hanging="436"/>
        <w:jc w:val="left"/>
        <w:rPr>
          <w:rFonts w:eastAsia="Times New Roman" w:cs="Arial"/>
          <w:szCs w:val="22"/>
          <w:lang w:eastAsia="nl-NL"/>
        </w:rPr>
      </w:pPr>
      <w:r w:rsidRPr="00FA40A0">
        <w:rPr>
          <w:rFonts w:eastAsia="Times New Roman" w:cs="Arial"/>
          <w:szCs w:val="22"/>
          <w:lang w:eastAsia="nl-NL"/>
        </w:rPr>
        <w:t xml:space="preserve">Van der Zee, F. (2020). </w:t>
      </w:r>
      <w:r w:rsidRPr="00FA40A0">
        <w:rPr>
          <w:rFonts w:eastAsia="Times New Roman" w:cs="Arial"/>
          <w:i/>
          <w:iCs/>
          <w:szCs w:val="22"/>
          <w:lang w:eastAsia="nl-NL"/>
        </w:rPr>
        <w:t>Welke statistische toets mag/moet je gebruiken?</w:t>
      </w:r>
      <w:r w:rsidRPr="00FA40A0">
        <w:rPr>
          <w:rFonts w:eastAsia="Times New Roman" w:cs="Arial"/>
          <w:szCs w:val="22"/>
          <w:lang w:eastAsia="nl-NL"/>
        </w:rPr>
        <w:t xml:space="preserve"> Geraadpleegd van https://hulpbijonderzoek.nl/statistische-toets-kiezen/</w:t>
      </w:r>
    </w:p>
    <w:p w14:paraId="36C059C2" w14:textId="77777777" w:rsidR="00EF45BF" w:rsidRDefault="0047246D" w:rsidP="00EF45BF">
      <w:pPr>
        <w:spacing w:afterLines="100" w:after="240" w:line="240" w:lineRule="auto"/>
        <w:ind w:left="720" w:hanging="436"/>
        <w:jc w:val="left"/>
        <w:rPr>
          <w:rFonts w:eastAsia="Times New Roman" w:cs="Arial"/>
          <w:szCs w:val="22"/>
          <w:lang w:eastAsia="nl-NL"/>
        </w:rPr>
      </w:pPr>
      <w:r w:rsidRPr="0047246D">
        <w:t xml:space="preserve">Verhoeven, N. (2018). </w:t>
      </w:r>
      <w:r w:rsidRPr="00881920">
        <w:rPr>
          <w:i/>
          <w:iCs/>
        </w:rPr>
        <w:t>Wat is onderzoek?</w:t>
      </w:r>
      <w:r w:rsidRPr="0047246D">
        <w:t xml:space="preserve"> (6de editie). Den Haag: Boom Lemma.</w:t>
      </w:r>
    </w:p>
    <w:p w14:paraId="1E995738" w14:textId="6E322238" w:rsidR="00835506" w:rsidRDefault="00835506" w:rsidP="00EF45BF">
      <w:pPr>
        <w:spacing w:afterLines="100" w:after="240" w:line="240" w:lineRule="auto"/>
        <w:ind w:left="720" w:hanging="436"/>
        <w:jc w:val="left"/>
        <w:rPr>
          <w:rFonts w:eastAsia="Times New Roman" w:cs="Arial"/>
          <w:szCs w:val="22"/>
          <w:lang w:eastAsia="nl-NL"/>
        </w:rPr>
      </w:pPr>
      <w:r w:rsidRPr="00835506">
        <w:rPr>
          <w:rFonts w:eastAsia="Times New Roman" w:cs="Arial"/>
          <w:szCs w:val="22"/>
          <w:lang w:eastAsia="nl-NL"/>
        </w:rPr>
        <w:t xml:space="preserve">V&amp;VN. (2021 maart). Ontwikkeling van LPA 9 (deel 2). </w:t>
      </w:r>
      <w:r w:rsidRPr="00835506">
        <w:rPr>
          <w:rFonts w:eastAsia="Times New Roman" w:cs="Arial"/>
          <w:i/>
          <w:iCs/>
          <w:szCs w:val="22"/>
          <w:lang w:eastAsia="nl-NL"/>
        </w:rPr>
        <w:t>Vakblad V&amp;VN ambulancezorg</w:t>
      </w:r>
      <w:r w:rsidRPr="00835506">
        <w:rPr>
          <w:rFonts w:eastAsia="Times New Roman" w:cs="Arial"/>
          <w:szCs w:val="22"/>
          <w:lang w:eastAsia="nl-NL"/>
        </w:rPr>
        <w:t xml:space="preserve">, </w:t>
      </w:r>
      <w:r>
        <w:rPr>
          <w:rFonts w:eastAsia="Times New Roman" w:cs="Arial"/>
          <w:szCs w:val="22"/>
          <w:lang w:eastAsia="nl-NL"/>
        </w:rPr>
        <w:br/>
      </w:r>
      <w:r w:rsidRPr="00835506">
        <w:rPr>
          <w:rFonts w:eastAsia="Times New Roman" w:cs="Arial"/>
          <w:i/>
          <w:iCs/>
          <w:szCs w:val="22"/>
          <w:lang w:eastAsia="nl-NL"/>
        </w:rPr>
        <w:t>42</w:t>
      </w:r>
      <w:r w:rsidRPr="00835506">
        <w:rPr>
          <w:rFonts w:eastAsia="Times New Roman" w:cs="Arial"/>
          <w:szCs w:val="22"/>
          <w:lang w:eastAsia="nl-NL"/>
        </w:rPr>
        <w:t>, 12–17.</w:t>
      </w:r>
    </w:p>
    <w:p w14:paraId="50B4BE71" w14:textId="00F22A68" w:rsidR="00F82EBB" w:rsidRDefault="00F82EBB" w:rsidP="00EF45BF">
      <w:pPr>
        <w:spacing w:afterLines="100" w:after="240" w:line="240" w:lineRule="auto"/>
        <w:ind w:left="284"/>
        <w:jc w:val="left"/>
      </w:pPr>
      <w:r w:rsidRPr="00F82EBB">
        <w:t xml:space="preserve">Zuidgeest, M., Boer, D., Hendriks, M., &amp; Rademakers, J. (2008). </w:t>
      </w:r>
      <w:r w:rsidRPr="00F82EBB">
        <w:rPr>
          <w:i/>
          <w:iCs/>
        </w:rPr>
        <w:t xml:space="preserve">Verschillende </w:t>
      </w:r>
      <w:r>
        <w:rPr>
          <w:i/>
          <w:iCs/>
        </w:rPr>
        <w:tab/>
      </w:r>
      <w:r w:rsidRPr="00F82EBB">
        <w:rPr>
          <w:i/>
          <w:iCs/>
        </w:rPr>
        <w:t xml:space="preserve">dataverzamelingsmethoden in CQI onderzoek: een overzicht van de respons en </w:t>
      </w:r>
      <w:r>
        <w:rPr>
          <w:i/>
          <w:iCs/>
        </w:rPr>
        <w:tab/>
      </w:r>
      <w:r w:rsidRPr="00F82EBB">
        <w:rPr>
          <w:i/>
          <w:iCs/>
        </w:rPr>
        <w:t>representativiteit van respondenten</w:t>
      </w:r>
      <w:r w:rsidRPr="00F82EBB">
        <w:t xml:space="preserve">. </w:t>
      </w:r>
      <w:r>
        <w:t>Tijdschrift voor Gezondheidswetenschappen</w:t>
      </w:r>
      <w:r w:rsidRPr="00F82EBB">
        <w:t xml:space="preserve">, 86(8), </w:t>
      </w:r>
      <w:r w:rsidR="00EF45BF">
        <w:tab/>
      </w:r>
      <w:r w:rsidRPr="00F82EBB">
        <w:t>455</w:t>
      </w:r>
      <w:r w:rsidR="00EF45BF">
        <w:t xml:space="preserve"> - </w:t>
      </w:r>
      <w:r w:rsidRPr="00F82EBB">
        <w:t xml:space="preserve">462. </w:t>
      </w:r>
      <w:r>
        <w:t>d</w:t>
      </w:r>
      <w:r w:rsidRPr="00F82EBB">
        <w:t>oi</w:t>
      </w:r>
      <w:r>
        <w:t>:</w:t>
      </w:r>
      <w:r w:rsidRPr="00F82EBB">
        <w:t>10.1007/bf03082143</w:t>
      </w:r>
    </w:p>
    <w:p w14:paraId="09ACECC9" w14:textId="77777777" w:rsidR="000961CC" w:rsidRDefault="000961CC" w:rsidP="000961CC">
      <w:bookmarkStart w:id="22" w:name="_Toc71229782"/>
      <w:bookmarkStart w:id="23" w:name="_Toc76906687"/>
    </w:p>
    <w:p w14:paraId="2DA19B60" w14:textId="77777777" w:rsidR="000961CC" w:rsidRDefault="000961CC" w:rsidP="000961CC"/>
    <w:p w14:paraId="475DBC1E" w14:textId="77777777" w:rsidR="000961CC" w:rsidRDefault="000961CC" w:rsidP="000961CC"/>
    <w:p w14:paraId="04A86FCD" w14:textId="77777777" w:rsidR="000961CC" w:rsidRDefault="000961CC" w:rsidP="000961CC"/>
    <w:p w14:paraId="6CCBFBCD" w14:textId="23038B96" w:rsidR="000961CC" w:rsidRDefault="000961CC" w:rsidP="00612C55">
      <w:pPr>
        <w:ind w:left="-284"/>
      </w:pPr>
      <w:r>
        <w:t>De volgende bijlage zijn per mail op te vragen bij onderzoeker</w:t>
      </w:r>
      <w:r w:rsidR="00612C55">
        <w:t xml:space="preserve">: </w:t>
      </w:r>
      <w:r w:rsidRPr="00612C55">
        <w:t>dbreukel@ravhm.nl</w:t>
      </w:r>
    </w:p>
    <w:p w14:paraId="3611F331" w14:textId="77777777" w:rsidR="000961CC" w:rsidRDefault="000961CC" w:rsidP="000961CC">
      <w:pPr>
        <w:pStyle w:val="Kop3"/>
      </w:pPr>
    </w:p>
    <w:p w14:paraId="10D376DE" w14:textId="649EAAF9" w:rsidR="00F63504" w:rsidRPr="00B124F4" w:rsidRDefault="00F63504" w:rsidP="00612C55">
      <w:pPr>
        <w:pStyle w:val="Kop3"/>
        <w:rPr>
          <w:b/>
        </w:rPr>
      </w:pPr>
      <w:r w:rsidRPr="00B124F4">
        <w:t>Bijlage</w:t>
      </w:r>
      <w:bookmarkEnd w:id="22"/>
      <w:bookmarkEnd w:id="23"/>
      <w:r w:rsidRPr="00B124F4">
        <w:t xml:space="preserve"> 1</w:t>
      </w:r>
    </w:p>
    <w:p w14:paraId="1128CE4B" w14:textId="77777777" w:rsidR="000961CC" w:rsidRDefault="00F63504" w:rsidP="00612C55">
      <w:pPr>
        <w:pStyle w:val="Kop2"/>
        <w:spacing w:line="240" w:lineRule="auto"/>
        <w:jc w:val="left"/>
      </w:pPr>
      <w:bookmarkStart w:id="24" w:name="_Toc76906688"/>
      <w:r w:rsidRPr="00B124F4">
        <w:rPr>
          <w:rFonts w:ascii="Arial" w:hAnsi="Arial" w:cs="Arial"/>
          <w:b/>
          <w:bCs/>
        </w:rPr>
        <w:t>Toestemmingsverklaring focusgroep-interview</w:t>
      </w:r>
      <w:bookmarkStart w:id="25" w:name="_Toc71229784"/>
      <w:bookmarkEnd w:id="24"/>
    </w:p>
    <w:p w14:paraId="7F51A902" w14:textId="59259097" w:rsidR="00F63504" w:rsidRPr="000961CC" w:rsidRDefault="00F63504" w:rsidP="00612C55">
      <w:pPr>
        <w:pStyle w:val="Kop3"/>
        <w:rPr>
          <w:rFonts w:ascii="Arial" w:hAnsi="Arial" w:cs="Arial"/>
          <w:b/>
          <w:bCs/>
        </w:rPr>
      </w:pPr>
      <w:r w:rsidRPr="00B124F4">
        <w:t>Bijlage 2</w:t>
      </w:r>
      <w:bookmarkEnd w:id="25"/>
    </w:p>
    <w:p w14:paraId="412AFE0F" w14:textId="4A002174" w:rsidR="00F63504" w:rsidRPr="000961CC" w:rsidRDefault="00F63504" w:rsidP="00612C55">
      <w:pPr>
        <w:pStyle w:val="Kop2"/>
        <w:spacing w:line="240" w:lineRule="auto"/>
        <w:rPr>
          <w:rFonts w:ascii="Arial" w:hAnsi="Arial" w:cs="Arial"/>
          <w:b/>
          <w:bCs/>
        </w:rPr>
      </w:pPr>
      <w:bookmarkStart w:id="26" w:name="_Toc76906689"/>
      <w:r w:rsidRPr="00B124F4">
        <w:rPr>
          <w:rFonts w:ascii="Arial" w:hAnsi="Arial" w:cs="Arial"/>
          <w:b/>
          <w:bCs/>
        </w:rPr>
        <w:t>Informatie Medisch Stafbureau RAVH</w:t>
      </w:r>
      <w:bookmarkEnd w:id="26"/>
      <w:r w:rsidR="000961CC">
        <w:rPr>
          <w:rFonts w:ascii="Arial" w:hAnsi="Arial" w:cs="Arial"/>
          <w:b/>
          <w:bCs/>
        </w:rPr>
        <w:t>M</w:t>
      </w:r>
      <w:bookmarkStart w:id="27" w:name="_Toc71229786"/>
    </w:p>
    <w:p w14:paraId="296151CE" w14:textId="77777777" w:rsidR="00F63504" w:rsidRDefault="00F63504" w:rsidP="00612C55">
      <w:pPr>
        <w:pStyle w:val="Kop3"/>
      </w:pPr>
      <w:r>
        <w:t>Bijlage 3</w:t>
      </w:r>
      <w:bookmarkEnd w:id="27"/>
    </w:p>
    <w:p w14:paraId="5FA7F1EE" w14:textId="3A1FD872" w:rsidR="00F63504" w:rsidRPr="000961CC" w:rsidRDefault="00F63504" w:rsidP="00612C55">
      <w:pPr>
        <w:pStyle w:val="Kop2"/>
        <w:spacing w:line="240" w:lineRule="auto"/>
        <w:rPr>
          <w:rFonts w:ascii="Arial" w:hAnsi="Arial" w:cs="Arial"/>
          <w:b/>
          <w:bCs/>
          <w:lang w:eastAsia="nl-NL"/>
        </w:rPr>
      </w:pPr>
      <w:bookmarkStart w:id="28" w:name="_Toc76906690"/>
      <w:proofErr w:type="spellStart"/>
      <w:r w:rsidRPr="00B124F4">
        <w:rPr>
          <w:rFonts w:ascii="Arial" w:hAnsi="Arial" w:cs="Arial"/>
          <w:b/>
          <w:bCs/>
          <w:lang w:eastAsia="nl-NL"/>
        </w:rPr>
        <w:t>Infromatie</w:t>
      </w:r>
      <w:proofErr w:type="spellEnd"/>
      <w:r w:rsidRPr="00B124F4">
        <w:rPr>
          <w:rFonts w:ascii="Arial" w:hAnsi="Arial" w:cs="Arial"/>
          <w:b/>
          <w:bCs/>
          <w:lang w:eastAsia="nl-NL"/>
        </w:rPr>
        <w:t xml:space="preserve"> Management Team RAVH</w:t>
      </w:r>
      <w:bookmarkEnd w:id="28"/>
      <w:r w:rsidR="000961CC">
        <w:rPr>
          <w:rFonts w:ascii="Arial" w:hAnsi="Arial" w:cs="Arial"/>
          <w:b/>
          <w:bCs/>
          <w:lang w:eastAsia="nl-NL"/>
        </w:rPr>
        <w:t>M</w:t>
      </w:r>
    </w:p>
    <w:p w14:paraId="6C1ABAF0" w14:textId="77777777" w:rsidR="00612C55" w:rsidRDefault="00612C55" w:rsidP="00612C55">
      <w:pPr>
        <w:pStyle w:val="Kop3"/>
      </w:pPr>
      <w:bookmarkStart w:id="29" w:name="_Toc71229791"/>
      <w:r>
        <w:t>Bijlage 5</w:t>
      </w:r>
      <w:bookmarkEnd w:id="29"/>
    </w:p>
    <w:p w14:paraId="7D8712A9" w14:textId="77777777" w:rsidR="00612C55" w:rsidRDefault="00612C55" w:rsidP="00612C55">
      <w:pPr>
        <w:pStyle w:val="Kop2"/>
        <w:spacing w:line="240" w:lineRule="auto"/>
        <w:rPr>
          <w:rFonts w:ascii="Arial" w:hAnsi="Arial" w:cs="Arial"/>
          <w:b/>
          <w:bCs/>
        </w:rPr>
      </w:pPr>
      <w:bookmarkStart w:id="30" w:name="_Toc76906692"/>
      <w:r w:rsidRPr="00B124F4">
        <w:rPr>
          <w:rFonts w:ascii="Arial" w:hAnsi="Arial" w:cs="Arial"/>
          <w:b/>
          <w:bCs/>
        </w:rPr>
        <w:t>Pilot methode praktijkonderzoek</w:t>
      </w:r>
      <w:bookmarkEnd w:id="30"/>
    </w:p>
    <w:p w14:paraId="52F86EDE" w14:textId="2EEAB74F" w:rsidR="00612C55" w:rsidRPr="00612C55" w:rsidRDefault="00612C55" w:rsidP="00612C55">
      <w:pPr>
        <w:pStyle w:val="Kop3"/>
      </w:pPr>
      <w:r w:rsidRPr="00612C55">
        <w:t>Bijlage 13</w:t>
      </w:r>
    </w:p>
    <w:p w14:paraId="734574D4" w14:textId="482B709C" w:rsidR="00612C55" w:rsidRPr="0046363D" w:rsidRDefault="00612C55" w:rsidP="00612C55">
      <w:pPr>
        <w:pStyle w:val="Kop2"/>
        <w:spacing w:line="240" w:lineRule="auto"/>
        <w:ind w:left="0" w:hanging="284"/>
        <w:rPr>
          <w:rFonts w:ascii="Arial" w:hAnsi="Arial" w:cs="Arial"/>
          <w:b/>
          <w:bCs/>
        </w:rPr>
      </w:pPr>
      <w:bookmarkStart w:id="31" w:name="_Toc76906700"/>
      <w:r w:rsidRPr="0046363D">
        <w:rPr>
          <w:rFonts w:ascii="Arial" w:hAnsi="Arial" w:cs="Arial"/>
          <w:b/>
          <w:bCs/>
        </w:rPr>
        <w:t>Methodologische kwaliteit</w:t>
      </w:r>
      <w:bookmarkEnd w:id="31"/>
    </w:p>
    <w:p w14:paraId="4A9FED30" w14:textId="77777777" w:rsidR="00612C55" w:rsidRPr="0046363D" w:rsidRDefault="00612C55" w:rsidP="00612C55">
      <w:pPr>
        <w:pStyle w:val="Kop3"/>
        <w:rPr>
          <w:lang w:val="en-US"/>
        </w:rPr>
      </w:pPr>
      <w:proofErr w:type="spellStart"/>
      <w:r w:rsidRPr="0046363D">
        <w:rPr>
          <w:lang w:val="en-US"/>
        </w:rPr>
        <w:t>Bijlage</w:t>
      </w:r>
      <w:proofErr w:type="spellEnd"/>
      <w:r w:rsidRPr="0046363D">
        <w:rPr>
          <w:lang w:val="en-US"/>
        </w:rPr>
        <w:t xml:space="preserve"> 14</w:t>
      </w:r>
    </w:p>
    <w:p w14:paraId="745B3429" w14:textId="0060FCC2" w:rsidR="00612C55" w:rsidRDefault="00612C55" w:rsidP="00612C55">
      <w:pPr>
        <w:pStyle w:val="Kop2"/>
        <w:spacing w:line="240" w:lineRule="auto"/>
        <w:rPr>
          <w:rFonts w:ascii="Arial" w:hAnsi="Arial" w:cs="Arial"/>
          <w:b/>
          <w:bCs/>
          <w:lang w:val="en-US"/>
        </w:rPr>
      </w:pPr>
      <w:bookmarkStart w:id="32" w:name="_Toc76906701"/>
      <w:r w:rsidRPr="00B124F4">
        <w:rPr>
          <w:rFonts w:ascii="Arial" w:hAnsi="Arial" w:cs="Arial"/>
          <w:b/>
          <w:bCs/>
          <w:lang w:val="en-US"/>
        </w:rPr>
        <w:t>Preferred Reporting Items for Systematic Reviews and Meta-Analyses (PRISMA)</w:t>
      </w:r>
      <w:bookmarkEnd w:id="32"/>
    </w:p>
    <w:p w14:paraId="159FFCE5" w14:textId="77777777" w:rsidR="00612C55" w:rsidRPr="00612C55" w:rsidRDefault="00612C55" w:rsidP="00612C55">
      <w:pPr>
        <w:pStyle w:val="Kop3"/>
      </w:pPr>
      <w:r w:rsidRPr="00612C55">
        <w:t>Bijlage 16</w:t>
      </w:r>
    </w:p>
    <w:p w14:paraId="35B5A952" w14:textId="77777777" w:rsidR="00612C55" w:rsidRPr="00612C55" w:rsidRDefault="00612C55" w:rsidP="00612C55">
      <w:pPr>
        <w:pStyle w:val="Kop2"/>
        <w:spacing w:line="240" w:lineRule="auto"/>
      </w:pPr>
      <w:r w:rsidRPr="00612C55">
        <w:rPr>
          <w:rFonts w:ascii="Arial" w:hAnsi="Arial" w:cs="Arial"/>
          <w:b/>
          <w:bCs/>
        </w:rPr>
        <w:t>Volledige database</w:t>
      </w:r>
    </w:p>
    <w:p w14:paraId="152D773F" w14:textId="77777777" w:rsidR="00612C55" w:rsidRPr="00612C55" w:rsidRDefault="00612C55" w:rsidP="00612C55">
      <w:pPr>
        <w:pStyle w:val="Kop3"/>
        <w:rPr>
          <w:rFonts w:ascii="Arial" w:hAnsi="Arial" w:cs="Arial"/>
          <w:b/>
          <w:bCs/>
          <w:color w:val="000000" w:themeColor="text1"/>
          <w:sz w:val="22"/>
        </w:rPr>
      </w:pPr>
      <w:r w:rsidRPr="007A38D0">
        <w:t>Bijlage 1</w:t>
      </w:r>
      <w:r>
        <w:t>7</w:t>
      </w:r>
    </w:p>
    <w:p w14:paraId="0C44782B" w14:textId="77777777" w:rsidR="00612C55" w:rsidRPr="00B124F4" w:rsidRDefault="00612C55" w:rsidP="00612C55">
      <w:pPr>
        <w:pStyle w:val="Kop2"/>
        <w:spacing w:line="240" w:lineRule="auto"/>
        <w:rPr>
          <w:rFonts w:ascii="Arial" w:hAnsi="Arial" w:cs="Arial"/>
          <w:b/>
          <w:bCs/>
        </w:rPr>
      </w:pPr>
      <w:bookmarkStart w:id="33" w:name="_Toc76906705"/>
      <w:r w:rsidRPr="00B124F4">
        <w:rPr>
          <w:rFonts w:ascii="Arial" w:hAnsi="Arial" w:cs="Arial"/>
          <w:b/>
          <w:bCs/>
        </w:rPr>
        <w:t xml:space="preserve">Codering </w:t>
      </w:r>
      <w:proofErr w:type="spellStart"/>
      <w:r w:rsidRPr="00B124F4">
        <w:rPr>
          <w:rFonts w:ascii="Arial" w:hAnsi="Arial" w:cs="Arial"/>
          <w:b/>
          <w:bCs/>
        </w:rPr>
        <w:t>forcusgroep-inteview</w:t>
      </w:r>
      <w:bookmarkEnd w:id="33"/>
      <w:proofErr w:type="spellEnd"/>
    </w:p>
    <w:p w14:paraId="39C2B9A7" w14:textId="77777777" w:rsidR="00612C55" w:rsidRPr="009C16A2" w:rsidRDefault="00612C55" w:rsidP="00612C55">
      <w:pPr>
        <w:pStyle w:val="Kop3"/>
      </w:pPr>
      <w:r w:rsidRPr="007A38D0">
        <w:t>Bijlage 1</w:t>
      </w:r>
      <w:r>
        <w:t>8</w:t>
      </w:r>
    </w:p>
    <w:p w14:paraId="7E58FFB3" w14:textId="7ED67FF7" w:rsidR="00612C55" w:rsidRDefault="00612C55" w:rsidP="00612C55">
      <w:pPr>
        <w:pStyle w:val="Kop2"/>
        <w:spacing w:line="240" w:lineRule="auto"/>
        <w:rPr>
          <w:rFonts w:ascii="Arial" w:hAnsi="Arial" w:cs="Arial"/>
          <w:b/>
          <w:bCs/>
        </w:rPr>
      </w:pPr>
      <w:bookmarkStart w:id="34" w:name="_Toc76906704"/>
      <w:r w:rsidRPr="00B124F4">
        <w:rPr>
          <w:rFonts w:ascii="Arial" w:hAnsi="Arial" w:cs="Arial"/>
          <w:b/>
          <w:bCs/>
        </w:rPr>
        <w:t xml:space="preserve">Transcriptie </w:t>
      </w:r>
      <w:proofErr w:type="spellStart"/>
      <w:r w:rsidRPr="00B124F4">
        <w:rPr>
          <w:rFonts w:ascii="Arial" w:hAnsi="Arial" w:cs="Arial"/>
          <w:b/>
          <w:bCs/>
        </w:rPr>
        <w:t>forcusgroep</w:t>
      </w:r>
      <w:proofErr w:type="spellEnd"/>
      <w:r w:rsidRPr="00B124F4">
        <w:rPr>
          <w:rFonts w:ascii="Arial" w:hAnsi="Arial" w:cs="Arial"/>
          <w:b/>
          <w:bCs/>
        </w:rPr>
        <w:t>-intervi</w:t>
      </w:r>
      <w:bookmarkEnd w:id="34"/>
      <w:r w:rsidRPr="00B124F4">
        <w:rPr>
          <w:rFonts w:ascii="Arial" w:hAnsi="Arial" w:cs="Arial"/>
          <w:b/>
          <w:bCs/>
        </w:rPr>
        <w:t>ew</w:t>
      </w:r>
    </w:p>
    <w:p w14:paraId="191A91AE" w14:textId="77777777" w:rsidR="00612C55" w:rsidRDefault="00612C55" w:rsidP="00612C55">
      <w:pPr>
        <w:pStyle w:val="Kop3"/>
      </w:pPr>
      <w:r>
        <w:t>Bijlage 20</w:t>
      </w:r>
    </w:p>
    <w:p w14:paraId="2B538D63" w14:textId="77777777" w:rsidR="00612C55" w:rsidRPr="0046363D" w:rsidRDefault="00612C55" w:rsidP="00612C55">
      <w:pPr>
        <w:spacing w:line="240" w:lineRule="auto"/>
        <w:ind w:left="-284"/>
        <w:rPr>
          <w:rFonts w:cs="Arial"/>
          <w:b/>
          <w:bCs/>
          <w:lang w:val="en-US"/>
        </w:rPr>
      </w:pPr>
      <w:r w:rsidRPr="0046363D">
        <w:rPr>
          <w:rFonts w:cs="Arial"/>
          <w:b/>
          <w:bCs/>
          <w:lang w:val="en-US"/>
        </w:rPr>
        <w:t>Peer feedback</w:t>
      </w:r>
    </w:p>
    <w:p w14:paraId="05F813C1" w14:textId="77777777" w:rsidR="00612C55" w:rsidRPr="0046363D" w:rsidRDefault="00612C55" w:rsidP="00612C55">
      <w:pPr>
        <w:spacing w:line="240" w:lineRule="auto"/>
        <w:rPr>
          <w:lang w:val="en-US"/>
        </w:rPr>
      </w:pPr>
    </w:p>
    <w:p w14:paraId="23CD4A16" w14:textId="77777777" w:rsidR="00612C55" w:rsidRPr="00612C55" w:rsidRDefault="00612C55" w:rsidP="00612C55">
      <w:pPr>
        <w:spacing w:line="240" w:lineRule="auto"/>
        <w:rPr>
          <w:lang w:val="en-US"/>
        </w:rPr>
      </w:pPr>
    </w:p>
    <w:p w14:paraId="460993B7" w14:textId="77777777" w:rsidR="00612C55" w:rsidRDefault="00612C55" w:rsidP="00612C55">
      <w:pPr>
        <w:pStyle w:val="Kop3"/>
        <w:ind w:left="0"/>
        <w:rPr>
          <w:lang w:val="en-US"/>
        </w:rPr>
      </w:pPr>
      <w:r>
        <w:rPr>
          <w:lang w:val="en-US"/>
        </w:rPr>
        <w:br/>
      </w:r>
    </w:p>
    <w:p w14:paraId="215EF562" w14:textId="77777777" w:rsidR="00612C55" w:rsidRPr="0046363D" w:rsidRDefault="00612C55" w:rsidP="00612C55">
      <w:pPr>
        <w:spacing w:line="240" w:lineRule="auto"/>
        <w:rPr>
          <w:lang w:val="en-US"/>
        </w:rPr>
      </w:pPr>
    </w:p>
    <w:p w14:paraId="48F921EF" w14:textId="77777777" w:rsidR="00F63504" w:rsidRPr="0046363D" w:rsidRDefault="00F63504" w:rsidP="00F63504">
      <w:pPr>
        <w:rPr>
          <w:lang w:val="en-US" w:eastAsia="nl-NL"/>
        </w:rPr>
      </w:pPr>
    </w:p>
    <w:p w14:paraId="1333471F" w14:textId="44B04A51" w:rsidR="00F63504" w:rsidRPr="0046363D" w:rsidRDefault="00F63504" w:rsidP="00F63504">
      <w:pPr>
        <w:spacing w:line="240" w:lineRule="auto"/>
        <w:jc w:val="left"/>
        <w:rPr>
          <w:lang w:val="en-US" w:eastAsia="nl-NL"/>
        </w:rPr>
      </w:pPr>
    </w:p>
    <w:p w14:paraId="53B0E78F" w14:textId="77777777" w:rsidR="000961CC" w:rsidRPr="0046363D" w:rsidRDefault="000961CC">
      <w:pPr>
        <w:spacing w:line="240" w:lineRule="auto"/>
        <w:jc w:val="left"/>
        <w:rPr>
          <w:rFonts w:ascii="Century Gothic" w:eastAsiaTheme="majorEastAsia" w:hAnsi="Century Gothic" w:cstheme="majorBidi"/>
          <w:color w:val="00696B"/>
          <w:sz w:val="28"/>
          <w:lang w:val="en-US"/>
        </w:rPr>
      </w:pPr>
      <w:bookmarkStart w:id="35" w:name="_Toc71229788"/>
      <w:r w:rsidRPr="0046363D">
        <w:rPr>
          <w:lang w:val="en-US"/>
        </w:rPr>
        <w:br w:type="page"/>
      </w:r>
    </w:p>
    <w:p w14:paraId="313C2D7B" w14:textId="25DE13F8" w:rsidR="00F63504" w:rsidRPr="0046363D" w:rsidRDefault="00F63504" w:rsidP="00F63504">
      <w:pPr>
        <w:pStyle w:val="Kop3"/>
        <w:rPr>
          <w:lang w:val="en-US"/>
        </w:rPr>
      </w:pPr>
      <w:proofErr w:type="spellStart"/>
      <w:r w:rsidRPr="0046363D">
        <w:rPr>
          <w:lang w:val="en-US"/>
        </w:rPr>
        <w:lastRenderedPageBreak/>
        <w:t>Bijlage</w:t>
      </w:r>
      <w:proofErr w:type="spellEnd"/>
      <w:r w:rsidRPr="0046363D">
        <w:rPr>
          <w:lang w:val="en-US"/>
        </w:rPr>
        <w:t xml:space="preserve"> 4</w:t>
      </w:r>
      <w:bookmarkEnd w:id="35"/>
    </w:p>
    <w:p w14:paraId="6CA98A84" w14:textId="77777777" w:rsidR="00F63504" w:rsidRPr="0046363D" w:rsidRDefault="00F63504" w:rsidP="00F63504">
      <w:pPr>
        <w:pStyle w:val="Kop2"/>
        <w:rPr>
          <w:rFonts w:ascii="Arial" w:hAnsi="Arial" w:cs="Arial"/>
          <w:b/>
          <w:bCs/>
          <w:lang w:val="en-US"/>
        </w:rPr>
      </w:pPr>
      <w:bookmarkStart w:id="36" w:name="_Toc76906691"/>
      <w:r w:rsidRPr="0046363D">
        <w:rPr>
          <w:rFonts w:ascii="Arial" w:hAnsi="Arial" w:cs="Arial"/>
          <w:b/>
          <w:bCs/>
          <w:lang w:val="en-US"/>
        </w:rPr>
        <w:t>Interface Google forms</w:t>
      </w:r>
      <w:bookmarkEnd w:id="36"/>
    </w:p>
    <w:p w14:paraId="3F33EB0E" w14:textId="77777777" w:rsidR="00F63504" w:rsidRDefault="00F63504" w:rsidP="00F63504">
      <w:pPr>
        <w:pStyle w:val="Ondertitel"/>
        <w:rPr>
          <w:lang w:eastAsia="nl-NL"/>
        </w:rPr>
      </w:pPr>
      <w:r w:rsidRPr="00C96475">
        <w:rPr>
          <w:noProof/>
          <w:lang w:eastAsia="nl-NL"/>
        </w:rPr>
        <w:drawing>
          <wp:anchor distT="0" distB="0" distL="114300" distR="114300" simplePos="0" relativeHeight="251796480" behindDoc="0" locked="0" layoutInCell="1" allowOverlap="1" wp14:anchorId="04AD7BEE" wp14:editId="0E781CE6">
            <wp:simplePos x="0" y="0"/>
            <wp:positionH relativeFrom="column">
              <wp:posOffset>5080</wp:posOffset>
            </wp:positionH>
            <wp:positionV relativeFrom="paragraph">
              <wp:posOffset>143510</wp:posOffset>
            </wp:positionV>
            <wp:extent cx="2816225" cy="5338445"/>
            <wp:effectExtent l="0" t="0" r="3175" b="0"/>
            <wp:wrapSquare wrapText="bothSides"/>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816225" cy="5338445"/>
                    </a:xfrm>
                    <a:prstGeom prst="rect">
                      <a:avLst/>
                    </a:prstGeom>
                  </pic:spPr>
                </pic:pic>
              </a:graphicData>
            </a:graphic>
            <wp14:sizeRelH relativeFrom="page">
              <wp14:pctWidth>0</wp14:pctWidth>
            </wp14:sizeRelH>
            <wp14:sizeRelV relativeFrom="page">
              <wp14:pctHeight>0</wp14:pctHeight>
            </wp14:sizeRelV>
          </wp:anchor>
        </w:drawing>
      </w:r>
      <w:r>
        <w:rPr>
          <w:noProof/>
          <w:lang w:eastAsia="nl-NL"/>
        </w:rPr>
        <w:drawing>
          <wp:anchor distT="0" distB="0" distL="114300" distR="114300" simplePos="0" relativeHeight="251794432" behindDoc="0" locked="0" layoutInCell="1" allowOverlap="1" wp14:anchorId="30F96950" wp14:editId="6B4A0005">
            <wp:simplePos x="0" y="0"/>
            <wp:positionH relativeFrom="column">
              <wp:posOffset>3432324</wp:posOffset>
            </wp:positionH>
            <wp:positionV relativeFrom="paragraph">
              <wp:posOffset>150495</wp:posOffset>
            </wp:positionV>
            <wp:extent cx="2282825" cy="4060825"/>
            <wp:effectExtent l="0" t="0" r="3175" b="3175"/>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82825" cy="4060825"/>
                    </a:xfrm>
                    <a:prstGeom prst="rect">
                      <a:avLst/>
                    </a:prstGeom>
                  </pic:spPr>
                </pic:pic>
              </a:graphicData>
            </a:graphic>
            <wp14:sizeRelH relativeFrom="page">
              <wp14:pctWidth>0</wp14:pctWidth>
            </wp14:sizeRelH>
            <wp14:sizeRelV relativeFrom="page">
              <wp14:pctHeight>0</wp14:pctHeight>
            </wp14:sizeRelV>
          </wp:anchor>
        </w:drawing>
      </w:r>
      <w:r>
        <w:rPr>
          <w:lang w:eastAsia="nl-NL"/>
        </w:rPr>
        <w:t>In te vullen observatie vragen</w:t>
      </w:r>
      <w:r w:rsidRPr="00C96475">
        <w:rPr>
          <w:lang w:eastAsia="nl-NL"/>
        </w:rPr>
        <w:t xml:space="preserve"> </w:t>
      </w:r>
      <w:r>
        <w:rPr>
          <w:lang w:eastAsia="nl-NL"/>
        </w:rPr>
        <w:tab/>
      </w:r>
      <w:r>
        <w:rPr>
          <w:lang w:eastAsia="nl-NL"/>
        </w:rPr>
        <w:tab/>
      </w:r>
      <w:r>
        <w:rPr>
          <w:lang w:eastAsia="nl-NL"/>
        </w:rPr>
        <w:tab/>
      </w:r>
      <w:r>
        <w:rPr>
          <w:lang w:eastAsia="nl-NL"/>
        </w:rPr>
        <w:tab/>
      </w:r>
      <w:r>
        <w:rPr>
          <w:lang w:eastAsia="nl-NL"/>
        </w:rPr>
        <w:tab/>
        <w:t>Icoon op mobiele telefoon</w:t>
      </w:r>
    </w:p>
    <w:p w14:paraId="45CD50BA" w14:textId="77777777" w:rsidR="00F63504" w:rsidRDefault="00F63504" w:rsidP="00F63504">
      <w:pPr>
        <w:pStyle w:val="Ondertitel"/>
        <w:rPr>
          <w:lang w:eastAsia="nl-NL"/>
        </w:rPr>
      </w:pPr>
    </w:p>
    <w:p w14:paraId="709EC4D6" w14:textId="77777777" w:rsidR="00F63504" w:rsidRDefault="00F63504" w:rsidP="00F63504">
      <w:pPr>
        <w:pStyle w:val="Ondertitel"/>
        <w:rPr>
          <w:lang w:eastAsia="nl-NL"/>
        </w:rPr>
      </w:pPr>
    </w:p>
    <w:p w14:paraId="15F23AB5" w14:textId="77777777" w:rsidR="00F63504" w:rsidRDefault="00F63504" w:rsidP="00F63504">
      <w:pPr>
        <w:pStyle w:val="Ondertitel"/>
        <w:rPr>
          <w:lang w:eastAsia="nl-NL"/>
        </w:rPr>
      </w:pPr>
    </w:p>
    <w:p w14:paraId="08C2FA10" w14:textId="77777777" w:rsidR="00F63504" w:rsidRDefault="00F63504" w:rsidP="00F63504">
      <w:pPr>
        <w:pStyle w:val="Ondertitel"/>
        <w:rPr>
          <w:lang w:eastAsia="nl-NL"/>
        </w:rPr>
      </w:pPr>
    </w:p>
    <w:p w14:paraId="3AFFF627" w14:textId="77777777" w:rsidR="00F63504" w:rsidRDefault="00F63504" w:rsidP="00F63504">
      <w:pPr>
        <w:pStyle w:val="Ondertitel"/>
        <w:rPr>
          <w:lang w:eastAsia="nl-NL"/>
        </w:rPr>
      </w:pPr>
    </w:p>
    <w:p w14:paraId="089314CE" w14:textId="77777777" w:rsidR="00F63504" w:rsidRDefault="00F63504" w:rsidP="00F63504">
      <w:pPr>
        <w:pStyle w:val="Ondertitel"/>
        <w:rPr>
          <w:lang w:eastAsia="nl-NL"/>
        </w:rPr>
      </w:pPr>
    </w:p>
    <w:p w14:paraId="0D91E620" w14:textId="77777777" w:rsidR="00F63504" w:rsidRDefault="00F63504" w:rsidP="00F63504">
      <w:pPr>
        <w:pStyle w:val="Ondertitel"/>
        <w:rPr>
          <w:lang w:eastAsia="nl-NL"/>
        </w:rPr>
      </w:pPr>
    </w:p>
    <w:p w14:paraId="31361173" w14:textId="77777777" w:rsidR="00F63504" w:rsidRDefault="00F63504" w:rsidP="00F63504">
      <w:pPr>
        <w:pStyle w:val="Ondertitel"/>
        <w:rPr>
          <w:lang w:eastAsia="nl-NL"/>
        </w:rPr>
      </w:pPr>
    </w:p>
    <w:p w14:paraId="0248289F" w14:textId="77777777" w:rsidR="00F63504" w:rsidRDefault="00F63504" w:rsidP="00F63504">
      <w:pPr>
        <w:pStyle w:val="Ondertitel"/>
        <w:rPr>
          <w:lang w:eastAsia="nl-NL"/>
        </w:rPr>
      </w:pPr>
    </w:p>
    <w:p w14:paraId="254B05F3" w14:textId="77777777" w:rsidR="00F63504" w:rsidRDefault="00F63504" w:rsidP="00F63504">
      <w:pPr>
        <w:pStyle w:val="Ondertitel"/>
        <w:rPr>
          <w:lang w:eastAsia="nl-NL"/>
        </w:rPr>
      </w:pPr>
    </w:p>
    <w:p w14:paraId="4A2FF8DF" w14:textId="77777777" w:rsidR="00F63504" w:rsidRDefault="00F63504" w:rsidP="00F63504">
      <w:pPr>
        <w:pStyle w:val="Ondertitel"/>
        <w:rPr>
          <w:lang w:eastAsia="nl-NL"/>
        </w:rPr>
      </w:pPr>
    </w:p>
    <w:p w14:paraId="2D6B5955" w14:textId="77777777" w:rsidR="00F63504" w:rsidRDefault="00F63504" w:rsidP="00F63504">
      <w:pPr>
        <w:pStyle w:val="Ondertitel"/>
        <w:rPr>
          <w:lang w:eastAsia="nl-NL"/>
        </w:rPr>
      </w:pPr>
    </w:p>
    <w:p w14:paraId="0A4ECEF3" w14:textId="77777777" w:rsidR="00F63504" w:rsidRDefault="00F63504" w:rsidP="00F63504">
      <w:pPr>
        <w:pStyle w:val="Ondertitel"/>
        <w:rPr>
          <w:lang w:eastAsia="nl-NL"/>
        </w:rPr>
      </w:pPr>
    </w:p>
    <w:p w14:paraId="0C65F52E" w14:textId="77777777" w:rsidR="00F63504" w:rsidRDefault="00F63504" w:rsidP="00F63504">
      <w:pPr>
        <w:pStyle w:val="Ondertitel"/>
        <w:rPr>
          <w:lang w:eastAsia="nl-NL"/>
        </w:rPr>
      </w:pPr>
    </w:p>
    <w:p w14:paraId="3E7BA254" w14:textId="77777777" w:rsidR="00F63504" w:rsidRDefault="00F63504" w:rsidP="00F63504">
      <w:pPr>
        <w:pStyle w:val="Ondertitel"/>
        <w:rPr>
          <w:lang w:eastAsia="nl-NL"/>
        </w:rPr>
      </w:pPr>
    </w:p>
    <w:p w14:paraId="280F4855" w14:textId="77777777" w:rsidR="00F63504" w:rsidRDefault="00F63504" w:rsidP="00F63504">
      <w:pPr>
        <w:pStyle w:val="Ondertitel"/>
        <w:rPr>
          <w:lang w:eastAsia="nl-NL"/>
        </w:rPr>
      </w:pPr>
    </w:p>
    <w:p w14:paraId="6D56BA38" w14:textId="77777777" w:rsidR="00F63504" w:rsidRDefault="00F63504" w:rsidP="00F63504">
      <w:pPr>
        <w:pStyle w:val="Ondertitel"/>
        <w:rPr>
          <w:lang w:eastAsia="nl-NL"/>
        </w:rPr>
      </w:pPr>
      <w:r>
        <w:rPr>
          <w:noProof/>
          <w:lang w:eastAsia="nl-NL"/>
        </w:rPr>
        <mc:AlternateContent>
          <mc:Choice Requires="wps">
            <w:drawing>
              <wp:anchor distT="0" distB="0" distL="114300" distR="114300" simplePos="0" relativeHeight="251795456" behindDoc="0" locked="0" layoutInCell="1" allowOverlap="1" wp14:anchorId="10EFB77B" wp14:editId="575EA04E">
                <wp:simplePos x="0" y="0"/>
                <wp:positionH relativeFrom="column">
                  <wp:posOffset>3322955</wp:posOffset>
                </wp:positionH>
                <wp:positionV relativeFrom="paragraph">
                  <wp:posOffset>53486</wp:posOffset>
                </wp:positionV>
                <wp:extent cx="924560" cy="948055"/>
                <wp:effectExtent l="25400" t="25400" r="40640" b="42545"/>
                <wp:wrapNone/>
                <wp:docPr id="15" name="Ovaal 15"/>
                <wp:cNvGraphicFramePr/>
                <a:graphic xmlns:a="http://schemas.openxmlformats.org/drawingml/2006/main">
                  <a:graphicData uri="http://schemas.microsoft.com/office/word/2010/wordprocessingShape">
                    <wps:wsp>
                      <wps:cNvSpPr/>
                      <wps:spPr>
                        <a:xfrm>
                          <a:off x="0" y="0"/>
                          <a:ext cx="924560" cy="948055"/>
                        </a:xfrm>
                        <a:prstGeom prst="ellipse">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F8DDB" id="Ovaal 15" o:spid="_x0000_s1026" style="position:absolute;margin-left:261.65pt;margin-top:4.2pt;width:72.8pt;height:74.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" filled="f" strokecolor="red" strokeweight="4.5pt">
                <v:stroke joinstyle="miter"/>
              </v:oval>
            </w:pict>
          </mc:Fallback>
        </mc:AlternateContent>
      </w:r>
    </w:p>
    <w:p w14:paraId="3332F247" w14:textId="77777777" w:rsidR="00F63504" w:rsidRDefault="00F63504" w:rsidP="00F63504">
      <w:pPr>
        <w:pStyle w:val="Ondertitel"/>
      </w:pPr>
      <w:r>
        <w:br/>
      </w:r>
    </w:p>
    <w:p w14:paraId="4485520D" w14:textId="77777777" w:rsidR="00F63504" w:rsidRDefault="00F63504" w:rsidP="00F63504">
      <w:pPr>
        <w:pStyle w:val="Ondertitel"/>
        <w:rPr>
          <w:rFonts w:ascii="Helvetica Neue" w:eastAsiaTheme="majorEastAsia" w:hAnsi="Helvetica Neue" w:cstheme="majorBidi"/>
          <w:color w:val="00696B"/>
          <w:sz w:val="28"/>
          <w:szCs w:val="32"/>
          <w:lang w:eastAsia="nl-NL"/>
        </w:rPr>
      </w:pPr>
      <w:bookmarkStart w:id="37" w:name="_Toc71229790"/>
      <w:r w:rsidRPr="00C96475">
        <w:rPr>
          <w:noProof/>
        </w:rPr>
        <w:drawing>
          <wp:anchor distT="0" distB="0" distL="114300" distR="114300" simplePos="0" relativeHeight="251798528" behindDoc="0" locked="0" layoutInCell="1" allowOverlap="1" wp14:anchorId="6438BA22" wp14:editId="6F499678">
            <wp:simplePos x="0" y="0"/>
            <wp:positionH relativeFrom="column">
              <wp:posOffset>3424262</wp:posOffset>
            </wp:positionH>
            <wp:positionV relativeFrom="paragraph">
              <wp:posOffset>4018280</wp:posOffset>
            </wp:positionV>
            <wp:extent cx="2815590" cy="1465580"/>
            <wp:effectExtent l="0" t="0" r="3810" b="0"/>
            <wp:wrapSquare wrapText="bothSides"/>
            <wp:docPr id="47" name="Afbeelding 4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47" descr="Afbeelding met tekst&#10;&#10;Automatisch gegenereerde beschrijving"/>
                    <pic:cNvPicPr/>
                  </pic:nvPicPr>
                  <pic:blipFill>
                    <a:blip r:embed="rId22">
                      <a:extLst>
                        <a:ext uri="{28A0092B-C50C-407E-A947-70E740481C1C}">
                          <a14:useLocalDpi xmlns:a14="http://schemas.microsoft.com/office/drawing/2010/main" val="0"/>
                        </a:ext>
                      </a:extLst>
                    </a:blip>
                    <a:stretch>
                      <a:fillRect/>
                    </a:stretch>
                  </pic:blipFill>
                  <pic:spPr>
                    <a:xfrm>
                      <a:off x="0" y="0"/>
                      <a:ext cx="2815590" cy="1465580"/>
                    </a:xfrm>
                    <a:prstGeom prst="rect">
                      <a:avLst/>
                    </a:prstGeom>
                  </pic:spPr>
                </pic:pic>
              </a:graphicData>
            </a:graphic>
            <wp14:sizeRelH relativeFrom="page">
              <wp14:pctWidth>0</wp14:pctWidth>
            </wp14:sizeRelH>
            <wp14:sizeRelV relativeFrom="page">
              <wp14:pctHeight>0</wp14:pctHeight>
            </wp14:sizeRelV>
          </wp:anchor>
        </w:drawing>
      </w:r>
      <w:r w:rsidRPr="00C96475">
        <w:rPr>
          <w:noProof/>
        </w:rPr>
        <w:drawing>
          <wp:anchor distT="0" distB="0" distL="114300" distR="114300" simplePos="0" relativeHeight="251799552" behindDoc="0" locked="0" layoutInCell="1" allowOverlap="1" wp14:anchorId="751E7DEA" wp14:editId="2DD171D2">
            <wp:simplePos x="0" y="0"/>
            <wp:positionH relativeFrom="column">
              <wp:posOffset>3430905</wp:posOffset>
            </wp:positionH>
            <wp:positionV relativeFrom="paragraph">
              <wp:posOffset>1603490</wp:posOffset>
            </wp:positionV>
            <wp:extent cx="2815590" cy="2460625"/>
            <wp:effectExtent l="0" t="0" r="3810" b="3175"/>
            <wp:wrapSquare wrapText="bothSides"/>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53823"/>
                    <a:stretch/>
                  </pic:blipFill>
                  <pic:spPr bwMode="auto">
                    <a:xfrm>
                      <a:off x="0" y="0"/>
                      <a:ext cx="2815590" cy="2460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37"/>
      <w:r w:rsidRPr="00C96475">
        <w:rPr>
          <w:noProof/>
        </w:rPr>
        <w:drawing>
          <wp:anchor distT="0" distB="0" distL="114300" distR="114300" simplePos="0" relativeHeight="251797504" behindDoc="0" locked="0" layoutInCell="1" allowOverlap="1" wp14:anchorId="570849D9" wp14:editId="7405EB63">
            <wp:simplePos x="0" y="0"/>
            <wp:positionH relativeFrom="column">
              <wp:posOffset>5080</wp:posOffset>
            </wp:positionH>
            <wp:positionV relativeFrom="paragraph">
              <wp:posOffset>2588375</wp:posOffset>
            </wp:positionV>
            <wp:extent cx="2815590" cy="2889885"/>
            <wp:effectExtent l="0" t="0" r="3810" b="5715"/>
            <wp:wrapSquare wrapText="bothSides"/>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t="1" b="45751"/>
                    <a:stretch/>
                  </pic:blipFill>
                  <pic:spPr bwMode="auto">
                    <a:xfrm>
                      <a:off x="0" y="0"/>
                      <a:ext cx="2815590" cy="28898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54B79231" w14:textId="77777777" w:rsidR="00F63504" w:rsidRPr="00910479" w:rsidRDefault="00F63504" w:rsidP="00612C55">
      <w:pPr>
        <w:pStyle w:val="Kop3"/>
        <w:ind w:left="0"/>
        <w:rPr>
          <w:rFonts w:ascii="Helvetica" w:eastAsia="Times New Roman" w:hAnsi="Helvetica" w:cs="Times New Roman"/>
          <w:i/>
          <w:iCs/>
          <w:color w:val="7F7F7F" w:themeColor="text1" w:themeTint="80"/>
          <w:sz w:val="20"/>
          <w:szCs w:val="20"/>
          <w:lang w:eastAsia="nl-NL"/>
        </w:rPr>
      </w:pPr>
      <w:bookmarkStart w:id="38" w:name="_Toc71229793"/>
      <w:r>
        <w:lastRenderedPageBreak/>
        <w:t>Bijlage 6</w:t>
      </w:r>
      <w:bookmarkEnd w:id="38"/>
    </w:p>
    <w:p w14:paraId="21703679" w14:textId="77777777" w:rsidR="00F63504" w:rsidRPr="00B124F4" w:rsidRDefault="00F63504" w:rsidP="00F63504">
      <w:pPr>
        <w:pStyle w:val="Kop2"/>
        <w:spacing w:line="240" w:lineRule="auto"/>
        <w:rPr>
          <w:rFonts w:ascii="Arial" w:hAnsi="Arial" w:cs="Arial"/>
          <w:b/>
          <w:bCs/>
        </w:rPr>
      </w:pPr>
      <w:bookmarkStart w:id="39" w:name="_Toc76906693"/>
      <w:proofErr w:type="spellStart"/>
      <w:r w:rsidRPr="00B124F4">
        <w:rPr>
          <w:rFonts w:ascii="Arial" w:hAnsi="Arial" w:cs="Arial"/>
          <w:b/>
          <w:bCs/>
        </w:rPr>
        <w:t>Informatie-voorziening</w:t>
      </w:r>
      <w:proofErr w:type="spellEnd"/>
      <w:r w:rsidRPr="00B124F4">
        <w:rPr>
          <w:rFonts w:ascii="Arial" w:hAnsi="Arial" w:cs="Arial"/>
          <w:b/>
          <w:bCs/>
        </w:rPr>
        <w:t xml:space="preserve"> observanten</w:t>
      </w:r>
      <w:bookmarkEnd w:id="39"/>
    </w:p>
    <w:p w14:paraId="68E67D2C" w14:textId="7BC426D5" w:rsidR="00F63504" w:rsidRDefault="00E41F7F" w:rsidP="00F63504">
      <w:pPr>
        <w:spacing w:line="240" w:lineRule="auto"/>
        <w:jc w:val="left"/>
      </w:pPr>
      <w:r>
        <w:rPr>
          <w:noProof/>
        </w:rPr>
        <mc:AlternateContent>
          <mc:Choice Requires="wps">
            <w:drawing>
              <wp:anchor distT="0" distB="0" distL="114300" distR="114300" simplePos="0" relativeHeight="251808768" behindDoc="0" locked="0" layoutInCell="1" allowOverlap="1" wp14:anchorId="3CC31C75" wp14:editId="3D75D7F7">
                <wp:simplePos x="0" y="0"/>
                <wp:positionH relativeFrom="column">
                  <wp:posOffset>736644</wp:posOffset>
                </wp:positionH>
                <wp:positionV relativeFrom="paragraph">
                  <wp:posOffset>4661973</wp:posOffset>
                </wp:positionV>
                <wp:extent cx="450697" cy="104775"/>
                <wp:effectExtent l="0" t="0" r="0" b="0"/>
                <wp:wrapNone/>
                <wp:docPr id="10" name="Rechthoek 10"/>
                <wp:cNvGraphicFramePr/>
                <a:graphic xmlns:a="http://schemas.openxmlformats.org/drawingml/2006/main">
                  <a:graphicData uri="http://schemas.microsoft.com/office/word/2010/wordprocessingShape">
                    <wps:wsp>
                      <wps:cNvSpPr/>
                      <wps:spPr>
                        <a:xfrm>
                          <a:off x="0" y="0"/>
                          <a:ext cx="450697" cy="10477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948C61" id="Rechthoek 10" o:spid="_x0000_s1026" style="position:absolute;margin-left:58pt;margin-top:367.1pt;width:35.5pt;height:8.25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" fillcolor="#a5a5a5 [2092]" stroked="f" strokeweight="1pt"/>
            </w:pict>
          </mc:Fallback>
        </mc:AlternateContent>
      </w:r>
      <w:r>
        <w:rPr>
          <w:noProof/>
        </w:rPr>
        <mc:AlternateContent>
          <mc:Choice Requires="wps">
            <w:drawing>
              <wp:anchor distT="0" distB="0" distL="114300" distR="114300" simplePos="0" relativeHeight="251806720" behindDoc="0" locked="0" layoutInCell="1" allowOverlap="1" wp14:anchorId="224E0490" wp14:editId="1E616327">
                <wp:simplePos x="0" y="0"/>
                <wp:positionH relativeFrom="column">
                  <wp:posOffset>2367011</wp:posOffset>
                </wp:positionH>
                <wp:positionV relativeFrom="paragraph">
                  <wp:posOffset>1343088</wp:posOffset>
                </wp:positionV>
                <wp:extent cx="658474" cy="104775"/>
                <wp:effectExtent l="0" t="0" r="2540" b="0"/>
                <wp:wrapNone/>
                <wp:docPr id="9" name="Rechthoek 9"/>
                <wp:cNvGraphicFramePr/>
                <a:graphic xmlns:a="http://schemas.openxmlformats.org/drawingml/2006/main">
                  <a:graphicData uri="http://schemas.microsoft.com/office/word/2010/wordprocessingShape">
                    <wps:wsp>
                      <wps:cNvSpPr/>
                      <wps:spPr>
                        <a:xfrm>
                          <a:off x="0" y="0"/>
                          <a:ext cx="658474" cy="10477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A26F2C" id="Rechthoek 9" o:spid="_x0000_s1026" style="position:absolute;margin-left:186.4pt;margin-top:105.75pt;width:51.85pt;height:8.25pt;z-index:251806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" fillcolor="#a5a5a5 [2092]" stroked="f" strokeweight="1pt"/>
            </w:pict>
          </mc:Fallback>
        </mc:AlternateContent>
      </w:r>
      <w:r w:rsidR="00F63504">
        <w:rPr>
          <w:noProof/>
        </w:rPr>
        <w:drawing>
          <wp:inline distT="0" distB="0" distL="0" distR="0" wp14:anchorId="451F4625" wp14:editId="7119DB69">
            <wp:extent cx="6120130" cy="8660765"/>
            <wp:effectExtent l="12700" t="12700" r="13970" b="13335"/>
            <wp:docPr id="58" name="Afbeelding 58"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fbeelding 58" descr="Afbeelding met tekst&#10;&#10;Automatisch gegenereerde beschrijvi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120130" cy="8660765"/>
                    </a:xfrm>
                    <a:prstGeom prst="rect">
                      <a:avLst/>
                    </a:prstGeom>
                    <a:ln>
                      <a:solidFill>
                        <a:schemeClr val="tx1">
                          <a:lumMod val="50000"/>
                          <a:lumOff val="50000"/>
                        </a:schemeClr>
                      </a:solidFill>
                    </a:ln>
                  </pic:spPr>
                </pic:pic>
              </a:graphicData>
            </a:graphic>
          </wp:inline>
        </w:drawing>
      </w:r>
    </w:p>
    <w:p w14:paraId="6D5CEA2E" w14:textId="06214F02" w:rsidR="00F63504" w:rsidRDefault="00F63504" w:rsidP="00F63504">
      <w:pPr>
        <w:spacing w:line="240" w:lineRule="auto"/>
        <w:jc w:val="left"/>
      </w:pPr>
    </w:p>
    <w:p w14:paraId="2090E7D1" w14:textId="148E7C37" w:rsidR="00F63504" w:rsidRDefault="00F63504" w:rsidP="00F63504">
      <w:pPr>
        <w:spacing w:line="240" w:lineRule="auto"/>
        <w:jc w:val="left"/>
        <w:rPr>
          <w:rFonts w:ascii="Helvetica Neue" w:eastAsiaTheme="majorEastAsia" w:hAnsi="Helvetica Neue" w:cstheme="majorBidi"/>
          <w:color w:val="00696B"/>
          <w:sz w:val="28"/>
          <w:szCs w:val="32"/>
          <w:lang w:eastAsia="nl-NL"/>
        </w:rPr>
      </w:pPr>
      <w:r>
        <w:rPr>
          <w:noProof/>
        </w:rPr>
        <w:lastRenderedPageBreak/>
        <w:drawing>
          <wp:inline distT="0" distB="0" distL="0" distR="0" wp14:anchorId="42E078BE" wp14:editId="2720DD13">
            <wp:extent cx="6120130" cy="8660765"/>
            <wp:effectExtent l="12700" t="12700" r="13970" b="13335"/>
            <wp:docPr id="59" name="Afbeelding 59"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fbeelding 59" descr="Afbeelding met tekst&#10;&#10;Automatisch gegenereerde beschrijvi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130" cy="8660765"/>
                    </a:xfrm>
                    <a:prstGeom prst="rect">
                      <a:avLst/>
                    </a:prstGeom>
                    <a:ln>
                      <a:solidFill>
                        <a:schemeClr val="tx1">
                          <a:lumMod val="50000"/>
                          <a:lumOff val="50000"/>
                        </a:schemeClr>
                      </a:solidFill>
                    </a:ln>
                  </pic:spPr>
                </pic:pic>
              </a:graphicData>
            </a:graphic>
          </wp:inline>
        </w:drawing>
      </w:r>
      <w:r>
        <w:br w:type="page"/>
      </w:r>
    </w:p>
    <w:p w14:paraId="7219EF33" w14:textId="3637F5E4" w:rsidR="00F63504" w:rsidRDefault="00F63504" w:rsidP="00F63504">
      <w:pPr>
        <w:spacing w:line="240" w:lineRule="auto"/>
        <w:jc w:val="left"/>
        <w:rPr>
          <w:rFonts w:ascii="Helvetica Neue" w:eastAsiaTheme="majorEastAsia" w:hAnsi="Helvetica Neue" w:cstheme="majorBidi"/>
          <w:color w:val="00696B"/>
          <w:sz w:val="28"/>
          <w:szCs w:val="32"/>
          <w:lang w:eastAsia="nl-NL"/>
        </w:rPr>
      </w:pPr>
      <w:r>
        <w:rPr>
          <w:noProof/>
        </w:rPr>
        <w:lastRenderedPageBreak/>
        <w:drawing>
          <wp:inline distT="0" distB="0" distL="0" distR="0" wp14:anchorId="5BF40BD2" wp14:editId="026B4A46">
            <wp:extent cx="6120130" cy="8660765"/>
            <wp:effectExtent l="12700" t="12700" r="13970" b="13335"/>
            <wp:docPr id="61" name="Afbeelding 61"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fbeelding 61" descr="Afbeelding met tafel&#10;&#10;Automatisch gegenereerde beschrijvi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8660765"/>
                    </a:xfrm>
                    <a:prstGeom prst="rect">
                      <a:avLst/>
                    </a:prstGeom>
                    <a:ln>
                      <a:solidFill>
                        <a:schemeClr val="tx1">
                          <a:lumMod val="50000"/>
                          <a:lumOff val="50000"/>
                        </a:schemeClr>
                      </a:solidFill>
                    </a:ln>
                  </pic:spPr>
                </pic:pic>
              </a:graphicData>
            </a:graphic>
          </wp:inline>
        </w:drawing>
      </w:r>
      <w:r>
        <w:br w:type="page"/>
      </w:r>
    </w:p>
    <w:p w14:paraId="67FA7328" w14:textId="04459CF1" w:rsidR="00F63504" w:rsidRDefault="00F63504" w:rsidP="00F63504">
      <w:pPr>
        <w:spacing w:line="240" w:lineRule="auto"/>
        <w:jc w:val="left"/>
        <w:rPr>
          <w:rFonts w:ascii="Helvetica Neue" w:eastAsiaTheme="majorEastAsia" w:hAnsi="Helvetica Neue" w:cstheme="majorBidi"/>
          <w:color w:val="00696B"/>
          <w:sz w:val="28"/>
          <w:szCs w:val="32"/>
          <w:lang w:eastAsia="nl-NL"/>
        </w:rPr>
      </w:pPr>
      <w:r>
        <w:rPr>
          <w:noProof/>
        </w:rPr>
        <w:lastRenderedPageBreak/>
        <w:drawing>
          <wp:inline distT="0" distB="0" distL="0" distR="0" wp14:anchorId="24CAD15E" wp14:editId="13CEB654">
            <wp:extent cx="6120130" cy="8660765"/>
            <wp:effectExtent l="12700" t="12700" r="13970" b="13335"/>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fbeelding 65"/>
                    <pic:cNvPicPr/>
                  </pic:nvPicPr>
                  <pic:blipFill>
                    <a:blip r:embed="rId27">
                      <a:extLst>
                        <a:ext uri="{28A0092B-C50C-407E-A947-70E740481C1C}">
                          <a14:useLocalDpi xmlns:a14="http://schemas.microsoft.com/office/drawing/2010/main" val="0"/>
                        </a:ext>
                      </a:extLst>
                    </a:blip>
                    <a:stretch>
                      <a:fillRect/>
                    </a:stretch>
                  </pic:blipFill>
                  <pic:spPr>
                    <a:xfrm>
                      <a:off x="0" y="0"/>
                      <a:ext cx="6120130" cy="8660765"/>
                    </a:xfrm>
                    <a:prstGeom prst="rect">
                      <a:avLst/>
                    </a:prstGeom>
                    <a:ln>
                      <a:solidFill>
                        <a:schemeClr val="tx1">
                          <a:lumMod val="50000"/>
                          <a:lumOff val="50000"/>
                        </a:schemeClr>
                      </a:solidFill>
                    </a:ln>
                  </pic:spPr>
                </pic:pic>
              </a:graphicData>
            </a:graphic>
          </wp:inline>
        </w:drawing>
      </w:r>
      <w:r>
        <w:br w:type="page"/>
      </w:r>
    </w:p>
    <w:p w14:paraId="0E20BAA6" w14:textId="2840EF3B" w:rsidR="00F63504" w:rsidRDefault="005802F6" w:rsidP="00F63504">
      <w:pPr>
        <w:spacing w:line="240" w:lineRule="auto"/>
        <w:jc w:val="left"/>
      </w:pPr>
      <w:r>
        <w:rPr>
          <w:noProof/>
        </w:rPr>
        <w:lastRenderedPageBreak/>
        <mc:AlternateContent>
          <mc:Choice Requires="wps">
            <w:drawing>
              <wp:anchor distT="0" distB="0" distL="114300" distR="114300" simplePos="0" relativeHeight="251804672" behindDoc="0" locked="0" layoutInCell="1" allowOverlap="1" wp14:anchorId="3BD57BA4" wp14:editId="43A8C10A">
                <wp:simplePos x="0" y="0"/>
                <wp:positionH relativeFrom="column">
                  <wp:posOffset>1278831</wp:posOffset>
                </wp:positionH>
                <wp:positionV relativeFrom="paragraph">
                  <wp:posOffset>4506536</wp:posOffset>
                </wp:positionV>
                <wp:extent cx="868326" cy="104775"/>
                <wp:effectExtent l="0" t="0" r="0" b="0"/>
                <wp:wrapNone/>
                <wp:docPr id="4" name="Rechthoek 4"/>
                <wp:cNvGraphicFramePr/>
                <a:graphic xmlns:a="http://schemas.openxmlformats.org/drawingml/2006/main">
                  <a:graphicData uri="http://schemas.microsoft.com/office/word/2010/wordprocessingShape">
                    <wps:wsp>
                      <wps:cNvSpPr/>
                      <wps:spPr>
                        <a:xfrm>
                          <a:off x="0" y="0"/>
                          <a:ext cx="868326" cy="10477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0F49D4" id="Rechthoek 4" o:spid="_x0000_s1026" style="position:absolute;margin-left:100.7pt;margin-top:354.85pt;width:68.35pt;height:8.2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" fillcolor="#a5a5a5 [2092]" stroked="f" strokeweight="1pt"/>
            </w:pict>
          </mc:Fallback>
        </mc:AlternateContent>
      </w:r>
      <w:r>
        <w:rPr>
          <w:noProof/>
        </w:rPr>
        <mc:AlternateContent>
          <mc:Choice Requires="wps">
            <w:drawing>
              <wp:anchor distT="0" distB="0" distL="114300" distR="114300" simplePos="0" relativeHeight="251802624" behindDoc="0" locked="0" layoutInCell="1" allowOverlap="1" wp14:anchorId="64013C18" wp14:editId="14824562">
                <wp:simplePos x="0" y="0"/>
                <wp:positionH relativeFrom="column">
                  <wp:posOffset>1927860</wp:posOffset>
                </wp:positionH>
                <wp:positionV relativeFrom="paragraph">
                  <wp:posOffset>5469890</wp:posOffset>
                </wp:positionV>
                <wp:extent cx="485775" cy="104775"/>
                <wp:effectExtent l="0" t="0" r="0" b="0"/>
                <wp:wrapNone/>
                <wp:docPr id="3" name="Rechthoek 3"/>
                <wp:cNvGraphicFramePr/>
                <a:graphic xmlns:a="http://schemas.openxmlformats.org/drawingml/2006/main">
                  <a:graphicData uri="http://schemas.microsoft.com/office/word/2010/wordprocessingShape">
                    <wps:wsp>
                      <wps:cNvSpPr/>
                      <wps:spPr>
                        <a:xfrm>
                          <a:off x="0" y="0"/>
                          <a:ext cx="485775" cy="104775"/>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EE9EBF" id="Rechthoek 3" o:spid="_x0000_s1026" style="position:absolute;margin-left:151.8pt;margin-top:430.7pt;width:38.25pt;height:8.2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" fillcolor="#a5a5a5 [2092]" stroked="f" strokeweight="1pt"/>
            </w:pict>
          </mc:Fallback>
        </mc:AlternateContent>
      </w:r>
      <w:r w:rsidR="00F63504">
        <w:rPr>
          <w:noProof/>
        </w:rPr>
        <w:drawing>
          <wp:inline distT="0" distB="0" distL="0" distR="0" wp14:anchorId="7C356A50" wp14:editId="283C68F0">
            <wp:extent cx="6120130" cy="8660765"/>
            <wp:effectExtent l="12700" t="12700" r="13970" b="13335"/>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fbeelding 66"/>
                    <pic:cNvPicPr/>
                  </pic:nvPicPr>
                  <pic:blipFill>
                    <a:blip r:embed="rId28">
                      <a:extLst>
                        <a:ext uri="{28A0092B-C50C-407E-A947-70E740481C1C}">
                          <a14:useLocalDpi xmlns:a14="http://schemas.microsoft.com/office/drawing/2010/main" val="0"/>
                        </a:ext>
                      </a:extLst>
                    </a:blip>
                    <a:stretch>
                      <a:fillRect/>
                    </a:stretch>
                  </pic:blipFill>
                  <pic:spPr>
                    <a:xfrm>
                      <a:off x="0" y="0"/>
                      <a:ext cx="6120130" cy="8660765"/>
                    </a:xfrm>
                    <a:prstGeom prst="rect">
                      <a:avLst/>
                    </a:prstGeom>
                    <a:ln>
                      <a:solidFill>
                        <a:schemeClr val="tx1">
                          <a:lumMod val="50000"/>
                          <a:lumOff val="50000"/>
                        </a:schemeClr>
                      </a:solidFill>
                    </a:ln>
                  </pic:spPr>
                </pic:pic>
              </a:graphicData>
            </a:graphic>
          </wp:inline>
        </w:drawing>
      </w:r>
    </w:p>
    <w:p w14:paraId="18A5221D" w14:textId="77777777" w:rsidR="00F63504" w:rsidRDefault="00F63504" w:rsidP="00F63504">
      <w:pPr>
        <w:spacing w:line="240" w:lineRule="auto"/>
        <w:jc w:val="left"/>
      </w:pPr>
    </w:p>
    <w:p w14:paraId="121A61AB" w14:textId="77777777" w:rsidR="00F63504" w:rsidRDefault="00F63504" w:rsidP="00F63504">
      <w:pPr>
        <w:spacing w:line="240" w:lineRule="auto"/>
        <w:jc w:val="left"/>
      </w:pPr>
    </w:p>
    <w:p w14:paraId="19219A44" w14:textId="77777777" w:rsidR="00F63504" w:rsidRDefault="00F63504" w:rsidP="00F63504">
      <w:pPr>
        <w:spacing w:line="240" w:lineRule="auto"/>
        <w:jc w:val="left"/>
      </w:pPr>
      <w:r>
        <w:rPr>
          <w:noProof/>
        </w:rPr>
        <w:lastRenderedPageBreak/>
        <w:drawing>
          <wp:inline distT="0" distB="0" distL="0" distR="0" wp14:anchorId="30928BFE" wp14:editId="011149B9">
            <wp:extent cx="6120130" cy="8660765"/>
            <wp:effectExtent l="12700" t="12700" r="13970" b="13335"/>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fbeelding 67"/>
                    <pic:cNvPicPr/>
                  </pic:nvPicPr>
                  <pic:blipFill>
                    <a:blip r:embed="rId29">
                      <a:extLst>
                        <a:ext uri="{28A0092B-C50C-407E-A947-70E740481C1C}">
                          <a14:useLocalDpi xmlns:a14="http://schemas.microsoft.com/office/drawing/2010/main" val="0"/>
                        </a:ext>
                      </a:extLst>
                    </a:blip>
                    <a:stretch>
                      <a:fillRect/>
                    </a:stretch>
                  </pic:blipFill>
                  <pic:spPr>
                    <a:xfrm>
                      <a:off x="0" y="0"/>
                      <a:ext cx="6120130" cy="8660765"/>
                    </a:xfrm>
                    <a:prstGeom prst="rect">
                      <a:avLst/>
                    </a:prstGeom>
                    <a:ln>
                      <a:solidFill>
                        <a:schemeClr val="tx1">
                          <a:lumMod val="50000"/>
                          <a:lumOff val="50000"/>
                        </a:schemeClr>
                      </a:solidFill>
                    </a:ln>
                  </pic:spPr>
                </pic:pic>
              </a:graphicData>
            </a:graphic>
          </wp:inline>
        </w:drawing>
      </w:r>
    </w:p>
    <w:p w14:paraId="3927DE92" w14:textId="77777777" w:rsidR="00F63504" w:rsidRDefault="00F63504" w:rsidP="00F63504">
      <w:pPr>
        <w:spacing w:line="240" w:lineRule="auto"/>
        <w:jc w:val="left"/>
      </w:pPr>
    </w:p>
    <w:p w14:paraId="499265E6" w14:textId="77777777" w:rsidR="00F63504" w:rsidRDefault="00F63504" w:rsidP="00F63504">
      <w:pPr>
        <w:spacing w:line="240" w:lineRule="auto"/>
        <w:jc w:val="left"/>
      </w:pPr>
    </w:p>
    <w:p w14:paraId="105C00C0" w14:textId="77777777" w:rsidR="00F63504" w:rsidRDefault="00F63504" w:rsidP="00F63504">
      <w:pPr>
        <w:spacing w:line="240" w:lineRule="auto"/>
        <w:jc w:val="left"/>
        <w:rPr>
          <w:rFonts w:ascii="Helvetica Neue" w:eastAsiaTheme="majorEastAsia" w:hAnsi="Helvetica Neue" w:cstheme="majorBidi"/>
          <w:color w:val="00696B"/>
          <w:sz w:val="28"/>
          <w:szCs w:val="32"/>
          <w:lang w:eastAsia="nl-NL"/>
        </w:rPr>
      </w:pPr>
      <w:r>
        <w:rPr>
          <w:noProof/>
        </w:rPr>
        <w:lastRenderedPageBreak/>
        <w:drawing>
          <wp:inline distT="0" distB="0" distL="0" distR="0" wp14:anchorId="0F45E566" wp14:editId="077E2D76">
            <wp:extent cx="6120130" cy="8660765"/>
            <wp:effectExtent l="12700" t="12700" r="13970" b="1333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fbeelding 68"/>
                    <pic:cNvPicPr/>
                  </pic:nvPicPr>
                  <pic:blipFill>
                    <a:blip r:embed="rId30">
                      <a:extLst>
                        <a:ext uri="{28A0092B-C50C-407E-A947-70E740481C1C}">
                          <a14:useLocalDpi xmlns:a14="http://schemas.microsoft.com/office/drawing/2010/main" val="0"/>
                        </a:ext>
                      </a:extLst>
                    </a:blip>
                    <a:stretch>
                      <a:fillRect/>
                    </a:stretch>
                  </pic:blipFill>
                  <pic:spPr>
                    <a:xfrm>
                      <a:off x="0" y="0"/>
                      <a:ext cx="6120130" cy="8660765"/>
                    </a:xfrm>
                    <a:prstGeom prst="rect">
                      <a:avLst/>
                    </a:prstGeom>
                    <a:ln>
                      <a:solidFill>
                        <a:schemeClr val="tx1">
                          <a:lumMod val="50000"/>
                          <a:lumOff val="50000"/>
                        </a:schemeClr>
                      </a:solidFill>
                    </a:ln>
                  </pic:spPr>
                </pic:pic>
              </a:graphicData>
            </a:graphic>
          </wp:inline>
        </w:drawing>
      </w:r>
      <w:r>
        <w:br w:type="page"/>
      </w:r>
    </w:p>
    <w:p w14:paraId="34957136" w14:textId="77777777" w:rsidR="00F63504" w:rsidRDefault="00F63504" w:rsidP="00F63504">
      <w:pPr>
        <w:pStyle w:val="Kop3"/>
      </w:pPr>
      <w:bookmarkStart w:id="40" w:name="_Toc71229795"/>
      <w:r>
        <w:lastRenderedPageBreak/>
        <w:t>Bijlage 7</w:t>
      </w:r>
      <w:bookmarkEnd w:id="40"/>
    </w:p>
    <w:p w14:paraId="6424E594" w14:textId="77777777" w:rsidR="00F63504" w:rsidRPr="00B124F4" w:rsidRDefault="00F63504" w:rsidP="00F63504">
      <w:pPr>
        <w:pStyle w:val="Kop2"/>
        <w:rPr>
          <w:rFonts w:ascii="Arial" w:hAnsi="Arial" w:cs="Arial"/>
          <w:b/>
          <w:bCs/>
        </w:rPr>
      </w:pPr>
      <w:bookmarkStart w:id="41" w:name="_Toc76906694"/>
      <w:r w:rsidRPr="00B124F4">
        <w:rPr>
          <w:rFonts w:ascii="Arial" w:hAnsi="Arial" w:cs="Arial"/>
          <w:b/>
          <w:bCs/>
        </w:rPr>
        <w:t>Data verzameling en onderbouwing</w:t>
      </w:r>
      <w:bookmarkEnd w:id="41"/>
    </w:p>
    <w:tbl>
      <w:tblPr>
        <w:tblStyle w:val="Tabelrasterlicht"/>
        <w:tblW w:w="9493" w:type="dxa"/>
        <w:tblLook w:val="04A0" w:firstRow="1" w:lastRow="0" w:firstColumn="1" w:lastColumn="0" w:noHBand="0" w:noVBand="1"/>
      </w:tblPr>
      <w:tblGrid>
        <w:gridCol w:w="2584"/>
        <w:gridCol w:w="3791"/>
        <w:gridCol w:w="3118"/>
      </w:tblGrid>
      <w:tr w:rsidR="00F63504" w:rsidRPr="004E0DB8" w14:paraId="2D74B095" w14:textId="77777777" w:rsidTr="003F0D9A">
        <w:trPr>
          <w:trHeight w:val="288"/>
        </w:trPr>
        <w:tc>
          <w:tcPr>
            <w:tcW w:w="2584" w:type="dxa"/>
          </w:tcPr>
          <w:p w14:paraId="76884B1C" w14:textId="77777777" w:rsidR="00F63504" w:rsidRPr="00DB0CE2" w:rsidRDefault="00F63504" w:rsidP="003F0D9A">
            <w:pPr>
              <w:pStyle w:val="Geenafstand"/>
              <w:rPr>
                <w:rFonts w:asciiTheme="minorHAnsi" w:hAnsiTheme="minorHAnsi"/>
              </w:rPr>
            </w:pPr>
            <w:r w:rsidRPr="00DB0CE2">
              <w:rPr>
                <w:rFonts w:asciiTheme="minorHAnsi" w:hAnsiTheme="minorHAnsi"/>
              </w:rPr>
              <w:t>Observatie/notitie</w:t>
            </w:r>
          </w:p>
        </w:tc>
        <w:tc>
          <w:tcPr>
            <w:tcW w:w="3791" w:type="dxa"/>
          </w:tcPr>
          <w:p w14:paraId="65B66409" w14:textId="77777777" w:rsidR="00F63504" w:rsidRPr="00DB0CE2" w:rsidRDefault="00F63504" w:rsidP="003F0D9A">
            <w:pPr>
              <w:pStyle w:val="Geenafstand"/>
              <w:jc w:val="left"/>
              <w:rPr>
                <w:rFonts w:asciiTheme="minorHAnsi" w:hAnsiTheme="minorHAnsi"/>
                <w:lang w:eastAsia="nl-NL"/>
              </w:rPr>
            </w:pPr>
            <w:r w:rsidRPr="00DB0CE2">
              <w:rPr>
                <w:rFonts w:asciiTheme="minorHAnsi" w:hAnsiTheme="minorHAnsi"/>
                <w:lang w:eastAsia="nl-NL"/>
              </w:rPr>
              <w:t>Onderbouwing</w:t>
            </w:r>
          </w:p>
        </w:tc>
        <w:tc>
          <w:tcPr>
            <w:tcW w:w="3118" w:type="dxa"/>
          </w:tcPr>
          <w:p w14:paraId="212898A5" w14:textId="77777777" w:rsidR="00F63504" w:rsidRPr="00DB0CE2" w:rsidRDefault="00F63504" w:rsidP="003F0D9A">
            <w:pPr>
              <w:pStyle w:val="Geenafstand"/>
              <w:rPr>
                <w:rFonts w:asciiTheme="minorHAnsi" w:hAnsiTheme="minorHAnsi"/>
                <w:lang w:eastAsia="nl-NL"/>
              </w:rPr>
            </w:pPr>
            <w:r>
              <w:rPr>
                <w:rFonts w:asciiTheme="minorHAnsi" w:hAnsiTheme="minorHAnsi"/>
                <w:lang w:eastAsia="nl-NL"/>
              </w:rPr>
              <w:t>Vraag</w:t>
            </w:r>
          </w:p>
        </w:tc>
      </w:tr>
      <w:tr w:rsidR="00F63504" w:rsidRPr="004E0DB8" w14:paraId="359F71E8" w14:textId="77777777" w:rsidTr="003F0D9A">
        <w:trPr>
          <w:trHeight w:val="288"/>
        </w:trPr>
        <w:tc>
          <w:tcPr>
            <w:tcW w:w="2584" w:type="dxa"/>
          </w:tcPr>
          <w:p w14:paraId="70A71845" w14:textId="77777777" w:rsidR="00F63504" w:rsidRPr="006E39FC" w:rsidRDefault="00F63504" w:rsidP="003F0D9A">
            <w:pPr>
              <w:pStyle w:val="Geenafstand"/>
              <w:jc w:val="left"/>
              <w:rPr>
                <w:lang w:val="en-US" w:eastAsia="nl-NL"/>
              </w:rPr>
            </w:pPr>
            <w:r w:rsidRPr="006E39FC">
              <w:rPr>
                <w:lang w:val="en-US" w:eastAsia="nl-NL"/>
              </w:rPr>
              <w:t xml:space="preserve">1. </w:t>
            </w:r>
            <w:r w:rsidRPr="006E39FC">
              <w:rPr>
                <w:color w:val="000000" w:themeColor="text1"/>
                <w:lang w:val="en-US" w:eastAsia="nl-NL"/>
              </w:rPr>
              <w:t xml:space="preserve">Ambulance </w:t>
            </w:r>
            <w:proofErr w:type="spellStart"/>
            <w:r w:rsidRPr="006E39FC">
              <w:rPr>
                <w:color w:val="000000" w:themeColor="text1"/>
                <w:lang w:val="en-US" w:eastAsia="nl-NL"/>
              </w:rPr>
              <w:t>inzet</w:t>
            </w:r>
            <w:proofErr w:type="spellEnd"/>
            <w:r w:rsidRPr="006E39FC">
              <w:rPr>
                <w:color w:val="000000" w:themeColor="text1"/>
                <w:lang w:val="en-US" w:eastAsia="nl-NL"/>
              </w:rPr>
              <w:t xml:space="preserve"> </w:t>
            </w:r>
            <w:proofErr w:type="spellStart"/>
            <w:r w:rsidRPr="006E39FC">
              <w:rPr>
                <w:color w:val="000000" w:themeColor="text1"/>
                <w:lang w:val="en-US" w:eastAsia="nl-NL"/>
              </w:rPr>
              <w:t>urgentie</w:t>
            </w:r>
            <w:proofErr w:type="spellEnd"/>
            <w:r w:rsidRPr="006E39FC">
              <w:rPr>
                <w:color w:val="000000" w:themeColor="text1"/>
                <w:lang w:val="en-US" w:eastAsia="nl-NL"/>
              </w:rPr>
              <w:t>:</w:t>
            </w:r>
            <w:r w:rsidRPr="006E39FC">
              <w:rPr>
                <w:color w:val="000000" w:themeColor="text1"/>
                <w:lang w:val="en-US" w:eastAsia="nl-NL"/>
              </w:rPr>
              <w:br/>
            </w:r>
            <w:r w:rsidRPr="006E39FC">
              <w:rPr>
                <w:lang w:val="en-US" w:eastAsia="nl-NL"/>
              </w:rPr>
              <w:t>A1/A2/B1 of B2</w:t>
            </w:r>
          </w:p>
          <w:p w14:paraId="555B0E98" w14:textId="77777777" w:rsidR="00F63504" w:rsidRPr="006E39FC" w:rsidRDefault="00F63504" w:rsidP="003F0D9A">
            <w:pPr>
              <w:pStyle w:val="Geenafstand"/>
              <w:jc w:val="left"/>
              <w:rPr>
                <w:lang w:val="en-US" w:eastAsia="nl-NL"/>
              </w:rPr>
            </w:pPr>
          </w:p>
        </w:tc>
        <w:tc>
          <w:tcPr>
            <w:tcW w:w="3791" w:type="dxa"/>
          </w:tcPr>
          <w:p w14:paraId="214BBD0E" w14:textId="77777777" w:rsidR="00F63504" w:rsidRDefault="00F63504" w:rsidP="003F0D9A">
            <w:pPr>
              <w:pStyle w:val="Geenafstand"/>
              <w:jc w:val="left"/>
              <w:rPr>
                <w:lang w:eastAsia="nl-NL"/>
              </w:rPr>
            </w:pPr>
            <w:r>
              <w:t>Bron: Ambulancezorg Nederland, 2013, p. 11</w:t>
            </w:r>
          </w:p>
        </w:tc>
        <w:tc>
          <w:tcPr>
            <w:tcW w:w="3118" w:type="dxa"/>
          </w:tcPr>
          <w:p w14:paraId="71A081C6" w14:textId="77777777" w:rsidR="00F63504" w:rsidRDefault="00F63504" w:rsidP="003F0D9A">
            <w:pPr>
              <w:pStyle w:val="Geenafstand"/>
              <w:jc w:val="left"/>
            </w:pPr>
            <w:r>
              <w:t>Heeft de urgentie invloed op het geven van informatie en het vragen om toestemming?</w:t>
            </w:r>
          </w:p>
        </w:tc>
      </w:tr>
      <w:tr w:rsidR="00F63504" w:rsidRPr="004E0DB8" w14:paraId="79877544" w14:textId="77777777" w:rsidTr="003F0D9A">
        <w:trPr>
          <w:trHeight w:val="288"/>
        </w:trPr>
        <w:tc>
          <w:tcPr>
            <w:tcW w:w="2584" w:type="dxa"/>
          </w:tcPr>
          <w:p w14:paraId="40E19731" w14:textId="77777777" w:rsidR="00F63504" w:rsidRDefault="00F63504" w:rsidP="003F0D9A">
            <w:pPr>
              <w:pStyle w:val="Geenafstand"/>
              <w:jc w:val="left"/>
              <w:rPr>
                <w:lang w:eastAsia="nl-NL"/>
              </w:rPr>
            </w:pPr>
            <w:r>
              <w:rPr>
                <w:lang w:eastAsia="nl-NL"/>
              </w:rPr>
              <w:t>2. Ambulance melding door:</w:t>
            </w:r>
            <w:r>
              <w:rPr>
                <w:lang w:eastAsia="nl-NL"/>
              </w:rPr>
              <w:br/>
              <w:t>112 melding/Ketenpartner heeft patiënt gezien/Ketenpartner heeft patiënt niet gezien/anders…</w:t>
            </w:r>
          </w:p>
        </w:tc>
        <w:tc>
          <w:tcPr>
            <w:tcW w:w="3791" w:type="dxa"/>
          </w:tcPr>
          <w:p w14:paraId="2971F856" w14:textId="77777777" w:rsidR="00F63504" w:rsidRDefault="00F63504" w:rsidP="003F0D9A">
            <w:pPr>
              <w:pStyle w:val="Geenafstand"/>
              <w:jc w:val="left"/>
            </w:pPr>
          </w:p>
        </w:tc>
        <w:tc>
          <w:tcPr>
            <w:tcW w:w="3118" w:type="dxa"/>
          </w:tcPr>
          <w:p w14:paraId="1450C44D" w14:textId="77777777" w:rsidR="00F63504" w:rsidRDefault="00F63504" w:rsidP="003F0D9A">
            <w:pPr>
              <w:pStyle w:val="Geenafstand"/>
              <w:jc w:val="left"/>
            </w:pPr>
            <w:r>
              <w:t xml:space="preserve">Wanneer een ketenpartner de patiënt gezien heeft, is dit van invloed op </w:t>
            </w:r>
            <w:proofErr w:type="spellStart"/>
            <w:r>
              <w:t>informed</w:t>
            </w:r>
            <w:proofErr w:type="spellEnd"/>
            <w:r>
              <w:t xml:space="preserve"> consent</w:t>
            </w:r>
          </w:p>
        </w:tc>
      </w:tr>
      <w:tr w:rsidR="00F63504" w:rsidRPr="004E0DB8" w14:paraId="15E614E7" w14:textId="77777777" w:rsidTr="003F0D9A">
        <w:trPr>
          <w:trHeight w:val="288"/>
        </w:trPr>
        <w:tc>
          <w:tcPr>
            <w:tcW w:w="2584" w:type="dxa"/>
          </w:tcPr>
          <w:p w14:paraId="5CAAB3DA" w14:textId="77777777" w:rsidR="00F63504" w:rsidRDefault="00F63504" w:rsidP="003F0D9A">
            <w:pPr>
              <w:pStyle w:val="Geenafstand"/>
              <w:jc w:val="left"/>
            </w:pPr>
            <w:r>
              <w:t>3. Geeft informatie over i.v. toegang ja/nee/geen i.v. toegang gegeven/niet kunnen waarnemen</w:t>
            </w:r>
          </w:p>
        </w:tc>
        <w:tc>
          <w:tcPr>
            <w:tcW w:w="3791" w:type="dxa"/>
          </w:tcPr>
          <w:p w14:paraId="1BC29FAB" w14:textId="77777777" w:rsidR="00F63504" w:rsidRDefault="00F63504" w:rsidP="003F0D9A">
            <w:pPr>
              <w:pStyle w:val="Geenafstand"/>
              <w:jc w:val="left"/>
              <w:rPr>
                <w:color w:val="000000" w:themeColor="text1"/>
              </w:rPr>
            </w:pPr>
            <w:r>
              <w:rPr>
                <w:color w:val="000000" w:themeColor="text1"/>
              </w:rPr>
              <w:t xml:space="preserve">De algemene regel in de WGBO (art.7:448 lid 1 en lid 2) over het recht van de patiënt over informatie. </w:t>
            </w:r>
          </w:p>
          <w:p w14:paraId="14742510" w14:textId="77777777" w:rsidR="00F63504" w:rsidRDefault="00F63504" w:rsidP="003F0D9A">
            <w:pPr>
              <w:pStyle w:val="Geenafstand"/>
              <w:jc w:val="left"/>
              <w:rPr>
                <w:lang w:eastAsia="nl-NL"/>
              </w:rPr>
            </w:pPr>
            <w:r>
              <w:rPr>
                <w:color w:val="000000" w:themeColor="text1"/>
              </w:rPr>
              <w:t xml:space="preserve">Behoefte aan informatievoorziening volgens het onderzoek van </w:t>
            </w:r>
            <w:r w:rsidRPr="002F4BE0">
              <w:rPr>
                <w:color w:val="000000" w:themeColor="text1"/>
              </w:rPr>
              <w:t xml:space="preserve">Jorna, Van Tuyl, </w:t>
            </w:r>
            <w:proofErr w:type="spellStart"/>
            <w:r w:rsidRPr="002F4BE0">
              <w:rPr>
                <w:color w:val="000000" w:themeColor="text1"/>
              </w:rPr>
              <w:t>Rolink</w:t>
            </w:r>
            <w:proofErr w:type="spellEnd"/>
            <w:r w:rsidRPr="002F4BE0">
              <w:rPr>
                <w:color w:val="000000" w:themeColor="text1"/>
              </w:rPr>
              <w:t>, De Boer, &amp; Bos, 2020, p.17</w:t>
            </w:r>
          </w:p>
        </w:tc>
        <w:tc>
          <w:tcPr>
            <w:tcW w:w="3118" w:type="dxa"/>
          </w:tcPr>
          <w:p w14:paraId="46BE844B" w14:textId="77777777" w:rsidR="00F63504" w:rsidRDefault="00F63504" w:rsidP="003F0D9A">
            <w:pPr>
              <w:pStyle w:val="Geenafstand"/>
              <w:jc w:val="left"/>
              <w:rPr>
                <w:color w:val="000000" w:themeColor="text1"/>
              </w:rPr>
            </w:pPr>
            <w:r>
              <w:rPr>
                <w:color w:val="000000" w:themeColor="text1"/>
              </w:rPr>
              <w:t>Bij hoeveel procent van de ritten wordt er geen informatie gegeven over de i.v. toegang?</w:t>
            </w:r>
          </w:p>
        </w:tc>
      </w:tr>
      <w:tr w:rsidR="00F63504" w:rsidRPr="004E0DB8" w14:paraId="3EC37CFD" w14:textId="77777777" w:rsidTr="003F0D9A">
        <w:trPr>
          <w:trHeight w:val="288"/>
        </w:trPr>
        <w:tc>
          <w:tcPr>
            <w:tcW w:w="2584" w:type="dxa"/>
          </w:tcPr>
          <w:p w14:paraId="36BCABB9" w14:textId="77777777" w:rsidR="00F63504" w:rsidRDefault="00F63504" w:rsidP="003F0D9A">
            <w:pPr>
              <w:pStyle w:val="Geenafstand"/>
              <w:jc w:val="left"/>
              <w:rPr>
                <w:lang w:eastAsia="nl-NL"/>
              </w:rPr>
            </w:pPr>
            <w:r>
              <w:t>4. Geeft informatie over medicatie bij toediening: ja/nee/geen medicatie gegeven/niet kunnen waarnemen</w:t>
            </w:r>
          </w:p>
        </w:tc>
        <w:tc>
          <w:tcPr>
            <w:tcW w:w="3791" w:type="dxa"/>
          </w:tcPr>
          <w:p w14:paraId="7F14AED2" w14:textId="77777777" w:rsidR="00F63504" w:rsidRDefault="00F63504" w:rsidP="003F0D9A">
            <w:pPr>
              <w:pStyle w:val="Geenafstand"/>
              <w:jc w:val="left"/>
              <w:rPr>
                <w:color w:val="000000" w:themeColor="text1"/>
              </w:rPr>
            </w:pPr>
            <w:r>
              <w:rPr>
                <w:color w:val="000000" w:themeColor="text1"/>
              </w:rPr>
              <w:t xml:space="preserve">De algemene regel in de WGBO (art.7:448 lid 1 en lid 2) over het recht van de patiënt over informatie. </w:t>
            </w:r>
          </w:p>
          <w:p w14:paraId="5783AD97" w14:textId="77777777" w:rsidR="00F63504" w:rsidRDefault="00F63504" w:rsidP="003F0D9A">
            <w:pPr>
              <w:pStyle w:val="Geenafstand"/>
              <w:jc w:val="left"/>
              <w:rPr>
                <w:lang w:eastAsia="nl-NL"/>
              </w:rPr>
            </w:pPr>
            <w:r>
              <w:rPr>
                <w:color w:val="000000" w:themeColor="text1"/>
              </w:rPr>
              <w:t>De zorgverlener dient de patiënt op ‘redelijkerwijze’ in te lichten. Dit geeft aan dat de informatievoorziening zo goed mogelijk moet worden afgestemd op de omstandigheden van het geval. Dit onderbouwd dat het geven van informatie makkelijk en simpel mag zijn.</w:t>
            </w:r>
          </w:p>
        </w:tc>
        <w:tc>
          <w:tcPr>
            <w:tcW w:w="3118" w:type="dxa"/>
          </w:tcPr>
          <w:p w14:paraId="71A76B12" w14:textId="77777777" w:rsidR="00F63504" w:rsidRDefault="00F63504" w:rsidP="003F0D9A">
            <w:pPr>
              <w:pStyle w:val="Geenafstand"/>
              <w:jc w:val="left"/>
              <w:rPr>
                <w:color w:val="000000" w:themeColor="text1"/>
              </w:rPr>
            </w:pPr>
            <w:r>
              <w:rPr>
                <w:color w:val="000000" w:themeColor="text1"/>
              </w:rPr>
              <w:t>Hoe vaak wordt er informatie gegeven over de te geven medicatie?</w:t>
            </w:r>
          </w:p>
        </w:tc>
      </w:tr>
      <w:tr w:rsidR="00F63504" w:rsidRPr="004E0DB8" w14:paraId="3CFDDF3C" w14:textId="77777777" w:rsidTr="003F0D9A">
        <w:trPr>
          <w:trHeight w:val="288"/>
        </w:trPr>
        <w:tc>
          <w:tcPr>
            <w:tcW w:w="2584" w:type="dxa"/>
          </w:tcPr>
          <w:p w14:paraId="6C9EBBAA" w14:textId="77777777" w:rsidR="00F63504" w:rsidRDefault="00F63504" w:rsidP="003F0D9A">
            <w:pPr>
              <w:pStyle w:val="Geenafstand"/>
              <w:jc w:val="left"/>
              <w:rPr>
                <w:lang w:eastAsia="nl-NL"/>
              </w:rPr>
            </w:pPr>
            <w:r>
              <w:t xml:space="preserve">5. </w:t>
            </w:r>
            <w:r w:rsidRPr="00540879">
              <w:t>Verteld de werkdiagnose: ja/nee</w:t>
            </w:r>
          </w:p>
        </w:tc>
        <w:tc>
          <w:tcPr>
            <w:tcW w:w="3791" w:type="dxa"/>
          </w:tcPr>
          <w:p w14:paraId="20926D15" w14:textId="77777777" w:rsidR="00F63504" w:rsidRDefault="00F63504" w:rsidP="003F0D9A">
            <w:pPr>
              <w:pStyle w:val="Geenafstand"/>
              <w:jc w:val="left"/>
              <w:rPr>
                <w:lang w:eastAsia="nl-NL"/>
              </w:rPr>
            </w:pPr>
            <w:r>
              <w:rPr>
                <w:color w:val="000000" w:themeColor="text1"/>
              </w:rPr>
              <w:t>De algemene regel in de WGBO (art.7:448 lid 1 en lid 2) over het recht van de patiënt over informatie. Hierin staat apart vermeld dat de zorgverlener de gezondheidssituatie van de patiënt en diens vooruitzichten ter zake moet brengen.</w:t>
            </w:r>
          </w:p>
        </w:tc>
        <w:tc>
          <w:tcPr>
            <w:tcW w:w="3118" w:type="dxa"/>
          </w:tcPr>
          <w:p w14:paraId="2C6F9014" w14:textId="77777777" w:rsidR="00F63504" w:rsidRDefault="00F63504" w:rsidP="003F0D9A">
            <w:pPr>
              <w:pStyle w:val="Geenafstand"/>
              <w:jc w:val="left"/>
            </w:pPr>
            <w:r>
              <w:t>Wordt de werkdiagnose altijd aan de patiënt verteld?</w:t>
            </w:r>
          </w:p>
          <w:p w14:paraId="4EF713C0" w14:textId="77777777" w:rsidR="00F63504" w:rsidRDefault="00F63504" w:rsidP="003F0D9A">
            <w:pPr>
              <w:pStyle w:val="Geenafstand"/>
              <w:jc w:val="left"/>
            </w:pPr>
            <w:r>
              <w:t>Hoe vaak wordt dit niet verteld?</w:t>
            </w:r>
          </w:p>
          <w:p w14:paraId="77BD8756" w14:textId="77777777" w:rsidR="00F63504" w:rsidRPr="004E24CF" w:rsidRDefault="00F63504" w:rsidP="003F0D9A">
            <w:pPr>
              <w:pStyle w:val="Geenafstand"/>
              <w:jc w:val="left"/>
            </w:pPr>
            <w:r>
              <w:t>Hoe vaak wordt dit wel verteld?</w:t>
            </w:r>
          </w:p>
        </w:tc>
      </w:tr>
      <w:tr w:rsidR="00F63504" w:rsidRPr="004E0DB8" w14:paraId="0C4ECF9B" w14:textId="77777777" w:rsidTr="003F0D9A">
        <w:trPr>
          <w:trHeight w:val="288"/>
        </w:trPr>
        <w:tc>
          <w:tcPr>
            <w:tcW w:w="2584" w:type="dxa"/>
          </w:tcPr>
          <w:p w14:paraId="7269D756" w14:textId="77777777" w:rsidR="00F63504" w:rsidRDefault="00F63504" w:rsidP="003F0D9A">
            <w:pPr>
              <w:pStyle w:val="Geenafstand"/>
              <w:jc w:val="left"/>
            </w:pPr>
            <w:r>
              <w:t>6. Indien vervoer vraagt toestemming: ja/nee/vervoer geïnitieerd door ketenpartner/anders…</w:t>
            </w:r>
          </w:p>
        </w:tc>
        <w:tc>
          <w:tcPr>
            <w:tcW w:w="3791" w:type="dxa"/>
          </w:tcPr>
          <w:p w14:paraId="6176F693" w14:textId="77777777" w:rsidR="00F63504" w:rsidRDefault="00F63504" w:rsidP="003F0D9A">
            <w:pPr>
              <w:pStyle w:val="Geenafstand"/>
              <w:jc w:val="left"/>
              <w:rPr>
                <w:lang w:eastAsia="nl-NL"/>
              </w:rPr>
            </w:pPr>
            <w:r>
              <w:rPr>
                <w:color w:val="000000" w:themeColor="text1"/>
              </w:rPr>
              <w:t xml:space="preserve">Behoefte aan informatievoorziening volgens het onderzoek van </w:t>
            </w:r>
            <w:r w:rsidRPr="002F4BE0">
              <w:rPr>
                <w:color w:val="000000" w:themeColor="text1"/>
              </w:rPr>
              <w:t xml:space="preserve">Jorna, Van Tuyl, </w:t>
            </w:r>
            <w:proofErr w:type="spellStart"/>
            <w:r w:rsidRPr="002F4BE0">
              <w:rPr>
                <w:color w:val="000000" w:themeColor="text1"/>
              </w:rPr>
              <w:t>Rolink</w:t>
            </w:r>
            <w:proofErr w:type="spellEnd"/>
            <w:r w:rsidRPr="002F4BE0">
              <w:rPr>
                <w:color w:val="000000" w:themeColor="text1"/>
              </w:rPr>
              <w:t>, De Boer, &amp; Bos, 2020, p.</w:t>
            </w:r>
            <w:r>
              <w:rPr>
                <w:color w:val="000000" w:themeColor="text1"/>
              </w:rPr>
              <w:t>5. Hierin specifiek benoemd dat patiënten beter geïnformeerd en betrokken willen worden in de keuze van en of er vervoerd moet worden naar een ziekenhuis.</w:t>
            </w:r>
          </w:p>
        </w:tc>
        <w:tc>
          <w:tcPr>
            <w:tcW w:w="3118" w:type="dxa"/>
          </w:tcPr>
          <w:p w14:paraId="2BDE5AD1" w14:textId="77777777" w:rsidR="00F63504" w:rsidRDefault="00F63504" w:rsidP="003F0D9A">
            <w:pPr>
              <w:pStyle w:val="Geenafstand"/>
              <w:jc w:val="left"/>
              <w:rPr>
                <w:color w:val="000000" w:themeColor="text1"/>
              </w:rPr>
            </w:pPr>
            <w:r>
              <w:rPr>
                <w:color w:val="000000" w:themeColor="text1"/>
              </w:rPr>
              <w:t>Wordt er toestemming gevraagd voor het vervoer</w:t>
            </w:r>
          </w:p>
        </w:tc>
      </w:tr>
      <w:tr w:rsidR="00F63504" w:rsidRPr="004E0DB8" w14:paraId="7DB236F8" w14:textId="77777777" w:rsidTr="003F0D9A">
        <w:trPr>
          <w:trHeight w:val="288"/>
        </w:trPr>
        <w:tc>
          <w:tcPr>
            <w:tcW w:w="2584" w:type="dxa"/>
          </w:tcPr>
          <w:p w14:paraId="467F3251" w14:textId="77777777" w:rsidR="00F63504" w:rsidRDefault="00F63504" w:rsidP="003F0D9A">
            <w:pPr>
              <w:pStyle w:val="Geenafstand"/>
              <w:jc w:val="left"/>
              <w:rPr>
                <w:lang w:eastAsia="nl-NL"/>
              </w:rPr>
            </w:pPr>
            <w:r>
              <w:rPr>
                <w:lang w:eastAsia="nl-NL"/>
              </w:rPr>
              <w:t>7. Respondent is man/vrouw</w:t>
            </w:r>
          </w:p>
        </w:tc>
        <w:tc>
          <w:tcPr>
            <w:tcW w:w="3791" w:type="dxa"/>
          </w:tcPr>
          <w:p w14:paraId="18BA326F" w14:textId="77777777" w:rsidR="00F63504" w:rsidRDefault="00F63504" w:rsidP="003F0D9A">
            <w:pPr>
              <w:pStyle w:val="Geenafstand"/>
            </w:pPr>
          </w:p>
        </w:tc>
        <w:tc>
          <w:tcPr>
            <w:tcW w:w="3118" w:type="dxa"/>
          </w:tcPr>
          <w:p w14:paraId="3A2D7A1B" w14:textId="77777777" w:rsidR="00F63504" w:rsidRDefault="00F63504" w:rsidP="003F0D9A">
            <w:pPr>
              <w:pStyle w:val="Geenafstand"/>
              <w:jc w:val="left"/>
              <w:rPr>
                <w:lang w:eastAsia="nl-NL"/>
              </w:rPr>
            </w:pPr>
            <w:r>
              <w:rPr>
                <w:lang w:eastAsia="nl-NL"/>
              </w:rPr>
              <w:t>Is er een verband/verschil tussen de sekse en het geven van informatie vragen om toestemming</w:t>
            </w:r>
          </w:p>
        </w:tc>
      </w:tr>
      <w:tr w:rsidR="00F63504" w:rsidRPr="004E0DB8" w14:paraId="7D965ECA" w14:textId="77777777" w:rsidTr="003F0D9A">
        <w:trPr>
          <w:trHeight w:val="288"/>
        </w:trPr>
        <w:tc>
          <w:tcPr>
            <w:tcW w:w="2584" w:type="dxa"/>
          </w:tcPr>
          <w:p w14:paraId="38F3CE24" w14:textId="77777777" w:rsidR="00F63504" w:rsidRDefault="00F63504" w:rsidP="003F0D9A">
            <w:pPr>
              <w:pStyle w:val="Geenafstand"/>
              <w:jc w:val="left"/>
              <w:rPr>
                <w:lang w:eastAsia="nl-NL"/>
              </w:rPr>
            </w:pPr>
            <w:r>
              <w:rPr>
                <w:lang w:eastAsia="nl-NL"/>
              </w:rPr>
              <w:t>8.  Respondent achtergrond (anesthesie/SEH/IC/anders/weet ik niet)</w:t>
            </w:r>
          </w:p>
        </w:tc>
        <w:tc>
          <w:tcPr>
            <w:tcW w:w="3791" w:type="dxa"/>
          </w:tcPr>
          <w:p w14:paraId="7C381344" w14:textId="77777777" w:rsidR="00F63504" w:rsidRPr="00251208" w:rsidRDefault="00F63504" w:rsidP="003F0D9A">
            <w:pPr>
              <w:pStyle w:val="Geenafstand"/>
              <w:rPr>
                <w:rFonts w:ascii="Times New Roman" w:hAnsi="Times New Roman"/>
                <w:sz w:val="24"/>
              </w:rPr>
            </w:pPr>
            <w:r>
              <w:t>Bron: Opleidingscommissie AZN, 2019, p 16</w:t>
            </w:r>
          </w:p>
        </w:tc>
        <w:tc>
          <w:tcPr>
            <w:tcW w:w="3118" w:type="dxa"/>
          </w:tcPr>
          <w:p w14:paraId="0E480FE4" w14:textId="77777777" w:rsidR="00F63504" w:rsidRDefault="00F63504" w:rsidP="003F0D9A">
            <w:pPr>
              <w:pStyle w:val="Geenafstand"/>
              <w:jc w:val="left"/>
              <w:rPr>
                <w:lang w:eastAsia="nl-NL"/>
              </w:rPr>
            </w:pPr>
            <w:r>
              <w:rPr>
                <w:lang w:eastAsia="nl-NL"/>
              </w:rPr>
              <w:t>Heeft de achtergrond invloed op informatie geven en toestemming vragen</w:t>
            </w:r>
          </w:p>
        </w:tc>
      </w:tr>
      <w:tr w:rsidR="00F63504" w:rsidRPr="004E0DB8" w14:paraId="49275394" w14:textId="77777777" w:rsidTr="003F0D9A">
        <w:trPr>
          <w:trHeight w:val="288"/>
        </w:trPr>
        <w:tc>
          <w:tcPr>
            <w:tcW w:w="2584" w:type="dxa"/>
          </w:tcPr>
          <w:p w14:paraId="0CBF57BC" w14:textId="77777777" w:rsidR="00F63504" w:rsidRDefault="00F63504" w:rsidP="003F0D9A">
            <w:pPr>
              <w:pStyle w:val="Geenafstand"/>
              <w:jc w:val="left"/>
            </w:pPr>
            <w:r>
              <w:rPr>
                <w:lang w:eastAsia="nl-NL"/>
              </w:rPr>
              <w:t xml:space="preserve">9. Respondent geschatte ambulance ervaringsjaren </w:t>
            </w:r>
            <w:r>
              <w:rPr>
                <w:lang w:eastAsia="nl-NL"/>
              </w:rPr>
              <w:br/>
              <w:t>(&lt;2 jaar, 2 – 15 jaar, &gt;15jr)</w:t>
            </w:r>
          </w:p>
        </w:tc>
        <w:tc>
          <w:tcPr>
            <w:tcW w:w="3791" w:type="dxa"/>
          </w:tcPr>
          <w:p w14:paraId="23956D96" w14:textId="77777777" w:rsidR="00F63504" w:rsidRDefault="00F63504" w:rsidP="003F0D9A">
            <w:pPr>
              <w:pStyle w:val="Geenafstand"/>
              <w:rPr>
                <w:lang w:eastAsia="nl-NL"/>
              </w:rPr>
            </w:pPr>
          </w:p>
        </w:tc>
        <w:tc>
          <w:tcPr>
            <w:tcW w:w="3118" w:type="dxa"/>
          </w:tcPr>
          <w:p w14:paraId="3699E65D" w14:textId="77777777" w:rsidR="00F63504" w:rsidRDefault="00F63504" w:rsidP="003F0D9A">
            <w:pPr>
              <w:pStyle w:val="Geenafstand"/>
              <w:jc w:val="left"/>
              <w:rPr>
                <w:lang w:eastAsia="nl-NL"/>
              </w:rPr>
            </w:pPr>
            <w:r>
              <w:rPr>
                <w:lang w:eastAsia="nl-NL"/>
              </w:rPr>
              <w:t>Is er een verband tussen ervaring en het geven van informatie vragen om toestemming.</w:t>
            </w:r>
          </w:p>
        </w:tc>
      </w:tr>
    </w:tbl>
    <w:p w14:paraId="04BE2DC9" w14:textId="77777777" w:rsidR="00F63504" w:rsidRDefault="00F63504" w:rsidP="00F63504">
      <w:pPr>
        <w:rPr>
          <w:lang w:eastAsia="nl-NL"/>
        </w:rPr>
      </w:pPr>
    </w:p>
    <w:p w14:paraId="0EEF2368" w14:textId="77777777" w:rsidR="00F63504" w:rsidRPr="0088468B" w:rsidRDefault="00F63504" w:rsidP="00F63504">
      <w:pPr>
        <w:pStyle w:val="Kop3"/>
        <w:rPr>
          <w:lang w:eastAsia="nl-NL"/>
        </w:rPr>
      </w:pPr>
      <w:r>
        <w:br w:type="page"/>
      </w:r>
      <w:bookmarkStart w:id="42" w:name="_Toc71229797"/>
      <w:r>
        <w:rPr>
          <w:lang w:eastAsia="nl-NL"/>
        </w:rPr>
        <w:lastRenderedPageBreak/>
        <w:t xml:space="preserve"> </w:t>
      </w:r>
      <w:r>
        <w:t xml:space="preserve">Bijlage </w:t>
      </w:r>
      <w:bookmarkEnd w:id="42"/>
      <w:r>
        <w:t>8</w:t>
      </w:r>
    </w:p>
    <w:p w14:paraId="072E06C8" w14:textId="77777777" w:rsidR="00F63504" w:rsidRPr="00B124F4" w:rsidRDefault="00F63504" w:rsidP="00F63504">
      <w:pPr>
        <w:pStyle w:val="Kop2"/>
        <w:ind w:firstLine="142"/>
        <w:rPr>
          <w:rFonts w:ascii="Arial" w:hAnsi="Arial" w:cs="Arial"/>
          <w:b/>
          <w:bCs/>
        </w:rPr>
      </w:pPr>
      <w:bookmarkStart w:id="43" w:name="_Toc76906695"/>
      <w:r w:rsidRPr="00B124F4">
        <w:rPr>
          <w:rFonts w:ascii="Arial" w:hAnsi="Arial" w:cs="Arial"/>
          <w:b/>
          <w:bCs/>
        </w:rPr>
        <w:t>Topics en vraagroute focusgroep-interview</w:t>
      </w:r>
      <w:bookmarkEnd w:id="43"/>
    </w:p>
    <w:p w14:paraId="0BC6CA67" w14:textId="77777777" w:rsidR="00F63504" w:rsidRDefault="00F63504" w:rsidP="00F63504">
      <w:pPr>
        <w:rPr>
          <w:b/>
          <w:bCs/>
        </w:rPr>
      </w:pPr>
      <w:r>
        <w:rPr>
          <w:b/>
          <w:bCs/>
        </w:rPr>
        <w:t>Topic: i</w:t>
      </w:r>
      <w:r w:rsidRPr="006F0894">
        <w:rPr>
          <w:b/>
          <w:bCs/>
        </w:rPr>
        <w:t>nformatie geven over i.v. toegang</w:t>
      </w:r>
    </w:p>
    <w:tbl>
      <w:tblPr>
        <w:tblStyle w:val="Tabelrasterlicht"/>
        <w:tblW w:w="9634" w:type="dxa"/>
        <w:tblLook w:val="04A0" w:firstRow="1" w:lastRow="0" w:firstColumn="1" w:lastColumn="0" w:noHBand="0" w:noVBand="1"/>
      </w:tblPr>
      <w:tblGrid>
        <w:gridCol w:w="3539"/>
        <w:gridCol w:w="2268"/>
        <w:gridCol w:w="1985"/>
        <w:gridCol w:w="1842"/>
      </w:tblGrid>
      <w:tr w:rsidR="00F63504" w:rsidRPr="008230C4" w14:paraId="54BF66F7" w14:textId="77777777" w:rsidTr="003F0D9A">
        <w:tc>
          <w:tcPr>
            <w:tcW w:w="5807" w:type="dxa"/>
            <w:gridSpan w:val="2"/>
          </w:tcPr>
          <w:p w14:paraId="644F772E" w14:textId="77777777" w:rsidR="00F63504" w:rsidRPr="008230C4" w:rsidRDefault="00F63504" w:rsidP="003F0D9A">
            <w:pPr>
              <w:pStyle w:val="Geenafstand"/>
            </w:pPr>
            <w:r w:rsidRPr="008230C4">
              <w:t>Vraag</w:t>
            </w:r>
          </w:p>
        </w:tc>
        <w:tc>
          <w:tcPr>
            <w:tcW w:w="1985" w:type="dxa"/>
          </w:tcPr>
          <w:p w14:paraId="579C0E87" w14:textId="77777777" w:rsidR="00F63504" w:rsidRPr="008230C4" w:rsidRDefault="00F63504" w:rsidP="003F0D9A">
            <w:pPr>
              <w:pStyle w:val="Geenafstand"/>
            </w:pPr>
            <w:r w:rsidRPr="008230C4">
              <w:t>Tijd</w:t>
            </w:r>
          </w:p>
        </w:tc>
        <w:tc>
          <w:tcPr>
            <w:tcW w:w="1842" w:type="dxa"/>
          </w:tcPr>
          <w:p w14:paraId="18E643B0" w14:textId="77777777" w:rsidR="00F63504" w:rsidRPr="008230C4" w:rsidRDefault="00F63504" w:rsidP="003F0D9A">
            <w:pPr>
              <w:pStyle w:val="Geenafstand"/>
            </w:pPr>
            <w:r w:rsidRPr="008230C4">
              <w:t>Route</w:t>
            </w:r>
          </w:p>
        </w:tc>
      </w:tr>
      <w:tr w:rsidR="00F63504" w:rsidRPr="008230C4" w14:paraId="20634B72" w14:textId="77777777" w:rsidTr="003F0D9A">
        <w:tc>
          <w:tcPr>
            <w:tcW w:w="5807" w:type="dxa"/>
            <w:gridSpan w:val="2"/>
          </w:tcPr>
          <w:p w14:paraId="4DDDFC21" w14:textId="77777777" w:rsidR="00F63504" w:rsidRPr="008230C4" w:rsidRDefault="00F63504" w:rsidP="003F0D9A">
            <w:pPr>
              <w:pStyle w:val="Geenafstand"/>
            </w:pPr>
            <w:r w:rsidRPr="008230C4">
              <w:t xml:space="preserve">Het onderzoek heet “Waarom krijg ik een infuus”? </w:t>
            </w:r>
          </w:p>
          <w:p w14:paraId="581E5521" w14:textId="77777777" w:rsidR="00F63504" w:rsidRPr="008230C4" w:rsidRDefault="00F63504" w:rsidP="003F0D9A">
            <w:pPr>
              <w:pStyle w:val="Geenafstand"/>
              <w:jc w:val="left"/>
            </w:pPr>
            <w:r w:rsidRPr="008230C4">
              <w:t xml:space="preserve">Welke </w:t>
            </w:r>
            <w:proofErr w:type="spellStart"/>
            <w:r w:rsidRPr="008230C4">
              <w:t>assosiatie</w:t>
            </w:r>
            <w:proofErr w:type="spellEnd"/>
            <w:r w:rsidRPr="008230C4">
              <w:t>/gedachte roept dit bij jou op, waar denk je als eerste aan?</w:t>
            </w:r>
          </w:p>
        </w:tc>
        <w:tc>
          <w:tcPr>
            <w:tcW w:w="1985" w:type="dxa"/>
          </w:tcPr>
          <w:p w14:paraId="1EB4B658" w14:textId="77777777" w:rsidR="00F63504" w:rsidRPr="008230C4" w:rsidRDefault="00F63504" w:rsidP="003F0D9A">
            <w:pPr>
              <w:pStyle w:val="Geenafstand"/>
              <w:jc w:val="right"/>
            </w:pPr>
            <w:r w:rsidRPr="008230C4">
              <w:t>6 x 1 min = 6 min</w:t>
            </w:r>
          </w:p>
        </w:tc>
        <w:tc>
          <w:tcPr>
            <w:tcW w:w="1842" w:type="dxa"/>
          </w:tcPr>
          <w:p w14:paraId="15C42244" w14:textId="77777777" w:rsidR="00F63504" w:rsidRPr="008230C4" w:rsidRDefault="00F63504" w:rsidP="003F0D9A">
            <w:pPr>
              <w:pStyle w:val="Geenafstand"/>
            </w:pPr>
            <w:r w:rsidRPr="008230C4">
              <w:t>Individueel</w:t>
            </w:r>
          </w:p>
        </w:tc>
      </w:tr>
      <w:tr w:rsidR="00F63504" w:rsidRPr="008230C4" w14:paraId="41537C91" w14:textId="77777777" w:rsidTr="003F0D9A">
        <w:trPr>
          <w:gridBefore w:val="1"/>
          <w:wBefore w:w="3539" w:type="dxa"/>
        </w:trPr>
        <w:tc>
          <w:tcPr>
            <w:tcW w:w="2268" w:type="dxa"/>
          </w:tcPr>
          <w:p w14:paraId="1C52057F" w14:textId="77777777" w:rsidR="00F63504" w:rsidRPr="008230C4" w:rsidRDefault="00F63504" w:rsidP="003F0D9A">
            <w:pPr>
              <w:pStyle w:val="Geenafstand"/>
            </w:pPr>
            <w:r w:rsidRPr="008230C4">
              <w:t>Verdieping op vraag</w:t>
            </w:r>
          </w:p>
        </w:tc>
        <w:tc>
          <w:tcPr>
            <w:tcW w:w="1985" w:type="dxa"/>
          </w:tcPr>
          <w:p w14:paraId="11A98BA4" w14:textId="77777777" w:rsidR="00F63504" w:rsidRPr="008230C4" w:rsidRDefault="00F63504" w:rsidP="003F0D9A">
            <w:pPr>
              <w:pStyle w:val="Geenafstand"/>
              <w:jc w:val="right"/>
            </w:pPr>
            <w:r w:rsidRPr="008230C4">
              <w:t>2 x 0,5 min = 1 min</w:t>
            </w:r>
          </w:p>
        </w:tc>
        <w:tc>
          <w:tcPr>
            <w:tcW w:w="1842" w:type="dxa"/>
          </w:tcPr>
          <w:p w14:paraId="305ED664" w14:textId="77777777" w:rsidR="00F63504" w:rsidRPr="008230C4" w:rsidRDefault="00F63504" w:rsidP="003F0D9A">
            <w:pPr>
              <w:pStyle w:val="Geenafstand"/>
            </w:pPr>
            <w:r w:rsidRPr="008230C4">
              <w:t>Individueel</w:t>
            </w:r>
          </w:p>
        </w:tc>
      </w:tr>
      <w:tr w:rsidR="00F63504" w:rsidRPr="008230C4" w14:paraId="11249193" w14:textId="77777777" w:rsidTr="003F0D9A">
        <w:trPr>
          <w:gridBefore w:val="1"/>
          <w:wBefore w:w="3539" w:type="dxa"/>
        </w:trPr>
        <w:tc>
          <w:tcPr>
            <w:tcW w:w="2268" w:type="dxa"/>
          </w:tcPr>
          <w:p w14:paraId="3ADE9008" w14:textId="77777777" w:rsidR="00F63504" w:rsidRPr="008230C4" w:rsidRDefault="00F63504" w:rsidP="003F0D9A">
            <w:pPr>
              <w:pStyle w:val="Geenafstand"/>
            </w:pPr>
            <w:r w:rsidRPr="008230C4">
              <w:t>Reactie groep op antwoord</w:t>
            </w:r>
          </w:p>
        </w:tc>
        <w:tc>
          <w:tcPr>
            <w:tcW w:w="1985" w:type="dxa"/>
          </w:tcPr>
          <w:p w14:paraId="07485615" w14:textId="77777777" w:rsidR="00F63504" w:rsidRPr="008230C4" w:rsidRDefault="00F63504" w:rsidP="003F0D9A">
            <w:pPr>
              <w:pStyle w:val="Geenafstand"/>
              <w:jc w:val="right"/>
            </w:pPr>
            <w:r w:rsidRPr="008230C4">
              <w:t>2 min</w:t>
            </w:r>
          </w:p>
        </w:tc>
        <w:tc>
          <w:tcPr>
            <w:tcW w:w="1842" w:type="dxa"/>
          </w:tcPr>
          <w:p w14:paraId="7D1B0891" w14:textId="77777777" w:rsidR="00F63504" w:rsidRPr="008230C4" w:rsidRDefault="00F63504" w:rsidP="003F0D9A">
            <w:pPr>
              <w:pStyle w:val="Geenafstand"/>
            </w:pPr>
            <w:r w:rsidRPr="008230C4">
              <w:t>Groep</w:t>
            </w:r>
          </w:p>
        </w:tc>
      </w:tr>
      <w:tr w:rsidR="00F63504" w:rsidRPr="008230C4" w14:paraId="46437927" w14:textId="77777777" w:rsidTr="003F0D9A">
        <w:tc>
          <w:tcPr>
            <w:tcW w:w="5807" w:type="dxa"/>
            <w:gridSpan w:val="2"/>
          </w:tcPr>
          <w:p w14:paraId="42F16149" w14:textId="77777777" w:rsidR="00F63504" w:rsidRPr="008230C4" w:rsidRDefault="00F63504" w:rsidP="003F0D9A">
            <w:pPr>
              <w:pStyle w:val="Geenafstand"/>
            </w:pPr>
            <w:r w:rsidRPr="008230C4">
              <w:t>Merk je weleens dat er vragen zijn? Hoe ga je hiermee om?</w:t>
            </w:r>
          </w:p>
        </w:tc>
        <w:tc>
          <w:tcPr>
            <w:tcW w:w="1985" w:type="dxa"/>
          </w:tcPr>
          <w:p w14:paraId="412DFFCB" w14:textId="77777777" w:rsidR="00F63504" w:rsidRPr="008230C4" w:rsidRDefault="00F63504" w:rsidP="003F0D9A">
            <w:pPr>
              <w:pStyle w:val="Geenafstand"/>
              <w:jc w:val="right"/>
            </w:pPr>
            <w:r w:rsidRPr="008230C4">
              <w:t>2 min</w:t>
            </w:r>
          </w:p>
        </w:tc>
        <w:tc>
          <w:tcPr>
            <w:tcW w:w="1842" w:type="dxa"/>
          </w:tcPr>
          <w:p w14:paraId="1CBAD328" w14:textId="77777777" w:rsidR="00F63504" w:rsidRPr="008230C4" w:rsidRDefault="00F63504" w:rsidP="003F0D9A">
            <w:pPr>
              <w:pStyle w:val="Geenafstand"/>
            </w:pPr>
            <w:r w:rsidRPr="008230C4">
              <w:t>Groep</w:t>
            </w:r>
          </w:p>
        </w:tc>
      </w:tr>
      <w:tr w:rsidR="00F63504" w:rsidRPr="008230C4" w14:paraId="02E8B0B5" w14:textId="77777777" w:rsidTr="003F0D9A">
        <w:tc>
          <w:tcPr>
            <w:tcW w:w="5807" w:type="dxa"/>
            <w:gridSpan w:val="2"/>
          </w:tcPr>
          <w:p w14:paraId="258B9BEB" w14:textId="77777777" w:rsidR="00F63504" w:rsidRPr="008230C4" w:rsidRDefault="00F63504" w:rsidP="003F0D9A">
            <w:pPr>
              <w:pStyle w:val="Geenafstand"/>
              <w:jc w:val="right"/>
            </w:pPr>
            <w:r w:rsidRPr="008230C4">
              <w:tab/>
              <w:t>Totaal</w:t>
            </w:r>
          </w:p>
        </w:tc>
        <w:tc>
          <w:tcPr>
            <w:tcW w:w="1985" w:type="dxa"/>
          </w:tcPr>
          <w:p w14:paraId="77E95C89" w14:textId="77777777" w:rsidR="00F63504" w:rsidRPr="008230C4" w:rsidRDefault="00F63504" w:rsidP="003F0D9A">
            <w:pPr>
              <w:pStyle w:val="Geenafstand"/>
              <w:jc w:val="right"/>
            </w:pPr>
            <w:r w:rsidRPr="008230C4">
              <w:t>11 min</w:t>
            </w:r>
          </w:p>
        </w:tc>
        <w:tc>
          <w:tcPr>
            <w:tcW w:w="1842" w:type="dxa"/>
          </w:tcPr>
          <w:p w14:paraId="4E8FEFA0" w14:textId="77777777" w:rsidR="00F63504" w:rsidRPr="008230C4" w:rsidRDefault="00F63504" w:rsidP="003F0D9A">
            <w:pPr>
              <w:pStyle w:val="Geenafstand"/>
            </w:pPr>
          </w:p>
        </w:tc>
      </w:tr>
    </w:tbl>
    <w:p w14:paraId="33CFD297" w14:textId="77777777" w:rsidR="00F63504" w:rsidRDefault="00F63504" w:rsidP="00F63504">
      <w:pPr>
        <w:rPr>
          <w:b/>
          <w:bCs/>
        </w:rPr>
      </w:pPr>
    </w:p>
    <w:tbl>
      <w:tblPr>
        <w:tblStyle w:val="Tabelrasterlicht"/>
        <w:tblW w:w="9634" w:type="dxa"/>
        <w:tblLook w:val="04A0" w:firstRow="1" w:lastRow="0" w:firstColumn="1" w:lastColumn="0" w:noHBand="0" w:noVBand="1"/>
      </w:tblPr>
      <w:tblGrid>
        <w:gridCol w:w="3539"/>
        <w:gridCol w:w="2268"/>
        <w:gridCol w:w="1985"/>
        <w:gridCol w:w="1842"/>
      </w:tblGrid>
      <w:tr w:rsidR="00F63504" w:rsidRPr="008230C4" w14:paraId="1E9CE1F2" w14:textId="77777777" w:rsidTr="003F0D9A">
        <w:tc>
          <w:tcPr>
            <w:tcW w:w="5807" w:type="dxa"/>
            <w:gridSpan w:val="2"/>
          </w:tcPr>
          <w:p w14:paraId="46CEC599" w14:textId="77777777" w:rsidR="00F63504" w:rsidRPr="008230C4" w:rsidRDefault="00F63504" w:rsidP="003F0D9A">
            <w:pPr>
              <w:pStyle w:val="Geenafstand"/>
            </w:pPr>
            <w:r w:rsidRPr="008230C4">
              <w:t>Vraag</w:t>
            </w:r>
          </w:p>
        </w:tc>
        <w:tc>
          <w:tcPr>
            <w:tcW w:w="1985" w:type="dxa"/>
          </w:tcPr>
          <w:p w14:paraId="057F47CA" w14:textId="77777777" w:rsidR="00F63504" w:rsidRPr="008230C4" w:rsidRDefault="00F63504" w:rsidP="003F0D9A">
            <w:pPr>
              <w:pStyle w:val="Geenafstand"/>
            </w:pPr>
            <w:r w:rsidRPr="008230C4">
              <w:t>Tijd</w:t>
            </w:r>
          </w:p>
        </w:tc>
        <w:tc>
          <w:tcPr>
            <w:tcW w:w="1842" w:type="dxa"/>
          </w:tcPr>
          <w:p w14:paraId="7EF1D59D" w14:textId="77777777" w:rsidR="00F63504" w:rsidRPr="008230C4" w:rsidRDefault="00F63504" w:rsidP="003F0D9A">
            <w:pPr>
              <w:pStyle w:val="Geenafstand"/>
            </w:pPr>
            <w:r w:rsidRPr="008230C4">
              <w:t>Route</w:t>
            </w:r>
          </w:p>
        </w:tc>
      </w:tr>
      <w:tr w:rsidR="00F63504" w:rsidRPr="008230C4" w14:paraId="748418C7" w14:textId="77777777" w:rsidTr="003F0D9A">
        <w:tc>
          <w:tcPr>
            <w:tcW w:w="5807" w:type="dxa"/>
            <w:gridSpan w:val="2"/>
          </w:tcPr>
          <w:p w14:paraId="0394C8C6" w14:textId="77777777" w:rsidR="00F63504" w:rsidRPr="008230C4" w:rsidRDefault="00F63504" w:rsidP="003F0D9A">
            <w:pPr>
              <w:pStyle w:val="Geenafstand"/>
              <w:jc w:val="left"/>
            </w:pPr>
            <w:r w:rsidRPr="008230C4">
              <w:t>Uit recent onderzoek op de ambulance blijkt dat in 44% van de gevallen waarbij een infuus wordt gegeven de patiënt niet voorzien wordt van informatie. Wat vind je hiervan?</w:t>
            </w:r>
          </w:p>
        </w:tc>
        <w:tc>
          <w:tcPr>
            <w:tcW w:w="1985" w:type="dxa"/>
          </w:tcPr>
          <w:p w14:paraId="7DE70ED2" w14:textId="77777777" w:rsidR="00F63504" w:rsidRPr="008230C4" w:rsidRDefault="00F63504" w:rsidP="003F0D9A">
            <w:pPr>
              <w:pStyle w:val="Geenafstand"/>
              <w:jc w:val="right"/>
            </w:pPr>
            <w:r w:rsidRPr="008230C4">
              <w:t>6 x 1 min = 6 min</w:t>
            </w:r>
          </w:p>
        </w:tc>
        <w:tc>
          <w:tcPr>
            <w:tcW w:w="1842" w:type="dxa"/>
          </w:tcPr>
          <w:p w14:paraId="243085A7" w14:textId="77777777" w:rsidR="00F63504" w:rsidRPr="008230C4" w:rsidRDefault="00F63504" w:rsidP="003F0D9A">
            <w:pPr>
              <w:pStyle w:val="Geenafstand"/>
            </w:pPr>
            <w:r w:rsidRPr="008230C4">
              <w:t>Individueel</w:t>
            </w:r>
          </w:p>
        </w:tc>
      </w:tr>
      <w:tr w:rsidR="00F63504" w:rsidRPr="008230C4" w14:paraId="06166811" w14:textId="77777777" w:rsidTr="003F0D9A">
        <w:trPr>
          <w:gridBefore w:val="1"/>
          <w:wBefore w:w="3539" w:type="dxa"/>
        </w:trPr>
        <w:tc>
          <w:tcPr>
            <w:tcW w:w="2268" w:type="dxa"/>
          </w:tcPr>
          <w:p w14:paraId="0AB78494" w14:textId="77777777" w:rsidR="00F63504" w:rsidRPr="008230C4" w:rsidRDefault="00F63504" w:rsidP="003F0D9A">
            <w:pPr>
              <w:pStyle w:val="Geenafstand"/>
            </w:pPr>
            <w:r w:rsidRPr="008230C4">
              <w:t>Verdieping op vraag</w:t>
            </w:r>
          </w:p>
        </w:tc>
        <w:tc>
          <w:tcPr>
            <w:tcW w:w="1985" w:type="dxa"/>
          </w:tcPr>
          <w:p w14:paraId="3D65E607" w14:textId="77777777" w:rsidR="00F63504" w:rsidRPr="008230C4" w:rsidRDefault="00F63504" w:rsidP="003F0D9A">
            <w:pPr>
              <w:pStyle w:val="Geenafstand"/>
              <w:jc w:val="right"/>
            </w:pPr>
            <w:r w:rsidRPr="008230C4">
              <w:t>2 x 0,5 min = 1 min</w:t>
            </w:r>
          </w:p>
        </w:tc>
        <w:tc>
          <w:tcPr>
            <w:tcW w:w="1842" w:type="dxa"/>
          </w:tcPr>
          <w:p w14:paraId="0936603B" w14:textId="77777777" w:rsidR="00F63504" w:rsidRPr="008230C4" w:rsidRDefault="00F63504" w:rsidP="003F0D9A">
            <w:pPr>
              <w:pStyle w:val="Geenafstand"/>
            </w:pPr>
            <w:r w:rsidRPr="008230C4">
              <w:t>Individueel</w:t>
            </w:r>
          </w:p>
        </w:tc>
      </w:tr>
      <w:tr w:rsidR="00F63504" w:rsidRPr="008230C4" w14:paraId="4B655DE6" w14:textId="77777777" w:rsidTr="003F0D9A">
        <w:trPr>
          <w:gridBefore w:val="1"/>
          <w:wBefore w:w="3539" w:type="dxa"/>
        </w:trPr>
        <w:tc>
          <w:tcPr>
            <w:tcW w:w="2268" w:type="dxa"/>
          </w:tcPr>
          <w:p w14:paraId="24A3033C" w14:textId="77777777" w:rsidR="00F63504" w:rsidRPr="008230C4" w:rsidRDefault="00F63504" w:rsidP="003F0D9A">
            <w:pPr>
              <w:pStyle w:val="Geenafstand"/>
            </w:pPr>
            <w:r w:rsidRPr="008230C4">
              <w:t>Reactie groep op antwoord</w:t>
            </w:r>
          </w:p>
        </w:tc>
        <w:tc>
          <w:tcPr>
            <w:tcW w:w="1985" w:type="dxa"/>
          </w:tcPr>
          <w:p w14:paraId="1CBFCAF9" w14:textId="77777777" w:rsidR="00F63504" w:rsidRPr="008230C4" w:rsidRDefault="00F63504" w:rsidP="003F0D9A">
            <w:pPr>
              <w:pStyle w:val="Geenafstand"/>
              <w:jc w:val="right"/>
            </w:pPr>
            <w:r w:rsidRPr="008230C4">
              <w:t>2 min</w:t>
            </w:r>
          </w:p>
        </w:tc>
        <w:tc>
          <w:tcPr>
            <w:tcW w:w="1842" w:type="dxa"/>
          </w:tcPr>
          <w:p w14:paraId="04DA7273" w14:textId="77777777" w:rsidR="00F63504" w:rsidRPr="008230C4" w:rsidRDefault="00F63504" w:rsidP="003F0D9A">
            <w:pPr>
              <w:pStyle w:val="Geenafstand"/>
            </w:pPr>
            <w:r w:rsidRPr="008230C4">
              <w:t>Groep</w:t>
            </w:r>
          </w:p>
        </w:tc>
      </w:tr>
      <w:tr w:rsidR="00F63504" w:rsidRPr="008230C4" w14:paraId="708F7CCA" w14:textId="77777777" w:rsidTr="003F0D9A">
        <w:tc>
          <w:tcPr>
            <w:tcW w:w="5807" w:type="dxa"/>
            <w:gridSpan w:val="2"/>
          </w:tcPr>
          <w:p w14:paraId="0AD01C45" w14:textId="77777777" w:rsidR="00F63504" w:rsidRPr="008230C4" w:rsidRDefault="00F63504" w:rsidP="003F0D9A">
            <w:pPr>
              <w:pStyle w:val="Geenafstand"/>
            </w:pPr>
            <w:r w:rsidRPr="008230C4">
              <w:t>Waar denk je dat de oorzaak ligt? (groep)</w:t>
            </w:r>
          </w:p>
        </w:tc>
        <w:tc>
          <w:tcPr>
            <w:tcW w:w="1985" w:type="dxa"/>
          </w:tcPr>
          <w:p w14:paraId="6CD94321" w14:textId="77777777" w:rsidR="00F63504" w:rsidRPr="008230C4" w:rsidRDefault="00F63504" w:rsidP="003F0D9A">
            <w:pPr>
              <w:pStyle w:val="Geenafstand"/>
              <w:jc w:val="right"/>
            </w:pPr>
            <w:r w:rsidRPr="008230C4">
              <w:t>2 min</w:t>
            </w:r>
          </w:p>
        </w:tc>
        <w:tc>
          <w:tcPr>
            <w:tcW w:w="1842" w:type="dxa"/>
          </w:tcPr>
          <w:p w14:paraId="65F12E70" w14:textId="77777777" w:rsidR="00F63504" w:rsidRPr="008230C4" w:rsidRDefault="00F63504" w:rsidP="003F0D9A">
            <w:pPr>
              <w:pStyle w:val="Geenafstand"/>
            </w:pPr>
            <w:r w:rsidRPr="008230C4">
              <w:t>Groep</w:t>
            </w:r>
          </w:p>
        </w:tc>
      </w:tr>
      <w:tr w:rsidR="00F63504" w:rsidRPr="008230C4" w14:paraId="12FDE84A" w14:textId="77777777" w:rsidTr="003F0D9A">
        <w:tc>
          <w:tcPr>
            <w:tcW w:w="5807" w:type="dxa"/>
            <w:gridSpan w:val="2"/>
          </w:tcPr>
          <w:p w14:paraId="4BB3461F" w14:textId="77777777" w:rsidR="00F63504" w:rsidRPr="008230C4" w:rsidRDefault="00F63504" w:rsidP="003F0D9A">
            <w:pPr>
              <w:pStyle w:val="Geenafstand"/>
              <w:jc w:val="right"/>
            </w:pPr>
            <w:r w:rsidRPr="008230C4">
              <w:tab/>
              <w:t>Totaal</w:t>
            </w:r>
          </w:p>
        </w:tc>
        <w:tc>
          <w:tcPr>
            <w:tcW w:w="1985" w:type="dxa"/>
          </w:tcPr>
          <w:p w14:paraId="3795ED1A" w14:textId="77777777" w:rsidR="00F63504" w:rsidRPr="008230C4" w:rsidRDefault="00F63504" w:rsidP="003F0D9A">
            <w:pPr>
              <w:pStyle w:val="Geenafstand"/>
              <w:jc w:val="right"/>
            </w:pPr>
            <w:r w:rsidRPr="008230C4">
              <w:t>11 min</w:t>
            </w:r>
          </w:p>
        </w:tc>
        <w:tc>
          <w:tcPr>
            <w:tcW w:w="1842" w:type="dxa"/>
          </w:tcPr>
          <w:p w14:paraId="0DB5D01F" w14:textId="77777777" w:rsidR="00F63504" w:rsidRPr="008230C4" w:rsidRDefault="00F63504" w:rsidP="003F0D9A">
            <w:pPr>
              <w:pStyle w:val="Geenafstand"/>
            </w:pPr>
          </w:p>
        </w:tc>
      </w:tr>
    </w:tbl>
    <w:p w14:paraId="31C52D1C" w14:textId="77777777" w:rsidR="00F63504" w:rsidRDefault="00F63504" w:rsidP="00F63504">
      <w:pPr>
        <w:rPr>
          <w:b/>
          <w:bCs/>
        </w:rPr>
      </w:pPr>
    </w:p>
    <w:tbl>
      <w:tblPr>
        <w:tblStyle w:val="Tabelrasterlicht"/>
        <w:tblW w:w="9634" w:type="dxa"/>
        <w:tblLook w:val="04A0" w:firstRow="1" w:lastRow="0" w:firstColumn="1" w:lastColumn="0" w:noHBand="0" w:noVBand="1"/>
      </w:tblPr>
      <w:tblGrid>
        <w:gridCol w:w="5807"/>
        <w:gridCol w:w="1985"/>
        <w:gridCol w:w="1842"/>
      </w:tblGrid>
      <w:tr w:rsidR="00F63504" w:rsidRPr="008230C4" w14:paraId="646D6647" w14:textId="77777777" w:rsidTr="003F0D9A">
        <w:tc>
          <w:tcPr>
            <w:tcW w:w="5807" w:type="dxa"/>
          </w:tcPr>
          <w:p w14:paraId="746056EC" w14:textId="77777777" w:rsidR="00F63504" w:rsidRPr="008230C4" w:rsidRDefault="00F63504" w:rsidP="003F0D9A">
            <w:pPr>
              <w:pStyle w:val="Geenafstand"/>
            </w:pPr>
            <w:r w:rsidRPr="008230C4">
              <w:t>Vraag</w:t>
            </w:r>
          </w:p>
        </w:tc>
        <w:tc>
          <w:tcPr>
            <w:tcW w:w="1985" w:type="dxa"/>
          </w:tcPr>
          <w:p w14:paraId="2EF38E14" w14:textId="77777777" w:rsidR="00F63504" w:rsidRPr="008230C4" w:rsidRDefault="00F63504" w:rsidP="003F0D9A">
            <w:pPr>
              <w:pStyle w:val="Geenafstand"/>
            </w:pPr>
            <w:r w:rsidRPr="008230C4">
              <w:t>Tijd</w:t>
            </w:r>
          </w:p>
        </w:tc>
        <w:tc>
          <w:tcPr>
            <w:tcW w:w="1842" w:type="dxa"/>
          </w:tcPr>
          <w:p w14:paraId="509E4FEF" w14:textId="77777777" w:rsidR="00F63504" w:rsidRPr="008230C4" w:rsidRDefault="00F63504" w:rsidP="003F0D9A">
            <w:pPr>
              <w:pStyle w:val="Geenafstand"/>
            </w:pPr>
            <w:r w:rsidRPr="008230C4">
              <w:t>Route</w:t>
            </w:r>
          </w:p>
        </w:tc>
      </w:tr>
      <w:tr w:rsidR="00F63504" w:rsidRPr="008230C4" w14:paraId="12CDEBED" w14:textId="77777777" w:rsidTr="003F0D9A">
        <w:tc>
          <w:tcPr>
            <w:tcW w:w="5807" w:type="dxa"/>
          </w:tcPr>
          <w:p w14:paraId="53F9A58E" w14:textId="77777777" w:rsidR="00F63504" w:rsidRPr="008230C4" w:rsidRDefault="00F63504" w:rsidP="003F0D9A">
            <w:pPr>
              <w:pStyle w:val="Geenafstand"/>
            </w:pPr>
            <w:r w:rsidRPr="008230C4">
              <w:t>Hoe zou dit verbeterd kunnen worden? Wie heeft daar een idee over?</w:t>
            </w:r>
          </w:p>
        </w:tc>
        <w:tc>
          <w:tcPr>
            <w:tcW w:w="1985" w:type="dxa"/>
          </w:tcPr>
          <w:p w14:paraId="2B512AC7" w14:textId="77777777" w:rsidR="00F63504" w:rsidRPr="008230C4" w:rsidRDefault="00F63504" w:rsidP="003F0D9A">
            <w:pPr>
              <w:pStyle w:val="Geenafstand"/>
              <w:jc w:val="right"/>
            </w:pPr>
            <w:r w:rsidRPr="008230C4">
              <w:t>4 min</w:t>
            </w:r>
          </w:p>
        </w:tc>
        <w:tc>
          <w:tcPr>
            <w:tcW w:w="1842" w:type="dxa"/>
          </w:tcPr>
          <w:p w14:paraId="63E2E73D" w14:textId="77777777" w:rsidR="00F63504" w:rsidRPr="008230C4" w:rsidRDefault="00F63504" w:rsidP="003F0D9A">
            <w:pPr>
              <w:pStyle w:val="Geenafstand"/>
            </w:pPr>
            <w:r w:rsidRPr="008230C4">
              <w:t>Groep</w:t>
            </w:r>
          </w:p>
        </w:tc>
      </w:tr>
      <w:tr w:rsidR="00F63504" w:rsidRPr="008230C4" w14:paraId="75AF628D" w14:textId="77777777" w:rsidTr="003F0D9A">
        <w:tc>
          <w:tcPr>
            <w:tcW w:w="5807" w:type="dxa"/>
          </w:tcPr>
          <w:p w14:paraId="00E091A2" w14:textId="77777777" w:rsidR="00F63504" w:rsidRPr="008230C4" w:rsidRDefault="00F63504" w:rsidP="003F0D9A">
            <w:pPr>
              <w:pStyle w:val="Geenafstand"/>
              <w:jc w:val="right"/>
            </w:pPr>
            <w:r w:rsidRPr="008230C4">
              <w:tab/>
              <w:t>Totaal</w:t>
            </w:r>
          </w:p>
        </w:tc>
        <w:tc>
          <w:tcPr>
            <w:tcW w:w="1985" w:type="dxa"/>
          </w:tcPr>
          <w:p w14:paraId="423F9F9C" w14:textId="77777777" w:rsidR="00F63504" w:rsidRPr="008230C4" w:rsidRDefault="00F63504" w:rsidP="003F0D9A">
            <w:pPr>
              <w:pStyle w:val="Geenafstand"/>
              <w:jc w:val="right"/>
            </w:pPr>
            <w:r w:rsidRPr="008230C4">
              <w:t>4 min</w:t>
            </w:r>
          </w:p>
        </w:tc>
        <w:tc>
          <w:tcPr>
            <w:tcW w:w="1842" w:type="dxa"/>
          </w:tcPr>
          <w:p w14:paraId="1DDB0083" w14:textId="77777777" w:rsidR="00F63504" w:rsidRPr="008230C4" w:rsidRDefault="00F63504" w:rsidP="003F0D9A">
            <w:pPr>
              <w:pStyle w:val="Geenafstand"/>
            </w:pPr>
          </w:p>
        </w:tc>
      </w:tr>
    </w:tbl>
    <w:p w14:paraId="6464A791" w14:textId="77777777" w:rsidR="00F63504" w:rsidRDefault="00F63504" w:rsidP="00F63504">
      <w:pPr>
        <w:pStyle w:val="Lijstalinea"/>
        <w:ind w:left="1440"/>
      </w:pPr>
    </w:p>
    <w:p w14:paraId="047D58B2" w14:textId="77777777" w:rsidR="00F63504" w:rsidRDefault="00F63504" w:rsidP="00F63504">
      <w:pPr>
        <w:rPr>
          <w:b/>
          <w:bCs/>
        </w:rPr>
      </w:pPr>
      <w:r>
        <w:rPr>
          <w:b/>
          <w:bCs/>
        </w:rPr>
        <w:t xml:space="preserve">Topic: </w:t>
      </w:r>
      <w:r w:rsidRPr="006F0894">
        <w:rPr>
          <w:b/>
          <w:bCs/>
        </w:rPr>
        <w:t xml:space="preserve">Andere </w:t>
      </w:r>
      <w:r>
        <w:rPr>
          <w:b/>
          <w:bCs/>
        </w:rPr>
        <w:t>manieren</w:t>
      </w:r>
      <w:r w:rsidRPr="006F0894">
        <w:rPr>
          <w:b/>
          <w:bCs/>
        </w:rPr>
        <w:t xml:space="preserve"> van </w:t>
      </w:r>
      <w:proofErr w:type="spellStart"/>
      <w:r w:rsidRPr="006F0894">
        <w:rPr>
          <w:b/>
          <w:bCs/>
        </w:rPr>
        <w:t>informed</w:t>
      </w:r>
      <w:proofErr w:type="spellEnd"/>
      <w:r w:rsidRPr="006F0894">
        <w:rPr>
          <w:b/>
          <w:bCs/>
        </w:rPr>
        <w:t xml:space="preserve"> consent</w:t>
      </w:r>
      <w:r>
        <w:rPr>
          <w:b/>
          <w:bCs/>
        </w:rPr>
        <w:t xml:space="preserve"> toepassen</w:t>
      </w:r>
    </w:p>
    <w:tbl>
      <w:tblPr>
        <w:tblStyle w:val="Tabelrasterlicht"/>
        <w:tblW w:w="9634" w:type="dxa"/>
        <w:tblLook w:val="04A0" w:firstRow="1" w:lastRow="0" w:firstColumn="1" w:lastColumn="0" w:noHBand="0" w:noVBand="1"/>
      </w:tblPr>
      <w:tblGrid>
        <w:gridCol w:w="3539"/>
        <w:gridCol w:w="2268"/>
        <w:gridCol w:w="1985"/>
        <w:gridCol w:w="1842"/>
      </w:tblGrid>
      <w:tr w:rsidR="00F63504" w:rsidRPr="008230C4" w14:paraId="74BDF171" w14:textId="77777777" w:rsidTr="003F0D9A">
        <w:tc>
          <w:tcPr>
            <w:tcW w:w="5807" w:type="dxa"/>
            <w:gridSpan w:val="2"/>
          </w:tcPr>
          <w:p w14:paraId="57C0512C" w14:textId="77777777" w:rsidR="00F63504" w:rsidRPr="008230C4" w:rsidRDefault="00F63504" w:rsidP="003F0D9A">
            <w:pPr>
              <w:pStyle w:val="Geenafstand"/>
            </w:pPr>
            <w:r w:rsidRPr="008230C4">
              <w:t>Vraag</w:t>
            </w:r>
          </w:p>
        </w:tc>
        <w:tc>
          <w:tcPr>
            <w:tcW w:w="1985" w:type="dxa"/>
          </w:tcPr>
          <w:p w14:paraId="07F6DAC8" w14:textId="77777777" w:rsidR="00F63504" w:rsidRPr="008230C4" w:rsidRDefault="00F63504" w:rsidP="003F0D9A">
            <w:pPr>
              <w:pStyle w:val="Geenafstand"/>
            </w:pPr>
            <w:r w:rsidRPr="008230C4">
              <w:t>Tijd</w:t>
            </w:r>
          </w:p>
        </w:tc>
        <w:tc>
          <w:tcPr>
            <w:tcW w:w="1842" w:type="dxa"/>
          </w:tcPr>
          <w:p w14:paraId="2433DD4F" w14:textId="77777777" w:rsidR="00F63504" w:rsidRPr="008230C4" w:rsidRDefault="00F63504" w:rsidP="003F0D9A">
            <w:pPr>
              <w:pStyle w:val="Geenafstand"/>
            </w:pPr>
            <w:r w:rsidRPr="008230C4">
              <w:t>Route</w:t>
            </w:r>
          </w:p>
        </w:tc>
      </w:tr>
      <w:tr w:rsidR="00F63504" w:rsidRPr="008230C4" w14:paraId="55C5864A" w14:textId="77777777" w:rsidTr="003F0D9A">
        <w:tc>
          <w:tcPr>
            <w:tcW w:w="5807" w:type="dxa"/>
            <w:gridSpan w:val="2"/>
          </w:tcPr>
          <w:p w14:paraId="35E482C6" w14:textId="77777777" w:rsidR="00F63504" w:rsidRPr="008230C4" w:rsidRDefault="00F63504" w:rsidP="003F0D9A">
            <w:pPr>
              <w:pStyle w:val="Geenafstand"/>
            </w:pPr>
            <w:r w:rsidRPr="008230C4">
              <w:t xml:space="preserve">Op welke wijze pas je nu meestal </w:t>
            </w:r>
            <w:proofErr w:type="spellStart"/>
            <w:r w:rsidRPr="008230C4">
              <w:t>informed</w:t>
            </w:r>
            <w:proofErr w:type="spellEnd"/>
            <w:r w:rsidRPr="008230C4">
              <w:t xml:space="preserve"> consent toe?</w:t>
            </w:r>
          </w:p>
        </w:tc>
        <w:tc>
          <w:tcPr>
            <w:tcW w:w="1985" w:type="dxa"/>
          </w:tcPr>
          <w:p w14:paraId="1A79B030" w14:textId="77777777" w:rsidR="00F63504" w:rsidRPr="008230C4" w:rsidRDefault="00F63504" w:rsidP="003F0D9A">
            <w:pPr>
              <w:pStyle w:val="Geenafstand"/>
              <w:jc w:val="right"/>
            </w:pPr>
            <w:r w:rsidRPr="008230C4">
              <w:t>6 x 1 min = 6 min</w:t>
            </w:r>
          </w:p>
        </w:tc>
        <w:tc>
          <w:tcPr>
            <w:tcW w:w="1842" w:type="dxa"/>
          </w:tcPr>
          <w:p w14:paraId="4968D523" w14:textId="77777777" w:rsidR="00F63504" w:rsidRPr="008230C4" w:rsidRDefault="00F63504" w:rsidP="003F0D9A">
            <w:pPr>
              <w:pStyle w:val="Geenafstand"/>
            </w:pPr>
            <w:r w:rsidRPr="008230C4">
              <w:t>Individueel</w:t>
            </w:r>
          </w:p>
        </w:tc>
      </w:tr>
      <w:tr w:rsidR="00F63504" w:rsidRPr="008230C4" w14:paraId="4A03B25B" w14:textId="77777777" w:rsidTr="003F0D9A">
        <w:trPr>
          <w:gridBefore w:val="1"/>
          <w:wBefore w:w="3539" w:type="dxa"/>
        </w:trPr>
        <w:tc>
          <w:tcPr>
            <w:tcW w:w="2268" w:type="dxa"/>
          </w:tcPr>
          <w:p w14:paraId="15BDB846" w14:textId="77777777" w:rsidR="00F63504" w:rsidRPr="008230C4" w:rsidRDefault="00F63504" w:rsidP="003F0D9A">
            <w:pPr>
              <w:pStyle w:val="Geenafstand"/>
            </w:pPr>
            <w:r w:rsidRPr="008230C4">
              <w:t>Verdieping op vraag</w:t>
            </w:r>
          </w:p>
        </w:tc>
        <w:tc>
          <w:tcPr>
            <w:tcW w:w="1985" w:type="dxa"/>
          </w:tcPr>
          <w:p w14:paraId="2A5324C8" w14:textId="77777777" w:rsidR="00F63504" w:rsidRPr="008230C4" w:rsidRDefault="00F63504" w:rsidP="003F0D9A">
            <w:pPr>
              <w:pStyle w:val="Geenafstand"/>
              <w:jc w:val="right"/>
            </w:pPr>
            <w:r w:rsidRPr="008230C4">
              <w:t>2 x 0,5 min = 1 min</w:t>
            </w:r>
          </w:p>
        </w:tc>
        <w:tc>
          <w:tcPr>
            <w:tcW w:w="1842" w:type="dxa"/>
          </w:tcPr>
          <w:p w14:paraId="52B6CDD8" w14:textId="77777777" w:rsidR="00F63504" w:rsidRPr="008230C4" w:rsidRDefault="00F63504" w:rsidP="003F0D9A">
            <w:pPr>
              <w:pStyle w:val="Geenafstand"/>
            </w:pPr>
            <w:r w:rsidRPr="008230C4">
              <w:t>Individueel</w:t>
            </w:r>
          </w:p>
        </w:tc>
      </w:tr>
      <w:tr w:rsidR="00F63504" w:rsidRPr="008230C4" w14:paraId="1FDAA05D" w14:textId="77777777" w:rsidTr="003F0D9A">
        <w:trPr>
          <w:gridBefore w:val="1"/>
          <w:wBefore w:w="3539" w:type="dxa"/>
        </w:trPr>
        <w:tc>
          <w:tcPr>
            <w:tcW w:w="2268" w:type="dxa"/>
          </w:tcPr>
          <w:p w14:paraId="0ADE3390" w14:textId="77777777" w:rsidR="00F63504" w:rsidRPr="008230C4" w:rsidRDefault="00F63504" w:rsidP="003F0D9A">
            <w:pPr>
              <w:pStyle w:val="Geenafstand"/>
            </w:pPr>
            <w:r w:rsidRPr="008230C4">
              <w:t>Reactie groep op antwoord</w:t>
            </w:r>
          </w:p>
        </w:tc>
        <w:tc>
          <w:tcPr>
            <w:tcW w:w="1985" w:type="dxa"/>
          </w:tcPr>
          <w:p w14:paraId="096CE160" w14:textId="77777777" w:rsidR="00F63504" w:rsidRPr="008230C4" w:rsidRDefault="00F63504" w:rsidP="003F0D9A">
            <w:pPr>
              <w:pStyle w:val="Geenafstand"/>
              <w:jc w:val="right"/>
            </w:pPr>
            <w:r w:rsidRPr="008230C4">
              <w:t>2 min</w:t>
            </w:r>
          </w:p>
        </w:tc>
        <w:tc>
          <w:tcPr>
            <w:tcW w:w="1842" w:type="dxa"/>
          </w:tcPr>
          <w:p w14:paraId="310ECCFC" w14:textId="77777777" w:rsidR="00F63504" w:rsidRPr="008230C4" w:rsidRDefault="00F63504" w:rsidP="003F0D9A">
            <w:pPr>
              <w:pStyle w:val="Geenafstand"/>
            </w:pPr>
            <w:r w:rsidRPr="008230C4">
              <w:t>Groep</w:t>
            </w:r>
          </w:p>
        </w:tc>
      </w:tr>
      <w:tr w:rsidR="00F63504" w:rsidRPr="008230C4" w14:paraId="22838048" w14:textId="77777777" w:rsidTr="003F0D9A">
        <w:tc>
          <w:tcPr>
            <w:tcW w:w="5807" w:type="dxa"/>
            <w:gridSpan w:val="2"/>
          </w:tcPr>
          <w:p w14:paraId="2146C7D5" w14:textId="77777777" w:rsidR="00F63504" w:rsidRPr="008230C4" w:rsidRDefault="00F63504" w:rsidP="003F0D9A">
            <w:pPr>
              <w:pStyle w:val="Geenafstand"/>
              <w:jc w:val="right"/>
            </w:pPr>
            <w:r w:rsidRPr="008230C4">
              <w:tab/>
              <w:t>Totaal</w:t>
            </w:r>
          </w:p>
        </w:tc>
        <w:tc>
          <w:tcPr>
            <w:tcW w:w="1985" w:type="dxa"/>
          </w:tcPr>
          <w:p w14:paraId="336D0B20" w14:textId="77777777" w:rsidR="00F63504" w:rsidRPr="008230C4" w:rsidRDefault="00F63504" w:rsidP="003F0D9A">
            <w:pPr>
              <w:pStyle w:val="Geenafstand"/>
              <w:jc w:val="right"/>
            </w:pPr>
            <w:r w:rsidRPr="008230C4">
              <w:t xml:space="preserve"> </w:t>
            </w:r>
            <w:r>
              <w:t xml:space="preserve">9 </w:t>
            </w:r>
            <w:r w:rsidRPr="008230C4">
              <w:t>min</w:t>
            </w:r>
          </w:p>
        </w:tc>
        <w:tc>
          <w:tcPr>
            <w:tcW w:w="1842" w:type="dxa"/>
          </w:tcPr>
          <w:p w14:paraId="79508ECE" w14:textId="77777777" w:rsidR="00F63504" w:rsidRPr="008230C4" w:rsidRDefault="00F63504" w:rsidP="003F0D9A">
            <w:pPr>
              <w:pStyle w:val="Geenafstand"/>
            </w:pPr>
          </w:p>
        </w:tc>
      </w:tr>
    </w:tbl>
    <w:p w14:paraId="29DCFEFB" w14:textId="77777777" w:rsidR="00F63504" w:rsidRDefault="00F63504" w:rsidP="00F63504">
      <w:pPr>
        <w:rPr>
          <w:b/>
          <w:bCs/>
        </w:rPr>
      </w:pPr>
    </w:p>
    <w:tbl>
      <w:tblPr>
        <w:tblStyle w:val="Tabelrasterlicht"/>
        <w:tblW w:w="9634" w:type="dxa"/>
        <w:tblLook w:val="04A0" w:firstRow="1" w:lastRow="0" w:firstColumn="1" w:lastColumn="0" w:noHBand="0" w:noVBand="1"/>
      </w:tblPr>
      <w:tblGrid>
        <w:gridCol w:w="3539"/>
        <w:gridCol w:w="2268"/>
        <w:gridCol w:w="1985"/>
        <w:gridCol w:w="1842"/>
      </w:tblGrid>
      <w:tr w:rsidR="00F63504" w:rsidRPr="008230C4" w14:paraId="645AB299" w14:textId="77777777" w:rsidTr="003F0D9A">
        <w:tc>
          <w:tcPr>
            <w:tcW w:w="5807" w:type="dxa"/>
            <w:gridSpan w:val="2"/>
          </w:tcPr>
          <w:p w14:paraId="1E2EBF33" w14:textId="77777777" w:rsidR="00F63504" w:rsidRPr="008230C4" w:rsidRDefault="00F63504" w:rsidP="003F0D9A">
            <w:pPr>
              <w:pStyle w:val="Geenafstand"/>
            </w:pPr>
            <w:r w:rsidRPr="008230C4">
              <w:t>Vraag</w:t>
            </w:r>
          </w:p>
        </w:tc>
        <w:tc>
          <w:tcPr>
            <w:tcW w:w="1985" w:type="dxa"/>
          </w:tcPr>
          <w:p w14:paraId="0269BD1B" w14:textId="77777777" w:rsidR="00F63504" w:rsidRPr="008230C4" w:rsidRDefault="00F63504" w:rsidP="003F0D9A">
            <w:pPr>
              <w:pStyle w:val="Geenafstand"/>
            </w:pPr>
            <w:r w:rsidRPr="008230C4">
              <w:t>Tijd</w:t>
            </w:r>
          </w:p>
        </w:tc>
        <w:tc>
          <w:tcPr>
            <w:tcW w:w="1842" w:type="dxa"/>
          </w:tcPr>
          <w:p w14:paraId="2D88636A" w14:textId="77777777" w:rsidR="00F63504" w:rsidRPr="008230C4" w:rsidRDefault="00F63504" w:rsidP="003F0D9A">
            <w:pPr>
              <w:pStyle w:val="Geenafstand"/>
            </w:pPr>
            <w:r w:rsidRPr="008230C4">
              <w:t>Route</w:t>
            </w:r>
          </w:p>
        </w:tc>
      </w:tr>
      <w:tr w:rsidR="00F63504" w:rsidRPr="008230C4" w14:paraId="7F6B039D" w14:textId="77777777" w:rsidTr="003F0D9A">
        <w:tc>
          <w:tcPr>
            <w:tcW w:w="5807" w:type="dxa"/>
            <w:gridSpan w:val="2"/>
          </w:tcPr>
          <w:p w14:paraId="0682874E" w14:textId="77777777" w:rsidR="00F63504" w:rsidRPr="008230C4" w:rsidRDefault="00F63504" w:rsidP="003F0D9A">
            <w:pPr>
              <w:pStyle w:val="Geenafstand"/>
              <w:jc w:val="left"/>
            </w:pPr>
            <w:r w:rsidRPr="008230C4">
              <w:t>Welk verschil zit er in de manier van het geven van informatie in het ziekenhuis en op de ambulance?</w:t>
            </w:r>
          </w:p>
          <w:p w14:paraId="588D6824" w14:textId="77777777" w:rsidR="00F63504" w:rsidRPr="008230C4" w:rsidRDefault="00F63504" w:rsidP="003F0D9A">
            <w:pPr>
              <w:pStyle w:val="Geenafstand"/>
            </w:pPr>
            <w:r w:rsidRPr="008230C4">
              <w:t>Wie heeft een voorbeeld of een idee daarover?</w:t>
            </w:r>
          </w:p>
        </w:tc>
        <w:tc>
          <w:tcPr>
            <w:tcW w:w="1985" w:type="dxa"/>
          </w:tcPr>
          <w:p w14:paraId="43E11EBF" w14:textId="77777777" w:rsidR="00F63504" w:rsidRPr="008230C4" w:rsidRDefault="00F63504" w:rsidP="003F0D9A">
            <w:pPr>
              <w:pStyle w:val="Geenafstand"/>
              <w:jc w:val="right"/>
            </w:pPr>
            <w:r>
              <w:t>3</w:t>
            </w:r>
            <w:r w:rsidRPr="008230C4">
              <w:t xml:space="preserve"> x 1 min = </w:t>
            </w:r>
            <w:r>
              <w:t>3</w:t>
            </w:r>
            <w:r w:rsidRPr="008230C4">
              <w:t xml:space="preserve"> min</w:t>
            </w:r>
          </w:p>
        </w:tc>
        <w:tc>
          <w:tcPr>
            <w:tcW w:w="1842" w:type="dxa"/>
          </w:tcPr>
          <w:p w14:paraId="2E654DEB" w14:textId="77777777" w:rsidR="00F63504" w:rsidRPr="008230C4" w:rsidRDefault="00F63504" w:rsidP="003F0D9A">
            <w:pPr>
              <w:pStyle w:val="Geenafstand"/>
              <w:jc w:val="left"/>
            </w:pPr>
            <w:r w:rsidRPr="008230C4">
              <w:t>Individueel op eigen initiatief, niet iedereen</w:t>
            </w:r>
          </w:p>
        </w:tc>
      </w:tr>
      <w:tr w:rsidR="00F63504" w:rsidRPr="008230C4" w14:paraId="3ED62A18" w14:textId="77777777" w:rsidTr="003F0D9A">
        <w:trPr>
          <w:gridBefore w:val="1"/>
          <w:wBefore w:w="3539" w:type="dxa"/>
        </w:trPr>
        <w:tc>
          <w:tcPr>
            <w:tcW w:w="2268" w:type="dxa"/>
          </w:tcPr>
          <w:p w14:paraId="477696AB" w14:textId="77777777" w:rsidR="00F63504" w:rsidRPr="008230C4" w:rsidRDefault="00F63504" w:rsidP="003F0D9A">
            <w:pPr>
              <w:pStyle w:val="Geenafstand"/>
            </w:pPr>
            <w:r w:rsidRPr="008230C4">
              <w:t>Verdieping op vraag</w:t>
            </w:r>
          </w:p>
        </w:tc>
        <w:tc>
          <w:tcPr>
            <w:tcW w:w="1985" w:type="dxa"/>
          </w:tcPr>
          <w:p w14:paraId="2B7F090C" w14:textId="77777777" w:rsidR="00F63504" w:rsidRPr="008230C4" w:rsidRDefault="00F63504" w:rsidP="003F0D9A">
            <w:pPr>
              <w:pStyle w:val="Geenafstand"/>
              <w:jc w:val="right"/>
            </w:pPr>
            <w:r>
              <w:t>1</w:t>
            </w:r>
            <w:r w:rsidRPr="008230C4">
              <w:t xml:space="preserve"> x 0,5 min = </w:t>
            </w:r>
            <w:r>
              <w:t>0,5</w:t>
            </w:r>
            <w:r w:rsidRPr="008230C4">
              <w:t xml:space="preserve"> min</w:t>
            </w:r>
          </w:p>
        </w:tc>
        <w:tc>
          <w:tcPr>
            <w:tcW w:w="1842" w:type="dxa"/>
          </w:tcPr>
          <w:p w14:paraId="438ACC8E" w14:textId="77777777" w:rsidR="00F63504" w:rsidRPr="008230C4" w:rsidRDefault="00F63504" w:rsidP="003F0D9A">
            <w:pPr>
              <w:pStyle w:val="Geenafstand"/>
            </w:pPr>
            <w:r w:rsidRPr="008230C4">
              <w:t>Individueel</w:t>
            </w:r>
          </w:p>
        </w:tc>
      </w:tr>
      <w:tr w:rsidR="00F63504" w:rsidRPr="008230C4" w14:paraId="0DFA427D" w14:textId="77777777" w:rsidTr="003F0D9A">
        <w:trPr>
          <w:gridBefore w:val="1"/>
          <w:wBefore w:w="3539" w:type="dxa"/>
        </w:trPr>
        <w:tc>
          <w:tcPr>
            <w:tcW w:w="2268" w:type="dxa"/>
          </w:tcPr>
          <w:p w14:paraId="3919B1A3" w14:textId="77777777" w:rsidR="00F63504" w:rsidRPr="008230C4" w:rsidRDefault="00F63504" w:rsidP="003F0D9A">
            <w:pPr>
              <w:pStyle w:val="Geenafstand"/>
            </w:pPr>
            <w:r w:rsidRPr="008230C4">
              <w:t>Reactie groep op antwoord</w:t>
            </w:r>
          </w:p>
        </w:tc>
        <w:tc>
          <w:tcPr>
            <w:tcW w:w="1985" w:type="dxa"/>
          </w:tcPr>
          <w:p w14:paraId="29C088AB" w14:textId="77777777" w:rsidR="00F63504" w:rsidRPr="008230C4" w:rsidRDefault="00F63504" w:rsidP="003F0D9A">
            <w:pPr>
              <w:pStyle w:val="Geenafstand"/>
              <w:jc w:val="right"/>
            </w:pPr>
            <w:r>
              <w:t>1,5</w:t>
            </w:r>
            <w:r w:rsidRPr="008230C4">
              <w:t xml:space="preserve"> min</w:t>
            </w:r>
          </w:p>
        </w:tc>
        <w:tc>
          <w:tcPr>
            <w:tcW w:w="1842" w:type="dxa"/>
          </w:tcPr>
          <w:p w14:paraId="5A47C26A" w14:textId="77777777" w:rsidR="00F63504" w:rsidRPr="008230C4" w:rsidRDefault="00F63504" w:rsidP="003F0D9A">
            <w:pPr>
              <w:pStyle w:val="Geenafstand"/>
            </w:pPr>
            <w:r w:rsidRPr="008230C4">
              <w:t>Groep</w:t>
            </w:r>
          </w:p>
        </w:tc>
      </w:tr>
      <w:tr w:rsidR="00F63504" w:rsidRPr="008230C4" w14:paraId="36E0C623" w14:textId="77777777" w:rsidTr="003F0D9A">
        <w:tc>
          <w:tcPr>
            <w:tcW w:w="5807" w:type="dxa"/>
            <w:gridSpan w:val="2"/>
          </w:tcPr>
          <w:p w14:paraId="54D5710D" w14:textId="77777777" w:rsidR="00F63504" w:rsidRPr="008230C4" w:rsidRDefault="00F63504" w:rsidP="003F0D9A">
            <w:pPr>
              <w:pStyle w:val="Geenafstand"/>
              <w:jc w:val="right"/>
            </w:pPr>
            <w:r w:rsidRPr="008230C4">
              <w:tab/>
              <w:t>Totaal</w:t>
            </w:r>
          </w:p>
        </w:tc>
        <w:tc>
          <w:tcPr>
            <w:tcW w:w="1985" w:type="dxa"/>
          </w:tcPr>
          <w:p w14:paraId="1B5EF00B" w14:textId="77777777" w:rsidR="00F63504" w:rsidRPr="008230C4" w:rsidRDefault="00F63504" w:rsidP="003F0D9A">
            <w:pPr>
              <w:pStyle w:val="Geenafstand"/>
              <w:jc w:val="right"/>
            </w:pPr>
            <w:r w:rsidRPr="008230C4">
              <w:t xml:space="preserve"> </w:t>
            </w:r>
            <w:r>
              <w:t>5</w:t>
            </w:r>
            <w:r w:rsidRPr="008230C4">
              <w:t xml:space="preserve"> min</w:t>
            </w:r>
          </w:p>
        </w:tc>
        <w:tc>
          <w:tcPr>
            <w:tcW w:w="1842" w:type="dxa"/>
          </w:tcPr>
          <w:p w14:paraId="242B9430" w14:textId="77777777" w:rsidR="00F63504" w:rsidRPr="008230C4" w:rsidRDefault="00F63504" w:rsidP="003F0D9A">
            <w:pPr>
              <w:pStyle w:val="Geenafstand"/>
            </w:pPr>
          </w:p>
        </w:tc>
      </w:tr>
    </w:tbl>
    <w:p w14:paraId="681DF83E" w14:textId="77777777" w:rsidR="00F63504" w:rsidRDefault="00F63504" w:rsidP="00F63504">
      <w:pPr>
        <w:rPr>
          <w:b/>
          <w:bCs/>
        </w:rPr>
      </w:pPr>
    </w:p>
    <w:tbl>
      <w:tblPr>
        <w:tblStyle w:val="Tabelrasterlicht"/>
        <w:tblW w:w="9634" w:type="dxa"/>
        <w:tblLook w:val="04A0" w:firstRow="1" w:lastRow="0" w:firstColumn="1" w:lastColumn="0" w:noHBand="0" w:noVBand="1"/>
      </w:tblPr>
      <w:tblGrid>
        <w:gridCol w:w="5807"/>
        <w:gridCol w:w="1985"/>
        <w:gridCol w:w="1842"/>
      </w:tblGrid>
      <w:tr w:rsidR="00F63504" w:rsidRPr="008230C4" w14:paraId="2C3A1B27" w14:textId="77777777" w:rsidTr="003F0D9A">
        <w:tc>
          <w:tcPr>
            <w:tcW w:w="5807" w:type="dxa"/>
          </w:tcPr>
          <w:p w14:paraId="60C93FF5" w14:textId="77777777" w:rsidR="00F63504" w:rsidRPr="008230C4" w:rsidRDefault="00F63504" w:rsidP="003F0D9A">
            <w:pPr>
              <w:pStyle w:val="Geenafstand"/>
            </w:pPr>
            <w:r w:rsidRPr="008230C4">
              <w:t>Vraag</w:t>
            </w:r>
          </w:p>
        </w:tc>
        <w:tc>
          <w:tcPr>
            <w:tcW w:w="1985" w:type="dxa"/>
          </w:tcPr>
          <w:p w14:paraId="23A78740" w14:textId="77777777" w:rsidR="00F63504" w:rsidRPr="008230C4" w:rsidRDefault="00F63504" w:rsidP="003F0D9A">
            <w:pPr>
              <w:pStyle w:val="Geenafstand"/>
            </w:pPr>
            <w:r w:rsidRPr="008230C4">
              <w:t>Tijd</w:t>
            </w:r>
          </w:p>
        </w:tc>
        <w:tc>
          <w:tcPr>
            <w:tcW w:w="1842" w:type="dxa"/>
          </w:tcPr>
          <w:p w14:paraId="6CFC75A5" w14:textId="77777777" w:rsidR="00F63504" w:rsidRPr="008230C4" w:rsidRDefault="00F63504" w:rsidP="003F0D9A">
            <w:pPr>
              <w:pStyle w:val="Geenafstand"/>
            </w:pPr>
            <w:r w:rsidRPr="008230C4">
              <w:t>Route</w:t>
            </w:r>
          </w:p>
        </w:tc>
      </w:tr>
      <w:tr w:rsidR="00F63504" w:rsidRPr="008230C4" w14:paraId="0A83406C" w14:textId="77777777" w:rsidTr="003F0D9A">
        <w:tc>
          <w:tcPr>
            <w:tcW w:w="5807" w:type="dxa"/>
          </w:tcPr>
          <w:p w14:paraId="4C306356" w14:textId="77777777" w:rsidR="00F63504" w:rsidRPr="008230C4" w:rsidRDefault="00F63504" w:rsidP="003F0D9A">
            <w:pPr>
              <w:pStyle w:val="Geenafstand"/>
              <w:jc w:val="left"/>
            </w:pPr>
            <w:r w:rsidRPr="008230C4">
              <w:t xml:space="preserve">Op welke andere manier dan nu zou er informatie gegeven kunnen worden op de ambulance? </w:t>
            </w:r>
          </w:p>
        </w:tc>
        <w:tc>
          <w:tcPr>
            <w:tcW w:w="1985" w:type="dxa"/>
          </w:tcPr>
          <w:p w14:paraId="775FAE9C" w14:textId="77777777" w:rsidR="00F63504" w:rsidRPr="008230C4" w:rsidRDefault="00F63504" w:rsidP="003F0D9A">
            <w:pPr>
              <w:pStyle w:val="Geenafstand"/>
              <w:jc w:val="right"/>
            </w:pPr>
            <w:r>
              <w:t>3</w:t>
            </w:r>
            <w:r w:rsidRPr="008230C4">
              <w:t xml:space="preserve"> min</w:t>
            </w:r>
          </w:p>
        </w:tc>
        <w:tc>
          <w:tcPr>
            <w:tcW w:w="1842" w:type="dxa"/>
          </w:tcPr>
          <w:p w14:paraId="2CBA84BE" w14:textId="77777777" w:rsidR="00F63504" w:rsidRPr="008230C4" w:rsidRDefault="00F63504" w:rsidP="003F0D9A">
            <w:pPr>
              <w:pStyle w:val="Geenafstand"/>
            </w:pPr>
            <w:r w:rsidRPr="008230C4">
              <w:t>Groep</w:t>
            </w:r>
          </w:p>
        </w:tc>
      </w:tr>
      <w:tr w:rsidR="00F63504" w:rsidRPr="008230C4" w14:paraId="4F1BBA64" w14:textId="77777777" w:rsidTr="003F0D9A">
        <w:tc>
          <w:tcPr>
            <w:tcW w:w="5807" w:type="dxa"/>
          </w:tcPr>
          <w:p w14:paraId="684B2914" w14:textId="77777777" w:rsidR="00F63504" w:rsidRPr="008230C4" w:rsidRDefault="00F63504" w:rsidP="003F0D9A">
            <w:pPr>
              <w:pStyle w:val="Geenafstand"/>
              <w:jc w:val="right"/>
            </w:pPr>
            <w:r w:rsidRPr="008230C4">
              <w:tab/>
              <w:t>Totaal</w:t>
            </w:r>
          </w:p>
        </w:tc>
        <w:tc>
          <w:tcPr>
            <w:tcW w:w="1985" w:type="dxa"/>
          </w:tcPr>
          <w:p w14:paraId="2673C6CC" w14:textId="77777777" w:rsidR="00F63504" w:rsidRPr="008230C4" w:rsidRDefault="00F63504" w:rsidP="003F0D9A">
            <w:pPr>
              <w:pStyle w:val="Geenafstand"/>
              <w:jc w:val="right"/>
            </w:pPr>
            <w:r>
              <w:t>3</w:t>
            </w:r>
            <w:r w:rsidRPr="008230C4">
              <w:t xml:space="preserve"> min</w:t>
            </w:r>
          </w:p>
        </w:tc>
        <w:tc>
          <w:tcPr>
            <w:tcW w:w="1842" w:type="dxa"/>
          </w:tcPr>
          <w:p w14:paraId="429E547B" w14:textId="77777777" w:rsidR="00F63504" w:rsidRPr="008230C4" w:rsidRDefault="00F63504" w:rsidP="003F0D9A">
            <w:pPr>
              <w:pStyle w:val="Geenafstand"/>
            </w:pPr>
          </w:p>
        </w:tc>
      </w:tr>
    </w:tbl>
    <w:p w14:paraId="75CA61A5" w14:textId="77777777" w:rsidR="00F63504" w:rsidRPr="00A66ABC" w:rsidRDefault="00F63504" w:rsidP="00F63504">
      <w:pPr>
        <w:rPr>
          <w:b/>
          <w:bCs/>
        </w:rPr>
      </w:pPr>
    </w:p>
    <w:p w14:paraId="7010F68B" w14:textId="77777777" w:rsidR="00F63504" w:rsidRDefault="00F63504" w:rsidP="00F63504">
      <w:pPr>
        <w:spacing w:line="240" w:lineRule="auto"/>
        <w:ind w:left="4248" w:firstLine="708"/>
        <w:jc w:val="left"/>
        <w:rPr>
          <w:rFonts w:ascii="Helvetica Neue" w:eastAsiaTheme="majorEastAsia" w:hAnsi="Helvetica Neue" w:cstheme="majorBidi"/>
          <w:color w:val="00696B"/>
          <w:sz w:val="28"/>
          <w:szCs w:val="32"/>
          <w:lang w:eastAsia="nl-NL"/>
        </w:rPr>
      </w:pPr>
      <w:r>
        <w:t xml:space="preserve">Totaal </w:t>
      </w:r>
      <w:r>
        <w:tab/>
      </w:r>
      <w:r>
        <w:tab/>
      </w:r>
      <w:r>
        <w:tab/>
        <w:t>43 min</w:t>
      </w:r>
      <w:r>
        <w:br w:type="page"/>
      </w:r>
    </w:p>
    <w:p w14:paraId="55CF1939" w14:textId="77777777" w:rsidR="00F63504" w:rsidRDefault="00F63504" w:rsidP="00F63504">
      <w:pPr>
        <w:pStyle w:val="Kop3"/>
      </w:pPr>
      <w:bookmarkStart w:id="44" w:name="_Toc71229799"/>
      <w:r>
        <w:lastRenderedPageBreak/>
        <w:t>Bijlage 9</w:t>
      </w:r>
    </w:p>
    <w:p w14:paraId="05077AC0" w14:textId="77777777" w:rsidR="00F63504" w:rsidRPr="00B124F4" w:rsidRDefault="00F63504" w:rsidP="00F63504">
      <w:pPr>
        <w:pStyle w:val="Kop2"/>
        <w:rPr>
          <w:rFonts w:ascii="Arial" w:hAnsi="Arial" w:cs="Arial"/>
          <w:b/>
          <w:bCs/>
        </w:rPr>
      </w:pPr>
      <w:bookmarkStart w:id="45" w:name="_Toc76906696"/>
      <w:r w:rsidRPr="00B124F4">
        <w:rPr>
          <w:rFonts w:ascii="Arial" w:hAnsi="Arial" w:cs="Arial"/>
          <w:b/>
          <w:bCs/>
        </w:rPr>
        <w:t>Data analyse schema</w:t>
      </w:r>
      <w:bookmarkEnd w:id="45"/>
    </w:p>
    <w:tbl>
      <w:tblPr>
        <w:tblStyle w:val="Tabelrasterlicht"/>
        <w:tblW w:w="9493" w:type="dxa"/>
        <w:tblLook w:val="04A0" w:firstRow="1" w:lastRow="0" w:firstColumn="1" w:lastColumn="0" w:noHBand="0" w:noVBand="1"/>
      </w:tblPr>
      <w:tblGrid>
        <w:gridCol w:w="2585"/>
        <w:gridCol w:w="1980"/>
        <w:gridCol w:w="1667"/>
        <w:gridCol w:w="1560"/>
        <w:gridCol w:w="1701"/>
      </w:tblGrid>
      <w:tr w:rsidR="00F63504" w:rsidRPr="004E0DB8" w14:paraId="2357A964" w14:textId="77777777" w:rsidTr="003F0D9A">
        <w:trPr>
          <w:trHeight w:val="350"/>
        </w:trPr>
        <w:tc>
          <w:tcPr>
            <w:tcW w:w="2585" w:type="dxa"/>
          </w:tcPr>
          <w:p w14:paraId="0AFCBF77" w14:textId="77777777" w:rsidR="00F63504" w:rsidRPr="00DB0CE2" w:rsidRDefault="00F63504" w:rsidP="003F0D9A">
            <w:pPr>
              <w:pStyle w:val="Geenafstand"/>
              <w:rPr>
                <w:rFonts w:asciiTheme="minorHAnsi" w:hAnsiTheme="minorHAnsi"/>
              </w:rPr>
            </w:pPr>
            <w:r w:rsidRPr="00DB0CE2">
              <w:rPr>
                <w:rFonts w:asciiTheme="minorHAnsi" w:hAnsiTheme="minorHAnsi"/>
              </w:rPr>
              <w:t>Observatie/notitie</w:t>
            </w:r>
          </w:p>
        </w:tc>
        <w:tc>
          <w:tcPr>
            <w:tcW w:w="1980" w:type="dxa"/>
          </w:tcPr>
          <w:p w14:paraId="1D49F60C" w14:textId="77777777" w:rsidR="00F63504" w:rsidRPr="00DB0CE2" w:rsidRDefault="00F63504" w:rsidP="003F0D9A">
            <w:pPr>
              <w:pStyle w:val="Geenafstand"/>
              <w:rPr>
                <w:rFonts w:asciiTheme="minorHAnsi" w:hAnsiTheme="minorHAnsi"/>
                <w:lang w:eastAsia="nl-NL"/>
              </w:rPr>
            </w:pPr>
            <w:r>
              <w:rPr>
                <w:rFonts w:asciiTheme="minorHAnsi" w:hAnsiTheme="minorHAnsi"/>
                <w:lang w:eastAsia="nl-NL"/>
              </w:rPr>
              <w:t>Vraag</w:t>
            </w:r>
          </w:p>
        </w:tc>
        <w:tc>
          <w:tcPr>
            <w:tcW w:w="1667" w:type="dxa"/>
          </w:tcPr>
          <w:p w14:paraId="3970FE94" w14:textId="77777777" w:rsidR="00F63504" w:rsidRDefault="00F63504" w:rsidP="003F0D9A">
            <w:pPr>
              <w:pStyle w:val="Geenafstand"/>
              <w:rPr>
                <w:rFonts w:asciiTheme="minorHAnsi" w:hAnsiTheme="minorHAnsi"/>
                <w:lang w:eastAsia="nl-NL"/>
              </w:rPr>
            </w:pPr>
            <w:r>
              <w:rPr>
                <w:rFonts w:asciiTheme="minorHAnsi" w:hAnsiTheme="minorHAnsi"/>
                <w:lang w:eastAsia="nl-NL"/>
              </w:rPr>
              <w:t>Meetniveau</w:t>
            </w:r>
          </w:p>
        </w:tc>
        <w:tc>
          <w:tcPr>
            <w:tcW w:w="1560" w:type="dxa"/>
          </w:tcPr>
          <w:p w14:paraId="3EE353E6" w14:textId="77777777" w:rsidR="00F63504" w:rsidRDefault="00F63504" w:rsidP="003F0D9A">
            <w:pPr>
              <w:pStyle w:val="Geenafstand"/>
              <w:rPr>
                <w:rFonts w:asciiTheme="minorHAnsi" w:hAnsiTheme="minorHAnsi"/>
                <w:lang w:eastAsia="nl-NL"/>
              </w:rPr>
            </w:pPr>
            <w:r>
              <w:rPr>
                <w:rFonts w:asciiTheme="minorHAnsi" w:hAnsiTheme="minorHAnsi"/>
                <w:lang w:eastAsia="nl-NL"/>
              </w:rPr>
              <w:t>Data-analyse</w:t>
            </w:r>
          </w:p>
        </w:tc>
        <w:tc>
          <w:tcPr>
            <w:tcW w:w="1701" w:type="dxa"/>
          </w:tcPr>
          <w:p w14:paraId="32167A1E" w14:textId="77777777" w:rsidR="00F63504" w:rsidRDefault="00F63504" w:rsidP="003F0D9A">
            <w:pPr>
              <w:pStyle w:val="Geenafstand"/>
              <w:rPr>
                <w:rFonts w:asciiTheme="minorHAnsi" w:hAnsiTheme="minorHAnsi"/>
                <w:lang w:eastAsia="nl-NL"/>
              </w:rPr>
            </w:pPr>
            <w:r>
              <w:rPr>
                <w:rFonts w:asciiTheme="minorHAnsi" w:hAnsiTheme="minorHAnsi"/>
                <w:lang w:eastAsia="nl-NL"/>
              </w:rPr>
              <w:t>Uitvoering</w:t>
            </w:r>
          </w:p>
        </w:tc>
      </w:tr>
      <w:tr w:rsidR="00F63504" w:rsidRPr="004E0DB8" w14:paraId="385C45B3" w14:textId="77777777" w:rsidTr="003F0D9A">
        <w:trPr>
          <w:trHeight w:val="288"/>
        </w:trPr>
        <w:tc>
          <w:tcPr>
            <w:tcW w:w="2585" w:type="dxa"/>
          </w:tcPr>
          <w:p w14:paraId="750A28A8" w14:textId="77777777" w:rsidR="00F63504" w:rsidRPr="006E39FC" w:rsidRDefault="00F63504" w:rsidP="003F0D9A">
            <w:pPr>
              <w:pStyle w:val="Geenafstand"/>
              <w:jc w:val="left"/>
              <w:rPr>
                <w:lang w:val="en-US" w:eastAsia="nl-NL"/>
              </w:rPr>
            </w:pPr>
            <w:r w:rsidRPr="006E39FC">
              <w:rPr>
                <w:lang w:val="en-US" w:eastAsia="nl-NL"/>
              </w:rPr>
              <w:t xml:space="preserve">1. </w:t>
            </w:r>
            <w:r w:rsidRPr="006E39FC">
              <w:rPr>
                <w:color w:val="000000" w:themeColor="text1"/>
                <w:lang w:val="en-US" w:eastAsia="nl-NL"/>
              </w:rPr>
              <w:t xml:space="preserve">Ambulance </w:t>
            </w:r>
            <w:proofErr w:type="spellStart"/>
            <w:r w:rsidRPr="006E39FC">
              <w:rPr>
                <w:color w:val="000000" w:themeColor="text1"/>
                <w:lang w:val="en-US" w:eastAsia="nl-NL"/>
              </w:rPr>
              <w:t>inzet</w:t>
            </w:r>
            <w:proofErr w:type="spellEnd"/>
            <w:r w:rsidRPr="006E39FC">
              <w:rPr>
                <w:color w:val="000000" w:themeColor="text1"/>
                <w:lang w:val="en-US" w:eastAsia="nl-NL"/>
              </w:rPr>
              <w:t xml:space="preserve"> </w:t>
            </w:r>
            <w:proofErr w:type="spellStart"/>
            <w:r w:rsidRPr="006E39FC">
              <w:rPr>
                <w:color w:val="000000" w:themeColor="text1"/>
                <w:lang w:val="en-US" w:eastAsia="nl-NL"/>
              </w:rPr>
              <w:t>urgentie</w:t>
            </w:r>
            <w:proofErr w:type="spellEnd"/>
            <w:r w:rsidRPr="006E39FC">
              <w:rPr>
                <w:color w:val="000000" w:themeColor="text1"/>
                <w:lang w:val="en-US" w:eastAsia="nl-NL"/>
              </w:rPr>
              <w:t>:</w:t>
            </w:r>
            <w:r w:rsidRPr="006E39FC">
              <w:rPr>
                <w:color w:val="000000" w:themeColor="text1"/>
                <w:lang w:val="en-US" w:eastAsia="nl-NL"/>
              </w:rPr>
              <w:br/>
            </w:r>
            <w:r w:rsidRPr="006E39FC">
              <w:rPr>
                <w:lang w:val="en-US" w:eastAsia="nl-NL"/>
              </w:rPr>
              <w:t>A1/A2/B1 of B2</w:t>
            </w:r>
          </w:p>
          <w:p w14:paraId="21C6B23D" w14:textId="77777777" w:rsidR="00F63504" w:rsidRPr="006E39FC" w:rsidRDefault="00F63504" w:rsidP="003F0D9A">
            <w:pPr>
              <w:pStyle w:val="Geenafstand"/>
              <w:jc w:val="left"/>
              <w:rPr>
                <w:lang w:val="en-US" w:eastAsia="nl-NL"/>
              </w:rPr>
            </w:pPr>
          </w:p>
        </w:tc>
        <w:tc>
          <w:tcPr>
            <w:tcW w:w="1980" w:type="dxa"/>
          </w:tcPr>
          <w:p w14:paraId="5EB095B7" w14:textId="77777777" w:rsidR="00F63504" w:rsidRDefault="00F63504" w:rsidP="003F0D9A">
            <w:pPr>
              <w:pStyle w:val="Geenafstand"/>
              <w:jc w:val="left"/>
            </w:pPr>
            <w:r>
              <w:t>Heeft de urgentie invloed op het geven van informatie en het vragen om toestemming?</w:t>
            </w:r>
          </w:p>
        </w:tc>
        <w:tc>
          <w:tcPr>
            <w:tcW w:w="1667" w:type="dxa"/>
          </w:tcPr>
          <w:p w14:paraId="376C793A" w14:textId="77777777" w:rsidR="00F63504" w:rsidRDefault="00F63504" w:rsidP="003F0D9A">
            <w:pPr>
              <w:pStyle w:val="Geenafstand"/>
              <w:jc w:val="left"/>
              <w:rPr>
                <w:color w:val="000000" w:themeColor="text1"/>
              </w:rPr>
            </w:pPr>
            <w:r>
              <w:rPr>
                <w:color w:val="000000" w:themeColor="text1"/>
              </w:rPr>
              <w:t>Ratio</w:t>
            </w:r>
          </w:p>
          <w:p w14:paraId="5773878D" w14:textId="77777777" w:rsidR="00F63504" w:rsidRDefault="00F63504" w:rsidP="003F0D9A">
            <w:pPr>
              <w:pStyle w:val="Geenafstand"/>
              <w:jc w:val="left"/>
              <w:rPr>
                <w:color w:val="000000" w:themeColor="text1"/>
              </w:rPr>
            </w:pPr>
            <w:r>
              <w:rPr>
                <w:color w:val="000000" w:themeColor="text1"/>
              </w:rPr>
              <w:t>Descriptieve (N)</w:t>
            </w:r>
          </w:p>
          <w:p w14:paraId="06241221" w14:textId="77777777" w:rsidR="00F63504" w:rsidRDefault="00F63504" w:rsidP="003F0D9A">
            <w:pPr>
              <w:pStyle w:val="Geenafstand"/>
              <w:jc w:val="left"/>
            </w:pPr>
          </w:p>
        </w:tc>
        <w:tc>
          <w:tcPr>
            <w:tcW w:w="1560" w:type="dxa"/>
          </w:tcPr>
          <w:p w14:paraId="30D830AA" w14:textId="77777777" w:rsidR="00F63504" w:rsidRDefault="00F63504" w:rsidP="003F0D9A">
            <w:pPr>
              <w:pStyle w:val="Geenafstand"/>
              <w:jc w:val="left"/>
            </w:pPr>
            <w:r>
              <w:t>SPSS verband vraag 1-3</w:t>
            </w:r>
            <w:r>
              <w:br/>
              <w:t>vraag 1-4</w:t>
            </w:r>
            <w:r>
              <w:br/>
              <w:t>vraag 1-5</w:t>
            </w:r>
            <w:r>
              <w:br/>
              <w:t>vraag 1-6</w:t>
            </w:r>
          </w:p>
        </w:tc>
        <w:tc>
          <w:tcPr>
            <w:tcW w:w="1701" w:type="dxa"/>
          </w:tcPr>
          <w:p w14:paraId="70CFB7D5" w14:textId="77777777" w:rsidR="00F63504" w:rsidRDefault="00F63504" w:rsidP="003F0D9A">
            <w:pPr>
              <w:pStyle w:val="Geenafstand"/>
              <w:jc w:val="left"/>
            </w:pPr>
            <w:r>
              <w:t>Verband</w:t>
            </w:r>
          </w:p>
          <w:p w14:paraId="6BCC4A8E" w14:textId="77777777" w:rsidR="00F63504" w:rsidRPr="00A73F55" w:rsidRDefault="00F63504" w:rsidP="003F0D9A">
            <w:pPr>
              <w:pStyle w:val="Geenafstand"/>
              <w:jc w:val="left"/>
            </w:pPr>
            <w:r>
              <w:t>Cramérs V</w:t>
            </w:r>
          </w:p>
          <w:p w14:paraId="1755243F" w14:textId="77777777" w:rsidR="00F63504" w:rsidRPr="004420A3" w:rsidRDefault="00F63504" w:rsidP="003F0D9A">
            <w:pPr>
              <w:pStyle w:val="Geenafstand"/>
              <w:jc w:val="left"/>
              <w:rPr>
                <w:i/>
                <w:iCs/>
              </w:rPr>
            </w:pPr>
          </w:p>
        </w:tc>
      </w:tr>
      <w:tr w:rsidR="00F63504" w:rsidRPr="004E0DB8" w14:paraId="4A303EB5" w14:textId="77777777" w:rsidTr="003F0D9A">
        <w:trPr>
          <w:trHeight w:val="288"/>
        </w:trPr>
        <w:tc>
          <w:tcPr>
            <w:tcW w:w="2585" w:type="dxa"/>
          </w:tcPr>
          <w:p w14:paraId="46EAC270" w14:textId="77777777" w:rsidR="00F63504" w:rsidRDefault="00F63504" w:rsidP="003F0D9A">
            <w:pPr>
              <w:pStyle w:val="Geenafstand"/>
              <w:jc w:val="left"/>
              <w:rPr>
                <w:lang w:eastAsia="nl-NL"/>
              </w:rPr>
            </w:pPr>
            <w:r>
              <w:rPr>
                <w:lang w:eastAsia="nl-NL"/>
              </w:rPr>
              <w:t>2. Ambulance melding door:</w:t>
            </w:r>
            <w:r>
              <w:rPr>
                <w:lang w:eastAsia="nl-NL"/>
              </w:rPr>
              <w:br/>
              <w:t>112 melding/Ketenpartner heeft patiënt gezien/Ketenpartner heeft patiënt niet gezien/anders…</w:t>
            </w:r>
          </w:p>
        </w:tc>
        <w:tc>
          <w:tcPr>
            <w:tcW w:w="1980" w:type="dxa"/>
          </w:tcPr>
          <w:p w14:paraId="3732176F" w14:textId="77777777" w:rsidR="00F63504" w:rsidRDefault="00F63504" w:rsidP="003F0D9A">
            <w:pPr>
              <w:pStyle w:val="Geenafstand"/>
              <w:jc w:val="left"/>
            </w:pPr>
            <w:r>
              <w:t xml:space="preserve">Wanneer een ketenpartner de patiënt gezien heeft, is dit van invloed op </w:t>
            </w:r>
            <w:proofErr w:type="spellStart"/>
            <w:r>
              <w:t>informed</w:t>
            </w:r>
            <w:proofErr w:type="spellEnd"/>
            <w:r>
              <w:t xml:space="preserve"> consent</w:t>
            </w:r>
          </w:p>
        </w:tc>
        <w:tc>
          <w:tcPr>
            <w:tcW w:w="1667" w:type="dxa"/>
          </w:tcPr>
          <w:p w14:paraId="17B9C183" w14:textId="77777777" w:rsidR="00F63504" w:rsidRDefault="00F63504" w:rsidP="003F0D9A">
            <w:pPr>
              <w:pStyle w:val="Geenafstand"/>
              <w:jc w:val="left"/>
              <w:rPr>
                <w:color w:val="000000" w:themeColor="text1"/>
              </w:rPr>
            </w:pPr>
            <w:r>
              <w:rPr>
                <w:color w:val="000000" w:themeColor="text1"/>
              </w:rPr>
              <w:t>Nominaal</w:t>
            </w:r>
          </w:p>
          <w:p w14:paraId="4C417D4E" w14:textId="77777777" w:rsidR="00F63504" w:rsidRDefault="00F63504" w:rsidP="003F0D9A">
            <w:pPr>
              <w:pStyle w:val="Geenafstand"/>
              <w:jc w:val="left"/>
            </w:pPr>
            <w:r>
              <w:rPr>
                <w:color w:val="000000" w:themeColor="text1"/>
              </w:rPr>
              <w:t>Descriptieve (N)</w:t>
            </w:r>
          </w:p>
        </w:tc>
        <w:tc>
          <w:tcPr>
            <w:tcW w:w="1560" w:type="dxa"/>
          </w:tcPr>
          <w:p w14:paraId="0770F474" w14:textId="77777777" w:rsidR="00F63504" w:rsidRDefault="00F63504" w:rsidP="003F0D9A">
            <w:pPr>
              <w:pStyle w:val="Geenafstand"/>
              <w:jc w:val="left"/>
            </w:pPr>
            <w:r>
              <w:t>SPSS verband</w:t>
            </w:r>
            <w:r>
              <w:br/>
              <w:t>vraag 2-3</w:t>
            </w:r>
            <w:r>
              <w:br/>
              <w:t>vraag 2-4</w:t>
            </w:r>
            <w:r>
              <w:br/>
              <w:t>vraag 2-5</w:t>
            </w:r>
            <w:r>
              <w:br/>
              <w:t>vraag 2-6</w:t>
            </w:r>
            <w:r>
              <w:br/>
            </w:r>
          </w:p>
        </w:tc>
        <w:tc>
          <w:tcPr>
            <w:tcW w:w="1701" w:type="dxa"/>
          </w:tcPr>
          <w:p w14:paraId="135EB4D3" w14:textId="77777777" w:rsidR="00F63504" w:rsidRDefault="00F63504" w:rsidP="003F0D9A">
            <w:pPr>
              <w:pStyle w:val="Geenafstand"/>
              <w:jc w:val="left"/>
            </w:pPr>
            <w:r>
              <w:t>Verband</w:t>
            </w:r>
          </w:p>
          <w:p w14:paraId="334BBC59" w14:textId="77777777" w:rsidR="00F63504" w:rsidRPr="00A73F55" w:rsidRDefault="00F63504" w:rsidP="003F0D9A">
            <w:pPr>
              <w:pStyle w:val="Geenafstand"/>
              <w:jc w:val="left"/>
            </w:pPr>
            <w:r>
              <w:t>Cramérs V</w:t>
            </w:r>
          </w:p>
          <w:p w14:paraId="7B8576EC" w14:textId="77777777" w:rsidR="00F63504" w:rsidRDefault="00F63504" w:rsidP="003F0D9A">
            <w:pPr>
              <w:pStyle w:val="Geenafstand"/>
              <w:jc w:val="left"/>
            </w:pPr>
          </w:p>
        </w:tc>
      </w:tr>
      <w:tr w:rsidR="00F63504" w:rsidRPr="004E0DB8" w14:paraId="13A82640" w14:textId="77777777" w:rsidTr="003F0D9A">
        <w:trPr>
          <w:trHeight w:val="288"/>
        </w:trPr>
        <w:tc>
          <w:tcPr>
            <w:tcW w:w="2585" w:type="dxa"/>
          </w:tcPr>
          <w:p w14:paraId="37E29313" w14:textId="77777777" w:rsidR="00F63504" w:rsidRDefault="00F63504" w:rsidP="003F0D9A">
            <w:pPr>
              <w:pStyle w:val="Geenafstand"/>
              <w:jc w:val="left"/>
            </w:pPr>
            <w:r>
              <w:t>3. Geeft informatie over i.v. toegang ja/nee/geen i.v. toegang gegeven/niet kunnen waarnemen</w:t>
            </w:r>
          </w:p>
        </w:tc>
        <w:tc>
          <w:tcPr>
            <w:tcW w:w="1980" w:type="dxa"/>
          </w:tcPr>
          <w:p w14:paraId="0A311A45" w14:textId="77777777" w:rsidR="00F63504" w:rsidRDefault="00F63504" w:rsidP="003F0D9A">
            <w:pPr>
              <w:pStyle w:val="Geenafstand"/>
              <w:jc w:val="left"/>
              <w:rPr>
                <w:color w:val="000000" w:themeColor="text1"/>
              </w:rPr>
            </w:pPr>
            <w:r>
              <w:rPr>
                <w:color w:val="000000" w:themeColor="text1"/>
              </w:rPr>
              <w:t>Bij hoeveel procent van de ritten wordt er geen informatie gegeven over de i.v. toegang?</w:t>
            </w:r>
          </w:p>
        </w:tc>
        <w:tc>
          <w:tcPr>
            <w:tcW w:w="1667" w:type="dxa"/>
          </w:tcPr>
          <w:p w14:paraId="18C97ECB" w14:textId="77777777" w:rsidR="00F63504" w:rsidRDefault="00F63504" w:rsidP="003F0D9A">
            <w:pPr>
              <w:pStyle w:val="Geenafstand"/>
              <w:jc w:val="left"/>
              <w:rPr>
                <w:color w:val="000000" w:themeColor="text1"/>
              </w:rPr>
            </w:pPr>
            <w:r>
              <w:rPr>
                <w:color w:val="000000" w:themeColor="text1"/>
              </w:rPr>
              <w:t>Nominaal</w:t>
            </w:r>
          </w:p>
          <w:p w14:paraId="0511EE4B" w14:textId="77777777" w:rsidR="00F63504" w:rsidRDefault="00F63504" w:rsidP="003F0D9A">
            <w:pPr>
              <w:pStyle w:val="Geenafstand"/>
              <w:jc w:val="left"/>
              <w:rPr>
                <w:color w:val="000000" w:themeColor="text1"/>
              </w:rPr>
            </w:pPr>
            <w:r>
              <w:rPr>
                <w:color w:val="000000" w:themeColor="text1"/>
              </w:rPr>
              <w:t>Percentage (%) Descriptieve (N)</w:t>
            </w:r>
          </w:p>
        </w:tc>
        <w:tc>
          <w:tcPr>
            <w:tcW w:w="1560" w:type="dxa"/>
          </w:tcPr>
          <w:p w14:paraId="1BEF5DBC" w14:textId="77777777" w:rsidR="00F63504" w:rsidRDefault="00F63504" w:rsidP="003F0D9A">
            <w:pPr>
              <w:pStyle w:val="Geenafstand"/>
              <w:jc w:val="left"/>
              <w:rPr>
                <w:color w:val="000000" w:themeColor="text1"/>
              </w:rPr>
            </w:pPr>
            <w:r>
              <w:rPr>
                <w:color w:val="000000" w:themeColor="text1"/>
              </w:rPr>
              <w:t xml:space="preserve">Google </w:t>
            </w:r>
            <w:proofErr w:type="spellStart"/>
            <w:r>
              <w:rPr>
                <w:color w:val="000000" w:themeColor="text1"/>
              </w:rPr>
              <w:t>forms</w:t>
            </w:r>
            <w:proofErr w:type="spellEnd"/>
            <w:r>
              <w:rPr>
                <w:color w:val="000000" w:themeColor="text1"/>
              </w:rPr>
              <w:t xml:space="preserve"> </w:t>
            </w:r>
            <w:r>
              <w:rPr>
                <w:color w:val="000000" w:themeColor="text1"/>
              </w:rPr>
              <w:br/>
              <w:t>aantal % nee</w:t>
            </w:r>
            <w:r>
              <w:rPr>
                <w:color w:val="000000" w:themeColor="text1"/>
              </w:rPr>
              <w:br/>
              <w:t>aantal % ja</w:t>
            </w:r>
          </w:p>
        </w:tc>
        <w:tc>
          <w:tcPr>
            <w:tcW w:w="1701" w:type="dxa"/>
          </w:tcPr>
          <w:p w14:paraId="48EBA866" w14:textId="77777777" w:rsidR="00F63504" w:rsidRDefault="00F63504" w:rsidP="003F0D9A">
            <w:pPr>
              <w:pStyle w:val="Geenafstand"/>
              <w:jc w:val="left"/>
              <w:rPr>
                <w:color w:val="000000" w:themeColor="text1"/>
              </w:rPr>
            </w:pPr>
            <w:r>
              <w:rPr>
                <w:color w:val="000000" w:themeColor="text1"/>
              </w:rPr>
              <w:t>Google Sheet</w:t>
            </w:r>
          </w:p>
        </w:tc>
      </w:tr>
      <w:tr w:rsidR="00F63504" w:rsidRPr="004E0DB8" w14:paraId="4DAC92F6" w14:textId="77777777" w:rsidTr="003F0D9A">
        <w:trPr>
          <w:trHeight w:val="288"/>
        </w:trPr>
        <w:tc>
          <w:tcPr>
            <w:tcW w:w="2585" w:type="dxa"/>
          </w:tcPr>
          <w:p w14:paraId="34D02CE2" w14:textId="77777777" w:rsidR="00F63504" w:rsidRDefault="00F63504" w:rsidP="003F0D9A">
            <w:pPr>
              <w:pStyle w:val="Geenafstand"/>
              <w:jc w:val="left"/>
              <w:rPr>
                <w:lang w:eastAsia="nl-NL"/>
              </w:rPr>
            </w:pPr>
            <w:r>
              <w:t>4. Geeft informatie over medicatie bij toediening: ja/nee/geen medicatie gegeven/niet kunnen waarnemen</w:t>
            </w:r>
          </w:p>
        </w:tc>
        <w:tc>
          <w:tcPr>
            <w:tcW w:w="1980" w:type="dxa"/>
          </w:tcPr>
          <w:p w14:paraId="3156A674" w14:textId="77777777" w:rsidR="00F63504" w:rsidRDefault="00F63504" w:rsidP="003F0D9A">
            <w:pPr>
              <w:pStyle w:val="Geenafstand"/>
              <w:jc w:val="left"/>
              <w:rPr>
                <w:color w:val="000000" w:themeColor="text1"/>
              </w:rPr>
            </w:pPr>
            <w:r>
              <w:rPr>
                <w:color w:val="000000" w:themeColor="text1"/>
              </w:rPr>
              <w:t>Hoe vaak wordt er informatie gegeven over de te geven medicatie?</w:t>
            </w:r>
          </w:p>
        </w:tc>
        <w:tc>
          <w:tcPr>
            <w:tcW w:w="1667" w:type="dxa"/>
          </w:tcPr>
          <w:p w14:paraId="643C8D80" w14:textId="77777777" w:rsidR="00F63504" w:rsidRDefault="00F63504" w:rsidP="003F0D9A">
            <w:pPr>
              <w:pStyle w:val="Geenafstand"/>
              <w:jc w:val="left"/>
              <w:rPr>
                <w:color w:val="000000" w:themeColor="text1"/>
              </w:rPr>
            </w:pPr>
            <w:r>
              <w:rPr>
                <w:color w:val="000000" w:themeColor="text1"/>
              </w:rPr>
              <w:t>Nominaal</w:t>
            </w:r>
          </w:p>
          <w:p w14:paraId="020D4DC8" w14:textId="77777777" w:rsidR="00F63504" w:rsidRDefault="00F63504" w:rsidP="003F0D9A">
            <w:pPr>
              <w:pStyle w:val="Geenafstand"/>
              <w:jc w:val="left"/>
              <w:rPr>
                <w:color w:val="000000" w:themeColor="text1"/>
              </w:rPr>
            </w:pPr>
            <w:r>
              <w:rPr>
                <w:color w:val="000000" w:themeColor="text1"/>
              </w:rPr>
              <w:t>Percentage (%) Descriptieve (N)</w:t>
            </w:r>
          </w:p>
        </w:tc>
        <w:tc>
          <w:tcPr>
            <w:tcW w:w="1560" w:type="dxa"/>
          </w:tcPr>
          <w:p w14:paraId="536DA2CF" w14:textId="77777777" w:rsidR="00F63504" w:rsidRDefault="00F63504" w:rsidP="003F0D9A">
            <w:pPr>
              <w:pStyle w:val="Geenafstand"/>
              <w:jc w:val="left"/>
              <w:rPr>
                <w:color w:val="000000" w:themeColor="text1"/>
              </w:rPr>
            </w:pPr>
            <w:r>
              <w:rPr>
                <w:color w:val="000000" w:themeColor="text1"/>
              </w:rPr>
              <w:t xml:space="preserve">Google </w:t>
            </w:r>
            <w:proofErr w:type="spellStart"/>
            <w:r>
              <w:rPr>
                <w:color w:val="000000" w:themeColor="text1"/>
              </w:rPr>
              <w:t>forms</w:t>
            </w:r>
            <w:proofErr w:type="spellEnd"/>
            <w:r>
              <w:rPr>
                <w:color w:val="000000" w:themeColor="text1"/>
              </w:rPr>
              <w:br/>
              <w:t>aantal % ja</w:t>
            </w:r>
            <w:r>
              <w:rPr>
                <w:color w:val="000000" w:themeColor="text1"/>
              </w:rPr>
              <w:br/>
              <w:t>aantal % nee</w:t>
            </w:r>
          </w:p>
        </w:tc>
        <w:tc>
          <w:tcPr>
            <w:tcW w:w="1701" w:type="dxa"/>
          </w:tcPr>
          <w:p w14:paraId="300BBF09" w14:textId="77777777" w:rsidR="00F63504" w:rsidRDefault="00F63504" w:rsidP="003F0D9A">
            <w:pPr>
              <w:pStyle w:val="Geenafstand"/>
              <w:jc w:val="left"/>
              <w:rPr>
                <w:color w:val="000000" w:themeColor="text1"/>
              </w:rPr>
            </w:pPr>
            <w:r>
              <w:rPr>
                <w:color w:val="000000" w:themeColor="text1"/>
              </w:rPr>
              <w:t>Google Sheet</w:t>
            </w:r>
          </w:p>
        </w:tc>
      </w:tr>
      <w:tr w:rsidR="00F63504" w:rsidRPr="004E0DB8" w14:paraId="71BD7488" w14:textId="77777777" w:rsidTr="003F0D9A">
        <w:trPr>
          <w:trHeight w:val="288"/>
        </w:trPr>
        <w:tc>
          <w:tcPr>
            <w:tcW w:w="2585" w:type="dxa"/>
          </w:tcPr>
          <w:p w14:paraId="708EC746" w14:textId="77777777" w:rsidR="00F63504" w:rsidRDefault="00F63504" w:rsidP="003F0D9A">
            <w:pPr>
              <w:pStyle w:val="Geenafstand"/>
              <w:jc w:val="left"/>
              <w:rPr>
                <w:lang w:eastAsia="nl-NL"/>
              </w:rPr>
            </w:pPr>
            <w:r>
              <w:t xml:space="preserve">5. </w:t>
            </w:r>
            <w:r w:rsidRPr="00540879">
              <w:t>Verteld de werkdiagnose: ja/nee</w:t>
            </w:r>
          </w:p>
        </w:tc>
        <w:tc>
          <w:tcPr>
            <w:tcW w:w="1980" w:type="dxa"/>
          </w:tcPr>
          <w:p w14:paraId="307FB574" w14:textId="77777777" w:rsidR="00F63504" w:rsidRDefault="00F63504" w:rsidP="003F0D9A">
            <w:pPr>
              <w:pStyle w:val="Geenafstand"/>
              <w:jc w:val="left"/>
            </w:pPr>
            <w:r>
              <w:t>Wordt de werkdiagnose altijd aan de patiënt verteld?</w:t>
            </w:r>
          </w:p>
          <w:p w14:paraId="2E60E1B5" w14:textId="77777777" w:rsidR="00F63504" w:rsidRDefault="00F63504" w:rsidP="003F0D9A">
            <w:pPr>
              <w:pStyle w:val="Geenafstand"/>
              <w:jc w:val="left"/>
            </w:pPr>
            <w:r>
              <w:t>Hoe vaak wordt dit niet verteld?</w:t>
            </w:r>
          </w:p>
          <w:p w14:paraId="55BFA9EE" w14:textId="77777777" w:rsidR="00F63504" w:rsidRPr="004E24CF" w:rsidRDefault="00F63504" w:rsidP="003F0D9A">
            <w:pPr>
              <w:pStyle w:val="Geenafstand"/>
              <w:jc w:val="left"/>
            </w:pPr>
            <w:r>
              <w:t>Hoe vaak wordt dit wel verteld?</w:t>
            </w:r>
          </w:p>
        </w:tc>
        <w:tc>
          <w:tcPr>
            <w:tcW w:w="1667" w:type="dxa"/>
          </w:tcPr>
          <w:p w14:paraId="34E6ECBF" w14:textId="77777777" w:rsidR="00F63504" w:rsidRDefault="00F63504" w:rsidP="003F0D9A">
            <w:pPr>
              <w:pStyle w:val="Geenafstand"/>
              <w:jc w:val="left"/>
              <w:rPr>
                <w:color w:val="000000" w:themeColor="text1"/>
              </w:rPr>
            </w:pPr>
            <w:r>
              <w:rPr>
                <w:color w:val="000000" w:themeColor="text1"/>
              </w:rPr>
              <w:t>Nominaal</w:t>
            </w:r>
          </w:p>
          <w:p w14:paraId="1A153AB3" w14:textId="77777777" w:rsidR="00F63504" w:rsidRDefault="00F63504" w:rsidP="003F0D9A">
            <w:pPr>
              <w:pStyle w:val="Geenafstand"/>
              <w:jc w:val="left"/>
              <w:rPr>
                <w:color w:val="000000" w:themeColor="text1"/>
              </w:rPr>
            </w:pPr>
            <w:r>
              <w:rPr>
                <w:color w:val="000000" w:themeColor="text1"/>
              </w:rPr>
              <w:t>Percentage (%) Descriptieve (N)</w:t>
            </w:r>
          </w:p>
        </w:tc>
        <w:tc>
          <w:tcPr>
            <w:tcW w:w="1560" w:type="dxa"/>
          </w:tcPr>
          <w:p w14:paraId="3B799A4D" w14:textId="77777777" w:rsidR="00F63504" w:rsidRDefault="00F63504" w:rsidP="003F0D9A">
            <w:pPr>
              <w:pStyle w:val="Geenafstand"/>
              <w:jc w:val="left"/>
              <w:rPr>
                <w:color w:val="000000" w:themeColor="text1"/>
              </w:rPr>
            </w:pPr>
            <w:r>
              <w:rPr>
                <w:color w:val="000000" w:themeColor="text1"/>
              </w:rPr>
              <w:t xml:space="preserve">Google </w:t>
            </w:r>
            <w:proofErr w:type="spellStart"/>
            <w:r>
              <w:rPr>
                <w:color w:val="000000" w:themeColor="text1"/>
              </w:rPr>
              <w:t>forms</w:t>
            </w:r>
            <w:proofErr w:type="spellEnd"/>
            <w:r>
              <w:rPr>
                <w:color w:val="000000" w:themeColor="text1"/>
              </w:rPr>
              <w:t xml:space="preserve"> </w:t>
            </w:r>
            <w:r>
              <w:rPr>
                <w:color w:val="000000" w:themeColor="text1"/>
              </w:rPr>
              <w:br/>
              <w:t>aantal % ja</w:t>
            </w:r>
            <w:r>
              <w:rPr>
                <w:color w:val="000000" w:themeColor="text1"/>
              </w:rPr>
              <w:br/>
              <w:t>aantal % nee</w:t>
            </w:r>
          </w:p>
        </w:tc>
        <w:tc>
          <w:tcPr>
            <w:tcW w:w="1701" w:type="dxa"/>
          </w:tcPr>
          <w:p w14:paraId="43215B6E" w14:textId="77777777" w:rsidR="00F63504" w:rsidRDefault="00F63504" w:rsidP="003F0D9A">
            <w:pPr>
              <w:pStyle w:val="Geenafstand"/>
              <w:jc w:val="left"/>
              <w:rPr>
                <w:color w:val="000000" w:themeColor="text1"/>
              </w:rPr>
            </w:pPr>
            <w:r>
              <w:rPr>
                <w:color w:val="000000" w:themeColor="text1"/>
              </w:rPr>
              <w:t>Google Sheet</w:t>
            </w:r>
          </w:p>
        </w:tc>
      </w:tr>
      <w:tr w:rsidR="00F63504" w:rsidRPr="004E0DB8" w14:paraId="5D36F8F7" w14:textId="77777777" w:rsidTr="003F0D9A">
        <w:trPr>
          <w:trHeight w:val="288"/>
        </w:trPr>
        <w:tc>
          <w:tcPr>
            <w:tcW w:w="2585" w:type="dxa"/>
          </w:tcPr>
          <w:p w14:paraId="0C2C82FD" w14:textId="77777777" w:rsidR="00F63504" w:rsidRDefault="00F63504" w:rsidP="003F0D9A">
            <w:pPr>
              <w:pStyle w:val="Geenafstand"/>
              <w:jc w:val="left"/>
            </w:pPr>
            <w:r>
              <w:t>6. Indien vervoer vraagt toestemming: ja/nee/vervoer geïnitieerd door ketenpartner/anders…</w:t>
            </w:r>
          </w:p>
        </w:tc>
        <w:tc>
          <w:tcPr>
            <w:tcW w:w="1980" w:type="dxa"/>
          </w:tcPr>
          <w:p w14:paraId="22A9E7DF" w14:textId="77777777" w:rsidR="00F63504" w:rsidRDefault="00F63504" w:rsidP="003F0D9A">
            <w:pPr>
              <w:pStyle w:val="Geenafstand"/>
              <w:jc w:val="left"/>
              <w:rPr>
                <w:color w:val="000000" w:themeColor="text1"/>
              </w:rPr>
            </w:pPr>
            <w:r>
              <w:rPr>
                <w:color w:val="000000" w:themeColor="text1"/>
              </w:rPr>
              <w:t>Wordt er toestemming gevraagd voor het vervoer</w:t>
            </w:r>
          </w:p>
        </w:tc>
        <w:tc>
          <w:tcPr>
            <w:tcW w:w="1667" w:type="dxa"/>
          </w:tcPr>
          <w:p w14:paraId="6B31262F" w14:textId="77777777" w:rsidR="00F63504" w:rsidRDefault="00F63504" w:rsidP="003F0D9A">
            <w:pPr>
              <w:pStyle w:val="Geenafstand"/>
              <w:jc w:val="left"/>
              <w:rPr>
                <w:color w:val="000000" w:themeColor="text1"/>
              </w:rPr>
            </w:pPr>
            <w:r>
              <w:rPr>
                <w:color w:val="000000" w:themeColor="text1"/>
              </w:rPr>
              <w:t>Nominaal</w:t>
            </w:r>
          </w:p>
          <w:p w14:paraId="5792C08D" w14:textId="77777777" w:rsidR="00F63504" w:rsidRDefault="00F63504" w:rsidP="003F0D9A">
            <w:pPr>
              <w:pStyle w:val="Geenafstand"/>
              <w:jc w:val="left"/>
              <w:rPr>
                <w:color w:val="000000" w:themeColor="text1"/>
              </w:rPr>
            </w:pPr>
            <w:r>
              <w:rPr>
                <w:color w:val="000000" w:themeColor="text1"/>
              </w:rPr>
              <w:t>Percentage (%) Descriptieve (N)</w:t>
            </w:r>
          </w:p>
        </w:tc>
        <w:tc>
          <w:tcPr>
            <w:tcW w:w="1560" w:type="dxa"/>
          </w:tcPr>
          <w:p w14:paraId="33F1B538" w14:textId="77777777" w:rsidR="00F63504" w:rsidRDefault="00F63504" w:rsidP="003F0D9A">
            <w:pPr>
              <w:pStyle w:val="Geenafstand"/>
              <w:jc w:val="left"/>
              <w:rPr>
                <w:color w:val="000000" w:themeColor="text1"/>
              </w:rPr>
            </w:pPr>
            <w:r>
              <w:rPr>
                <w:color w:val="000000" w:themeColor="text1"/>
              </w:rPr>
              <w:t xml:space="preserve">Google </w:t>
            </w:r>
            <w:proofErr w:type="spellStart"/>
            <w:r>
              <w:rPr>
                <w:color w:val="000000" w:themeColor="text1"/>
              </w:rPr>
              <w:t>forms</w:t>
            </w:r>
            <w:proofErr w:type="spellEnd"/>
            <w:r>
              <w:rPr>
                <w:color w:val="000000" w:themeColor="text1"/>
              </w:rPr>
              <w:t xml:space="preserve"> </w:t>
            </w:r>
            <w:r>
              <w:rPr>
                <w:color w:val="000000" w:themeColor="text1"/>
              </w:rPr>
              <w:br/>
              <w:t>aantal % ja</w:t>
            </w:r>
            <w:r>
              <w:rPr>
                <w:color w:val="000000" w:themeColor="text1"/>
              </w:rPr>
              <w:br/>
              <w:t>aantal % nee</w:t>
            </w:r>
          </w:p>
        </w:tc>
        <w:tc>
          <w:tcPr>
            <w:tcW w:w="1701" w:type="dxa"/>
          </w:tcPr>
          <w:p w14:paraId="5AC1F092" w14:textId="77777777" w:rsidR="00F63504" w:rsidRDefault="00F63504" w:rsidP="003F0D9A">
            <w:pPr>
              <w:pStyle w:val="Geenafstand"/>
              <w:jc w:val="left"/>
              <w:rPr>
                <w:color w:val="000000" w:themeColor="text1"/>
              </w:rPr>
            </w:pPr>
            <w:r>
              <w:rPr>
                <w:color w:val="000000" w:themeColor="text1"/>
              </w:rPr>
              <w:t>Google Sheet</w:t>
            </w:r>
          </w:p>
        </w:tc>
      </w:tr>
      <w:tr w:rsidR="00F63504" w:rsidRPr="004E0DB8" w14:paraId="6A802FCE" w14:textId="77777777" w:rsidTr="003F0D9A">
        <w:trPr>
          <w:trHeight w:val="288"/>
        </w:trPr>
        <w:tc>
          <w:tcPr>
            <w:tcW w:w="2585" w:type="dxa"/>
          </w:tcPr>
          <w:p w14:paraId="20F9F319" w14:textId="77777777" w:rsidR="00F63504" w:rsidRDefault="00F63504" w:rsidP="003F0D9A">
            <w:pPr>
              <w:pStyle w:val="Geenafstand"/>
              <w:jc w:val="left"/>
              <w:rPr>
                <w:lang w:eastAsia="nl-NL"/>
              </w:rPr>
            </w:pPr>
            <w:r>
              <w:rPr>
                <w:lang w:eastAsia="nl-NL"/>
              </w:rPr>
              <w:t>7. Respondent is man/vrouw</w:t>
            </w:r>
          </w:p>
        </w:tc>
        <w:tc>
          <w:tcPr>
            <w:tcW w:w="1980" w:type="dxa"/>
          </w:tcPr>
          <w:p w14:paraId="2FEFD7FB" w14:textId="77777777" w:rsidR="00F63504" w:rsidRDefault="00F63504" w:rsidP="003F0D9A">
            <w:pPr>
              <w:pStyle w:val="Geenafstand"/>
              <w:jc w:val="left"/>
              <w:rPr>
                <w:lang w:eastAsia="nl-NL"/>
              </w:rPr>
            </w:pPr>
            <w:r>
              <w:rPr>
                <w:lang w:eastAsia="nl-NL"/>
              </w:rPr>
              <w:t>Is er een verschil tussen de sekse en het geven van informatie vragen om toestemming</w:t>
            </w:r>
          </w:p>
        </w:tc>
        <w:tc>
          <w:tcPr>
            <w:tcW w:w="1667" w:type="dxa"/>
          </w:tcPr>
          <w:p w14:paraId="1F3D801E" w14:textId="77777777" w:rsidR="00F63504" w:rsidRDefault="00F63504" w:rsidP="003F0D9A">
            <w:pPr>
              <w:pStyle w:val="Geenafstand"/>
              <w:jc w:val="left"/>
              <w:rPr>
                <w:color w:val="000000" w:themeColor="text1"/>
              </w:rPr>
            </w:pPr>
            <w:r>
              <w:rPr>
                <w:color w:val="000000" w:themeColor="text1"/>
              </w:rPr>
              <w:t>Nominaal</w:t>
            </w:r>
          </w:p>
          <w:p w14:paraId="1568C0C3" w14:textId="77777777" w:rsidR="00F63504" w:rsidRDefault="00F63504" w:rsidP="003F0D9A">
            <w:pPr>
              <w:pStyle w:val="Geenafstand"/>
              <w:jc w:val="left"/>
            </w:pPr>
            <w:r>
              <w:rPr>
                <w:color w:val="000000" w:themeColor="text1"/>
              </w:rPr>
              <w:t xml:space="preserve">Descriptieve (N) </w:t>
            </w:r>
          </w:p>
        </w:tc>
        <w:tc>
          <w:tcPr>
            <w:tcW w:w="1560" w:type="dxa"/>
          </w:tcPr>
          <w:p w14:paraId="6EB7C5B7" w14:textId="77777777" w:rsidR="00F63504" w:rsidRDefault="00F63504" w:rsidP="003F0D9A">
            <w:pPr>
              <w:pStyle w:val="Geenafstand"/>
              <w:jc w:val="left"/>
            </w:pPr>
            <w:r>
              <w:t>SPSS verband vraag 7 – 2</w:t>
            </w:r>
            <w:r>
              <w:br/>
              <w:t>vraag 7 – 3</w:t>
            </w:r>
            <w:r>
              <w:br/>
              <w:t>vraag 7 – 4</w:t>
            </w:r>
            <w:r>
              <w:br/>
              <w:t>vraag 7 - 5</w:t>
            </w:r>
          </w:p>
        </w:tc>
        <w:tc>
          <w:tcPr>
            <w:tcW w:w="1701" w:type="dxa"/>
          </w:tcPr>
          <w:p w14:paraId="1B28E542" w14:textId="77777777" w:rsidR="00F63504" w:rsidRDefault="00F63504" w:rsidP="003F0D9A">
            <w:pPr>
              <w:pStyle w:val="Geenafstand"/>
              <w:jc w:val="left"/>
            </w:pPr>
            <w:r>
              <w:t>Verband</w:t>
            </w:r>
          </w:p>
          <w:p w14:paraId="0AEFDE7C" w14:textId="77777777" w:rsidR="00F63504" w:rsidRPr="00A73F55" w:rsidRDefault="00F63504" w:rsidP="003F0D9A">
            <w:pPr>
              <w:pStyle w:val="Geenafstand"/>
              <w:jc w:val="left"/>
            </w:pPr>
            <w:r>
              <w:t>Cramérs V</w:t>
            </w:r>
          </w:p>
          <w:p w14:paraId="2F36F5CB" w14:textId="77777777" w:rsidR="00F63504" w:rsidRDefault="00F63504" w:rsidP="003F0D9A">
            <w:pPr>
              <w:pStyle w:val="Geenafstand"/>
              <w:jc w:val="left"/>
            </w:pPr>
          </w:p>
        </w:tc>
      </w:tr>
      <w:tr w:rsidR="00F63504" w:rsidRPr="004E0DB8" w14:paraId="2C8632F7" w14:textId="77777777" w:rsidTr="003F0D9A">
        <w:trPr>
          <w:trHeight w:val="288"/>
        </w:trPr>
        <w:tc>
          <w:tcPr>
            <w:tcW w:w="2585" w:type="dxa"/>
          </w:tcPr>
          <w:p w14:paraId="52B6E17A" w14:textId="77777777" w:rsidR="00F63504" w:rsidRDefault="00F63504" w:rsidP="003F0D9A">
            <w:pPr>
              <w:pStyle w:val="Geenafstand"/>
              <w:jc w:val="left"/>
              <w:rPr>
                <w:lang w:eastAsia="nl-NL"/>
              </w:rPr>
            </w:pPr>
            <w:r>
              <w:rPr>
                <w:lang w:eastAsia="nl-NL"/>
              </w:rPr>
              <w:t>8.  Respondent achtergrond (anesthesie/SEH/IC/anders/weet ik niet)</w:t>
            </w:r>
          </w:p>
        </w:tc>
        <w:tc>
          <w:tcPr>
            <w:tcW w:w="1980" w:type="dxa"/>
          </w:tcPr>
          <w:p w14:paraId="4CF4F7E3" w14:textId="77777777" w:rsidR="00F63504" w:rsidRDefault="00F63504" w:rsidP="003F0D9A">
            <w:pPr>
              <w:pStyle w:val="Geenafstand"/>
              <w:jc w:val="left"/>
              <w:rPr>
                <w:lang w:eastAsia="nl-NL"/>
              </w:rPr>
            </w:pPr>
            <w:r>
              <w:rPr>
                <w:lang w:eastAsia="nl-NL"/>
              </w:rPr>
              <w:t>Heeft de achtergrond invloed op informatie geven en toestemming vragen</w:t>
            </w:r>
          </w:p>
        </w:tc>
        <w:tc>
          <w:tcPr>
            <w:tcW w:w="1667" w:type="dxa"/>
          </w:tcPr>
          <w:p w14:paraId="6CD68EE3" w14:textId="77777777" w:rsidR="00F63504" w:rsidRDefault="00F63504" w:rsidP="003F0D9A">
            <w:pPr>
              <w:pStyle w:val="Geenafstand"/>
              <w:jc w:val="left"/>
              <w:rPr>
                <w:color w:val="000000" w:themeColor="text1"/>
              </w:rPr>
            </w:pPr>
            <w:r>
              <w:rPr>
                <w:color w:val="000000" w:themeColor="text1"/>
              </w:rPr>
              <w:t>Nominaal</w:t>
            </w:r>
          </w:p>
          <w:p w14:paraId="7E3488FB" w14:textId="77777777" w:rsidR="00F63504" w:rsidRDefault="00F63504" w:rsidP="003F0D9A">
            <w:pPr>
              <w:pStyle w:val="Geenafstand"/>
              <w:jc w:val="left"/>
            </w:pPr>
            <w:r>
              <w:rPr>
                <w:color w:val="000000" w:themeColor="text1"/>
              </w:rPr>
              <w:t>Descriptieve (N)</w:t>
            </w:r>
          </w:p>
        </w:tc>
        <w:tc>
          <w:tcPr>
            <w:tcW w:w="1560" w:type="dxa"/>
          </w:tcPr>
          <w:p w14:paraId="40780264" w14:textId="77777777" w:rsidR="00F63504" w:rsidRDefault="00F63504" w:rsidP="003F0D9A">
            <w:pPr>
              <w:pStyle w:val="Geenafstand"/>
              <w:jc w:val="left"/>
              <w:rPr>
                <w:lang w:eastAsia="nl-NL"/>
              </w:rPr>
            </w:pPr>
            <w:r>
              <w:t>SPSS verband vraag 6 – 2</w:t>
            </w:r>
            <w:r>
              <w:br/>
              <w:t>vraag 6 – 3</w:t>
            </w:r>
            <w:r>
              <w:br/>
              <w:t>vraag 6 – 4</w:t>
            </w:r>
            <w:r>
              <w:br/>
              <w:t>vraag 6 - 5</w:t>
            </w:r>
          </w:p>
        </w:tc>
        <w:tc>
          <w:tcPr>
            <w:tcW w:w="1701" w:type="dxa"/>
          </w:tcPr>
          <w:p w14:paraId="57007DE2" w14:textId="77777777" w:rsidR="00F63504" w:rsidRDefault="00F63504" w:rsidP="003F0D9A">
            <w:pPr>
              <w:pStyle w:val="Geenafstand"/>
              <w:jc w:val="left"/>
            </w:pPr>
            <w:r>
              <w:t>Verband</w:t>
            </w:r>
          </w:p>
          <w:p w14:paraId="48EA32D9" w14:textId="77777777" w:rsidR="00F63504" w:rsidRPr="00A73F55" w:rsidRDefault="00F63504" w:rsidP="003F0D9A">
            <w:pPr>
              <w:pStyle w:val="Geenafstand"/>
              <w:jc w:val="left"/>
            </w:pPr>
            <w:r>
              <w:t>Cramérs V</w:t>
            </w:r>
          </w:p>
          <w:p w14:paraId="5BAD9050" w14:textId="77777777" w:rsidR="00F63504" w:rsidRDefault="00F63504" w:rsidP="003F0D9A">
            <w:pPr>
              <w:pStyle w:val="Geenafstand"/>
              <w:jc w:val="left"/>
            </w:pPr>
          </w:p>
        </w:tc>
      </w:tr>
      <w:tr w:rsidR="00F63504" w:rsidRPr="004E0DB8" w14:paraId="68211402" w14:textId="77777777" w:rsidTr="003F0D9A">
        <w:trPr>
          <w:trHeight w:val="288"/>
        </w:trPr>
        <w:tc>
          <w:tcPr>
            <w:tcW w:w="2585" w:type="dxa"/>
          </w:tcPr>
          <w:p w14:paraId="335E08C5" w14:textId="77777777" w:rsidR="00F63504" w:rsidRDefault="00F63504" w:rsidP="003F0D9A">
            <w:pPr>
              <w:pStyle w:val="Geenafstand"/>
              <w:jc w:val="left"/>
            </w:pPr>
            <w:r>
              <w:rPr>
                <w:lang w:eastAsia="nl-NL"/>
              </w:rPr>
              <w:t xml:space="preserve">9. Respondent geschatte ambulance ervaringsjaren </w:t>
            </w:r>
            <w:r>
              <w:rPr>
                <w:lang w:eastAsia="nl-NL"/>
              </w:rPr>
              <w:br/>
              <w:t>(&lt;2 jaar, 2 – 15 jaar, &gt;15jr)</w:t>
            </w:r>
          </w:p>
        </w:tc>
        <w:tc>
          <w:tcPr>
            <w:tcW w:w="1980" w:type="dxa"/>
          </w:tcPr>
          <w:p w14:paraId="39833BA4" w14:textId="77777777" w:rsidR="00F63504" w:rsidRDefault="00F63504" w:rsidP="003F0D9A">
            <w:pPr>
              <w:pStyle w:val="Geenafstand"/>
              <w:jc w:val="left"/>
              <w:rPr>
                <w:lang w:eastAsia="nl-NL"/>
              </w:rPr>
            </w:pPr>
            <w:r>
              <w:rPr>
                <w:lang w:eastAsia="nl-NL"/>
              </w:rPr>
              <w:t>Is er een verband tussen ervaring en het geven van informatie vragen om toestemming.</w:t>
            </w:r>
          </w:p>
        </w:tc>
        <w:tc>
          <w:tcPr>
            <w:tcW w:w="1667" w:type="dxa"/>
          </w:tcPr>
          <w:p w14:paraId="7A93E6C1" w14:textId="77777777" w:rsidR="00F63504" w:rsidRDefault="00F63504" w:rsidP="003F0D9A">
            <w:pPr>
              <w:pStyle w:val="Geenafstand"/>
              <w:jc w:val="left"/>
            </w:pPr>
            <w:r>
              <w:t>Ratio</w:t>
            </w:r>
          </w:p>
          <w:p w14:paraId="170874B3" w14:textId="77777777" w:rsidR="00F63504" w:rsidRPr="006C4136" w:rsidRDefault="00F63504" w:rsidP="003F0D9A">
            <w:pPr>
              <w:pStyle w:val="Geenafstand"/>
              <w:jc w:val="left"/>
              <w:rPr>
                <w:color w:val="000000" w:themeColor="text1"/>
              </w:rPr>
            </w:pPr>
            <w:r>
              <w:rPr>
                <w:color w:val="000000" w:themeColor="text1"/>
              </w:rPr>
              <w:t xml:space="preserve">Modus </w:t>
            </w:r>
            <w:r>
              <w:rPr>
                <w:color w:val="000000" w:themeColor="text1"/>
              </w:rPr>
              <w:br/>
              <w:t>Descriptieve (N)</w:t>
            </w:r>
          </w:p>
        </w:tc>
        <w:tc>
          <w:tcPr>
            <w:tcW w:w="1560" w:type="dxa"/>
          </w:tcPr>
          <w:p w14:paraId="3A71B0CC" w14:textId="77777777" w:rsidR="00F63504" w:rsidRDefault="00F63504" w:rsidP="003F0D9A">
            <w:pPr>
              <w:pStyle w:val="Geenafstand"/>
              <w:jc w:val="left"/>
              <w:rPr>
                <w:lang w:eastAsia="nl-NL"/>
              </w:rPr>
            </w:pPr>
            <w:r>
              <w:t>SPSS verband vraag 7 – 2</w:t>
            </w:r>
            <w:r>
              <w:br/>
              <w:t>vraag 7 – 3</w:t>
            </w:r>
            <w:r>
              <w:br/>
              <w:t>vraag 7 – 4</w:t>
            </w:r>
            <w:r>
              <w:br/>
              <w:t>vraag 7 - 5</w:t>
            </w:r>
          </w:p>
        </w:tc>
        <w:tc>
          <w:tcPr>
            <w:tcW w:w="1701" w:type="dxa"/>
          </w:tcPr>
          <w:p w14:paraId="36985DAC" w14:textId="77777777" w:rsidR="00F63504" w:rsidRDefault="00F63504" w:rsidP="003F0D9A">
            <w:pPr>
              <w:pStyle w:val="Geenafstand"/>
              <w:jc w:val="left"/>
            </w:pPr>
            <w:r>
              <w:t>Verband</w:t>
            </w:r>
          </w:p>
          <w:p w14:paraId="0E4E67FA" w14:textId="77777777" w:rsidR="00F63504" w:rsidRPr="00A73F55" w:rsidRDefault="00F63504" w:rsidP="003F0D9A">
            <w:pPr>
              <w:pStyle w:val="Geenafstand"/>
              <w:jc w:val="left"/>
            </w:pPr>
            <w:r>
              <w:t>Cramérs V</w:t>
            </w:r>
          </w:p>
          <w:p w14:paraId="70F7A926" w14:textId="77777777" w:rsidR="00F63504" w:rsidRDefault="00F63504" w:rsidP="003F0D9A">
            <w:pPr>
              <w:pStyle w:val="Geenafstand"/>
              <w:jc w:val="left"/>
            </w:pPr>
          </w:p>
        </w:tc>
      </w:tr>
    </w:tbl>
    <w:p w14:paraId="58097EA5" w14:textId="77777777" w:rsidR="00F63504" w:rsidRDefault="00F63504" w:rsidP="00F63504">
      <w:pPr>
        <w:pStyle w:val="Kop3"/>
      </w:pPr>
    </w:p>
    <w:p w14:paraId="7F4C6BAF" w14:textId="77777777" w:rsidR="00F63504" w:rsidRDefault="00F63504" w:rsidP="00F63504">
      <w:pPr>
        <w:spacing w:line="240" w:lineRule="auto"/>
        <w:jc w:val="left"/>
        <w:rPr>
          <w:rFonts w:ascii="Helvetica Neue" w:eastAsiaTheme="majorEastAsia" w:hAnsi="Helvetica Neue" w:cstheme="majorBidi"/>
          <w:color w:val="00696B"/>
          <w:sz w:val="28"/>
        </w:rPr>
      </w:pPr>
      <w:r>
        <w:br w:type="page"/>
      </w:r>
    </w:p>
    <w:p w14:paraId="31CC206C" w14:textId="77777777" w:rsidR="00F63504" w:rsidRDefault="00F63504" w:rsidP="00F63504">
      <w:pPr>
        <w:pStyle w:val="Kop3"/>
      </w:pPr>
      <w:r>
        <w:lastRenderedPageBreak/>
        <w:t xml:space="preserve">Bijlage </w:t>
      </w:r>
      <w:bookmarkEnd w:id="44"/>
      <w:r>
        <w:t>10</w:t>
      </w:r>
    </w:p>
    <w:p w14:paraId="7F048ED8" w14:textId="77777777" w:rsidR="00F63504" w:rsidRPr="00B124F4" w:rsidRDefault="00F63504" w:rsidP="00F63504">
      <w:pPr>
        <w:pStyle w:val="Kop2"/>
        <w:rPr>
          <w:rFonts w:ascii="Arial" w:hAnsi="Arial" w:cs="Arial"/>
          <w:b/>
          <w:bCs/>
        </w:rPr>
      </w:pPr>
      <w:bookmarkStart w:id="46" w:name="_Toc76906697"/>
      <w:r w:rsidRPr="00B124F4">
        <w:rPr>
          <w:rFonts w:ascii="Arial" w:hAnsi="Arial" w:cs="Arial"/>
          <w:b/>
          <w:bCs/>
        </w:rPr>
        <w:t>In- en exclusiecriteria en volledige zoekstring</w:t>
      </w:r>
      <w:bookmarkEnd w:id="46"/>
    </w:p>
    <w:p w14:paraId="6CE8FCD6" w14:textId="77777777" w:rsidR="00F63504" w:rsidRDefault="00F63504" w:rsidP="00F63504">
      <w:pPr>
        <w:spacing w:line="240" w:lineRule="auto"/>
      </w:pPr>
      <w:r>
        <w:rPr>
          <w:color w:val="000000" w:themeColor="text1"/>
        </w:rPr>
        <w:t xml:space="preserve">Om recent onderzoeken te selecteren is een publicatiedatum van 10 jaar aangehouden. Op </w:t>
      </w:r>
      <w:r>
        <w:rPr>
          <w:noProof/>
          <w:color w:val="000000" w:themeColor="text1"/>
          <w:szCs w:val="22"/>
        </w:rPr>
        <w:t xml:space="preserve">basis van de vraagstelling, waarbij gezocht wordt naar verschillende manieren, kan deze het best beantwoord worden met een onderzoeksdesign waarbij zoveel mogelijk reviews betrokken zijn. In MEDLINE is om die reden het design Review en Systematic Review (SR) gekozen. </w:t>
      </w:r>
      <w:r>
        <w:t>Er is gezocht naar volledig vrij verkrijgbare onderzoeken.</w:t>
      </w:r>
    </w:p>
    <w:p w14:paraId="41388E0F" w14:textId="77777777" w:rsidR="00F63504" w:rsidRDefault="00F63504" w:rsidP="00F63504">
      <w:pPr>
        <w:spacing w:line="240" w:lineRule="auto"/>
      </w:pPr>
    </w:p>
    <w:p w14:paraId="31AEBA14" w14:textId="77777777" w:rsidR="00F63504" w:rsidRDefault="00F63504" w:rsidP="00F63504">
      <w:pPr>
        <w:spacing w:line="240" w:lineRule="auto"/>
      </w:pPr>
      <w:r>
        <w:t>Inclusiecriteria:</w:t>
      </w:r>
    </w:p>
    <w:p w14:paraId="172568EF" w14:textId="77777777" w:rsidR="00F63504" w:rsidRPr="00122D45" w:rsidRDefault="00F63504" w:rsidP="00F63504">
      <w:pPr>
        <w:pStyle w:val="Lijstalinea"/>
        <w:numPr>
          <w:ilvl w:val="0"/>
          <w:numId w:val="36"/>
        </w:numPr>
        <w:tabs>
          <w:tab w:val="left" w:pos="1843"/>
        </w:tabs>
        <w:spacing w:line="240" w:lineRule="auto"/>
        <w:jc w:val="left"/>
        <w:rPr>
          <w:sz w:val="20"/>
          <w:szCs w:val="21"/>
          <w:lang w:val="en-US" w:eastAsia="nl-NL"/>
        </w:rPr>
      </w:pPr>
      <w:r w:rsidRPr="00122D45">
        <w:rPr>
          <w:sz w:val="20"/>
          <w:szCs w:val="21"/>
          <w:lang w:val="en-US" w:eastAsia="nl-NL"/>
        </w:rPr>
        <w:t>Informed consent</w:t>
      </w:r>
      <w:r w:rsidRPr="00122D45">
        <w:rPr>
          <w:sz w:val="20"/>
          <w:szCs w:val="21"/>
          <w:lang w:val="en-US" w:eastAsia="nl-NL"/>
        </w:rPr>
        <w:tab/>
      </w:r>
    </w:p>
    <w:p w14:paraId="1137603C" w14:textId="3B84B935" w:rsidR="00F63504" w:rsidRPr="00122D45" w:rsidRDefault="005802F6" w:rsidP="00F63504">
      <w:pPr>
        <w:pStyle w:val="Lijstalinea"/>
        <w:numPr>
          <w:ilvl w:val="0"/>
          <w:numId w:val="36"/>
        </w:numPr>
        <w:tabs>
          <w:tab w:val="left" w:pos="1843"/>
          <w:tab w:val="left" w:pos="2127"/>
        </w:tabs>
        <w:spacing w:line="240" w:lineRule="auto"/>
        <w:jc w:val="left"/>
        <w:rPr>
          <w:sz w:val="20"/>
          <w:szCs w:val="21"/>
          <w:lang w:val="en-US" w:eastAsia="nl-NL"/>
        </w:rPr>
      </w:pPr>
      <w:r>
        <w:rPr>
          <w:sz w:val="20"/>
          <w:szCs w:val="21"/>
          <w:lang w:val="en-US" w:eastAsia="nl-NL"/>
        </w:rPr>
        <w:t>E</w:t>
      </w:r>
      <w:r w:rsidR="00F63504" w:rsidRPr="00122D45">
        <w:rPr>
          <w:sz w:val="20"/>
          <w:szCs w:val="21"/>
          <w:lang w:val="en-US" w:eastAsia="nl-NL"/>
        </w:rPr>
        <w:t>mergency</w:t>
      </w:r>
      <w:r w:rsidR="00F63504" w:rsidRPr="00122D45">
        <w:rPr>
          <w:sz w:val="20"/>
          <w:szCs w:val="21"/>
          <w:lang w:val="en-US" w:eastAsia="nl-NL"/>
        </w:rPr>
        <w:tab/>
      </w:r>
    </w:p>
    <w:p w14:paraId="1473953F" w14:textId="42DE74AE" w:rsidR="00F63504" w:rsidRPr="00122D45" w:rsidRDefault="005802F6" w:rsidP="00F63504">
      <w:pPr>
        <w:pStyle w:val="Lijstalinea"/>
        <w:numPr>
          <w:ilvl w:val="0"/>
          <w:numId w:val="36"/>
        </w:numPr>
        <w:tabs>
          <w:tab w:val="left" w:pos="1843"/>
        </w:tabs>
        <w:spacing w:line="240" w:lineRule="auto"/>
        <w:jc w:val="left"/>
        <w:rPr>
          <w:sz w:val="20"/>
          <w:szCs w:val="21"/>
          <w:lang w:val="en-US" w:eastAsia="nl-NL"/>
        </w:rPr>
      </w:pPr>
      <w:r>
        <w:rPr>
          <w:sz w:val="20"/>
          <w:szCs w:val="21"/>
          <w:lang w:val="en-US" w:eastAsia="nl-NL"/>
        </w:rPr>
        <w:t>M</w:t>
      </w:r>
      <w:r w:rsidR="00F63504" w:rsidRPr="00122D45">
        <w:rPr>
          <w:sz w:val="20"/>
          <w:szCs w:val="21"/>
          <w:lang w:val="en-US" w:eastAsia="nl-NL"/>
        </w:rPr>
        <w:t>ethods</w:t>
      </w:r>
      <w:r w:rsidR="00F63504" w:rsidRPr="00122D45">
        <w:rPr>
          <w:sz w:val="20"/>
          <w:szCs w:val="21"/>
          <w:lang w:val="en-US" w:eastAsia="nl-NL"/>
        </w:rPr>
        <w:tab/>
      </w:r>
      <w:r w:rsidR="00F63504" w:rsidRPr="00122D45">
        <w:rPr>
          <w:sz w:val="20"/>
          <w:szCs w:val="21"/>
          <w:lang w:val="en-US" w:eastAsia="nl-NL"/>
        </w:rPr>
        <w:tab/>
      </w:r>
    </w:p>
    <w:p w14:paraId="085A69A4" w14:textId="77777777" w:rsidR="005802F6" w:rsidRDefault="005802F6" w:rsidP="00F63504">
      <w:pPr>
        <w:tabs>
          <w:tab w:val="left" w:pos="1843"/>
        </w:tabs>
        <w:spacing w:line="240" w:lineRule="auto"/>
        <w:jc w:val="left"/>
        <w:rPr>
          <w:sz w:val="20"/>
          <w:szCs w:val="21"/>
          <w:lang w:val="en-US" w:eastAsia="nl-NL"/>
        </w:rPr>
      </w:pPr>
    </w:p>
    <w:p w14:paraId="31315540" w14:textId="6B2F158B" w:rsidR="00F63504" w:rsidRDefault="00F63504" w:rsidP="00F63504">
      <w:pPr>
        <w:tabs>
          <w:tab w:val="left" w:pos="1843"/>
        </w:tabs>
        <w:spacing w:line="240" w:lineRule="auto"/>
        <w:jc w:val="left"/>
        <w:rPr>
          <w:sz w:val="20"/>
          <w:szCs w:val="21"/>
          <w:lang w:val="en-US" w:eastAsia="nl-NL"/>
        </w:rPr>
      </w:pPr>
      <w:proofErr w:type="spellStart"/>
      <w:r>
        <w:rPr>
          <w:sz w:val="20"/>
          <w:szCs w:val="21"/>
          <w:lang w:val="en-US" w:eastAsia="nl-NL"/>
        </w:rPr>
        <w:t>Exclusiecriteria</w:t>
      </w:r>
      <w:proofErr w:type="spellEnd"/>
      <w:r>
        <w:rPr>
          <w:sz w:val="20"/>
          <w:szCs w:val="21"/>
          <w:lang w:val="en-US" w:eastAsia="nl-NL"/>
        </w:rPr>
        <w:t>:</w:t>
      </w:r>
    </w:p>
    <w:p w14:paraId="4CA0370A" w14:textId="230A44C3" w:rsidR="00F63504" w:rsidRDefault="005802F6" w:rsidP="00F63504">
      <w:pPr>
        <w:pStyle w:val="Lijstalinea"/>
        <w:numPr>
          <w:ilvl w:val="0"/>
          <w:numId w:val="37"/>
        </w:numPr>
        <w:tabs>
          <w:tab w:val="left" w:pos="1843"/>
        </w:tabs>
        <w:spacing w:line="240" w:lineRule="auto"/>
        <w:jc w:val="left"/>
        <w:rPr>
          <w:sz w:val="20"/>
          <w:szCs w:val="21"/>
          <w:lang w:val="en-US" w:eastAsia="nl-NL"/>
        </w:rPr>
      </w:pPr>
      <w:r>
        <w:rPr>
          <w:sz w:val="20"/>
          <w:szCs w:val="21"/>
          <w:lang w:val="en-US" w:eastAsia="nl-NL"/>
        </w:rPr>
        <w:t>C</w:t>
      </w:r>
      <w:r w:rsidR="00F63504" w:rsidRPr="00122D45">
        <w:rPr>
          <w:sz w:val="20"/>
          <w:szCs w:val="21"/>
          <w:lang w:val="en-US" w:eastAsia="nl-NL"/>
        </w:rPr>
        <w:t>hild</w:t>
      </w:r>
    </w:p>
    <w:p w14:paraId="396C5CB7" w14:textId="0ADA98D6" w:rsidR="00F63504" w:rsidRPr="00122D45" w:rsidRDefault="005802F6" w:rsidP="00F63504">
      <w:pPr>
        <w:pStyle w:val="Lijstalinea"/>
        <w:numPr>
          <w:ilvl w:val="0"/>
          <w:numId w:val="37"/>
        </w:numPr>
        <w:tabs>
          <w:tab w:val="left" w:pos="1843"/>
        </w:tabs>
        <w:spacing w:line="240" w:lineRule="auto"/>
        <w:jc w:val="left"/>
        <w:rPr>
          <w:sz w:val="20"/>
          <w:szCs w:val="21"/>
          <w:lang w:val="en-US" w:eastAsia="nl-NL"/>
        </w:rPr>
      </w:pPr>
      <w:r>
        <w:rPr>
          <w:sz w:val="20"/>
          <w:szCs w:val="21"/>
          <w:lang w:val="en-US" w:eastAsia="nl-NL"/>
        </w:rPr>
        <w:t>N</w:t>
      </w:r>
      <w:r w:rsidR="00F63504">
        <w:rPr>
          <w:sz w:val="20"/>
          <w:szCs w:val="21"/>
          <w:lang w:val="en-US" w:eastAsia="nl-NL"/>
        </w:rPr>
        <w:t>eonates</w:t>
      </w:r>
      <w:r w:rsidR="00F63504" w:rsidRPr="00122D45">
        <w:rPr>
          <w:sz w:val="20"/>
          <w:szCs w:val="21"/>
          <w:lang w:val="en-US" w:eastAsia="nl-NL"/>
        </w:rPr>
        <w:tab/>
      </w:r>
    </w:p>
    <w:p w14:paraId="0D2DA968" w14:textId="6F08A3AB" w:rsidR="00F63504" w:rsidRPr="00122D45" w:rsidRDefault="005802F6" w:rsidP="00F63504">
      <w:pPr>
        <w:pStyle w:val="Lijstalinea"/>
        <w:numPr>
          <w:ilvl w:val="0"/>
          <w:numId w:val="36"/>
        </w:numPr>
        <w:tabs>
          <w:tab w:val="left" w:pos="1843"/>
        </w:tabs>
        <w:spacing w:line="240" w:lineRule="auto"/>
        <w:jc w:val="left"/>
        <w:rPr>
          <w:sz w:val="20"/>
          <w:szCs w:val="21"/>
          <w:lang w:val="en-US" w:eastAsia="nl-NL"/>
        </w:rPr>
      </w:pPr>
      <w:r>
        <w:rPr>
          <w:sz w:val="20"/>
          <w:szCs w:val="21"/>
          <w:lang w:val="en-US" w:eastAsia="nl-NL"/>
        </w:rPr>
        <w:t>P</w:t>
      </w:r>
      <w:r w:rsidR="00F63504" w:rsidRPr="00122D45">
        <w:rPr>
          <w:sz w:val="20"/>
          <w:szCs w:val="21"/>
          <w:lang w:val="en-US" w:eastAsia="nl-NL"/>
        </w:rPr>
        <w:t>ediatric</w:t>
      </w:r>
      <w:r w:rsidR="00F63504" w:rsidRPr="00122D45">
        <w:rPr>
          <w:sz w:val="20"/>
          <w:szCs w:val="21"/>
          <w:lang w:val="en-US" w:eastAsia="nl-NL"/>
        </w:rPr>
        <w:tab/>
      </w:r>
    </w:p>
    <w:p w14:paraId="2BC8B4DA" w14:textId="5E316636" w:rsidR="00F63504" w:rsidRPr="00122D45" w:rsidRDefault="005802F6" w:rsidP="00F63504">
      <w:pPr>
        <w:pStyle w:val="Lijstalinea"/>
        <w:numPr>
          <w:ilvl w:val="0"/>
          <w:numId w:val="36"/>
        </w:numPr>
        <w:spacing w:line="240" w:lineRule="auto"/>
      </w:pPr>
      <w:r>
        <w:rPr>
          <w:sz w:val="20"/>
          <w:szCs w:val="21"/>
          <w:lang w:val="en-US" w:eastAsia="nl-NL"/>
        </w:rPr>
        <w:t>A</w:t>
      </w:r>
      <w:r w:rsidR="00F63504" w:rsidRPr="00122D45">
        <w:rPr>
          <w:sz w:val="20"/>
          <w:szCs w:val="21"/>
          <w:lang w:val="en-US" w:eastAsia="nl-NL"/>
        </w:rPr>
        <w:t>nimal</w:t>
      </w:r>
    </w:p>
    <w:p w14:paraId="4DCEE044" w14:textId="77777777" w:rsidR="00F63504" w:rsidRPr="005802F6" w:rsidRDefault="00F63504" w:rsidP="005802F6">
      <w:pPr>
        <w:spacing w:line="240" w:lineRule="auto"/>
        <w:jc w:val="left"/>
        <w:rPr>
          <w:sz w:val="20"/>
          <w:szCs w:val="20"/>
        </w:rPr>
      </w:pPr>
      <w:r w:rsidRPr="005802F6">
        <w:rPr>
          <w:sz w:val="20"/>
          <w:szCs w:val="20"/>
        </w:rPr>
        <w:t>Filter:</w:t>
      </w:r>
    </w:p>
    <w:p w14:paraId="147E7F13" w14:textId="77777777" w:rsidR="00F63504" w:rsidRPr="005802F6" w:rsidRDefault="00F63504" w:rsidP="005802F6">
      <w:pPr>
        <w:pStyle w:val="Lijstalinea"/>
        <w:numPr>
          <w:ilvl w:val="0"/>
          <w:numId w:val="38"/>
        </w:numPr>
        <w:spacing w:line="240" w:lineRule="auto"/>
        <w:jc w:val="left"/>
        <w:rPr>
          <w:sz w:val="20"/>
          <w:szCs w:val="20"/>
        </w:rPr>
      </w:pPr>
      <w:r w:rsidRPr="005802F6">
        <w:rPr>
          <w:sz w:val="20"/>
          <w:szCs w:val="20"/>
        </w:rPr>
        <w:t xml:space="preserve">Free full </w:t>
      </w:r>
      <w:proofErr w:type="spellStart"/>
      <w:r w:rsidRPr="005802F6">
        <w:rPr>
          <w:sz w:val="20"/>
          <w:szCs w:val="20"/>
        </w:rPr>
        <w:t>text</w:t>
      </w:r>
      <w:proofErr w:type="spellEnd"/>
    </w:p>
    <w:p w14:paraId="53DDC4BB" w14:textId="77777777" w:rsidR="00F63504" w:rsidRPr="005802F6" w:rsidRDefault="00F63504" w:rsidP="005802F6">
      <w:pPr>
        <w:pStyle w:val="Lijstalinea"/>
        <w:numPr>
          <w:ilvl w:val="0"/>
          <w:numId w:val="38"/>
        </w:numPr>
        <w:spacing w:line="240" w:lineRule="auto"/>
        <w:jc w:val="left"/>
        <w:rPr>
          <w:sz w:val="20"/>
          <w:szCs w:val="20"/>
        </w:rPr>
      </w:pPr>
      <w:r w:rsidRPr="005802F6">
        <w:rPr>
          <w:sz w:val="20"/>
          <w:szCs w:val="20"/>
        </w:rPr>
        <w:t>Review</w:t>
      </w:r>
    </w:p>
    <w:p w14:paraId="7DD1290C" w14:textId="77777777" w:rsidR="00F63504" w:rsidRPr="005802F6" w:rsidRDefault="00F63504" w:rsidP="005802F6">
      <w:pPr>
        <w:pStyle w:val="Lijstalinea"/>
        <w:numPr>
          <w:ilvl w:val="0"/>
          <w:numId w:val="38"/>
        </w:numPr>
        <w:spacing w:line="240" w:lineRule="auto"/>
        <w:jc w:val="left"/>
        <w:rPr>
          <w:sz w:val="20"/>
          <w:szCs w:val="20"/>
        </w:rPr>
      </w:pPr>
      <w:proofErr w:type="spellStart"/>
      <w:r w:rsidRPr="005802F6">
        <w:rPr>
          <w:sz w:val="20"/>
          <w:szCs w:val="20"/>
        </w:rPr>
        <w:t>Systematic</w:t>
      </w:r>
      <w:proofErr w:type="spellEnd"/>
      <w:r w:rsidRPr="005802F6">
        <w:rPr>
          <w:sz w:val="20"/>
          <w:szCs w:val="20"/>
        </w:rPr>
        <w:t xml:space="preserve"> Review</w:t>
      </w:r>
    </w:p>
    <w:p w14:paraId="5C20BFDF" w14:textId="77777777" w:rsidR="00F63504" w:rsidRPr="005802F6" w:rsidRDefault="00F63504" w:rsidP="005802F6">
      <w:pPr>
        <w:pStyle w:val="Lijstalinea"/>
        <w:numPr>
          <w:ilvl w:val="0"/>
          <w:numId w:val="38"/>
        </w:numPr>
        <w:spacing w:line="240" w:lineRule="auto"/>
        <w:jc w:val="left"/>
        <w:rPr>
          <w:sz w:val="20"/>
          <w:szCs w:val="20"/>
        </w:rPr>
      </w:pPr>
      <w:r w:rsidRPr="005802F6">
        <w:rPr>
          <w:sz w:val="20"/>
          <w:szCs w:val="20"/>
        </w:rPr>
        <w:t xml:space="preserve">In last 10 </w:t>
      </w:r>
      <w:proofErr w:type="spellStart"/>
      <w:r w:rsidRPr="005802F6">
        <w:rPr>
          <w:sz w:val="20"/>
          <w:szCs w:val="20"/>
        </w:rPr>
        <w:t>years</w:t>
      </w:r>
      <w:proofErr w:type="spellEnd"/>
    </w:p>
    <w:p w14:paraId="6F6DBA6E" w14:textId="77777777" w:rsidR="00F63504" w:rsidRPr="005802F6" w:rsidRDefault="00F63504" w:rsidP="005802F6">
      <w:pPr>
        <w:spacing w:line="240" w:lineRule="auto"/>
        <w:jc w:val="left"/>
        <w:rPr>
          <w:sz w:val="20"/>
          <w:szCs w:val="20"/>
        </w:rPr>
      </w:pPr>
    </w:p>
    <w:p w14:paraId="5F9607CB" w14:textId="77777777" w:rsidR="00F63504" w:rsidRPr="005802F6" w:rsidRDefault="00F63504" w:rsidP="00F63504">
      <w:pPr>
        <w:spacing w:line="240" w:lineRule="auto"/>
        <w:rPr>
          <w:sz w:val="20"/>
          <w:szCs w:val="20"/>
        </w:rPr>
      </w:pPr>
    </w:p>
    <w:p w14:paraId="19B5DE13" w14:textId="77777777" w:rsidR="00F63504" w:rsidRDefault="00F63504" w:rsidP="00F63504">
      <w:pPr>
        <w:tabs>
          <w:tab w:val="left" w:pos="1843"/>
        </w:tabs>
        <w:spacing w:line="240" w:lineRule="auto"/>
        <w:jc w:val="left"/>
        <w:rPr>
          <w:b/>
          <w:bCs/>
          <w:sz w:val="20"/>
          <w:szCs w:val="21"/>
          <w:lang w:val="en-US" w:eastAsia="nl-NL"/>
        </w:rPr>
      </w:pPr>
      <w:proofErr w:type="spellStart"/>
      <w:r>
        <w:rPr>
          <w:b/>
          <w:bCs/>
          <w:sz w:val="20"/>
          <w:szCs w:val="21"/>
          <w:lang w:val="en-US" w:eastAsia="nl-NL"/>
        </w:rPr>
        <w:t>Inclusiecriteria</w:t>
      </w:r>
      <w:proofErr w:type="spellEnd"/>
      <w:r>
        <w:rPr>
          <w:b/>
          <w:bCs/>
          <w:sz w:val="20"/>
          <w:szCs w:val="21"/>
          <w:lang w:val="en-US" w:eastAsia="nl-NL"/>
        </w:rPr>
        <w:t>:</w:t>
      </w:r>
    </w:p>
    <w:p w14:paraId="711544E2" w14:textId="77777777" w:rsidR="00F63504" w:rsidRPr="00BE51F5" w:rsidRDefault="00F63504" w:rsidP="00F63504">
      <w:pPr>
        <w:tabs>
          <w:tab w:val="left" w:pos="1843"/>
        </w:tabs>
        <w:spacing w:line="240" w:lineRule="auto"/>
        <w:jc w:val="left"/>
        <w:rPr>
          <w:sz w:val="20"/>
          <w:szCs w:val="21"/>
          <w:lang w:val="en-US" w:eastAsia="nl-NL"/>
        </w:rPr>
      </w:pPr>
      <w:r w:rsidRPr="00BE51F5">
        <w:rPr>
          <w:sz w:val="20"/>
          <w:szCs w:val="21"/>
          <w:lang w:val="en-US" w:eastAsia="nl-NL"/>
        </w:rPr>
        <w:t>Informed consent</w:t>
      </w:r>
      <w:r w:rsidRPr="00BE51F5">
        <w:rPr>
          <w:sz w:val="20"/>
          <w:szCs w:val="21"/>
          <w:lang w:val="en-US" w:eastAsia="nl-NL"/>
        </w:rPr>
        <w:tab/>
        <w:t>"informed consent"[</w:t>
      </w:r>
      <w:proofErr w:type="spellStart"/>
      <w:r w:rsidRPr="00BE51F5">
        <w:rPr>
          <w:sz w:val="20"/>
          <w:szCs w:val="21"/>
          <w:lang w:val="en-US" w:eastAsia="nl-NL"/>
        </w:rPr>
        <w:t>MeSH</w:t>
      </w:r>
      <w:proofErr w:type="spellEnd"/>
      <w:r w:rsidRPr="00BE51F5">
        <w:rPr>
          <w:sz w:val="20"/>
          <w:szCs w:val="21"/>
          <w:lang w:val="en-US" w:eastAsia="nl-NL"/>
        </w:rPr>
        <w:t xml:space="preserve"> Terms]</w:t>
      </w:r>
    </w:p>
    <w:p w14:paraId="580084F7" w14:textId="77777777" w:rsidR="00F63504" w:rsidRPr="00BE51F5" w:rsidRDefault="00F63504" w:rsidP="00F63504">
      <w:pPr>
        <w:tabs>
          <w:tab w:val="left" w:pos="1843"/>
          <w:tab w:val="left" w:pos="2127"/>
        </w:tabs>
        <w:spacing w:line="240" w:lineRule="auto"/>
        <w:ind w:left="1840" w:hanging="1840"/>
        <w:jc w:val="left"/>
        <w:rPr>
          <w:sz w:val="20"/>
          <w:szCs w:val="21"/>
          <w:lang w:val="en-US" w:eastAsia="nl-NL"/>
        </w:rPr>
      </w:pPr>
      <w:r w:rsidRPr="00BE51F5">
        <w:rPr>
          <w:sz w:val="20"/>
          <w:szCs w:val="21"/>
          <w:lang w:val="en-US" w:eastAsia="nl-NL"/>
        </w:rPr>
        <w:t xml:space="preserve">emergency: </w:t>
      </w:r>
      <w:r w:rsidRPr="00BE51F5">
        <w:rPr>
          <w:sz w:val="20"/>
          <w:szCs w:val="21"/>
          <w:lang w:val="en-US" w:eastAsia="nl-NL"/>
        </w:rPr>
        <w:tab/>
      </w:r>
      <w:r w:rsidRPr="00BE51F5">
        <w:rPr>
          <w:sz w:val="20"/>
          <w:szCs w:val="21"/>
          <w:lang w:val="en-US" w:eastAsia="nl-NL"/>
        </w:rPr>
        <w:tab/>
        <w:t xml:space="preserve">"emerge"[All Fields] OR "emerged"[All Fields] OR "emergence"[All Fields] OR </w:t>
      </w:r>
      <w:r w:rsidRPr="00BE51F5">
        <w:rPr>
          <w:sz w:val="20"/>
          <w:szCs w:val="21"/>
          <w:lang w:val="en-US" w:eastAsia="nl-NL"/>
        </w:rPr>
        <w:tab/>
        <w:t>"emergences"[All Fields] OR "emergencies"[</w:t>
      </w:r>
      <w:proofErr w:type="spellStart"/>
      <w:r w:rsidRPr="00BE51F5">
        <w:rPr>
          <w:sz w:val="20"/>
          <w:szCs w:val="21"/>
          <w:lang w:val="en-US" w:eastAsia="nl-NL"/>
        </w:rPr>
        <w:t>MeSH</w:t>
      </w:r>
      <w:proofErr w:type="spellEnd"/>
      <w:r w:rsidRPr="00BE51F5">
        <w:rPr>
          <w:sz w:val="20"/>
          <w:szCs w:val="21"/>
          <w:lang w:val="en-US" w:eastAsia="nl-NL"/>
        </w:rPr>
        <w:t xml:space="preserve"> Terms] OR "emergencies"[All Fields] OR "emergency"[All Fields] OR "emergent"[All Fields] OR "emergently"[All </w:t>
      </w:r>
      <w:r w:rsidRPr="00BE51F5">
        <w:rPr>
          <w:sz w:val="20"/>
          <w:szCs w:val="21"/>
          <w:lang w:val="en-US" w:eastAsia="nl-NL"/>
        </w:rPr>
        <w:tab/>
        <w:t>Fields] OR "</w:t>
      </w:r>
      <w:proofErr w:type="spellStart"/>
      <w:r w:rsidRPr="00BE51F5">
        <w:rPr>
          <w:sz w:val="20"/>
          <w:szCs w:val="21"/>
          <w:lang w:val="en-US" w:eastAsia="nl-NL"/>
        </w:rPr>
        <w:t>emergents</w:t>
      </w:r>
      <w:proofErr w:type="spellEnd"/>
      <w:r w:rsidRPr="00BE51F5">
        <w:rPr>
          <w:sz w:val="20"/>
          <w:szCs w:val="21"/>
          <w:lang w:val="en-US" w:eastAsia="nl-NL"/>
        </w:rPr>
        <w:t>"[All Fields] OR "emerges"[All Fields] OR "emerging"[All Fields]</w:t>
      </w:r>
    </w:p>
    <w:p w14:paraId="26F9E31B" w14:textId="77777777" w:rsidR="00F63504" w:rsidRPr="00BE51F5" w:rsidRDefault="00F63504" w:rsidP="00F63504">
      <w:pPr>
        <w:tabs>
          <w:tab w:val="left" w:pos="1843"/>
        </w:tabs>
        <w:spacing w:line="240" w:lineRule="auto"/>
        <w:ind w:left="1840" w:hanging="1840"/>
        <w:jc w:val="left"/>
        <w:rPr>
          <w:sz w:val="20"/>
          <w:szCs w:val="21"/>
          <w:lang w:val="en-US" w:eastAsia="nl-NL"/>
        </w:rPr>
      </w:pPr>
      <w:r w:rsidRPr="00BE51F5">
        <w:rPr>
          <w:sz w:val="20"/>
          <w:szCs w:val="21"/>
          <w:lang w:val="en-US" w:eastAsia="nl-NL"/>
        </w:rPr>
        <w:t xml:space="preserve">methods: </w:t>
      </w:r>
      <w:r w:rsidRPr="00BE51F5">
        <w:rPr>
          <w:sz w:val="20"/>
          <w:szCs w:val="21"/>
          <w:lang w:val="en-US" w:eastAsia="nl-NL"/>
        </w:rPr>
        <w:tab/>
      </w:r>
      <w:r w:rsidRPr="00BE51F5">
        <w:rPr>
          <w:sz w:val="20"/>
          <w:szCs w:val="21"/>
          <w:lang w:val="en-US" w:eastAsia="nl-NL"/>
        </w:rPr>
        <w:tab/>
        <w:t>"method's"[All Fields] OR "methods"[</w:t>
      </w:r>
      <w:proofErr w:type="spellStart"/>
      <w:r w:rsidRPr="00BE51F5">
        <w:rPr>
          <w:sz w:val="20"/>
          <w:szCs w:val="21"/>
          <w:lang w:val="en-US" w:eastAsia="nl-NL"/>
        </w:rPr>
        <w:t>MeSH</w:t>
      </w:r>
      <w:proofErr w:type="spellEnd"/>
      <w:r w:rsidRPr="00BE51F5">
        <w:rPr>
          <w:sz w:val="20"/>
          <w:szCs w:val="21"/>
          <w:lang w:val="en-US" w:eastAsia="nl-NL"/>
        </w:rPr>
        <w:t xml:space="preserve"> Terms] OR "methods"[All Fields] OR "method"[All Fields] OR "methods"[Subheading]</w:t>
      </w:r>
    </w:p>
    <w:p w14:paraId="5B8A4173" w14:textId="77777777" w:rsidR="00F63504" w:rsidRPr="00BE51F5" w:rsidRDefault="00F63504" w:rsidP="00F63504">
      <w:pPr>
        <w:tabs>
          <w:tab w:val="left" w:pos="1843"/>
        </w:tabs>
        <w:spacing w:line="240" w:lineRule="auto"/>
        <w:ind w:left="1840" w:hanging="1840"/>
        <w:jc w:val="left"/>
        <w:rPr>
          <w:sz w:val="20"/>
          <w:szCs w:val="21"/>
          <w:lang w:val="en-US" w:eastAsia="nl-NL"/>
        </w:rPr>
      </w:pPr>
    </w:p>
    <w:p w14:paraId="61FDACEC" w14:textId="77777777" w:rsidR="00F63504" w:rsidRPr="00BE51F5" w:rsidRDefault="00F63504" w:rsidP="00F63504">
      <w:pPr>
        <w:tabs>
          <w:tab w:val="left" w:pos="1843"/>
        </w:tabs>
        <w:spacing w:line="240" w:lineRule="auto"/>
        <w:ind w:left="1840" w:hanging="1840"/>
        <w:jc w:val="left"/>
        <w:rPr>
          <w:b/>
          <w:bCs/>
          <w:sz w:val="20"/>
          <w:szCs w:val="21"/>
          <w:lang w:val="en-US" w:eastAsia="nl-NL"/>
        </w:rPr>
      </w:pPr>
      <w:proofErr w:type="spellStart"/>
      <w:r w:rsidRPr="00BE51F5">
        <w:rPr>
          <w:b/>
          <w:bCs/>
          <w:sz w:val="20"/>
          <w:szCs w:val="21"/>
          <w:lang w:val="en-US" w:eastAsia="nl-NL"/>
        </w:rPr>
        <w:t>Exclusiecriteria</w:t>
      </w:r>
      <w:proofErr w:type="spellEnd"/>
      <w:r w:rsidRPr="00BE51F5">
        <w:rPr>
          <w:b/>
          <w:bCs/>
          <w:sz w:val="20"/>
          <w:szCs w:val="21"/>
          <w:lang w:val="en-US" w:eastAsia="nl-NL"/>
        </w:rPr>
        <w:t>:</w:t>
      </w:r>
    </w:p>
    <w:p w14:paraId="5BDFB2E6" w14:textId="77777777" w:rsidR="00F63504" w:rsidRPr="00BE51F5" w:rsidRDefault="00F63504" w:rsidP="00F63504">
      <w:pPr>
        <w:tabs>
          <w:tab w:val="left" w:pos="1843"/>
        </w:tabs>
        <w:spacing w:line="240" w:lineRule="auto"/>
        <w:ind w:left="1840" w:hanging="1840"/>
        <w:jc w:val="left"/>
        <w:rPr>
          <w:sz w:val="20"/>
          <w:szCs w:val="21"/>
          <w:lang w:val="en-US" w:eastAsia="nl-NL"/>
        </w:rPr>
      </w:pPr>
      <w:r w:rsidRPr="00BE51F5">
        <w:rPr>
          <w:sz w:val="20"/>
          <w:szCs w:val="21"/>
          <w:lang w:val="en-US" w:eastAsia="nl-NL"/>
        </w:rPr>
        <w:t xml:space="preserve">child: </w:t>
      </w:r>
      <w:r w:rsidRPr="00BE51F5">
        <w:rPr>
          <w:sz w:val="20"/>
          <w:szCs w:val="21"/>
          <w:lang w:val="en-US" w:eastAsia="nl-NL"/>
        </w:rPr>
        <w:tab/>
      </w:r>
      <w:r w:rsidRPr="00BE51F5">
        <w:rPr>
          <w:sz w:val="20"/>
          <w:szCs w:val="21"/>
          <w:lang w:val="en-US" w:eastAsia="nl-NL"/>
        </w:rPr>
        <w:tab/>
        <w:t>"child"[</w:t>
      </w:r>
      <w:proofErr w:type="spellStart"/>
      <w:r w:rsidRPr="00BE51F5">
        <w:rPr>
          <w:sz w:val="20"/>
          <w:szCs w:val="21"/>
          <w:lang w:val="en-US" w:eastAsia="nl-NL"/>
        </w:rPr>
        <w:t>MeSH</w:t>
      </w:r>
      <w:proofErr w:type="spellEnd"/>
      <w:r w:rsidRPr="00BE51F5">
        <w:rPr>
          <w:sz w:val="20"/>
          <w:szCs w:val="21"/>
          <w:lang w:val="en-US" w:eastAsia="nl-NL"/>
        </w:rPr>
        <w:t xml:space="preserve"> Terms] OR "child"[All Fields] OR "children"[All Fields] OR "child's"[All Fields] OR "children's"[All Fields] OR "</w:t>
      </w:r>
      <w:proofErr w:type="spellStart"/>
      <w:r w:rsidRPr="00BE51F5">
        <w:rPr>
          <w:sz w:val="20"/>
          <w:szCs w:val="21"/>
          <w:lang w:val="en-US" w:eastAsia="nl-NL"/>
        </w:rPr>
        <w:t>childrens</w:t>
      </w:r>
      <w:proofErr w:type="spellEnd"/>
      <w:r w:rsidRPr="00BE51F5">
        <w:rPr>
          <w:sz w:val="20"/>
          <w:szCs w:val="21"/>
          <w:lang w:val="en-US" w:eastAsia="nl-NL"/>
        </w:rPr>
        <w:t>"[All Fields] OR "</w:t>
      </w:r>
      <w:proofErr w:type="spellStart"/>
      <w:r w:rsidRPr="00BE51F5">
        <w:rPr>
          <w:sz w:val="20"/>
          <w:szCs w:val="21"/>
          <w:lang w:val="en-US" w:eastAsia="nl-NL"/>
        </w:rPr>
        <w:t>childs</w:t>
      </w:r>
      <w:proofErr w:type="spellEnd"/>
      <w:r w:rsidRPr="00BE51F5">
        <w:rPr>
          <w:sz w:val="20"/>
          <w:szCs w:val="21"/>
          <w:lang w:val="en-US" w:eastAsia="nl-NL"/>
        </w:rPr>
        <w:t>"[All Fields]</w:t>
      </w:r>
    </w:p>
    <w:p w14:paraId="2FDF013D" w14:textId="77777777" w:rsidR="00F63504" w:rsidRPr="00BE51F5" w:rsidRDefault="00F63504" w:rsidP="00F63504">
      <w:pPr>
        <w:tabs>
          <w:tab w:val="left" w:pos="1843"/>
        </w:tabs>
        <w:spacing w:line="240" w:lineRule="auto"/>
        <w:ind w:left="1840" w:hanging="1840"/>
        <w:jc w:val="left"/>
        <w:rPr>
          <w:sz w:val="20"/>
          <w:szCs w:val="21"/>
          <w:lang w:val="en-US" w:eastAsia="nl-NL"/>
        </w:rPr>
      </w:pPr>
      <w:r w:rsidRPr="00BE51F5">
        <w:rPr>
          <w:sz w:val="20"/>
          <w:szCs w:val="21"/>
          <w:lang w:val="en-US" w:eastAsia="nl-NL"/>
        </w:rPr>
        <w:t>neonates:</w:t>
      </w:r>
      <w:r w:rsidRPr="00BE51F5">
        <w:rPr>
          <w:sz w:val="20"/>
          <w:szCs w:val="21"/>
          <w:lang w:val="en-US" w:eastAsia="nl-NL"/>
        </w:rPr>
        <w:tab/>
        <w:t>"infant, newborn"[</w:t>
      </w:r>
      <w:proofErr w:type="spellStart"/>
      <w:r w:rsidRPr="00BE51F5">
        <w:rPr>
          <w:sz w:val="20"/>
          <w:szCs w:val="21"/>
          <w:lang w:val="en-US" w:eastAsia="nl-NL"/>
        </w:rPr>
        <w:t>MeSH</w:t>
      </w:r>
      <w:proofErr w:type="spellEnd"/>
      <w:r w:rsidRPr="00BE51F5">
        <w:rPr>
          <w:sz w:val="20"/>
          <w:szCs w:val="21"/>
          <w:lang w:val="en-US" w:eastAsia="nl-NL"/>
        </w:rPr>
        <w:t xml:space="preserve"> Terms] OR ("infant"[All Fields] AND "newborn"[All Fields]) OR "newborn infant"[All Fields] OR "neonatal"[All Fields] OR "neonate"[All Fields] OR "neonates"[All Fields] OR "</w:t>
      </w:r>
      <w:proofErr w:type="spellStart"/>
      <w:r w:rsidRPr="00BE51F5">
        <w:rPr>
          <w:sz w:val="20"/>
          <w:szCs w:val="21"/>
          <w:lang w:val="en-US" w:eastAsia="nl-NL"/>
        </w:rPr>
        <w:t>neonatality</w:t>
      </w:r>
      <w:proofErr w:type="spellEnd"/>
      <w:r w:rsidRPr="00BE51F5">
        <w:rPr>
          <w:sz w:val="20"/>
          <w:szCs w:val="21"/>
          <w:lang w:val="en-US" w:eastAsia="nl-NL"/>
        </w:rPr>
        <w:t>"[All Fields] OR "</w:t>
      </w:r>
      <w:proofErr w:type="spellStart"/>
      <w:r w:rsidRPr="00BE51F5">
        <w:rPr>
          <w:sz w:val="20"/>
          <w:szCs w:val="21"/>
          <w:lang w:val="en-US" w:eastAsia="nl-NL"/>
        </w:rPr>
        <w:t>neonatals</w:t>
      </w:r>
      <w:proofErr w:type="spellEnd"/>
      <w:r w:rsidRPr="00BE51F5">
        <w:rPr>
          <w:sz w:val="20"/>
          <w:szCs w:val="21"/>
          <w:lang w:val="en-US" w:eastAsia="nl-NL"/>
        </w:rPr>
        <w:t>"[All Fields] OR "neonate's"[All Fields]</w:t>
      </w:r>
    </w:p>
    <w:p w14:paraId="193F5947" w14:textId="77777777" w:rsidR="00F63504" w:rsidRPr="00BE51F5" w:rsidRDefault="00F63504" w:rsidP="00F63504">
      <w:pPr>
        <w:tabs>
          <w:tab w:val="left" w:pos="1843"/>
        </w:tabs>
        <w:spacing w:line="240" w:lineRule="auto"/>
        <w:ind w:left="1840" w:hanging="1840"/>
        <w:jc w:val="left"/>
        <w:rPr>
          <w:sz w:val="20"/>
          <w:szCs w:val="21"/>
          <w:lang w:val="en-US" w:eastAsia="nl-NL"/>
        </w:rPr>
      </w:pPr>
      <w:r w:rsidRPr="00BE51F5">
        <w:rPr>
          <w:sz w:val="20"/>
          <w:szCs w:val="21"/>
          <w:lang w:val="en-US" w:eastAsia="nl-NL"/>
        </w:rPr>
        <w:t xml:space="preserve">pediatric: </w:t>
      </w:r>
      <w:r w:rsidRPr="00BE51F5">
        <w:rPr>
          <w:sz w:val="20"/>
          <w:szCs w:val="21"/>
          <w:lang w:val="en-US" w:eastAsia="nl-NL"/>
        </w:rPr>
        <w:tab/>
      </w:r>
      <w:r w:rsidRPr="00BE51F5">
        <w:rPr>
          <w:sz w:val="20"/>
          <w:szCs w:val="21"/>
          <w:lang w:val="en-US" w:eastAsia="nl-NL"/>
        </w:rPr>
        <w:tab/>
        <w:t>"</w:t>
      </w:r>
      <w:proofErr w:type="spellStart"/>
      <w:r w:rsidRPr="00BE51F5">
        <w:rPr>
          <w:sz w:val="20"/>
          <w:szCs w:val="21"/>
          <w:lang w:val="en-US" w:eastAsia="nl-NL"/>
        </w:rPr>
        <w:t>paediatrics</w:t>
      </w:r>
      <w:proofErr w:type="spellEnd"/>
      <w:r w:rsidRPr="00BE51F5">
        <w:rPr>
          <w:sz w:val="20"/>
          <w:szCs w:val="21"/>
          <w:lang w:val="en-US" w:eastAsia="nl-NL"/>
        </w:rPr>
        <w:t>"[All Fields] OR "pediatrics"[</w:t>
      </w:r>
      <w:proofErr w:type="spellStart"/>
      <w:r w:rsidRPr="00BE51F5">
        <w:rPr>
          <w:sz w:val="20"/>
          <w:szCs w:val="21"/>
          <w:lang w:val="en-US" w:eastAsia="nl-NL"/>
        </w:rPr>
        <w:t>MeSH</w:t>
      </w:r>
      <w:proofErr w:type="spellEnd"/>
      <w:r w:rsidRPr="00BE51F5">
        <w:rPr>
          <w:sz w:val="20"/>
          <w:szCs w:val="21"/>
          <w:lang w:val="en-US" w:eastAsia="nl-NL"/>
        </w:rPr>
        <w:t xml:space="preserve"> Terms] OR "pediatrics"[All Fields] OR "</w:t>
      </w:r>
      <w:proofErr w:type="spellStart"/>
      <w:r w:rsidRPr="00BE51F5">
        <w:rPr>
          <w:sz w:val="20"/>
          <w:szCs w:val="21"/>
          <w:lang w:val="en-US" w:eastAsia="nl-NL"/>
        </w:rPr>
        <w:t>paediatric</w:t>
      </w:r>
      <w:proofErr w:type="spellEnd"/>
      <w:r w:rsidRPr="00BE51F5">
        <w:rPr>
          <w:sz w:val="20"/>
          <w:szCs w:val="21"/>
          <w:lang w:val="en-US" w:eastAsia="nl-NL"/>
        </w:rPr>
        <w:t>"[All Fields] OR "pediatric"[All Fields]</w:t>
      </w:r>
    </w:p>
    <w:p w14:paraId="2E50C3A6" w14:textId="77777777" w:rsidR="00F63504" w:rsidRPr="00BE51F5" w:rsidRDefault="00F63504" w:rsidP="00F63504">
      <w:pPr>
        <w:tabs>
          <w:tab w:val="left" w:pos="1843"/>
        </w:tabs>
        <w:spacing w:line="240" w:lineRule="auto"/>
        <w:jc w:val="left"/>
        <w:rPr>
          <w:sz w:val="20"/>
          <w:szCs w:val="21"/>
          <w:lang w:val="en-US" w:eastAsia="nl-NL"/>
        </w:rPr>
      </w:pPr>
      <w:r w:rsidRPr="00BE51F5">
        <w:rPr>
          <w:sz w:val="20"/>
          <w:szCs w:val="21"/>
          <w:lang w:val="en-US" w:eastAsia="nl-NL"/>
        </w:rPr>
        <w:t xml:space="preserve">animal: </w:t>
      </w:r>
      <w:r w:rsidRPr="00BE51F5">
        <w:rPr>
          <w:sz w:val="20"/>
          <w:szCs w:val="21"/>
          <w:lang w:val="en-US" w:eastAsia="nl-NL"/>
        </w:rPr>
        <w:tab/>
        <w:t>"animals"[</w:t>
      </w:r>
      <w:proofErr w:type="spellStart"/>
      <w:r w:rsidRPr="00BE51F5">
        <w:rPr>
          <w:sz w:val="20"/>
          <w:szCs w:val="21"/>
          <w:lang w:val="en-US" w:eastAsia="nl-NL"/>
        </w:rPr>
        <w:t>MeSH</w:t>
      </w:r>
      <w:proofErr w:type="spellEnd"/>
      <w:r w:rsidRPr="00BE51F5">
        <w:rPr>
          <w:sz w:val="20"/>
          <w:szCs w:val="21"/>
          <w:lang w:val="en-US" w:eastAsia="nl-NL"/>
        </w:rPr>
        <w:t xml:space="preserve"> </w:t>
      </w:r>
      <w:proofErr w:type="spellStart"/>
      <w:r w:rsidRPr="00BE51F5">
        <w:rPr>
          <w:sz w:val="20"/>
          <w:szCs w:val="21"/>
          <w:lang w:val="en-US" w:eastAsia="nl-NL"/>
        </w:rPr>
        <w:t>Terms:noexp</w:t>
      </w:r>
      <w:proofErr w:type="spellEnd"/>
      <w:r w:rsidRPr="00BE51F5">
        <w:rPr>
          <w:sz w:val="20"/>
          <w:szCs w:val="21"/>
          <w:lang w:val="en-US" w:eastAsia="nl-NL"/>
        </w:rPr>
        <w:t>] OR animal[All Fields]</w:t>
      </w:r>
    </w:p>
    <w:p w14:paraId="6B6E7C63" w14:textId="77777777" w:rsidR="00F63504" w:rsidRPr="00C23B73" w:rsidRDefault="00F63504" w:rsidP="00F63504">
      <w:pPr>
        <w:spacing w:line="240" w:lineRule="auto"/>
        <w:rPr>
          <w:lang w:val="en-US"/>
        </w:rPr>
      </w:pPr>
    </w:p>
    <w:p w14:paraId="08A6CDF1" w14:textId="77777777" w:rsidR="00F63504" w:rsidRPr="00C23B73" w:rsidRDefault="00F63504" w:rsidP="00F63504">
      <w:pPr>
        <w:spacing w:line="240" w:lineRule="auto"/>
        <w:rPr>
          <w:lang w:val="en-US"/>
        </w:rPr>
      </w:pPr>
    </w:p>
    <w:p w14:paraId="0237404A" w14:textId="77777777" w:rsidR="00F63504" w:rsidRPr="00C23B73" w:rsidRDefault="00F63504" w:rsidP="00F63504">
      <w:pPr>
        <w:spacing w:line="240" w:lineRule="auto"/>
        <w:rPr>
          <w:lang w:val="en-US"/>
        </w:rPr>
      </w:pPr>
    </w:p>
    <w:p w14:paraId="1CAA1108" w14:textId="77777777" w:rsidR="00F63504" w:rsidRPr="00C23B73" w:rsidRDefault="00F63504" w:rsidP="00F63504">
      <w:pPr>
        <w:pStyle w:val="Kop2"/>
        <w:rPr>
          <w:lang w:val="en-US" w:eastAsia="nl-NL"/>
        </w:rPr>
      </w:pPr>
    </w:p>
    <w:p w14:paraId="435C1196" w14:textId="77777777" w:rsidR="00F63504" w:rsidRPr="00C23B73" w:rsidRDefault="00F63504" w:rsidP="00F63504">
      <w:pPr>
        <w:spacing w:line="240" w:lineRule="auto"/>
        <w:jc w:val="left"/>
        <w:rPr>
          <w:rFonts w:ascii="Helvetica Neue" w:eastAsiaTheme="majorEastAsia" w:hAnsi="Helvetica Neue" w:cstheme="majorBidi"/>
          <w:color w:val="00696B"/>
          <w:sz w:val="28"/>
          <w:lang w:val="en-US" w:eastAsia="nl-NL"/>
        </w:rPr>
      </w:pPr>
      <w:r w:rsidRPr="00C23B73">
        <w:rPr>
          <w:lang w:val="en-US" w:eastAsia="nl-NL"/>
        </w:rPr>
        <w:br w:type="page"/>
      </w:r>
    </w:p>
    <w:p w14:paraId="3E1B8261" w14:textId="77777777" w:rsidR="00F63504" w:rsidRDefault="00F63504" w:rsidP="00F63504">
      <w:pPr>
        <w:pStyle w:val="Kop3"/>
        <w:rPr>
          <w:lang w:eastAsia="nl-NL"/>
        </w:rPr>
      </w:pPr>
      <w:r>
        <w:rPr>
          <w:lang w:eastAsia="nl-NL"/>
        </w:rPr>
        <w:lastRenderedPageBreak/>
        <w:t>Bijlage 11</w:t>
      </w:r>
    </w:p>
    <w:p w14:paraId="4065A9BE" w14:textId="77777777" w:rsidR="00F63504" w:rsidRPr="00B124F4" w:rsidRDefault="00F63504" w:rsidP="00F63504">
      <w:pPr>
        <w:pStyle w:val="Kop2"/>
        <w:rPr>
          <w:rFonts w:ascii="Arial" w:hAnsi="Arial" w:cs="Arial"/>
          <w:b/>
          <w:bCs/>
          <w:lang w:eastAsia="nl-NL"/>
        </w:rPr>
      </w:pPr>
      <w:bookmarkStart w:id="47" w:name="_Toc76906698"/>
      <w:r w:rsidRPr="00B124F4">
        <w:rPr>
          <w:rFonts w:ascii="Arial" w:hAnsi="Arial" w:cs="Arial"/>
          <w:b/>
          <w:bCs/>
          <w:lang w:eastAsia="nl-NL"/>
        </w:rPr>
        <w:t>Volledige zoekstrategie per wetenschappelijke database april 2021</w:t>
      </w:r>
      <w:bookmarkEnd w:id="47"/>
    </w:p>
    <w:p w14:paraId="172DA416" w14:textId="77777777" w:rsidR="00F63504" w:rsidRPr="00BE51F5" w:rsidRDefault="00F63504" w:rsidP="00F63504">
      <w:pPr>
        <w:pStyle w:val="Ondertitel"/>
        <w:rPr>
          <w:rFonts w:ascii="Arial" w:hAnsi="Arial" w:cs="Arial"/>
          <w:sz w:val="21"/>
          <w:szCs w:val="28"/>
          <w:lang w:val="en-US" w:eastAsia="nl-NL"/>
        </w:rPr>
      </w:pPr>
      <w:r w:rsidRPr="006E39FC">
        <w:rPr>
          <w:rFonts w:ascii="Arial" w:hAnsi="Arial" w:cs="Arial"/>
          <w:sz w:val="21"/>
          <w:szCs w:val="28"/>
          <w:lang w:val="en-US" w:eastAsia="nl-NL"/>
        </w:rPr>
        <w:t xml:space="preserve">Database MEDLINE met </w:t>
      </w:r>
      <w:proofErr w:type="spellStart"/>
      <w:r w:rsidRPr="006E39FC">
        <w:rPr>
          <w:rFonts w:ascii="Arial" w:hAnsi="Arial" w:cs="Arial"/>
          <w:sz w:val="21"/>
          <w:szCs w:val="28"/>
          <w:lang w:val="en-US" w:eastAsia="nl-NL"/>
        </w:rPr>
        <w:t>zoekmachine</w:t>
      </w:r>
      <w:proofErr w:type="spellEnd"/>
      <w:r w:rsidRPr="006E39FC">
        <w:rPr>
          <w:rFonts w:ascii="Arial" w:hAnsi="Arial" w:cs="Arial"/>
          <w:sz w:val="21"/>
          <w:szCs w:val="28"/>
          <w:lang w:val="en-US" w:eastAsia="nl-NL"/>
        </w:rPr>
        <w:t xml:space="preserve"> PubMed</w:t>
      </w:r>
    </w:p>
    <w:p w14:paraId="4CFC8D19" w14:textId="77777777" w:rsidR="00F63504" w:rsidRPr="004F618D" w:rsidRDefault="00F63504" w:rsidP="00F63504">
      <w:pPr>
        <w:tabs>
          <w:tab w:val="left" w:pos="1843"/>
        </w:tabs>
        <w:spacing w:line="240" w:lineRule="auto"/>
        <w:jc w:val="left"/>
        <w:rPr>
          <w:sz w:val="20"/>
          <w:szCs w:val="21"/>
          <w:lang w:eastAsia="nl-NL"/>
        </w:rPr>
      </w:pPr>
      <w:r>
        <w:rPr>
          <w:noProof/>
          <w:sz w:val="20"/>
          <w:szCs w:val="21"/>
          <w:lang w:val="en-US" w:eastAsia="nl-NL"/>
        </w:rPr>
        <w:drawing>
          <wp:inline distT="0" distB="0" distL="0" distR="0" wp14:anchorId="0EA2B7B6" wp14:editId="136E86EA">
            <wp:extent cx="4730115" cy="3616540"/>
            <wp:effectExtent l="12700" t="12700" r="6985" b="15875"/>
            <wp:docPr id="42" name="Afbeelding 42" descr="Afbeelding met teks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fbeelding 42" descr="Afbeelding met tekst, tafel&#10;&#10;Automatisch gegenereerde beschrijving"/>
                    <pic:cNvPicPr/>
                  </pic:nvPicPr>
                  <pic:blipFill>
                    <a:blip r:embed="rId31">
                      <a:extLst>
                        <a:ext uri="{28A0092B-C50C-407E-A947-70E740481C1C}">
                          <a14:useLocalDpi xmlns:a14="http://schemas.microsoft.com/office/drawing/2010/main" val="0"/>
                        </a:ext>
                      </a:extLst>
                    </a:blip>
                    <a:stretch>
                      <a:fillRect/>
                    </a:stretch>
                  </pic:blipFill>
                  <pic:spPr>
                    <a:xfrm>
                      <a:off x="0" y="0"/>
                      <a:ext cx="4740411" cy="3624412"/>
                    </a:xfrm>
                    <a:prstGeom prst="rect">
                      <a:avLst/>
                    </a:prstGeom>
                    <a:ln w="3175">
                      <a:solidFill>
                        <a:schemeClr val="tx1"/>
                      </a:solidFill>
                    </a:ln>
                  </pic:spPr>
                </pic:pic>
              </a:graphicData>
            </a:graphic>
          </wp:inline>
        </w:drawing>
      </w:r>
    </w:p>
    <w:p w14:paraId="0FBDDF43" w14:textId="77777777" w:rsidR="00F63504" w:rsidRDefault="00F63504" w:rsidP="00F63504">
      <w:pPr>
        <w:pStyle w:val="Ondertitel"/>
        <w:rPr>
          <w:rFonts w:ascii="Arial" w:hAnsi="Arial" w:cs="Arial"/>
          <w:sz w:val="21"/>
          <w:szCs w:val="28"/>
          <w:lang w:eastAsia="nl-NL"/>
        </w:rPr>
      </w:pPr>
    </w:p>
    <w:p w14:paraId="022AC564" w14:textId="77777777" w:rsidR="00F63504" w:rsidRDefault="00F63504" w:rsidP="00F63504">
      <w:pPr>
        <w:pStyle w:val="Ondertitel"/>
        <w:rPr>
          <w:rFonts w:ascii="Arial" w:hAnsi="Arial" w:cs="Arial"/>
          <w:sz w:val="21"/>
          <w:szCs w:val="28"/>
          <w:lang w:val="en-US" w:eastAsia="nl-NL"/>
        </w:rPr>
      </w:pPr>
      <w:r w:rsidRPr="006E39FC">
        <w:rPr>
          <w:rFonts w:ascii="Arial" w:hAnsi="Arial" w:cs="Arial"/>
          <w:sz w:val="21"/>
          <w:szCs w:val="28"/>
          <w:lang w:val="en-US" w:eastAsia="nl-NL"/>
        </w:rPr>
        <w:t>Database NARCIS</w:t>
      </w:r>
    </w:p>
    <w:tbl>
      <w:tblPr>
        <w:tblStyle w:val="Tabelraster"/>
        <w:tblW w:w="0" w:type="auto"/>
        <w:tblLook w:val="04A0" w:firstRow="1" w:lastRow="0" w:firstColumn="1" w:lastColumn="0" w:noHBand="0" w:noVBand="1"/>
      </w:tblPr>
      <w:tblGrid>
        <w:gridCol w:w="6374"/>
        <w:gridCol w:w="1134"/>
      </w:tblGrid>
      <w:tr w:rsidR="00F63504" w14:paraId="49187B0E" w14:textId="77777777" w:rsidTr="003F0D9A">
        <w:tc>
          <w:tcPr>
            <w:tcW w:w="6374" w:type="dxa"/>
          </w:tcPr>
          <w:p w14:paraId="3DE33BB6" w14:textId="77777777" w:rsidR="00F63504" w:rsidRPr="00F866E6" w:rsidRDefault="00F63504" w:rsidP="003F0D9A">
            <w:pPr>
              <w:spacing w:line="240" w:lineRule="auto"/>
              <w:jc w:val="left"/>
              <w:rPr>
                <w:sz w:val="20"/>
                <w:szCs w:val="21"/>
                <w:lang w:val="en-US" w:eastAsia="nl-NL"/>
              </w:rPr>
            </w:pPr>
            <w:r w:rsidRPr="00F866E6">
              <w:rPr>
                <w:sz w:val="20"/>
                <w:szCs w:val="21"/>
                <w:lang w:val="en-US" w:eastAsia="nl-NL"/>
              </w:rPr>
              <w:t>informed consent AND emergency AND methods NOT child NOT animal NOT pediatric NOT neonates</w:t>
            </w:r>
            <w:r>
              <w:rPr>
                <w:sz w:val="20"/>
                <w:szCs w:val="21"/>
                <w:lang w:val="en-US" w:eastAsia="nl-NL"/>
              </w:rPr>
              <w:t xml:space="preserve">, By </w:t>
            </w:r>
            <w:proofErr w:type="spellStart"/>
            <w:r>
              <w:rPr>
                <w:sz w:val="20"/>
                <w:szCs w:val="21"/>
                <w:lang w:val="en-US" w:eastAsia="nl-NL"/>
              </w:rPr>
              <w:t>studie</w:t>
            </w:r>
            <w:proofErr w:type="spellEnd"/>
          </w:p>
        </w:tc>
        <w:tc>
          <w:tcPr>
            <w:tcW w:w="1134" w:type="dxa"/>
          </w:tcPr>
          <w:p w14:paraId="5176794E" w14:textId="77777777" w:rsidR="00F63504" w:rsidRPr="00F866E6" w:rsidRDefault="00F63504" w:rsidP="003F0D9A">
            <w:pPr>
              <w:jc w:val="right"/>
              <w:rPr>
                <w:color w:val="0070C0"/>
                <w:sz w:val="21"/>
                <w:szCs w:val="22"/>
                <w:lang w:val="en-US" w:eastAsia="nl-NL"/>
              </w:rPr>
            </w:pPr>
            <w:r w:rsidRPr="00F866E6">
              <w:rPr>
                <w:color w:val="0070C0"/>
                <w:sz w:val="21"/>
                <w:szCs w:val="22"/>
                <w:lang w:val="en-US" w:eastAsia="nl-NL"/>
              </w:rPr>
              <w:t>8</w:t>
            </w:r>
          </w:p>
        </w:tc>
      </w:tr>
      <w:tr w:rsidR="00F63504" w14:paraId="1FB4A454" w14:textId="77777777" w:rsidTr="003F0D9A">
        <w:tc>
          <w:tcPr>
            <w:tcW w:w="6374" w:type="dxa"/>
          </w:tcPr>
          <w:p w14:paraId="4B359A22" w14:textId="77777777" w:rsidR="00F63504" w:rsidRDefault="00F63504" w:rsidP="003F0D9A">
            <w:pPr>
              <w:spacing w:line="240" w:lineRule="auto"/>
              <w:rPr>
                <w:lang w:val="en-US" w:eastAsia="nl-NL"/>
              </w:rPr>
            </w:pPr>
            <w:r w:rsidRPr="00F866E6">
              <w:rPr>
                <w:sz w:val="20"/>
                <w:szCs w:val="21"/>
                <w:lang w:val="en-US" w:eastAsia="nl-NL"/>
              </w:rPr>
              <w:t>informed consent AND emergency AND methods NOT child NOT animal NOT pediatric NOT neonates</w:t>
            </w:r>
          </w:p>
        </w:tc>
        <w:tc>
          <w:tcPr>
            <w:tcW w:w="1134" w:type="dxa"/>
          </w:tcPr>
          <w:p w14:paraId="6266E038" w14:textId="77777777" w:rsidR="00F63504" w:rsidRPr="00F866E6" w:rsidRDefault="00F63504" w:rsidP="003F0D9A">
            <w:pPr>
              <w:jc w:val="right"/>
              <w:rPr>
                <w:color w:val="0070C0"/>
                <w:sz w:val="21"/>
                <w:szCs w:val="22"/>
                <w:lang w:val="en-US" w:eastAsia="nl-NL"/>
              </w:rPr>
            </w:pPr>
            <w:r w:rsidRPr="00F866E6">
              <w:rPr>
                <w:color w:val="0070C0"/>
                <w:sz w:val="21"/>
                <w:szCs w:val="22"/>
                <w:lang w:val="en-US" w:eastAsia="nl-NL"/>
              </w:rPr>
              <w:t>19</w:t>
            </w:r>
          </w:p>
        </w:tc>
      </w:tr>
      <w:tr w:rsidR="00F63504" w14:paraId="3377BB39" w14:textId="77777777" w:rsidTr="003F0D9A">
        <w:tc>
          <w:tcPr>
            <w:tcW w:w="6374" w:type="dxa"/>
          </w:tcPr>
          <w:p w14:paraId="7010F824" w14:textId="77777777" w:rsidR="00F63504" w:rsidRPr="00F866E6" w:rsidRDefault="00F63504" w:rsidP="003F0D9A">
            <w:pPr>
              <w:rPr>
                <w:sz w:val="21"/>
                <w:szCs w:val="22"/>
                <w:lang w:val="en-US" w:eastAsia="nl-NL"/>
              </w:rPr>
            </w:pPr>
            <w:r w:rsidRPr="00F866E6">
              <w:rPr>
                <w:sz w:val="21"/>
                <w:szCs w:val="22"/>
                <w:lang w:val="en-US" w:eastAsia="nl-NL"/>
              </w:rPr>
              <w:t>informed consent AND emergency AND methods</w:t>
            </w:r>
          </w:p>
        </w:tc>
        <w:tc>
          <w:tcPr>
            <w:tcW w:w="1134" w:type="dxa"/>
          </w:tcPr>
          <w:p w14:paraId="560C5DCF" w14:textId="77777777" w:rsidR="00F63504" w:rsidRPr="00F866E6" w:rsidRDefault="00F63504" w:rsidP="003F0D9A">
            <w:pPr>
              <w:jc w:val="right"/>
              <w:rPr>
                <w:color w:val="0070C0"/>
                <w:sz w:val="21"/>
                <w:szCs w:val="22"/>
                <w:lang w:val="en-US" w:eastAsia="nl-NL"/>
              </w:rPr>
            </w:pPr>
            <w:r w:rsidRPr="00F866E6">
              <w:rPr>
                <w:color w:val="0070C0"/>
                <w:sz w:val="21"/>
                <w:szCs w:val="22"/>
                <w:lang w:val="en-US" w:eastAsia="nl-NL"/>
              </w:rPr>
              <w:t>22</w:t>
            </w:r>
          </w:p>
        </w:tc>
      </w:tr>
    </w:tbl>
    <w:p w14:paraId="13563833" w14:textId="77777777" w:rsidR="00F63504" w:rsidRPr="006E39FC" w:rsidRDefault="00F63504" w:rsidP="00F63504">
      <w:pPr>
        <w:spacing w:line="240" w:lineRule="auto"/>
        <w:jc w:val="left"/>
        <w:rPr>
          <w:sz w:val="20"/>
          <w:szCs w:val="21"/>
          <w:lang w:val="en-US" w:eastAsia="nl-NL"/>
        </w:rPr>
      </w:pPr>
    </w:p>
    <w:p w14:paraId="6DB6C2BC" w14:textId="77777777" w:rsidR="00F63504" w:rsidRDefault="00F63504" w:rsidP="00F63504">
      <w:pPr>
        <w:pStyle w:val="Ondertitel"/>
        <w:rPr>
          <w:rFonts w:ascii="Arial" w:hAnsi="Arial" w:cs="Arial"/>
          <w:sz w:val="21"/>
          <w:szCs w:val="28"/>
          <w:lang w:val="en-US" w:eastAsia="nl-NL"/>
        </w:rPr>
      </w:pPr>
      <w:r w:rsidRPr="006E39FC">
        <w:rPr>
          <w:rFonts w:ascii="Arial" w:hAnsi="Arial" w:cs="Arial"/>
          <w:sz w:val="21"/>
          <w:szCs w:val="28"/>
          <w:lang w:val="en-US" w:eastAsia="nl-NL"/>
        </w:rPr>
        <w:t>Database Cochrane</w:t>
      </w:r>
    </w:p>
    <w:tbl>
      <w:tblPr>
        <w:tblStyle w:val="Tabelraster"/>
        <w:tblW w:w="0" w:type="auto"/>
        <w:tblLook w:val="04A0" w:firstRow="1" w:lastRow="0" w:firstColumn="1" w:lastColumn="0" w:noHBand="0" w:noVBand="1"/>
      </w:tblPr>
      <w:tblGrid>
        <w:gridCol w:w="6374"/>
        <w:gridCol w:w="1134"/>
      </w:tblGrid>
      <w:tr w:rsidR="00F63504" w14:paraId="0998C651" w14:textId="77777777" w:rsidTr="003F0D9A">
        <w:tc>
          <w:tcPr>
            <w:tcW w:w="6374" w:type="dxa"/>
          </w:tcPr>
          <w:p w14:paraId="175987B5" w14:textId="77777777" w:rsidR="00F63504" w:rsidRPr="00F866E6" w:rsidRDefault="00F63504" w:rsidP="003F0D9A">
            <w:pPr>
              <w:spacing w:line="240" w:lineRule="auto"/>
              <w:rPr>
                <w:sz w:val="21"/>
                <w:szCs w:val="22"/>
                <w:lang w:val="en-US"/>
              </w:rPr>
            </w:pPr>
            <w:r w:rsidRPr="00F866E6">
              <w:rPr>
                <w:sz w:val="21"/>
                <w:szCs w:val="22"/>
                <w:lang w:val="en-US"/>
              </w:rPr>
              <w:t>informed consent AND methods in Title Abstract Keyword NOT child in Title Abstract Keyword NOT animal in Title Abstract Keyword NOT pediatric in Title Abstract Keyword NOT neonates in Title Abstract Keyword - with Cochrane Library publication date Between Jan 2011 and Jan 2021, in Cochrane Reviews (Word variations have been searched)</w:t>
            </w:r>
          </w:p>
        </w:tc>
        <w:tc>
          <w:tcPr>
            <w:tcW w:w="1134" w:type="dxa"/>
          </w:tcPr>
          <w:p w14:paraId="60B7E353" w14:textId="77777777" w:rsidR="00F63504" w:rsidRPr="00F866E6" w:rsidRDefault="00F63504" w:rsidP="003F0D9A">
            <w:pPr>
              <w:jc w:val="right"/>
              <w:rPr>
                <w:color w:val="0070C0"/>
                <w:sz w:val="21"/>
                <w:szCs w:val="22"/>
                <w:lang w:val="en-US" w:eastAsia="nl-NL"/>
              </w:rPr>
            </w:pPr>
            <w:r w:rsidRPr="00F866E6">
              <w:rPr>
                <w:color w:val="0070C0"/>
                <w:sz w:val="21"/>
                <w:szCs w:val="22"/>
                <w:lang w:val="en-US" w:eastAsia="nl-NL"/>
              </w:rPr>
              <w:t>8</w:t>
            </w:r>
          </w:p>
        </w:tc>
      </w:tr>
      <w:tr w:rsidR="00F63504" w14:paraId="4073AEF5" w14:textId="77777777" w:rsidTr="003F0D9A">
        <w:tc>
          <w:tcPr>
            <w:tcW w:w="6374" w:type="dxa"/>
          </w:tcPr>
          <w:p w14:paraId="44FCB8C3" w14:textId="77777777" w:rsidR="00F63504" w:rsidRPr="00F866E6" w:rsidRDefault="00F63504" w:rsidP="003F0D9A">
            <w:pPr>
              <w:spacing w:line="240" w:lineRule="auto"/>
              <w:rPr>
                <w:sz w:val="21"/>
                <w:szCs w:val="22"/>
                <w:lang w:val="en-US"/>
              </w:rPr>
            </w:pPr>
            <w:r w:rsidRPr="00483027">
              <w:rPr>
                <w:sz w:val="21"/>
                <w:szCs w:val="22"/>
                <w:lang w:val="en-US"/>
              </w:rPr>
              <w:t>informed consent AND methods in Title Abstract Keyword NOT child in Title Abstract Keyword NOT animal in Title Abstract Keyword NOT pediatric in Title Abstract Keyword NOT neonates in Title Abstract Keyword - with Cochrane Library publication date Between Jan 2011 and Jan 2021 (Word variations have been searched)</w:t>
            </w:r>
          </w:p>
        </w:tc>
        <w:tc>
          <w:tcPr>
            <w:tcW w:w="1134" w:type="dxa"/>
          </w:tcPr>
          <w:p w14:paraId="2E48F88B" w14:textId="77777777" w:rsidR="00F63504" w:rsidRPr="00F866E6" w:rsidRDefault="00F63504" w:rsidP="003F0D9A">
            <w:pPr>
              <w:jc w:val="right"/>
              <w:rPr>
                <w:color w:val="0070C0"/>
                <w:sz w:val="21"/>
                <w:szCs w:val="22"/>
                <w:lang w:val="en-US" w:eastAsia="nl-NL"/>
              </w:rPr>
            </w:pPr>
            <w:r w:rsidRPr="00F866E6">
              <w:rPr>
                <w:color w:val="0070C0"/>
                <w:sz w:val="21"/>
                <w:szCs w:val="22"/>
                <w:lang w:val="en-US" w:eastAsia="nl-NL"/>
              </w:rPr>
              <w:t>11</w:t>
            </w:r>
          </w:p>
        </w:tc>
      </w:tr>
      <w:tr w:rsidR="00F63504" w14:paraId="07438C05" w14:textId="77777777" w:rsidTr="003F0D9A">
        <w:tc>
          <w:tcPr>
            <w:tcW w:w="6374" w:type="dxa"/>
          </w:tcPr>
          <w:p w14:paraId="310BCB44" w14:textId="77777777" w:rsidR="00F63504" w:rsidRDefault="00F63504" w:rsidP="003F0D9A">
            <w:pPr>
              <w:spacing w:line="240" w:lineRule="auto"/>
              <w:rPr>
                <w:lang w:val="en-US"/>
              </w:rPr>
            </w:pPr>
            <w:r w:rsidRPr="00483027">
              <w:rPr>
                <w:sz w:val="20"/>
                <w:szCs w:val="21"/>
                <w:lang w:val="en-US" w:eastAsia="nl-NL"/>
              </w:rPr>
              <w:t>informed consent AND methods in Title Abstract Keyword NOT Child in Title Abstract Keyword NOT Animal in Title Abstract Keyword NOT Pediatric in Title Abstract Keyword NOT neonates in Title Abstract Keyword - (Word variations have been searched)</w:t>
            </w:r>
          </w:p>
        </w:tc>
        <w:tc>
          <w:tcPr>
            <w:tcW w:w="1134" w:type="dxa"/>
          </w:tcPr>
          <w:p w14:paraId="2C81B683" w14:textId="77777777" w:rsidR="00F63504" w:rsidRPr="00F866E6" w:rsidRDefault="00F63504" w:rsidP="003F0D9A">
            <w:pPr>
              <w:jc w:val="right"/>
              <w:rPr>
                <w:color w:val="0070C0"/>
                <w:sz w:val="21"/>
                <w:szCs w:val="22"/>
                <w:lang w:val="en-US" w:eastAsia="nl-NL"/>
              </w:rPr>
            </w:pPr>
            <w:r w:rsidRPr="00F866E6">
              <w:rPr>
                <w:color w:val="0070C0"/>
                <w:sz w:val="21"/>
                <w:szCs w:val="22"/>
                <w:lang w:val="en-US" w:eastAsia="nl-NL"/>
              </w:rPr>
              <w:t>22</w:t>
            </w:r>
          </w:p>
        </w:tc>
      </w:tr>
      <w:tr w:rsidR="00F63504" w14:paraId="19AB1675" w14:textId="77777777" w:rsidTr="003F0D9A">
        <w:tc>
          <w:tcPr>
            <w:tcW w:w="6374" w:type="dxa"/>
          </w:tcPr>
          <w:p w14:paraId="455F59C8" w14:textId="77777777" w:rsidR="00F63504" w:rsidRPr="00F866E6" w:rsidRDefault="00F63504" w:rsidP="003F0D9A">
            <w:pPr>
              <w:spacing w:line="240" w:lineRule="auto"/>
              <w:jc w:val="left"/>
              <w:rPr>
                <w:sz w:val="20"/>
                <w:szCs w:val="21"/>
                <w:lang w:val="en-US" w:eastAsia="nl-NL"/>
              </w:rPr>
            </w:pPr>
            <w:r w:rsidRPr="006E39FC">
              <w:rPr>
                <w:sz w:val="20"/>
                <w:szCs w:val="21"/>
                <w:lang w:val="en-US" w:eastAsia="nl-NL"/>
              </w:rPr>
              <w:t xml:space="preserve">"informed consent" in Title Abstract Keyword AND methods in Title Abstract Keyword </w:t>
            </w:r>
          </w:p>
        </w:tc>
        <w:tc>
          <w:tcPr>
            <w:tcW w:w="1134" w:type="dxa"/>
          </w:tcPr>
          <w:p w14:paraId="76042FCF" w14:textId="77777777" w:rsidR="00F63504" w:rsidRPr="00F866E6" w:rsidRDefault="00F63504" w:rsidP="003F0D9A">
            <w:pPr>
              <w:jc w:val="right"/>
              <w:rPr>
                <w:color w:val="0070C0"/>
                <w:sz w:val="21"/>
                <w:szCs w:val="22"/>
                <w:lang w:val="en-US" w:eastAsia="nl-NL"/>
              </w:rPr>
            </w:pPr>
            <w:r w:rsidRPr="00F866E6">
              <w:rPr>
                <w:color w:val="0070C0"/>
                <w:sz w:val="21"/>
                <w:szCs w:val="22"/>
                <w:lang w:val="en-US" w:eastAsia="nl-NL"/>
              </w:rPr>
              <w:t>26</w:t>
            </w:r>
          </w:p>
        </w:tc>
      </w:tr>
    </w:tbl>
    <w:p w14:paraId="53893C87" w14:textId="77777777" w:rsidR="00F63504" w:rsidRDefault="00F63504" w:rsidP="00F63504">
      <w:pPr>
        <w:spacing w:line="240" w:lineRule="auto"/>
        <w:jc w:val="left"/>
        <w:rPr>
          <w:rFonts w:ascii="Helvetica Neue" w:eastAsiaTheme="majorEastAsia" w:hAnsi="Helvetica Neue" w:cstheme="majorBidi"/>
          <w:color w:val="00696B"/>
          <w:sz w:val="28"/>
          <w:lang w:val="en-US"/>
        </w:rPr>
      </w:pPr>
      <w:bookmarkStart w:id="48" w:name="_Toc71229801"/>
      <w:r>
        <w:rPr>
          <w:lang w:val="en-US"/>
        </w:rPr>
        <w:br w:type="page"/>
      </w:r>
    </w:p>
    <w:p w14:paraId="52E3DF75" w14:textId="77777777" w:rsidR="00F63504" w:rsidRPr="00B124F4" w:rsidRDefault="00F63504" w:rsidP="00F63504">
      <w:pPr>
        <w:pStyle w:val="Kop3"/>
        <w:ind w:left="0"/>
      </w:pPr>
      <w:r w:rsidRPr="00B124F4">
        <w:lastRenderedPageBreak/>
        <w:t>Bijlage 12</w:t>
      </w:r>
    </w:p>
    <w:p w14:paraId="0B00723C" w14:textId="77777777" w:rsidR="00F63504" w:rsidRPr="00B124F4" w:rsidRDefault="00F63504" w:rsidP="00F63504">
      <w:pPr>
        <w:pStyle w:val="Kop2"/>
        <w:ind w:firstLine="284"/>
        <w:rPr>
          <w:rFonts w:ascii="Arial" w:hAnsi="Arial" w:cs="Arial"/>
          <w:b/>
          <w:bCs/>
        </w:rPr>
      </w:pPr>
      <w:bookmarkStart w:id="49" w:name="_Toc76906699"/>
      <w:r w:rsidRPr="00B124F4">
        <w:rPr>
          <w:rFonts w:ascii="Arial" w:hAnsi="Arial" w:cs="Arial"/>
          <w:b/>
          <w:bCs/>
        </w:rPr>
        <w:t>Selectie verantwoording</w:t>
      </w:r>
      <w:bookmarkEnd w:id="49"/>
    </w:p>
    <w:p w14:paraId="2B2B1C66" w14:textId="77777777" w:rsidR="00F63504" w:rsidRPr="00B124F4" w:rsidRDefault="00F63504" w:rsidP="00F63504">
      <w:pPr>
        <w:pStyle w:val="Ondertitel"/>
        <w:rPr>
          <w:rFonts w:ascii="Arial" w:hAnsi="Arial" w:cs="Arial"/>
          <w:sz w:val="21"/>
          <w:szCs w:val="28"/>
          <w:lang w:eastAsia="nl-NL"/>
        </w:rPr>
      </w:pPr>
      <w:r w:rsidRPr="00B124F4">
        <w:rPr>
          <w:rFonts w:ascii="Arial" w:hAnsi="Arial" w:cs="Arial"/>
          <w:sz w:val="21"/>
          <w:szCs w:val="28"/>
          <w:lang w:eastAsia="nl-NL"/>
        </w:rPr>
        <w:t xml:space="preserve">Database MEDLINE met zoekmachine </w:t>
      </w:r>
      <w:proofErr w:type="spellStart"/>
      <w:r w:rsidRPr="00B124F4">
        <w:rPr>
          <w:rFonts w:ascii="Arial" w:hAnsi="Arial" w:cs="Arial"/>
          <w:sz w:val="21"/>
          <w:szCs w:val="28"/>
          <w:lang w:eastAsia="nl-NL"/>
        </w:rPr>
        <w:t>PubMed</w:t>
      </w:r>
      <w:proofErr w:type="spellEnd"/>
    </w:p>
    <w:tbl>
      <w:tblPr>
        <w:tblStyle w:val="Tabelraster"/>
        <w:tblW w:w="10201" w:type="dxa"/>
        <w:tblLook w:val="04A0" w:firstRow="1" w:lastRow="0" w:firstColumn="1" w:lastColumn="0" w:noHBand="0" w:noVBand="1"/>
      </w:tblPr>
      <w:tblGrid>
        <w:gridCol w:w="6658"/>
        <w:gridCol w:w="1559"/>
        <w:gridCol w:w="1559"/>
        <w:gridCol w:w="425"/>
      </w:tblGrid>
      <w:tr w:rsidR="00F63504" w:rsidRPr="00D74677" w14:paraId="09DD8869" w14:textId="77777777" w:rsidTr="003F0D9A">
        <w:tc>
          <w:tcPr>
            <w:tcW w:w="6658" w:type="dxa"/>
          </w:tcPr>
          <w:p w14:paraId="2FED3C2A" w14:textId="77777777" w:rsidR="00F63504" w:rsidRPr="00D74677" w:rsidRDefault="00F63504" w:rsidP="003F0D9A">
            <w:pPr>
              <w:pStyle w:val="Geenafstand"/>
              <w:rPr>
                <w:rFonts w:ascii="Times New Roman" w:hAnsi="Times New Roman" w:cs="Times New Roman"/>
                <w:sz w:val="16"/>
                <w:szCs w:val="16"/>
                <w:lang w:eastAsia="nl-NL"/>
              </w:rPr>
            </w:pPr>
            <w:r w:rsidRPr="00C23B73">
              <w:rPr>
                <w:sz w:val="16"/>
                <w:szCs w:val="16"/>
              </w:rPr>
              <w:t xml:space="preserve">Auteurs, Titel, Datum, </w:t>
            </w:r>
            <w:r w:rsidRPr="00D74677">
              <w:rPr>
                <w:sz w:val="16"/>
                <w:szCs w:val="16"/>
                <w:shd w:val="clear" w:color="auto" w:fill="FFFFFF"/>
                <w:lang w:eastAsia="nl-NL"/>
              </w:rPr>
              <w:t xml:space="preserve">Digital Object </w:t>
            </w:r>
            <w:proofErr w:type="spellStart"/>
            <w:r w:rsidRPr="00D74677">
              <w:rPr>
                <w:sz w:val="16"/>
                <w:szCs w:val="16"/>
                <w:shd w:val="clear" w:color="auto" w:fill="FFFFFF"/>
                <w:lang w:eastAsia="nl-NL"/>
              </w:rPr>
              <w:t>Identifiers</w:t>
            </w:r>
            <w:proofErr w:type="spellEnd"/>
            <w:r w:rsidRPr="00D74677">
              <w:rPr>
                <w:sz w:val="16"/>
                <w:szCs w:val="16"/>
                <w:shd w:val="clear" w:color="auto" w:fill="FFFFFF"/>
                <w:lang w:eastAsia="nl-NL"/>
              </w:rPr>
              <w:t xml:space="preserve"> (</w:t>
            </w:r>
            <w:proofErr w:type="spellStart"/>
            <w:r w:rsidRPr="00D74677">
              <w:rPr>
                <w:sz w:val="16"/>
                <w:szCs w:val="16"/>
                <w:shd w:val="clear" w:color="auto" w:fill="FFFFFF"/>
                <w:lang w:eastAsia="nl-NL"/>
              </w:rPr>
              <w:t>doi</w:t>
            </w:r>
            <w:proofErr w:type="spellEnd"/>
            <w:r w:rsidRPr="00D74677">
              <w:rPr>
                <w:sz w:val="16"/>
                <w:szCs w:val="16"/>
                <w:shd w:val="clear" w:color="auto" w:fill="FFFFFF"/>
                <w:lang w:eastAsia="nl-NL"/>
              </w:rPr>
              <w:t>)</w:t>
            </w:r>
          </w:p>
        </w:tc>
        <w:tc>
          <w:tcPr>
            <w:tcW w:w="1559" w:type="dxa"/>
          </w:tcPr>
          <w:p w14:paraId="3B29D932" w14:textId="77777777" w:rsidR="00F63504" w:rsidRPr="00C23B73" w:rsidRDefault="00F63504" w:rsidP="003F0D9A">
            <w:pPr>
              <w:pStyle w:val="Geenafstand"/>
              <w:jc w:val="left"/>
              <w:rPr>
                <w:sz w:val="16"/>
                <w:szCs w:val="16"/>
              </w:rPr>
            </w:pPr>
            <w:r w:rsidRPr="00C23B73">
              <w:rPr>
                <w:sz w:val="16"/>
                <w:szCs w:val="16"/>
              </w:rPr>
              <w:t>Exclusie Abstract op basis van:</w:t>
            </w:r>
          </w:p>
        </w:tc>
        <w:tc>
          <w:tcPr>
            <w:tcW w:w="1559" w:type="dxa"/>
          </w:tcPr>
          <w:p w14:paraId="4F7E2702" w14:textId="77777777" w:rsidR="00F63504" w:rsidRPr="00C23B73" w:rsidRDefault="00F63504" w:rsidP="003F0D9A">
            <w:pPr>
              <w:pStyle w:val="Geenafstand"/>
              <w:jc w:val="left"/>
              <w:rPr>
                <w:sz w:val="16"/>
                <w:szCs w:val="16"/>
              </w:rPr>
            </w:pPr>
            <w:proofErr w:type="spellStart"/>
            <w:r w:rsidRPr="00C23B73">
              <w:rPr>
                <w:sz w:val="16"/>
                <w:szCs w:val="16"/>
              </w:rPr>
              <w:t>Exlusie</w:t>
            </w:r>
            <w:proofErr w:type="spellEnd"/>
            <w:r w:rsidRPr="00C23B73">
              <w:rPr>
                <w:sz w:val="16"/>
                <w:szCs w:val="16"/>
              </w:rPr>
              <w:t xml:space="preserve"> Screening tekst artikel op basis van:</w:t>
            </w:r>
          </w:p>
        </w:tc>
        <w:tc>
          <w:tcPr>
            <w:tcW w:w="425" w:type="dxa"/>
          </w:tcPr>
          <w:p w14:paraId="35AB5B62" w14:textId="77777777" w:rsidR="00F63504" w:rsidRPr="00C23B73" w:rsidRDefault="00F63504" w:rsidP="003F0D9A">
            <w:pPr>
              <w:pStyle w:val="Geenafstand"/>
              <w:rPr>
                <w:sz w:val="16"/>
                <w:szCs w:val="16"/>
              </w:rPr>
            </w:pPr>
          </w:p>
        </w:tc>
      </w:tr>
      <w:tr w:rsidR="00F63504" w:rsidRPr="00D74677" w14:paraId="03CCE363" w14:textId="77777777" w:rsidTr="003F0D9A">
        <w:tc>
          <w:tcPr>
            <w:tcW w:w="6658" w:type="dxa"/>
          </w:tcPr>
          <w:p w14:paraId="12C6D467" w14:textId="77777777" w:rsidR="00F63504" w:rsidRPr="00D74677" w:rsidRDefault="00F63504" w:rsidP="003F0D9A">
            <w:pPr>
              <w:pStyle w:val="Geenafstand"/>
              <w:rPr>
                <w:sz w:val="16"/>
                <w:szCs w:val="16"/>
                <w:lang w:val="en-US"/>
              </w:rPr>
            </w:pPr>
            <w:r w:rsidRPr="00D74677">
              <w:rPr>
                <w:sz w:val="16"/>
                <w:szCs w:val="16"/>
                <w:lang w:val="en-US"/>
              </w:rPr>
              <w:t xml:space="preserve">1: </w:t>
            </w:r>
            <w:proofErr w:type="spellStart"/>
            <w:r w:rsidRPr="00D74677">
              <w:rPr>
                <w:sz w:val="16"/>
                <w:szCs w:val="16"/>
                <w:lang w:val="en-US"/>
              </w:rPr>
              <w:t>Ateriya</w:t>
            </w:r>
            <w:proofErr w:type="spellEnd"/>
            <w:r w:rsidRPr="00D74677">
              <w:rPr>
                <w:sz w:val="16"/>
                <w:szCs w:val="16"/>
                <w:lang w:val="en-US"/>
              </w:rPr>
              <w:t xml:space="preserve"> N, Saraf A, </w:t>
            </w:r>
            <w:proofErr w:type="spellStart"/>
            <w:r w:rsidRPr="00D74677">
              <w:rPr>
                <w:sz w:val="16"/>
                <w:szCs w:val="16"/>
                <w:lang w:val="en-US"/>
              </w:rPr>
              <w:t>Meshram</w:t>
            </w:r>
            <w:proofErr w:type="spellEnd"/>
            <w:r w:rsidRPr="00D74677">
              <w:rPr>
                <w:sz w:val="16"/>
                <w:szCs w:val="16"/>
                <w:lang w:val="en-US"/>
              </w:rPr>
              <w:t xml:space="preserve"> VP, Setia P. Telemedicine and virtual consultation: The Indian perspective. Natl Med J India. 2018 Jul Aug;31(4):215-218. </w:t>
            </w:r>
            <w:proofErr w:type="spellStart"/>
            <w:r w:rsidRPr="00D74677">
              <w:rPr>
                <w:sz w:val="16"/>
                <w:szCs w:val="16"/>
                <w:lang w:val="en-US"/>
              </w:rPr>
              <w:t>doi</w:t>
            </w:r>
            <w:proofErr w:type="spellEnd"/>
            <w:r w:rsidRPr="00D74677">
              <w:rPr>
                <w:sz w:val="16"/>
                <w:szCs w:val="16"/>
                <w:lang w:val="en-US"/>
              </w:rPr>
              <w:t xml:space="preserve">: 10.4103/0970-258X.258220. </w:t>
            </w:r>
          </w:p>
        </w:tc>
        <w:tc>
          <w:tcPr>
            <w:tcW w:w="1559" w:type="dxa"/>
          </w:tcPr>
          <w:p w14:paraId="70CF25FE" w14:textId="77777777" w:rsidR="00F63504" w:rsidRPr="00D74677" w:rsidRDefault="00F63504" w:rsidP="003F0D9A">
            <w:pPr>
              <w:pStyle w:val="Geenafstand"/>
              <w:jc w:val="left"/>
              <w:rPr>
                <w:sz w:val="16"/>
                <w:szCs w:val="16"/>
                <w:lang w:val="en-US"/>
              </w:rPr>
            </w:pPr>
            <w:proofErr w:type="spellStart"/>
            <w:r w:rsidRPr="00D74677">
              <w:rPr>
                <w:sz w:val="16"/>
                <w:szCs w:val="16"/>
                <w:lang w:val="en-US"/>
              </w:rPr>
              <w:t>Onderwerp</w:t>
            </w:r>
            <w:proofErr w:type="spellEnd"/>
            <w:r w:rsidRPr="00D74677">
              <w:rPr>
                <w:sz w:val="16"/>
                <w:szCs w:val="16"/>
                <w:lang w:val="en-US"/>
              </w:rPr>
              <w:t xml:space="preserve">: </w:t>
            </w:r>
            <w:proofErr w:type="spellStart"/>
            <w:r w:rsidRPr="00D74677">
              <w:rPr>
                <w:sz w:val="16"/>
                <w:szCs w:val="16"/>
                <w:lang w:val="en-US"/>
              </w:rPr>
              <w:t>virtueel</w:t>
            </w:r>
            <w:proofErr w:type="spellEnd"/>
            <w:r w:rsidRPr="00D74677">
              <w:rPr>
                <w:sz w:val="16"/>
                <w:szCs w:val="16"/>
                <w:lang w:val="en-US"/>
              </w:rPr>
              <w:t xml:space="preserve"> consult </w:t>
            </w:r>
          </w:p>
        </w:tc>
        <w:tc>
          <w:tcPr>
            <w:tcW w:w="1559" w:type="dxa"/>
          </w:tcPr>
          <w:p w14:paraId="55F1726A" w14:textId="77777777" w:rsidR="00F63504" w:rsidRPr="00D74677" w:rsidRDefault="00F63504" w:rsidP="003F0D9A">
            <w:pPr>
              <w:pStyle w:val="Geenafstand"/>
              <w:jc w:val="left"/>
              <w:rPr>
                <w:sz w:val="16"/>
                <w:szCs w:val="16"/>
                <w:lang w:val="en-US"/>
              </w:rPr>
            </w:pPr>
          </w:p>
        </w:tc>
        <w:tc>
          <w:tcPr>
            <w:tcW w:w="425" w:type="dxa"/>
          </w:tcPr>
          <w:p w14:paraId="2ABF3123" w14:textId="77777777" w:rsidR="00F63504" w:rsidRPr="00D74677" w:rsidRDefault="00F63504" w:rsidP="003F0D9A">
            <w:pPr>
              <w:pStyle w:val="Geenafstand"/>
              <w:jc w:val="left"/>
              <w:rPr>
                <w:sz w:val="16"/>
                <w:szCs w:val="16"/>
                <w:lang w:val="en-US"/>
              </w:rPr>
            </w:pPr>
          </w:p>
        </w:tc>
      </w:tr>
      <w:tr w:rsidR="00F63504" w:rsidRPr="00D74677" w14:paraId="3B8F2D54" w14:textId="77777777" w:rsidTr="003F0D9A">
        <w:tc>
          <w:tcPr>
            <w:tcW w:w="6658" w:type="dxa"/>
          </w:tcPr>
          <w:p w14:paraId="663BEE02" w14:textId="77777777" w:rsidR="00F63504" w:rsidRPr="00D74677" w:rsidRDefault="00F63504" w:rsidP="003F0D9A">
            <w:pPr>
              <w:pStyle w:val="Geenafstand"/>
              <w:rPr>
                <w:sz w:val="16"/>
                <w:szCs w:val="16"/>
                <w:lang w:val="en-US"/>
              </w:rPr>
            </w:pPr>
            <w:r w:rsidRPr="00C23B73">
              <w:rPr>
                <w:sz w:val="16"/>
                <w:szCs w:val="16"/>
              </w:rPr>
              <w:t xml:space="preserve">2: Lin YK, </w:t>
            </w:r>
            <w:proofErr w:type="spellStart"/>
            <w:r w:rsidRPr="00C23B73">
              <w:rPr>
                <w:sz w:val="16"/>
                <w:szCs w:val="16"/>
              </w:rPr>
              <w:t>Liu</w:t>
            </w:r>
            <w:proofErr w:type="spellEnd"/>
            <w:r w:rsidRPr="00C23B73">
              <w:rPr>
                <w:sz w:val="16"/>
                <w:szCs w:val="16"/>
              </w:rPr>
              <w:t xml:space="preserve"> KT, Chen CW, Lee WC, Lin CJ, </w:t>
            </w:r>
            <w:proofErr w:type="spellStart"/>
            <w:r w:rsidRPr="00C23B73">
              <w:rPr>
                <w:sz w:val="16"/>
                <w:szCs w:val="16"/>
              </w:rPr>
              <w:t>Shi</w:t>
            </w:r>
            <w:proofErr w:type="spellEnd"/>
            <w:r w:rsidRPr="00C23B73">
              <w:rPr>
                <w:sz w:val="16"/>
                <w:szCs w:val="16"/>
              </w:rPr>
              <w:t xml:space="preserve"> L, Tien YC. </w:t>
            </w:r>
            <w:r w:rsidRPr="00D74677">
              <w:rPr>
                <w:sz w:val="16"/>
                <w:szCs w:val="16"/>
                <w:lang w:val="en-US"/>
              </w:rPr>
              <w:t xml:space="preserve">How to effectively obtain informed consent in trauma patients: a systematic review. BMC Med Ethics. 2019 Jan 23;20(1):8. </w:t>
            </w:r>
            <w:proofErr w:type="spellStart"/>
            <w:r w:rsidRPr="00D74677">
              <w:rPr>
                <w:sz w:val="16"/>
                <w:szCs w:val="16"/>
                <w:lang w:val="en-US"/>
              </w:rPr>
              <w:t>doi</w:t>
            </w:r>
            <w:proofErr w:type="spellEnd"/>
            <w:r w:rsidRPr="00D74677">
              <w:rPr>
                <w:sz w:val="16"/>
                <w:szCs w:val="16"/>
                <w:lang w:val="en-US"/>
              </w:rPr>
              <w:t>: 10.1186/s12910-019-0347</w:t>
            </w:r>
          </w:p>
        </w:tc>
        <w:tc>
          <w:tcPr>
            <w:tcW w:w="1559" w:type="dxa"/>
          </w:tcPr>
          <w:p w14:paraId="2426A08A" w14:textId="77777777" w:rsidR="00F63504" w:rsidRPr="00D74677" w:rsidRDefault="00F63504" w:rsidP="003F0D9A">
            <w:pPr>
              <w:pStyle w:val="Geenafstand"/>
              <w:jc w:val="left"/>
              <w:rPr>
                <w:sz w:val="16"/>
                <w:szCs w:val="16"/>
                <w:lang w:val="en-US"/>
              </w:rPr>
            </w:pPr>
          </w:p>
        </w:tc>
        <w:tc>
          <w:tcPr>
            <w:tcW w:w="1559" w:type="dxa"/>
          </w:tcPr>
          <w:p w14:paraId="78E9917D" w14:textId="77777777" w:rsidR="00F63504" w:rsidRPr="00D74677" w:rsidRDefault="00F63504" w:rsidP="003F0D9A">
            <w:pPr>
              <w:pStyle w:val="Geenafstand"/>
              <w:jc w:val="left"/>
              <w:rPr>
                <w:sz w:val="16"/>
                <w:szCs w:val="16"/>
                <w:lang w:val="en-US"/>
              </w:rPr>
            </w:pPr>
          </w:p>
        </w:tc>
        <w:tc>
          <w:tcPr>
            <w:tcW w:w="425" w:type="dxa"/>
            <w:vAlign w:val="center"/>
          </w:tcPr>
          <w:p w14:paraId="337F73EE" w14:textId="77777777" w:rsidR="00F63504" w:rsidRPr="00D74677" w:rsidRDefault="00F63504" w:rsidP="003F0D9A">
            <w:pPr>
              <w:pStyle w:val="Geenafstand"/>
              <w:jc w:val="center"/>
              <w:rPr>
                <w:sz w:val="16"/>
                <w:szCs w:val="16"/>
                <w:lang w:val="en-US"/>
              </w:rPr>
            </w:pPr>
            <w:r w:rsidRPr="00D74677">
              <w:rPr>
                <w:color w:val="7F7F7F" w:themeColor="text1" w:themeTint="80"/>
                <w:sz w:val="16"/>
                <w:szCs w:val="16"/>
                <w:lang w:val="en-US"/>
              </w:rPr>
              <w:t>x</w:t>
            </w:r>
          </w:p>
        </w:tc>
      </w:tr>
      <w:tr w:rsidR="00F63504" w:rsidRPr="00D74677" w14:paraId="4625169B" w14:textId="77777777" w:rsidTr="003F0D9A">
        <w:tc>
          <w:tcPr>
            <w:tcW w:w="6658" w:type="dxa"/>
          </w:tcPr>
          <w:p w14:paraId="7ECACE5F" w14:textId="77777777" w:rsidR="00F63504" w:rsidRPr="00D74677" w:rsidRDefault="00F63504" w:rsidP="003F0D9A">
            <w:pPr>
              <w:pStyle w:val="Geenafstand"/>
              <w:rPr>
                <w:sz w:val="16"/>
                <w:szCs w:val="16"/>
                <w:lang w:val="en-US"/>
              </w:rPr>
            </w:pPr>
            <w:r w:rsidRPr="00D74677">
              <w:rPr>
                <w:sz w:val="16"/>
                <w:szCs w:val="16"/>
                <w:lang w:val="en-US"/>
              </w:rPr>
              <w:t xml:space="preserve">3: Klein L, Moore J, Biros M. A 20-year Review: The Use of Exception from Informed Consent and Waiver of Informed Consent in Emergency Research. </w:t>
            </w:r>
            <w:proofErr w:type="spellStart"/>
            <w:r w:rsidRPr="00D74677">
              <w:rPr>
                <w:sz w:val="16"/>
                <w:szCs w:val="16"/>
                <w:lang w:val="en-US"/>
              </w:rPr>
              <w:t>Acad</w:t>
            </w:r>
            <w:proofErr w:type="spellEnd"/>
            <w:r w:rsidRPr="00D74677">
              <w:rPr>
                <w:sz w:val="16"/>
                <w:szCs w:val="16"/>
                <w:lang w:val="en-US"/>
              </w:rPr>
              <w:t xml:space="preserve"> </w:t>
            </w:r>
            <w:proofErr w:type="spellStart"/>
            <w:r w:rsidRPr="00D74677">
              <w:rPr>
                <w:sz w:val="16"/>
                <w:szCs w:val="16"/>
                <w:lang w:val="en-US"/>
              </w:rPr>
              <w:t>Emerg</w:t>
            </w:r>
            <w:proofErr w:type="spellEnd"/>
            <w:r w:rsidRPr="00D74677">
              <w:rPr>
                <w:sz w:val="16"/>
                <w:szCs w:val="16"/>
                <w:lang w:val="en-US"/>
              </w:rPr>
              <w:t xml:space="preserve"> Med. 2018 Oct;25(10):1169-1177. </w:t>
            </w:r>
            <w:proofErr w:type="spellStart"/>
            <w:r w:rsidRPr="00D74677">
              <w:rPr>
                <w:sz w:val="16"/>
                <w:szCs w:val="16"/>
                <w:lang w:val="en-US"/>
              </w:rPr>
              <w:t>doi</w:t>
            </w:r>
            <w:proofErr w:type="spellEnd"/>
            <w:r w:rsidRPr="00D74677">
              <w:rPr>
                <w:sz w:val="16"/>
                <w:szCs w:val="16"/>
                <w:lang w:val="en-US"/>
              </w:rPr>
              <w:t xml:space="preserve">: 10.1111/acem.13438. </w:t>
            </w:r>
            <w:proofErr w:type="spellStart"/>
            <w:r w:rsidRPr="00D74677">
              <w:rPr>
                <w:sz w:val="16"/>
                <w:szCs w:val="16"/>
                <w:lang w:val="en-US"/>
              </w:rPr>
              <w:t>Epub</w:t>
            </w:r>
            <w:proofErr w:type="spellEnd"/>
            <w:r w:rsidRPr="00D74677">
              <w:rPr>
                <w:sz w:val="16"/>
                <w:szCs w:val="16"/>
                <w:lang w:val="en-US"/>
              </w:rPr>
              <w:t xml:space="preserve"> 2018 May 17.</w:t>
            </w:r>
          </w:p>
        </w:tc>
        <w:tc>
          <w:tcPr>
            <w:tcW w:w="1559" w:type="dxa"/>
          </w:tcPr>
          <w:p w14:paraId="455C1111" w14:textId="77777777" w:rsidR="00F63504" w:rsidRPr="00C23B73" w:rsidRDefault="00F63504" w:rsidP="003F0D9A">
            <w:pPr>
              <w:pStyle w:val="Geenafstand"/>
              <w:jc w:val="left"/>
              <w:rPr>
                <w:sz w:val="16"/>
                <w:szCs w:val="16"/>
              </w:rPr>
            </w:pPr>
            <w:r w:rsidRPr="00C23B73">
              <w:rPr>
                <w:sz w:val="16"/>
                <w:szCs w:val="16"/>
              </w:rPr>
              <w:t xml:space="preserve">Populatie: patiënt niet in staat tot </w:t>
            </w:r>
            <w:proofErr w:type="spellStart"/>
            <w:r w:rsidRPr="00C23B73">
              <w:rPr>
                <w:sz w:val="16"/>
                <w:szCs w:val="16"/>
              </w:rPr>
              <w:t>informed</w:t>
            </w:r>
            <w:proofErr w:type="spellEnd"/>
            <w:r w:rsidRPr="00C23B73">
              <w:rPr>
                <w:sz w:val="16"/>
                <w:szCs w:val="16"/>
              </w:rPr>
              <w:t xml:space="preserve"> consent</w:t>
            </w:r>
          </w:p>
        </w:tc>
        <w:tc>
          <w:tcPr>
            <w:tcW w:w="1559" w:type="dxa"/>
          </w:tcPr>
          <w:p w14:paraId="78078B12" w14:textId="77777777" w:rsidR="00F63504" w:rsidRPr="00C23B73" w:rsidRDefault="00F63504" w:rsidP="003F0D9A">
            <w:pPr>
              <w:pStyle w:val="Geenafstand"/>
              <w:jc w:val="left"/>
              <w:rPr>
                <w:sz w:val="16"/>
                <w:szCs w:val="16"/>
              </w:rPr>
            </w:pPr>
          </w:p>
        </w:tc>
        <w:tc>
          <w:tcPr>
            <w:tcW w:w="425" w:type="dxa"/>
          </w:tcPr>
          <w:p w14:paraId="546F1FD5" w14:textId="77777777" w:rsidR="00F63504" w:rsidRPr="00C23B73" w:rsidRDefault="00F63504" w:rsidP="003F0D9A">
            <w:pPr>
              <w:pStyle w:val="Geenafstand"/>
              <w:jc w:val="left"/>
              <w:rPr>
                <w:sz w:val="16"/>
                <w:szCs w:val="16"/>
              </w:rPr>
            </w:pPr>
          </w:p>
        </w:tc>
      </w:tr>
      <w:tr w:rsidR="00F63504" w:rsidRPr="00D74677" w14:paraId="1A6FDEE4" w14:textId="77777777" w:rsidTr="003F0D9A">
        <w:tc>
          <w:tcPr>
            <w:tcW w:w="6658" w:type="dxa"/>
          </w:tcPr>
          <w:p w14:paraId="17E10530" w14:textId="77777777" w:rsidR="00F63504" w:rsidRPr="00D74677" w:rsidRDefault="00F63504" w:rsidP="003F0D9A">
            <w:pPr>
              <w:pStyle w:val="Geenafstand"/>
              <w:rPr>
                <w:sz w:val="16"/>
                <w:szCs w:val="16"/>
                <w:lang w:val="en-US"/>
              </w:rPr>
            </w:pPr>
            <w:r w:rsidRPr="00D74677">
              <w:rPr>
                <w:sz w:val="16"/>
                <w:szCs w:val="16"/>
                <w:lang w:val="en-US"/>
              </w:rPr>
              <w:t xml:space="preserve">4: Ricketts D, Roper T, Rogers B, </w:t>
            </w:r>
            <w:proofErr w:type="spellStart"/>
            <w:r w:rsidRPr="00D74677">
              <w:rPr>
                <w:sz w:val="16"/>
                <w:szCs w:val="16"/>
                <w:lang w:val="en-US"/>
              </w:rPr>
              <w:t>Phadnis</w:t>
            </w:r>
            <w:proofErr w:type="spellEnd"/>
            <w:r w:rsidRPr="00D74677">
              <w:rPr>
                <w:sz w:val="16"/>
                <w:szCs w:val="16"/>
                <w:lang w:val="en-US"/>
              </w:rPr>
              <w:t xml:space="preserve"> J, </w:t>
            </w:r>
            <w:proofErr w:type="spellStart"/>
            <w:r w:rsidRPr="00D74677">
              <w:rPr>
                <w:sz w:val="16"/>
                <w:szCs w:val="16"/>
                <w:lang w:val="en-US"/>
              </w:rPr>
              <w:t>Elsayed</w:t>
            </w:r>
            <w:proofErr w:type="spellEnd"/>
            <w:r w:rsidRPr="00D74677">
              <w:rPr>
                <w:sz w:val="16"/>
                <w:szCs w:val="16"/>
                <w:lang w:val="en-US"/>
              </w:rPr>
              <w:t xml:space="preserve"> S, Sokol D. Informed consent: the view from the trenches. Ann R Coll Surg Engl. 2019 Jan;101(1):44-49. </w:t>
            </w:r>
            <w:proofErr w:type="spellStart"/>
            <w:r w:rsidRPr="00D74677">
              <w:rPr>
                <w:sz w:val="16"/>
                <w:szCs w:val="16"/>
                <w:lang w:val="en-US"/>
              </w:rPr>
              <w:t>doi</w:t>
            </w:r>
            <w:proofErr w:type="spellEnd"/>
            <w:r w:rsidRPr="00D74677">
              <w:rPr>
                <w:sz w:val="16"/>
                <w:szCs w:val="16"/>
                <w:lang w:val="en-US"/>
              </w:rPr>
              <w:t xml:space="preserve">: 10.1308/rcsann.2018.0140. </w:t>
            </w:r>
          </w:p>
        </w:tc>
        <w:tc>
          <w:tcPr>
            <w:tcW w:w="1559" w:type="dxa"/>
          </w:tcPr>
          <w:p w14:paraId="2E90C3DA" w14:textId="77777777" w:rsidR="00F63504" w:rsidRPr="00D74677" w:rsidRDefault="00F63504" w:rsidP="003F0D9A">
            <w:pPr>
              <w:pStyle w:val="Geenafstand"/>
              <w:jc w:val="left"/>
              <w:rPr>
                <w:sz w:val="16"/>
                <w:szCs w:val="16"/>
                <w:lang w:val="en-US"/>
              </w:rPr>
            </w:pPr>
          </w:p>
        </w:tc>
        <w:tc>
          <w:tcPr>
            <w:tcW w:w="1559" w:type="dxa"/>
          </w:tcPr>
          <w:p w14:paraId="02B64BA1" w14:textId="77777777" w:rsidR="00F63504" w:rsidRPr="00C23B73" w:rsidRDefault="00F63504" w:rsidP="003F0D9A">
            <w:pPr>
              <w:pStyle w:val="Geenafstand"/>
              <w:jc w:val="left"/>
              <w:rPr>
                <w:sz w:val="16"/>
                <w:szCs w:val="16"/>
              </w:rPr>
            </w:pPr>
            <w:r w:rsidRPr="00C23B73">
              <w:rPr>
                <w:sz w:val="16"/>
                <w:szCs w:val="16"/>
              </w:rPr>
              <w:t>Laat niet verschillende methode zien</w:t>
            </w:r>
          </w:p>
        </w:tc>
        <w:tc>
          <w:tcPr>
            <w:tcW w:w="425" w:type="dxa"/>
          </w:tcPr>
          <w:p w14:paraId="26801344" w14:textId="77777777" w:rsidR="00F63504" w:rsidRPr="00C23B73" w:rsidRDefault="00F63504" w:rsidP="003F0D9A">
            <w:pPr>
              <w:pStyle w:val="Geenafstand"/>
              <w:jc w:val="left"/>
              <w:rPr>
                <w:sz w:val="16"/>
                <w:szCs w:val="16"/>
              </w:rPr>
            </w:pPr>
          </w:p>
        </w:tc>
      </w:tr>
      <w:tr w:rsidR="00F63504" w:rsidRPr="00D74677" w14:paraId="0B4B9916" w14:textId="77777777" w:rsidTr="003F0D9A">
        <w:tc>
          <w:tcPr>
            <w:tcW w:w="6658" w:type="dxa"/>
          </w:tcPr>
          <w:p w14:paraId="50C68A5F" w14:textId="77777777" w:rsidR="00F63504" w:rsidRPr="00D74677" w:rsidRDefault="00F63504" w:rsidP="003F0D9A">
            <w:pPr>
              <w:pStyle w:val="Geenafstand"/>
              <w:rPr>
                <w:sz w:val="16"/>
                <w:szCs w:val="16"/>
                <w:lang w:val="en-US"/>
              </w:rPr>
            </w:pPr>
            <w:r w:rsidRPr="00D74677">
              <w:rPr>
                <w:sz w:val="16"/>
                <w:szCs w:val="16"/>
                <w:lang w:val="en-US"/>
              </w:rPr>
              <w:t xml:space="preserve">5: Hussein G, </w:t>
            </w:r>
            <w:proofErr w:type="spellStart"/>
            <w:r w:rsidRPr="00D74677">
              <w:rPr>
                <w:sz w:val="16"/>
                <w:szCs w:val="16"/>
                <w:lang w:val="en-US"/>
              </w:rPr>
              <w:t>Elmusharaf</w:t>
            </w:r>
            <w:proofErr w:type="spellEnd"/>
            <w:r w:rsidRPr="00D74677">
              <w:rPr>
                <w:sz w:val="16"/>
                <w:szCs w:val="16"/>
                <w:lang w:val="en-US"/>
              </w:rPr>
              <w:t xml:space="preserve"> K. Mention of ethical review and informed consent in the reports of research undertaken during the armed conflict in Darfur (2004-2012): a systematic review. BMC Med Ethics. 2019 Jun 13;20(1):40. </w:t>
            </w:r>
            <w:proofErr w:type="spellStart"/>
            <w:r w:rsidRPr="00D74677">
              <w:rPr>
                <w:sz w:val="16"/>
                <w:szCs w:val="16"/>
                <w:lang w:val="en-US"/>
              </w:rPr>
              <w:t>doi</w:t>
            </w:r>
            <w:proofErr w:type="spellEnd"/>
            <w:r w:rsidRPr="00D74677">
              <w:rPr>
                <w:sz w:val="16"/>
                <w:szCs w:val="16"/>
                <w:lang w:val="en-US"/>
              </w:rPr>
              <w:t xml:space="preserve">: 10.1186/s12910-019-0377-7. </w:t>
            </w:r>
          </w:p>
        </w:tc>
        <w:tc>
          <w:tcPr>
            <w:tcW w:w="1559" w:type="dxa"/>
          </w:tcPr>
          <w:p w14:paraId="6BB74B88" w14:textId="77777777" w:rsidR="00F63504" w:rsidRPr="00D74677" w:rsidRDefault="00F63504" w:rsidP="003F0D9A">
            <w:pPr>
              <w:pStyle w:val="Geenafstand"/>
              <w:jc w:val="left"/>
              <w:rPr>
                <w:sz w:val="16"/>
                <w:szCs w:val="16"/>
                <w:lang w:val="en-US"/>
              </w:rPr>
            </w:pPr>
            <w:r w:rsidRPr="00D74677">
              <w:rPr>
                <w:sz w:val="16"/>
                <w:szCs w:val="16"/>
                <w:lang w:val="en-US"/>
              </w:rPr>
              <w:t xml:space="preserve">Context: </w:t>
            </w:r>
            <w:proofErr w:type="spellStart"/>
            <w:r w:rsidRPr="00D74677">
              <w:rPr>
                <w:sz w:val="16"/>
                <w:szCs w:val="16"/>
                <w:lang w:val="en-US"/>
              </w:rPr>
              <w:t>oorlogsgebied</w:t>
            </w:r>
            <w:proofErr w:type="spellEnd"/>
          </w:p>
        </w:tc>
        <w:tc>
          <w:tcPr>
            <w:tcW w:w="1559" w:type="dxa"/>
          </w:tcPr>
          <w:p w14:paraId="71D98542" w14:textId="77777777" w:rsidR="00F63504" w:rsidRPr="00D74677" w:rsidRDefault="00F63504" w:rsidP="003F0D9A">
            <w:pPr>
              <w:pStyle w:val="Geenafstand"/>
              <w:jc w:val="left"/>
              <w:rPr>
                <w:sz w:val="16"/>
                <w:szCs w:val="16"/>
                <w:lang w:val="en-US"/>
              </w:rPr>
            </w:pPr>
          </w:p>
        </w:tc>
        <w:tc>
          <w:tcPr>
            <w:tcW w:w="425" w:type="dxa"/>
          </w:tcPr>
          <w:p w14:paraId="40DA21B3" w14:textId="77777777" w:rsidR="00F63504" w:rsidRPr="00D74677" w:rsidRDefault="00F63504" w:rsidP="003F0D9A">
            <w:pPr>
              <w:pStyle w:val="Geenafstand"/>
              <w:jc w:val="left"/>
              <w:rPr>
                <w:sz w:val="16"/>
                <w:szCs w:val="16"/>
                <w:lang w:val="en-US"/>
              </w:rPr>
            </w:pPr>
          </w:p>
        </w:tc>
      </w:tr>
      <w:tr w:rsidR="00F63504" w:rsidRPr="00D74677" w14:paraId="4AD71E60" w14:textId="77777777" w:rsidTr="003F0D9A">
        <w:tc>
          <w:tcPr>
            <w:tcW w:w="6658" w:type="dxa"/>
          </w:tcPr>
          <w:p w14:paraId="6E3C9849" w14:textId="77777777" w:rsidR="00F63504" w:rsidRPr="00D74677" w:rsidRDefault="00F63504" w:rsidP="003F0D9A">
            <w:pPr>
              <w:pStyle w:val="Geenafstand"/>
              <w:rPr>
                <w:sz w:val="16"/>
                <w:szCs w:val="16"/>
                <w:lang w:val="en-US"/>
              </w:rPr>
            </w:pPr>
            <w:r w:rsidRPr="00D74677">
              <w:rPr>
                <w:sz w:val="16"/>
                <w:szCs w:val="16"/>
                <w:lang w:val="en-US"/>
              </w:rPr>
              <w:t xml:space="preserve">6: Sugarman J, </w:t>
            </w:r>
            <w:proofErr w:type="spellStart"/>
            <w:r w:rsidRPr="00D74677">
              <w:rPr>
                <w:sz w:val="16"/>
                <w:szCs w:val="16"/>
                <w:lang w:val="en-US"/>
              </w:rPr>
              <w:t>Stolbach</w:t>
            </w:r>
            <w:proofErr w:type="spellEnd"/>
            <w:r w:rsidRPr="00D74677">
              <w:rPr>
                <w:sz w:val="16"/>
                <w:szCs w:val="16"/>
                <w:lang w:val="en-US"/>
              </w:rPr>
              <w:t xml:space="preserve"> A. Ethics and Medical Toxicology Research. J Med </w:t>
            </w:r>
            <w:proofErr w:type="spellStart"/>
            <w:r w:rsidRPr="00D74677">
              <w:rPr>
                <w:sz w:val="16"/>
                <w:szCs w:val="16"/>
                <w:lang w:val="en-US"/>
              </w:rPr>
              <w:t>Toxicol</w:t>
            </w:r>
            <w:proofErr w:type="spellEnd"/>
            <w:r w:rsidRPr="00D74677">
              <w:rPr>
                <w:sz w:val="16"/>
                <w:szCs w:val="16"/>
                <w:lang w:val="en-US"/>
              </w:rPr>
              <w:t xml:space="preserve">. 2017 Sep;13(3):255-258. </w:t>
            </w:r>
            <w:proofErr w:type="spellStart"/>
            <w:r w:rsidRPr="00D74677">
              <w:rPr>
                <w:sz w:val="16"/>
                <w:szCs w:val="16"/>
                <w:lang w:val="en-US"/>
              </w:rPr>
              <w:t>doi</w:t>
            </w:r>
            <w:proofErr w:type="spellEnd"/>
            <w:r w:rsidRPr="00D74677">
              <w:rPr>
                <w:sz w:val="16"/>
                <w:szCs w:val="16"/>
                <w:lang w:val="en-US"/>
              </w:rPr>
              <w:t xml:space="preserve">: 10.1007/s13181-017-0618-4. </w:t>
            </w:r>
          </w:p>
        </w:tc>
        <w:tc>
          <w:tcPr>
            <w:tcW w:w="1559" w:type="dxa"/>
          </w:tcPr>
          <w:p w14:paraId="25AB2AAC" w14:textId="77777777" w:rsidR="00F63504" w:rsidRPr="00C23B73" w:rsidRDefault="00F63504" w:rsidP="003F0D9A">
            <w:pPr>
              <w:pStyle w:val="Geenafstand"/>
              <w:jc w:val="left"/>
              <w:rPr>
                <w:sz w:val="16"/>
                <w:szCs w:val="16"/>
              </w:rPr>
            </w:pPr>
            <w:r w:rsidRPr="00C23B73">
              <w:rPr>
                <w:sz w:val="16"/>
                <w:szCs w:val="16"/>
              </w:rPr>
              <w:t xml:space="preserve">Onderwerp is geen deel van het onderzoek </w:t>
            </w:r>
          </w:p>
        </w:tc>
        <w:tc>
          <w:tcPr>
            <w:tcW w:w="1559" w:type="dxa"/>
          </w:tcPr>
          <w:p w14:paraId="3290CF98" w14:textId="77777777" w:rsidR="00F63504" w:rsidRPr="00C23B73" w:rsidRDefault="00F63504" w:rsidP="003F0D9A">
            <w:pPr>
              <w:pStyle w:val="Geenafstand"/>
              <w:jc w:val="left"/>
              <w:rPr>
                <w:sz w:val="16"/>
                <w:szCs w:val="16"/>
              </w:rPr>
            </w:pPr>
          </w:p>
        </w:tc>
        <w:tc>
          <w:tcPr>
            <w:tcW w:w="425" w:type="dxa"/>
          </w:tcPr>
          <w:p w14:paraId="7878BC27" w14:textId="77777777" w:rsidR="00F63504" w:rsidRPr="00C23B73" w:rsidRDefault="00F63504" w:rsidP="003F0D9A">
            <w:pPr>
              <w:pStyle w:val="Geenafstand"/>
              <w:jc w:val="left"/>
              <w:rPr>
                <w:sz w:val="16"/>
                <w:szCs w:val="16"/>
              </w:rPr>
            </w:pPr>
          </w:p>
        </w:tc>
      </w:tr>
      <w:tr w:rsidR="00F63504" w:rsidRPr="00D74677" w14:paraId="637F33AD" w14:textId="77777777" w:rsidTr="003F0D9A">
        <w:tc>
          <w:tcPr>
            <w:tcW w:w="6658" w:type="dxa"/>
          </w:tcPr>
          <w:p w14:paraId="39B52C9B" w14:textId="77777777" w:rsidR="00F63504" w:rsidRPr="00D74677" w:rsidRDefault="00F63504" w:rsidP="003F0D9A">
            <w:pPr>
              <w:pStyle w:val="Geenafstand"/>
              <w:rPr>
                <w:sz w:val="16"/>
                <w:szCs w:val="16"/>
                <w:lang w:val="en-US"/>
              </w:rPr>
            </w:pPr>
            <w:r w:rsidRPr="00D74677">
              <w:rPr>
                <w:sz w:val="16"/>
                <w:szCs w:val="16"/>
                <w:lang w:val="en-US"/>
              </w:rPr>
              <w:t xml:space="preserve">7: Di Paolo M, Gori F, </w:t>
            </w:r>
            <w:proofErr w:type="spellStart"/>
            <w:r w:rsidRPr="00D74677">
              <w:rPr>
                <w:sz w:val="16"/>
                <w:szCs w:val="16"/>
                <w:lang w:val="en-US"/>
              </w:rPr>
              <w:t>Papi</w:t>
            </w:r>
            <w:proofErr w:type="spellEnd"/>
            <w:r w:rsidRPr="00D74677">
              <w:rPr>
                <w:sz w:val="16"/>
                <w:szCs w:val="16"/>
                <w:lang w:val="en-US"/>
              </w:rPr>
              <w:t xml:space="preserve"> L, </w:t>
            </w:r>
            <w:proofErr w:type="spellStart"/>
            <w:r w:rsidRPr="00D74677">
              <w:rPr>
                <w:sz w:val="16"/>
                <w:szCs w:val="16"/>
                <w:lang w:val="en-US"/>
              </w:rPr>
              <w:t>Turillazzi</w:t>
            </w:r>
            <w:proofErr w:type="spellEnd"/>
            <w:r w:rsidRPr="00D74677">
              <w:rPr>
                <w:sz w:val="16"/>
                <w:szCs w:val="16"/>
                <w:lang w:val="en-US"/>
              </w:rPr>
              <w:t xml:space="preserve"> E. A review and analysis of new Italian law 219/2017: 'provisions for informed consent and advance directives treatment'. BMC Med Ethics. 2019 Mar 4;20(1):17. </w:t>
            </w:r>
            <w:proofErr w:type="spellStart"/>
            <w:r w:rsidRPr="00D74677">
              <w:rPr>
                <w:sz w:val="16"/>
                <w:szCs w:val="16"/>
                <w:lang w:val="en-US"/>
              </w:rPr>
              <w:t>doi</w:t>
            </w:r>
            <w:proofErr w:type="spellEnd"/>
            <w:r w:rsidRPr="00D74677">
              <w:rPr>
                <w:sz w:val="16"/>
                <w:szCs w:val="16"/>
                <w:lang w:val="en-US"/>
              </w:rPr>
              <w:t xml:space="preserve">: 10.1186/s12910-019-0353-2. </w:t>
            </w:r>
          </w:p>
        </w:tc>
        <w:tc>
          <w:tcPr>
            <w:tcW w:w="1559" w:type="dxa"/>
          </w:tcPr>
          <w:p w14:paraId="767D0714" w14:textId="77777777" w:rsidR="00F63504" w:rsidRPr="00C23B73" w:rsidRDefault="00F63504" w:rsidP="003F0D9A">
            <w:pPr>
              <w:pStyle w:val="Geenafstand"/>
              <w:jc w:val="left"/>
              <w:rPr>
                <w:sz w:val="16"/>
                <w:szCs w:val="16"/>
              </w:rPr>
            </w:pPr>
            <w:r w:rsidRPr="00C23B73">
              <w:rPr>
                <w:sz w:val="16"/>
                <w:szCs w:val="16"/>
              </w:rPr>
              <w:t xml:space="preserve">Onderwerp: wetsartikel </w:t>
            </w:r>
            <w:proofErr w:type="spellStart"/>
            <w:r w:rsidRPr="00C23B73">
              <w:rPr>
                <w:sz w:val="16"/>
                <w:szCs w:val="16"/>
              </w:rPr>
              <w:t>evalutatie</w:t>
            </w:r>
            <w:proofErr w:type="spellEnd"/>
            <w:r w:rsidRPr="00C23B73">
              <w:rPr>
                <w:sz w:val="16"/>
                <w:szCs w:val="16"/>
              </w:rPr>
              <w:t xml:space="preserve"> van </w:t>
            </w:r>
            <w:proofErr w:type="spellStart"/>
            <w:r w:rsidRPr="00C23B73">
              <w:rPr>
                <w:sz w:val="16"/>
                <w:szCs w:val="16"/>
              </w:rPr>
              <w:t>Italie</w:t>
            </w:r>
            <w:proofErr w:type="spellEnd"/>
            <w:r w:rsidRPr="00C23B73">
              <w:rPr>
                <w:sz w:val="16"/>
                <w:szCs w:val="16"/>
              </w:rPr>
              <w:t xml:space="preserve">. </w:t>
            </w:r>
          </w:p>
        </w:tc>
        <w:tc>
          <w:tcPr>
            <w:tcW w:w="1559" w:type="dxa"/>
          </w:tcPr>
          <w:p w14:paraId="35858320" w14:textId="77777777" w:rsidR="00F63504" w:rsidRPr="00C23B73" w:rsidRDefault="00F63504" w:rsidP="003F0D9A">
            <w:pPr>
              <w:pStyle w:val="Geenafstand"/>
              <w:jc w:val="left"/>
              <w:rPr>
                <w:sz w:val="16"/>
                <w:szCs w:val="16"/>
              </w:rPr>
            </w:pPr>
          </w:p>
        </w:tc>
        <w:tc>
          <w:tcPr>
            <w:tcW w:w="425" w:type="dxa"/>
          </w:tcPr>
          <w:p w14:paraId="5E043C03" w14:textId="77777777" w:rsidR="00F63504" w:rsidRPr="00C23B73" w:rsidRDefault="00F63504" w:rsidP="003F0D9A">
            <w:pPr>
              <w:pStyle w:val="Geenafstand"/>
              <w:jc w:val="left"/>
              <w:rPr>
                <w:sz w:val="16"/>
                <w:szCs w:val="16"/>
              </w:rPr>
            </w:pPr>
          </w:p>
        </w:tc>
      </w:tr>
      <w:tr w:rsidR="00F63504" w:rsidRPr="00D74677" w14:paraId="26B41EF1" w14:textId="77777777" w:rsidTr="003F0D9A">
        <w:tc>
          <w:tcPr>
            <w:tcW w:w="6658" w:type="dxa"/>
          </w:tcPr>
          <w:p w14:paraId="21EE65F7" w14:textId="77777777" w:rsidR="00F63504" w:rsidRPr="00D74677" w:rsidRDefault="00F63504" w:rsidP="003F0D9A">
            <w:pPr>
              <w:pStyle w:val="Geenafstand"/>
              <w:rPr>
                <w:sz w:val="16"/>
                <w:szCs w:val="16"/>
                <w:lang w:val="en-US"/>
              </w:rPr>
            </w:pPr>
            <w:r w:rsidRPr="00D74677">
              <w:rPr>
                <w:sz w:val="16"/>
                <w:szCs w:val="16"/>
                <w:lang w:val="en-US"/>
              </w:rPr>
              <w:t xml:space="preserve">8: Flory JH, </w:t>
            </w:r>
            <w:proofErr w:type="spellStart"/>
            <w:r w:rsidRPr="00D74677">
              <w:rPr>
                <w:sz w:val="16"/>
                <w:szCs w:val="16"/>
                <w:lang w:val="en-US"/>
              </w:rPr>
              <w:t>Mushlin</w:t>
            </w:r>
            <w:proofErr w:type="spellEnd"/>
            <w:r w:rsidRPr="00D74677">
              <w:rPr>
                <w:sz w:val="16"/>
                <w:szCs w:val="16"/>
                <w:lang w:val="en-US"/>
              </w:rPr>
              <w:t xml:space="preserve"> AI, Goodman ZI. Proposals to Conduct Randomized Controlled Trials Without Informed Consent: a Narrative Review. J Gen Intern Med. 2016 Dec;31(12):1511-1518. </w:t>
            </w:r>
            <w:proofErr w:type="spellStart"/>
            <w:r w:rsidRPr="00D74677">
              <w:rPr>
                <w:sz w:val="16"/>
                <w:szCs w:val="16"/>
                <w:lang w:val="en-US"/>
              </w:rPr>
              <w:t>doi</w:t>
            </w:r>
            <w:proofErr w:type="spellEnd"/>
            <w:r w:rsidRPr="00D74677">
              <w:rPr>
                <w:sz w:val="16"/>
                <w:szCs w:val="16"/>
                <w:lang w:val="en-US"/>
              </w:rPr>
              <w:t>: 10.1007/s11606-016-3780-5</w:t>
            </w:r>
          </w:p>
        </w:tc>
        <w:tc>
          <w:tcPr>
            <w:tcW w:w="1559" w:type="dxa"/>
          </w:tcPr>
          <w:p w14:paraId="51CA80B5" w14:textId="77777777" w:rsidR="00F63504" w:rsidRPr="00C23B73" w:rsidRDefault="00F63504" w:rsidP="003F0D9A">
            <w:pPr>
              <w:pStyle w:val="Geenafstand"/>
              <w:jc w:val="left"/>
              <w:rPr>
                <w:sz w:val="16"/>
                <w:szCs w:val="16"/>
              </w:rPr>
            </w:pPr>
            <w:r w:rsidRPr="00C23B73">
              <w:rPr>
                <w:sz w:val="16"/>
                <w:szCs w:val="16"/>
              </w:rPr>
              <w:t xml:space="preserve">Onderwerp: Enkel over juist niet </w:t>
            </w:r>
            <w:proofErr w:type="spellStart"/>
            <w:r w:rsidRPr="00C23B73">
              <w:rPr>
                <w:sz w:val="16"/>
                <w:szCs w:val="16"/>
              </w:rPr>
              <w:t>informed</w:t>
            </w:r>
            <w:proofErr w:type="spellEnd"/>
            <w:r w:rsidRPr="00C23B73">
              <w:rPr>
                <w:sz w:val="16"/>
                <w:szCs w:val="16"/>
              </w:rPr>
              <w:t xml:space="preserve"> consent</w:t>
            </w:r>
          </w:p>
        </w:tc>
        <w:tc>
          <w:tcPr>
            <w:tcW w:w="1559" w:type="dxa"/>
          </w:tcPr>
          <w:p w14:paraId="60B880A2" w14:textId="77777777" w:rsidR="00F63504" w:rsidRPr="00C23B73" w:rsidRDefault="00F63504" w:rsidP="003F0D9A">
            <w:pPr>
              <w:pStyle w:val="Geenafstand"/>
              <w:jc w:val="left"/>
              <w:rPr>
                <w:sz w:val="16"/>
                <w:szCs w:val="16"/>
              </w:rPr>
            </w:pPr>
          </w:p>
        </w:tc>
        <w:tc>
          <w:tcPr>
            <w:tcW w:w="425" w:type="dxa"/>
            <w:vAlign w:val="center"/>
          </w:tcPr>
          <w:p w14:paraId="212BC1BC" w14:textId="77777777" w:rsidR="00F63504" w:rsidRPr="00C23B73" w:rsidRDefault="00F63504" w:rsidP="003F0D9A">
            <w:pPr>
              <w:pStyle w:val="Geenafstand"/>
              <w:jc w:val="center"/>
              <w:rPr>
                <w:sz w:val="16"/>
                <w:szCs w:val="16"/>
              </w:rPr>
            </w:pPr>
          </w:p>
        </w:tc>
      </w:tr>
      <w:tr w:rsidR="00F63504" w:rsidRPr="00D74677" w14:paraId="6A598DA5" w14:textId="77777777" w:rsidTr="003F0D9A">
        <w:tc>
          <w:tcPr>
            <w:tcW w:w="6658" w:type="dxa"/>
          </w:tcPr>
          <w:p w14:paraId="6713CEA0" w14:textId="77777777" w:rsidR="00F63504" w:rsidRPr="00D74677" w:rsidRDefault="00F63504" w:rsidP="003F0D9A">
            <w:pPr>
              <w:pStyle w:val="Geenafstand"/>
              <w:rPr>
                <w:sz w:val="16"/>
                <w:szCs w:val="16"/>
                <w:lang w:val="en-US"/>
              </w:rPr>
            </w:pPr>
            <w:r w:rsidRPr="00D74677">
              <w:rPr>
                <w:sz w:val="16"/>
                <w:szCs w:val="16"/>
                <w:lang w:val="en-US"/>
              </w:rPr>
              <w:t xml:space="preserve">9: Gillies K, Campbell MK. Development and evaluation of decision aids for people considering taking part in a clinical trial: a conceptual framework. Trials. 2019 Jul 5;20(1):401. </w:t>
            </w:r>
            <w:proofErr w:type="spellStart"/>
            <w:r w:rsidRPr="00D74677">
              <w:rPr>
                <w:sz w:val="16"/>
                <w:szCs w:val="16"/>
                <w:lang w:val="en-US"/>
              </w:rPr>
              <w:t>doi</w:t>
            </w:r>
            <w:proofErr w:type="spellEnd"/>
            <w:r w:rsidRPr="00D74677">
              <w:rPr>
                <w:sz w:val="16"/>
                <w:szCs w:val="16"/>
                <w:lang w:val="en-US"/>
              </w:rPr>
              <w:t xml:space="preserve">: 10.1186/s13063-019-3489-y. </w:t>
            </w:r>
          </w:p>
        </w:tc>
        <w:tc>
          <w:tcPr>
            <w:tcW w:w="1559" w:type="dxa"/>
          </w:tcPr>
          <w:p w14:paraId="7DEAD079" w14:textId="77777777" w:rsidR="00F63504" w:rsidRPr="00D74677" w:rsidRDefault="00F63504" w:rsidP="003F0D9A">
            <w:pPr>
              <w:pStyle w:val="Geenafstand"/>
              <w:jc w:val="left"/>
              <w:rPr>
                <w:sz w:val="16"/>
                <w:szCs w:val="16"/>
                <w:lang w:val="en-US"/>
              </w:rPr>
            </w:pPr>
          </w:p>
        </w:tc>
        <w:tc>
          <w:tcPr>
            <w:tcW w:w="1559" w:type="dxa"/>
          </w:tcPr>
          <w:p w14:paraId="344CB7EE" w14:textId="77777777" w:rsidR="00F63504" w:rsidRPr="00D74677" w:rsidRDefault="00F63504" w:rsidP="003F0D9A">
            <w:pPr>
              <w:pStyle w:val="Geenafstand"/>
              <w:jc w:val="left"/>
              <w:rPr>
                <w:sz w:val="16"/>
                <w:szCs w:val="16"/>
                <w:lang w:val="en-US"/>
              </w:rPr>
            </w:pPr>
          </w:p>
        </w:tc>
        <w:tc>
          <w:tcPr>
            <w:tcW w:w="425" w:type="dxa"/>
            <w:vAlign w:val="center"/>
          </w:tcPr>
          <w:p w14:paraId="7E38F69B" w14:textId="77777777" w:rsidR="00F63504" w:rsidRPr="00D74677" w:rsidRDefault="00F63504" w:rsidP="003F0D9A">
            <w:pPr>
              <w:pStyle w:val="Geenafstand"/>
              <w:jc w:val="center"/>
              <w:rPr>
                <w:sz w:val="16"/>
                <w:szCs w:val="16"/>
                <w:lang w:val="en-US"/>
              </w:rPr>
            </w:pPr>
            <w:r w:rsidRPr="00D74677">
              <w:rPr>
                <w:color w:val="7F7F7F" w:themeColor="text1" w:themeTint="80"/>
                <w:sz w:val="16"/>
                <w:szCs w:val="16"/>
                <w:lang w:val="en-US"/>
              </w:rPr>
              <w:t>x</w:t>
            </w:r>
          </w:p>
        </w:tc>
      </w:tr>
      <w:tr w:rsidR="00F63504" w:rsidRPr="00D74677" w14:paraId="15AE2397" w14:textId="77777777" w:rsidTr="003F0D9A">
        <w:tc>
          <w:tcPr>
            <w:tcW w:w="6658" w:type="dxa"/>
          </w:tcPr>
          <w:p w14:paraId="089BDE2B" w14:textId="77777777" w:rsidR="00F63504" w:rsidRPr="00D74677" w:rsidRDefault="00F63504" w:rsidP="003F0D9A">
            <w:pPr>
              <w:pStyle w:val="Geenafstand"/>
              <w:rPr>
                <w:sz w:val="16"/>
                <w:szCs w:val="16"/>
                <w:lang w:val="en-US"/>
              </w:rPr>
            </w:pPr>
            <w:r w:rsidRPr="00D74677">
              <w:rPr>
                <w:sz w:val="16"/>
                <w:szCs w:val="16"/>
                <w:lang w:val="en-US"/>
              </w:rPr>
              <w:t xml:space="preserve">10: </w:t>
            </w:r>
            <w:proofErr w:type="spellStart"/>
            <w:r w:rsidRPr="00D74677">
              <w:rPr>
                <w:sz w:val="16"/>
                <w:szCs w:val="16"/>
                <w:lang w:val="en-US"/>
              </w:rPr>
              <w:t>Prusaczyk</w:t>
            </w:r>
            <w:proofErr w:type="spellEnd"/>
            <w:r w:rsidRPr="00D74677">
              <w:rPr>
                <w:sz w:val="16"/>
                <w:szCs w:val="16"/>
                <w:lang w:val="en-US"/>
              </w:rPr>
              <w:t xml:space="preserve"> B, Cherney SM, Carpenter CR, DuBois JM. Informed Consent to Research with Cognitively Impaired Adults: Transdisciplinary Challenges and Opportunities. Clin </w:t>
            </w:r>
            <w:proofErr w:type="spellStart"/>
            <w:r w:rsidRPr="00D74677">
              <w:rPr>
                <w:sz w:val="16"/>
                <w:szCs w:val="16"/>
                <w:lang w:val="en-US"/>
              </w:rPr>
              <w:t>Gerontol</w:t>
            </w:r>
            <w:proofErr w:type="spellEnd"/>
            <w:r w:rsidRPr="00D74677">
              <w:rPr>
                <w:sz w:val="16"/>
                <w:szCs w:val="16"/>
                <w:lang w:val="en-US"/>
              </w:rPr>
              <w:t xml:space="preserve">. 2017 Jan-Feb;40(1):63-73. </w:t>
            </w:r>
            <w:proofErr w:type="spellStart"/>
            <w:r w:rsidRPr="00D74677">
              <w:rPr>
                <w:sz w:val="16"/>
                <w:szCs w:val="16"/>
                <w:lang w:val="en-US"/>
              </w:rPr>
              <w:t>doi</w:t>
            </w:r>
            <w:proofErr w:type="spellEnd"/>
            <w:r w:rsidRPr="00D74677">
              <w:rPr>
                <w:sz w:val="16"/>
                <w:szCs w:val="16"/>
                <w:lang w:val="en-US"/>
              </w:rPr>
              <w:t xml:space="preserve">: 10.1080/07317115.2016.1201714. </w:t>
            </w:r>
          </w:p>
        </w:tc>
        <w:tc>
          <w:tcPr>
            <w:tcW w:w="1559" w:type="dxa"/>
          </w:tcPr>
          <w:p w14:paraId="5EA6C853" w14:textId="77777777" w:rsidR="00F63504" w:rsidRPr="00C23B73" w:rsidRDefault="00F63504" w:rsidP="003F0D9A">
            <w:pPr>
              <w:pStyle w:val="Geenafstand"/>
              <w:jc w:val="left"/>
              <w:rPr>
                <w:sz w:val="16"/>
                <w:szCs w:val="16"/>
              </w:rPr>
            </w:pPr>
            <w:r w:rsidRPr="00C23B73">
              <w:rPr>
                <w:sz w:val="16"/>
                <w:szCs w:val="16"/>
              </w:rPr>
              <w:t>Populatie: patiënten met cognitieve beperking</w:t>
            </w:r>
          </w:p>
        </w:tc>
        <w:tc>
          <w:tcPr>
            <w:tcW w:w="1559" w:type="dxa"/>
          </w:tcPr>
          <w:p w14:paraId="3F5FF48A" w14:textId="77777777" w:rsidR="00F63504" w:rsidRPr="00C23B73" w:rsidRDefault="00F63504" w:rsidP="003F0D9A">
            <w:pPr>
              <w:pStyle w:val="Geenafstand"/>
              <w:jc w:val="left"/>
              <w:rPr>
                <w:sz w:val="16"/>
                <w:szCs w:val="16"/>
              </w:rPr>
            </w:pPr>
          </w:p>
        </w:tc>
        <w:tc>
          <w:tcPr>
            <w:tcW w:w="425" w:type="dxa"/>
          </w:tcPr>
          <w:p w14:paraId="5F352A8C" w14:textId="77777777" w:rsidR="00F63504" w:rsidRPr="00C23B73" w:rsidRDefault="00F63504" w:rsidP="003F0D9A">
            <w:pPr>
              <w:pStyle w:val="Geenafstand"/>
              <w:jc w:val="left"/>
              <w:rPr>
                <w:sz w:val="16"/>
                <w:szCs w:val="16"/>
              </w:rPr>
            </w:pPr>
          </w:p>
        </w:tc>
      </w:tr>
      <w:tr w:rsidR="00F63504" w:rsidRPr="00D74677" w14:paraId="4D9160A0" w14:textId="77777777" w:rsidTr="003F0D9A">
        <w:tc>
          <w:tcPr>
            <w:tcW w:w="6658" w:type="dxa"/>
          </w:tcPr>
          <w:p w14:paraId="54980C74" w14:textId="77777777" w:rsidR="00F63504" w:rsidRPr="00D74677" w:rsidRDefault="00F63504" w:rsidP="003F0D9A">
            <w:pPr>
              <w:pStyle w:val="Geenafstand"/>
              <w:rPr>
                <w:sz w:val="16"/>
                <w:szCs w:val="16"/>
                <w:lang w:val="en-US"/>
              </w:rPr>
            </w:pPr>
            <w:r w:rsidRPr="00D74677">
              <w:rPr>
                <w:sz w:val="16"/>
                <w:szCs w:val="16"/>
                <w:lang w:val="en-US"/>
              </w:rPr>
              <w:t xml:space="preserve">11: </w:t>
            </w:r>
            <w:proofErr w:type="spellStart"/>
            <w:r w:rsidRPr="00D74677">
              <w:rPr>
                <w:sz w:val="16"/>
                <w:szCs w:val="16"/>
                <w:lang w:val="en-US"/>
              </w:rPr>
              <w:t>Ssali</w:t>
            </w:r>
            <w:proofErr w:type="spellEnd"/>
            <w:r w:rsidRPr="00D74677">
              <w:rPr>
                <w:sz w:val="16"/>
                <w:szCs w:val="16"/>
                <w:lang w:val="en-US"/>
              </w:rPr>
              <w:t xml:space="preserve"> A, Poland F, Seeley J. Volunteer experiences and perceptions of the informed consent process: Lessons from two HIV clinical trials in Uganda. BMC Med Ethics. 2015 Dec 3;16(1):86. </w:t>
            </w:r>
            <w:proofErr w:type="spellStart"/>
            <w:r w:rsidRPr="00D74677">
              <w:rPr>
                <w:sz w:val="16"/>
                <w:szCs w:val="16"/>
                <w:lang w:val="en-US"/>
              </w:rPr>
              <w:t>doi</w:t>
            </w:r>
            <w:proofErr w:type="spellEnd"/>
            <w:r w:rsidRPr="00D74677">
              <w:rPr>
                <w:sz w:val="16"/>
                <w:szCs w:val="16"/>
                <w:lang w:val="en-US"/>
              </w:rPr>
              <w:t xml:space="preserve">: 10.1186/s12910-015-0073-1. </w:t>
            </w:r>
          </w:p>
        </w:tc>
        <w:tc>
          <w:tcPr>
            <w:tcW w:w="1559" w:type="dxa"/>
          </w:tcPr>
          <w:p w14:paraId="6822AB9C" w14:textId="77777777" w:rsidR="00F63504" w:rsidRPr="00D74677" w:rsidRDefault="00F63504" w:rsidP="003F0D9A">
            <w:pPr>
              <w:pStyle w:val="Geenafstand"/>
              <w:jc w:val="left"/>
              <w:rPr>
                <w:sz w:val="16"/>
                <w:szCs w:val="16"/>
                <w:lang w:val="en-US"/>
              </w:rPr>
            </w:pPr>
            <w:proofErr w:type="spellStart"/>
            <w:r w:rsidRPr="00D74677">
              <w:rPr>
                <w:sz w:val="16"/>
                <w:szCs w:val="16"/>
                <w:lang w:val="en-US"/>
              </w:rPr>
              <w:t>Onderwerp</w:t>
            </w:r>
            <w:proofErr w:type="spellEnd"/>
            <w:r w:rsidRPr="00D74677">
              <w:rPr>
                <w:sz w:val="16"/>
                <w:szCs w:val="16"/>
                <w:lang w:val="en-US"/>
              </w:rPr>
              <w:t xml:space="preserve">: </w:t>
            </w:r>
            <w:proofErr w:type="spellStart"/>
            <w:r w:rsidRPr="00D74677">
              <w:rPr>
                <w:sz w:val="16"/>
                <w:szCs w:val="16"/>
                <w:lang w:val="en-US"/>
              </w:rPr>
              <w:t>klinisch</w:t>
            </w:r>
            <w:proofErr w:type="spellEnd"/>
            <w:r w:rsidRPr="00D74677">
              <w:rPr>
                <w:sz w:val="16"/>
                <w:szCs w:val="16"/>
                <w:lang w:val="en-US"/>
              </w:rPr>
              <w:t xml:space="preserve"> </w:t>
            </w:r>
            <w:proofErr w:type="spellStart"/>
            <w:r w:rsidRPr="00D74677">
              <w:rPr>
                <w:sz w:val="16"/>
                <w:szCs w:val="16"/>
                <w:lang w:val="en-US"/>
              </w:rPr>
              <w:t>hiv-onderzoek</w:t>
            </w:r>
            <w:proofErr w:type="spellEnd"/>
            <w:r w:rsidRPr="00D74677">
              <w:rPr>
                <w:sz w:val="16"/>
                <w:szCs w:val="16"/>
                <w:lang w:val="en-US"/>
              </w:rPr>
              <w:t xml:space="preserve"> </w:t>
            </w:r>
          </w:p>
        </w:tc>
        <w:tc>
          <w:tcPr>
            <w:tcW w:w="1559" w:type="dxa"/>
          </w:tcPr>
          <w:p w14:paraId="151E67FA" w14:textId="77777777" w:rsidR="00F63504" w:rsidRPr="00D74677" w:rsidRDefault="00F63504" w:rsidP="003F0D9A">
            <w:pPr>
              <w:pStyle w:val="Geenafstand"/>
              <w:jc w:val="left"/>
              <w:rPr>
                <w:sz w:val="16"/>
                <w:szCs w:val="16"/>
                <w:lang w:val="en-US"/>
              </w:rPr>
            </w:pPr>
          </w:p>
        </w:tc>
        <w:tc>
          <w:tcPr>
            <w:tcW w:w="425" w:type="dxa"/>
          </w:tcPr>
          <w:p w14:paraId="4A878F4D" w14:textId="77777777" w:rsidR="00F63504" w:rsidRPr="00D74677" w:rsidRDefault="00F63504" w:rsidP="003F0D9A">
            <w:pPr>
              <w:pStyle w:val="Geenafstand"/>
              <w:jc w:val="left"/>
              <w:rPr>
                <w:sz w:val="16"/>
                <w:szCs w:val="16"/>
                <w:lang w:val="en-US"/>
              </w:rPr>
            </w:pPr>
          </w:p>
        </w:tc>
      </w:tr>
      <w:tr w:rsidR="00F63504" w:rsidRPr="00D74677" w14:paraId="465E5050" w14:textId="77777777" w:rsidTr="003F0D9A">
        <w:tc>
          <w:tcPr>
            <w:tcW w:w="6658" w:type="dxa"/>
          </w:tcPr>
          <w:p w14:paraId="5D34CA4B" w14:textId="77777777" w:rsidR="00F63504" w:rsidRPr="00D74677" w:rsidRDefault="00F63504" w:rsidP="003F0D9A">
            <w:pPr>
              <w:pStyle w:val="Geenafstand"/>
              <w:rPr>
                <w:sz w:val="16"/>
                <w:szCs w:val="16"/>
                <w:lang w:val="en-US"/>
              </w:rPr>
            </w:pPr>
            <w:r w:rsidRPr="00D74677">
              <w:rPr>
                <w:sz w:val="16"/>
                <w:szCs w:val="16"/>
                <w:lang w:val="en-US"/>
              </w:rPr>
              <w:t xml:space="preserve">12: </w:t>
            </w:r>
            <w:proofErr w:type="spellStart"/>
            <w:r w:rsidRPr="00D74677">
              <w:rPr>
                <w:sz w:val="16"/>
                <w:szCs w:val="16"/>
                <w:lang w:val="en-US"/>
              </w:rPr>
              <w:t>Zworth</w:t>
            </w:r>
            <w:proofErr w:type="spellEnd"/>
            <w:r w:rsidRPr="00D74677">
              <w:rPr>
                <w:sz w:val="16"/>
                <w:szCs w:val="16"/>
                <w:lang w:val="en-US"/>
              </w:rPr>
              <w:t xml:space="preserve"> M, Saleh C, Ball I, </w:t>
            </w:r>
            <w:proofErr w:type="spellStart"/>
            <w:r w:rsidRPr="00D74677">
              <w:rPr>
                <w:sz w:val="16"/>
                <w:szCs w:val="16"/>
                <w:lang w:val="en-US"/>
              </w:rPr>
              <w:t>Kalles</w:t>
            </w:r>
            <w:proofErr w:type="spellEnd"/>
            <w:r w:rsidRPr="00D74677">
              <w:rPr>
                <w:sz w:val="16"/>
                <w:szCs w:val="16"/>
                <w:lang w:val="en-US"/>
              </w:rPr>
              <w:t xml:space="preserve"> G, </w:t>
            </w:r>
            <w:proofErr w:type="spellStart"/>
            <w:r w:rsidRPr="00D74677">
              <w:rPr>
                <w:sz w:val="16"/>
                <w:szCs w:val="16"/>
                <w:lang w:val="en-US"/>
              </w:rPr>
              <w:t>Chkaroubo</w:t>
            </w:r>
            <w:proofErr w:type="spellEnd"/>
            <w:r w:rsidRPr="00D74677">
              <w:rPr>
                <w:sz w:val="16"/>
                <w:szCs w:val="16"/>
                <w:lang w:val="en-US"/>
              </w:rPr>
              <w:t xml:space="preserve"> A, </w:t>
            </w:r>
            <w:proofErr w:type="spellStart"/>
            <w:r w:rsidRPr="00D74677">
              <w:rPr>
                <w:sz w:val="16"/>
                <w:szCs w:val="16"/>
                <w:lang w:val="en-US"/>
              </w:rPr>
              <w:t>Kekewich</w:t>
            </w:r>
            <w:proofErr w:type="spellEnd"/>
            <w:r w:rsidRPr="00D74677">
              <w:rPr>
                <w:sz w:val="16"/>
                <w:szCs w:val="16"/>
                <w:lang w:val="en-US"/>
              </w:rPr>
              <w:t xml:space="preserve"> M, Miller PQ, Dees M, Frolic A, </w:t>
            </w:r>
            <w:proofErr w:type="spellStart"/>
            <w:r w:rsidRPr="00D74677">
              <w:rPr>
                <w:sz w:val="16"/>
                <w:szCs w:val="16"/>
                <w:lang w:val="en-US"/>
              </w:rPr>
              <w:t>Oczkowski</w:t>
            </w:r>
            <w:proofErr w:type="spellEnd"/>
            <w:r w:rsidRPr="00D74677">
              <w:rPr>
                <w:sz w:val="16"/>
                <w:szCs w:val="16"/>
                <w:lang w:val="en-US"/>
              </w:rPr>
              <w:t xml:space="preserve"> S. Provision of medical assistance in dying: a scoping review. BMJ Open. 2020 Jul 8;10(7):e036054. </w:t>
            </w:r>
            <w:proofErr w:type="spellStart"/>
            <w:r w:rsidRPr="00D74677">
              <w:rPr>
                <w:sz w:val="16"/>
                <w:szCs w:val="16"/>
                <w:lang w:val="en-US"/>
              </w:rPr>
              <w:t>doi</w:t>
            </w:r>
            <w:proofErr w:type="spellEnd"/>
            <w:r w:rsidRPr="00D74677">
              <w:rPr>
                <w:sz w:val="16"/>
                <w:szCs w:val="16"/>
                <w:lang w:val="en-US"/>
              </w:rPr>
              <w:t xml:space="preserve">: 10.1136/bmjopen-2019-036054. </w:t>
            </w:r>
          </w:p>
        </w:tc>
        <w:tc>
          <w:tcPr>
            <w:tcW w:w="1559" w:type="dxa"/>
          </w:tcPr>
          <w:p w14:paraId="4D4175DD" w14:textId="77777777" w:rsidR="00F63504" w:rsidRPr="00D74677" w:rsidRDefault="00F63504" w:rsidP="003F0D9A">
            <w:pPr>
              <w:pStyle w:val="Geenafstand"/>
              <w:jc w:val="left"/>
              <w:rPr>
                <w:sz w:val="16"/>
                <w:szCs w:val="16"/>
                <w:lang w:val="en-US"/>
              </w:rPr>
            </w:pPr>
            <w:proofErr w:type="spellStart"/>
            <w:r w:rsidRPr="00D74677">
              <w:rPr>
                <w:sz w:val="16"/>
                <w:szCs w:val="16"/>
                <w:lang w:val="en-US"/>
              </w:rPr>
              <w:t>Onderwerp</w:t>
            </w:r>
            <w:proofErr w:type="spellEnd"/>
            <w:r w:rsidRPr="00D74677">
              <w:rPr>
                <w:sz w:val="16"/>
                <w:szCs w:val="16"/>
                <w:lang w:val="en-US"/>
              </w:rPr>
              <w:t xml:space="preserve">: </w:t>
            </w:r>
            <w:proofErr w:type="spellStart"/>
            <w:r w:rsidRPr="00D74677">
              <w:rPr>
                <w:sz w:val="16"/>
                <w:szCs w:val="16"/>
                <w:lang w:val="en-US"/>
              </w:rPr>
              <w:t>euthanasie</w:t>
            </w:r>
            <w:proofErr w:type="spellEnd"/>
          </w:p>
        </w:tc>
        <w:tc>
          <w:tcPr>
            <w:tcW w:w="1559" w:type="dxa"/>
          </w:tcPr>
          <w:p w14:paraId="63537839" w14:textId="77777777" w:rsidR="00F63504" w:rsidRPr="00D74677" w:rsidRDefault="00F63504" w:rsidP="003F0D9A">
            <w:pPr>
              <w:pStyle w:val="Geenafstand"/>
              <w:jc w:val="left"/>
              <w:rPr>
                <w:sz w:val="16"/>
                <w:szCs w:val="16"/>
                <w:lang w:val="en-US"/>
              </w:rPr>
            </w:pPr>
          </w:p>
        </w:tc>
        <w:tc>
          <w:tcPr>
            <w:tcW w:w="425" w:type="dxa"/>
          </w:tcPr>
          <w:p w14:paraId="143813DA" w14:textId="77777777" w:rsidR="00F63504" w:rsidRPr="00D74677" w:rsidRDefault="00F63504" w:rsidP="003F0D9A">
            <w:pPr>
              <w:pStyle w:val="Geenafstand"/>
              <w:jc w:val="left"/>
              <w:rPr>
                <w:sz w:val="16"/>
                <w:szCs w:val="16"/>
                <w:lang w:val="en-US"/>
              </w:rPr>
            </w:pPr>
          </w:p>
        </w:tc>
      </w:tr>
      <w:tr w:rsidR="00F63504" w:rsidRPr="00D74677" w14:paraId="6D6DE1F3" w14:textId="77777777" w:rsidTr="003F0D9A">
        <w:tc>
          <w:tcPr>
            <w:tcW w:w="6658" w:type="dxa"/>
          </w:tcPr>
          <w:p w14:paraId="2B3BD6CB" w14:textId="77777777" w:rsidR="00F63504" w:rsidRPr="00D74677" w:rsidRDefault="00F63504" w:rsidP="003F0D9A">
            <w:pPr>
              <w:pStyle w:val="Geenafstand"/>
              <w:rPr>
                <w:sz w:val="16"/>
                <w:szCs w:val="16"/>
                <w:lang w:val="en-US"/>
              </w:rPr>
            </w:pPr>
            <w:r w:rsidRPr="00D74677">
              <w:rPr>
                <w:sz w:val="16"/>
                <w:szCs w:val="16"/>
                <w:lang w:val="en-US"/>
              </w:rPr>
              <w:t xml:space="preserve">13: Armstrong S, Langlois A, </w:t>
            </w:r>
            <w:proofErr w:type="spellStart"/>
            <w:r w:rsidRPr="00D74677">
              <w:rPr>
                <w:sz w:val="16"/>
                <w:szCs w:val="16"/>
                <w:lang w:val="en-US"/>
              </w:rPr>
              <w:t>Laparidou</w:t>
            </w:r>
            <w:proofErr w:type="spellEnd"/>
            <w:r w:rsidRPr="00D74677">
              <w:rPr>
                <w:sz w:val="16"/>
                <w:szCs w:val="16"/>
                <w:lang w:val="en-US"/>
              </w:rPr>
              <w:t xml:space="preserve"> D, Dixon M, Appleton JP, Bath PM, Snooks H, Siriwardena AN. Assessment of consent models as an ethical consideration in the conduct of prehospital ambulance </w:t>
            </w:r>
            <w:proofErr w:type="spellStart"/>
            <w:r w:rsidRPr="00D74677">
              <w:rPr>
                <w:sz w:val="16"/>
                <w:szCs w:val="16"/>
                <w:lang w:val="en-US"/>
              </w:rPr>
              <w:t>randomised</w:t>
            </w:r>
            <w:proofErr w:type="spellEnd"/>
            <w:r w:rsidRPr="00D74677">
              <w:rPr>
                <w:sz w:val="16"/>
                <w:szCs w:val="16"/>
                <w:lang w:val="en-US"/>
              </w:rPr>
              <w:t xml:space="preserve"> controlled clinical trials: a systematic review. BMC Med Res </w:t>
            </w:r>
            <w:proofErr w:type="spellStart"/>
            <w:r w:rsidRPr="00D74677">
              <w:rPr>
                <w:sz w:val="16"/>
                <w:szCs w:val="16"/>
                <w:lang w:val="en-US"/>
              </w:rPr>
              <w:t>Methodol</w:t>
            </w:r>
            <w:proofErr w:type="spellEnd"/>
            <w:r w:rsidRPr="00D74677">
              <w:rPr>
                <w:sz w:val="16"/>
                <w:szCs w:val="16"/>
                <w:lang w:val="en-US"/>
              </w:rPr>
              <w:t xml:space="preserve">. 2017 Sep 16;17(1):142. </w:t>
            </w:r>
            <w:proofErr w:type="spellStart"/>
            <w:r w:rsidRPr="00D74677">
              <w:rPr>
                <w:sz w:val="16"/>
                <w:szCs w:val="16"/>
                <w:lang w:val="en-US"/>
              </w:rPr>
              <w:t>doi</w:t>
            </w:r>
            <w:proofErr w:type="spellEnd"/>
            <w:r w:rsidRPr="00D74677">
              <w:rPr>
                <w:sz w:val="16"/>
                <w:szCs w:val="16"/>
                <w:lang w:val="en-US"/>
              </w:rPr>
              <w:t xml:space="preserve">: 10.1186/s12874-017-0423-4. </w:t>
            </w:r>
          </w:p>
        </w:tc>
        <w:tc>
          <w:tcPr>
            <w:tcW w:w="1559" w:type="dxa"/>
          </w:tcPr>
          <w:p w14:paraId="31ABF965" w14:textId="77777777" w:rsidR="00F63504" w:rsidRPr="00D74677" w:rsidRDefault="00F63504" w:rsidP="003F0D9A">
            <w:pPr>
              <w:pStyle w:val="Geenafstand"/>
              <w:jc w:val="left"/>
              <w:rPr>
                <w:sz w:val="16"/>
                <w:szCs w:val="16"/>
                <w:lang w:val="en-US"/>
              </w:rPr>
            </w:pPr>
          </w:p>
        </w:tc>
        <w:tc>
          <w:tcPr>
            <w:tcW w:w="1559" w:type="dxa"/>
          </w:tcPr>
          <w:p w14:paraId="2D8B74C1" w14:textId="77777777" w:rsidR="00F63504" w:rsidRPr="00D74677" w:rsidRDefault="00F63504" w:rsidP="003F0D9A">
            <w:pPr>
              <w:pStyle w:val="Geenafstand"/>
              <w:jc w:val="left"/>
              <w:rPr>
                <w:sz w:val="16"/>
                <w:szCs w:val="16"/>
                <w:lang w:val="en-US"/>
              </w:rPr>
            </w:pPr>
          </w:p>
        </w:tc>
        <w:tc>
          <w:tcPr>
            <w:tcW w:w="425" w:type="dxa"/>
            <w:vAlign w:val="center"/>
          </w:tcPr>
          <w:p w14:paraId="5A0ADA84" w14:textId="77777777" w:rsidR="00F63504" w:rsidRPr="00D74677" w:rsidRDefault="00F63504" w:rsidP="003F0D9A">
            <w:pPr>
              <w:pStyle w:val="Geenafstand"/>
              <w:jc w:val="center"/>
              <w:rPr>
                <w:sz w:val="16"/>
                <w:szCs w:val="16"/>
                <w:lang w:val="en-US"/>
              </w:rPr>
            </w:pPr>
            <w:r w:rsidRPr="00D74677">
              <w:rPr>
                <w:color w:val="7F7F7F" w:themeColor="text1" w:themeTint="80"/>
                <w:sz w:val="16"/>
                <w:szCs w:val="16"/>
                <w:lang w:val="en-US"/>
              </w:rPr>
              <w:t>x</w:t>
            </w:r>
          </w:p>
        </w:tc>
      </w:tr>
      <w:tr w:rsidR="00F63504" w:rsidRPr="00D74677" w14:paraId="4957D175" w14:textId="77777777" w:rsidTr="003F0D9A">
        <w:tc>
          <w:tcPr>
            <w:tcW w:w="6658" w:type="dxa"/>
          </w:tcPr>
          <w:p w14:paraId="2B822BFA" w14:textId="77777777" w:rsidR="00F63504" w:rsidRPr="00D74677" w:rsidRDefault="00F63504" w:rsidP="003F0D9A">
            <w:pPr>
              <w:pStyle w:val="Geenafstand"/>
              <w:rPr>
                <w:sz w:val="16"/>
                <w:szCs w:val="16"/>
                <w:lang w:val="en-US"/>
              </w:rPr>
            </w:pPr>
            <w:r w:rsidRPr="00D74677">
              <w:rPr>
                <w:sz w:val="16"/>
                <w:szCs w:val="16"/>
                <w:lang w:val="en-US"/>
              </w:rPr>
              <w:t xml:space="preserve">14: Bagnall NM, </w:t>
            </w:r>
            <w:proofErr w:type="spellStart"/>
            <w:r w:rsidRPr="00D74677">
              <w:rPr>
                <w:sz w:val="16"/>
                <w:szCs w:val="16"/>
                <w:lang w:val="en-US"/>
              </w:rPr>
              <w:t>Pucher</w:t>
            </w:r>
            <w:proofErr w:type="spellEnd"/>
            <w:r w:rsidRPr="00D74677">
              <w:rPr>
                <w:sz w:val="16"/>
                <w:szCs w:val="16"/>
                <w:lang w:val="en-US"/>
              </w:rPr>
              <w:t xml:space="preserve"> PH, Johnston MJ, Arora S, </w:t>
            </w:r>
            <w:proofErr w:type="spellStart"/>
            <w:r w:rsidRPr="00D74677">
              <w:rPr>
                <w:sz w:val="16"/>
                <w:szCs w:val="16"/>
                <w:lang w:val="en-US"/>
              </w:rPr>
              <w:t>Athanasiou</w:t>
            </w:r>
            <w:proofErr w:type="spellEnd"/>
            <w:r w:rsidRPr="00D74677">
              <w:rPr>
                <w:sz w:val="16"/>
                <w:szCs w:val="16"/>
                <w:lang w:val="en-US"/>
              </w:rPr>
              <w:t xml:space="preserve"> T, </w:t>
            </w:r>
            <w:proofErr w:type="spellStart"/>
            <w:r w:rsidRPr="00D74677">
              <w:rPr>
                <w:sz w:val="16"/>
                <w:szCs w:val="16"/>
                <w:lang w:val="en-US"/>
              </w:rPr>
              <w:t>Faiz</w:t>
            </w:r>
            <w:proofErr w:type="spellEnd"/>
            <w:r w:rsidRPr="00D74677">
              <w:rPr>
                <w:sz w:val="16"/>
                <w:szCs w:val="16"/>
                <w:lang w:val="en-US"/>
              </w:rPr>
              <w:t xml:space="preserve"> O, Darzi LA. Informing the process of consent for surgery: identification of key constructs and quality factors. J Surg Res. 2017 Mar;209:86-92. </w:t>
            </w:r>
            <w:proofErr w:type="spellStart"/>
            <w:r w:rsidRPr="00D74677">
              <w:rPr>
                <w:sz w:val="16"/>
                <w:szCs w:val="16"/>
                <w:lang w:val="en-US"/>
              </w:rPr>
              <w:t>doi</w:t>
            </w:r>
            <w:proofErr w:type="spellEnd"/>
            <w:r w:rsidRPr="00D74677">
              <w:rPr>
                <w:sz w:val="16"/>
                <w:szCs w:val="16"/>
                <w:lang w:val="en-US"/>
              </w:rPr>
              <w:t xml:space="preserve">: 10.1016/j.jss.2016.09.051. </w:t>
            </w:r>
          </w:p>
        </w:tc>
        <w:tc>
          <w:tcPr>
            <w:tcW w:w="1559" w:type="dxa"/>
          </w:tcPr>
          <w:p w14:paraId="3BDDE3AC" w14:textId="77777777" w:rsidR="00F63504" w:rsidRPr="00D74677" w:rsidRDefault="00F63504" w:rsidP="003F0D9A">
            <w:pPr>
              <w:pStyle w:val="Geenafstand"/>
              <w:jc w:val="left"/>
              <w:rPr>
                <w:sz w:val="16"/>
                <w:szCs w:val="16"/>
                <w:lang w:val="en-US"/>
              </w:rPr>
            </w:pPr>
          </w:p>
        </w:tc>
        <w:tc>
          <w:tcPr>
            <w:tcW w:w="1559" w:type="dxa"/>
          </w:tcPr>
          <w:p w14:paraId="4A740CC2" w14:textId="77777777" w:rsidR="00F63504" w:rsidRPr="00C23B73" w:rsidRDefault="00F63504" w:rsidP="003F0D9A">
            <w:pPr>
              <w:pStyle w:val="Geenafstand"/>
              <w:jc w:val="left"/>
              <w:rPr>
                <w:sz w:val="16"/>
                <w:szCs w:val="16"/>
              </w:rPr>
            </w:pPr>
            <w:r w:rsidRPr="00C23B73">
              <w:rPr>
                <w:sz w:val="16"/>
                <w:szCs w:val="16"/>
              </w:rPr>
              <w:t>Laat niet verschillende methode zien</w:t>
            </w:r>
          </w:p>
        </w:tc>
        <w:tc>
          <w:tcPr>
            <w:tcW w:w="425" w:type="dxa"/>
          </w:tcPr>
          <w:p w14:paraId="611A4F0F" w14:textId="77777777" w:rsidR="00F63504" w:rsidRPr="00C23B73" w:rsidRDefault="00F63504" w:rsidP="003F0D9A">
            <w:pPr>
              <w:pStyle w:val="Geenafstand"/>
              <w:jc w:val="left"/>
              <w:rPr>
                <w:sz w:val="16"/>
                <w:szCs w:val="16"/>
              </w:rPr>
            </w:pPr>
          </w:p>
        </w:tc>
      </w:tr>
      <w:tr w:rsidR="00F63504" w:rsidRPr="00D74677" w14:paraId="6586760E" w14:textId="77777777" w:rsidTr="003F0D9A">
        <w:tc>
          <w:tcPr>
            <w:tcW w:w="6658" w:type="dxa"/>
          </w:tcPr>
          <w:p w14:paraId="490B5BA2" w14:textId="77777777" w:rsidR="00F63504" w:rsidRPr="00D74677" w:rsidRDefault="00F63504" w:rsidP="003F0D9A">
            <w:pPr>
              <w:pStyle w:val="Geenafstand"/>
              <w:rPr>
                <w:sz w:val="16"/>
                <w:szCs w:val="16"/>
                <w:lang w:val="en-US"/>
              </w:rPr>
            </w:pPr>
            <w:r w:rsidRPr="00D74677">
              <w:rPr>
                <w:sz w:val="16"/>
                <w:szCs w:val="16"/>
                <w:lang w:val="en-US"/>
              </w:rPr>
              <w:t xml:space="preserve">15: </w:t>
            </w:r>
            <w:proofErr w:type="spellStart"/>
            <w:r w:rsidRPr="00D74677">
              <w:rPr>
                <w:sz w:val="16"/>
                <w:szCs w:val="16"/>
                <w:lang w:val="en-US"/>
              </w:rPr>
              <w:t>Chiumento</w:t>
            </w:r>
            <w:proofErr w:type="spellEnd"/>
            <w:r w:rsidRPr="00D74677">
              <w:rPr>
                <w:sz w:val="16"/>
                <w:szCs w:val="16"/>
                <w:lang w:val="en-US"/>
              </w:rPr>
              <w:t xml:space="preserve"> A, Rahman A, Frith L, Snider L, Tol WA. Ethical standards for mental health and psychosocial support research in emergencies: review of literature and current debates. Global Health. 2017 Feb 8;13(1):8. </w:t>
            </w:r>
            <w:proofErr w:type="spellStart"/>
            <w:r w:rsidRPr="00D74677">
              <w:rPr>
                <w:sz w:val="16"/>
                <w:szCs w:val="16"/>
                <w:lang w:val="en-US"/>
              </w:rPr>
              <w:t>doi</w:t>
            </w:r>
            <w:proofErr w:type="spellEnd"/>
            <w:r w:rsidRPr="00D74677">
              <w:rPr>
                <w:sz w:val="16"/>
                <w:szCs w:val="16"/>
                <w:lang w:val="en-US"/>
              </w:rPr>
              <w:t xml:space="preserve">: 10.1186/s12992-017-0231-y. Erratum in: Global Health. 2017 Jun 29;13(1):41. </w:t>
            </w:r>
          </w:p>
        </w:tc>
        <w:tc>
          <w:tcPr>
            <w:tcW w:w="1559" w:type="dxa"/>
          </w:tcPr>
          <w:p w14:paraId="53C71F6E" w14:textId="77777777" w:rsidR="00F63504" w:rsidRPr="00C23B73" w:rsidRDefault="00F63504" w:rsidP="003F0D9A">
            <w:pPr>
              <w:pStyle w:val="Geenafstand"/>
              <w:jc w:val="left"/>
              <w:rPr>
                <w:sz w:val="16"/>
                <w:szCs w:val="16"/>
              </w:rPr>
            </w:pPr>
            <w:r w:rsidRPr="00C23B73">
              <w:rPr>
                <w:sz w:val="16"/>
                <w:szCs w:val="16"/>
              </w:rPr>
              <w:t>Populatie: patiënten binnen de GGZ</w:t>
            </w:r>
          </w:p>
        </w:tc>
        <w:tc>
          <w:tcPr>
            <w:tcW w:w="1559" w:type="dxa"/>
          </w:tcPr>
          <w:p w14:paraId="190DA70A" w14:textId="77777777" w:rsidR="00F63504" w:rsidRPr="00C23B73" w:rsidRDefault="00F63504" w:rsidP="003F0D9A">
            <w:pPr>
              <w:pStyle w:val="Geenafstand"/>
              <w:jc w:val="left"/>
              <w:rPr>
                <w:sz w:val="16"/>
                <w:szCs w:val="16"/>
              </w:rPr>
            </w:pPr>
          </w:p>
        </w:tc>
        <w:tc>
          <w:tcPr>
            <w:tcW w:w="425" w:type="dxa"/>
          </w:tcPr>
          <w:p w14:paraId="3BCDE993" w14:textId="77777777" w:rsidR="00F63504" w:rsidRPr="00C23B73" w:rsidRDefault="00F63504" w:rsidP="003F0D9A">
            <w:pPr>
              <w:pStyle w:val="Geenafstand"/>
              <w:jc w:val="left"/>
              <w:rPr>
                <w:sz w:val="16"/>
                <w:szCs w:val="16"/>
              </w:rPr>
            </w:pPr>
          </w:p>
        </w:tc>
      </w:tr>
      <w:tr w:rsidR="00F63504" w:rsidRPr="00D74677" w14:paraId="799DBA80" w14:textId="77777777" w:rsidTr="003F0D9A">
        <w:tc>
          <w:tcPr>
            <w:tcW w:w="6658" w:type="dxa"/>
          </w:tcPr>
          <w:p w14:paraId="726BE620" w14:textId="77777777" w:rsidR="00F63504" w:rsidRPr="00D74677" w:rsidRDefault="00F63504" w:rsidP="003F0D9A">
            <w:pPr>
              <w:pStyle w:val="Geenafstand"/>
              <w:rPr>
                <w:sz w:val="16"/>
                <w:szCs w:val="16"/>
                <w:lang w:val="en-US"/>
              </w:rPr>
            </w:pPr>
            <w:r w:rsidRPr="00D74677">
              <w:rPr>
                <w:sz w:val="16"/>
                <w:szCs w:val="16"/>
                <w:lang w:val="en-US"/>
              </w:rPr>
              <w:t xml:space="preserve">16: </w:t>
            </w:r>
            <w:proofErr w:type="spellStart"/>
            <w:r w:rsidRPr="00D74677">
              <w:rPr>
                <w:sz w:val="16"/>
                <w:szCs w:val="16"/>
                <w:lang w:val="en-US"/>
              </w:rPr>
              <w:t>Haukoos</w:t>
            </w:r>
            <w:proofErr w:type="spellEnd"/>
            <w:r w:rsidRPr="00D74677">
              <w:rPr>
                <w:sz w:val="16"/>
                <w:szCs w:val="16"/>
                <w:lang w:val="en-US"/>
              </w:rPr>
              <w:t xml:space="preserve"> JS, White DA, Lyons MS, Hopkins E, Calderon Y, Kalish B, Rothman RE; National Emergency Department HIV Testing Consortium. Operational methods of HIV testing in emergency departments: a systematic review. Ann </w:t>
            </w:r>
            <w:proofErr w:type="spellStart"/>
            <w:r w:rsidRPr="00D74677">
              <w:rPr>
                <w:sz w:val="16"/>
                <w:szCs w:val="16"/>
                <w:lang w:val="en-US"/>
              </w:rPr>
              <w:t>Emerg</w:t>
            </w:r>
            <w:proofErr w:type="spellEnd"/>
            <w:r w:rsidRPr="00D74677">
              <w:rPr>
                <w:sz w:val="16"/>
                <w:szCs w:val="16"/>
                <w:lang w:val="en-US"/>
              </w:rPr>
              <w:t xml:space="preserve"> Med. 2011 Jul;58(1 Suppl 1):S96-103. </w:t>
            </w:r>
            <w:proofErr w:type="spellStart"/>
            <w:r w:rsidRPr="00D74677">
              <w:rPr>
                <w:sz w:val="16"/>
                <w:szCs w:val="16"/>
                <w:lang w:val="en-US"/>
              </w:rPr>
              <w:t>doi</w:t>
            </w:r>
            <w:proofErr w:type="spellEnd"/>
            <w:r w:rsidRPr="00D74677">
              <w:rPr>
                <w:sz w:val="16"/>
                <w:szCs w:val="16"/>
                <w:lang w:val="en-US"/>
              </w:rPr>
              <w:t xml:space="preserve">: 10.1016/ j.annemergmed.2011.03.017. </w:t>
            </w:r>
          </w:p>
        </w:tc>
        <w:tc>
          <w:tcPr>
            <w:tcW w:w="1559" w:type="dxa"/>
          </w:tcPr>
          <w:p w14:paraId="3068612C" w14:textId="77777777" w:rsidR="00F63504" w:rsidRPr="00C23B73" w:rsidRDefault="00F63504" w:rsidP="003F0D9A">
            <w:pPr>
              <w:pStyle w:val="Geenafstand"/>
              <w:jc w:val="left"/>
              <w:rPr>
                <w:sz w:val="16"/>
                <w:szCs w:val="16"/>
              </w:rPr>
            </w:pPr>
            <w:r w:rsidRPr="00C23B73">
              <w:rPr>
                <w:sz w:val="16"/>
                <w:szCs w:val="16"/>
              </w:rPr>
              <w:t>Onderwerp: Methode van HIV testen</w:t>
            </w:r>
          </w:p>
        </w:tc>
        <w:tc>
          <w:tcPr>
            <w:tcW w:w="1559" w:type="dxa"/>
          </w:tcPr>
          <w:p w14:paraId="2F649F17" w14:textId="77777777" w:rsidR="00F63504" w:rsidRPr="00C23B73" w:rsidRDefault="00F63504" w:rsidP="003F0D9A">
            <w:pPr>
              <w:pStyle w:val="Geenafstand"/>
              <w:jc w:val="left"/>
              <w:rPr>
                <w:sz w:val="16"/>
                <w:szCs w:val="16"/>
              </w:rPr>
            </w:pPr>
          </w:p>
        </w:tc>
        <w:tc>
          <w:tcPr>
            <w:tcW w:w="425" w:type="dxa"/>
          </w:tcPr>
          <w:p w14:paraId="4238017C" w14:textId="77777777" w:rsidR="00F63504" w:rsidRPr="00C23B73" w:rsidRDefault="00F63504" w:rsidP="003F0D9A">
            <w:pPr>
              <w:pStyle w:val="Geenafstand"/>
              <w:jc w:val="left"/>
              <w:rPr>
                <w:sz w:val="16"/>
                <w:szCs w:val="16"/>
              </w:rPr>
            </w:pPr>
          </w:p>
        </w:tc>
      </w:tr>
      <w:tr w:rsidR="00F63504" w:rsidRPr="00D74677" w14:paraId="77682802" w14:textId="77777777" w:rsidTr="003F0D9A">
        <w:tc>
          <w:tcPr>
            <w:tcW w:w="6658" w:type="dxa"/>
          </w:tcPr>
          <w:p w14:paraId="3308B324" w14:textId="77777777" w:rsidR="00F63504" w:rsidRPr="00D74677" w:rsidRDefault="00F63504" w:rsidP="003F0D9A">
            <w:pPr>
              <w:pStyle w:val="Geenafstand"/>
              <w:rPr>
                <w:sz w:val="16"/>
                <w:szCs w:val="16"/>
                <w:lang w:val="en-US"/>
              </w:rPr>
            </w:pPr>
            <w:r w:rsidRPr="00D74677">
              <w:rPr>
                <w:sz w:val="16"/>
                <w:szCs w:val="16"/>
                <w:lang w:val="en-US"/>
              </w:rPr>
              <w:t xml:space="preserve">17: Montag C, Duke É, </w:t>
            </w:r>
            <w:proofErr w:type="spellStart"/>
            <w:r w:rsidRPr="00D74677">
              <w:rPr>
                <w:sz w:val="16"/>
                <w:szCs w:val="16"/>
                <w:lang w:val="en-US"/>
              </w:rPr>
              <w:t>Markowetz</w:t>
            </w:r>
            <w:proofErr w:type="spellEnd"/>
            <w:r w:rsidRPr="00D74677">
              <w:rPr>
                <w:sz w:val="16"/>
                <w:szCs w:val="16"/>
                <w:lang w:val="en-US"/>
              </w:rPr>
              <w:t xml:space="preserve"> A. Toward </w:t>
            </w:r>
            <w:proofErr w:type="spellStart"/>
            <w:r w:rsidRPr="00D74677">
              <w:rPr>
                <w:sz w:val="16"/>
                <w:szCs w:val="16"/>
                <w:lang w:val="en-US"/>
              </w:rPr>
              <w:t>Psychoinformatics</w:t>
            </w:r>
            <w:proofErr w:type="spellEnd"/>
            <w:r w:rsidRPr="00D74677">
              <w:rPr>
                <w:sz w:val="16"/>
                <w:szCs w:val="16"/>
                <w:lang w:val="en-US"/>
              </w:rPr>
              <w:t xml:space="preserve">: Computer Science Meets Psychology. </w:t>
            </w:r>
            <w:proofErr w:type="spellStart"/>
            <w:r w:rsidRPr="00D74677">
              <w:rPr>
                <w:sz w:val="16"/>
                <w:szCs w:val="16"/>
                <w:lang w:val="en-US"/>
              </w:rPr>
              <w:t>Comput</w:t>
            </w:r>
            <w:proofErr w:type="spellEnd"/>
            <w:r w:rsidRPr="00D74677">
              <w:rPr>
                <w:sz w:val="16"/>
                <w:szCs w:val="16"/>
                <w:lang w:val="en-US"/>
              </w:rPr>
              <w:t xml:space="preserve"> Math Methods Med. 2016;2016:2983685. </w:t>
            </w:r>
            <w:proofErr w:type="spellStart"/>
            <w:r w:rsidRPr="00D74677">
              <w:rPr>
                <w:sz w:val="16"/>
                <w:szCs w:val="16"/>
                <w:lang w:val="en-US"/>
              </w:rPr>
              <w:t>doi</w:t>
            </w:r>
            <w:proofErr w:type="spellEnd"/>
            <w:r w:rsidRPr="00D74677">
              <w:rPr>
                <w:sz w:val="16"/>
                <w:szCs w:val="16"/>
                <w:lang w:val="en-US"/>
              </w:rPr>
              <w:t xml:space="preserve">: 10.1155/2016/2983685. </w:t>
            </w:r>
          </w:p>
        </w:tc>
        <w:tc>
          <w:tcPr>
            <w:tcW w:w="1559" w:type="dxa"/>
          </w:tcPr>
          <w:p w14:paraId="6FCD429E" w14:textId="77777777" w:rsidR="00F63504" w:rsidRPr="00C23B73" w:rsidRDefault="00F63504" w:rsidP="003F0D9A">
            <w:pPr>
              <w:pStyle w:val="Geenafstand"/>
              <w:jc w:val="left"/>
              <w:rPr>
                <w:sz w:val="16"/>
                <w:szCs w:val="16"/>
              </w:rPr>
            </w:pPr>
            <w:r w:rsidRPr="00C23B73">
              <w:rPr>
                <w:sz w:val="16"/>
                <w:szCs w:val="16"/>
              </w:rPr>
              <w:t xml:space="preserve">Onderwerp: </w:t>
            </w:r>
            <w:proofErr w:type="spellStart"/>
            <w:r w:rsidRPr="00C23B73">
              <w:rPr>
                <w:sz w:val="16"/>
                <w:szCs w:val="16"/>
              </w:rPr>
              <w:t>psycho</w:t>
            </w:r>
            <w:proofErr w:type="spellEnd"/>
            <w:r w:rsidRPr="00C23B73">
              <w:rPr>
                <w:sz w:val="16"/>
                <w:szCs w:val="16"/>
              </w:rPr>
              <w:t>-informatica, big-data sets</w:t>
            </w:r>
          </w:p>
        </w:tc>
        <w:tc>
          <w:tcPr>
            <w:tcW w:w="1559" w:type="dxa"/>
          </w:tcPr>
          <w:p w14:paraId="30819FBC" w14:textId="77777777" w:rsidR="00F63504" w:rsidRPr="00C23B73" w:rsidRDefault="00F63504" w:rsidP="003F0D9A">
            <w:pPr>
              <w:pStyle w:val="Geenafstand"/>
              <w:jc w:val="left"/>
              <w:rPr>
                <w:sz w:val="16"/>
                <w:szCs w:val="16"/>
              </w:rPr>
            </w:pPr>
          </w:p>
        </w:tc>
        <w:tc>
          <w:tcPr>
            <w:tcW w:w="425" w:type="dxa"/>
          </w:tcPr>
          <w:p w14:paraId="77D9BE58" w14:textId="77777777" w:rsidR="00F63504" w:rsidRPr="00C23B73" w:rsidRDefault="00F63504" w:rsidP="003F0D9A">
            <w:pPr>
              <w:pStyle w:val="Geenafstand"/>
              <w:jc w:val="left"/>
              <w:rPr>
                <w:sz w:val="16"/>
                <w:szCs w:val="16"/>
              </w:rPr>
            </w:pPr>
          </w:p>
        </w:tc>
      </w:tr>
      <w:tr w:rsidR="00F63504" w:rsidRPr="00D74677" w14:paraId="79DB6F40" w14:textId="77777777" w:rsidTr="003F0D9A">
        <w:tc>
          <w:tcPr>
            <w:tcW w:w="6658" w:type="dxa"/>
          </w:tcPr>
          <w:p w14:paraId="71D3C03F" w14:textId="77777777" w:rsidR="00F63504" w:rsidRPr="00D74677" w:rsidRDefault="00F63504" w:rsidP="003F0D9A">
            <w:pPr>
              <w:pStyle w:val="Geenafstand"/>
              <w:rPr>
                <w:sz w:val="16"/>
                <w:szCs w:val="16"/>
                <w:lang w:val="en-US"/>
              </w:rPr>
            </w:pPr>
            <w:r w:rsidRPr="00D74677">
              <w:rPr>
                <w:sz w:val="16"/>
                <w:szCs w:val="16"/>
                <w:lang w:val="en-US"/>
              </w:rPr>
              <w:t xml:space="preserve">18: Gobat NH, Gal M, Francis NA, Hood K, Watkins A, Turner J, Moore R, Webb SA, Butler CC, Nichol A. Key stakeholder perceptions about consent to participate in acute illness research: a rapid, systematic review to inform epi/pandemic research preparedness. Trials. 2015 Dec 29;16:591. </w:t>
            </w:r>
            <w:proofErr w:type="spellStart"/>
            <w:r w:rsidRPr="00D74677">
              <w:rPr>
                <w:sz w:val="16"/>
                <w:szCs w:val="16"/>
                <w:lang w:val="en-US"/>
              </w:rPr>
              <w:t>doi</w:t>
            </w:r>
            <w:proofErr w:type="spellEnd"/>
            <w:r w:rsidRPr="00D74677">
              <w:rPr>
                <w:sz w:val="16"/>
                <w:szCs w:val="16"/>
                <w:lang w:val="en-US"/>
              </w:rPr>
              <w:t>: 10.1186/s13063-015-1110-6.</w:t>
            </w:r>
          </w:p>
        </w:tc>
        <w:tc>
          <w:tcPr>
            <w:tcW w:w="1559" w:type="dxa"/>
          </w:tcPr>
          <w:p w14:paraId="638323E6" w14:textId="77777777" w:rsidR="00F63504" w:rsidRPr="00D74677" w:rsidRDefault="00F63504" w:rsidP="003F0D9A">
            <w:pPr>
              <w:pStyle w:val="Geenafstand"/>
              <w:jc w:val="left"/>
              <w:rPr>
                <w:sz w:val="16"/>
                <w:szCs w:val="16"/>
                <w:lang w:val="en-US"/>
              </w:rPr>
            </w:pPr>
            <w:proofErr w:type="spellStart"/>
            <w:r w:rsidRPr="00D74677">
              <w:rPr>
                <w:sz w:val="16"/>
                <w:szCs w:val="16"/>
                <w:lang w:val="en-US"/>
              </w:rPr>
              <w:t>Onderwerp</w:t>
            </w:r>
            <w:proofErr w:type="spellEnd"/>
            <w:r w:rsidRPr="00D74677">
              <w:rPr>
                <w:sz w:val="16"/>
                <w:szCs w:val="16"/>
                <w:lang w:val="en-US"/>
              </w:rPr>
              <w:t xml:space="preserve">: </w:t>
            </w:r>
            <w:proofErr w:type="spellStart"/>
            <w:r w:rsidRPr="00D74677">
              <w:rPr>
                <w:sz w:val="16"/>
                <w:szCs w:val="16"/>
                <w:lang w:val="en-US"/>
              </w:rPr>
              <w:t>pandemisch</w:t>
            </w:r>
            <w:proofErr w:type="spellEnd"/>
            <w:r w:rsidRPr="00D74677">
              <w:rPr>
                <w:sz w:val="16"/>
                <w:szCs w:val="16"/>
                <w:lang w:val="en-US"/>
              </w:rPr>
              <w:t xml:space="preserve"> </w:t>
            </w:r>
            <w:proofErr w:type="spellStart"/>
            <w:r w:rsidRPr="00D74677">
              <w:rPr>
                <w:sz w:val="16"/>
                <w:szCs w:val="16"/>
                <w:lang w:val="en-US"/>
              </w:rPr>
              <w:t>onderzoek</w:t>
            </w:r>
            <w:proofErr w:type="spellEnd"/>
          </w:p>
        </w:tc>
        <w:tc>
          <w:tcPr>
            <w:tcW w:w="1559" w:type="dxa"/>
          </w:tcPr>
          <w:p w14:paraId="390527DD" w14:textId="77777777" w:rsidR="00F63504" w:rsidRPr="00D74677" w:rsidRDefault="00F63504" w:rsidP="003F0D9A">
            <w:pPr>
              <w:pStyle w:val="Geenafstand"/>
              <w:jc w:val="left"/>
              <w:rPr>
                <w:sz w:val="16"/>
                <w:szCs w:val="16"/>
                <w:lang w:val="en-US"/>
              </w:rPr>
            </w:pPr>
          </w:p>
        </w:tc>
        <w:tc>
          <w:tcPr>
            <w:tcW w:w="425" w:type="dxa"/>
          </w:tcPr>
          <w:p w14:paraId="15D7260D" w14:textId="77777777" w:rsidR="00F63504" w:rsidRPr="00D74677" w:rsidRDefault="00F63504" w:rsidP="003F0D9A">
            <w:pPr>
              <w:pStyle w:val="Geenafstand"/>
              <w:jc w:val="left"/>
              <w:rPr>
                <w:sz w:val="16"/>
                <w:szCs w:val="16"/>
                <w:lang w:val="en-US"/>
              </w:rPr>
            </w:pPr>
          </w:p>
        </w:tc>
      </w:tr>
      <w:tr w:rsidR="00F63504" w:rsidRPr="00D74677" w14:paraId="086F2670" w14:textId="77777777" w:rsidTr="003F0D9A">
        <w:tc>
          <w:tcPr>
            <w:tcW w:w="6658" w:type="dxa"/>
          </w:tcPr>
          <w:p w14:paraId="7247E2BB" w14:textId="77777777" w:rsidR="00F63504" w:rsidRPr="00D74677" w:rsidRDefault="00F63504" w:rsidP="003F0D9A">
            <w:pPr>
              <w:pStyle w:val="Geenafstand"/>
              <w:rPr>
                <w:sz w:val="16"/>
                <w:szCs w:val="16"/>
                <w:lang w:val="en-US"/>
              </w:rPr>
            </w:pPr>
            <w:r w:rsidRPr="00D74677">
              <w:rPr>
                <w:sz w:val="16"/>
                <w:szCs w:val="16"/>
                <w:lang w:val="en-US"/>
              </w:rPr>
              <w:t xml:space="preserve">19: </w:t>
            </w:r>
            <w:proofErr w:type="spellStart"/>
            <w:r w:rsidRPr="00D74677">
              <w:rPr>
                <w:sz w:val="16"/>
                <w:szCs w:val="16"/>
                <w:lang w:val="en-US"/>
              </w:rPr>
              <w:t>Haggins</w:t>
            </w:r>
            <w:proofErr w:type="spellEnd"/>
            <w:r w:rsidRPr="00D74677">
              <w:rPr>
                <w:sz w:val="16"/>
                <w:szCs w:val="16"/>
                <w:lang w:val="en-US"/>
              </w:rPr>
              <w:t xml:space="preserve"> AN, Harney D, Scott S, </w:t>
            </w:r>
            <w:proofErr w:type="spellStart"/>
            <w:r w:rsidRPr="00D74677">
              <w:rPr>
                <w:sz w:val="16"/>
                <w:szCs w:val="16"/>
                <w:lang w:val="en-US"/>
              </w:rPr>
              <w:t>Silbergleit</w:t>
            </w:r>
            <w:proofErr w:type="spellEnd"/>
            <w:r w:rsidRPr="00D74677">
              <w:rPr>
                <w:sz w:val="16"/>
                <w:szCs w:val="16"/>
                <w:lang w:val="en-US"/>
              </w:rPr>
              <w:t xml:space="preserve"> R. A systematic review of Federal Drug Administration Docket for community consultation and public disclosure in exception from informed consent trials. Clin Trials. 2018 Feb;15(1):29-35. </w:t>
            </w:r>
            <w:proofErr w:type="spellStart"/>
            <w:r w:rsidRPr="00D74677">
              <w:rPr>
                <w:sz w:val="16"/>
                <w:szCs w:val="16"/>
                <w:lang w:val="en-US"/>
              </w:rPr>
              <w:t>doi</w:t>
            </w:r>
            <w:proofErr w:type="spellEnd"/>
            <w:r w:rsidRPr="00D74677">
              <w:rPr>
                <w:sz w:val="16"/>
                <w:szCs w:val="16"/>
                <w:lang w:val="en-US"/>
              </w:rPr>
              <w:t xml:space="preserve">: 10.1177/1740774517737318. </w:t>
            </w:r>
          </w:p>
        </w:tc>
        <w:tc>
          <w:tcPr>
            <w:tcW w:w="1559" w:type="dxa"/>
          </w:tcPr>
          <w:p w14:paraId="4AD22322" w14:textId="77777777" w:rsidR="00F63504" w:rsidRPr="00C23B73" w:rsidRDefault="00F63504" w:rsidP="003F0D9A">
            <w:pPr>
              <w:pStyle w:val="Geenafstand"/>
              <w:jc w:val="left"/>
              <w:rPr>
                <w:sz w:val="16"/>
                <w:szCs w:val="16"/>
              </w:rPr>
            </w:pPr>
            <w:r w:rsidRPr="00C23B73">
              <w:rPr>
                <w:sz w:val="16"/>
                <w:szCs w:val="16"/>
              </w:rPr>
              <w:t>Onderwerp: openbaar maken van drug-onderzoek</w:t>
            </w:r>
          </w:p>
        </w:tc>
        <w:tc>
          <w:tcPr>
            <w:tcW w:w="1559" w:type="dxa"/>
          </w:tcPr>
          <w:p w14:paraId="7A9AAB49" w14:textId="77777777" w:rsidR="00F63504" w:rsidRPr="00C23B73" w:rsidRDefault="00F63504" w:rsidP="003F0D9A">
            <w:pPr>
              <w:pStyle w:val="Geenafstand"/>
              <w:jc w:val="left"/>
              <w:rPr>
                <w:sz w:val="16"/>
                <w:szCs w:val="16"/>
              </w:rPr>
            </w:pPr>
          </w:p>
        </w:tc>
        <w:tc>
          <w:tcPr>
            <w:tcW w:w="425" w:type="dxa"/>
          </w:tcPr>
          <w:p w14:paraId="1AAA0ADB" w14:textId="77777777" w:rsidR="00F63504" w:rsidRPr="00C23B73" w:rsidRDefault="00F63504" w:rsidP="003F0D9A">
            <w:pPr>
              <w:pStyle w:val="Geenafstand"/>
              <w:jc w:val="left"/>
              <w:rPr>
                <w:sz w:val="16"/>
                <w:szCs w:val="16"/>
              </w:rPr>
            </w:pPr>
          </w:p>
        </w:tc>
      </w:tr>
      <w:tr w:rsidR="00F63504" w:rsidRPr="00D74677" w14:paraId="5AD99D15" w14:textId="77777777" w:rsidTr="003F0D9A">
        <w:tc>
          <w:tcPr>
            <w:tcW w:w="6658" w:type="dxa"/>
          </w:tcPr>
          <w:p w14:paraId="2B2256FA" w14:textId="77777777" w:rsidR="00F63504" w:rsidRPr="00D74677" w:rsidRDefault="00F63504" w:rsidP="003F0D9A">
            <w:pPr>
              <w:pStyle w:val="Geenafstand"/>
              <w:rPr>
                <w:sz w:val="16"/>
                <w:szCs w:val="16"/>
                <w:lang w:val="en-US"/>
              </w:rPr>
            </w:pPr>
            <w:r w:rsidRPr="00D74677">
              <w:rPr>
                <w:sz w:val="16"/>
                <w:szCs w:val="16"/>
                <w:lang w:val="en-US"/>
              </w:rPr>
              <w:t xml:space="preserve">20: </w:t>
            </w:r>
            <w:proofErr w:type="spellStart"/>
            <w:r w:rsidRPr="00D74677">
              <w:rPr>
                <w:sz w:val="16"/>
                <w:szCs w:val="16"/>
                <w:lang w:val="en-US"/>
              </w:rPr>
              <w:t>Synnot</w:t>
            </w:r>
            <w:proofErr w:type="spellEnd"/>
            <w:r w:rsidRPr="00D74677">
              <w:rPr>
                <w:sz w:val="16"/>
                <w:szCs w:val="16"/>
                <w:lang w:val="en-US"/>
              </w:rPr>
              <w:t xml:space="preserve"> A, Ryan R, </w:t>
            </w:r>
            <w:proofErr w:type="spellStart"/>
            <w:r w:rsidRPr="00D74677">
              <w:rPr>
                <w:sz w:val="16"/>
                <w:szCs w:val="16"/>
                <w:lang w:val="en-US"/>
              </w:rPr>
              <w:t>Prictor</w:t>
            </w:r>
            <w:proofErr w:type="spellEnd"/>
            <w:r w:rsidRPr="00D74677">
              <w:rPr>
                <w:sz w:val="16"/>
                <w:szCs w:val="16"/>
                <w:lang w:val="en-US"/>
              </w:rPr>
              <w:t xml:space="preserve"> M, </w:t>
            </w:r>
            <w:proofErr w:type="spellStart"/>
            <w:r w:rsidRPr="00D74677">
              <w:rPr>
                <w:sz w:val="16"/>
                <w:szCs w:val="16"/>
                <w:lang w:val="en-US"/>
              </w:rPr>
              <w:t>Fetherstonhaugh</w:t>
            </w:r>
            <w:proofErr w:type="spellEnd"/>
            <w:r w:rsidRPr="00D74677">
              <w:rPr>
                <w:sz w:val="16"/>
                <w:szCs w:val="16"/>
                <w:lang w:val="en-US"/>
              </w:rPr>
              <w:t xml:space="preserve"> D, Parker B. Audio-visual presentation of information for informed consent for participation in clinical trials. Cochrane Database Syst Rev. 2014 May 9;2014(5):CD003717. </w:t>
            </w:r>
            <w:proofErr w:type="spellStart"/>
            <w:r w:rsidRPr="00D74677">
              <w:rPr>
                <w:sz w:val="16"/>
                <w:szCs w:val="16"/>
                <w:lang w:val="en-US"/>
              </w:rPr>
              <w:t>doi</w:t>
            </w:r>
            <w:proofErr w:type="spellEnd"/>
            <w:r w:rsidRPr="00D74677">
              <w:rPr>
                <w:sz w:val="16"/>
                <w:szCs w:val="16"/>
                <w:lang w:val="en-US"/>
              </w:rPr>
              <w:t>: 10.1002/14651858.CD003717.</w:t>
            </w:r>
          </w:p>
        </w:tc>
        <w:tc>
          <w:tcPr>
            <w:tcW w:w="1559" w:type="dxa"/>
          </w:tcPr>
          <w:p w14:paraId="5F6F88D0" w14:textId="77777777" w:rsidR="00F63504" w:rsidRPr="00D74677" w:rsidRDefault="00F63504" w:rsidP="003F0D9A">
            <w:pPr>
              <w:pStyle w:val="Geenafstand"/>
              <w:jc w:val="left"/>
              <w:rPr>
                <w:sz w:val="16"/>
                <w:szCs w:val="16"/>
                <w:lang w:val="en-US"/>
              </w:rPr>
            </w:pPr>
          </w:p>
        </w:tc>
        <w:tc>
          <w:tcPr>
            <w:tcW w:w="1559" w:type="dxa"/>
          </w:tcPr>
          <w:p w14:paraId="54E08527" w14:textId="77777777" w:rsidR="00F63504" w:rsidRPr="00D74677" w:rsidRDefault="00F63504" w:rsidP="003F0D9A">
            <w:pPr>
              <w:pStyle w:val="Geenafstand"/>
              <w:jc w:val="left"/>
              <w:rPr>
                <w:sz w:val="16"/>
                <w:szCs w:val="16"/>
                <w:lang w:val="en-US"/>
              </w:rPr>
            </w:pPr>
          </w:p>
        </w:tc>
        <w:tc>
          <w:tcPr>
            <w:tcW w:w="425" w:type="dxa"/>
            <w:vAlign w:val="center"/>
          </w:tcPr>
          <w:p w14:paraId="44611118" w14:textId="77777777" w:rsidR="00F63504" w:rsidRPr="00D74677" w:rsidRDefault="00F63504" w:rsidP="003F0D9A">
            <w:pPr>
              <w:pStyle w:val="Geenafstand"/>
              <w:jc w:val="center"/>
              <w:rPr>
                <w:sz w:val="16"/>
                <w:szCs w:val="16"/>
                <w:lang w:val="en-US"/>
              </w:rPr>
            </w:pPr>
            <w:r w:rsidRPr="00D74677">
              <w:rPr>
                <w:color w:val="7F7F7F" w:themeColor="text1" w:themeTint="80"/>
                <w:sz w:val="16"/>
                <w:szCs w:val="16"/>
                <w:lang w:val="en-US"/>
              </w:rPr>
              <w:t>x</w:t>
            </w:r>
          </w:p>
        </w:tc>
      </w:tr>
      <w:tr w:rsidR="00F63504" w:rsidRPr="00D74677" w14:paraId="3707F06D" w14:textId="77777777" w:rsidTr="003F0D9A">
        <w:tc>
          <w:tcPr>
            <w:tcW w:w="6658" w:type="dxa"/>
          </w:tcPr>
          <w:p w14:paraId="696C26E3" w14:textId="77777777" w:rsidR="00F63504" w:rsidRPr="00D74677" w:rsidRDefault="00F63504" w:rsidP="003F0D9A">
            <w:pPr>
              <w:pStyle w:val="Geenafstand"/>
              <w:rPr>
                <w:sz w:val="16"/>
                <w:szCs w:val="16"/>
                <w:lang w:val="en-US"/>
              </w:rPr>
            </w:pPr>
            <w:r w:rsidRPr="00D74677">
              <w:rPr>
                <w:sz w:val="16"/>
                <w:szCs w:val="16"/>
                <w:lang w:val="en-US"/>
              </w:rPr>
              <w:t xml:space="preserve">21: </w:t>
            </w:r>
            <w:proofErr w:type="spellStart"/>
            <w:r w:rsidRPr="00D74677">
              <w:rPr>
                <w:sz w:val="16"/>
                <w:szCs w:val="16"/>
                <w:lang w:val="en-US"/>
              </w:rPr>
              <w:t>Karuturi</w:t>
            </w:r>
            <w:proofErr w:type="spellEnd"/>
            <w:r w:rsidRPr="00D74677">
              <w:rPr>
                <w:sz w:val="16"/>
                <w:szCs w:val="16"/>
                <w:lang w:val="en-US"/>
              </w:rPr>
              <w:t xml:space="preserve"> M, Wong ML, Hsu T, </w:t>
            </w:r>
            <w:proofErr w:type="spellStart"/>
            <w:r w:rsidRPr="00D74677">
              <w:rPr>
                <w:sz w:val="16"/>
                <w:szCs w:val="16"/>
                <w:lang w:val="en-US"/>
              </w:rPr>
              <w:t>Kimmick</w:t>
            </w:r>
            <w:proofErr w:type="spellEnd"/>
            <w:r w:rsidRPr="00D74677">
              <w:rPr>
                <w:sz w:val="16"/>
                <w:szCs w:val="16"/>
                <w:lang w:val="en-US"/>
              </w:rPr>
              <w:t xml:space="preserve"> GG, Lichtman SM, Holmes HM, Inouye SK, Dale W, </w:t>
            </w:r>
            <w:proofErr w:type="spellStart"/>
            <w:r w:rsidRPr="00D74677">
              <w:rPr>
                <w:sz w:val="16"/>
                <w:szCs w:val="16"/>
                <w:lang w:val="en-US"/>
              </w:rPr>
              <w:t>Loh</w:t>
            </w:r>
            <w:proofErr w:type="spellEnd"/>
            <w:r w:rsidRPr="00D74677">
              <w:rPr>
                <w:sz w:val="16"/>
                <w:szCs w:val="16"/>
                <w:lang w:val="en-US"/>
              </w:rPr>
              <w:t xml:space="preserve"> KP, Whitehead MI, Magnuson A, Hurria A, </w:t>
            </w:r>
            <w:proofErr w:type="spellStart"/>
            <w:r w:rsidRPr="00D74677">
              <w:rPr>
                <w:sz w:val="16"/>
                <w:szCs w:val="16"/>
                <w:lang w:val="en-US"/>
              </w:rPr>
              <w:t>Janelsins</w:t>
            </w:r>
            <w:proofErr w:type="spellEnd"/>
            <w:r w:rsidRPr="00D74677">
              <w:rPr>
                <w:sz w:val="16"/>
                <w:szCs w:val="16"/>
                <w:lang w:val="en-US"/>
              </w:rPr>
              <w:t xml:space="preserve"> MC, </w:t>
            </w:r>
            <w:proofErr w:type="spellStart"/>
            <w:r w:rsidRPr="00D74677">
              <w:rPr>
                <w:sz w:val="16"/>
                <w:szCs w:val="16"/>
                <w:lang w:val="en-US"/>
              </w:rPr>
              <w:t>Mohile</w:t>
            </w:r>
            <w:proofErr w:type="spellEnd"/>
            <w:r w:rsidRPr="00D74677">
              <w:rPr>
                <w:sz w:val="16"/>
                <w:szCs w:val="16"/>
                <w:lang w:val="en-US"/>
              </w:rPr>
              <w:t xml:space="preserve"> S. Understanding cognition in older patients with cancer. J </w:t>
            </w:r>
            <w:proofErr w:type="spellStart"/>
            <w:r w:rsidRPr="00D74677">
              <w:rPr>
                <w:sz w:val="16"/>
                <w:szCs w:val="16"/>
                <w:lang w:val="en-US"/>
              </w:rPr>
              <w:t>Geriatr</w:t>
            </w:r>
            <w:proofErr w:type="spellEnd"/>
            <w:r w:rsidRPr="00D74677">
              <w:rPr>
                <w:sz w:val="16"/>
                <w:szCs w:val="16"/>
                <w:lang w:val="en-US"/>
              </w:rPr>
              <w:t xml:space="preserve"> Oncol. 2016 Jul;7(4):258-69. </w:t>
            </w:r>
            <w:proofErr w:type="spellStart"/>
            <w:r w:rsidRPr="00D74677">
              <w:rPr>
                <w:sz w:val="16"/>
                <w:szCs w:val="16"/>
                <w:lang w:val="en-US"/>
              </w:rPr>
              <w:t>doi</w:t>
            </w:r>
            <w:proofErr w:type="spellEnd"/>
            <w:r w:rsidRPr="00D74677">
              <w:rPr>
                <w:sz w:val="16"/>
                <w:szCs w:val="16"/>
                <w:lang w:val="en-US"/>
              </w:rPr>
              <w:t xml:space="preserve">: 10.1016/j.jgo.2016.04.004. </w:t>
            </w:r>
          </w:p>
        </w:tc>
        <w:tc>
          <w:tcPr>
            <w:tcW w:w="1559" w:type="dxa"/>
          </w:tcPr>
          <w:p w14:paraId="751CC0C2" w14:textId="77777777" w:rsidR="00F63504" w:rsidRPr="00C23B73" w:rsidRDefault="00F63504" w:rsidP="003F0D9A">
            <w:pPr>
              <w:pStyle w:val="Geenafstand"/>
              <w:jc w:val="left"/>
              <w:rPr>
                <w:sz w:val="16"/>
                <w:szCs w:val="16"/>
              </w:rPr>
            </w:pPr>
            <w:r w:rsidRPr="00C23B73">
              <w:rPr>
                <w:sz w:val="16"/>
                <w:szCs w:val="16"/>
              </w:rPr>
              <w:t>Onderwerp is geen deel van het onderzoek</w:t>
            </w:r>
          </w:p>
        </w:tc>
        <w:tc>
          <w:tcPr>
            <w:tcW w:w="1559" w:type="dxa"/>
          </w:tcPr>
          <w:p w14:paraId="6B1BBAB3" w14:textId="77777777" w:rsidR="00F63504" w:rsidRPr="00C23B73" w:rsidRDefault="00F63504" w:rsidP="003F0D9A">
            <w:pPr>
              <w:pStyle w:val="Geenafstand"/>
              <w:jc w:val="left"/>
              <w:rPr>
                <w:sz w:val="16"/>
                <w:szCs w:val="16"/>
              </w:rPr>
            </w:pPr>
          </w:p>
        </w:tc>
        <w:tc>
          <w:tcPr>
            <w:tcW w:w="425" w:type="dxa"/>
          </w:tcPr>
          <w:p w14:paraId="21D65858" w14:textId="77777777" w:rsidR="00F63504" w:rsidRPr="00C23B73" w:rsidRDefault="00F63504" w:rsidP="003F0D9A">
            <w:pPr>
              <w:pStyle w:val="Geenafstand"/>
              <w:jc w:val="left"/>
              <w:rPr>
                <w:sz w:val="16"/>
                <w:szCs w:val="16"/>
              </w:rPr>
            </w:pPr>
          </w:p>
        </w:tc>
      </w:tr>
      <w:tr w:rsidR="00F63504" w:rsidRPr="00D74677" w14:paraId="5E1F0358" w14:textId="77777777" w:rsidTr="003F0D9A">
        <w:tc>
          <w:tcPr>
            <w:tcW w:w="6658" w:type="dxa"/>
          </w:tcPr>
          <w:p w14:paraId="469F51E0" w14:textId="77777777" w:rsidR="00F63504" w:rsidRPr="00D74677" w:rsidRDefault="00F63504" w:rsidP="003F0D9A">
            <w:pPr>
              <w:pStyle w:val="Geenafstand"/>
              <w:rPr>
                <w:sz w:val="16"/>
                <w:szCs w:val="16"/>
                <w:lang w:val="en-US"/>
              </w:rPr>
            </w:pPr>
            <w:r w:rsidRPr="00D74677">
              <w:rPr>
                <w:sz w:val="16"/>
                <w:szCs w:val="16"/>
                <w:lang w:val="en-US"/>
              </w:rPr>
              <w:lastRenderedPageBreak/>
              <w:t xml:space="preserve">22: Francis-Graham S, </w:t>
            </w:r>
            <w:proofErr w:type="spellStart"/>
            <w:r w:rsidRPr="00D74677">
              <w:rPr>
                <w:sz w:val="16"/>
                <w:szCs w:val="16"/>
                <w:lang w:val="en-US"/>
              </w:rPr>
              <w:t>Ekeke</w:t>
            </w:r>
            <w:proofErr w:type="spellEnd"/>
            <w:r w:rsidRPr="00D74677">
              <w:rPr>
                <w:sz w:val="16"/>
                <w:szCs w:val="16"/>
                <w:lang w:val="en-US"/>
              </w:rPr>
              <w:t xml:space="preserve"> NA, Nelson CA, Lee TY, Haj SE, Rhodes T, </w:t>
            </w:r>
            <w:proofErr w:type="spellStart"/>
            <w:r w:rsidRPr="00D74677">
              <w:rPr>
                <w:sz w:val="16"/>
                <w:szCs w:val="16"/>
                <w:lang w:val="en-US"/>
              </w:rPr>
              <w:t>Vindrola</w:t>
            </w:r>
            <w:proofErr w:type="spellEnd"/>
            <w:r w:rsidRPr="00D74677">
              <w:rPr>
                <w:sz w:val="16"/>
                <w:szCs w:val="16"/>
                <w:lang w:val="en-US"/>
              </w:rPr>
              <w:t xml:space="preserve"> C, Colbourn T, Rosenberg W. Understanding how, why, for whom, and under what circumstances opt-out blood-borne virus testing </w:t>
            </w:r>
            <w:proofErr w:type="spellStart"/>
            <w:r w:rsidRPr="00D74677">
              <w:rPr>
                <w:sz w:val="16"/>
                <w:szCs w:val="16"/>
                <w:lang w:val="en-US"/>
              </w:rPr>
              <w:t>programmes</w:t>
            </w:r>
            <w:proofErr w:type="spellEnd"/>
            <w:r w:rsidRPr="00D74677">
              <w:rPr>
                <w:sz w:val="16"/>
                <w:szCs w:val="16"/>
                <w:lang w:val="en-US"/>
              </w:rPr>
              <w:t xml:space="preserve"> work to increase test engagement and uptake within prison: a rapid-realist review. BMC Health Serv Res. 2019 Mar 8;19(1):152. </w:t>
            </w:r>
            <w:proofErr w:type="spellStart"/>
            <w:r w:rsidRPr="00D74677">
              <w:rPr>
                <w:sz w:val="16"/>
                <w:szCs w:val="16"/>
                <w:lang w:val="en-US"/>
              </w:rPr>
              <w:t>doi</w:t>
            </w:r>
            <w:proofErr w:type="spellEnd"/>
            <w:r w:rsidRPr="00D74677">
              <w:rPr>
                <w:sz w:val="16"/>
                <w:szCs w:val="16"/>
                <w:lang w:val="en-US"/>
              </w:rPr>
              <w:t xml:space="preserve">: 10.1186/s12913-019-3970-z. </w:t>
            </w:r>
          </w:p>
        </w:tc>
        <w:tc>
          <w:tcPr>
            <w:tcW w:w="1559" w:type="dxa"/>
          </w:tcPr>
          <w:p w14:paraId="6914D4C4" w14:textId="77777777" w:rsidR="00F63504" w:rsidRPr="00C23B73" w:rsidRDefault="00F63504" w:rsidP="003F0D9A">
            <w:pPr>
              <w:pStyle w:val="Geenafstand"/>
              <w:jc w:val="left"/>
              <w:rPr>
                <w:sz w:val="16"/>
                <w:szCs w:val="16"/>
              </w:rPr>
            </w:pPr>
            <w:r w:rsidRPr="00C23B73">
              <w:rPr>
                <w:sz w:val="16"/>
                <w:szCs w:val="16"/>
              </w:rPr>
              <w:t>Onderwerp is geen deel van het onderzoek</w:t>
            </w:r>
          </w:p>
        </w:tc>
        <w:tc>
          <w:tcPr>
            <w:tcW w:w="1559" w:type="dxa"/>
          </w:tcPr>
          <w:p w14:paraId="5F334D9A" w14:textId="77777777" w:rsidR="00F63504" w:rsidRPr="00C23B73" w:rsidRDefault="00F63504" w:rsidP="003F0D9A">
            <w:pPr>
              <w:pStyle w:val="Geenafstand"/>
              <w:jc w:val="left"/>
              <w:rPr>
                <w:sz w:val="16"/>
                <w:szCs w:val="16"/>
              </w:rPr>
            </w:pPr>
          </w:p>
        </w:tc>
        <w:tc>
          <w:tcPr>
            <w:tcW w:w="425" w:type="dxa"/>
          </w:tcPr>
          <w:p w14:paraId="4E34E416" w14:textId="77777777" w:rsidR="00F63504" w:rsidRPr="00C23B73" w:rsidRDefault="00F63504" w:rsidP="003F0D9A">
            <w:pPr>
              <w:pStyle w:val="Geenafstand"/>
              <w:jc w:val="left"/>
              <w:rPr>
                <w:sz w:val="16"/>
                <w:szCs w:val="16"/>
              </w:rPr>
            </w:pPr>
          </w:p>
        </w:tc>
      </w:tr>
      <w:tr w:rsidR="00F63504" w:rsidRPr="0046363D" w14:paraId="0E02DC51" w14:textId="77777777" w:rsidTr="003F0D9A">
        <w:tc>
          <w:tcPr>
            <w:tcW w:w="6658" w:type="dxa"/>
          </w:tcPr>
          <w:p w14:paraId="66D041A0" w14:textId="77777777" w:rsidR="00F63504" w:rsidRPr="00D74677" w:rsidRDefault="00F63504" w:rsidP="003F0D9A">
            <w:pPr>
              <w:pStyle w:val="Geenafstand"/>
              <w:rPr>
                <w:sz w:val="16"/>
                <w:szCs w:val="16"/>
                <w:lang w:val="en-US"/>
              </w:rPr>
            </w:pPr>
            <w:r w:rsidRPr="00D74677">
              <w:rPr>
                <w:sz w:val="16"/>
                <w:szCs w:val="16"/>
                <w:lang w:val="en-US"/>
              </w:rPr>
              <w:t xml:space="preserve">23: Durand MA, Moulton B, Cockle E, Mann M, Elwyn G. Can shared decision-making reduce medical malpractice litigation? A systematic review. BMC Health Serv Res. 2015 Apr 18;15:167. </w:t>
            </w:r>
            <w:proofErr w:type="spellStart"/>
            <w:r w:rsidRPr="00D74677">
              <w:rPr>
                <w:sz w:val="16"/>
                <w:szCs w:val="16"/>
                <w:lang w:val="en-US"/>
              </w:rPr>
              <w:t>doi</w:t>
            </w:r>
            <w:proofErr w:type="spellEnd"/>
            <w:r w:rsidRPr="00D74677">
              <w:rPr>
                <w:sz w:val="16"/>
                <w:szCs w:val="16"/>
                <w:lang w:val="en-US"/>
              </w:rPr>
              <w:t xml:space="preserve">: 10.1186/ s12913-015-0823-2. </w:t>
            </w:r>
          </w:p>
        </w:tc>
        <w:tc>
          <w:tcPr>
            <w:tcW w:w="1559" w:type="dxa"/>
          </w:tcPr>
          <w:p w14:paraId="5E727E3A" w14:textId="77777777" w:rsidR="00F63504" w:rsidRPr="00D74677" w:rsidRDefault="00F63504" w:rsidP="003F0D9A">
            <w:pPr>
              <w:pStyle w:val="Geenafstand"/>
              <w:jc w:val="left"/>
              <w:rPr>
                <w:sz w:val="16"/>
                <w:szCs w:val="16"/>
                <w:lang w:val="en-US"/>
              </w:rPr>
            </w:pPr>
          </w:p>
        </w:tc>
        <w:tc>
          <w:tcPr>
            <w:tcW w:w="1559" w:type="dxa"/>
          </w:tcPr>
          <w:p w14:paraId="69614E82" w14:textId="77777777" w:rsidR="00F63504" w:rsidRPr="00D74677" w:rsidRDefault="00F63504" w:rsidP="003F0D9A">
            <w:pPr>
              <w:pStyle w:val="Geenafstand"/>
              <w:jc w:val="left"/>
              <w:rPr>
                <w:sz w:val="16"/>
                <w:szCs w:val="16"/>
                <w:lang w:val="en-US"/>
              </w:rPr>
            </w:pPr>
            <w:r>
              <w:rPr>
                <w:sz w:val="16"/>
                <w:szCs w:val="16"/>
                <w:lang w:val="en-US"/>
              </w:rPr>
              <w:t xml:space="preserve">Te </w:t>
            </w:r>
            <w:proofErr w:type="spellStart"/>
            <w:r>
              <w:rPr>
                <w:sz w:val="16"/>
                <w:szCs w:val="16"/>
                <w:lang w:val="en-US"/>
              </w:rPr>
              <w:t>specifiek</w:t>
            </w:r>
            <w:proofErr w:type="spellEnd"/>
            <w:r>
              <w:rPr>
                <w:sz w:val="16"/>
                <w:szCs w:val="16"/>
                <w:lang w:val="en-US"/>
              </w:rPr>
              <w:t xml:space="preserve"> over Shared Decision making</w:t>
            </w:r>
          </w:p>
        </w:tc>
        <w:tc>
          <w:tcPr>
            <w:tcW w:w="425" w:type="dxa"/>
          </w:tcPr>
          <w:p w14:paraId="550DD074" w14:textId="77777777" w:rsidR="00F63504" w:rsidRPr="00D74677" w:rsidRDefault="00F63504" w:rsidP="003F0D9A">
            <w:pPr>
              <w:pStyle w:val="Geenafstand"/>
              <w:jc w:val="left"/>
              <w:rPr>
                <w:sz w:val="16"/>
                <w:szCs w:val="16"/>
                <w:lang w:val="en-US"/>
              </w:rPr>
            </w:pPr>
          </w:p>
        </w:tc>
      </w:tr>
      <w:tr w:rsidR="00F63504" w:rsidRPr="00D74677" w14:paraId="6A6E1A0D" w14:textId="77777777" w:rsidTr="003F0D9A">
        <w:tc>
          <w:tcPr>
            <w:tcW w:w="6658" w:type="dxa"/>
          </w:tcPr>
          <w:p w14:paraId="1ECAD1AA" w14:textId="77777777" w:rsidR="00F63504" w:rsidRPr="00D74677" w:rsidRDefault="00F63504" w:rsidP="003F0D9A">
            <w:pPr>
              <w:pStyle w:val="Geenafstand"/>
              <w:rPr>
                <w:sz w:val="16"/>
                <w:szCs w:val="16"/>
                <w:lang w:val="en-US"/>
              </w:rPr>
            </w:pPr>
            <w:r w:rsidRPr="00D74677">
              <w:rPr>
                <w:sz w:val="16"/>
                <w:szCs w:val="16"/>
                <w:lang w:val="en-US"/>
              </w:rPr>
              <w:t xml:space="preserve">24: Lomax GP, Shepard KA. Return of results in translational </w:t>
            </w:r>
            <w:proofErr w:type="spellStart"/>
            <w:r w:rsidRPr="00D74677">
              <w:rPr>
                <w:sz w:val="16"/>
                <w:szCs w:val="16"/>
                <w:lang w:val="en-US"/>
              </w:rPr>
              <w:t>iPS</w:t>
            </w:r>
            <w:proofErr w:type="spellEnd"/>
            <w:r w:rsidRPr="00D74677">
              <w:rPr>
                <w:sz w:val="16"/>
                <w:szCs w:val="16"/>
                <w:lang w:val="en-US"/>
              </w:rPr>
              <w:t xml:space="preserve"> cell research: considerations for donor informed consent. Stem Cell Res </w:t>
            </w:r>
            <w:proofErr w:type="spellStart"/>
            <w:r w:rsidRPr="00D74677">
              <w:rPr>
                <w:sz w:val="16"/>
                <w:szCs w:val="16"/>
                <w:lang w:val="en-US"/>
              </w:rPr>
              <w:t>Ther</w:t>
            </w:r>
            <w:proofErr w:type="spellEnd"/>
            <w:r w:rsidRPr="00D74677">
              <w:rPr>
                <w:sz w:val="16"/>
                <w:szCs w:val="16"/>
                <w:lang w:val="en-US"/>
              </w:rPr>
              <w:t xml:space="preserve">. 2013 Jan 21;4(1):6. </w:t>
            </w:r>
            <w:proofErr w:type="spellStart"/>
            <w:r w:rsidRPr="00D74677">
              <w:rPr>
                <w:sz w:val="16"/>
                <w:szCs w:val="16"/>
                <w:lang w:val="en-US"/>
              </w:rPr>
              <w:t>doi</w:t>
            </w:r>
            <w:proofErr w:type="spellEnd"/>
            <w:r w:rsidRPr="00D74677">
              <w:rPr>
                <w:sz w:val="16"/>
                <w:szCs w:val="16"/>
                <w:lang w:val="en-US"/>
              </w:rPr>
              <w:t>: 10.1186/scrt154.</w:t>
            </w:r>
          </w:p>
        </w:tc>
        <w:tc>
          <w:tcPr>
            <w:tcW w:w="1559" w:type="dxa"/>
          </w:tcPr>
          <w:p w14:paraId="65DA301C" w14:textId="77777777" w:rsidR="00F63504" w:rsidRPr="00C23B73" w:rsidRDefault="00F63504" w:rsidP="003F0D9A">
            <w:pPr>
              <w:pStyle w:val="Geenafstand"/>
              <w:jc w:val="left"/>
              <w:rPr>
                <w:sz w:val="16"/>
                <w:szCs w:val="16"/>
              </w:rPr>
            </w:pPr>
            <w:r w:rsidRPr="00C23B73">
              <w:rPr>
                <w:sz w:val="16"/>
                <w:szCs w:val="16"/>
              </w:rPr>
              <w:t xml:space="preserve">Populatie: </w:t>
            </w:r>
            <w:proofErr w:type="spellStart"/>
            <w:r w:rsidRPr="00C23B73">
              <w:rPr>
                <w:sz w:val="16"/>
                <w:szCs w:val="16"/>
              </w:rPr>
              <w:t>iPS</w:t>
            </w:r>
            <w:proofErr w:type="spellEnd"/>
            <w:r w:rsidRPr="00C23B73">
              <w:rPr>
                <w:sz w:val="16"/>
                <w:szCs w:val="16"/>
              </w:rPr>
              <w:t xml:space="preserve"> </w:t>
            </w:r>
            <w:proofErr w:type="spellStart"/>
            <w:r w:rsidRPr="00C23B73">
              <w:rPr>
                <w:sz w:val="16"/>
                <w:szCs w:val="16"/>
              </w:rPr>
              <w:t>celonderzoek</w:t>
            </w:r>
            <w:proofErr w:type="spellEnd"/>
            <w:r w:rsidRPr="00C23B73">
              <w:rPr>
                <w:sz w:val="16"/>
                <w:szCs w:val="16"/>
              </w:rPr>
              <w:t xml:space="preserve"> door donor</w:t>
            </w:r>
          </w:p>
        </w:tc>
        <w:tc>
          <w:tcPr>
            <w:tcW w:w="1559" w:type="dxa"/>
          </w:tcPr>
          <w:p w14:paraId="7E749BB4" w14:textId="77777777" w:rsidR="00F63504" w:rsidRPr="00C23B73" w:rsidRDefault="00F63504" w:rsidP="003F0D9A">
            <w:pPr>
              <w:pStyle w:val="Geenafstand"/>
              <w:jc w:val="left"/>
              <w:rPr>
                <w:sz w:val="16"/>
                <w:szCs w:val="16"/>
              </w:rPr>
            </w:pPr>
          </w:p>
        </w:tc>
        <w:tc>
          <w:tcPr>
            <w:tcW w:w="425" w:type="dxa"/>
          </w:tcPr>
          <w:p w14:paraId="5A863A0E" w14:textId="77777777" w:rsidR="00F63504" w:rsidRPr="00C23B73" w:rsidRDefault="00F63504" w:rsidP="003F0D9A">
            <w:pPr>
              <w:pStyle w:val="Geenafstand"/>
              <w:jc w:val="left"/>
              <w:rPr>
                <w:sz w:val="16"/>
                <w:szCs w:val="16"/>
              </w:rPr>
            </w:pPr>
          </w:p>
        </w:tc>
      </w:tr>
      <w:tr w:rsidR="00F63504" w:rsidRPr="00D74677" w14:paraId="77904407" w14:textId="77777777" w:rsidTr="003F0D9A">
        <w:tc>
          <w:tcPr>
            <w:tcW w:w="6658" w:type="dxa"/>
          </w:tcPr>
          <w:p w14:paraId="1CEA654D" w14:textId="77777777" w:rsidR="00F63504" w:rsidRPr="00D74677" w:rsidRDefault="00F63504" w:rsidP="003F0D9A">
            <w:pPr>
              <w:pStyle w:val="Geenafstand"/>
              <w:rPr>
                <w:sz w:val="16"/>
                <w:szCs w:val="16"/>
                <w:lang w:val="en-US"/>
              </w:rPr>
            </w:pPr>
            <w:r w:rsidRPr="00D74677">
              <w:rPr>
                <w:sz w:val="16"/>
                <w:szCs w:val="16"/>
                <w:lang w:val="en-US"/>
              </w:rPr>
              <w:t xml:space="preserve">25: Roth SE, </w:t>
            </w:r>
            <w:proofErr w:type="spellStart"/>
            <w:r w:rsidRPr="00D74677">
              <w:rPr>
                <w:sz w:val="16"/>
                <w:szCs w:val="16"/>
                <w:lang w:val="en-US"/>
              </w:rPr>
              <w:t>Avigan</w:t>
            </w:r>
            <w:proofErr w:type="spellEnd"/>
            <w:r w:rsidRPr="00D74677">
              <w:rPr>
                <w:sz w:val="16"/>
                <w:szCs w:val="16"/>
                <w:lang w:val="en-US"/>
              </w:rPr>
              <w:t xml:space="preserve"> MI, </w:t>
            </w:r>
            <w:proofErr w:type="spellStart"/>
            <w:r w:rsidRPr="00D74677">
              <w:rPr>
                <w:sz w:val="16"/>
                <w:szCs w:val="16"/>
                <w:lang w:val="en-US"/>
              </w:rPr>
              <w:t>Bourdet</w:t>
            </w:r>
            <w:proofErr w:type="spellEnd"/>
            <w:r w:rsidRPr="00D74677">
              <w:rPr>
                <w:sz w:val="16"/>
                <w:szCs w:val="16"/>
                <w:lang w:val="en-US"/>
              </w:rPr>
              <w:t xml:space="preserve"> D, </w:t>
            </w:r>
            <w:proofErr w:type="spellStart"/>
            <w:r w:rsidRPr="00D74677">
              <w:rPr>
                <w:sz w:val="16"/>
                <w:szCs w:val="16"/>
                <w:lang w:val="en-US"/>
              </w:rPr>
              <w:t>Brott</w:t>
            </w:r>
            <w:proofErr w:type="spellEnd"/>
            <w:r w:rsidRPr="00D74677">
              <w:rPr>
                <w:sz w:val="16"/>
                <w:szCs w:val="16"/>
                <w:lang w:val="en-US"/>
              </w:rPr>
              <w:t xml:space="preserve"> D, Church R, Dash A, Keller D, </w:t>
            </w:r>
            <w:proofErr w:type="spellStart"/>
            <w:r w:rsidRPr="00D74677">
              <w:rPr>
                <w:sz w:val="16"/>
                <w:szCs w:val="16"/>
                <w:lang w:val="en-US"/>
              </w:rPr>
              <w:t>Sherratt</w:t>
            </w:r>
            <w:proofErr w:type="spellEnd"/>
            <w:r w:rsidRPr="00D74677">
              <w:rPr>
                <w:sz w:val="16"/>
                <w:szCs w:val="16"/>
                <w:lang w:val="en-US"/>
              </w:rPr>
              <w:t xml:space="preserve"> P, Watkins PB, Westcott-Baker L, </w:t>
            </w:r>
            <w:proofErr w:type="spellStart"/>
            <w:r w:rsidRPr="00D74677">
              <w:rPr>
                <w:sz w:val="16"/>
                <w:szCs w:val="16"/>
                <w:lang w:val="en-US"/>
              </w:rPr>
              <w:t>Lentini</w:t>
            </w:r>
            <w:proofErr w:type="spellEnd"/>
            <w:r w:rsidRPr="00D74677">
              <w:rPr>
                <w:sz w:val="16"/>
                <w:szCs w:val="16"/>
                <w:lang w:val="en-US"/>
              </w:rPr>
              <w:t xml:space="preserve"> S, Merz M, Ramaiah L, Ramaiah SK, Stanley AM, </w:t>
            </w:r>
            <w:proofErr w:type="spellStart"/>
            <w:r w:rsidRPr="00D74677">
              <w:rPr>
                <w:sz w:val="16"/>
                <w:szCs w:val="16"/>
                <w:lang w:val="en-US"/>
              </w:rPr>
              <w:t>Marcinak</w:t>
            </w:r>
            <w:proofErr w:type="spellEnd"/>
            <w:r w:rsidRPr="00D74677">
              <w:rPr>
                <w:sz w:val="16"/>
                <w:szCs w:val="16"/>
                <w:lang w:val="en-US"/>
              </w:rPr>
              <w:t xml:space="preserve"> J. Next-Generation DILI Biomarkers: Prioritization of Biomarkers for Qualification and Best Practices for Biospecimen Collection in Drug Development. Clin </w:t>
            </w:r>
            <w:proofErr w:type="spellStart"/>
            <w:r w:rsidRPr="00D74677">
              <w:rPr>
                <w:sz w:val="16"/>
                <w:szCs w:val="16"/>
                <w:lang w:val="en-US"/>
              </w:rPr>
              <w:t>Pharmacol</w:t>
            </w:r>
            <w:proofErr w:type="spellEnd"/>
            <w:r w:rsidRPr="00D74677">
              <w:rPr>
                <w:sz w:val="16"/>
                <w:szCs w:val="16"/>
                <w:lang w:val="en-US"/>
              </w:rPr>
              <w:t xml:space="preserve"> </w:t>
            </w:r>
            <w:proofErr w:type="spellStart"/>
            <w:r w:rsidRPr="00D74677">
              <w:rPr>
                <w:sz w:val="16"/>
                <w:szCs w:val="16"/>
                <w:lang w:val="en-US"/>
              </w:rPr>
              <w:t>Ther</w:t>
            </w:r>
            <w:proofErr w:type="spellEnd"/>
            <w:r w:rsidRPr="00D74677">
              <w:rPr>
                <w:sz w:val="16"/>
                <w:szCs w:val="16"/>
                <w:lang w:val="en-US"/>
              </w:rPr>
              <w:t xml:space="preserve">. 2020 Feb;107(2):333-346. </w:t>
            </w:r>
            <w:proofErr w:type="spellStart"/>
            <w:r w:rsidRPr="00D74677">
              <w:rPr>
                <w:sz w:val="16"/>
                <w:szCs w:val="16"/>
                <w:lang w:val="en-US"/>
              </w:rPr>
              <w:t>doi</w:t>
            </w:r>
            <w:proofErr w:type="spellEnd"/>
            <w:r w:rsidRPr="00D74677">
              <w:rPr>
                <w:sz w:val="16"/>
                <w:szCs w:val="16"/>
                <w:lang w:val="en-US"/>
              </w:rPr>
              <w:t>: 10.1002/cpt.1571.</w:t>
            </w:r>
          </w:p>
        </w:tc>
        <w:tc>
          <w:tcPr>
            <w:tcW w:w="1559" w:type="dxa"/>
          </w:tcPr>
          <w:p w14:paraId="673D091F" w14:textId="77777777" w:rsidR="00F63504" w:rsidRPr="00C23B73" w:rsidRDefault="00F63504" w:rsidP="003F0D9A">
            <w:pPr>
              <w:pStyle w:val="Geenafstand"/>
              <w:jc w:val="left"/>
              <w:rPr>
                <w:sz w:val="16"/>
                <w:szCs w:val="16"/>
              </w:rPr>
            </w:pPr>
            <w:r w:rsidRPr="00C23B73">
              <w:rPr>
                <w:sz w:val="16"/>
                <w:szCs w:val="16"/>
              </w:rPr>
              <w:t xml:space="preserve">Onderwerp: </w:t>
            </w:r>
            <w:proofErr w:type="spellStart"/>
            <w:r w:rsidRPr="00C23B73">
              <w:rPr>
                <w:sz w:val="16"/>
                <w:szCs w:val="16"/>
              </w:rPr>
              <w:t>biomarkers</w:t>
            </w:r>
            <w:proofErr w:type="spellEnd"/>
            <w:r w:rsidRPr="00C23B73">
              <w:rPr>
                <w:sz w:val="16"/>
                <w:szCs w:val="16"/>
              </w:rPr>
              <w:t xml:space="preserve"> voor ontwikkeling van geneesmiddelen</w:t>
            </w:r>
          </w:p>
        </w:tc>
        <w:tc>
          <w:tcPr>
            <w:tcW w:w="1559" w:type="dxa"/>
          </w:tcPr>
          <w:p w14:paraId="2B93D569" w14:textId="77777777" w:rsidR="00F63504" w:rsidRPr="00C23B73" w:rsidRDefault="00F63504" w:rsidP="003F0D9A">
            <w:pPr>
              <w:pStyle w:val="Geenafstand"/>
              <w:jc w:val="left"/>
              <w:rPr>
                <w:sz w:val="16"/>
                <w:szCs w:val="16"/>
              </w:rPr>
            </w:pPr>
          </w:p>
        </w:tc>
        <w:tc>
          <w:tcPr>
            <w:tcW w:w="425" w:type="dxa"/>
          </w:tcPr>
          <w:p w14:paraId="616EED3E" w14:textId="77777777" w:rsidR="00F63504" w:rsidRPr="00C23B73" w:rsidRDefault="00F63504" w:rsidP="003F0D9A">
            <w:pPr>
              <w:pStyle w:val="Geenafstand"/>
              <w:jc w:val="left"/>
              <w:rPr>
                <w:sz w:val="16"/>
                <w:szCs w:val="16"/>
              </w:rPr>
            </w:pPr>
          </w:p>
        </w:tc>
      </w:tr>
      <w:tr w:rsidR="00F63504" w:rsidRPr="00D74677" w14:paraId="6A4B0D04" w14:textId="77777777" w:rsidTr="003F0D9A">
        <w:tc>
          <w:tcPr>
            <w:tcW w:w="6658" w:type="dxa"/>
          </w:tcPr>
          <w:p w14:paraId="748EBEF2" w14:textId="77777777" w:rsidR="00F63504" w:rsidRPr="00D74677" w:rsidRDefault="00F63504" w:rsidP="003F0D9A">
            <w:pPr>
              <w:pStyle w:val="Geenafstand"/>
              <w:rPr>
                <w:sz w:val="16"/>
                <w:szCs w:val="16"/>
                <w:lang w:val="en-US"/>
              </w:rPr>
            </w:pPr>
            <w:r w:rsidRPr="00D74677">
              <w:rPr>
                <w:sz w:val="16"/>
                <w:szCs w:val="16"/>
                <w:lang w:val="en-US"/>
              </w:rPr>
              <w:t>26: Morris ED. An Appreciation of &lt;</w:t>
            </w:r>
            <w:proofErr w:type="spellStart"/>
            <w:r w:rsidRPr="00D74677">
              <w:rPr>
                <w:sz w:val="16"/>
                <w:szCs w:val="16"/>
                <w:lang w:val="en-US"/>
              </w:rPr>
              <w:t>i</w:t>
            </w:r>
            <w:proofErr w:type="spellEnd"/>
            <w:r w:rsidRPr="00D74677">
              <w:rPr>
                <w:sz w:val="16"/>
                <w:szCs w:val="16"/>
                <w:lang w:val="en-US"/>
              </w:rPr>
              <w:t>&gt;The Gene: An Intimate History&lt;/</w:t>
            </w:r>
            <w:proofErr w:type="spellStart"/>
            <w:r w:rsidRPr="00D74677">
              <w:rPr>
                <w:sz w:val="16"/>
                <w:szCs w:val="16"/>
                <w:lang w:val="en-US"/>
              </w:rPr>
              <w:t>i</w:t>
            </w:r>
            <w:proofErr w:type="spellEnd"/>
            <w:r w:rsidRPr="00D74677">
              <w:rPr>
                <w:sz w:val="16"/>
                <w:szCs w:val="16"/>
                <w:lang w:val="en-US"/>
              </w:rPr>
              <w:t>&gt; by Siddhartha Mukherjee and a Call for Expanded Training in the Responsible Conduct of Research. Yale J Biol Med. 2017 Dec 19;90(4):661-665. PMID: 29259530</w:t>
            </w:r>
          </w:p>
        </w:tc>
        <w:tc>
          <w:tcPr>
            <w:tcW w:w="1559" w:type="dxa"/>
          </w:tcPr>
          <w:p w14:paraId="2340343D" w14:textId="77777777" w:rsidR="00F63504" w:rsidRPr="00C23B73" w:rsidRDefault="00F63504" w:rsidP="003F0D9A">
            <w:pPr>
              <w:pStyle w:val="Geenafstand"/>
              <w:jc w:val="left"/>
              <w:rPr>
                <w:sz w:val="16"/>
                <w:szCs w:val="16"/>
              </w:rPr>
            </w:pPr>
            <w:r w:rsidRPr="00C23B73">
              <w:rPr>
                <w:sz w:val="16"/>
                <w:szCs w:val="16"/>
              </w:rPr>
              <w:t>Onderwerp is geen deel van het onderzoek</w:t>
            </w:r>
          </w:p>
        </w:tc>
        <w:tc>
          <w:tcPr>
            <w:tcW w:w="1559" w:type="dxa"/>
          </w:tcPr>
          <w:p w14:paraId="7120D868" w14:textId="77777777" w:rsidR="00F63504" w:rsidRPr="00C23B73" w:rsidRDefault="00F63504" w:rsidP="003F0D9A">
            <w:pPr>
              <w:pStyle w:val="Geenafstand"/>
              <w:jc w:val="left"/>
              <w:rPr>
                <w:sz w:val="16"/>
                <w:szCs w:val="16"/>
              </w:rPr>
            </w:pPr>
          </w:p>
        </w:tc>
        <w:tc>
          <w:tcPr>
            <w:tcW w:w="425" w:type="dxa"/>
          </w:tcPr>
          <w:p w14:paraId="141AFC3B" w14:textId="77777777" w:rsidR="00F63504" w:rsidRPr="00C23B73" w:rsidRDefault="00F63504" w:rsidP="003F0D9A">
            <w:pPr>
              <w:pStyle w:val="Geenafstand"/>
              <w:jc w:val="left"/>
              <w:rPr>
                <w:sz w:val="16"/>
                <w:szCs w:val="16"/>
              </w:rPr>
            </w:pPr>
          </w:p>
        </w:tc>
      </w:tr>
      <w:tr w:rsidR="00F63504" w:rsidRPr="00D74677" w14:paraId="5056DE10" w14:textId="77777777" w:rsidTr="003F0D9A">
        <w:tc>
          <w:tcPr>
            <w:tcW w:w="6658" w:type="dxa"/>
          </w:tcPr>
          <w:p w14:paraId="5C3F4B63" w14:textId="77777777" w:rsidR="00F63504" w:rsidRPr="00D74677" w:rsidRDefault="00F63504" w:rsidP="003F0D9A">
            <w:pPr>
              <w:pStyle w:val="Geenafstand"/>
              <w:rPr>
                <w:sz w:val="16"/>
                <w:szCs w:val="16"/>
                <w:lang w:val="en-US"/>
              </w:rPr>
            </w:pPr>
            <w:r w:rsidRPr="00D74677">
              <w:rPr>
                <w:sz w:val="16"/>
                <w:szCs w:val="16"/>
                <w:lang w:val="en-US"/>
              </w:rPr>
              <w:t xml:space="preserve">27: </w:t>
            </w:r>
            <w:proofErr w:type="spellStart"/>
            <w:r w:rsidRPr="00D74677">
              <w:rPr>
                <w:sz w:val="16"/>
                <w:szCs w:val="16"/>
                <w:lang w:val="en-US"/>
              </w:rPr>
              <w:t>Samsky</w:t>
            </w:r>
            <w:proofErr w:type="spellEnd"/>
            <w:r w:rsidRPr="00D74677">
              <w:rPr>
                <w:sz w:val="16"/>
                <w:szCs w:val="16"/>
                <w:lang w:val="en-US"/>
              </w:rPr>
              <w:t xml:space="preserve"> M, </w:t>
            </w:r>
            <w:proofErr w:type="spellStart"/>
            <w:r w:rsidRPr="00D74677">
              <w:rPr>
                <w:sz w:val="16"/>
                <w:szCs w:val="16"/>
                <w:lang w:val="en-US"/>
              </w:rPr>
              <w:t>Krucoff</w:t>
            </w:r>
            <w:proofErr w:type="spellEnd"/>
            <w:r w:rsidRPr="00D74677">
              <w:rPr>
                <w:sz w:val="16"/>
                <w:szCs w:val="16"/>
                <w:lang w:val="en-US"/>
              </w:rPr>
              <w:t xml:space="preserve"> M, </w:t>
            </w:r>
            <w:proofErr w:type="spellStart"/>
            <w:r w:rsidRPr="00D74677">
              <w:rPr>
                <w:sz w:val="16"/>
                <w:szCs w:val="16"/>
                <w:lang w:val="en-US"/>
              </w:rPr>
              <w:t>Althouse</w:t>
            </w:r>
            <w:proofErr w:type="spellEnd"/>
            <w:r w:rsidRPr="00D74677">
              <w:rPr>
                <w:sz w:val="16"/>
                <w:szCs w:val="16"/>
                <w:lang w:val="en-US"/>
              </w:rPr>
              <w:t xml:space="preserve"> AD, Abraham WT, Adamson P, </w:t>
            </w:r>
            <w:proofErr w:type="spellStart"/>
            <w:r w:rsidRPr="00D74677">
              <w:rPr>
                <w:sz w:val="16"/>
                <w:szCs w:val="16"/>
                <w:lang w:val="en-US"/>
              </w:rPr>
              <w:t>Aguel</w:t>
            </w:r>
            <w:proofErr w:type="spellEnd"/>
            <w:r w:rsidRPr="00D74677">
              <w:rPr>
                <w:sz w:val="16"/>
                <w:szCs w:val="16"/>
                <w:lang w:val="en-US"/>
              </w:rPr>
              <w:t xml:space="preserve"> F, </w:t>
            </w:r>
            <w:proofErr w:type="spellStart"/>
            <w:r w:rsidRPr="00D74677">
              <w:rPr>
                <w:sz w:val="16"/>
                <w:szCs w:val="16"/>
                <w:lang w:val="en-US"/>
              </w:rPr>
              <w:t>Bilazarian</w:t>
            </w:r>
            <w:proofErr w:type="spellEnd"/>
            <w:r w:rsidRPr="00D74677">
              <w:rPr>
                <w:sz w:val="16"/>
                <w:szCs w:val="16"/>
                <w:lang w:val="en-US"/>
              </w:rPr>
              <w:t xml:space="preserve"> S, </w:t>
            </w:r>
            <w:proofErr w:type="spellStart"/>
            <w:r w:rsidRPr="00D74677">
              <w:rPr>
                <w:sz w:val="16"/>
                <w:szCs w:val="16"/>
                <w:lang w:val="en-US"/>
              </w:rPr>
              <w:t>Dangas</w:t>
            </w:r>
            <w:proofErr w:type="spellEnd"/>
            <w:r w:rsidRPr="00D74677">
              <w:rPr>
                <w:sz w:val="16"/>
                <w:szCs w:val="16"/>
                <w:lang w:val="en-US"/>
              </w:rPr>
              <w:t xml:space="preserve"> GD, Gilchrist IC, Henry TD, Hochman JS, </w:t>
            </w:r>
            <w:proofErr w:type="spellStart"/>
            <w:r w:rsidRPr="00D74677">
              <w:rPr>
                <w:sz w:val="16"/>
                <w:szCs w:val="16"/>
                <w:lang w:val="en-US"/>
              </w:rPr>
              <w:t>Kapur</w:t>
            </w:r>
            <w:proofErr w:type="spellEnd"/>
            <w:r w:rsidRPr="00D74677">
              <w:rPr>
                <w:sz w:val="16"/>
                <w:szCs w:val="16"/>
                <w:lang w:val="en-US"/>
              </w:rPr>
              <w:t xml:space="preserve"> NK, </w:t>
            </w:r>
            <w:proofErr w:type="spellStart"/>
            <w:r w:rsidRPr="00D74677">
              <w:rPr>
                <w:sz w:val="16"/>
                <w:szCs w:val="16"/>
                <w:lang w:val="en-US"/>
              </w:rPr>
              <w:t>Laschinger</w:t>
            </w:r>
            <w:proofErr w:type="spellEnd"/>
            <w:r w:rsidRPr="00D74677">
              <w:rPr>
                <w:sz w:val="16"/>
                <w:szCs w:val="16"/>
                <w:lang w:val="en-US"/>
              </w:rPr>
              <w:t xml:space="preserve"> J, Masters RG, Michelson E, Morrow DA, Morrow V, </w:t>
            </w:r>
            <w:proofErr w:type="spellStart"/>
            <w:r w:rsidRPr="00D74677">
              <w:rPr>
                <w:sz w:val="16"/>
                <w:szCs w:val="16"/>
                <w:lang w:val="en-US"/>
              </w:rPr>
              <w:t>Ohman</w:t>
            </w:r>
            <w:proofErr w:type="spellEnd"/>
            <w:r w:rsidRPr="00D74677">
              <w:rPr>
                <w:sz w:val="16"/>
                <w:szCs w:val="16"/>
                <w:lang w:val="en-US"/>
              </w:rPr>
              <w:t xml:space="preserve"> EM, Pina I, Proudfoot AG, Rogers J, </w:t>
            </w:r>
            <w:proofErr w:type="spellStart"/>
            <w:r w:rsidRPr="00D74677">
              <w:rPr>
                <w:sz w:val="16"/>
                <w:szCs w:val="16"/>
                <w:lang w:val="en-US"/>
              </w:rPr>
              <w:t>Sapirstein</w:t>
            </w:r>
            <w:proofErr w:type="spellEnd"/>
            <w:r w:rsidRPr="00D74677">
              <w:rPr>
                <w:sz w:val="16"/>
                <w:szCs w:val="16"/>
                <w:lang w:val="en-US"/>
              </w:rPr>
              <w:t xml:space="preserve"> J, </w:t>
            </w:r>
            <w:proofErr w:type="spellStart"/>
            <w:r w:rsidRPr="00D74677">
              <w:rPr>
                <w:sz w:val="16"/>
                <w:szCs w:val="16"/>
                <w:lang w:val="en-US"/>
              </w:rPr>
              <w:t>Senatore</w:t>
            </w:r>
            <w:proofErr w:type="spellEnd"/>
            <w:r w:rsidRPr="00D74677">
              <w:rPr>
                <w:sz w:val="16"/>
                <w:szCs w:val="16"/>
                <w:lang w:val="en-US"/>
              </w:rPr>
              <w:t xml:space="preserve"> F, Stockbridge N, Thiele H, Truesdell AG, Waksman R, Rao S. Clinical and regulatory landscape for cardiogenic shock: A report from the Cardiac Safety Research Consortium </w:t>
            </w:r>
            <w:proofErr w:type="spellStart"/>
            <w:r w:rsidRPr="00D74677">
              <w:rPr>
                <w:sz w:val="16"/>
                <w:szCs w:val="16"/>
                <w:lang w:val="en-US"/>
              </w:rPr>
              <w:t>ThinkTank</w:t>
            </w:r>
            <w:proofErr w:type="spellEnd"/>
            <w:r w:rsidRPr="00D74677">
              <w:rPr>
                <w:sz w:val="16"/>
                <w:szCs w:val="16"/>
                <w:lang w:val="en-US"/>
              </w:rPr>
              <w:t xml:space="preserve"> on cardiogenic shock. Am Heart J. 2020 Jan;219:1-8. </w:t>
            </w:r>
            <w:proofErr w:type="spellStart"/>
            <w:r w:rsidRPr="00D74677">
              <w:rPr>
                <w:sz w:val="16"/>
                <w:szCs w:val="16"/>
                <w:lang w:val="en-US"/>
              </w:rPr>
              <w:t>doi</w:t>
            </w:r>
            <w:proofErr w:type="spellEnd"/>
            <w:r w:rsidRPr="00D74677">
              <w:rPr>
                <w:sz w:val="16"/>
                <w:szCs w:val="16"/>
                <w:lang w:val="en-US"/>
              </w:rPr>
              <w:t>: 10.1016/j.ahj.2019.10.006.</w:t>
            </w:r>
          </w:p>
        </w:tc>
        <w:tc>
          <w:tcPr>
            <w:tcW w:w="1559" w:type="dxa"/>
          </w:tcPr>
          <w:p w14:paraId="033BF540" w14:textId="77777777" w:rsidR="00F63504" w:rsidRPr="00D74677" w:rsidRDefault="00F63504" w:rsidP="003F0D9A">
            <w:pPr>
              <w:pStyle w:val="Geenafstand"/>
              <w:jc w:val="left"/>
              <w:rPr>
                <w:sz w:val="16"/>
                <w:szCs w:val="16"/>
                <w:lang w:val="en-US"/>
              </w:rPr>
            </w:pPr>
            <w:proofErr w:type="spellStart"/>
            <w:r w:rsidRPr="00D74677">
              <w:rPr>
                <w:sz w:val="16"/>
                <w:szCs w:val="16"/>
                <w:lang w:val="en-US"/>
              </w:rPr>
              <w:t>Onderwerp</w:t>
            </w:r>
            <w:proofErr w:type="spellEnd"/>
            <w:r w:rsidRPr="00D74677">
              <w:rPr>
                <w:sz w:val="16"/>
                <w:szCs w:val="16"/>
                <w:lang w:val="en-US"/>
              </w:rPr>
              <w:t xml:space="preserve">: </w:t>
            </w:r>
            <w:proofErr w:type="spellStart"/>
            <w:r w:rsidRPr="00D74677">
              <w:rPr>
                <w:sz w:val="16"/>
                <w:szCs w:val="16"/>
                <w:lang w:val="en-US"/>
              </w:rPr>
              <w:t>cardiogene</w:t>
            </w:r>
            <w:proofErr w:type="spellEnd"/>
            <w:r w:rsidRPr="00D74677">
              <w:rPr>
                <w:sz w:val="16"/>
                <w:szCs w:val="16"/>
                <w:lang w:val="en-US"/>
              </w:rPr>
              <w:t xml:space="preserve"> shock </w:t>
            </w:r>
          </w:p>
        </w:tc>
        <w:tc>
          <w:tcPr>
            <w:tcW w:w="1559" w:type="dxa"/>
          </w:tcPr>
          <w:p w14:paraId="2E3C5B63" w14:textId="77777777" w:rsidR="00F63504" w:rsidRPr="00D74677" w:rsidRDefault="00F63504" w:rsidP="003F0D9A">
            <w:pPr>
              <w:pStyle w:val="Geenafstand"/>
              <w:jc w:val="left"/>
              <w:rPr>
                <w:sz w:val="16"/>
                <w:szCs w:val="16"/>
                <w:lang w:val="en-US"/>
              </w:rPr>
            </w:pPr>
          </w:p>
        </w:tc>
        <w:tc>
          <w:tcPr>
            <w:tcW w:w="425" w:type="dxa"/>
          </w:tcPr>
          <w:p w14:paraId="5C8AB537" w14:textId="77777777" w:rsidR="00F63504" w:rsidRPr="00D74677" w:rsidRDefault="00F63504" w:rsidP="003F0D9A">
            <w:pPr>
              <w:pStyle w:val="Geenafstand"/>
              <w:jc w:val="left"/>
              <w:rPr>
                <w:sz w:val="16"/>
                <w:szCs w:val="16"/>
                <w:lang w:val="en-US"/>
              </w:rPr>
            </w:pPr>
          </w:p>
        </w:tc>
      </w:tr>
      <w:tr w:rsidR="00F63504" w:rsidRPr="00D74677" w14:paraId="01AF32E0" w14:textId="77777777" w:rsidTr="003F0D9A">
        <w:tc>
          <w:tcPr>
            <w:tcW w:w="6658" w:type="dxa"/>
          </w:tcPr>
          <w:p w14:paraId="2F91F8E9" w14:textId="77777777" w:rsidR="00F63504" w:rsidRPr="00D74677" w:rsidRDefault="00F63504" w:rsidP="003F0D9A">
            <w:pPr>
              <w:pStyle w:val="Geenafstand"/>
              <w:rPr>
                <w:sz w:val="16"/>
                <w:szCs w:val="16"/>
                <w:lang w:val="en-US"/>
              </w:rPr>
            </w:pPr>
            <w:r w:rsidRPr="00D74677">
              <w:rPr>
                <w:sz w:val="16"/>
                <w:szCs w:val="16"/>
                <w:lang w:val="en-US"/>
              </w:rPr>
              <w:t xml:space="preserve">28: Tan JC, Gordon EJ, Dew MA, LaPointe Rudow D, Steiner RW, </w:t>
            </w:r>
            <w:proofErr w:type="spellStart"/>
            <w:r w:rsidRPr="00D74677">
              <w:rPr>
                <w:sz w:val="16"/>
                <w:szCs w:val="16"/>
                <w:lang w:val="en-US"/>
              </w:rPr>
              <w:t>Woodle</w:t>
            </w:r>
            <w:proofErr w:type="spellEnd"/>
            <w:r w:rsidRPr="00D74677">
              <w:rPr>
                <w:sz w:val="16"/>
                <w:szCs w:val="16"/>
                <w:lang w:val="en-US"/>
              </w:rPr>
              <w:t xml:space="preserve"> ES, Hays R, Rodrigue JR, </w:t>
            </w:r>
            <w:proofErr w:type="spellStart"/>
            <w:r w:rsidRPr="00D74677">
              <w:rPr>
                <w:sz w:val="16"/>
                <w:szCs w:val="16"/>
                <w:lang w:val="en-US"/>
              </w:rPr>
              <w:t>Segev</w:t>
            </w:r>
            <w:proofErr w:type="spellEnd"/>
            <w:r w:rsidRPr="00D74677">
              <w:rPr>
                <w:sz w:val="16"/>
                <w:szCs w:val="16"/>
                <w:lang w:val="en-US"/>
              </w:rPr>
              <w:t xml:space="preserve"> DL; American Society of Transplantation. Living Donor Kidney Transplantation: Facilitating Education about Live Kidney Donation-- Recommendations from a Consensus Conference. Clin J Am Soc Nephrol. 2015 Sep 4;10(9):1670-7. </w:t>
            </w:r>
            <w:proofErr w:type="spellStart"/>
            <w:r w:rsidRPr="00D74677">
              <w:rPr>
                <w:sz w:val="16"/>
                <w:szCs w:val="16"/>
                <w:lang w:val="en-US"/>
              </w:rPr>
              <w:t>doi</w:t>
            </w:r>
            <w:proofErr w:type="spellEnd"/>
            <w:r w:rsidRPr="00D74677">
              <w:rPr>
                <w:sz w:val="16"/>
                <w:szCs w:val="16"/>
                <w:lang w:val="en-US"/>
              </w:rPr>
              <w:t>: 10.2215/CJN.01030115.</w:t>
            </w:r>
          </w:p>
        </w:tc>
        <w:tc>
          <w:tcPr>
            <w:tcW w:w="1559" w:type="dxa"/>
          </w:tcPr>
          <w:p w14:paraId="0E06C81B" w14:textId="77777777" w:rsidR="00F63504" w:rsidRPr="00D74677" w:rsidRDefault="00F63504" w:rsidP="003F0D9A">
            <w:pPr>
              <w:pStyle w:val="Geenafstand"/>
              <w:jc w:val="left"/>
              <w:rPr>
                <w:sz w:val="16"/>
                <w:szCs w:val="16"/>
                <w:lang w:val="en-US"/>
              </w:rPr>
            </w:pPr>
            <w:proofErr w:type="spellStart"/>
            <w:r w:rsidRPr="00D74677">
              <w:rPr>
                <w:sz w:val="16"/>
                <w:szCs w:val="16"/>
                <w:lang w:val="en-US"/>
              </w:rPr>
              <w:t>Ondewerp</w:t>
            </w:r>
            <w:proofErr w:type="spellEnd"/>
            <w:r w:rsidRPr="00D74677">
              <w:rPr>
                <w:sz w:val="16"/>
                <w:szCs w:val="16"/>
                <w:lang w:val="en-US"/>
              </w:rPr>
              <w:t xml:space="preserve">: </w:t>
            </w:r>
            <w:proofErr w:type="spellStart"/>
            <w:r w:rsidRPr="00D74677">
              <w:rPr>
                <w:sz w:val="16"/>
                <w:szCs w:val="16"/>
                <w:lang w:val="en-US"/>
              </w:rPr>
              <w:t>donornier</w:t>
            </w:r>
            <w:proofErr w:type="spellEnd"/>
            <w:r w:rsidRPr="00D74677">
              <w:rPr>
                <w:sz w:val="16"/>
                <w:szCs w:val="16"/>
                <w:lang w:val="en-US"/>
              </w:rPr>
              <w:t xml:space="preserve"> </w:t>
            </w:r>
            <w:proofErr w:type="spellStart"/>
            <w:r w:rsidRPr="00D74677">
              <w:rPr>
                <w:sz w:val="16"/>
                <w:szCs w:val="16"/>
                <w:lang w:val="en-US"/>
              </w:rPr>
              <w:t>transplantantatie</w:t>
            </w:r>
            <w:proofErr w:type="spellEnd"/>
          </w:p>
        </w:tc>
        <w:tc>
          <w:tcPr>
            <w:tcW w:w="1559" w:type="dxa"/>
          </w:tcPr>
          <w:p w14:paraId="353775E5" w14:textId="77777777" w:rsidR="00F63504" w:rsidRPr="00D74677" w:rsidRDefault="00F63504" w:rsidP="003F0D9A">
            <w:pPr>
              <w:pStyle w:val="Geenafstand"/>
              <w:jc w:val="left"/>
              <w:rPr>
                <w:sz w:val="16"/>
                <w:szCs w:val="16"/>
                <w:lang w:val="en-US"/>
              </w:rPr>
            </w:pPr>
          </w:p>
        </w:tc>
        <w:tc>
          <w:tcPr>
            <w:tcW w:w="425" w:type="dxa"/>
          </w:tcPr>
          <w:p w14:paraId="2BB2B3F9" w14:textId="77777777" w:rsidR="00F63504" w:rsidRPr="00D74677" w:rsidRDefault="00F63504" w:rsidP="003F0D9A">
            <w:pPr>
              <w:pStyle w:val="Geenafstand"/>
              <w:jc w:val="left"/>
              <w:rPr>
                <w:sz w:val="16"/>
                <w:szCs w:val="16"/>
                <w:lang w:val="en-US"/>
              </w:rPr>
            </w:pPr>
          </w:p>
        </w:tc>
      </w:tr>
      <w:tr w:rsidR="00F63504" w:rsidRPr="00D74677" w14:paraId="113CE1D6" w14:textId="77777777" w:rsidTr="003F0D9A">
        <w:tc>
          <w:tcPr>
            <w:tcW w:w="6658" w:type="dxa"/>
          </w:tcPr>
          <w:p w14:paraId="393F5F91" w14:textId="77777777" w:rsidR="00F63504" w:rsidRPr="00D74677" w:rsidRDefault="00F63504" w:rsidP="003F0D9A">
            <w:pPr>
              <w:pStyle w:val="Geenafstand"/>
              <w:rPr>
                <w:sz w:val="16"/>
                <w:szCs w:val="16"/>
                <w:lang w:val="en-US"/>
              </w:rPr>
            </w:pPr>
            <w:r w:rsidRPr="00D74677">
              <w:rPr>
                <w:sz w:val="16"/>
                <w:szCs w:val="16"/>
                <w:lang w:val="en-US"/>
              </w:rPr>
              <w:t xml:space="preserve">29: </w:t>
            </w:r>
            <w:proofErr w:type="spellStart"/>
            <w:r w:rsidRPr="00D74677">
              <w:rPr>
                <w:sz w:val="16"/>
                <w:szCs w:val="16"/>
                <w:lang w:val="en-US"/>
              </w:rPr>
              <w:t>Birchley</w:t>
            </w:r>
            <w:proofErr w:type="spellEnd"/>
            <w:r w:rsidRPr="00D74677">
              <w:rPr>
                <w:sz w:val="16"/>
                <w:szCs w:val="16"/>
                <w:lang w:val="en-US"/>
              </w:rPr>
              <w:t xml:space="preserve"> G, Jones K, Huxtable R, Dixon J, Kitzinger J, Clare L. Dying well with reduced agency: a scoping review and thematic synthesis of the decision- making process in dementia, traumatic brain injury and frailty. BMC Med Ethics. 2016 Jul 27;17(1):46. </w:t>
            </w:r>
            <w:proofErr w:type="spellStart"/>
            <w:r w:rsidRPr="00D74677">
              <w:rPr>
                <w:sz w:val="16"/>
                <w:szCs w:val="16"/>
                <w:lang w:val="en-US"/>
              </w:rPr>
              <w:t>doi</w:t>
            </w:r>
            <w:proofErr w:type="spellEnd"/>
            <w:r w:rsidRPr="00D74677">
              <w:rPr>
                <w:sz w:val="16"/>
                <w:szCs w:val="16"/>
                <w:lang w:val="en-US"/>
              </w:rPr>
              <w:t>: 10.1186/s12910-016-0129-x</w:t>
            </w:r>
          </w:p>
        </w:tc>
        <w:tc>
          <w:tcPr>
            <w:tcW w:w="1559" w:type="dxa"/>
          </w:tcPr>
          <w:p w14:paraId="4F420D40" w14:textId="77777777" w:rsidR="00F63504" w:rsidRPr="00C23B73" w:rsidRDefault="00F63504" w:rsidP="003F0D9A">
            <w:pPr>
              <w:pStyle w:val="Geenafstand"/>
              <w:jc w:val="left"/>
              <w:rPr>
                <w:sz w:val="16"/>
                <w:szCs w:val="16"/>
              </w:rPr>
            </w:pPr>
            <w:r w:rsidRPr="00C23B73">
              <w:rPr>
                <w:sz w:val="16"/>
                <w:szCs w:val="16"/>
              </w:rPr>
              <w:t xml:space="preserve">Populatie: patiënt niet in staat tot </w:t>
            </w:r>
            <w:proofErr w:type="spellStart"/>
            <w:r w:rsidRPr="00C23B73">
              <w:rPr>
                <w:sz w:val="16"/>
                <w:szCs w:val="16"/>
              </w:rPr>
              <w:t>informed</w:t>
            </w:r>
            <w:proofErr w:type="spellEnd"/>
            <w:r w:rsidRPr="00C23B73">
              <w:rPr>
                <w:sz w:val="16"/>
                <w:szCs w:val="16"/>
              </w:rPr>
              <w:t xml:space="preserve"> consent</w:t>
            </w:r>
          </w:p>
        </w:tc>
        <w:tc>
          <w:tcPr>
            <w:tcW w:w="1559" w:type="dxa"/>
          </w:tcPr>
          <w:p w14:paraId="34033D59" w14:textId="77777777" w:rsidR="00F63504" w:rsidRPr="00C23B73" w:rsidRDefault="00F63504" w:rsidP="003F0D9A">
            <w:pPr>
              <w:pStyle w:val="Geenafstand"/>
              <w:jc w:val="left"/>
              <w:rPr>
                <w:sz w:val="16"/>
                <w:szCs w:val="16"/>
              </w:rPr>
            </w:pPr>
          </w:p>
        </w:tc>
        <w:tc>
          <w:tcPr>
            <w:tcW w:w="425" w:type="dxa"/>
          </w:tcPr>
          <w:p w14:paraId="7B5544CA" w14:textId="77777777" w:rsidR="00F63504" w:rsidRPr="00C23B73" w:rsidRDefault="00F63504" w:rsidP="003F0D9A">
            <w:pPr>
              <w:pStyle w:val="Geenafstand"/>
              <w:jc w:val="left"/>
              <w:rPr>
                <w:sz w:val="16"/>
                <w:szCs w:val="16"/>
              </w:rPr>
            </w:pPr>
          </w:p>
        </w:tc>
      </w:tr>
    </w:tbl>
    <w:p w14:paraId="67B08A4F" w14:textId="77777777" w:rsidR="00F63504" w:rsidRPr="00C23B73" w:rsidRDefault="00F63504" w:rsidP="00F63504">
      <w:pPr>
        <w:pStyle w:val="Geenafstand"/>
      </w:pPr>
    </w:p>
    <w:p w14:paraId="7AB6E20C" w14:textId="77777777" w:rsidR="00F63504" w:rsidRPr="00BE51F5" w:rsidRDefault="00F63504" w:rsidP="00F63504">
      <w:pPr>
        <w:pStyle w:val="Ondertitel"/>
        <w:rPr>
          <w:rFonts w:ascii="Arial" w:hAnsi="Arial" w:cs="Arial"/>
          <w:sz w:val="21"/>
          <w:szCs w:val="28"/>
          <w:lang w:val="en-US" w:eastAsia="nl-NL"/>
        </w:rPr>
      </w:pPr>
      <w:r w:rsidRPr="006E39FC">
        <w:rPr>
          <w:rFonts w:ascii="Arial" w:hAnsi="Arial" w:cs="Arial"/>
          <w:sz w:val="21"/>
          <w:szCs w:val="28"/>
          <w:lang w:val="en-US" w:eastAsia="nl-NL"/>
        </w:rPr>
        <w:t>Database NARCIS</w:t>
      </w:r>
    </w:p>
    <w:tbl>
      <w:tblPr>
        <w:tblStyle w:val="Tabelraster"/>
        <w:tblW w:w="10201" w:type="dxa"/>
        <w:tblLook w:val="04A0" w:firstRow="1" w:lastRow="0" w:firstColumn="1" w:lastColumn="0" w:noHBand="0" w:noVBand="1"/>
      </w:tblPr>
      <w:tblGrid>
        <w:gridCol w:w="8217"/>
        <w:gridCol w:w="1984"/>
      </w:tblGrid>
      <w:tr w:rsidR="00F63504" w:rsidRPr="00D74677" w14:paraId="3AB0E224" w14:textId="77777777" w:rsidTr="003F0D9A">
        <w:tc>
          <w:tcPr>
            <w:tcW w:w="8217" w:type="dxa"/>
          </w:tcPr>
          <w:p w14:paraId="550ACF09" w14:textId="77777777" w:rsidR="00F63504" w:rsidRPr="00D74677" w:rsidRDefault="00F63504" w:rsidP="003F0D9A">
            <w:pPr>
              <w:pStyle w:val="Geenafstand"/>
              <w:rPr>
                <w:rFonts w:ascii="Times New Roman" w:hAnsi="Times New Roman" w:cs="Times New Roman"/>
                <w:sz w:val="16"/>
                <w:szCs w:val="16"/>
                <w:lang w:eastAsia="nl-NL"/>
              </w:rPr>
            </w:pPr>
            <w:r w:rsidRPr="00D74677">
              <w:rPr>
                <w:sz w:val="16"/>
                <w:szCs w:val="16"/>
                <w:lang w:val="en-US"/>
              </w:rPr>
              <w:t xml:space="preserve">Auteurs, </w:t>
            </w:r>
            <w:proofErr w:type="spellStart"/>
            <w:r w:rsidRPr="00D74677">
              <w:rPr>
                <w:sz w:val="16"/>
                <w:szCs w:val="16"/>
                <w:lang w:val="en-US"/>
              </w:rPr>
              <w:t>Titel</w:t>
            </w:r>
            <w:proofErr w:type="spellEnd"/>
            <w:r w:rsidRPr="00D74677">
              <w:rPr>
                <w:sz w:val="16"/>
                <w:szCs w:val="16"/>
                <w:lang w:val="en-US"/>
              </w:rPr>
              <w:t>, Datum</w:t>
            </w:r>
          </w:p>
        </w:tc>
        <w:tc>
          <w:tcPr>
            <w:tcW w:w="1984" w:type="dxa"/>
          </w:tcPr>
          <w:p w14:paraId="1AB55CAC" w14:textId="77777777" w:rsidR="00F63504" w:rsidRPr="00D74677" w:rsidRDefault="00F63504" w:rsidP="003F0D9A">
            <w:pPr>
              <w:pStyle w:val="Geenafstand"/>
              <w:jc w:val="left"/>
              <w:rPr>
                <w:sz w:val="16"/>
                <w:szCs w:val="16"/>
                <w:lang w:val="en-US"/>
              </w:rPr>
            </w:pPr>
            <w:proofErr w:type="spellStart"/>
            <w:r w:rsidRPr="00D74677">
              <w:rPr>
                <w:sz w:val="16"/>
                <w:szCs w:val="16"/>
                <w:lang w:val="en-US"/>
              </w:rPr>
              <w:t>Exclusie</w:t>
            </w:r>
            <w:proofErr w:type="spellEnd"/>
            <w:r w:rsidRPr="00D74677">
              <w:rPr>
                <w:sz w:val="16"/>
                <w:szCs w:val="16"/>
                <w:lang w:val="en-US"/>
              </w:rPr>
              <w:t xml:space="preserve"> op basis van:</w:t>
            </w:r>
          </w:p>
        </w:tc>
      </w:tr>
      <w:tr w:rsidR="00F63504" w14:paraId="18D7EF11" w14:textId="77777777" w:rsidTr="003F0D9A">
        <w:tc>
          <w:tcPr>
            <w:tcW w:w="8217" w:type="dxa"/>
          </w:tcPr>
          <w:p w14:paraId="2EE046A3" w14:textId="77777777" w:rsidR="00F63504" w:rsidRPr="00A903E4" w:rsidRDefault="00F63504" w:rsidP="003F0D9A">
            <w:pPr>
              <w:pStyle w:val="Geenafstand"/>
              <w:rPr>
                <w:sz w:val="16"/>
                <w:szCs w:val="16"/>
                <w:lang w:val="en-US"/>
              </w:rPr>
            </w:pPr>
            <w:r w:rsidRPr="00A903E4">
              <w:rPr>
                <w:sz w:val="16"/>
                <w:szCs w:val="16"/>
                <w:lang w:val="en-US"/>
              </w:rPr>
              <w:t xml:space="preserve">1. T.C. Jansen (Tim); J. Bakker (Jan); E.J.O. </w:t>
            </w:r>
            <w:proofErr w:type="spellStart"/>
            <w:r w:rsidRPr="00A903E4">
              <w:rPr>
                <w:sz w:val="16"/>
                <w:szCs w:val="16"/>
                <w:lang w:val="en-US"/>
              </w:rPr>
              <w:t>Kompanje</w:t>
            </w:r>
            <w:proofErr w:type="spellEnd"/>
            <w:r w:rsidRPr="00A903E4">
              <w:rPr>
                <w:sz w:val="16"/>
                <w:szCs w:val="16"/>
                <w:lang w:val="en-US"/>
              </w:rPr>
              <w:t xml:space="preserve"> (Erwin); Inability to obtain deferred consent due to early death in emergency research: Effect on validity of clinical trial results. 2010</w:t>
            </w:r>
          </w:p>
        </w:tc>
        <w:tc>
          <w:tcPr>
            <w:tcW w:w="1984" w:type="dxa"/>
          </w:tcPr>
          <w:p w14:paraId="6D02A099" w14:textId="77777777" w:rsidR="00F63504" w:rsidRPr="00C23B73" w:rsidRDefault="00F63504" w:rsidP="003F0D9A">
            <w:pPr>
              <w:pStyle w:val="Geenafstand"/>
              <w:jc w:val="left"/>
            </w:pPr>
            <w:r w:rsidRPr="00C23B73">
              <w:rPr>
                <w:sz w:val="16"/>
                <w:szCs w:val="16"/>
              </w:rPr>
              <w:t>Onderwerp is geen deel van het onderzoek</w:t>
            </w:r>
          </w:p>
        </w:tc>
      </w:tr>
      <w:tr w:rsidR="00F63504" w14:paraId="0BE37F49" w14:textId="77777777" w:rsidTr="003F0D9A">
        <w:tc>
          <w:tcPr>
            <w:tcW w:w="8217" w:type="dxa"/>
          </w:tcPr>
          <w:p w14:paraId="2EFB1ECB" w14:textId="77777777" w:rsidR="00F63504" w:rsidRPr="00A903E4" w:rsidRDefault="00F63504" w:rsidP="003F0D9A">
            <w:pPr>
              <w:pStyle w:val="Geenafstand"/>
              <w:rPr>
                <w:sz w:val="16"/>
                <w:szCs w:val="16"/>
                <w:lang w:val="en-US"/>
              </w:rPr>
            </w:pPr>
            <w:r w:rsidRPr="00C23B73">
              <w:rPr>
                <w:sz w:val="16"/>
                <w:szCs w:val="16"/>
              </w:rPr>
              <w:t xml:space="preserve">2. B. Groot </w:t>
            </w:r>
            <w:proofErr w:type="spellStart"/>
            <w:r w:rsidRPr="00C23B73">
              <w:rPr>
                <w:sz w:val="16"/>
                <w:szCs w:val="16"/>
              </w:rPr>
              <w:t>Koerkamp</w:t>
            </w:r>
            <w:proofErr w:type="spellEnd"/>
            <w:r w:rsidRPr="00C23B73">
              <w:rPr>
                <w:sz w:val="16"/>
                <w:szCs w:val="16"/>
              </w:rPr>
              <w:t xml:space="preserve"> (Bas); J.J. Nikken (Jeroen); E.H.G. Oei (Edwin); Th. </w:t>
            </w:r>
            <w:proofErr w:type="spellStart"/>
            <w:r w:rsidRPr="00A903E4">
              <w:rPr>
                <w:sz w:val="16"/>
                <w:szCs w:val="16"/>
                <w:lang w:val="en-US"/>
              </w:rPr>
              <w:t>Stijnen</w:t>
            </w:r>
            <w:proofErr w:type="spellEnd"/>
            <w:r w:rsidRPr="00A903E4">
              <w:rPr>
                <w:sz w:val="16"/>
                <w:szCs w:val="16"/>
                <w:lang w:val="en-US"/>
              </w:rPr>
              <w:t xml:space="preserve"> (Theo); A.Z. </w:t>
            </w:r>
            <w:proofErr w:type="spellStart"/>
            <w:r w:rsidRPr="00A903E4">
              <w:rPr>
                <w:sz w:val="16"/>
                <w:szCs w:val="16"/>
                <w:lang w:val="en-US"/>
              </w:rPr>
              <w:t>Ginai</w:t>
            </w:r>
            <w:proofErr w:type="spellEnd"/>
            <w:r w:rsidRPr="00A903E4">
              <w:rPr>
                <w:sz w:val="16"/>
                <w:szCs w:val="16"/>
                <w:lang w:val="en-US"/>
              </w:rPr>
              <w:t xml:space="preserve"> (</w:t>
            </w:r>
            <w:proofErr w:type="spellStart"/>
            <w:r w:rsidRPr="00A903E4">
              <w:rPr>
                <w:sz w:val="16"/>
                <w:szCs w:val="16"/>
                <w:lang w:val="en-US"/>
              </w:rPr>
              <w:t>Abida</w:t>
            </w:r>
            <w:proofErr w:type="spellEnd"/>
            <w:r w:rsidRPr="00A903E4">
              <w:rPr>
                <w:sz w:val="16"/>
                <w:szCs w:val="16"/>
                <w:lang w:val="en-US"/>
              </w:rPr>
              <w:t xml:space="preserve">); M.G.M. </w:t>
            </w:r>
            <w:proofErr w:type="spellStart"/>
            <w:r w:rsidRPr="00A903E4">
              <w:rPr>
                <w:sz w:val="16"/>
                <w:szCs w:val="16"/>
                <w:lang w:val="en-US"/>
              </w:rPr>
              <w:t>Hunink</w:t>
            </w:r>
            <w:proofErr w:type="spellEnd"/>
            <w:r w:rsidRPr="00A903E4">
              <w:rPr>
                <w:sz w:val="16"/>
                <w:szCs w:val="16"/>
                <w:lang w:val="en-US"/>
              </w:rPr>
              <w:t xml:space="preserve"> (Myriam) Value of information analysis used to determine the necessity of additional research: MR imaging in acute knee trauma as an example </w:t>
            </w:r>
          </w:p>
        </w:tc>
        <w:tc>
          <w:tcPr>
            <w:tcW w:w="1984" w:type="dxa"/>
          </w:tcPr>
          <w:p w14:paraId="72D90D63" w14:textId="77777777" w:rsidR="00F63504" w:rsidRPr="00C23B73" w:rsidRDefault="00F63504" w:rsidP="003F0D9A">
            <w:pPr>
              <w:pStyle w:val="Geenafstand"/>
              <w:jc w:val="left"/>
            </w:pPr>
            <w:r w:rsidRPr="00C23B73">
              <w:rPr>
                <w:sz w:val="16"/>
                <w:szCs w:val="16"/>
              </w:rPr>
              <w:t>Populatie: patiënten die een MRI krijgen</w:t>
            </w:r>
          </w:p>
        </w:tc>
      </w:tr>
    </w:tbl>
    <w:p w14:paraId="3196D1C9" w14:textId="77777777" w:rsidR="00F63504" w:rsidRPr="00C23B73" w:rsidRDefault="00F63504" w:rsidP="00F63504">
      <w:pPr>
        <w:pStyle w:val="Geenafstand"/>
      </w:pPr>
    </w:p>
    <w:p w14:paraId="01FAE3B1" w14:textId="77777777" w:rsidR="00F63504" w:rsidRPr="00BE51F5" w:rsidRDefault="00F63504" w:rsidP="00F63504">
      <w:pPr>
        <w:spacing w:line="240" w:lineRule="auto"/>
        <w:jc w:val="left"/>
        <w:rPr>
          <w:color w:val="429294"/>
          <w:lang w:val="en-US"/>
        </w:rPr>
      </w:pPr>
      <w:r w:rsidRPr="00BE51F5">
        <w:rPr>
          <w:rFonts w:cs="Arial"/>
          <w:color w:val="429294"/>
          <w:sz w:val="21"/>
          <w:szCs w:val="28"/>
          <w:lang w:val="en-US" w:eastAsia="nl-NL"/>
        </w:rPr>
        <w:t>Database Cochrane</w:t>
      </w:r>
    </w:p>
    <w:tbl>
      <w:tblPr>
        <w:tblStyle w:val="Tabelraster"/>
        <w:tblW w:w="10201" w:type="dxa"/>
        <w:tblLook w:val="04A0" w:firstRow="1" w:lastRow="0" w:firstColumn="1" w:lastColumn="0" w:noHBand="0" w:noVBand="1"/>
      </w:tblPr>
      <w:tblGrid>
        <w:gridCol w:w="8217"/>
        <w:gridCol w:w="1559"/>
        <w:gridCol w:w="425"/>
      </w:tblGrid>
      <w:tr w:rsidR="00F63504" w:rsidRPr="00D74677" w14:paraId="3D5F8E0E" w14:textId="77777777" w:rsidTr="003F0D9A">
        <w:tc>
          <w:tcPr>
            <w:tcW w:w="8217" w:type="dxa"/>
          </w:tcPr>
          <w:p w14:paraId="10FD9E59" w14:textId="77777777" w:rsidR="00F63504" w:rsidRPr="00D74677" w:rsidRDefault="00F63504" w:rsidP="003F0D9A">
            <w:pPr>
              <w:pStyle w:val="Geenafstand"/>
              <w:rPr>
                <w:rFonts w:ascii="Times New Roman" w:hAnsi="Times New Roman" w:cs="Times New Roman"/>
                <w:sz w:val="16"/>
                <w:szCs w:val="16"/>
                <w:lang w:eastAsia="nl-NL"/>
              </w:rPr>
            </w:pPr>
            <w:r w:rsidRPr="00D74677">
              <w:rPr>
                <w:sz w:val="16"/>
                <w:szCs w:val="16"/>
                <w:lang w:val="en-US"/>
              </w:rPr>
              <w:t xml:space="preserve">Auteurs, </w:t>
            </w:r>
            <w:proofErr w:type="spellStart"/>
            <w:r w:rsidRPr="00D74677">
              <w:rPr>
                <w:sz w:val="16"/>
                <w:szCs w:val="16"/>
                <w:lang w:val="en-US"/>
              </w:rPr>
              <w:t>Titel</w:t>
            </w:r>
            <w:proofErr w:type="spellEnd"/>
            <w:r w:rsidRPr="00D74677">
              <w:rPr>
                <w:sz w:val="16"/>
                <w:szCs w:val="16"/>
                <w:lang w:val="en-US"/>
              </w:rPr>
              <w:t>, Datum</w:t>
            </w:r>
          </w:p>
        </w:tc>
        <w:tc>
          <w:tcPr>
            <w:tcW w:w="1559" w:type="dxa"/>
          </w:tcPr>
          <w:p w14:paraId="6CB073C7" w14:textId="77777777" w:rsidR="00F63504" w:rsidRPr="00D74677" w:rsidRDefault="00F63504" w:rsidP="003F0D9A">
            <w:pPr>
              <w:pStyle w:val="Geenafstand"/>
              <w:jc w:val="left"/>
              <w:rPr>
                <w:sz w:val="16"/>
                <w:szCs w:val="16"/>
                <w:lang w:val="en-US"/>
              </w:rPr>
            </w:pPr>
            <w:proofErr w:type="spellStart"/>
            <w:r w:rsidRPr="00D74677">
              <w:rPr>
                <w:sz w:val="16"/>
                <w:szCs w:val="16"/>
                <w:lang w:val="en-US"/>
              </w:rPr>
              <w:t>Exclusie</w:t>
            </w:r>
            <w:proofErr w:type="spellEnd"/>
            <w:r w:rsidRPr="00D74677">
              <w:rPr>
                <w:sz w:val="16"/>
                <w:szCs w:val="16"/>
                <w:lang w:val="en-US"/>
              </w:rPr>
              <w:t xml:space="preserve"> op basis van:</w:t>
            </w:r>
          </w:p>
        </w:tc>
        <w:tc>
          <w:tcPr>
            <w:tcW w:w="425" w:type="dxa"/>
          </w:tcPr>
          <w:p w14:paraId="48569A05" w14:textId="77777777" w:rsidR="00F63504" w:rsidRPr="00D74677" w:rsidRDefault="00F63504" w:rsidP="003F0D9A">
            <w:pPr>
              <w:pStyle w:val="Geenafstand"/>
              <w:jc w:val="left"/>
              <w:rPr>
                <w:sz w:val="16"/>
                <w:szCs w:val="16"/>
                <w:lang w:val="en-US"/>
              </w:rPr>
            </w:pPr>
          </w:p>
        </w:tc>
      </w:tr>
      <w:tr w:rsidR="00F63504" w14:paraId="09A0D6AA" w14:textId="77777777" w:rsidTr="003F0D9A">
        <w:tc>
          <w:tcPr>
            <w:tcW w:w="8217" w:type="dxa"/>
          </w:tcPr>
          <w:p w14:paraId="15D97991" w14:textId="77777777" w:rsidR="00F63504" w:rsidRPr="00290829" w:rsidRDefault="00F63504" w:rsidP="003F0D9A">
            <w:pPr>
              <w:pStyle w:val="Geenafstand"/>
              <w:jc w:val="left"/>
              <w:rPr>
                <w:sz w:val="16"/>
                <w:szCs w:val="16"/>
                <w:lang w:val="en-US"/>
              </w:rPr>
            </w:pPr>
            <w:r>
              <w:rPr>
                <w:sz w:val="16"/>
                <w:szCs w:val="16"/>
                <w:lang w:val="en-US"/>
              </w:rPr>
              <w:t xml:space="preserve">1. </w:t>
            </w:r>
            <w:proofErr w:type="spellStart"/>
            <w:r w:rsidRPr="00D74677">
              <w:rPr>
                <w:sz w:val="16"/>
                <w:szCs w:val="16"/>
                <w:lang w:val="en-US"/>
              </w:rPr>
              <w:t>Synnot</w:t>
            </w:r>
            <w:proofErr w:type="spellEnd"/>
            <w:r w:rsidRPr="00D74677">
              <w:rPr>
                <w:sz w:val="16"/>
                <w:szCs w:val="16"/>
                <w:lang w:val="en-US"/>
              </w:rPr>
              <w:t xml:space="preserve"> A, Ryan R, </w:t>
            </w:r>
            <w:proofErr w:type="spellStart"/>
            <w:r w:rsidRPr="00D74677">
              <w:rPr>
                <w:sz w:val="16"/>
                <w:szCs w:val="16"/>
                <w:lang w:val="en-US"/>
              </w:rPr>
              <w:t>Prictor</w:t>
            </w:r>
            <w:proofErr w:type="spellEnd"/>
            <w:r w:rsidRPr="00D74677">
              <w:rPr>
                <w:sz w:val="16"/>
                <w:szCs w:val="16"/>
                <w:lang w:val="en-US"/>
              </w:rPr>
              <w:t xml:space="preserve"> M, </w:t>
            </w:r>
            <w:proofErr w:type="spellStart"/>
            <w:r w:rsidRPr="00D74677">
              <w:rPr>
                <w:sz w:val="16"/>
                <w:szCs w:val="16"/>
                <w:lang w:val="en-US"/>
              </w:rPr>
              <w:t>Fetherstonhaugh</w:t>
            </w:r>
            <w:proofErr w:type="spellEnd"/>
            <w:r w:rsidRPr="00D74677">
              <w:rPr>
                <w:sz w:val="16"/>
                <w:szCs w:val="16"/>
                <w:lang w:val="en-US"/>
              </w:rPr>
              <w:t xml:space="preserve"> D, Parker B. Audio-visual presentation of information for informed consent for participation in clinical trials. Cochrane Database Syst Rev. 2014 </w:t>
            </w:r>
            <w:r w:rsidRPr="00C23B73">
              <w:rPr>
                <w:sz w:val="16"/>
                <w:szCs w:val="22"/>
                <w:shd w:val="clear" w:color="auto" w:fill="FFFFFF"/>
                <w:lang w:val="en-US"/>
              </w:rPr>
              <w:t>https://doi org.hu.idm.oclc.org/10.1002/14651858.CD003717.pub3</w:t>
            </w:r>
          </w:p>
        </w:tc>
        <w:tc>
          <w:tcPr>
            <w:tcW w:w="1559" w:type="dxa"/>
          </w:tcPr>
          <w:p w14:paraId="53197848" w14:textId="77777777" w:rsidR="00F63504" w:rsidRDefault="00F63504" w:rsidP="003F0D9A">
            <w:pPr>
              <w:pStyle w:val="Geenafstand"/>
              <w:rPr>
                <w:lang w:val="en-US"/>
              </w:rPr>
            </w:pPr>
          </w:p>
        </w:tc>
        <w:tc>
          <w:tcPr>
            <w:tcW w:w="425" w:type="dxa"/>
            <w:vAlign w:val="center"/>
          </w:tcPr>
          <w:p w14:paraId="13283C5F" w14:textId="77777777" w:rsidR="00F63504" w:rsidRDefault="00F63504" w:rsidP="003F0D9A">
            <w:pPr>
              <w:pStyle w:val="Geenafstand"/>
              <w:rPr>
                <w:lang w:val="en-US"/>
              </w:rPr>
            </w:pPr>
            <w:r w:rsidRPr="00D74677">
              <w:rPr>
                <w:color w:val="7F7F7F" w:themeColor="text1" w:themeTint="80"/>
                <w:sz w:val="16"/>
                <w:szCs w:val="16"/>
                <w:lang w:val="en-US"/>
              </w:rPr>
              <w:t>x</w:t>
            </w:r>
          </w:p>
        </w:tc>
      </w:tr>
      <w:tr w:rsidR="00F63504" w14:paraId="15FEF27C" w14:textId="77777777" w:rsidTr="003F0D9A">
        <w:tc>
          <w:tcPr>
            <w:tcW w:w="8217" w:type="dxa"/>
          </w:tcPr>
          <w:p w14:paraId="7A57FC8A" w14:textId="77777777" w:rsidR="00F63504" w:rsidRPr="00290829" w:rsidRDefault="00F63504" w:rsidP="003F0D9A">
            <w:pPr>
              <w:pStyle w:val="Geenafstand"/>
              <w:jc w:val="left"/>
              <w:rPr>
                <w:sz w:val="16"/>
                <w:szCs w:val="16"/>
                <w:lang w:val="en-US"/>
              </w:rPr>
            </w:pPr>
            <w:r>
              <w:rPr>
                <w:sz w:val="16"/>
                <w:szCs w:val="16"/>
                <w:lang w:val="en-US"/>
              </w:rPr>
              <w:t xml:space="preserve">2. </w:t>
            </w:r>
            <w:r w:rsidRPr="009D0AA5">
              <w:rPr>
                <w:sz w:val="16"/>
                <w:szCs w:val="16"/>
                <w:lang w:val="en-US"/>
              </w:rPr>
              <w:t xml:space="preserve">Katie Phillips, Katherine Savage, Mark J Kelly, Elinor Farrell, Ben Morgan, Robert </w:t>
            </w:r>
            <w:proofErr w:type="spellStart"/>
            <w:r w:rsidRPr="009D0AA5">
              <w:rPr>
                <w:sz w:val="16"/>
                <w:szCs w:val="16"/>
                <w:lang w:val="en-US"/>
              </w:rPr>
              <w:t>Whistance</w:t>
            </w:r>
            <w:proofErr w:type="spellEnd"/>
            <w:r w:rsidRPr="009D0AA5">
              <w:rPr>
                <w:sz w:val="16"/>
                <w:szCs w:val="16"/>
                <w:lang w:val="en-US"/>
              </w:rPr>
              <w:t xml:space="preserve">, Vicky Lewis, Mala K Mann, Bethan L Stephens, Jane </w:t>
            </w:r>
            <w:proofErr w:type="spellStart"/>
            <w:r w:rsidRPr="009D0AA5">
              <w:rPr>
                <w:sz w:val="16"/>
                <w:szCs w:val="16"/>
                <w:lang w:val="en-US"/>
              </w:rPr>
              <w:t>Blazeby</w:t>
            </w:r>
            <w:proofErr w:type="spellEnd"/>
            <w:r w:rsidRPr="009D0AA5">
              <w:rPr>
                <w:sz w:val="16"/>
                <w:szCs w:val="16"/>
                <w:lang w:val="en-US"/>
              </w:rPr>
              <w:t>, Glyn Elwyn, Adrian GK Edwards</w:t>
            </w:r>
            <w:r w:rsidRPr="00C23B73">
              <w:rPr>
                <w:sz w:val="16"/>
                <w:szCs w:val="16"/>
                <w:lang w:val="en-US"/>
              </w:rPr>
              <w:t xml:space="preserve"> Interventions to promote informed consent for patients undergoing surgical and other invasive healthcare procedures. </w:t>
            </w:r>
            <w:r w:rsidRPr="009D0AA5">
              <w:rPr>
                <w:sz w:val="16"/>
                <w:szCs w:val="16"/>
              </w:rPr>
              <w:t>2019</w:t>
            </w:r>
            <w:r>
              <w:rPr>
                <w:sz w:val="16"/>
                <w:szCs w:val="16"/>
              </w:rPr>
              <w:t xml:space="preserve"> </w:t>
            </w:r>
            <w:r w:rsidRPr="009D0AA5">
              <w:rPr>
                <w:rStyle w:val="Hyperlink"/>
                <w:color w:val="auto"/>
                <w:sz w:val="16"/>
                <w:szCs w:val="16"/>
                <w:u w:val="none"/>
              </w:rPr>
              <w:t>https://doi-org.hu.idm.oclc.org/10.1002/14651858.CD009445.pub2</w:t>
            </w:r>
          </w:p>
        </w:tc>
        <w:tc>
          <w:tcPr>
            <w:tcW w:w="1559" w:type="dxa"/>
          </w:tcPr>
          <w:p w14:paraId="1C803099" w14:textId="77777777" w:rsidR="00F63504" w:rsidRPr="00C23B73" w:rsidRDefault="00F63504" w:rsidP="003F0D9A">
            <w:pPr>
              <w:pStyle w:val="Geenafstand"/>
            </w:pPr>
            <w:r w:rsidRPr="00C23B73">
              <w:rPr>
                <w:sz w:val="16"/>
                <w:szCs w:val="16"/>
              </w:rPr>
              <w:t>Populatie: patiënten die voor chirurgische ingreep gaan</w:t>
            </w:r>
          </w:p>
        </w:tc>
        <w:tc>
          <w:tcPr>
            <w:tcW w:w="425" w:type="dxa"/>
            <w:vAlign w:val="center"/>
          </w:tcPr>
          <w:p w14:paraId="7CD517CC" w14:textId="77777777" w:rsidR="00F63504" w:rsidRPr="00C23B73" w:rsidRDefault="00F63504" w:rsidP="003F0D9A">
            <w:pPr>
              <w:pStyle w:val="Geenafstand"/>
            </w:pPr>
          </w:p>
        </w:tc>
      </w:tr>
      <w:tr w:rsidR="00F63504" w14:paraId="424F0936" w14:textId="77777777" w:rsidTr="003F0D9A">
        <w:tc>
          <w:tcPr>
            <w:tcW w:w="8217" w:type="dxa"/>
          </w:tcPr>
          <w:p w14:paraId="70A93ECF" w14:textId="77777777" w:rsidR="00F63504" w:rsidRPr="00290829" w:rsidRDefault="00F63504" w:rsidP="003F0D9A">
            <w:pPr>
              <w:pStyle w:val="Geenafstand"/>
              <w:rPr>
                <w:sz w:val="16"/>
                <w:szCs w:val="16"/>
                <w:lang w:val="en-US"/>
              </w:rPr>
            </w:pPr>
            <w:r>
              <w:rPr>
                <w:sz w:val="16"/>
                <w:szCs w:val="16"/>
                <w:lang w:val="en-US"/>
              </w:rPr>
              <w:t xml:space="preserve">3. </w:t>
            </w:r>
            <w:r w:rsidRPr="00D74677">
              <w:rPr>
                <w:sz w:val="16"/>
                <w:szCs w:val="16"/>
                <w:lang w:val="en-US"/>
              </w:rPr>
              <w:t xml:space="preserve">Gillies K, Campbell MK. Development, and evaluation of decision aids for people considering taking part in a clinical trial: a conceptual framework. Trials. 2019 Jul 5;20(1):401. </w:t>
            </w:r>
            <w:r w:rsidRPr="00C23B73">
              <w:rPr>
                <w:sz w:val="16"/>
                <w:szCs w:val="22"/>
                <w:shd w:val="clear" w:color="auto" w:fill="FFFFFF"/>
                <w:lang w:val="en-US"/>
              </w:rPr>
              <w:t>https://doi-org.hu.idm.oclc.org/10.1002/14651858.CD009736.pub2</w:t>
            </w:r>
          </w:p>
        </w:tc>
        <w:tc>
          <w:tcPr>
            <w:tcW w:w="1559" w:type="dxa"/>
          </w:tcPr>
          <w:p w14:paraId="27DB7B25" w14:textId="77777777" w:rsidR="00F63504" w:rsidRDefault="00F63504" w:rsidP="003F0D9A">
            <w:pPr>
              <w:pStyle w:val="Geenafstand"/>
              <w:rPr>
                <w:lang w:val="en-US"/>
              </w:rPr>
            </w:pPr>
          </w:p>
        </w:tc>
        <w:tc>
          <w:tcPr>
            <w:tcW w:w="425" w:type="dxa"/>
            <w:vAlign w:val="center"/>
          </w:tcPr>
          <w:p w14:paraId="2A0FFC4E" w14:textId="77777777" w:rsidR="00F63504" w:rsidRPr="00D74677" w:rsidRDefault="00F63504" w:rsidP="003F0D9A">
            <w:pPr>
              <w:pStyle w:val="Geenafstand"/>
              <w:rPr>
                <w:color w:val="7F7F7F" w:themeColor="text1" w:themeTint="80"/>
                <w:sz w:val="16"/>
                <w:szCs w:val="16"/>
                <w:lang w:val="en-US"/>
              </w:rPr>
            </w:pPr>
            <w:r w:rsidRPr="00D74677">
              <w:rPr>
                <w:color w:val="7F7F7F" w:themeColor="text1" w:themeTint="80"/>
                <w:sz w:val="16"/>
                <w:szCs w:val="16"/>
                <w:lang w:val="en-US"/>
              </w:rPr>
              <w:t>x</w:t>
            </w:r>
          </w:p>
        </w:tc>
      </w:tr>
      <w:tr w:rsidR="00F63504" w14:paraId="2E3FF99A" w14:textId="77777777" w:rsidTr="003F0D9A">
        <w:tc>
          <w:tcPr>
            <w:tcW w:w="8217" w:type="dxa"/>
          </w:tcPr>
          <w:p w14:paraId="6D214464" w14:textId="77777777" w:rsidR="00F63504" w:rsidRPr="00290829" w:rsidRDefault="00F63504" w:rsidP="003F0D9A">
            <w:pPr>
              <w:pStyle w:val="Geenafstand"/>
              <w:jc w:val="left"/>
              <w:rPr>
                <w:sz w:val="16"/>
                <w:szCs w:val="22"/>
                <w:lang w:val="en-US"/>
              </w:rPr>
            </w:pPr>
            <w:r w:rsidRPr="00290829">
              <w:rPr>
                <w:sz w:val="16"/>
                <w:szCs w:val="22"/>
                <w:lang w:val="en-US"/>
              </w:rPr>
              <w:t xml:space="preserve">4. </w:t>
            </w:r>
            <w:proofErr w:type="spellStart"/>
            <w:r w:rsidRPr="00290829">
              <w:rPr>
                <w:sz w:val="16"/>
                <w:szCs w:val="22"/>
                <w:lang w:val="en-US"/>
              </w:rPr>
              <w:t>Kurinchi</w:t>
            </w:r>
            <w:proofErr w:type="spellEnd"/>
            <w:r w:rsidRPr="00290829">
              <w:rPr>
                <w:sz w:val="16"/>
                <w:szCs w:val="22"/>
                <w:lang w:val="en-US"/>
              </w:rPr>
              <w:t xml:space="preserve"> Selvan </w:t>
            </w:r>
            <w:proofErr w:type="spellStart"/>
            <w:r w:rsidRPr="00290829">
              <w:rPr>
                <w:sz w:val="16"/>
                <w:szCs w:val="22"/>
                <w:lang w:val="en-US"/>
              </w:rPr>
              <w:t>GurusamyJessica</w:t>
            </w:r>
            <w:proofErr w:type="spellEnd"/>
            <w:r w:rsidRPr="00290829">
              <w:rPr>
                <w:sz w:val="16"/>
                <w:szCs w:val="22"/>
                <w:lang w:val="en-US"/>
              </w:rPr>
              <w:t xml:space="preserve"> Vaughan Brian R Davidson, Formal education of patients about to undergo laparoscopic cholecystectomy, 2014, https://doi-org.hu.idm.oclc.org/10.1002/14651858.CD009933.pub2</w:t>
            </w:r>
          </w:p>
        </w:tc>
        <w:tc>
          <w:tcPr>
            <w:tcW w:w="1559" w:type="dxa"/>
          </w:tcPr>
          <w:p w14:paraId="3049A01F" w14:textId="77777777" w:rsidR="00F63504" w:rsidRPr="00C23B73" w:rsidRDefault="00F63504" w:rsidP="003F0D9A">
            <w:pPr>
              <w:pStyle w:val="Geenafstand"/>
              <w:jc w:val="left"/>
            </w:pPr>
            <w:r w:rsidRPr="00C23B73">
              <w:rPr>
                <w:sz w:val="16"/>
                <w:szCs w:val="16"/>
              </w:rPr>
              <w:t>Populatie: patiënten die laparoscopie krijgen</w:t>
            </w:r>
          </w:p>
        </w:tc>
        <w:tc>
          <w:tcPr>
            <w:tcW w:w="425" w:type="dxa"/>
            <w:vAlign w:val="center"/>
          </w:tcPr>
          <w:p w14:paraId="13909F67" w14:textId="77777777" w:rsidR="00F63504" w:rsidRPr="00C23B73" w:rsidRDefault="00F63504" w:rsidP="003F0D9A">
            <w:pPr>
              <w:pStyle w:val="Geenafstand"/>
              <w:rPr>
                <w:color w:val="7F7F7F" w:themeColor="text1" w:themeTint="80"/>
                <w:sz w:val="16"/>
                <w:szCs w:val="16"/>
              </w:rPr>
            </w:pPr>
          </w:p>
        </w:tc>
      </w:tr>
      <w:tr w:rsidR="00F63504" w14:paraId="0E5B63B4" w14:textId="77777777" w:rsidTr="003F0D9A">
        <w:tc>
          <w:tcPr>
            <w:tcW w:w="8217" w:type="dxa"/>
          </w:tcPr>
          <w:p w14:paraId="675751D9" w14:textId="77777777" w:rsidR="00F63504" w:rsidRPr="00C24F71" w:rsidRDefault="00F63504" w:rsidP="003F0D9A">
            <w:pPr>
              <w:pStyle w:val="Geenafstand"/>
              <w:jc w:val="left"/>
              <w:rPr>
                <w:sz w:val="16"/>
                <w:szCs w:val="16"/>
                <w:lang w:val="en-US"/>
              </w:rPr>
            </w:pPr>
            <w:r w:rsidRPr="00C24F71">
              <w:rPr>
                <w:sz w:val="16"/>
                <w:szCs w:val="16"/>
                <w:lang w:val="en-US"/>
              </w:rPr>
              <w:t xml:space="preserve">5. Elizabeth A </w:t>
            </w:r>
            <w:proofErr w:type="spellStart"/>
            <w:r w:rsidRPr="00C24F71">
              <w:rPr>
                <w:sz w:val="16"/>
                <w:szCs w:val="16"/>
                <w:lang w:val="en-US"/>
              </w:rPr>
              <w:t>LynchTaryn</w:t>
            </w:r>
            <w:proofErr w:type="spellEnd"/>
            <w:r w:rsidRPr="00C24F71">
              <w:rPr>
                <w:sz w:val="16"/>
                <w:szCs w:val="16"/>
                <w:lang w:val="en-US"/>
              </w:rPr>
              <w:t xml:space="preserve"> M </w:t>
            </w:r>
            <w:proofErr w:type="spellStart"/>
            <w:r w:rsidRPr="00C24F71">
              <w:rPr>
                <w:sz w:val="16"/>
                <w:szCs w:val="16"/>
                <w:lang w:val="en-US"/>
              </w:rPr>
              <w:t>JonesDawn</w:t>
            </w:r>
            <w:proofErr w:type="spellEnd"/>
            <w:r w:rsidRPr="00C24F71">
              <w:rPr>
                <w:sz w:val="16"/>
                <w:szCs w:val="16"/>
                <w:lang w:val="en-US"/>
              </w:rPr>
              <w:t xml:space="preserve"> B </w:t>
            </w:r>
            <w:proofErr w:type="spellStart"/>
            <w:r w:rsidRPr="00C24F71">
              <w:rPr>
                <w:sz w:val="16"/>
                <w:szCs w:val="16"/>
                <w:lang w:val="en-US"/>
              </w:rPr>
              <w:t>SimpsonNatalie</w:t>
            </w:r>
            <w:proofErr w:type="spellEnd"/>
            <w:r w:rsidRPr="00C24F71">
              <w:rPr>
                <w:sz w:val="16"/>
                <w:szCs w:val="16"/>
                <w:lang w:val="en-US"/>
              </w:rPr>
              <w:t xml:space="preserve"> A </w:t>
            </w:r>
            <w:proofErr w:type="spellStart"/>
            <w:r w:rsidRPr="00C24F71">
              <w:rPr>
                <w:sz w:val="16"/>
                <w:szCs w:val="16"/>
                <w:lang w:val="en-US"/>
              </w:rPr>
              <w:t>FiniSuzanne</w:t>
            </w:r>
            <w:proofErr w:type="spellEnd"/>
            <w:r w:rsidRPr="00C24F71">
              <w:rPr>
                <w:sz w:val="16"/>
                <w:szCs w:val="16"/>
                <w:lang w:val="en-US"/>
              </w:rPr>
              <w:t xml:space="preserve"> S </w:t>
            </w:r>
            <w:proofErr w:type="spellStart"/>
            <w:r w:rsidRPr="00C24F71">
              <w:rPr>
                <w:sz w:val="16"/>
                <w:szCs w:val="16"/>
                <w:lang w:val="en-US"/>
              </w:rPr>
              <w:t>KuysKaren</w:t>
            </w:r>
            <w:proofErr w:type="spellEnd"/>
            <w:r w:rsidRPr="00C24F71">
              <w:rPr>
                <w:sz w:val="16"/>
                <w:szCs w:val="16"/>
                <w:lang w:val="en-US"/>
              </w:rPr>
              <w:t xml:space="preserve"> </w:t>
            </w:r>
            <w:proofErr w:type="spellStart"/>
            <w:r w:rsidRPr="00C24F71">
              <w:rPr>
                <w:sz w:val="16"/>
                <w:szCs w:val="16"/>
                <w:lang w:val="en-US"/>
              </w:rPr>
              <w:t>BorschmannSharon</w:t>
            </w:r>
            <w:proofErr w:type="spellEnd"/>
            <w:r w:rsidRPr="00C24F71">
              <w:rPr>
                <w:sz w:val="16"/>
                <w:szCs w:val="16"/>
                <w:lang w:val="en-US"/>
              </w:rPr>
              <w:t xml:space="preserve"> </w:t>
            </w:r>
            <w:proofErr w:type="spellStart"/>
            <w:r w:rsidRPr="00C24F71">
              <w:rPr>
                <w:sz w:val="16"/>
                <w:szCs w:val="16"/>
                <w:lang w:val="en-US"/>
              </w:rPr>
              <w:t>KramerLiam</w:t>
            </w:r>
            <w:proofErr w:type="spellEnd"/>
            <w:r w:rsidRPr="00C24F71">
              <w:rPr>
                <w:sz w:val="16"/>
                <w:szCs w:val="16"/>
                <w:lang w:val="en-US"/>
              </w:rPr>
              <w:t xml:space="preserve"> </w:t>
            </w:r>
            <w:proofErr w:type="spellStart"/>
            <w:r w:rsidRPr="00C24F71">
              <w:rPr>
                <w:sz w:val="16"/>
                <w:szCs w:val="16"/>
                <w:lang w:val="en-US"/>
              </w:rPr>
              <w:t>JohnsonMichele</w:t>
            </w:r>
            <w:proofErr w:type="spellEnd"/>
            <w:r w:rsidRPr="00C24F71">
              <w:rPr>
                <w:sz w:val="16"/>
                <w:szCs w:val="16"/>
                <w:lang w:val="en-US"/>
              </w:rPr>
              <w:t xml:space="preserve"> L </w:t>
            </w:r>
            <w:proofErr w:type="spellStart"/>
            <w:r w:rsidRPr="00C24F71">
              <w:rPr>
                <w:sz w:val="16"/>
                <w:szCs w:val="16"/>
                <w:lang w:val="en-US"/>
              </w:rPr>
              <w:t>CallisayaNiruthikha</w:t>
            </w:r>
            <w:proofErr w:type="spellEnd"/>
            <w:r w:rsidRPr="00C24F71">
              <w:rPr>
                <w:sz w:val="16"/>
                <w:szCs w:val="16"/>
                <w:lang w:val="en-US"/>
              </w:rPr>
              <w:t xml:space="preserve"> </w:t>
            </w:r>
            <w:proofErr w:type="spellStart"/>
            <w:r w:rsidRPr="00C24F71">
              <w:rPr>
                <w:sz w:val="16"/>
                <w:szCs w:val="16"/>
                <w:lang w:val="en-US"/>
              </w:rPr>
              <w:t>MahendranHeidi</w:t>
            </w:r>
            <w:proofErr w:type="spellEnd"/>
            <w:r w:rsidRPr="00C24F71">
              <w:rPr>
                <w:sz w:val="16"/>
                <w:szCs w:val="16"/>
                <w:lang w:val="en-US"/>
              </w:rPr>
              <w:t xml:space="preserve"> </w:t>
            </w:r>
            <w:proofErr w:type="spellStart"/>
            <w:r w:rsidRPr="00C24F71">
              <w:rPr>
                <w:sz w:val="16"/>
                <w:szCs w:val="16"/>
                <w:lang w:val="en-US"/>
              </w:rPr>
              <w:t>JanssenCoralie</w:t>
            </w:r>
            <w:proofErr w:type="spellEnd"/>
            <w:r w:rsidRPr="00C24F71">
              <w:rPr>
                <w:sz w:val="16"/>
                <w:szCs w:val="16"/>
                <w:lang w:val="en-US"/>
              </w:rPr>
              <w:t xml:space="preserve"> Activity monitors for increasing physical activity in adult stroke survivors 2018 https://doi-org.hu.idm.oclc.org/10.1002/14651858.CD012543.pub2</w:t>
            </w:r>
          </w:p>
        </w:tc>
        <w:tc>
          <w:tcPr>
            <w:tcW w:w="1559" w:type="dxa"/>
          </w:tcPr>
          <w:p w14:paraId="1BEBE7EC" w14:textId="77777777" w:rsidR="00F63504" w:rsidRPr="00C23B73" w:rsidRDefault="00F63504" w:rsidP="003F0D9A">
            <w:pPr>
              <w:pStyle w:val="Geenafstand"/>
              <w:jc w:val="left"/>
            </w:pPr>
            <w:r w:rsidRPr="00C23B73">
              <w:rPr>
                <w:sz w:val="16"/>
                <w:szCs w:val="16"/>
              </w:rPr>
              <w:t>Populatie: patiënten die CVA hebben ondergaan</w:t>
            </w:r>
          </w:p>
        </w:tc>
        <w:tc>
          <w:tcPr>
            <w:tcW w:w="425" w:type="dxa"/>
            <w:vAlign w:val="center"/>
          </w:tcPr>
          <w:p w14:paraId="442D0667" w14:textId="77777777" w:rsidR="00F63504" w:rsidRPr="00C23B73" w:rsidRDefault="00F63504" w:rsidP="003F0D9A">
            <w:pPr>
              <w:pStyle w:val="Geenafstand"/>
              <w:rPr>
                <w:color w:val="7F7F7F" w:themeColor="text1" w:themeTint="80"/>
                <w:sz w:val="16"/>
                <w:szCs w:val="16"/>
              </w:rPr>
            </w:pPr>
          </w:p>
        </w:tc>
      </w:tr>
      <w:tr w:rsidR="00F63504" w14:paraId="1D40A65A" w14:textId="77777777" w:rsidTr="003F0D9A">
        <w:tc>
          <w:tcPr>
            <w:tcW w:w="8217" w:type="dxa"/>
          </w:tcPr>
          <w:p w14:paraId="630CB267" w14:textId="77777777" w:rsidR="00F63504" w:rsidRPr="00C24F71" w:rsidRDefault="00F63504" w:rsidP="003F0D9A">
            <w:pPr>
              <w:pStyle w:val="Geenafstand"/>
              <w:jc w:val="left"/>
              <w:rPr>
                <w:sz w:val="16"/>
                <w:szCs w:val="16"/>
                <w:lang w:val="en-US"/>
              </w:rPr>
            </w:pPr>
            <w:r w:rsidRPr="00C24F71">
              <w:rPr>
                <w:sz w:val="16"/>
                <w:szCs w:val="16"/>
                <w:lang w:val="en-US"/>
              </w:rPr>
              <w:t xml:space="preserve">6. Steve R </w:t>
            </w:r>
            <w:proofErr w:type="spellStart"/>
            <w:r w:rsidRPr="00C24F71">
              <w:rPr>
                <w:sz w:val="16"/>
                <w:szCs w:val="16"/>
                <w:lang w:val="en-US"/>
              </w:rPr>
              <w:t>KiselyLeslie</w:t>
            </w:r>
            <w:proofErr w:type="spellEnd"/>
            <w:r w:rsidRPr="00C24F71">
              <w:rPr>
                <w:sz w:val="16"/>
                <w:szCs w:val="16"/>
                <w:lang w:val="en-US"/>
              </w:rPr>
              <w:t xml:space="preserve"> A </w:t>
            </w:r>
            <w:proofErr w:type="spellStart"/>
            <w:r w:rsidRPr="00C24F71">
              <w:rPr>
                <w:sz w:val="16"/>
                <w:szCs w:val="16"/>
                <w:lang w:val="en-US"/>
              </w:rPr>
              <w:t>CampbellMichael</w:t>
            </w:r>
            <w:proofErr w:type="spellEnd"/>
            <w:r w:rsidRPr="00C24F71">
              <w:rPr>
                <w:sz w:val="16"/>
                <w:szCs w:val="16"/>
                <w:lang w:val="en-US"/>
              </w:rPr>
              <w:t xml:space="preserve"> J </w:t>
            </w:r>
            <w:proofErr w:type="spellStart"/>
            <w:r w:rsidRPr="00C24F71">
              <w:rPr>
                <w:sz w:val="16"/>
                <w:szCs w:val="16"/>
                <w:lang w:val="en-US"/>
              </w:rPr>
              <w:t>YellandAnita</w:t>
            </w:r>
            <w:proofErr w:type="spellEnd"/>
            <w:r w:rsidRPr="00C24F71">
              <w:rPr>
                <w:sz w:val="16"/>
                <w:szCs w:val="16"/>
                <w:lang w:val="en-US"/>
              </w:rPr>
              <w:t xml:space="preserve"> </w:t>
            </w:r>
            <w:proofErr w:type="spellStart"/>
            <w:r w:rsidRPr="00C24F71">
              <w:rPr>
                <w:sz w:val="16"/>
                <w:szCs w:val="16"/>
                <w:lang w:val="en-US"/>
              </w:rPr>
              <w:t>Paydar</w:t>
            </w:r>
            <w:proofErr w:type="spellEnd"/>
            <w:r>
              <w:rPr>
                <w:sz w:val="16"/>
                <w:szCs w:val="16"/>
                <w:lang w:val="en-US"/>
              </w:rPr>
              <w:t xml:space="preserve">. </w:t>
            </w:r>
            <w:r w:rsidRPr="00C24F71">
              <w:rPr>
                <w:sz w:val="16"/>
                <w:szCs w:val="16"/>
                <w:lang w:val="en-US"/>
              </w:rPr>
              <w:t>Psychological interventions for symptomatic management of non‐specific chest pain in patients with normal coronary anatomy</w:t>
            </w:r>
            <w:r>
              <w:rPr>
                <w:sz w:val="16"/>
                <w:szCs w:val="16"/>
                <w:lang w:val="en-US"/>
              </w:rPr>
              <w:t xml:space="preserve"> </w:t>
            </w:r>
            <w:r w:rsidRPr="00C24F71">
              <w:rPr>
                <w:sz w:val="16"/>
                <w:szCs w:val="16"/>
                <w:lang w:val="en-US"/>
              </w:rPr>
              <w:t>2015 https://doi-org.hu.idm.oclc.org/10.1002/14651858.CD004101.pub5</w:t>
            </w:r>
          </w:p>
        </w:tc>
        <w:tc>
          <w:tcPr>
            <w:tcW w:w="1559" w:type="dxa"/>
          </w:tcPr>
          <w:p w14:paraId="7924F43A" w14:textId="77777777" w:rsidR="00F63504" w:rsidRPr="00C23B73" w:rsidRDefault="00F63504" w:rsidP="003F0D9A">
            <w:pPr>
              <w:pStyle w:val="Geenafstand"/>
              <w:jc w:val="left"/>
            </w:pPr>
            <w:r w:rsidRPr="00C23B73">
              <w:rPr>
                <w:sz w:val="16"/>
                <w:szCs w:val="16"/>
              </w:rPr>
              <w:t>Onderwerp is geen deel van het onderzoek</w:t>
            </w:r>
          </w:p>
        </w:tc>
        <w:tc>
          <w:tcPr>
            <w:tcW w:w="425" w:type="dxa"/>
            <w:vAlign w:val="center"/>
          </w:tcPr>
          <w:p w14:paraId="19BA5AF8" w14:textId="77777777" w:rsidR="00F63504" w:rsidRPr="00C23B73" w:rsidRDefault="00F63504" w:rsidP="003F0D9A">
            <w:pPr>
              <w:pStyle w:val="Geenafstand"/>
              <w:rPr>
                <w:color w:val="7F7F7F" w:themeColor="text1" w:themeTint="80"/>
                <w:sz w:val="16"/>
                <w:szCs w:val="16"/>
              </w:rPr>
            </w:pPr>
          </w:p>
        </w:tc>
      </w:tr>
      <w:tr w:rsidR="00F63504" w14:paraId="460D0311" w14:textId="77777777" w:rsidTr="003F0D9A">
        <w:tc>
          <w:tcPr>
            <w:tcW w:w="8217" w:type="dxa"/>
          </w:tcPr>
          <w:p w14:paraId="543A7E65" w14:textId="77777777" w:rsidR="00F63504" w:rsidRPr="00C24F71" w:rsidRDefault="00F63504" w:rsidP="003F0D9A">
            <w:pPr>
              <w:pStyle w:val="Geenafstand"/>
              <w:jc w:val="left"/>
              <w:rPr>
                <w:sz w:val="16"/>
                <w:szCs w:val="16"/>
                <w:lang w:val="en-US"/>
              </w:rPr>
            </w:pPr>
            <w:r w:rsidRPr="00C24F71">
              <w:rPr>
                <w:sz w:val="16"/>
                <w:szCs w:val="16"/>
                <w:lang w:val="en-US"/>
              </w:rPr>
              <w:t xml:space="preserve">7. Philippa M </w:t>
            </w:r>
            <w:proofErr w:type="spellStart"/>
            <w:r w:rsidRPr="00C24F71">
              <w:rPr>
                <w:sz w:val="16"/>
                <w:szCs w:val="16"/>
                <w:lang w:val="en-US"/>
              </w:rPr>
              <w:t>MooreSolange</w:t>
            </w:r>
            <w:proofErr w:type="spellEnd"/>
            <w:r w:rsidRPr="00C24F71">
              <w:rPr>
                <w:sz w:val="16"/>
                <w:szCs w:val="16"/>
                <w:lang w:val="en-US"/>
              </w:rPr>
              <w:t xml:space="preserve"> </w:t>
            </w:r>
            <w:proofErr w:type="spellStart"/>
            <w:r w:rsidRPr="00C24F71">
              <w:rPr>
                <w:sz w:val="16"/>
                <w:szCs w:val="16"/>
                <w:lang w:val="en-US"/>
              </w:rPr>
              <w:t>RiveraGonzalo</w:t>
            </w:r>
            <w:proofErr w:type="spellEnd"/>
            <w:r w:rsidRPr="00C24F71">
              <w:rPr>
                <w:sz w:val="16"/>
                <w:szCs w:val="16"/>
                <w:lang w:val="en-US"/>
              </w:rPr>
              <w:t xml:space="preserve"> A Bravo‐</w:t>
            </w:r>
            <w:proofErr w:type="spellStart"/>
            <w:r w:rsidRPr="00C24F71">
              <w:rPr>
                <w:sz w:val="16"/>
                <w:szCs w:val="16"/>
                <w:lang w:val="en-US"/>
              </w:rPr>
              <w:t>SotoCamila</w:t>
            </w:r>
            <w:proofErr w:type="spellEnd"/>
            <w:r w:rsidRPr="00C24F71">
              <w:rPr>
                <w:sz w:val="16"/>
                <w:szCs w:val="16"/>
                <w:lang w:val="en-US"/>
              </w:rPr>
              <w:t xml:space="preserve"> </w:t>
            </w:r>
            <w:proofErr w:type="spellStart"/>
            <w:r w:rsidRPr="00C24F71">
              <w:rPr>
                <w:sz w:val="16"/>
                <w:szCs w:val="16"/>
                <w:lang w:val="en-US"/>
              </w:rPr>
              <w:t>OlivaresTheresa</w:t>
            </w:r>
            <w:proofErr w:type="spellEnd"/>
            <w:r w:rsidRPr="00C24F71">
              <w:rPr>
                <w:sz w:val="16"/>
                <w:szCs w:val="16"/>
                <w:lang w:val="en-US"/>
              </w:rPr>
              <w:t xml:space="preserve"> A Lawri</w:t>
            </w:r>
            <w:r>
              <w:rPr>
                <w:sz w:val="16"/>
                <w:szCs w:val="16"/>
                <w:lang w:val="en-US"/>
              </w:rPr>
              <w:t xml:space="preserve">e. </w:t>
            </w:r>
            <w:r w:rsidRPr="00C24F71">
              <w:rPr>
                <w:sz w:val="16"/>
                <w:szCs w:val="16"/>
                <w:lang w:val="en-US"/>
              </w:rPr>
              <w:t>Communication skills training for healthcare professionals working with people who have cancer</w:t>
            </w:r>
            <w:r>
              <w:rPr>
                <w:sz w:val="16"/>
                <w:szCs w:val="16"/>
                <w:lang w:val="en-US"/>
              </w:rPr>
              <w:t xml:space="preserve"> </w:t>
            </w:r>
            <w:r w:rsidRPr="00C24F71">
              <w:rPr>
                <w:sz w:val="16"/>
                <w:szCs w:val="16"/>
                <w:lang w:val="en-US"/>
              </w:rPr>
              <w:t>2018 https://doi-org.hu.idm.oclc.org/10.1002/14651858.CD003751.pub4</w:t>
            </w:r>
          </w:p>
        </w:tc>
        <w:tc>
          <w:tcPr>
            <w:tcW w:w="1559" w:type="dxa"/>
          </w:tcPr>
          <w:p w14:paraId="630FCF44" w14:textId="77777777" w:rsidR="00F63504" w:rsidRPr="00C23B73" w:rsidRDefault="00F63504" w:rsidP="003F0D9A">
            <w:pPr>
              <w:pStyle w:val="Geenafstand"/>
              <w:jc w:val="left"/>
            </w:pPr>
            <w:r w:rsidRPr="00C23B73">
              <w:rPr>
                <w:sz w:val="16"/>
                <w:szCs w:val="16"/>
              </w:rPr>
              <w:t>Onderwerp is communicatie bij kanker patiënten</w:t>
            </w:r>
          </w:p>
        </w:tc>
        <w:tc>
          <w:tcPr>
            <w:tcW w:w="425" w:type="dxa"/>
            <w:vAlign w:val="center"/>
          </w:tcPr>
          <w:p w14:paraId="708F5717" w14:textId="77777777" w:rsidR="00F63504" w:rsidRPr="00C23B73" w:rsidRDefault="00F63504" w:rsidP="003F0D9A">
            <w:pPr>
              <w:pStyle w:val="Geenafstand"/>
              <w:rPr>
                <w:color w:val="7F7F7F" w:themeColor="text1" w:themeTint="80"/>
                <w:sz w:val="16"/>
                <w:szCs w:val="16"/>
              </w:rPr>
            </w:pPr>
          </w:p>
        </w:tc>
      </w:tr>
      <w:tr w:rsidR="00F63504" w14:paraId="562D31BA" w14:textId="77777777" w:rsidTr="003F0D9A">
        <w:tc>
          <w:tcPr>
            <w:tcW w:w="8217" w:type="dxa"/>
          </w:tcPr>
          <w:p w14:paraId="7C3B8ACC" w14:textId="77777777" w:rsidR="00F63504" w:rsidRPr="00C24F71" w:rsidRDefault="00F63504" w:rsidP="003F0D9A">
            <w:pPr>
              <w:pStyle w:val="Geenafstand"/>
              <w:jc w:val="left"/>
              <w:rPr>
                <w:sz w:val="16"/>
                <w:szCs w:val="16"/>
                <w:lang w:val="en-US"/>
              </w:rPr>
            </w:pPr>
            <w:r w:rsidRPr="00C24F71">
              <w:rPr>
                <w:sz w:val="16"/>
                <w:szCs w:val="16"/>
                <w:lang w:val="en-US"/>
              </w:rPr>
              <w:t>8. Patrick Yu‐Wai‐</w:t>
            </w:r>
            <w:proofErr w:type="spellStart"/>
            <w:r w:rsidRPr="00C24F71">
              <w:rPr>
                <w:sz w:val="16"/>
                <w:szCs w:val="16"/>
                <w:lang w:val="en-US"/>
              </w:rPr>
              <w:t>ManPhilip</w:t>
            </w:r>
            <w:proofErr w:type="spellEnd"/>
            <w:r w:rsidRPr="00C24F71">
              <w:rPr>
                <w:sz w:val="16"/>
                <w:szCs w:val="16"/>
                <w:lang w:val="en-US"/>
              </w:rPr>
              <w:t xml:space="preserve"> G Griffiths. Steroids for traumatic optic neuropathy 2013 https://doi-org.hu.idm.oclc.org/10.1002/14651858.CD006032.pub</w:t>
            </w:r>
          </w:p>
        </w:tc>
        <w:tc>
          <w:tcPr>
            <w:tcW w:w="1559" w:type="dxa"/>
          </w:tcPr>
          <w:p w14:paraId="1348BC55" w14:textId="77777777" w:rsidR="00F63504" w:rsidRPr="00C23B73" w:rsidRDefault="00F63504" w:rsidP="003F0D9A">
            <w:pPr>
              <w:pStyle w:val="Geenafstand"/>
              <w:jc w:val="left"/>
            </w:pPr>
            <w:r w:rsidRPr="00C23B73">
              <w:rPr>
                <w:sz w:val="16"/>
                <w:szCs w:val="16"/>
              </w:rPr>
              <w:t>Onderwerp is geen deel van het onderzoek</w:t>
            </w:r>
          </w:p>
        </w:tc>
        <w:tc>
          <w:tcPr>
            <w:tcW w:w="425" w:type="dxa"/>
            <w:vAlign w:val="center"/>
          </w:tcPr>
          <w:p w14:paraId="686DC50B" w14:textId="77777777" w:rsidR="00F63504" w:rsidRPr="00C23B73" w:rsidRDefault="00F63504" w:rsidP="003F0D9A">
            <w:pPr>
              <w:pStyle w:val="Geenafstand"/>
              <w:rPr>
                <w:color w:val="7F7F7F" w:themeColor="text1" w:themeTint="80"/>
                <w:sz w:val="16"/>
                <w:szCs w:val="16"/>
              </w:rPr>
            </w:pPr>
          </w:p>
        </w:tc>
      </w:tr>
    </w:tbl>
    <w:p w14:paraId="7AF6AFF7" w14:textId="77777777" w:rsidR="00F63504" w:rsidRPr="00F63504" w:rsidRDefault="00F63504" w:rsidP="00F63504">
      <w:pPr>
        <w:pStyle w:val="Kop3"/>
        <w:ind w:left="0"/>
      </w:pPr>
    </w:p>
    <w:bookmarkEnd w:id="48"/>
    <w:p w14:paraId="3096B1DA" w14:textId="007F88E0" w:rsidR="00F63504" w:rsidRPr="00FB4A98" w:rsidRDefault="00F63504" w:rsidP="00F63504">
      <w:pPr>
        <w:pStyle w:val="Kop3"/>
        <w:ind w:left="0"/>
        <w:rPr>
          <w:rFonts w:cs="Arial"/>
          <w:sz w:val="20"/>
          <w:szCs w:val="20"/>
        </w:rPr>
      </w:pPr>
      <w:proofErr w:type="spellStart"/>
      <w:r w:rsidRPr="006E39FC">
        <w:rPr>
          <w:lang w:val="en-US"/>
        </w:rPr>
        <w:t>Bijlage</w:t>
      </w:r>
      <w:proofErr w:type="spellEnd"/>
      <w:r w:rsidRPr="006E39FC">
        <w:rPr>
          <w:lang w:val="en-US"/>
        </w:rPr>
        <w:t xml:space="preserve"> 1</w:t>
      </w:r>
      <w:r>
        <w:rPr>
          <w:lang w:val="en-US"/>
        </w:rPr>
        <w:t>5</w:t>
      </w:r>
    </w:p>
    <w:p w14:paraId="2031B99C" w14:textId="77777777" w:rsidR="00F63504" w:rsidRPr="00B124F4" w:rsidRDefault="00F63504" w:rsidP="00F63504">
      <w:pPr>
        <w:pStyle w:val="Kop2"/>
        <w:spacing w:line="240" w:lineRule="auto"/>
        <w:rPr>
          <w:rFonts w:ascii="Arial" w:hAnsi="Arial" w:cs="Arial"/>
          <w:b/>
          <w:bCs/>
        </w:rPr>
      </w:pPr>
      <w:bookmarkStart w:id="50" w:name="_Toc76906702"/>
      <w:r w:rsidRPr="00B124F4">
        <w:rPr>
          <w:rFonts w:ascii="Arial" w:hAnsi="Arial" w:cs="Arial"/>
          <w:b/>
          <w:bCs/>
        </w:rPr>
        <w:t>Resultaten observatieonderzoek per week</w:t>
      </w:r>
      <w:bookmarkEnd w:id="50"/>
      <w:r w:rsidRPr="00B124F4">
        <w:rPr>
          <w:rFonts w:ascii="Arial" w:hAnsi="Arial" w:cs="Arial"/>
          <w:b/>
          <w:bCs/>
        </w:rPr>
        <w:t xml:space="preserve"> </w:t>
      </w:r>
    </w:p>
    <w:p w14:paraId="2EAA5F1A" w14:textId="77777777" w:rsidR="00F63504" w:rsidRPr="00B124F4" w:rsidRDefault="00F63504" w:rsidP="00F63504"/>
    <w:tbl>
      <w:tblPr>
        <w:tblStyle w:val="Tabelrasterlicht"/>
        <w:tblW w:w="10009" w:type="dxa"/>
        <w:jc w:val="right"/>
        <w:tblLayout w:type="fixed"/>
        <w:tblLook w:val="04A0" w:firstRow="1" w:lastRow="0" w:firstColumn="1" w:lastColumn="0" w:noHBand="0" w:noVBand="1"/>
      </w:tblPr>
      <w:tblGrid>
        <w:gridCol w:w="3240"/>
        <w:gridCol w:w="963"/>
        <w:gridCol w:w="963"/>
        <w:gridCol w:w="964"/>
        <w:gridCol w:w="964"/>
        <w:gridCol w:w="964"/>
        <w:gridCol w:w="968"/>
        <w:gridCol w:w="929"/>
        <w:gridCol w:w="23"/>
        <w:gridCol w:w="12"/>
        <w:gridCol w:w="19"/>
      </w:tblGrid>
      <w:tr w:rsidR="00F63504" w:rsidRPr="005D259E" w14:paraId="5D3F9CDF" w14:textId="77777777" w:rsidTr="003F0D9A">
        <w:trPr>
          <w:trHeight w:val="836"/>
          <w:jc w:val="right"/>
        </w:trPr>
        <w:tc>
          <w:tcPr>
            <w:tcW w:w="3240" w:type="dxa"/>
            <w:vAlign w:val="center"/>
          </w:tcPr>
          <w:p w14:paraId="590F4295" w14:textId="77777777" w:rsidR="00F63504" w:rsidRPr="005D259E" w:rsidRDefault="00F63504" w:rsidP="003F0D9A">
            <w:pPr>
              <w:spacing w:line="240" w:lineRule="auto"/>
              <w:ind w:right="-193"/>
              <w:jc w:val="right"/>
              <w:rPr>
                <w:rFonts w:cs="Arial"/>
                <w:noProof/>
                <w:sz w:val="18"/>
                <w:szCs w:val="18"/>
                <w:lang w:eastAsia="nl-NL"/>
              </w:rPr>
            </w:pPr>
          </w:p>
        </w:tc>
        <w:tc>
          <w:tcPr>
            <w:tcW w:w="963" w:type="dxa"/>
          </w:tcPr>
          <w:p w14:paraId="397A3BAD" w14:textId="77777777" w:rsidR="00F63504" w:rsidRPr="005D259E" w:rsidRDefault="00F63504" w:rsidP="003F0D9A">
            <w:pPr>
              <w:spacing w:line="240" w:lineRule="auto"/>
              <w:ind w:right="-193"/>
              <w:jc w:val="right"/>
              <w:rPr>
                <w:rFonts w:cs="Arial"/>
                <w:sz w:val="18"/>
                <w:szCs w:val="18"/>
                <w:lang w:eastAsia="nl-NL"/>
              </w:rPr>
            </w:pPr>
            <w:r w:rsidRPr="005D259E">
              <w:rPr>
                <w:rFonts w:cs="Arial"/>
                <w:sz w:val="18"/>
                <w:szCs w:val="18"/>
                <w:lang w:eastAsia="nl-NL"/>
              </w:rPr>
              <w:t xml:space="preserve">Week 1 1 </w:t>
            </w:r>
          </w:p>
          <w:p w14:paraId="215024C1" w14:textId="77777777" w:rsidR="00F63504" w:rsidRPr="005D259E" w:rsidRDefault="00F63504" w:rsidP="003F0D9A">
            <w:pPr>
              <w:spacing w:line="240" w:lineRule="auto"/>
              <w:jc w:val="right"/>
              <w:rPr>
                <w:rFonts w:cs="Arial"/>
                <w:sz w:val="18"/>
                <w:szCs w:val="18"/>
                <w:lang w:eastAsia="nl-NL"/>
              </w:rPr>
            </w:pPr>
            <w:r w:rsidRPr="00754A96">
              <w:rPr>
                <w:rFonts w:cs="Arial"/>
                <w:i/>
                <w:iCs/>
                <w:sz w:val="18"/>
                <w:szCs w:val="18"/>
                <w:lang w:eastAsia="nl-NL"/>
              </w:rPr>
              <w:t>N</w:t>
            </w:r>
            <w:r>
              <w:rPr>
                <w:rFonts w:cs="Arial"/>
                <w:sz w:val="18"/>
                <w:szCs w:val="18"/>
                <w:lang w:eastAsia="nl-NL"/>
              </w:rPr>
              <w:t xml:space="preserve"> </w:t>
            </w:r>
            <w:r w:rsidRPr="005D259E">
              <w:rPr>
                <w:rFonts w:cs="Arial"/>
                <w:sz w:val="18"/>
                <w:szCs w:val="18"/>
                <w:lang w:eastAsia="nl-NL"/>
              </w:rPr>
              <w:t>=70</w:t>
            </w:r>
            <w:r w:rsidRPr="005D259E">
              <w:rPr>
                <w:rFonts w:cs="Arial"/>
                <w:sz w:val="18"/>
                <w:szCs w:val="18"/>
                <w:lang w:eastAsia="nl-NL"/>
              </w:rPr>
              <w:br/>
              <w:t xml:space="preserve">10-5-21  </w:t>
            </w:r>
            <w:r w:rsidRPr="005D259E">
              <w:rPr>
                <w:rFonts w:cs="Arial"/>
                <w:sz w:val="18"/>
                <w:szCs w:val="18"/>
                <w:lang w:eastAsia="nl-NL"/>
              </w:rPr>
              <w:br/>
              <w:t>17-5-21</w:t>
            </w:r>
          </w:p>
        </w:tc>
        <w:tc>
          <w:tcPr>
            <w:tcW w:w="963" w:type="dxa"/>
          </w:tcPr>
          <w:p w14:paraId="1A9ECFD7" w14:textId="77777777" w:rsidR="00F63504" w:rsidRPr="005D259E" w:rsidRDefault="00F63504" w:rsidP="003F0D9A">
            <w:pPr>
              <w:spacing w:line="240" w:lineRule="auto"/>
              <w:jc w:val="right"/>
              <w:rPr>
                <w:rFonts w:cs="Arial"/>
                <w:sz w:val="18"/>
                <w:szCs w:val="18"/>
                <w:lang w:eastAsia="nl-NL"/>
              </w:rPr>
            </w:pPr>
            <w:r w:rsidRPr="005D259E">
              <w:rPr>
                <w:rFonts w:cs="Arial"/>
                <w:sz w:val="18"/>
                <w:szCs w:val="18"/>
                <w:lang w:eastAsia="nl-NL"/>
              </w:rPr>
              <w:t xml:space="preserve">Week 2 </w:t>
            </w:r>
          </w:p>
          <w:p w14:paraId="599828C5" w14:textId="77777777" w:rsidR="00F63504" w:rsidRPr="005D259E" w:rsidRDefault="00F63504" w:rsidP="003F0D9A">
            <w:pPr>
              <w:spacing w:line="240" w:lineRule="auto"/>
              <w:jc w:val="right"/>
              <w:rPr>
                <w:rFonts w:cs="Arial"/>
                <w:sz w:val="18"/>
                <w:szCs w:val="18"/>
              </w:rPr>
            </w:pPr>
            <w:r w:rsidRPr="00754A96">
              <w:rPr>
                <w:rFonts w:cs="Arial"/>
                <w:i/>
                <w:iCs/>
                <w:sz w:val="18"/>
                <w:szCs w:val="18"/>
                <w:lang w:eastAsia="nl-NL"/>
              </w:rPr>
              <w:t>N</w:t>
            </w:r>
            <w:r w:rsidRPr="005D259E">
              <w:rPr>
                <w:rFonts w:cs="Arial"/>
                <w:sz w:val="18"/>
                <w:szCs w:val="18"/>
                <w:lang w:eastAsia="nl-NL"/>
              </w:rPr>
              <w:t xml:space="preserve"> =55</w:t>
            </w:r>
            <w:r w:rsidRPr="005D259E">
              <w:rPr>
                <w:rFonts w:cs="Arial"/>
                <w:sz w:val="18"/>
                <w:szCs w:val="18"/>
                <w:lang w:eastAsia="nl-NL"/>
              </w:rPr>
              <w:br/>
              <w:t xml:space="preserve">17-5-21  </w:t>
            </w:r>
            <w:r w:rsidRPr="005D259E">
              <w:rPr>
                <w:rFonts w:cs="Arial"/>
                <w:sz w:val="18"/>
                <w:szCs w:val="18"/>
                <w:lang w:eastAsia="nl-NL"/>
              </w:rPr>
              <w:br/>
              <w:t>23-5-21</w:t>
            </w:r>
          </w:p>
        </w:tc>
        <w:tc>
          <w:tcPr>
            <w:tcW w:w="964" w:type="dxa"/>
          </w:tcPr>
          <w:p w14:paraId="3D60FA37" w14:textId="77777777" w:rsidR="00F63504" w:rsidRPr="005D259E" w:rsidRDefault="00F63504" w:rsidP="003F0D9A">
            <w:pPr>
              <w:spacing w:line="240" w:lineRule="auto"/>
              <w:ind w:left="-254" w:right="-42" w:firstLine="254"/>
              <w:jc w:val="right"/>
              <w:rPr>
                <w:rFonts w:cs="Arial"/>
                <w:sz w:val="18"/>
                <w:szCs w:val="18"/>
              </w:rPr>
            </w:pPr>
            <w:r w:rsidRPr="005D259E">
              <w:rPr>
                <w:rFonts w:cs="Arial"/>
                <w:sz w:val="18"/>
                <w:szCs w:val="18"/>
              </w:rPr>
              <w:t>Week 3</w:t>
            </w:r>
          </w:p>
          <w:p w14:paraId="4C6BD1FE" w14:textId="77777777" w:rsidR="00F63504" w:rsidRPr="005D259E" w:rsidRDefault="00F63504" w:rsidP="003F0D9A">
            <w:pPr>
              <w:spacing w:line="240" w:lineRule="auto"/>
              <w:ind w:left="-254" w:right="-42" w:firstLine="254"/>
              <w:jc w:val="right"/>
              <w:rPr>
                <w:rFonts w:cs="Arial"/>
                <w:sz w:val="18"/>
                <w:szCs w:val="18"/>
              </w:rPr>
            </w:pPr>
            <w:r w:rsidRPr="00754A96">
              <w:rPr>
                <w:rFonts w:cs="Arial"/>
                <w:i/>
                <w:iCs/>
                <w:sz w:val="18"/>
                <w:szCs w:val="18"/>
                <w:lang w:eastAsia="nl-NL"/>
              </w:rPr>
              <w:t>N</w:t>
            </w:r>
            <w:r w:rsidRPr="005D259E">
              <w:rPr>
                <w:rFonts w:cs="Arial"/>
                <w:sz w:val="18"/>
                <w:szCs w:val="18"/>
              </w:rPr>
              <w:t xml:space="preserve"> = </w:t>
            </w:r>
            <w:r>
              <w:rPr>
                <w:rFonts w:cs="Arial"/>
                <w:sz w:val="18"/>
                <w:szCs w:val="18"/>
              </w:rPr>
              <w:t>43</w:t>
            </w:r>
            <w:r w:rsidRPr="005D259E">
              <w:rPr>
                <w:rFonts w:cs="Arial"/>
                <w:sz w:val="18"/>
                <w:szCs w:val="18"/>
              </w:rPr>
              <w:t xml:space="preserve"> </w:t>
            </w:r>
          </w:p>
          <w:p w14:paraId="5F63D816" w14:textId="77777777" w:rsidR="00F63504" w:rsidRPr="005D259E" w:rsidRDefault="00F63504" w:rsidP="003F0D9A">
            <w:pPr>
              <w:spacing w:line="240" w:lineRule="auto"/>
              <w:ind w:left="-254" w:right="-42" w:firstLine="254"/>
              <w:jc w:val="right"/>
              <w:rPr>
                <w:rFonts w:cs="Arial"/>
                <w:sz w:val="18"/>
                <w:szCs w:val="18"/>
              </w:rPr>
            </w:pPr>
            <w:r w:rsidRPr="005D259E">
              <w:rPr>
                <w:rFonts w:cs="Arial"/>
                <w:sz w:val="18"/>
                <w:szCs w:val="18"/>
              </w:rPr>
              <w:t>23-5-21</w:t>
            </w:r>
          </w:p>
          <w:p w14:paraId="1465A387" w14:textId="77777777" w:rsidR="00F63504" w:rsidRDefault="00F63504" w:rsidP="003F0D9A">
            <w:pPr>
              <w:spacing w:line="240" w:lineRule="auto"/>
              <w:ind w:right="-69"/>
              <w:jc w:val="right"/>
              <w:rPr>
                <w:rFonts w:cs="Arial"/>
                <w:sz w:val="18"/>
                <w:szCs w:val="18"/>
              </w:rPr>
            </w:pPr>
            <w:r w:rsidRPr="005D259E">
              <w:rPr>
                <w:rFonts w:cs="Arial"/>
                <w:sz w:val="18"/>
                <w:szCs w:val="18"/>
              </w:rPr>
              <w:t>31-5-2</w:t>
            </w:r>
            <w:r>
              <w:rPr>
                <w:rFonts w:cs="Arial"/>
                <w:sz w:val="18"/>
                <w:szCs w:val="18"/>
              </w:rPr>
              <w:t>1</w:t>
            </w:r>
          </w:p>
        </w:tc>
        <w:tc>
          <w:tcPr>
            <w:tcW w:w="964" w:type="dxa"/>
          </w:tcPr>
          <w:p w14:paraId="1A3F3C3A" w14:textId="77777777" w:rsidR="00F63504" w:rsidRDefault="00F63504" w:rsidP="003F0D9A">
            <w:pPr>
              <w:spacing w:line="240" w:lineRule="auto"/>
              <w:ind w:left="-254" w:right="-47" w:firstLine="254"/>
              <w:jc w:val="right"/>
              <w:rPr>
                <w:rFonts w:cs="Arial"/>
                <w:sz w:val="18"/>
                <w:szCs w:val="18"/>
              </w:rPr>
            </w:pPr>
            <w:r>
              <w:rPr>
                <w:rFonts w:cs="Arial"/>
                <w:sz w:val="18"/>
                <w:szCs w:val="18"/>
              </w:rPr>
              <w:t>Week 4</w:t>
            </w:r>
          </w:p>
          <w:p w14:paraId="06F629CE" w14:textId="77777777" w:rsidR="00F63504" w:rsidRDefault="00F63504" w:rsidP="003F0D9A">
            <w:pPr>
              <w:spacing w:line="240" w:lineRule="auto"/>
              <w:ind w:left="-254" w:right="-47" w:firstLine="254"/>
              <w:jc w:val="right"/>
              <w:rPr>
                <w:rFonts w:cs="Arial"/>
                <w:sz w:val="18"/>
                <w:szCs w:val="18"/>
              </w:rPr>
            </w:pPr>
            <w:r w:rsidRPr="00754A96">
              <w:rPr>
                <w:rFonts w:cs="Arial"/>
                <w:i/>
                <w:iCs/>
                <w:sz w:val="18"/>
                <w:szCs w:val="18"/>
                <w:lang w:eastAsia="nl-NL"/>
              </w:rPr>
              <w:t>N</w:t>
            </w:r>
            <w:r>
              <w:rPr>
                <w:rFonts w:cs="Arial"/>
                <w:sz w:val="18"/>
                <w:szCs w:val="18"/>
              </w:rPr>
              <w:t xml:space="preserve"> = 52 </w:t>
            </w:r>
          </w:p>
          <w:p w14:paraId="2CAE882C" w14:textId="77777777" w:rsidR="00F63504" w:rsidRDefault="00F63504" w:rsidP="003F0D9A">
            <w:pPr>
              <w:spacing w:line="240" w:lineRule="auto"/>
              <w:ind w:left="-254" w:right="-47" w:firstLine="254"/>
              <w:jc w:val="right"/>
              <w:rPr>
                <w:rFonts w:cs="Arial"/>
                <w:sz w:val="18"/>
                <w:szCs w:val="18"/>
              </w:rPr>
            </w:pPr>
            <w:r>
              <w:rPr>
                <w:rFonts w:cs="Arial"/>
                <w:sz w:val="18"/>
                <w:szCs w:val="18"/>
              </w:rPr>
              <w:t>31-5-21</w:t>
            </w:r>
          </w:p>
          <w:p w14:paraId="3EAACCA3" w14:textId="77777777" w:rsidR="00F63504" w:rsidRDefault="00F63504" w:rsidP="003F0D9A">
            <w:pPr>
              <w:spacing w:line="240" w:lineRule="auto"/>
              <w:ind w:left="-254" w:right="-47" w:firstLine="254"/>
              <w:jc w:val="right"/>
              <w:rPr>
                <w:rFonts w:cs="Arial"/>
                <w:sz w:val="18"/>
                <w:szCs w:val="18"/>
              </w:rPr>
            </w:pPr>
            <w:r>
              <w:rPr>
                <w:rFonts w:cs="Arial"/>
                <w:sz w:val="18"/>
                <w:szCs w:val="18"/>
              </w:rPr>
              <w:t>7-6-2021</w:t>
            </w:r>
          </w:p>
          <w:p w14:paraId="39795C16" w14:textId="77777777" w:rsidR="00F63504" w:rsidRPr="005D259E" w:rsidRDefault="00F63504" w:rsidP="003F0D9A">
            <w:pPr>
              <w:spacing w:line="240" w:lineRule="auto"/>
              <w:ind w:left="-254" w:right="-47" w:firstLine="254"/>
              <w:jc w:val="right"/>
              <w:rPr>
                <w:rFonts w:cs="Arial"/>
                <w:sz w:val="18"/>
                <w:szCs w:val="18"/>
              </w:rPr>
            </w:pPr>
          </w:p>
        </w:tc>
        <w:tc>
          <w:tcPr>
            <w:tcW w:w="964" w:type="dxa"/>
          </w:tcPr>
          <w:p w14:paraId="7FCE8DC8" w14:textId="77777777" w:rsidR="00F63504" w:rsidRDefault="00F63504" w:rsidP="003F0D9A">
            <w:pPr>
              <w:spacing w:line="240" w:lineRule="auto"/>
              <w:ind w:right="-65"/>
              <w:jc w:val="right"/>
              <w:rPr>
                <w:rFonts w:cs="Arial"/>
                <w:sz w:val="18"/>
                <w:szCs w:val="18"/>
              </w:rPr>
            </w:pPr>
            <w:r>
              <w:rPr>
                <w:rFonts w:cs="Arial"/>
                <w:sz w:val="18"/>
                <w:szCs w:val="18"/>
              </w:rPr>
              <w:t>Gem.</w:t>
            </w:r>
          </w:p>
          <w:p w14:paraId="32223109" w14:textId="77777777" w:rsidR="00F63504" w:rsidRDefault="00F63504" w:rsidP="003F0D9A">
            <w:pPr>
              <w:spacing w:line="240" w:lineRule="auto"/>
              <w:ind w:right="-65"/>
              <w:jc w:val="right"/>
              <w:rPr>
                <w:rFonts w:cs="Arial"/>
                <w:sz w:val="18"/>
                <w:szCs w:val="18"/>
              </w:rPr>
            </w:pPr>
            <w:r w:rsidRPr="00754A96">
              <w:rPr>
                <w:rFonts w:cs="Arial"/>
                <w:i/>
                <w:iCs/>
                <w:sz w:val="18"/>
                <w:szCs w:val="18"/>
                <w:lang w:eastAsia="nl-NL"/>
              </w:rPr>
              <w:t>N</w:t>
            </w:r>
            <w:r>
              <w:rPr>
                <w:rFonts w:cs="Arial"/>
                <w:sz w:val="18"/>
                <w:szCs w:val="18"/>
              </w:rPr>
              <w:t xml:space="preserve"> = 125</w:t>
            </w:r>
          </w:p>
          <w:p w14:paraId="64BFF804" w14:textId="77777777" w:rsidR="00F63504" w:rsidRDefault="00F63504" w:rsidP="003F0D9A">
            <w:pPr>
              <w:spacing w:line="240" w:lineRule="auto"/>
              <w:ind w:left="-254" w:right="-65" w:firstLine="254"/>
              <w:jc w:val="right"/>
              <w:rPr>
                <w:rFonts w:cs="Arial"/>
                <w:sz w:val="18"/>
                <w:szCs w:val="18"/>
              </w:rPr>
            </w:pPr>
            <w:r>
              <w:rPr>
                <w:rFonts w:cs="Arial"/>
                <w:sz w:val="18"/>
                <w:szCs w:val="18"/>
              </w:rPr>
              <w:t>10-5-21</w:t>
            </w:r>
          </w:p>
          <w:p w14:paraId="339A91D0" w14:textId="77777777" w:rsidR="00F63504" w:rsidRPr="005D259E" w:rsidRDefault="00F63504" w:rsidP="003F0D9A">
            <w:pPr>
              <w:spacing w:line="240" w:lineRule="auto"/>
              <w:ind w:left="-109" w:right="-65" w:firstLine="109"/>
              <w:jc w:val="right"/>
              <w:rPr>
                <w:rFonts w:cs="Arial"/>
                <w:sz w:val="18"/>
                <w:szCs w:val="18"/>
              </w:rPr>
            </w:pPr>
            <w:r>
              <w:rPr>
                <w:rFonts w:cs="Arial"/>
                <w:sz w:val="18"/>
                <w:szCs w:val="18"/>
              </w:rPr>
              <w:t>23-5-21</w:t>
            </w:r>
          </w:p>
        </w:tc>
        <w:tc>
          <w:tcPr>
            <w:tcW w:w="968" w:type="dxa"/>
          </w:tcPr>
          <w:p w14:paraId="4BD8A2AB" w14:textId="77777777" w:rsidR="00F63504" w:rsidRDefault="00F63504" w:rsidP="003F0D9A">
            <w:pPr>
              <w:spacing w:line="240" w:lineRule="auto"/>
              <w:ind w:left="-254" w:right="-42" w:firstLine="254"/>
              <w:jc w:val="right"/>
              <w:rPr>
                <w:rFonts w:cs="Arial"/>
                <w:sz w:val="18"/>
                <w:szCs w:val="18"/>
              </w:rPr>
            </w:pPr>
            <w:r>
              <w:rPr>
                <w:rFonts w:cs="Arial"/>
                <w:sz w:val="18"/>
                <w:szCs w:val="18"/>
              </w:rPr>
              <w:t>Gem</w:t>
            </w:r>
          </w:p>
          <w:p w14:paraId="50E5463F" w14:textId="77777777" w:rsidR="00F63504" w:rsidRDefault="00F63504" w:rsidP="003F0D9A">
            <w:pPr>
              <w:spacing w:line="240" w:lineRule="auto"/>
              <w:ind w:left="-254" w:right="-42" w:firstLine="254"/>
              <w:jc w:val="right"/>
              <w:rPr>
                <w:rFonts w:cs="Arial"/>
                <w:sz w:val="18"/>
                <w:szCs w:val="18"/>
              </w:rPr>
            </w:pPr>
            <w:r w:rsidRPr="00754A96">
              <w:rPr>
                <w:rFonts w:cs="Arial"/>
                <w:i/>
                <w:iCs/>
                <w:sz w:val="18"/>
                <w:szCs w:val="18"/>
                <w:lang w:eastAsia="nl-NL"/>
              </w:rPr>
              <w:t>N</w:t>
            </w:r>
            <w:r>
              <w:rPr>
                <w:rFonts w:cs="Arial"/>
                <w:sz w:val="18"/>
                <w:szCs w:val="18"/>
              </w:rPr>
              <w:t xml:space="preserve"> = 168 </w:t>
            </w:r>
          </w:p>
          <w:p w14:paraId="06C4CDB6" w14:textId="77777777" w:rsidR="00F63504" w:rsidRDefault="00F63504" w:rsidP="003F0D9A">
            <w:pPr>
              <w:spacing w:line="240" w:lineRule="auto"/>
              <w:ind w:left="-254" w:right="-42" w:firstLine="254"/>
              <w:jc w:val="right"/>
              <w:rPr>
                <w:rFonts w:cs="Arial"/>
                <w:sz w:val="18"/>
                <w:szCs w:val="18"/>
              </w:rPr>
            </w:pPr>
            <w:r>
              <w:rPr>
                <w:rFonts w:cs="Arial"/>
                <w:sz w:val="18"/>
                <w:szCs w:val="18"/>
              </w:rPr>
              <w:t>10-5-21</w:t>
            </w:r>
          </w:p>
          <w:p w14:paraId="47146508" w14:textId="77777777" w:rsidR="00F63504" w:rsidRPr="005D259E" w:rsidRDefault="00F63504" w:rsidP="003F0D9A">
            <w:pPr>
              <w:spacing w:line="240" w:lineRule="auto"/>
              <w:ind w:left="-254" w:right="-42" w:firstLine="254"/>
              <w:jc w:val="right"/>
              <w:rPr>
                <w:rFonts w:cs="Arial"/>
                <w:sz w:val="18"/>
                <w:szCs w:val="18"/>
              </w:rPr>
            </w:pPr>
            <w:r>
              <w:rPr>
                <w:rFonts w:cs="Arial"/>
                <w:sz w:val="18"/>
                <w:szCs w:val="18"/>
              </w:rPr>
              <w:t>31-5-21</w:t>
            </w:r>
          </w:p>
        </w:tc>
        <w:tc>
          <w:tcPr>
            <w:tcW w:w="983" w:type="dxa"/>
            <w:gridSpan w:val="4"/>
          </w:tcPr>
          <w:p w14:paraId="7474BA4C" w14:textId="77777777" w:rsidR="00F63504" w:rsidRDefault="00F63504" w:rsidP="003F0D9A">
            <w:pPr>
              <w:spacing w:line="240" w:lineRule="auto"/>
              <w:ind w:left="-254" w:right="-52" w:firstLine="254"/>
              <w:jc w:val="right"/>
              <w:rPr>
                <w:rFonts w:cs="Arial"/>
                <w:sz w:val="18"/>
                <w:szCs w:val="18"/>
              </w:rPr>
            </w:pPr>
            <w:r>
              <w:rPr>
                <w:rFonts w:cs="Arial"/>
                <w:sz w:val="18"/>
                <w:szCs w:val="18"/>
              </w:rPr>
              <w:t>Gem</w:t>
            </w:r>
          </w:p>
          <w:p w14:paraId="3D1BE002" w14:textId="77777777" w:rsidR="00F63504" w:rsidRDefault="00F63504" w:rsidP="003F0D9A">
            <w:pPr>
              <w:spacing w:line="240" w:lineRule="auto"/>
              <w:ind w:left="-254" w:right="-52" w:firstLine="254"/>
              <w:jc w:val="right"/>
              <w:rPr>
                <w:rFonts w:cs="Arial"/>
                <w:sz w:val="18"/>
                <w:szCs w:val="18"/>
              </w:rPr>
            </w:pPr>
            <w:r w:rsidRPr="00754A96">
              <w:rPr>
                <w:rFonts w:cs="Arial"/>
                <w:i/>
                <w:iCs/>
                <w:sz w:val="18"/>
                <w:szCs w:val="18"/>
                <w:lang w:eastAsia="nl-NL"/>
              </w:rPr>
              <w:t>N</w:t>
            </w:r>
            <w:r>
              <w:rPr>
                <w:rFonts w:cs="Arial"/>
                <w:sz w:val="18"/>
                <w:szCs w:val="18"/>
              </w:rPr>
              <w:t xml:space="preserve"> = 220 </w:t>
            </w:r>
          </w:p>
          <w:p w14:paraId="716D83DE" w14:textId="77777777" w:rsidR="00F63504" w:rsidRDefault="00F63504" w:rsidP="003F0D9A">
            <w:pPr>
              <w:spacing w:line="240" w:lineRule="auto"/>
              <w:ind w:left="-254" w:right="-52" w:firstLine="254"/>
              <w:jc w:val="right"/>
              <w:rPr>
                <w:rFonts w:cs="Arial"/>
                <w:sz w:val="18"/>
                <w:szCs w:val="18"/>
              </w:rPr>
            </w:pPr>
            <w:r>
              <w:rPr>
                <w:rFonts w:cs="Arial"/>
                <w:sz w:val="18"/>
                <w:szCs w:val="18"/>
              </w:rPr>
              <w:t>10-5-21</w:t>
            </w:r>
          </w:p>
          <w:p w14:paraId="1168BF02" w14:textId="77777777" w:rsidR="00F63504" w:rsidRDefault="00F63504" w:rsidP="003F0D9A">
            <w:pPr>
              <w:spacing w:line="240" w:lineRule="auto"/>
              <w:ind w:left="-254" w:right="-52" w:firstLine="254"/>
              <w:jc w:val="right"/>
              <w:rPr>
                <w:rFonts w:cs="Arial"/>
                <w:sz w:val="18"/>
                <w:szCs w:val="18"/>
              </w:rPr>
            </w:pPr>
            <w:r>
              <w:rPr>
                <w:rFonts w:cs="Arial"/>
                <w:sz w:val="18"/>
                <w:szCs w:val="18"/>
              </w:rPr>
              <w:t>7-6-21</w:t>
            </w:r>
          </w:p>
          <w:p w14:paraId="7A745DCE" w14:textId="77777777" w:rsidR="00F63504" w:rsidRDefault="00F63504" w:rsidP="003F0D9A">
            <w:pPr>
              <w:spacing w:line="240" w:lineRule="auto"/>
              <w:ind w:left="-254" w:right="-52" w:firstLine="254"/>
              <w:jc w:val="right"/>
              <w:rPr>
                <w:rFonts w:cs="Arial"/>
                <w:sz w:val="18"/>
                <w:szCs w:val="18"/>
              </w:rPr>
            </w:pPr>
          </w:p>
        </w:tc>
      </w:tr>
      <w:tr w:rsidR="00F63504" w:rsidRPr="005D259E" w14:paraId="6E5EFCC1" w14:textId="77777777" w:rsidTr="003F0D9A">
        <w:trPr>
          <w:gridAfter w:val="3"/>
          <w:wAfter w:w="54" w:type="dxa"/>
          <w:trHeight w:val="283"/>
          <w:jc w:val="right"/>
        </w:trPr>
        <w:tc>
          <w:tcPr>
            <w:tcW w:w="9955" w:type="dxa"/>
            <w:gridSpan w:val="8"/>
            <w:shd w:val="clear" w:color="auto" w:fill="429294"/>
          </w:tcPr>
          <w:p w14:paraId="6C720CB9" w14:textId="77777777" w:rsidR="00F63504" w:rsidRPr="005D259E" w:rsidRDefault="00F63504" w:rsidP="003F0D9A">
            <w:pPr>
              <w:spacing w:line="240" w:lineRule="auto"/>
              <w:ind w:right="-52"/>
              <w:jc w:val="left"/>
              <w:rPr>
                <w:rFonts w:cs="Arial"/>
                <w:b/>
                <w:bCs/>
                <w:color w:val="FFFFFF" w:themeColor="background1"/>
                <w:sz w:val="18"/>
                <w:szCs w:val="18"/>
              </w:rPr>
            </w:pPr>
            <w:r w:rsidRPr="005D259E">
              <w:rPr>
                <w:rFonts w:cs="Arial"/>
                <w:b/>
                <w:bCs/>
                <w:color w:val="FFFFFF" w:themeColor="background1"/>
                <w:sz w:val="18"/>
                <w:szCs w:val="18"/>
              </w:rPr>
              <w:t>1. Ambulance inzet urgentie:</w:t>
            </w:r>
          </w:p>
        </w:tc>
      </w:tr>
      <w:tr w:rsidR="00F63504" w:rsidRPr="005D259E" w14:paraId="645DD201" w14:textId="77777777" w:rsidTr="003F0D9A">
        <w:trPr>
          <w:trHeight w:val="754"/>
          <w:jc w:val="right"/>
        </w:trPr>
        <w:tc>
          <w:tcPr>
            <w:tcW w:w="3240" w:type="dxa"/>
            <w:vAlign w:val="center"/>
          </w:tcPr>
          <w:p w14:paraId="4D137984" w14:textId="77777777" w:rsidR="00F63504" w:rsidRPr="005D259E" w:rsidRDefault="00F63504" w:rsidP="003F0D9A">
            <w:pPr>
              <w:spacing w:line="240" w:lineRule="auto"/>
              <w:jc w:val="right"/>
              <w:rPr>
                <w:rFonts w:cs="Arial"/>
                <w:sz w:val="18"/>
                <w:szCs w:val="18"/>
              </w:rPr>
            </w:pPr>
            <w:r w:rsidRPr="005D259E">
              <w:rPr>
                <w:rFonts w:cs="Arial"/>
                <w:sz w:val="18"/>
                <w:szCs w:val="18"/>
              </w:rPr>
              <w:t>A1</w:t>
            </w:r>
          </w:p>
          <w:p w14:paraId="7F298B1A" w14:textId="77777777" w:rsidR="00F63504" w:rsidRPr="005D259E" w:rsidRDefault="00F63504" w:rsidP="003F0D9A">
            <w:pPr>
              <w:spacing w:line="240" w:lineRule="auto"/>
              <w:jc w:val="right"/>
              <w:rPr>
                <w:rFonts w:cs="Arial"/>
                <w:sz w:val="18"/>
                <w:szCs w:val="18"/>
              </w:rPr>
            </w:pPr>
            <w:r w:rsidRPr="005D259E">
              <w:rPr>
                <w:rFonts w:cs="Arial"/>
                <w:sz w:val="18"/>
                <w:szCs w:val="18"/>
              </w:rPr>
              <w:t>A2</w:t>
            </w:r>
          </w:p>
          <w:p w14:paraId="77CA4F97" w14:textId="77777777" w:rsidR="00F63504" w:rsidRPr="005D259E" w:rsidRDefault="00F63504" w:rsidP="003F0D9A">
            <w:pPr>
              <w:spacing w:line="240" w:lineRule="auto"/>
              <w:jc w:val="right"/>
              <w:rPr>
                <w:rFonts w:cs="Arial"/>
                <w:sz w:val="18"/>
                <w:szCs w:val="18"/>
              </w:rPr>
            </w:pPr>
            <w:r w:rsidRPr="005D259E">
              <w:rPr>
                <w:rFonts w:cs="Arial"/>
                <w:sz w:val="18"/>
                <w:szCs w:val="18"/>
              </w:rPr>
              <w:t>B1 of B2</w:t>
            </w:r>
          </w:p>
        </w:tc>
        <w:tc>
          <w:tcPr>
            <w:tcW w:w="963" w:type="dxa"/>
            <w:vAlign w:val="center"/>
          </w:tcPr>
          <w:p w14:paraId="275C4A78" w14:textId="77777777" w:rsidR="00F63504" w:rsidRPr="005D259E" w:rsidRDefault="00F63504" w:rsidP="003F0D9A">
            <w:pPr>
              <w:spacing w:line="240" w:lineRule="auto"/>
              <w:jc w:val="right"/>
              <w:rPr>
                <w:rFonts w:cs="Arial"/>
                <w:sz w:val="18"/>
                <w:szCs w:val="18"/>
              </w:rPr>
            </w:pPr>
            <w:r w:rsidRPr="005D259E">
              <w:rPr>
                <w:rFonts w:cs="Arial"/>
                <w:sz w:val="18"/>
                <w:szCs w:val="18"/>
              </w:rPr>
              <w:t>54,4 %</w:t>
            </w:r>
          </w:p>
          <w:p w14:paraId="1AA1A5C1" w14:textId="77777777" w:rsidR="00F63504" w:rsidRPr="005D259E" w:rsidRDefault="00F63504" w:rsidP="003F0D9A">
            <w:pPr>
              <w:spacing w:line="240" w:lineRule="auto"/>
              <w:jc w:val="right"/>
              <w:rPr>
                <w:rFonts w:cs="Arial"/>
                <w:sz w:val="18"/>
                <w:szCs w:val="18"/>
              </w:rPr>
            </w:pPr>
            <w:r w:rsidRPr="005D259E">
              <w:rPr>
                <w:rFonts w:cs="Arial"/>
                <w:sz w:val="18"/>
                <w:szCs w:val="18"/>
              </w:rPr>
              <w:t>30,9 %</w:t>
            </w:r>
          </w:p>
          <w:p w14:paraId="46608D84" w14:textId="77777777" w:rsidR="00F63504" w:rsidRPr="005D259E" w:rsidRDefault="00F63504" w:rsidP="003F0D9A">
            <w:pPr>
              <w:spacing w:line="240" w:lineRule="auto"/>
              <w:jc w:val="right"/>
              <w:rPr>
                <w:rFonts w:cs="Arial"/>
                <w:sz w:val="18"/>
                <w:szCs w:val="18"/>
              </w:rPr>
            </w:pPr>
            <w:r w:rsidRPr="005D259E">
              <w:rPr>
                <w:rFonts w:cs="Arial"/>
                <w:sz w:val="18"/>
                <w:szCs w:val="18"/>
              </w:rPr>
              <w:t>14,7 %</w:t>
            </w:r>
          </w:p>
        </w:tc>
        <w:tc>
          <w:tcPr>
            <w:tcW w:w="963" w:type="dxa"/>
            <w:vAlign w:val="center"/>
          </w:tcPr>
          <w:p w14:paraId="0121E7D5" w14:textId="77777777" w:rsidR="00F63504" w:rsidRPr="005D259E" w:rsidRDefault="00F63504" w:rsidP="003F0D9A">
            <w:pPr>
              <w:spacing w:line="240" w:lineRule="auto"/>
              <w:jc w:val="right"/>
              <w:rPr>
                <w:rFonts w:cs="Arial"/>
                <w:sz w:val="18"/>
                <w:szCs w:val="18"/>
              </w:rPr>
            </w:pPr>
            <w:r w:rsidRPr="005D259E">
              <w:rPr>
                <w:rFonts w:cs="Arial"/>
                <w:sz w:val="18"/>
                <w:szCs w:val="18"/>
              </w:rPr>
              <w:t>50,0 %</w:t>
            </w:r>
          </w:p>
          <w:p w14:paraId="0CC798EB" w14:textId="77777777" w:rsidR="00F63504" w:rsidRPr="005D259E" w:rsidRDefault="00F63504" w:rsidP="003F0D9A">
            <w:pPr>
              <w:spacing w:line="240" w:lineRule="auto"/>
              <w:jc w:val="right"/>
              <w:rPr>
                <w:rFonts w:cs="Arial"/>
                <w:sz w:val="18"/>
                <w:szCs w:val="18"/>
              </w:rPr>
            </w:pPr>
            <w:r w:rsidRPr="005D259E">
              <w:rPr>
                <w:rFonts w:cs="Arial"/>
                <w:sz w:val="18"/>
                <w:szCs w:val="18"/>
              </w:rPr>
              <w:t>35,2 %</w:t>
            </w:r>
          </w:p>
          <w:p w14:paraId="60422E3C" w14:textId="77777777" w:rsidR="00F63504" w:rsidRPr="005D259E" w:rsidRDefault="00F63504" w:rsidP="003F0D9A">
            <w:pPr>
              <w:spacing w:line="240" w:lineRule="auto"/>
              <w:jc w:val="right"/>
              <w:rPr>
                <w:rFonts w:cs="Arial"/>
                <w:sz w:val="18"/>
                <w:szCs w:val="18"/>
              </w:rPr>
            </w:pPr>
            <w:r w:rsidRPr="005D259E">
              <w:rPr>
                <w:rFonts w:cs="Arial"/>
                <w:sz w:val="18"/>
                <w:szCs w:val="18"/>
              </w:rPr>
              <w:t>14,8 %</w:t>
            </w:r>
          </w:p>
        </w:tc>
        <w:tc>
          <w:tcPr>
            <w:tcW w:w="964" w:type="dxa"/>
            <w:vAlign w:val="center"/>
          </w:tcPr>
          <w:p w14:paraId="65F4A859" w14:textId="77777777" w:rsidR="00F63504" w:rsidRPr="005D259E" w:rsidRDefault="00F63504" w:rsidP="003F0D9A">
            <w:pPr>
              <w:tabs>
                <w:tab w:val="left" w:pos="590"/>
              </w:tabs>
              <w:spacing w:line="240" w:lineRule="auto"/>
              <w:ind w:left="-161" w:right="-42"/>
              <w:jc w:val="right"/>
              <w:rPr>
                <w:rFonts w:cs="Arial"/>
                <w:sz w:val="18"/>
                <w:szCs w:val="18"/>
              </w:rPr>
            </w:pPr>
            <w:r w:rsidRPr="005D259E">
              <w:rPr>
                <w:rFonts w:cs="Arial"/>
                <w:sz w:val="18"/>
                <w:szCs w:val="18"/>
              </w:rPr>
              <w:t>6</w:t>
            </w:r>
            <w:r>
              <w:rPr>
                <w:rFonts w:cs="Arial"/>
                <w:sz w:val="18"/>
                <w:szCs w:val="18"/>
              </w:rPr>
              <w:t>4,3</w:t>
            </w:r>
            <w:r w:rsidRPr="005D259E">
              <w:rPr>
                <w:rFonts w:cs="Arial"/>
                <w:sz w:val="18"/>
                <w:szCs w:val="18"/>
              </w:rPr>
              <w:t xml:space="preserve"> %</w:t>
            </w:r>
          </w:p>
          <w:p w14:paraId="75EB39BE" w14:textId="77777777" w:rsidR="00F63504" w:rsidRPr="005D259E" w:rsidRDefault="00F63504" w:rsidP="003F0D9A">
            <w:pPr>
              <w:tabs>
                <w:tab w:val="left" w:pos="590"/>
              </w:tabs>
              <w:spacing w:line="240" w:lineRule="auto"/>
              <w:ind w:left="-161" w:right="-42"/>
              <w:jc w:val="right"/>
              <w:rPr>
                <w:rFonts w:cs="Arial"/>
                <w:sz w:val="18"/>
                <w:szCs w:val="18"/>
              </w:rPr>
            </w:pPr>
            <w:r>
              <w:rPr>
                <w:rFonts w:cs="Arial"/>
                <w:sz w:val="18"/>
                <w:szCs w:val="18"/>
              </w:rPr>
              <w:t xml:space="preserve">28,6 </w:t>
            </w:r>
            <w:r w:rsidRPr="005D259E">
              <w:rPr>
                <w:rFonts w:cs="Arial"/>
                <w:sz w:val="18"/>
                <w:szCs w:val="18"/>
              </w:rPr>
              <w:t>%</w:t>
            </w:r>
          </w:p>
          <w:p w14:paraId="5C131EF0" w14:textId="77777777" w:rsidR="00F63504" w:rsidRPr="005D259E" w:rsidRDefault="00F63504" w:rsidP="003F0D9A">
            <w:pPr>
              <w:tabs>
                <w:tab w:val="left" w:pos="590"/>
              </w:tabs>
              <w:spacing w:line="240" w:lineRule="auto"/>
              <w:ind w:left="-161" w:right="31"/>
              <w:jc w:val="right"/>
              <w:rPr>
                <w:rFonts w:cs="Arial"/>
                <w:sz w:val="18"/>
                <w:szCs w:val="18"/>
              </w:rPr>
            </w:pPr>
            <w:r>
              <w:rPr>
                <w:rFonts w:cs="Arial"/>
                <w:sz w:val="18"/>
                <w:szCs w:val="18"/>
              </w:rPr>
              <w:t>7,1</w:t>
            </w:r>
            <w:r w:rsidRPr="005D259E">
              <w:rPr>
                <w:rFonts w:cs="Arial"/>
                <w:sz w:val="18"/>
                <w:szCs w:val="18"/>
              </w:rPr>
              <w:t xml:space="preserve"> %</w:t>
            </w:r>
          </w:p>
        </w:tc>
        <w:tc>
          <w:tcPr>
            <w:tcW w:w="964" w:type="dxa"/>
            <w:vAlign w:val="center"/>
          </w:tcPr>
          <w:p w14:paraId="6496D333" w14:textId="77777777" w:rsidR="00F63504" w:rsidRDefault="00F63504" w:rsidP="003F0D9A">
            <w:pPr>
              <w:spacing w:line="240" w:lineRule="auto"/>
              <w:ind w:right="31"/>
              <w:jc w:val="right"/>
              <w:rPr>
                <w:rFonts w:cs="Arial"/>
                <w:sz w:val="18"/>
                <w:szCs w:val="18"/>
              </w:rPr>
            </w:pPr>
            <w:r>
              <w:rPr>
                <w:rFonts w:cs="Arial"/>
                <w:sz w:val="18"/>
                <w:szCs w:val="18"/>
              </w:rPr>
              <w:t>52,9 %</w:t>
            </w:r>
          </w:p>
          <w:p w14:paraId="09312898" w14:textId="77777777" w:rsidR="00F63504" w:rsidRDefault="00F63504" w:rsidP="003F0D9A">
            <w:pPr>
              <w:spacing w:line="240" w:lineRule="auto"/>
              <w:ind w:right="31"/>
              <w:jc w:val="right"/>
              <w:rPr>
                <w:rFonts w:cs="Arial"/>
                <w:sz w:val="18"/>
                <w:szCs w:val="18"/>
              </w:rPr>
            </w:pPr>
            <w:r>
              <w:rPr>
                <w:rFonts w:cs="Arial"/>
                <w:sz w:val="18"/>
                <w:szCs w:val="18"/>
              </w:rPr>
              <w:t>33,3 %</w:t>
            </w:r>
          </w:p>
          <w:p w14:paraId="3DEEF342" w14:textId="77777777" w:rsidR="00F63504" w:rsidRPr="005D259E" w:rsidRDefault="00F63504" w:rsidP="003F0D9A">
            <w:pPr>
              <w:spacing w:line="240" w:lineRule="auto"/>
              <w:ind w:right="31"/>
              <w:jc w:val="right"/>
              <w:rPr>
                <w:rFonts w:cs="Arial"/>
                <w:sz w:val="18"/>
                <w:szCs w:val="18"/>
              </w:rPr>
            </w:pPr>
            <w:r>
              <w:rPr>
                <w:rFonts w:cs="Arial"/>
                <w:sz w:val="18"/>
                <w:szCs w:val="18"/>
              </w:rPr>
              <w:t>13,7 %</w:t>
            </w:r>
          </w:p>
        </w:tc>
        <w:tc>
          <w:tcPr>
            <w:tcW w:w="964" w:type="dxa"/>
            <w:vAlign w:val="center"/>
          </w:tcPr>
          <w:p w14:paraId="12F712FB" w14:textId="77777777" w:rsidR="00F63504" w:rsidRPr="005D259E" w:rsidRDefault="00F63504" w:rsidP="003F0D9A">
            <w:pPr>
              <w:spacing w:line="240" w:lineRule="auto"/>
              <w:jc w:val="right"/>
              <w:rPr>
                <w:rFonts w:cs="Arial"/>
                <w:sz w:val="18"/>
                <w:szCs w:val="18"/>
              </w:rPr>
            </w:pPr>
          </w:p>
        </w:tc>
        <w:tc>
          <w:tcPr>
            <w:tcW w:w="968" w:type="dxa"/>
            <w:vAlign w:val="center"/>
          </w:tcPr>
          <w:p w14:paraId="2B9FDF28" w14:textId="77777777" w:rsidR="00F63504" w:rsidRPr="005D259E" w:rsidRDefault="00F63504" w:rsidP="003F0D9A">
            <w:pPr>
              <w:spacing w:line="240" w:lineRule="auto"/>
              <w:ind w:right="-42"/>
              <w:jc w:val="right"/>
              <w:rPr>
                <w:rFonts w:cs="Arial"/>
                <w:sz w:val="18"/>
                <w:szCs w:val="18"/>
              </w:rPr>
            </w:pPr>
          </w:p>
        </w:tc>
        <w:tc>
          <w:tcPr>
            <w:tcW w:w="983" w:type="dxa"/>
            <w:gridSpan w:val="4"/>
            <w:vAlign w:val="center"/>
          </w:tcPr>
          <w:p w14:paraId="2F40CF4F" w14:textId="77777777" w:rsidR="00F63504" w:rsidRPr="005D259E" w:rsidRDefault="00F63504" w:rsidP="003F0D9A">
            <w:pPr>
              <w:spacing w:line="240" w:lineRule="auto"/>
              <w:ind w:right="-52"/>
              <w:jc w:val="right"/>
              <w:rPr>
                <w:rFonts w:cs="Arial"/>
                <w:sz w:val="18"/>
                <w:szCs w:val="18"/>
              </w:rPr>
            </w:pPr>
          </w:p>
        </w:tc>
      </w:tr>
      <w:tr w:rsidR="00F63504" w:rsidRPr="005D259E" w14:paraId="1E224BD0" w14:textId="77777777" w:rsidTr="003F0D9A">
        <w:trPr>
          <w:gridAfter w:val="3"/>
          <w:wAfter w:w="54" w:type="dxa"/>
          <w:trHeight w:val="283"/>
          <w:jc w:val="right"/>
        </w:trPr>
        <w:tc>
          <w:tcPr>
            <w:tcW w:w="9955" w:type="dxa"/>
            <w:gridSpan w:val="8"/>
            <w:shd w:val="clear" w:color="auto" w:fill="429294"/>
          </w:tcPr>
          <w:p w14:paraId="7E4E5510" w14:textId="77777777" w:rsidR="00F63504" w:rsidRPr="005D259E" w:rsidRDefault="00F63504" w:rsidP="003F0D9A">
            <w:pPr>
              <w:spacing w:line="240" w:lineRule="auto"/>
              <w:ind w:right="-52"/>
              <w:jc w:val="left"/>
              <w:rPr>
                <w:rFonts w:cs="Arial"/>
                <w:b/>
                <w:bCs/>
                <w:color w:val="FFFFFF" w:themeColor="background1"/>
                <w:sz w:val="18"/>
                <w:szCs w:val="18"/>
              </w:rPr>
            </w:pPr>
            <w:r w:rsidRPr="005D259E">
              <w:rPr>
                <w:rFonts w:cs="Arial"/>
                <w:b/>
                <w:bCs/>
                <w:color w:val="FFFFFF" w:themeColor="background1"/>
                <w:sz w:val="18"/>
                <w:szCs w:val="18"/>
              </w:rPr>
              <w:t>2. Ambulance melding door:</w:t>
            </w:r>
          </w:p>
        </w:tc>
      </w:tr>
      <w:tr w:rsidR="00F63504" w:rsidRPr="005D259E" w14:paraId="4169FA7B" w14:textId="77777777" w:rsidTr="003F0D9A">
        <w:trPr>
          <w:trHeight w:val="929"/>
          <w:jc w:val="right"/>
        </w:trPr>
        <w:tc>
          <w:tcPr>
            <w:tcW w:w="3240" w:type="dxa"/>
            <w:vAlign w:val="center"/>
          </w:tcPr>
          <w:p w14:paraId="24C32DED" w14:textId="77777777" w:rsidR="00F63504" w:rsidRPr="005D259E" w:rsidRDefault="00F63504" w:rsidP="003F0D9A">
            <w:pPr>
              <w:spacing w:line="240" w:lineRule="auto"/>
              <w:jc w:val="right"/>
              <w:rPr>
                <w:rFonts w:cs="Arial"/>
                <w:sz w:val="18"/>
                <w:szCs w:val="18"/>
              </w:rPr>
            </w:pPr>
            <w:r w:rsidRPr="005D259E">
              <w:rPr>
                <w:rFonts w:cs="Arial"/>
                <w:sz w:val="18"/>
                <w:szCs w:val="18"/>
              </w:rPr>
              <w:t xml:space="preserve">112 melding </w:t>
            </w:r>
          </w:p>
          <w:p w14:paraId="6EC59BE3" w14:textId="77777777" w:rsidR="00F63504" w:rsidRPr="005D259E" w:rsidRDefault="00F63504" w:rsidP="003F0D9A">
            <w:pPr>
              <w:spacing w:line="240" w:lineRule="auto"/>
              <w:jc w:val="right"/>
              <w:rPr>
                <w:rFonts w:cs="Arial"/>
                <w:sz w:val="18"/>
                <w:szCs w:val="18"/>
              </w:rPr>
            </w:pPr>
            <w:r w:rsidRPr="005D259E">
              <w:rPr>
                <w:rFonts w:cs="Arial"/>
                <w:sz w:val="18"/>
                <w:szCs w:val="18"/>
              </w:rPr>
              <w:t>Ketenpartner heeft patiënt gezien</w:t>
            </w:r>
          </w:p>
          <w:p w14:paraId="2DFA358C" w14:textId="77777777" w:rsidR="00F63504" w:rsidRPr="005D259E" w:rsidRDefault="00F63504" w:rsidP="003F0D9A">
            <w:pPr>
              <w:spacing w:line="240" w:lineRule="auto"/>
              <w:jc w:val="right"/>
              <w:rPr>
                <w:rFonts w:cs="Arial"/>
                <w:sz w:val="18"/>
                <w:szCs w:val="18"/>
              </w:rPr>
            </w:pPr>
            <w:r w:rsidRPr="005D259E">
              <w:rPr>
                <w:rFonts w:cs="Arial"/>
                <w:sz w:val="18"/>
                <w:szCs w:val="18"/>
              </w:rPr>
              <w:t>Ketenpartner heeft patiënt niet gezien</w:t>
            </w:r>
          </w:p>
          <w:p w14:paraId="72E50CDB" w14:textId="77777777" w:rsidR="00F63504" w:rsidRPr="005D259E" w:rsidRDefault="00F63504" w:rsidP="003F0D9A">
            <w:pPr>
              <w:spacing w:line="240" w:lineRule="auto"/>
              <w:jc w:val="right"/>
              <w:rPr>
                <w:rFonts w:cs="Arial"/>
                <w:sz w:val="18"/>
                <w:szCs w:val="18"/>
              </w:rPr>
            </w:pPr>
            <w:r w:rsidRPr="005D259E">
              <w:rPr>
                <w:rFonts w:cs="Arial"/>
                <w:sz w:val="18"/>
                <w:szCs w:val="18"/>
              </w:rPr>
              <w:t>Anders</w:t>
            </w:r>
          </w:p>
        </w:tc>
        <w:tc>
          <w:tcPr>
            <w:tcW w:w="963" w:type="dxa"/>
            <w:vAlign w:val="center"/>
          </w:tcPr>
          <w:p w14:paraId="582B14F5" w14:textId="77777777" w:rsidR="00F63504" w:rsidRPr="005D259E" w:rsidRDefault="00F63504" w:rsidP="003F0D9A">
            <w:pPr>
              <w:spacing w:line="240" w:lineRule="auto"/>
              <w:jc w:val="right"/>
              <w:rPr>
                <w:rFonts w:cs="Arial"/>
                <w:sz w:val="18"/>
                <w:szCs w:val="18"/>
              </w:rPr>
            </w:pPr>
            <w:r w:rsidRPr="005D259E">
              <w:rPr>
                <w:rFonts w:cs="Arial"/>
                <w:sz w:val="18"/>
                <w:szCs w:val="18"/>
              </w:rPr>
              <w:t>54,4 %</w:t>
            </w:r>
          </w:p>
          <w:p w14:paraId="07CFEE53" w14:textId="77777777" w:rsidR="00F63504" w:rsidRPr="005D259E" w:rsidRDefault="00F63504" w:rsidP="003F0D9A">
            <w:pPr>
              <w:spacing w:line="240" w:lineRule="auto"/>
              <w:jc w:val="right"/>
              <w:rPr>
                <w:rFonts w:cs="Arial"/>
                <w:sz w:val="18"/>
                <w:szCs w:val="18"/>
              </w:rPr>
            </w:pPr>
            <w:r w:rsidRPr="005D259E">
              <w:rPr>
                <w:rFonts w:cs="Arial"/>
                <w:sz w:val="18"/>
                <w:szCs w:val="18"/>
              </w:rPr>
              <w:t>32,4 %</w:t>
            </w:r>
          </w:p>
          <w:p w14:paraId="4EF6882B" w14:textId="77777777" w:rsidR="00F63504" w:rsidRPr="005D259E" w:rsidRDefault="00F63504" w:rsidP="003F0D9A">
            <w:pPr>
              <w:spacing w:line="240" w:lineRule="auto"/>
              <w:jc w:val="right"/>
              <w:rPr>
                <w:rFonts w:cs="Arial"/>
                <w:sz w:val="18"/>
                <w:szCs w:val="18"/>
              </w:rPr>
            </w:pPr>
            <w:r w:rsidRPr="005D259E">
              <w:rPr>
                <w:rFonts w:cs="Arial"/>
                <w:sz w:val="18"/>
                <w:szCs w:val="18"/>
              </w:rPr>
              <w:t>13,2 %</w:t>
            </w:r>
          </w:p>
          <w:p w14:paraId="62D2C54B" w14:textId="77777777" w:rsidR="00F63504" w:rsidRPr="005D259E" w:rsidRDefault="00F63504" w:rsidP="003F0D9A">
            <w:pPr>
              <w:spacing w:line="240" w:lineRule="auto"/>
              <w:jc w:val="right"/>
              <w:rPr>
                <w:rFonts w:cs="Arial"/>
                <w:sz w:val="18"/>
                <w:szCs w:val="18"/>
              </w:rPr>
            </w:pPr>
            <w:r w:rsidRPr="005D259E">
              <w:rPr>
                <w:rFonts w:cs="Arial"/>
                <w:sz w:val="18"/>
                <w:szCs w:val="18"/>
              </w:rPr>
              <w:t>0,0 %</w:t>
            </w:r>
          </w:p>
        </w:tc>
        <w:tc>
          <w:tcPr>
            <w:tcW w:w="963" w:type="dxa"/>
            <w:vAlign w:val="center"/>
          </w:tcPr>
          <w:p w14:paraId="4AE7A8C2" w14:textId="77777777" w:rsidR="00F63504" w:rsidRPr="005D259E" w:rsidRDefault="00F63504" w:rsidP="003F0D9A">
            <w:pPr>
              <w:spacing w:line="240" w:lineRule="auto"/>
              <w:jc w:val="right"/>
              <w:rPr>
                <w:rFonts w:cs="Arial"/>
                <w:sz w:val="18"/>
                <w:szCs w:val="18"/>
              </w:rPr>
            </w:pPr>
            <w:r w:rsidRPr="005D259E">
              <w:rPr>
                <w:rFonts w:cs="Arial"/>
                <w:sz w:val="18"/>
                <w:szCs w:val="18"/>
              </w:rPr>
              <w:t>50,0 %</w:t>
            </w:r>
          </w:p>
          <w:p w14:paraId="34420480" w14:textId="77777777" w:rsidR="00F63504" w:rsidRPr="005D259E" w:rsidRDefault="00F63504" w:rsidP="003F0D9A">
            <w:pPr>
              <w:spacing w:line="240" w:lineRule="auto"/>
              <w:jc w:val="right"/>
              <w:rPr>
                <w:rFonts w:cs="Arial"/>
                <w:sz w:val="18"/>
                <w:szCs w:val="18"/>
              </w:rPr>
            </w:pPr>
            <w:r w:rsidRPr="005D259E">
              <w:rPr>
                <w:rFonts w:cs="Arial"/>
                <w:sz w:val="18"/>
                <w:szCs w:val="18"/>
              </w:rPr>
              <w:t>33,3 %</w:t>
            </w:r>
          </w:p>
          <w:p w14:paraId="63B37D29" w14:textId="77777777" w:rsidR="00F63504" w:rsidRPr="005D259E" w:rsidRDefault="00F63504" w:rsidP="003F0D9A">
            <w:pPr>
              <w:spacing w:line="240" w:lineRule="auto"/>
              <w:jc w:val="right"/>
              <w:rPr>
                <w:rFonts w:cs="Arial"/>
                <w:sz w:val="18"/>
                <w:szCs w:val="18"/>
              </w:rPr>
            </w:pPr>
            <w:r w:rsidRPr="005D259E">
              <w:rPr>
                <w:rFonts w:cs="Arial"/>
                <w:sz w:val="18"/>
                <w:szCs w:val="18"/>
              </w:rPr>
              <w:t>14,8 %</w:t>
            </w:r>
          </w:p>
          <w:p w14:paraId="77D585DA" w14:textId="77777777" w:rsidR="00F63504" w:rsidRPr="005D259E" w:rsidRDefault="00F63504" w:rsidP="003F0D9A">
            <w:pPr>
              <w:spacing w:line="240" w:lineRule="auto"/>
              <w:jc w:val="right"/>
              <w:rPr>
                <w:rFonts w:cs="Arial"/>
                <w:sz w:val="18"/>
                <w:szCs w:val="18"/>
              </w:rPr>
            </w:pPr>
            <w:r w:rsidRPr="005D259E">
              <w:rPr>
                <w:rFonts w:cs="Arial"/>
                <w:sz w:val="18"/>
                <w:szCs w:val="18"/>
              </w:rPr>
              <w:t>1,9 %</w:t>
            </w:r>
          </w:p>
        </w:tc>
        <w:tc>
          <w:tcPr>
            <w:tcW w:w="964" w:type="dxa"/>
            <w:vAlign w:val="center"/>
          </w:tcPr>
          <w:p w14:paraId="557CF4FB"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6</w:t>
            </w:r>
            <w:r>
              <w:rPr>
                <w:rFonts w:cs="Arial"/>
                <w:sz w:val="18"/>
                <w:szCs w:val="18"/>
              </w:rPr>
              <w:t>4,3</w:t>
            </w:r>
            <w:r w:rsidRPr="005D259E">
              <w:rPr>
                <w:rFonts w:cs="Arial"/>
                <w:sz w:val="18"/>
                <w:szCs w:val="18"/>
              </w:rPr>
              <w:t xml:space="preserve"> %</w:t>
            </w:r>
          </w:p>
          <w:p w14:paraId="35CF1388" w14:textId="77777777" w:rsidR="00F63504" w:rsidRPr="005D259E" w:rsidRDefault="00F63504" w:rsidP="003F0D9A">
            <w:pPr>
              <w:spacing w:line="240" w:lineRule="auto"/>
              <w:ind w:right="-42"/>
              <w:jc w:val="right"/>
              <w:rPr>
                <w:rFonts w:cs="Arial"/>
                <w:sz w:val="18"/>
                <w:szCs w:val="18"/>
              </w:rPr>
            </w:pPr>
            <w:r>
              <w:rPr>
                <w:rFonts w:cs="Arial"/>
                <w:sz w:val="18"/>
                <w:szCs w:val="18"/>
              </w:rPr>
              <w:t>28,6</w:t>
            </w:r>
            <w:r w:rsidRPr="005D259E">
              <w:rPr>
                <w:rFonts w:cs="Arial"/>
                <w:sz w:val="18"/>
                <w:szCs w:val="18"/>
              </w:rPr>
              <w:t xml:space="preserve"> %</w:t>
            </w:r>
          </w:p>
          <w:p w14:paraId="642D13C8" w14:textId="77777777" w:rsidR="00F63504" w:rsidRPr="005D259E" w:rsidRDefault="00F63504" w:rsidP="003F0D9A">
            <w:pPr>
              <w:spacing w:line="240" w:lineRule="auto"/>
              <w:ind w:right="-42"/>
              <w:jc w:val="right"/>
              <w:rPr>
                <w:rFonts w:cs="Arial"/>
                <w:sz w:val="18"/>
                <w:szCs w:val="18"/>
              </w:rPr>
            </w:pPr>
            <w:r>
              <w:rPr>
                <w:rFonts w:cs="Arial"/>
                <w:sz w:val="18"/>
                <w:szCs w:val="18"/>
              </w:rPr>
              <w:t>7,1</w:t>
            </w:r>
            <w:r w:rsidRPr="005D259E">
              <w:rPr>
                <w:rFonts w:cs="Arial"/>
                <w:sz w:val="18"/>
                <w:szCs w:val="18"/>
              </w:rPr>
              <w:t xml:space="preserve"> %</w:t>
            </w:r>
          </w:p>
          <w:p w14:paraId="305CD585" w14:textId="77777777" w:rsidR="00F63504" w:rsidRPr="005D259E" w:rsidRDefault="00F63504" w:rsidP="003F0D9A">
            <w:pPr>
              <w:spacing w:line="240" w:lineRule="auto"/>
              <w:ind w:right="31"/>
              <w:jc w:val="right"/>
              <w:rPr>
                <w:rFonts w:cs="Arial"/>
                <w:sz w:val="18"/>
                <w:szCs w:val="18"/>
              </w:rPr>
            </w:pPr>
            <w:r w:rsidRPr="005D259E">
              <w:rPr>
                <w:rFonts w:cs="Arial"/>
                <w:sz w:val="18"/>
                <w:szCs w:val="18"/>
              </w:rPr>
              <w:t>0</w:t>
            </w:r>
            <w:r>
              <w:rPr>
                <w:rFonts w:cs="Arial"/>
                <w:sz w:val="18"/>
                <w:szCs w:val="18"/>
              </w:rPr>
              <w:t>,0</w:t>
            </w:r>
            <w:r w:rsidRPr="005D259E">
              <w:rPr>
                <w:rFonts w:cs="Arial"/>
                <w:sz w:val="18"/>
                <w:szCs w:val="18"/>
              </w:rPr>
              <w:t xml:space="preserve"> %</w:t>
            </w:r>
          </w:p>
        </w:tc>
        <w:tc>
          <w:tcPr>
            <w:tcW w:w="964" w:type="dxa"/>
            <w:vAlign w:val="center"/>
          </w:tcPr>
          <w:p w14:paraId="74781E70" w14:textId="77777777" w:rsidR="00F63504" w:rsidRDefault="00F63504" w:rsidP="003F0D9A">
            <w:pPr>
              <w:spacing w:line="240" w:lineRule="auto"/>
              <w:ind w:right="31"/>
              <w:jc w:val="right"/>
              <w:rPr>
                <w:rFonts w:cs="Arial"/>
                <w:sz w:val="18"/>
                <w:szCs w:val="18"/>
              </w:rPr>
            </w:pPr>
            <w:r>
              <w:rPr>
                <w:rFonts w:cs="Arial"/>
                <w:sz w:val="18"/>
                <w:szCs w:val="18"/>
              </w:rPr>
              <w:t>43,1 %</w:t>
            </w:r>
          </w:p>
          <w:p w14:paraId="3F34A7B2" w14:textId="77777777" w:rsidR="00F63504" w:rsidRDefault="00F63504" w:rsidP="003F0D9A">
            <w:pPr>
              <w:spacing w:line="240" w:lineRule="auto"/>
              <w:ind w:right="31"/>
              <w:jc w:val="right"/>
              <w:rPr>
                <w:rFonts w:cs="Arial"/>
                <w:sz w:val="18"/>
                <w:szCs w:val="18"/>
              </w:rPr>
            </w:pPr>
            <w:r>
              <w:rPr>
                <w:rFonts w:cs="Arial"/>
                <w:sz w:val="18"/>
                <w:szCs w:val="18"/>
              </w:rPr>
              <w:t>33,3 %</w:t>
            </w:r>
          </w:p>
          <w:p w14:paraId="62123EFD" w14:textId="77777777" w:rsidR="00F63504" w:rsidRDefault="00F63504" w:rsidP="003F0D9A">
            <w:pPr>
              <w:spacing w:line="240" w:lineRule="auto"/>
              <w:ind w:right="31"/>
              <w:jc w:val="right"/>
              <w:rPr>
                <w:rFonts w:cs="Arial"/>
                <w:sz w:val="18"/>
                <w:szCs w:val="18"/>
              </w:rPr>
            </w:pPr>
            <w:r>
              <w:rPr>
                <w:rFonts w:cs="Arial"/>
                <w:sz w:val="18"/>
                <w:szCs w:val="18"/>
              </w:rPr>
              <w:t>19,6 %</w:t>
            </w:r>
          </w:p>
          <w:p w14:paraId="71075C41" w14:textId="77777777" w:rsidR="00F63504" w:rsidRPr="005D259E" w:rsidRDefault="00F63504" w:rsidP="003F0D9A">
            <w:pPr>
              <w:spacing w:line="240" w:lineRule="auto"/>
              <w:ind w:right="31"/>
              <w:jc w:val="right"/>
              <w:rPr>
                <w:rFonts w:cs="Arial"/>
                <w:sz w:val="18"/>
                <w:szCs w:val="18"/>
              </w:rPr>
            </w:pPr>
            <w:r>
              <w:rPr>
                <w:rFonts w:cs="Arial"/>
                <w:sz w:val="18"/>
                <w:szCs w:val="18"/>
              </w:rPr>
              <w:t>4,0 %</w:t>
            </w:r>
          </w:p>
        </w:tc>
        <w:tc>
          <w:tcPr>
            <w:tcW w:w="964" w:type="dxa"/>
            <w:vAlign w:val="center"/>
          </w:tcPr>
          <w:p w14:paraId="426B1C7B" w14:textId="77777777" w:rsidR="00F63504" w:rsidRPr="005D259E" w:rsidRDefault="00F63504" w:rsidP="003F0D9A">
            <w:pPr>
              <w:spacing w:line="240" w:lineRule="auto"/>
              <w:jc w:val="right"/>
              <w:rPr>
                <w:rFonts w:cs="Arial"/>
                <w:sz w:val="18"/>
                <w:szCs w:val="18"/>
              </w:rPr>
            </w:pPr>
          </w:p>
        </w:tc>
        <w:tc>
          <w:tcPr>
            <w:tcW w:w="968" w:type="dxa"/>
          </w:tcPr>
          <w:p w14:paraId="22305FB2" w14:textId="77777777" w:rsidR="00F63504" w:rsidRPr="005D259E" w:rsidRDefault="00F63504" w:rsidP="003F0D9A">
            <w:pPr>
              <w:spacing w:line="240" w:lineRule="auto"/>
              <w:ind w:right="-42"/>
              <w:jc w:val="right"/>
              <w:rPr>
                <w:rFonts w:cs="Arial"/>
                <w:sz w:val="18"/>
                <w:szCs w:val="18"/>
              </w:rPr>
            </w:pPr>
          </w:p>
        </w:tc>
        <w:tc>
          <w:tcPr>
            <w:tcW w:w="983" w:type="dxa"/>
            <w:gridSpan w:val="4"/>
          </w:tcPr>
          <w:p w14:paraId="34D3EE4E" w14:textId="77777777" w:rsidR="00F63504" w:rsidRPr="005D259E" w:rsidRDefault="00F63504" w:rsidP="003F0D9A">
            <w:pPr>
              <w:spacing w:line="240" w:lineRule="auto"/>
              <w:ind w:right="-52"/>
              <w:jc w:val="right"/>
              <w:rPr>
                <w:rFonts w:cs="Arial"/>
                <w:sz w:val="18"/>
                <w:szCs w:val="18"/>
              </w:rPr>
            </w:pPr>
          </w:p>
        </w:tc>
      </w:tr>
      <w:tr w:rsidR="00F63504" w:rsidRPr="005D259E" w14:paraId="39DB7984" w14:textId="77777777" w:rsidTr="003F0D9A">
        <w:trPr>
          <w:gridAfter w:val="3"/>
          <w:wAfter w:w="54" w:type="dxa"/>
          <w:trHeight w:val="283"/>
          <w:jc w:val="right"/>
        </w:trPr>
        <w:tc>
          <w:tcPr>
            <w:tcW w:w="9955" w:type="dxa"/>
            <w:gridSpan w:val="8"/>
            <w:shd w:val="clear" w:color="auto" w:fill="429294"/>
          </w:tcPr>
          <w:p w14:paraId="19BB19DA" w14:textId="77777777" w:rsidR="00F63504" w:rsidRPr="005D259E" w:rsidRDefault="00F63504" w:rsidP="003F0D9A">
            <w:pPr>
              <w:spacing w:line="240" w:lineRule="auto"/>
              <w:ind w:right="-52"/>
              <w:rPr>
                <w:rFonts w:cs="Arial"/>
                <w:b/>
                <w:bCs/>
                <w:color w:val="FFFFFF" w:themeColor="background1"/>
                <w:sz w:val="18"/>
                <w:szCs w:val="18"/>
              </w:rPr>
            </w:pPr>
            <w:r w:rsidRPr="005D259E">
              <w:rPr>
                <w:rFonts w:cs="Arial"/>
                <w:b/>
                <w:bCs/>
                <w:color w:val="FFFFFF" w:themeColor="background1"/>
                <w:sz w:val="18"/>
                <w:szCs w:val="18"/>
              </w:rPr>
              <w:t>3. Er is vooraf informatie gegeven over i.v. toegang</w:t>
            </w:r>
          </w:p>
        </w:tc>
      </w:tr>
      <w:tr w:rsidR="00F63504" w:rsidRPr="005D259E" w14:paraId="31A162B7" w14:textId="77777777" w:rsidTr="003F0D9A">
        <w:trPr>
          <w:trHeight w:val="813"/>
          <w:jc w:val="right"/>
        </w:trPr>
        <w:tc>
          <w:tcPr>
            <w:tcW w:w="3240" w:type="dxa"/>
            <w:vAlign w:val="center"/>
          </w:tcPr>
          <w:p w14:paraId="33D19512" w14:textId="77777777" w:rsidR="00F63504" w:rsidRPr="005D259E" w:rsidRDefault="00F63504" w:rsidP="003F0D9A">
            <w:pPr>
              <w:spacing w:line="240" w:lineRule="auto"/>
              <w:jc w:val="right"/>
              <w:rPr>
                <w:rFonts w:cs="Arial"/>
                <w:sz w:val="18"/>
                <w:szCs w:val="18"/>
              </w:rPr>
            </w:pPr>
            <w:r w:rsidRPr="005D259E">
              <w:rPr>
                <w:rFonts w:cs="Arial"/>
                <w:sz w:val="18"/>
                <w:szCs w:val="18"/>
              </w:rPr>
              <w:t>Nee</w:t>
            </w:r>
          </w:p>
          <w:p w14:paraId="0A509E65" w14:textId="77777777" w:rsidR="00F63504" w:rsidRPr="005D259E" w:rsidRDefault="00F63504" w:rsidP="003F0D9A">
            <w:pPr>
              <w:spacing w:line="240" w:lineRule="auto"/>
              <w:jc w:val="right"/>
              <w:rPr>
                <w:rFonts w:cs="Arial"/>
                <w:sz w:val="18"/>
                <w:szCs w:val="18"/>
              </w:rPr>
            </w:pPr>
            <w:r w:rsidRPr="005D259E">
              <w:rPr>
                <w:rFonts w:cs="Arial"/>
                <w:sz w:val="18"/>
                <w:szCs w:val="18"/>
              </w:rPr>
              <w:t>Ja</w:t>
            </w:r>
          </w:p>
          <w:p w14:paraId="51D94DC6" w14:textId="77777777" w:rsidR="00F63504" w:rsidRPr="005D259E" w:rsidRDefault="00F63504" w:rsidP="003F0D9A">
            <w:pPr>
              <w:spacing w:line="240" w:lineRule="auto"/>
              <w:jc w:val="right"/>
              <w:rPr>
                <w:rFonts w:cs="Arial"/>
                <w:sz w:val="18"/>
                <w:szCs w:val="18"/>
              </w:rPr>
            </w:pPr>
            <w:r w:rsidRPr="005D259E">
              <w:rPr>
                <w:rFonts w:cs="Arial"/>
                <w:sz w:val="18"/>
                <w:szCs w:val="18"/>
              </w:rPr>
              <w:t>Er is geen i.v. toegang gegeven</w:t>
            </w:r>
          </w:p>
          <w:p w14:paraId="188990E7" w14:textId="77777777" w:rsidR="00F63504" w:rsidRPr="005D259E" w:rsidRDefault="00F63504" w:rsidP="003F0D9A">
            <w:pPr>
              <w:spacing w:line="240" w:lineRule="auto"/>
              <w:jc w:val="right"/>
              <w:rPr>
                <w:rFonts w:cs="Arial"/>
                <w:sz w:val="18"/>
                <w:szCs w:val="18"/>
              </w:rPr>
            </w:pPr>
            <w:r w:rsidRPr="005D259E">
              <w:rPr>
                <w:rFonts w:cs="Arial"/>
                <w:sz w:val="18"/>
                <w:szCs w:val="18"/>
              </w:rPr>
              <w:t>Niet kunnen waarnemen</w:t>
            </w:r>
          </w:p>
        </w:tc>
        <w:tc>
          <w:tcPr>
            <w:tcW w:w="963" w:type="dxa"/>
            <w:vAlign w:val="center"/>
          </w:tcPr>
          <w:p w14:paraId="7088BDF0" w14:textId="77777777" w:rsidR="00F63504" w:rsidRPr="005D259E" w:rsidRDefault="00F63504" w:rsidP="003F0D9A">
            <w:pPr>
              <w:spacing w:line="240" w:lineRule="auto"/>
              <w:jc w:val="right"/>
              <w:rPr>
                <w:rFonts w:cs="Arial"/>
                <w:sz w:val="18"/>
                <w:szCs w:val="18"/>
              </w:rPr>
            </w:pPr>
            <w:r w:rsidRPr="005D259E">
              <w:rPr>
                <w:rFonts w:cs="Arial"/>
                <w:sz w:val="18"/>
                <w:szCs w:val="18"/>
              </w:rPr>
              <w:t>16,4 %</w:t>
            </w:r>
          </w:p>
          <w:p w14:paraId="48EBA017" w14:textId="77777777" w:rsidR="00F63504" w:rsidRPr="005D259E" w:rsidRDefault="00F63504" w:rsidP="003F0D9A">
            <w:pPr>
              <w:spacing w:line="240" w:lineRule="auto"/>
              <w:jc w:val="right"/>
              <w:rPr>
                <w:rFonts w:cs="Arial"/>
                <w:sz w:val="18"/>
                <w:szCs w:val="18"/>
              </w:rPr>
            </w:pPr>
            <w:r w:rsidRPr="005D259E">
              <w:rPr>
                <w:rFonts w:cs="Arial"/>
                <w:sz w:val="18"/>
                <w:szCs w:val="18"/>
              </w:rPr>
              <w:t>25,4 %</w:t>
            </w:r>
          </w:p>
          <w:p w14:paraId="12696E98" w14:textId="77777777" w:rsidR="00F63504" w:rsidRPr="005D259E" w:rsidRDefault="00F63504" w:rsidP="003F0D9A">
            <w:pPr>
              <w:spacing w:line="240" w:lineRule="auto"/>
              <w:jc w:val="right"/>
              <w:rPr>
                <w:rFonts w:cs="Arial"/>
                <w:sz w:val="18"/>
                <w:szCs w:val="18"/>
              </w:rPr>
            </w:pPr>
            <w:r w:rsidRPr="005D259E">
              <w:rPr>
                <w:rFonts w:cs="Arial"/>
                <w:sz w:val="18"/>
                <w:szCs w:val="18"/>
              </w:rPr>
              <w:t>55,2 %</w:t>
            </w:r>
          </w:p>
          <w:p w14:paraId="71C487B2" w14:textId="77777777" w:rsidR="00F63504" w:rsidRPr="005D259E" w:rsidRDefault="00F63504" w:rsidP="003F0D9A">
            <w:pPr>
              <w:spacing w:line="240" w:lineRule="auto"/>
              <w:jc w:val="right"/>
              <w:rPr>
                <w:rFonts w:cs="Arial"/>
                <w:sz w:val="18"/>
                <w:szCs w:val="18"/>
              </w:rPr>
            </w:pPr>
            <w:r w:rsidRPr="005D259E">
              <w:rPr>
                <w:rFonts w:cs="Arial"/>
                <w:sz w:val="18"/>
                <w:szCs w:val="18"/>
              </w:rPr>
              <w:t>3,0 %</w:t>
            </w:r>
          </w:p>
        </w:tc>
        <w:tc>
          <w:tcPr>
            <w:tcW w:w="963" w:type="dxa"/>
            <w:vAlign w:val="center"/>
          </w:tcPr>
          <w:p w14:paraId="1B96A6A3" w14:textId="77777777" w:rsidR="00F63504" w:rsidRPr="005D259E" w:rsidRDefault="00F63504" w:rsidP="003F0D9A">
            <w:pPr>
              <w:spacing w:line="240" w:lineRule="auto"/>
              <w:jc w:val="right"/>
              <w:rPr>
                <w:rFonts w:cs="Arial"/>
                <w:sz w:val="18"/>
                <w:szCs w:val="18"/>
              </w:rPr>
            </w:pPr>
            <w:r w:rsidRPr="005D259E">
              <w:rPr>
                <w:rFonts w:cs="Arial"/>
                <w:sz w:val="18"/>
                <w:szCs w:val="18"/>
              </w:rPr>
              <w:t>22,2 %</w:t>
            </w:r>
          </w:p>
          <w:p w14:paraId="7D836F23" w14:textId="77777777" w:rsidR="00F63504" w:rsidRPr="005D259E" w:rsidRDefault="00F63504" w:rsidP="003F0D9A">
            <w:pPr>
              <w:spacing w:line="240" w:lineRule="auto"/>
              <w:jc w:val="right"/>
              <w:rPr>
                <w:rFonts w:cs="Arial"/>
                <w:sz w:val="18"/>
                <w:szCs w:val="18"/>
              </w:rPr>
            </w:pPr>
            <w:r w:rsidRPr="005D259E">
              <w:rPr>
                <w:rFonts w:cs="Arial"/>
                <w:sz w:val="18"/>
                <w:szCs w:val="18"/>
              </w:rPr>
              <w:t>24,1 %</w:t>
            </w:r>
          </w:p>
          <w:p w14:paraId="364B8D33" w14:textId="77777777" w:rsidR="00F63504" w:rsidRPr="005D259E" w:rsidRDefault="00F63504" w:rsidP="003F0D9A">
            <w:pPr>
              <w:spacing w:line="240" w:lineRule="auto"/>
              <w:jc w:val="right"/>
              <w:rPr>
                <w:rFonts w:cs="Arial"/>
                <w:sz w:val="18"/>
                <w:szCs w:val="18"/>
              </w:rPr>
            </w:pPr>
            <w:r w:rsidRPr="005D259E">
              <w:rPr>
                <w:rFonts w:cs="Arial"/>
                <w:sz w:val="18"/>
                <w:szCs w:val="18"/>
              </w:rPr>
              <w:t>48,1 %</w:t>
            </w:r>
          </w:p>
          <w:p w14:paraId="0B749E32" w14:textId="77777777" w:rsidR="00F63504" w:rsidRPr="005D259E" w:rsidRDefault="00F63504" w:rsidP="003F0D9A">
            <w:pPr>
              <w:spacing w:line="240" w:lineRule="auto"/>
              <w:jc w:val="right"/>
              <w:rPr>
                <w:rFonts w:cs="Arial"/>
                <w:sz w:val="18"/>
                <w:szCs w:val="18"/>
              </w:rPr>
            </w:pPr>
            <w:r w:rsidRPr="005D259E">
              <w:rPr>
                <w:rFonts w:cs="Arial"/>
                <w:sz w:val="18"/>
                <w:szCs w:val="18"/>
              </w:rPr>
              <w:t>5,6 %</w:t>
            </w:r>
          </w:p>
        </w:tc>
        <w:tc>
          <w:tcPr>
            <w:tcW w:w="964" w:type="dxa"/>
          </w:tcPr>
          <w:p w14:paraId="13E58E47"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22,</w:t>
            </w:r>
            <w:r>
              <w:rPr>
                <w:rFonts w:cs="Arial"/>
                <w:sz w:val="18"/>
                <w:szCs w:val="18"/>
              </w:rPr>
              <w:t>5</w:t>
            </w:r>
            <w:r w:rsidRPr="005D259E">
              <w:rPr>
                <w:rFonts w:cs="Arial"/>
                <w:sz w:val="18"/>
                <w:szCs w:val="18"/>
              </w:rPr>
              <w:t xml:space="preserve"> %</w:t>
            </w:r>
          </w:p>
          <w:p w14:paraId="688FF06A"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27,</w:t>
            </w:r>
            <w:r>
              <w:rPr>
                <w:rFonts w:cs="Arial"/>
                <w:sz w:val="18"/>
                <w:szCs w:val="18"/>
              </w:rPr>
              <w:t>5</w:t>
            </w:r>
            <w:r w:rsidRPr="005D259E">
              <w:rPr>
                <w:rFonts w:cs="Arial"/>
                <w:sz w:val="18"/>
                <w:szCs w:val="18"/>
              </w:rPr>
              <w:t xml:space="preserve"> %</w:t>
            </w:r>
          </w:p>
          <w:p w14:paraId="7506FC4E" w14:textId="77777777" w:rsidR="00F63504" w:rsidRDefault="00F63504" w:rsidP="003F0D9A">
            <w:pPr>
              <w:spacing w:line="240" w:lineRule="auto"/>
              <w:ind w:right="-42"/>
              <w:jc w:val="right"/>
              <w:rPr>
                <w:rFonts w:cs="Arial"/>
                <w:sz w:val="18"/>
                <w:szCs w:val="18"/>
              </w:rPr>
            </w:pPr>
            <w:r w:rsidRPr="005D259E">
              <w:rPr>
                <w:rFonts w:cs="Arial"/>
                <w:sz w:val="18"/>
                <w:szCs w:val="18"/>
              </w:rPr>
              <w:t>40,</w:t>
            </w:r>
            <w:r>
              <w:rPr>
                <w:rFonts w:cs="Arial"/>
                <w:sz w:val="18"/>
                <w:szCs w:val="18"/>
              </w:rPr>
              <w:t>0</w:t>
            </w:r>
            <w:r w:rsidRPr="005D259E">
              <w:rPr>
                <w:rFonts w:cs="Arial"/>
                <w:sz w:val="18"/>
                <w:szCs w:val="18"/>
              </w:rPr>
              <w:t xml:space="preserve"> %</w:t>
            </w:r>
          </w:p>
          <w:p w14:paraId="280A2876" w14:textId="77777777" w:rsidR="00F63504" w:rsidRDefault="00F63504" w:rsidP="003F0D9A">
            <w:pPr>
              <w:spacing w:line="240" w:lineRule="auto"/>
              <w:jc w:val="right"/>
              <w:rPr>
                <w:rFonts w:cs="Arial"/>
                <w:sz w:val="18"/>
                <w:szCs w:val="18"/>
              </w:rPr>
            </w:pPr>
            <w:r>
              <w:rPr>
                <w:rFonts w:cs="Arial"/>
                <w:sz w:val="18"/>
                <w:szCs w:val="18"/>
              </w:rPr>
              <w:t>10,0</w:t>
            </w:r>
            <w:r w:rsidRPr="005D259E">
              <w:rPr>
                <w:rFonts w:cs="Arial"/>
                <w:sz w:val="18"/>
                <w:szCs w:val="18"/>
              </w:rPr>
              <w:t xml:space="preserve"> %</w:t>
            </w:r>
          </w:p>
        </w:tc>
        <w:tc>
          <w:tcPr>
            <w:tcW w:w="964" w:type="dxa"/>
            <w:vAlign w:val="center"/>
          </w:tcPr>
          <w:p w14:paraId="28BEEE8A" w14:textId="77777777" w:rsidR="00F63504" w:rsidRDefault="00F63504" w:rsidP="003F0D9A">
            <w:pPr>
              <w:spacing w:line="240" w:lineRule="auto"/>
              <w:ind w:right="31"/>
              <w:jc w:val="right"/>
              <w:rPr>
                <w:rFonts w:cs="Arial"/>
                <w:sz w:val="18"/>
                <w:szCs w:val="18"/>
              </w:rPr>
            </w:pPr>
            <w:r>
              <w:rPr>
                <w:rFonts w:cs="Arial"/>
                <w:sz w:val="18"/>
                <w:szCs w:val="18"/>
              </w:rPr>
              <w:t>16,0 %</w:t>
            </w:r>
          </w:p>
          <w:p w14:paraId="3FD1FC66" w14:textId="77777777" w:rsidR="00F63504" w:rsidRDefault="00F63504" w:rsidP="003F0D9A">
            <w:pPr>
              <w:spacing w:line="240" w:lineRule="auto"/>
              <w:ind w:right="31"/>
              <w:jc w:val="right"/>
              <w:rPr>
                <w:rFonts w:cs="Arial"/>
                <w:sz w:val="18"/>
                <w:szCs w:val="18"/>
              </w:rPr>
            </w:pPr>
            <w:r>
              <w:rPr>
                <w:rFonts w:cs="Arial"/>
                <w:sz w:val="18"/>
                <w:szCs w:val="18"/>
              </w:rPr>
              <w:t>18,0 %</w:t>
            </w:r>
          </w:p>
          <w:p w14:paraId="75CCADD7" w14:textId="77777777" w:rsidR="00F63504" w:rsidRDefault="00F63504" w:rsidP="003F0D9A">
            <w:pPr>
              <w:spacing w:line="240" w:lineRule="auto"/>
              <w:ind w:right="31"/>
              <w:jc w:val="right"/>
              <w:rPr>
                <w:rFonts w:cs="Arial"/>
                <w:sz w:val="18"/>
                <w:szCs w:val="18"/>
              </w:rPr>
            </w:pPr>
            <w:r>
              <w:rPr>
                <w:rFonts w:cs="Arial"/>
                <w:sz w:val="18"/>
                <w:szCs w:val="18"/>
              </w:rPr>
              <w:t>56,0 %</w:t>
            </w:r>
          </w:p>
          <w:p w14:paraId="48361AAC" w14:textId="77777777" w:rsidR="00F63504" w:rsidRPr="005D259E" w:rsidRDefault="00F63504" w:rsidP="003F0D9A">
            <w:pPr>
              <w:spacing w:line="240" w:lineRule="auto"/>
              <w:ind w:right="31"/>
              <w:jc w:val="right"/>
              <w:rPr>
                <w:rFonts w:cs="Arial"/>
                <w:sz w:val="18"/>
                <w:szCs w:val="18"/>
              </w:rPr>
            </w:pPr>
            <w:r>
              <w:rPr>
                <w:rFonts w:cs="Arial"/>
                <w:sz w:val="18"/>
                <w:szCs w:val="18"/>
              </w:rPr>
              <w:t>10,0 %</w:t>
            </w:r>
          </w:p>
        </w:tc>
        <w:tc>
          <w:tcPr>
            <w:tcW w:w="964" w:type="dxa"/>
            <w:vAlign w:val="center"/>
          </w:tcPr>
          <w:p w14:paraId="5EAA2534" w14:textId="77777777" w:rsidR="00F63504" w:rsidRDefault="00F63504" w:rsidP="003F0D9A">
            <w:pPr>
              <w:spacing w:line="240" w:lineRule="auto"/>
              <w:jc w:val="right"/>
              <w:rPr>
                <w:rFonts w:cs="Arial"/>
                <w:sz w:val="18"/>
                <w:szCs w:val="18"/>
              </w:rPr>
            </w:pPr>
            <w:r>
              <w:rPr>
                <w:rFonts w:cs="Arial"/>
                <w:sz w:val="18"/>
                <w:szCs w:val="18"/>
              </w:rPr>
              <w:t>19,3</w:t>
            </w:r>
          </w:p>
          <w:p w14:paraId="40622B3C" w14:textId="77777777" w:rsidR="00F63504" w:rsidRDefault="00F63504" w:rsidP="003F0D9A">
            <w:pPr>
              <w:spacing w:line="240" w:lineRule="auto"/>
              <w:jc w:val="right"/>
              <w:rPr>
                <w:rFonts w:cs="Arial"/>
                <w:sz w:val="18"/>
                <w:szCs w:val="18"/>
              </w:rPr>
            </w:pPr>
            <w:r>
              <w:rPr>
                <w:rFonts w:cs="Arial"/>
                <w:sz w:val="18"/>
                <w:szCs w:val="18"/>
              </w:rPr>
              <w:t>24,7</w:t>
            </w:r>
          </w:p>
          <w:p w14:paraId="1121737E" w14:textId="77777777" w:rsidR="00F63504" w:rsidRDefault="00F63504" w:rsidP="003F0D9A">
            <w:pPr>
              <w:spacing w:line="240" w:lineRule="auto"/>
              <w:jc w:val="right"/>
              <w:rPr>
                <w:rFonts w:cs="Arial"/>
                <w:sz w:val="18"/>
                <w:szCs w:val="18"/>
              </w:rPr>
            </w:pPr>
            <w:r>
              <w:rPr>
                <w:rFonts w:cs="Arial"/>
                <w:sz w:val="18"/>
                <w:szCs w:val="18"/>
              </w:rPr>
              <w:t>51,6</w:t>
            </w:r>
          </w:p>
          <w:p w14:paraId="4B586251" w14:textId="77777777" w:rsidR="00F63504" w:rsidRPr="005D259E" w:rsidRDefault="00F63504" w:rsidP="003F0D9A">
            <w:pPr>
              <w:spacing w:line="240" w:lineRule="auto"/>
              <w:jc w:val="right"/>
              <w:rPr>
                <w:rFonts w:cs="Arial"/>
                <w:sz w:val="18"/>
                <w:szCs w:val="18"/>
              </w:rPr>
            </w:pPr>
            <w:r>
              <w:rPr>
                <w:rFonts w:cs="Arial"/>
                <w:sz w:val="18"/>
                <w:szCs w:val="18"/>
              </w:rPr>
              <w:t>4,3</w:t>
            </w:r>
          </w:p>
        </w:tc>
        <w:tc>
          <w:tcPr>
            <w:tcW w:w="968" w:type="dxa"/>
            <w:vAlign w:val="center"/>
          </w:tcPr>
          <w:p w14:paraId="18C0AA73" w14:textId="77777777" w:rsidR="00F63504" w:rsidRDefault="00F63504" w:rsidP="003F0D9A">
            <w:pPr>
              <w:spacing w:line="240" w:lineRule="auto"/>
              <w:ind w:right="-42"/>
              <w:jc w:val="right"/>
              <w:rPr>
                <w:rFonts w:cs="Arial"/>
                <w:sz w:val="18"/>
                <w:szCs w:val="18"/>
              </w:rPr>
            </w:pPr>
            <w:r>
              <w:rPr>
                <w:rFonts w:cs="Arial"/>
                <w:sz w:val="18"/>
                <w:szCs w:val="18"/>
              </w:rPr>
              <w:t>20,4</w:t>
            </w:r>
          </w:p>
          <w:p w14:paraId="3257BC45" w14:textId="77777777" w:rsidR="00F63504" w:rsidRDefault="00F63504" w:rsidP="003F0D9A">
            <w:pPr>
              <w:spacing w:line="240" w:lineRule="auto"/>
              <w:ind w:right="-42"/>
              <w:jc w:val="right"/>
              <w:rPr>
                <w:rFonts w:cs="Arial"/>
                <w:sz w:val="18"/>
                <w:szCs w:val="18"/>
              </w:rPr>
            </w:pPr>
            <w:r>
              <w:rPr>
                <w:rFonts w:cs="Arial"/>
                <w:sz w:val="18"/>
                <w:szCs w:val="18"/>
              </w:rPr>
              <w:t>25,6</w:t>
            </w:r>
          </w:p>
          <w:p w14:paraId="6ADE6946" w14:textId="77777777" w:rsidR="00F63504" w:rsidRDefault="00F63504" w:rsidP="003F0D9A">
            <w:pPr>
              <w:spacing w:line="240" w:lineRule="auto"/>
              <w:ind w:right="-42"/>
              <w:jc w:val="right"/>
              <w:rPr>
                <w:rFonts w:cs="Arial"/>
                <w:sz w:val="18"/>
                <w:szCs w:val="18"/>
              </w:rPr>
            </w:pPr>
            <w:r>
              <w:rPr>
                <w:rFonts w:cs="Arial"/>
                <w:sz w:val="18"/>
                <w:szCs w:val="18"/>
              </w:rPr>
              <w:t>47,7</w:t>
            </w:r>
          </w:p>
          <w:p w14:paraId="717983D5" w14:textId="77777777" w:rsidR="00F63504" w:rsidRPr="005D259E" w:rsidRDefault="00F63504" w:rsidP="003F0D9A">
            <w:pPr>
              <w:spacing w:line="240" w:lineRule="auto"/>
              <w:ind w:right="-42"/>
              <w:jc w:val="right"/>
              <w:rPr>
                <w:rFonts w:cs="Arial"/>
                <w:sz w:val="18"/>
                <w:szCs w:val="18"/>
              </w:rPr>
            </w:pPr>
            <w:r>
              <w:rPr>
                <w:rFonts w:cs="Arial"/>
                <w:sz w:val="18"/>
                <w:szCs w:val="18"/>
              </w:rPr>
              <w:t>6,2</w:t>
            </w:r>
          </w:p>
        </w:tc>
        <w:tc>
          <w:tcPr>
            <w:tcW w:w="983" w:type="dxa"/>
            <w:gridSpan w:val="4"/>
          </w:tcPr>
          <w:p w14:paraId="5DC387AD" w14:textId="77777777" w:rsidR="00F63504" w:rsidRDefault="00F63504" w:rsidP="003F0D9A">
            <w:pPr>
              <w:spacing w:line="240" w:lineRule="auto"/>
              <w:ind w:right="-52"/>
              <w:jc w:val="right"/>
              <w:rPr>
                <w:rFonts w:cs="Arial"/>
                <w:sz w:val="18"/>
                <w:szCs w:val="18"/>
              </w:rPr>
            </w:pPr>
            <w:r>
              <w:rPr>
                <w:rFonts w:cs="Arial"/>
                <w:sz w:val="18"/>
                <w:szCs w:val="18"/>
              </w:rPr>
              <w:t>19,3</w:t>
            </w:r>
          </w:p>
          <w:p w14:paraId="3138D715" w14:textId="77777777" w:rsidR="00F63504" w:rsidRDefault="00F63504" w:rsidP="003F0D9A">
            <w:pPr>
              <w:spacing w:line="240" w:lineRule="auto"/>
              <w:ind w:right="-52"/>
              <w:jc w:val="right"/>
              <w:rPr>
                <w:rFonts w:cs="Arial"/>
                <w:sz w:val="18"/>
                <w:szCs w:val="18"/>
              </w:rPr>
            </w:pPr>
            <w:r>
              <w:rPr>
                <w:rFonts w:cs="Arial"/>
                <w:sz w:val="18"/>
                <w:szCs w:val="18"/>
              </w:rPr>
              <w:t>23,7</w:t>
            </w:r>
          </w:p>
          <w:p w14:paraId="6CA0154C" w14:textId="77777777" w:rsidR="00F63504" w:rsidRDefault="00F63504" w:rsidP="003F0D9A">
            <w:pPr>
              <w:spacing w:line="240" w:lineRule="auto"/>
              <w:ind w:right="-52"/>
              <w:jc w:val="right"/>
              <w:rPr>
                <w:rFonts w:cs="Arial"/>
                <w:sz w:val="18"/>
                <w:szCs w:val="18"/>
              </w:rPr>
            </w:pPr>
            <w:r>
              <w:rPr>
                <w:rFonts w:cs="Arial"/>
                <w:sz w:val="18"/>
                <w:szCs w:val="18"/>
              </w:rPr>
              <w:t>49,8</w:t>
            </w:r>
          </w:p>
          <w:p w14:paraId="545DE830" w14:textId="77777777" w:rsidR="00F63504" w:rsidRPr="005D259E" w:rsidRDefault="00F63504" w:rsidP="003F0D9A">
            <w:pPr>
              <w:spacing w:line="240" w:lineRule="auto"/>
              <w:ind w:right="-52"/>
              <w:jc w:val="right"/>
              <w:rPr>
                <w:rFonts w:cs="Arial"/>
                <w:sz w:val="18"/>
                <w:szCs w:val="18"/>
              </w:rPr>
            </w:pPr>
            <w:r>
              <w:rPr>
                <w:rFonts w:cs="Arial"/>
                <w:sz w:val="18"/>
                <w:szCs w:val="18"/>
              </w:rPr>
              <w:t>7,1</w:t>
            </w:r>
          </w:p>
        </w:tc>
      </w:tr>
      <w:tr w:rsidR="00F63504" w:rsidRPr="005D259E" w14:paraId="299C9019" w14:textId="77777777" w:rsidTr="003F0D9A">
        <w:trPr>
          <w:gridAfter w:val="2"/>
          <w:wAfter w:w="31" w:type="dxa"/>
          <w:trHeight w:val="283"/>
          <w:jc w:val="right"/>
        </w:trPr>
        <w:tc>
          <w:tcPr>
            <w:tcW w:w="9978" w:type="dxa"/>
            <w:gridSpan w:val="9"/>
            <w:shd w:val="clear" w:color="auto" w:fill="429294"/>
          </w:tcPr>
          <w:p w14:paraId="1754C1D4" w14:textId="77777777" w:rsidR="00F63504" w:rsidRPr="005D259E" w:rsidRDefault="00F63504" w:rsidP="003F0D9A">
            <w:pPr>
              <w:spacing w:line="240" w:lineRule="auto"/>
              <w:ind w:right="-52"/>
              <w:jc w:val="left"/>
              <w:rPr>
                <w:rFonts w:cs="Arial"/>
                <w:b/>
                <w:bCs/>
                <w:color w:val="FFFFFF" w:themeColor="background1"/>
                <w:sz w:val="18"/>
                <w:szCs w:val="18"/>
              </w:rPr>
            </w:pPr>
            <w:r w:rsidRPr="005D259E">
              <w:rPr>
                <w:rFonts w:cs="Arial"/>
                <w:b/>
                <w:bCs/>
                <w:color w:val="FFFFFF" w:themeColor="background1"/>
                <w:sz w:val="18"/>
                <w:szCs w:val="18"/>
              </w:rPr>
              <w:t>4. Er is vooraf informatie gegeven over de medicatie door de AVP</w:t>
            </w:r>
          </w:p>
        </w:tc>
      </w:tr>
      <w:tr w:rsidR="00F63504" w:rsidRPr="005D259E" w14:paraId="3CFF4C33" w14:textId="77777777" w:rsidTr="003F0D9A">
        <w:trPr>
          <w:trHeight w:val="791"/>
          <w:jc w:val="right"/>
        </w:trPr>
        <w:tc>
          <w:tcPr>
            <w:tcW w:w="3240" w:type="dxa"/>
            <w:vAlign w:val="center"/>
          </w:tcPr>
          <w:p w14:paraId="7650DDC1" w14:textId="77777777" w:rsidR="00F63504" w:rsidRPr="005D259E" w:rsidRDefault="00F63504" w:rsidP="003F0D9A">
            <w:pPr>
              <w:spacing w:line="240" w:lineRule="auto"/>
              <w:jc w:val="right"/>
              <w:rPr>
                <w:rFonts w:cs="Arial"/>
                <w:sz w:val="18"/>
                <w:szCs w:val="18"/>
              </w:rPr>
            </w:pPr>
            <w:r w:rsidRPr="005D259E">
              <w:rPr>
                <w:rFonts w:cs="Arial"/>
                <w:sz w:val="18"/>
                <w:szCs w:val="18"/>
              </w:rPr>
              <w:t>Nee</w:t>
            </w:r>
          </w:p>
          <w:p w14:paraId="17582AAE" w14:textId="77777777" w:rsidR="00F63504" w:rsidRPr="005D259E" w:rsidRDefault="00F63504" w:rsidP="003F0D9A">
            <w:pPr>
              <w:spacing w:line="240" w:lineRule="auto"/>
              <w:jc w:val="right"/>
              <w:rPr>
                <w:rFonts w:cs="Arial"/>
                <w:sz w:val="18"/>
                <w:szCs w:val="18"/>
              </w:rPr>
            </w:pPr>
            <w:r w:rsidRPr="005D259E">
              <w:rPr>
                <w:rFonts w:cs="Arial"/>
                <w:sz w:val="18"/>
                <w:szCs w:val="18"/>
              </w:rPr>
              <w:t>Ja</w:t>
            </w:r>
          </w:p>
          <w:p w14:paraId="2C6A088A" w14:textId="77777777" w:rsidR="00F63504" w:rsidRPr="005D259E" w:rsidRDefault="00F63504" w:rsidP="003F0D9A">
            <w:pPr>
              <w:spacing w:line="240" w:lineRule="auto"/>
              <w:jc w:val="right"/>
              <w:rPr>
                <w:rFonts w:cs="Arial"/>
                <w:sz w:val="18"/>
                <w:szCs w:val="18"/>
              </w:rPr>
            </w:pPr>
            <w:r w:rsidRPr="005D259E">
              <w:rPr>
                <w:rFonts w:cs="Arial"/>
                <w:sz w:val="18"/>
                <w:szCs w:val="18"/>
              </w:rPr>
              <w:t>Er is geen medicatie gegeven</w:t>
            </w:r>
          </w:p>
          <w:p w14:paraId="7AD659DD" w14:textId="77777777" w:rsidR="00F63504" w:rsidRPr="005D259E" w:rsidRDefault="00F63504" w:rsidP="003F0D9A">
            <w:pPr>
              <w:spacing w:line="240" w:lineRule="auto"/>
              <w:jc w:val="right"/>
              <w:rPr>
                <w:rFonts w:cs="Arial"/>
                <w:sz w:val="18"/>
                <w:szCs w:val="18"/>
              </w:rPr>
            </w:pPr>
            <w:r w:rsidRPr="005D259E">
              <w:rPr>
                <w:rFonts w:cs="Arial"/>
                <w:sz w:val="18"/>
                <w:szCs w:val="18"/>
              </w:rPr>
              <w:t>Niet kunnen waarnemen</w:t>
            </w:r>
          </w:p>
        </w:tc>
        <w:tc>
          <w:tcPr>
            <w:tcW w:w="963" w:type="dxa"/>
            <w:vAlign w:val="center"/>
          </w:tcPr>
          <w:p w14:paraId="0C427B49" w14:textId="77777777" w:rsidR="00F63504" w:rsidRPr="005D259E" w:rsidRDefault="00F63504" w:rsidP="003F0D9A">
            <w:pPr>
              <w:spacing w:line="240" w:lineRule="auto"/>
              <w:jc w:val="right"/>
              <w:rPr>
                <w:rFonts w:cs="Arial"/>
                <w:sz w:val="18"/>
                <w:szCs w:val="18"/>
              </w:rPr>
            </w:pPr>
            <w:r w:rsidRPr="005D259E">
              <w:rPr>
                <w:rFonts w:cs="Arial"/>
                <w:sz w:val="18"/>
                <w:szCs w:val="18"/>
              </w:rPr>
              <w:t>9,1 %</w:t>
            </w:r>
          </w:p>
          <w:p w14:paraId="6D8046B4" w14:textId="77777777" w:rsidR="00F63504" w:rsidRPr="005D259E" w:rsidRDefault="00F63504" w:rsidP="003F0D9A">
            <w:pPr>
              <w:spacing w:line="240" w:lineRule="auto"/>
              <w:jc w:val="right"/>
              <w:rPr>
                <w:rFonts w:cs="Arial"/>
                <w:sz w:val="18"/>
                <w:szCs w:val="18"/>
              </w:rPr>
            </w:pPr>
            <w:r w:rsidRPr="005D259E">
              <w:rPr>
                <w:rFonts w:cs="Arial"/>
                <w:sz w:val="18"/>
                <w:szCs w:val="18"/>
              </w:rPr>
              <w:t>21,2 %</w:t>
            </w:r>
          </w:p>
          <w:p w14:paraId="6D256784" w14:textId="77777777" w:rsidR="00F63504" w:rsidRPr="005D259E" w:rsidRDefault="00F63504" w:rsidP="003F0D9A">
            <w:pPr>
              <w:spacing w:line="240" w:lineRule="auto"/>
              <w:jc w:val="right"/>
              <w:rPr>
                <w:rFonts w:cs="Arial"/>
                <w:sz w:val="18"/>
                <w:szCs w:val="18"/>
              </w:rPr>
            </w:pPr>
            <w:r w:rsidRPr="005D259E">
              <w:rPr>
                <w:rFonts w:cs="Arial"/>
                <w:sz w:val="18"/>
                <w:szCs w:val="18"/>
              </w:rPr>
              <w:t>69,7 %</w:t>
            </w:r>
          </w:p>
          <w:p w14:paraId="4F01242B" w14:textId="77777777" w:rsidR="00F63504" w:rsidRPr="005D259E" w:rsidRDefault="00F63504" w:rsidP="003F0D9A">
            <w:pPr>
              <w:spacing w:line="240" w:lineRule="auto"/>
              <w:jc w:val="right"/>
              <w:rPr>
                <w:rFonts w:cs="Arial"/>
                <w:sz w:val="18"/>
                <w:szCs w:val="18"/>
              </w:rPr>
            </w:pPr>
            <w:r w:rsidRPr="005D259E">
              <w:rPr>
                <w:rFonts w:cs="Arial"/>
                <w:sz w:val="18"/>
                <w:szCs w:val="18"/>
              </w:rPr>
              <w:t>0,0 %</w:t>
            </w:r>
          </w:p>
        </w:tc>
        <w:tc>
          <w:tcPr>
            <w:tcW w:w="963" w:type="dxa"/>
            <w:vAlign w:val="center"/>
          </w:tcPr>
          <w:p w14:paraId="79D57124" w14:textId="77777777" w:rsidR="00F63504" w:rsidRPr="005D259E" w:rsidRDefault="00F63504" w:rsidP="003F0D9A">
            <w:pPr>
              <w:spacing w:line="240" w:lineRule="auto"/>
              <w:jc w:val="right"/>
              <w:rPr>
                <w:rFonts w:cs="Arial"/>
                <w:sz w:val="18"/>
                <w:szCs w:val="18"/>
              </w:rPr>
            </w:pPr>
            <w:r w:rsidRPr="005D259E">
              <w:rPr>
                <w:rFonts w:cs="Arial"/>
                <w:sz w:val="18"/>
                <w:szCs w:val="18"/>
              </w:rPr>
              <w:t>9,3 %</w:t>
            </w:r>
          </w:p>
          <w:p w14:paraId="0C626506" w14:textId="77777777" w:rsidR="00F63504" w:rsidRPr="005D259E" w:rsidRDefault="00F63504" w:rsidP="003F0D9A">
            <w:pPr>
              <w:spacing w:line="240" w:lineRule="auto"/>
              <w:jc w:val="right"/>
              <w:rPr>
                <w:rFonts w:cs="Arial"/>
                <w:sz w:val="18"/>
                <w:szCs w:val="18"/>
              </w:rPr>
            </w:pPr>
            <w:r w:rsidRPr="005D259E">
              <w:rPr>
                <w:rFonts w:cs="Arial"/>
                <w:sz w:val="18"/>
                <w:szCs w:val="18"/>
              </w:rPr>
              <w:t>22,2 %</w:t>
            </w:r>
          </w:p>
          <w:p w14:paraId="35CA3CDF" w14:textId="77777777" w:rsidR="00F63504" w:rsidRPr="005D259E" w:rsidRDefault="00F63504" w:rsidP="003F0D9A">
            <w:pPr>
              <w:spacing w:line="240" w:lineRule="auto"/>
              <w:jc w:val="right"/>
              <w:rPr>
                <w:rFonts w:cs="Arial"/>
                <w:sz w:val="18"/>
                <w:szCs w:val="18"/>
              </w:rPr>
            </w:pPr>
            <w:r w:rsidRPr="005D259E">
              <w:rPr>
                <w:rFonts w:cs="Arial"/>
                <w:sz w:val="18"/>
                <w:szCs w:val="18"/>
              </w:rPr>
              <w:t>66,7 %</w:t>
            </w:r>
          </w:p>
          <w:p w14:paraId="2A8DF880" w14:textId="77777777" w:rsidR="00F63504" w:rsidRPr="005D259E" w:rsidRDefault="00F63504" w:rsidP="003F0D9A">
            <w:pPr>
              <w:spacing w:line="240" w:lineRule="auto"/>
              <w:jc w:val="right"/>
              <w:rPr>
                <w:rFonts w:cs="Arial"/>
                <w:sz w:val="18"/>
                <w:szCs w:val="18"/>
              </w:rPr>
            </w:pPr>
            <w:r w:rsidRPr="005D259E">
              <w:rPr>
                <w:rFonts w:cs="Arial"/>
                <w:sz w:val="18"/>
                <w:szCs w:val="18"/>
              </w:rPr>
              <w:t>1,9 %</w:t>
            </w:r>
          </w:p>
        </w:tc>
        <w:tc>
          <w:tcPr>
            <w:tcW w:w="964" w:type="dxa"/>
            <w:vAlign w:val="center"/>
          </w:tcPr>
          <w:p w14:paraId="238316E6"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15,</w:t>
            </w:r>
            <w:r>
              <w:rPr>
                <w:rFonts w:cs="Arial"/>
                <w:sz w:val="18"/>
                <w:szCs w:val="18"/>
              </w:rPr>
              <w:t>0</w:t>
            </w:r>
            <w:r w:rsidRPr="005D259E">
              <w:rPr>
                <w:rFonts w:cs="Arial"/>
                <w:sz w:val="18"/>
                <w:szCs w:val="18"/>
              </w:rPr>
              <w:t xml:space="preserve"> %</w:t>
            </w:r>
          </w:p>
          <w:p w14:paraId="77124B92"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2</w:t>
            </w:r>
            <w:r>
              <w:rPr>
                <w:rFonts w:cs="Arial"/>
                <w:sz w:val="18"/>
                <w:szCs w:val="18"/>
              </w:rPr>
              <w:t>7</w:t>
            </w:r>
            <w:r w:rsidRPr="005D259E">
              <w:rPr>
                <w:rFonts w:cs="Arial"/>
                <w:sz w:val="18"/>
                <w:szCs w:val="18"/>
              </w:rPr>
              <w:t>,5 %</w:t>
            </w:r>
          </w:p>
          <w:p w14:paraId="13EA0DF6" w14:textId="77777777" w:rsidR="00F63504" w:rsidRDefault="00F63504" w:rsidP="003F0D9A">
            <w:pPr>
              <w:spacing w:line="240" w:lineRule="auto"/>
              <w:ind w:right="-42"/>
              <w:jc w:val="right"/>
              <w:rPr>
                <w:rFonts w:cs="Arial"/>
                <w:sz w:val="18"/>
                <w:szCs w:val="18"/>
              </w:rPr>
            </w:pPr>
            <w:r w:rsidRPr="005D259E">
              <w:rPr>
                <w:rFonts w:cs="Arial"/>
                <w:sz w:val="18"/>
                <w:szCs w:val="18"/>
              </w:rPr>
              <w:t>4</w:t>
            </w:r>
            <w:r>
              <w:rPr>
                <w:rFonts w:cs="Arial"/>
                <w:sz w:val="18"/>
                <w:szCs w:val="18"/>
              </w:rPr>
              <w:t>7</w:t>
            </w:r>
            <w:r w:rsidRPr="005D259E">
              <w:rPr>
                <w:rFonts w:cs="Arial"/>
                <w:sz w:val="18"/>
                <w:szCs w:val="18"/>
              </w:rPr>
              <w:t>,5 %</w:t>
            </w:r>
          </w:p>
          <w:p w14:paraId="15265BD4" w14:textId="77777777" w:rsidR="00F63504" w:rsidRDefault="00F63504" w:rsidP="003F0D9A">
            <w:pPr>
              <w:spacing w:line="240" w:lineRule="auto"/>
              <w:jc w:val="right"/>
              <w:rPr>
                <w:rFonts w:cs="Arial"/>
                <w:sz w:val="18"/>
                <w:szCs w:val="18"/>
              </w:rPr>
            </w:pPr>
            <w:r>
              <w:rPr>
                <w:rFonts w:cs="Arial"/>
                <w:sz w:val="18"/>
                <w:szCs w:val="18"/>
              </w:rPr>
              <w:t>10,0</w:t>
            </w:r>
            <w:r w:rsidRPr="005D259E">
              <w:rPr>
                <w:rFonts w:cs="Arial"/>
                <w:sz w:val="18"/>
                <w:szCs w:val="18"/>
              </w:rPr>
              <w:t xml:space="preserve"> %</w:t>
            </w:r>
          </w:p>
        </w:tc>
        <w:tc>
          <w:tcPr>
            <w:tcW w:w="964" w:type="dxa"/>
            <w:vAlign w:val="center"/>
          </w:tcPr>
          <w:p w14:paraId="7B9D9619" w14:textId="77777777" w:rsidR="00F63504" w:rsidRDefault="00F63504" w:rsidP="003F0D9A">
            <w:pPr>
              <w:spacing w:line="240" w:lineRule="auto"/>
              <w:ind w:right="31"/>
              <w:jc w:val="right"/>
              <w:rPr>
                <w:rFonts w:cs="Arial"/>
                <w:sz w:val="18"/>
                <w:szCs w:val="18"/>
              </w:rPr>
            </w:pPr>
            <w:r>
              <w:rPr>
                <w:rFonts w:cs="Arial"/>
                <w:sz w:val="18"/>
                <w:szCs w:val="18"/>
              </w:rPr>
              <w:t>10,2 %</w:t>
            </w:r>
          </w:p>
          <w:p w14:paraId="6794453A" w14:textId="77777777" w:rsidR="00F63504" w:rsidRDefault="00F63504" w:rsidP="003F0D9A">
            <w:pPr>
              <w:spacing w:line="240" w:lineRule="auto"/>
              <w:ind w:right="31"/>
              <w:jc w:val="right"/>
              <w:rPr>
                <w:rFonts w:cs="Arial"/>
                <w:sz w:val="18"/>
                <w:szCs w:val="18"/>
              </w:rPr>
            </w:pPr>
            <w:r>
              <w:rPr>
                <w:rFonts w:cs="Arial"/>
                <w:sz w:val="18"/>
                <w:szCs w:val="18"/>
              </w:rPr>
              <w:t>14,3 %</w:t>
            </w:r>
          </w:p>
          <w:p w14:paraId="3E309D8F" w14:textId="77777777" w:rsidR="00F63504" w:rsidRDefault="00F63504" w:rsidP="003F0D9A">
            <w:pPr>
              <w:spacing w:line="240" w:lineRule="auto"/>
              <w:ind w:right="31"/>
              <w:jc w:val="right"/>
              <w:rPr>
                <w:rFonts w:cs="Arial"/>
                <w:sz w:val="18"/>
                <w:szCs w:val="18"/>
              </w:rPr>
            </w:pPr>
            <w:r>
              <w:rPr>
                <w:rFonts w:cs="Arial"/>
                <w:sz w:val="18"/>
                <w:szCs w:val="18"/>
              </w:rPr>
              <w:t>65,3 %</w:t>
            </w:r>
          </w:p>
          <w:p w14:paraId="6A194878" w14:textId="77777777" w:rsidR="00F63504" w:rsidRPr="005D259E" w:rsidRDefault="00F63504" w:rsidP="003F0D9A">
            <w:pPr>
              <w:spacing w:line="240" w:lineRule="auto"/>
              <w:ind w:right="31"/>
              <w:jc w:val="right"/>
              <w:rPr>
                <w:rFonts w:cs="Arial"/>
                <w:sz w:val="18"/>
                <w:szCs w:val="18"/>
              </w:rPr>
            </w:pPr>
            <w:r>
              <w:rPr>
                <w:rFonts w:cs="Arial"/>
                <w:sz w:val="18"/>
                <w:szCs w:val="18"/>
              </w:rPr>
              <w:t>10,2 %</w:t>
            </w:r>
          </w:p>
        </w:tc>
        <w:tc>
          <w:tcPr>
            <w:tcW w:w="964" w:type="dxa"/>
            <w:vAlign w:val="center"/>
          </w:tcPr>
          <w:p w14:paraId="66FE1568" w14:textId="77777777" w:rsidR="00F63504" w:rsidRDefault="00F63504" w:rsidP="003F0D9A">
            <w:pPr>
              <w:spacing w:line="240" w:lineRule="auto"/>
              <w:jc w:val="right"/>
              <w:rPr>
                <w:rFonts w:cs="Arial"/>
                <w:sz w:val="18"/>
                <w:szCs w:val="18"/>
              </w:rPr>
            </w:pPr>
            <w:r>
              <w:rPr>
                <w:rFonts w:cs="Arial"/>
                <w:sz w:val="18"/>
                <w:szCs w:val="18"/>
              </w:rPr>
              <w:t>9,2</w:t>
            </w:r>
          </w:p>
          <w:p w14:paraId="3C88339D" w14:textId="77777777" w:rsidR="00F63504" w:rsidRDefault="00F63504" w:rsidP="003F0D9A">
            <w:pPr>
              <w:spacing w:line="240" w:lineRule="auto"/>
              <w:jc w:val="right"/>
              <w:rPr>
                <w:rFonts w:cs="Arial"/>
                <w:sz w:val="18"/>
                <w:szCs w:val="18"/>
              </w:rPr>
            </w:pPr>
            <w:r>
              <w:rPr>
                <w:rFonts w:cs="Arial"/>
                <w:sz w:val="18"/>
                <w:szCs w:val="18"/>
              </w:rPr>
              <w:t>21,7</w:t>
            </w:r>
          </w:p>
          <w:p w14:paraId="5030D90A" w14:textId="77777777" w:rsidR="00F63504" w:rsidRDefault="00F63504" w:rsidP="003F0D9A">
            <w:pPr>
              <w:spacing w:line="240" w:lineRule="auto"/>
              <w:jc w:val="right"/>
              <w:rPr>
                <w:rFonts w:cs="Arial"/>
                <w:sz w:val="18"/>
                <w:szCs w:val="18"/>
              </w:rPr>
            </w:pPr>
            <w:r>
              <w:rPr>
                <w:rFonts w:cs="Arial"/>
                <w:sz w:val="18"/>
                <w:szCs w:val="18"/>
              </w:rPr>
              <w:t>68,2</w:t>
            </w:r>
          </w:p>
          <w:p w14:paraId="7D0327A6" w14:textId="77777777" w:rsidR="00F63504" w:rsidRPr="005D259E" w:rsidRDefault="00F63504" w:rsidP="003F0D9A">
            <w:pPr>
              <w:spacing w:line="240" w:lineRule="auto"/>
              <w:jc w:val="right"/>
              <w:rPr>
                <w:rFonts w:cs="Arial"/>
                <w:sz w:val="18"/>
                <w:szCs w:val="18"/>
              </w:rPr>
            </w:pPr>
            <w:r>
              <w:rPr>
                <w:rFonts w:cs="Arial"/>
                <w:sz w:val="18"/>
                <w:szCs w:val="18"/>
              </w:rPr>
              <w:t>0,9</w:t>
            </w:r>
          </w:p>
        </w:tc>
        <w:tc>
          <w:tcPr>
            <w:tcW w:w="968" w:type="dxa"/>
            <w:vAlign w:val="center"/>
          </w:tcPr>
          <w:p w14:paraId="7D151565" w14:textId="77777777" w:rsidR="00F63504" w:rsidRDefault="00F63504" w:rsidP="003F0D9A">
            <w:pPr>
              <w:spacing w:line="240" w:lineRule="auto"/>
              <w:ind w:right="-42"/>
              <w:jc w:val="right"/>
              <w:rPr>
                <w:rFonts w:cs="Arial"/>
                <w:sz w:val="18"/>
                <w:szCs w:val="18"/>
              </w:rPr>
            </w:pPr>
            <w:r>
              <w:rPr>
                <w:rFonts w:cs="Arial"/>
                <w:sz w:val="18"/>
                <w:szCs w:val="18"/>
              </w:rPr>
              <w:t>11,1</w:t>
            </w:r>
          </w:p>
          <w:p w14:paraId="2CE2BAE7" w14:textId="77777777" w:rsidR="00F63504" w:rsidRDefault="00F63504" w:rsidP="003F0D9A">
            <w:pPr>
              <w:spacing w:line="240" w:lineRule="auto"/>
              <w:ind w:right="-42"/>
              <w:jc w:val="right"/>
              <w:rPr>
                <w:rFonts w:cs="Arial"/>
                <w:sz w:val="18"/>
                <w:szCs w:val="18"/>
              </w:rPr>
            </w:pPr>
            <w:r>
              <w:rPr>
                <w:rFonts w:cs="Arial"/>
                <w:sz w:val="18"/>
                <w:szCs w:val="18"/>
              </w:rPr>
              <w:t>23,6</w:t>
            </w:r>
          </w:p>
          <w:p w14:paraId="11290976" w14:textId="77777777" w:rsidR="00F63504" w:rsidRDefault="00F63504" w:rsidP="003F0D9A">
            <w:pPr>
              <w:spacing w:line="240" w:lineRule="auto"/>
              <w:ind w:right="-42"/>
              <w:jc w:val="right"/>
              <w:rPr>
                <w:rFonts w:cs="Arial"/>
                <w:sz w:val="18"/>
                <w:szCs w:val="18"/>
              </w:rPr>
            </w:pPr>
            <w:r>
              <w:rPr>
                <w:rFonts w:cs="Arial"/>
                <w:sz w:val="18"/>
                <w:szCs w:val="18"/>
              </w:rPr>
              <w:t>61,3</w:t>
            </w:r>
          </w:p>
          <w:p w14:paraId="6E5CA9AA" w14:textId="77777777" w:rsidR="00F63504" w:rsidRPr="005D259E" w:rsidRDefault="00F63504" w:rsidP="003F0D9A">
            <w:pPr>
              <w:spacing w:line="240" w:lineRule="auto"/>
              <w:ind w:right="-42"/>
              <w:jc w:val="right"/>
              <w:rPr>
                <w:rFonts w:cs="Arial"/>
                <w:sz w:val="18"/>
                <w:szCs w:val="18"/>
              </w:rPr>
            </w:pPr>
            <w:r>
              <w:rPr>
                <w:rFonts w:cs="Arial"/>
                <w:sz w:val="18"/>
                <w:szCs w:val="18"/>
              </w:rPr>
              <w:t>3,9</w:t>
            </w:r>
          </w:p>
        </w:tc>
        <w:tc>
          <w:tcPr>
            <w:tcW w:w="983" w:type="dxa"/>
            <w:gridSpan w:val="4"/>
            <w:vAlign w:val="center"/>
          </w:tcPr>
          <w:p w14:paraId="73E5C8A1" w14:textId="77777777" w:rsidR="00F63504" w:rsidRDefault="00F63504" w:rsidP="003F0D9A">
            <w:pPr>
              <w:spacing w:line="240" w:lineRule="auto"/>
              <w:ind w:right="-52"/>
              <w:jc w:val="right"/>
              <w:rPr>
                <w:rFonts w:cs="Arial"/>
                <w:sz w:val="18"/>
                <w:szCs w:val="18"/>
              </w:rPr>
            </w:pPr>
            <w:r>
              <w:rPr>
                <w:rFonts w:cs="Arial"/>
                <w:sz w:val="18"/>
                <w:szCs w:val="18"/>
              </w:rPr>
              <w:t>10.9</w:t>
            </w:r>
          </w:p>
          <w:p w14:paraId="514EBBA7" w14:textId="77777777" w:rsidR="00F63504" w:rsidRDefault="00F63504" w:rsidP="003F0D9A">
            <w:pPr>
              <w:spacing w:line="240" w:lineRule="auto"/>
              <w:ind w:right="-52"/>
              <w:jc w:val="right"/>
              <w:rPr>
                <w:rFonts w:cs="Arial"/>
                <w:sz w:val="18"/>
                <w:szCs w:val="18"/>
              </w:rPr>
            </w:pPr>
            <w:r>
              <w:rPr>
                <w:rFonts w:cs="Arial"/>
                <w:sz w:val="18"/>
                <w:szCs w:val="18"/>
              </w:rPr>
              <w:t>21,3</w:t>
            </w:r>
          </w:p>
          <w:p w14:paraId="5481D68D" w14:textId="77777777" w:rsidR="00F63504" w:rsidRDefault="00F63504" w:rsidP="003F0D9A">
            <w:pPr>
              <w:spacing w:line="240" w:lineRule="auto"/>
              <w:ind w:right="-52"/>
              <w:jc w:val="right"/>
              <w:rPr>
                <w:rFonts w:cs="Arial"/>
                <w:sz w:val="18"/>
                <w:szCs w:val="18"/>
              </w:rPr>
            </w:pPr>
            <w:r>
              <w:rPr>
                <w:rFonts w:cs="Arial"/>
                <w:sz w:val="18"/>
                <w:szCs w:val="18"/>
              </w:rPr>
              <w:t>62,3</w:t>
            </w:r>
          </w:p>
          <w:p w14:paraId="1410B3BF" w14:textId="77777777" w:rsidR="00F63504" w:rsidRDefault="00F63504" w:rsidP="003F0D9A">
            <w:pPr>
              <w:spacing w:line="240" w:lineRule="auto"/>
              <w:ind w:right="-52"/>
              <w:jc w:val="right"/>
              <w:rPr>
                <w:rFonts w:cs="Arial"/>
                <w:sz w:val="18"/>
                <w:szCs w:val="18"/>
              </w:rPr>
            </w:pPr>
            <w:r>
              <w:rPr>
                <w:rFonts w:cs="Arial"/>
                <w:sz w:val="18"/>
                <w:szCs w:val="18"/>
              </w:rPr>
              <w:t>5,5</w:t>
            </w:r>
          </w:p>
          <w:p w14:paraId="5FCC55AA" w14:textId="77777777" w:rsidR="00F63504" w:rsidRPr="005D259E" w:rsidRDefault="00F63504" w:rsidP="003F0D9A">
            <w:pPr>
              <w:spacing w:line="240" w:lineRule="auto"/>
              <w:ind w:right="-52"/>
              <w:jc w:val="right"/>
              <w:rPr>
                <w:rFonts w:cs="Arial"/>
                <w:sz w:val="18"/>
                <w:szCs w:val="18"/>
              </w:rPr>
            </w:pPr>
          </w:p>
        </w:tc>
      </w:tr>
      <w:tr w:rsidR="00F63504" w:rsidRPr="005D259E" w14:paraId="0FD51991" w14:textId="77777777" w:rsidTr="003F0D9A">
        <w:trPr>
          <w:gridAfter w:val="3"/>
          <w:wAfter w:w="54" w:type="dxa"/>
          <w:trHeight w:val="283"/>
          <w:jc w:val="right"/>
        </w:trPr>
        <w:tc>
          <w:tcPr>
            <w:tcW w:w="9955" w:type="dxa"/>
            <w:gridSpan w:val="8"/>
            <w:shd w:val="clear" w:color="auto" w:fill="429294"/>
          </w:tcPr>
          <w:p w14:paraId="291B1A85" w14:textId="77777777" w:rsidR="00F63504" w:rsidRPr="005D259E" w:rsidRDefault="00F63504" w:rsidP="003F0D9A">
            <w:pPr>
              <w:spacing w:line="240" w:lineRule="auto"/>
              <w:ind w:right="-52"/>
              <w:rPr>
                <w:rFonts w:cs="Arial"/>
                <w:b/>
                <w:bCs/>
                <w:color w:val="FFFFFF" w:themeColor="background1"/>
                <w:sz w:val="18"/>
                <w:szCs w:val="18"/>
              </w:rPr>
            </w:pPr>
            <w:r w:rsidRPr="005D259E">
              <w:rPr>
                <w:rFonts w:cs="Arial"/>
                <w:b/>
                <w:bCs/>
                <w:color w:val="FFFFFF" w:themeColor="background1"/>
                <w:sz w:val="18"/>
                <w:szCs w:val="18"/>
              </w:rPr>
              <w:t>5. Patiënt is de werkdiagnose verteld</w:t>
            </w:r>
          </w:p>
        </w:tc>
      </w:tr>
      <w:tr w:rsidR="00F63504" w:rsidRPr="005D259E" w14:paraId="00C8CB14" w14:textId="77777777" w:rsidTr="003F0D9A">
        <w:trPr>
          <w:trHeight w:val="533"/>
          <w:jc w:val="right"/>
        </w:trPr>
        <w:tc>
          <w:tcPr>
            <w:tcW w:w="3240" w:type="dxa"/>
            <w:vAlign w:val="center"/>
          </w:tcPr>
          <w:p w14:paraId="7D427A75" w14:textId="77777777" w:rsidR="00F63504" w:rsidRPr="005D259E" w:rsidRDefault="00F63504" w:rsidP="003F0D9A">
            <w:pPr>
              <w:spacing w:line="240" w:lineRule="auto"/>
              <w:jc w:val="right"/>
              <w:rPr>
                <w:rFonts w:cs="Arial"/>
                <w:sz w:val="18"/>
                <w:szCs w:val="18"/>
              </w:rPr>
            </w:pPr>
            <w:r w:rsidRPr="005D259E">
              <w:rPr>
                <w:rFonts w:cs="Arial"/>
                <w:sz w:val="18"/>
                <w:szCs w:val="18"/>
              </w:rPr>
              <w:t>Nee</w:t>
            </w:r>
          </w:p>
          <w:p w14:paraId="7A60CFD7" w14:textId="77777777" w:rsidR="00F63504" w:rsidRPr="005D259E" w:rsidRDefault="00F63504" w:rsidP="003F0D9A">
            <w:pPr>
              <w:spacing w:line="240" w:lineRule="auto"/>
              <w:jc w:val="right"/>
              <w:rPr>
                <w:rFonts w:cs="Arial"/>
                <w:sz w:val="18"/>
                <w:szCs w:val="18"/>
              </w:rPr>
            </w:pPr>
            <w:r w:rsidRPr="005D259E">
              <w:rPr>
                <w:rFonts w:cs="Arial"/>
                <w:sz w:val="18"/>
                <w:szCs w:val="18"/>
              </w:rPr>
              <w:t>Ja</w:t>
            </w:r>
          </w:p>
          <w:p w14:paraId="6F125653" w14:textId="77777777" w:rsidR="00F63504" w:rsidRPr="005D259E" w:rsidRDefault="00F63504" w:rsidP="003F0D9A">
            <w:pPr>
              <w:spacing w:line="240" w:lineRule="auto"/>
              <w:jc w:val="right"/>
              <w:rPr>
                <w:rFonts w:cs="Arial"/>
                <w:sz w:val="18"/>
                <w:szCs w:val="18"/>
              </w:rPr>
            </w:pPr>
            <w:r w:rsidRPr="005D259E">
              <w:rPr>
                <w:rFonts w:cs="Arial"/>
                <w:sz w:val="18"/>
                <w:szCs w:val="18"/>
              </w:rPr>
              <w:t>Niet kunnen waarnemen</w:t>
            </w:r>
          </w:p>
        </w:tc>
        <w:tc>
          <w:tcPr>
            <w:tcW w:w="963" w:type="dxa"/>
            <w:vAlign w:val="center"/>
          </w:tcPr>
          <w:p w14:paraId="2D86ABA9" w14:textId="77777777" w:rsidR="00F63504" w:rsidRPr="005D259E" w:rsidRDefault="00F63504" w:rsidP="003F0D9A">
            <w:pPr>
              <w:spacing w:line="240" w:lineRule="auto"/>
              <w:jc w:val="right"/>
              <w:rPr>
                <w:rFonts w:cs="Arial"/>
                <w:sz w:val="18"/>
                <w:szCs w:val="18"/>
              </w:rPr>
            </w:pPr>
            <w:r w:rsidRPr="005D259E">
              <w:rPr>
                <w:rFonts w:cs="Arial"/>
                <w:sz w:val="18"/>
                <w:szCs w:val="18"/>
              </w:rPr>
              <w:t>4,5 %</w:t>
            </w:r>
          </w:p>
          <w:p w14:paraId="22742F77" w14:textId="77777777" w:rsidR="00F63504" w:rsidRPr="005D259E" w:rsidRDefault="00F63504" w:rsidP="003F0D9A">
            <w:pPr>
              <w:spacing w:line="240" w:lineRule="auto"/>
              <w:jc w:val="right"/>
              <w:rPr>
                <w:rFonts w:cs="Arial"/>
                <w:sz w:val="18"/>
                <w:szCs w:val="18"/>
              </w:rPr>
            </w:pPr>
            <w:r w:rsidRPr="005D259E">
              <w:rPr>
                <w:rFonts w:cs="Arial"/>
                <w:sz w:val="18"/>
                <w:szCs w:val="18"/>
              </w:rPr>
              <w:t>90,9 %</w:t>
            </w:r>
          </w:p>
          <w:p w14:paraId="5E4D9D21" w14:textId="77777777" w:rsidR="00F63504" w:rsidRPr="005D259E" w:rsidRDefault="00F63504" w:rsidP="003F0D9A">
            <w:pPr>
              <w:spacing w:line="240" w:lineRule="auto"/>
              <w:jc w:val="right"/>
              <w:rPr>
                <w:rFonts w:cs="Arial"/>
                <w:sz w:val="18"/>
                <w:szCs w:val="18"/>
              </w:rPr>
            </w:pPr>
            <w:r w:rsidRPr="005D259E">
              <w:rPr>
                <w:rFonts w:cs="Arial"/>
                <w:sz w:val="18"/>
                <w:szCs w:val="18"/>
              </w:rPr>
              <w:t>4,5 %</w:t>
            </w:r>
          </w:p>
        </w:tc>
        <w:tc>
          <w:tcPr>
            <w:tcW w:w="963" w:type="dxa"/>
            <w:vAlign w:val="center"/>
          </w:tcPr>
          <w:p w14:paraId="6291DDF7" w14:textId="77777777" w:rsidR="00F63504" w:rsidRPr="005D259E" w:rsidRDefault="00F63504" w:rsidP="003F0D9A">
            <w:pPr>
              <w:spacing w:line="240" w:lineRule="auto"/>
              <w:jc w:val="right"/>
              <w:rPr>
                <w:rFonts w:cs="Arial"/>
                <w:sz w:val="18"/>
                <w:szCs w:val="18"/>
              </w:rPr>
            </w:pPr>
            <w:r w:rsidRPr="005D259E">
              <w:rPr>
                <w:rFonts w:cs="Arial"/>
                <w:sz w:val="18"/>
                <w:szCs w:val="18"/>
              </w:rPr>
              <w:t>11,1 %</w:t>
            </w:r>
          </w:p>
          <w:p w14:paraId="10FD4AEA" w14:textId="77777777" w:rsidR="00F63504" w:rsidRPr="005D259E" w:rsidRDefault="00F63504" w:rsidP="003F0D9A">
            <w:pPr>
              <w:spacing w:line="240" w:lineRule="auto"/>
              <w:jc w:val="right"/>
              <w:rPr>
                <w:rFonts w:cs="Arial"/>
                <w:sz w:val="18"/>
                <w:szCs w:val="18"/>
              </w:rPr>
            </w:pPr>
            <w:r w:rsidRPr="005D259E">
              <w:rPr>
                <w:rFonts w:cs="Arial"/>
                <w:sz w:val="18"/>
                <w:szCs w:val="18"/>
              </w:rPr>
              <w:t>75,9 %</w:t>
            </w:r>
          </w:p>
          <w:p w14:paraId="602FA1FC" w14:textId="77777777" w:rsidR="00F63504" w:rsidRPr="005D259E" w:rsidRDefault="00F63504" w:rsidP="003F0D9A">
            <w:pPr>
              <w:spacing w:line="240" w:lineRule="auto"/>
              <w:jc w:val="right"/>
              <w:rPr>
                <w:rFonts w:cs="Arial"/>
                <w:sz w:val="18"/>
                <w:szCs w:val="18"/>
              </w:rPr>
            </w:pPr>
            <w:r w:rsidRPr="005D259E">
              <w:rPr>
                <w:rFonts w:cs="Arial"/>
                <w:sz w:val="18"/>
                <w:szCs w:val="18"/>
              </w:rPr>
              <w:t>13,0 %</w:t>
            </w:r>
          </w:p>
        </w:tc>
        <w:tc>
          <w:tcPr>
            <w:tcW w:w="964" w:type="dxa"/>
          </w:tcPr>
          <w:p w14:paraId="1E663C7B" w14:textId="77777777" w:rsidR="00F63504" w:rsidRPr="005D259E" w:rsidRDefault="00F63504" w:rsidP="003F0D9A">
            <w:pPr>
              <w:spacing w:line="240" w:lineRule="auto"/>
              <w:ind w:right="-42"/>
              <w:jc w:val="right"/>
              <w:rPr>
                <w:rFonts w:cs="Arial"/>
                <w:sz w:val="18"/>
                <w:szCs w:val="18"/>
              </w:rPr>
            </w:pPr>
            <w:r>
              <w:rPr>
                <w:rFonts w:cs="Arial"/>
                <w:sz w:val="18"/>
                <w:szCs w:val="18"/>
              </w:rPr>
              <w:t>7,5</w:t>
            </w:r>
            <w:r w:rsidRPr="005D259E">
              <w:rPr>
                <w:rFonts w:cs="Arial"/>
                <w:sz w:val="18"/>
                <w:szCs w:val="18"/>
              </w:rPr>
              <w:t xml:space="preserve"> %</w:t>
            </w:r>
          </w:p>
          <w:p w14:paraId="532AFECB"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77,</w:t>
            </w:r>
            <w:r>
              <w:rPr>
                <w:rFonts w:cs="Arial"/>
                <w:sz w:val="18"/>
                <w:szCs w:val="18"/>
              </w:rPr>
              <w:t>5</w:t>
            </w:r>
            <w:r w:rsidRPr="005D259E">
              <w:rPr>
                <w:rFonts w:cs="Arial"/>
                <w:sz w:val="18"/>
                <w:szCs w:val="18"/>
              </w:rPr>
              <w:t xml:space="preserve"> %</w:t>
            </w:r>
          </w:p>
          <w:p w14:paraId="337D8FDB" w14:textId="77777777" w:rsidR="00F63504" w:rsidRDefault="00F63504" w:rsidP="003F0D9A">
            <w:pPr>
              <w:spacing w:line="240" w:lineRule="auto"/>
              <w:jc w:val="right"/>
              <w:rPr>
                <w:rFonts w:cs="Arial"/>
                <w:sz w:val="18"/>
                <w:szCs w:val="18"/>
              </w:rPr>
            </w:pPr>
            <w:r w:rsidRPr="005D259E">
              <w:rPr>
                <w:rFonts w:cs="Arial"/>
                <w:sz w:val="18"/>
                <w:szCs w:val="18"/>
              </w:rPr>
              <w:t>1</w:t>
            </w:r>
            <w:r>
              <w:rPr>
                <w:rFonts w:cs="Arial"/>
                <w:sz w:val="18"/>
                <w:szCs w:val="18"/>
              </w:rPr>
              <w:t xml:space="preserve">5,0 </w:t>
            </w:r>
            <w:r w:rsidRPr="005D259E">
              <w:rPr>
                <w:rFonts w:cs="Arial"/>
                <w:sz w:val="18"/>
                <w:szCs w:val="18"/>
              </w:rPr>
              <w:t>%</w:t>
            </w:r>
          </w:p>
        </w:tc>
        <w:tc>
          <w:tcPr>
            <w:tcW w:w="964" w:type="dxa"/>
            <w:vAlign w:val="center"/>
          </w:tcPr>
          <w:p w14:paraId="7304A3CA" w14:textId="77777777" w:rsidR="00F63504" w:rsidRDefault="00F63504" w:rsidP="003F0D9A">
            <w:pPr>
              <w:spacing w:line="240" w:lineRule="auto"/>
              <w:ind w:right="31"/>
              <w:jc w:val="right"/>
              <w:rPr>
                <w:rFonts w:cs="Arial"/>
                <w:sz w:val="18"/>
                <w:szCs w:val="18"/>
              </w:rPr>
            </w:pPr>
            <w:r>
              <w:rPr>
                <w:rFonts w:cs="Arial"/>
                <w:sz w:val="18"/>
                <w:szCs w:val="18"/>
              </w:rPr>
              <w:t>4,1 %</w:t>
            </w:r>
          </w:p>
          <w:p w14:paraId="140C776B" w14:textId="77777777" w:rsidR="00F63504" w:rsidRDefault="00F63504" w:rsidP="003F0D9A">
            <w:pPr>
              <w:spacing w:line="240" w:lineRule="auto"/>
              <w:ind w:right="31"/>
              <w:jc w:val="right"/>
              <w:rPr>
                <w:rFonts w:cs="Arial"/>
                <w:sz w:val="18"/>
                <w:szCs w:val="18"/>
              </w:rPr>
            </w:pPr>
            <w:r>
              <w:rPr>
                <w:rFonts w:cs="Arial"/>
                <w:sz w:val="18"/>
                <w:szCs w:val="18"/>
              </w:rPr>
              <w:t>83,7 %</w:t>
            </w:r>
          </w:p>
          <w:p w14:paraId="3D4E013D" w14:textId="77777777" w:rsidR="00F63504" w:rsidRPr="005D259E" w:rsidRDefault="00F63504" w:rsidP="003F0D9A">
            <w:pPr>
              <w:spacing w:line="240" w:lineRule="auto"/>
              <w:ind w:right="31"/>
              <w:jc w:val="right"/>
              <w:rPr>
                <w:rFonts w:cs="Arial"/>
                <w:sz w:val="18"/>
                <w:szCs w:val="18"/>
              </w:rPr>
            </w:pPr>
            <w:r>
              <w:rPr>
                <w:rFonts w:cs="Arial"/>
                <w:sz w:val="18"/>
                <w:szCs w:val="18"/>
              </w:rPr>
              <w:t>12,1 %</w:t>
            </w:r>
          </w:p>
        </w:tc>
        <w:tc>
          <w:tcPr>
            <w:tcW w:w="964" w:type="dxa"/>
            <w:vAlign w:val="center"/>
          </w:tcPr>
          <w:p w14:paraId="749251EE" w14:textId="77777777" w:rsidR="00F63504" w:rsidRDefault="00F63504" w:rsidP="003F0D9A">
            <w:pPr>
              <w:spacing w:line="240" w:lineRule="auto"/>
              <w:jc w:val="right"/>
              <w:rPr>
                <w:rFonts w:cs="Arial"/>
                <w:sz w:val="18"/>
                <w:szCs w:val="18"/>
              </w:rPr>
            </w:pPr>
            <w:r>
              <w:rPr>
                <w:rFonts w:cs="Arial"/>
                <w:sz w:val="18"/>
                <w:szCs w:val="18"/>
              </w:rPr>
              <w:t>7,8</w:t>
            </w:r>
          </w:p>
          <w:p w14:paraId="2C5E1052" w14:textId="77777777" w:rsidR="00F63504" w:rsidRDefault="00F63504" w:rsidP="003F0D9A">
            <w:pPr>
              <w:spacing w:line="240" w:lineRule="auto"/>
              <w:jc w:val="right"/>
              <w:rPr>
                <w:rFonts w:cs="Arial"/>
                <w:sz w:val="18"/>
                <w:szCs w:val="18"/>
              </w:rPr>
            </w:pPr>
            <w:r>
              <w:rPr>
                <w:rFonts w:cs="Arial"/>
                <w:sz w:val="18"/>
                <w:szCs w:val="18"/>
              </w:rPr>
              <w:t>83,4</w:t>
            </w:r>
          </w:p>
          <w:p w14:paraId="2FA4F32E" w14:textId="77777777" w:rsidR="00F63504" w:rsidRPr="005D259E" w:rsidRDefault="00F63504" w:rsidP="003F0D9A">
            <w:pPr>
              <w:spacing w:line="240" w:lineRule="auto"/>
              <w:jc w:val="right"/>
              <w:rPr>
                <w:rFonts w:cs="Arial"/>
                <w:sz w:val="18"/>
                <w:szCs w:val="18"/>
              </w:rPr>
            </w:pPr>
            <w:r>
              <w:rPr>
                <w:rFonts w:cs="Arial"/>
                <w:sz w:val="18"/>
                <w:szCs w:val="18"/>
              </w:rPr>
              <w:t>8,7</w:t>
            </w:r>
          </w:p>
        </w:tc>
        <w:tc>
          <w:tcPr>
            <w:tcW w:w="968" w:type="dxa"/>
            <w:vAlign w:val="center"/>
          </w:tcPr>
          <w:p w14:paraId="6611F9EF" w14:textId="77777777" w:rsidR="00F63504" w:rsidRDefault="00F63504" w:rsidP="003F0D9A">
            <w:pPr>
              <w:spacing w:line="240" w:lineRule="auto"/>
              <w:ind w:right="-42"/>
              <w:jc w:val="right"/>
              <w:rPr>
                <w:rFonts w:cs="Arial"/>
                <w:sz w:val="18"/>
                <w:szCs w:val="18"/>
              </w:rPr>
            </w:pPr>
            <w:r>
              <w:rPr>
                <w:rFonts w:cs="Arial"/>
                <w:sz w:val="18"/>
                <w:szCs w:val="18"/>
              </w:rPr>
              <w:t>7,7</w:t>
            </w:r>
          </w:p>
          <w:p w14:paraId="5AAE37F0" w14:textId="77777777" w:rsidR="00F63504" w:rsidRDefault="00F63504" w:rsidP="003F0D9A">
            <w:pPr>
              <w:spacing w:line="240" w:lineRule="auto"/>
              <w:ind w:right="-42"/>
              <w:jc w:val="right"/>
              <w:rPr>
                <w:rFonts w:cs="Arial"/>
                <w:sz w:val="18"/>
                <w:szCs w:val="18"/>
              </w:rPr>
            </w:pPr>
            <w:r>
              <w:rPr>
                <w:rFonts w:cs="Arial"/>
                <w:sz w:val="18"/>
                <w:szCs w:val="18"/>
              </w:rPr>
              <w:t>81,4</w:t>
            </w:r>
          </w:p>
          <w:p w14:paraId="68A4E487" w14:textId="77777777" w:rsidR="00F63504" w:rsidRPr="005D259E" w:rsidRDefault="00F63504" w:rsidP="003F0D9A">
            <w:pPr>
              <w:spacing w:line="240" w:lineRule="auto"/>
              <w:ind w:right="-42"/>
              <w:jc w:val="right"/>
              <w:rPr>
                <w:rFonts w:cs="Arial"/>
                <w:sz w:val="18"/>
                <w:szCs w:val="18"/>
              </w:rPr>
            </w:pPr>
            <w:r>
              <w:rPr>
                <w:rFonts w:cs="Arial"/>
                <w:sz w:val="18"/>
                <w:szCs w:val="18"/>
              </w:rPr>
              <w:t>10,8</w:t>
            </w:r>
          </w:p>
        </w:tc>
        <w:tc>
          <w:tcPr>
            <w:tcW w:w="983" w:type="dxa"/>
            <w:gridSpan w:val="4"/>
          </w:tcPr>
          <w:p w14:paraId="18DFEFEE" w14:textId="77777777" w:rsidR="00F63504" w:rsidRDefault="00F63504" w:rsidP="003F0D9A">
            <w:pPr>
              <w:spacing w:line="240" w:lineRule="auto"/>
              <w:ind w:right="-52"/>
              <w:jc w:val="right"/>
              <w:rPr>
                <w:rFonts w:cs="Arial"/>
                <w:sz w:val="18"/>
                <w:szCs w:val="18"/>
              </w:rPr>
            </w:pPr>
            <w:r>
              <w:rPr>
                <w:rFonts w:cs="Arial"/>
                <w:sz w:val="18"/>
                <w:szCs w:val="18"/>
              </w:rPr>
              <w:t>6,8</w:t>
            </w:r>
          </w:p>
          <w:p w14:paraId="62042B9D" w14:textId="77777777" w:rsidR="00F63504" w:rsidRDefault="00F63504" w:rsidP="003F0D9A">
            <w:pPr>
              <w:spacing w:line="240" w:lineRule="auto"/>
              <w:ind w:right="-52"/>
              <w:jc w:val="right"/>
              <w:rPr>
                <w:rFonts w:cs="Arial"/>
                <w:sz w:val="18"/>
                <w:szCs w:val="18"/>
              </w:rPr>
            </w:pPr>
            <w:r>
              <w:rPr>
                <w:rFonts w:cs="Arial"/>
                <w:sz w:val="18"/>
                <w:szCs w:val="18"/>
              </w:rPr>
              <w:t>82,0</w:t>
            </w:r>
          </w:p>
          <w:p w14:paraId="550A220A" w14:textId="77777777" w:rsidR="00F63504" w:rsidRPr="005D259E" w:rsidRDefault="00F63504" w:rsidP="003F0D9A">
            <w:pPr>
              <w:spacing w:line="240" w:lineRule="auto"/>
              <w:ind w:right="-52"/>
              <w:jc w:val="right"/>
              <w:rPr>
                <w:rFonts w:cs="Arial"/>
                <w:sz w:val="18"/>
                <w:szCs w:val="18"/>
              </w:rPr>
            </w:pPr>
            <w:r>
              <w:rPr>
                <w:rFonts w:cs="Arial"/>
                <w:sz w:val="18"/>
                <w:szCs w:val="18"/>
              </w:rPr>
              <w:t>11,5</w:t>
            </w:r>
          </w:p>
        </w:tc>
      </w:tr>
      <w:tr w:rsidR="00F63504" w:rsidRPr="005D259E" w14:paraId="14D51771" w14:textId="77777777" w:rsidTr="003F0D9A">
        <w:trPr>
          <w:gridAfter w:val="3"/>
          <w:wAfter w:w="54" w:type="dxa"/>
          <w:trHeight w:val="283"/>
          <w:jc w:val="right"/>
        </w:trPr>
        <w:tc>
          <w:tcPr>
            <w:tcW w:w="9955" w:type="dxa"/>
            <w:gridSpan w:val="8"/>
            <w:shd w:val="clear" w:color="auto" w:fill="429294"/>
          </w:tcPr>
          <w:p w14:paraId="322371E4" w14:textId="77777777" w:rsidR="00F63504" w:rsidRPr="005D259E" w:rsidRDefault="00F63504" w:rsidP="003F0D9A">
            <w:pPr>
              <w:spacing w:line="240" w:lineRule="auto"/>
              <w:ind w:right="-52"/>
              <w:jc w:val="left"/>
              <w:rPr>
                <w:rFonts w:cs="Arial"/>
                <w:b/>
                <w:bCs/>
                <w:color w:val="FFFFFF" w:themeColor="background1"/>
                <w:sz w:val="18"/>
                <w:szCs w:val="18"/>
              </w:rPr>
            </w:pPr>
            <w:r w:rsidRPr="005D259E">
              <w:rPr>
                <w:rFonts w:cs="Arial"/>
                <w:b/>
                <w:bCs/>
                <w:color w:val="FFFFFF" w:themeColor="background1"/>
                <w:sz w:val="18"/>
                <w:szCs w:val="18"/>
              </w:rPr>
              <w:t>6. Vraagt toestemming voor vervoer</w:t>
            </w:r>
          </w:p>
        </w:tc>
      </w:tr>
      <w:tr w:rsidR="00F63504" w:rsidRPr="005D259E" w14:paraId="1139BE74" w14:textId="77777777" w:rsidTr="003F0D9A">
        <w:trPr>
          <w:trHeight w:val="1137"/>
          <w:jc w:val="right"/>
        </w:trPr>
        <w:tc>
          <w:tcPr>
            <w:tcW w:w="3240" w:type="dxa"/>
            <w:vAlign w:val="center"/>
          </w:tcPr>
          <w:p w14:paraId="4DF10056" w14:textId="77777777" w:rsidR="00F63504" w:rsidRPr="005D259E" w:rsidRDefault="00F63504" w:rsidP="003F0D9A">
            <w:pPr>
              <w:spacing w:line="240" w:lineRule="auto"/>
              <w:jc w:val="right"/>
              <w:rPr>
                <w:rFonts w:cs="Arial"/>
                <w:sz w:val="18"/>
                <w:szCs w:val="18"/>
              </w:rPr>
            </w:pPr>
            <w:r w:rsidRPr="005D259E">
              <w:rPr>
                <w:rFonts w:cs="Arial"/>
                <w:sz w:val="18"/>
                <w:szCs w:val="18"/>
              </w:rPr>
              <w:t>Nee</w:t>
            </w:r>
          </w:p>
          <w:p w14:paraId="31A6C0DE" w14:textId="77777777" w:rsidR="00F63504" w:rsidRPr="005D259E" w:rsidRDefault="00F63504" w:rsidP="003F0D9A">
            <w:pPr>
              <w:spacing w:line="240" w:lineRule="auto"/>
              <w:jc w:val="right"/>
              <w:rPr>
                <w:rFonts w:cs="Arial"/>
                <w:sz w:val="18"/>
                <w:szCs w:val="18"/>
              </w:rPr>
            </w:pPr>
            <w:r w:rsidRPr="005D259E">
              <w:rPr>
                <w:rFonts w:cs="Arial"/>
                <w:sz w:val="18"/>
                <w:szCs w:val="18"/>
              </w:rPr>
              <w:t>Ja</w:t>
            </w:r>
          </w:p>
          <w:p w14:paraId="6541C9BB" w14:textId="77777777" w:rsidR="00F63504" w:rsidRPr="005D259E" w:rsidRDefault="00F63504" w:rsidP="003F0D9A">
            <w:pPr>
              <w:spacing w:line="240" w:lineRule="auto"/>
              <w:jc w:val="right"/>
              <w:rPr>
                <w:rFonts w:cs="Arial"/>
                <w:sz w:val="18"/>
                <w:szCs w:val="18"/>
              </w:rPr>
            </w:pPr>
            <w:r w:rsidRPr="005D259E">
              <w:rPr>
                <w:rFonts w:cs="Arial"/>
                <w:sz w:val="18"/>
                <w:szCs w:val="18"/>
              </w:rPr>
              <w:t>Vervoer geïnitieerd door ketenpartner</w:t>
            </w:r>
          </w:p>
          <w:p w14:paraId="27E4F6E8" w14:textId="77777777" w:rsidR="00F63504" w:rsidRPr="005D259E" w:rsidRDefault="00F63504" w:rsidP="003F0D9A">
            <w:pPr>
              <w:spacing w:line="240" w:lineRule="auto"/>
              <w:jc w:val="right"/>
              <w:rPr>
                <w:rFonts w:cs="Arial"/>
                <w:sz w:val="18"/>
                <w:szCs w:val="18"/>
              </w:rPr>
            </w:pPr>
            <w:r w:rsidRPr="005D259E">
              <w:rPr>
                <w:rFonts w:cs="Arial"/>
                <w:sz w:val="18"/>
                <w:szCs w:val="18"/>
              </w:rPr>
              <w:t>Niet vervoerd</w:t>
            </w:r>
          </w:p>
          <w:p w14:paraId="15E0F24F" w14:textId="77777777" w:rsidR="00F63504" w:rsidRPr="005D259E" w:rsidRDefault="00F63504" w:rsidP="003F0D9A">
            <w:pPr>
              <w:spacing w:line="240" w:lineRule="auto"/>
              <w:jc w:val="right"/>
              <w:rPr>
                <w:rFonts w:cs="Arial"/>
                <w:sz w:val="18"/>
                <w:szCs w:val="18"/>
              </w:rPr>
            </w:pPr>
            <w:r w:rsidRPr="005D259E">
              <w:rPr>
                <w:rFonts w:cs="Arial"/>
                <w:sz w:val="18"/>
                <w:szCs w:val="18"/>
              </w:rPr>
              <w:t>Anders:</w:t>
            </w:r>
          </w:p>
        </w:tc>
        <w:tc>
          <w:tcPr>
            <w:tcW w:w="963" w:type="dxa"/>
            <w:vAlign w:val="center"/>
          </w:tcPr>
          <w:p w14:paraId="71BC73DF" w14:textId="77777777" w:rsidR="00F63504" w:rsidRPr="005D259E" w:rsidRDefault="00F63504" w:rsidP="003F0D9A">
            <w:pPr>
              <w:spacing w:line="240" w:lineRule="auto"/>
              <w:jc w:val="right"/>
              <w:rPr>
                <w:rFonts w:cs="Arial"/>
                <w:sz w:val="18"/>
                <w:szCs w:val="18"/>
              </w:rPr>
            </w:pPr>
            <w:r w:rsidRPr="005D259E">
              <w:rPr>
                <w:rFonts w:cs="Arial"/>
                <w:sz w:val="18"/>
                <w:szCs w:val="18"/>
              </w:rPr>
              <w:t>24,2 %</w:t>
            </w:r>
          </w:p>
          <w:p w14:paraId="65B63489" w14:textId="77777777" w:rsidR="00F63504" w:rsidRPr="005D259E" w:rsidRDefault="00F63504" w:rsidP="003F0D9A">
            <w:pPr>
              <w:spacing w:line="240" w:lineRule="auto"/>
              <w:jc w:val="right"/>
              <w:rPr>
                <w:rFonts w:cs="Arial"/>
                <w:sz w:val="18"/>
                <w:szCs w:val="18"/>
              </w:rPr>
            </w:pPr>
            <w:r w:rsidRPr="005D259E">
              <w:rPr>
                <w:rFonts w:cs="Arial"/>
                <w:sz w:val="18"/>
                <w:szCs w:val="18"/>
              </w:rPr>
              <w:t>36,4 %</w:t>
            </w:r>
          </w:p>
          <w:p w14:paraId="1A0A55CC" w14:textId="77777777" w:rsidR="00F63504" w:rsidRPr="005D259E" w:rsidRDefault="00F63504" w:rsidP="003F0D9A">
            <w:pPr>
              <w:spacing w:line="240" w:lineRule="auto"/>
              <w:jc w:val="right"/>
              <w:rPr>
                <w:rFonts w:cs="Arial"/>
                <w:sz w:val="18"/>
                <w:szCs w:val="18"/>
              </w:rPr>
            </w:pPr>
            <w:r w:rsidRPr="005D259E">
              <w:rPr>
                <w:rFonts w:cs="Arial"/>
                <w:sz w:val="18"/>
                <w:szCs w:val="18"/>
              </w:rPr>
              <w:t>25,8 %</w:t>
            </w:r>
          </w:p>
          <w:p w14:paraId="198A2769" w14:textId="77777777" w:rsidR="00F63504" w:rsidRPr="005D259E" w:rsidRDefault="00F63504" w:rsidP="003F0D9A">
            <w:pPr>
              <w:spacing w:line="240" w:lineRule="auto"/>
              <w:jc w:val="right"/>
              <w:rPr>
                <w:rFonts w:cs="Arial"/>
                <w:sz w:val="18"/>
                <w:szCs w:val="18"/>
              </w:rPr>
            </w:pPr>
            <w:r w:rsidRPr="005D259E">
              <w:rPr>
                <w:rFonts w:cs="Arial"/>
                <w:sz w:val="18"/>
                <w:szCs w:val="18"/>
              </w:rPr>
              <w:t>13,6 %</w:t>
            </w:r>
          </w:p>
          <w:p w14:paraId="6416B8BD" w14:textId="77777777" w:rsidR="00F63504" w:rsidRPr="005D259E" w:rsidRDefault="00F63504" w:rsidP="003F0D9A">
            <w:pPr>
              <w:spacing w:line="240" w:lineRule="auto"/>
              <w:jc w:val="right"/>
              <w:rPr>
                <w:rFonts w:cs="Arial"/>
                <w:sz w:val="18"/>
                <w:szCs w:val="18"/>
              </w:rPr>
            </w:pPr>
            <w:r w:rsidRPr="005D259E">
              <w:rPr>
                <w:rFonts w:cs="Arial"/>
                <w:sz w:val="18"/>
                <w:szCs w:val="18"/>
              </w:rPr>
              <w:t>0,0 %</w:t>
            </w:r>
          </w:p>
        </w:tc>
        <w:tc>
          <w:tcPr>
            <w:tcW w:w="963" w:type="dxa"/>
            <w:vAlign w:val="center"/>
          </w:tcPr>
          <w:p w14:paraId="56BA2372" w14:textId="77777777" w:rsidR="00F63504" w:rsidRPr="005D259E" w:rsidRDefault="00F63504" w:rsidP="003F0D9A">
            <w:pPr>
              <w:spacing w:line="240" w:lineRule="auto"/>
              <w:jc w:val="right"/>
              <w:rPr>
                <w:rFonts w:cs="Arial"/>
                <w:sz w:val="18"/>
                <w:szCs w:val="18"/>
              </w:rPr>
            </w:pPr>
            <w:r w:rsidRPr="005D259E">
              <w:rPr>
                <w:rFonts w:cs="Arial"/>
                <w:sz w:val="18"/>
                <w:szCs w:val="18"/>
              </w:rPr>
              <w:t>24,1 %</w:t>
            </w:r>
          </w:p>
          <w:p w14:paraId="3DEE9EC3" w14:textId="77777777" w:rsidR="00F63504" w:rsidRPr="005D259E" w:rsidRDefault="00F63504" w:rsidP="003F0D9A">
            <w:pPr>
              <w:spacing w:line="240" w:lineRule="auto"/>
              <w:jc w:val="right"/>
              <w:rPr>
                <w:rFonts w:cs="Arial"/>
                <w:sz w:val="18"/>
                <w:szCs w:val="18"/>
              </w:rPr>
            </w:pPr>
            <w:r w:rsidRPr="005D259E">
              <w:rPr>
                <w:rFonts w:cs="Arial"/>
                <w:sz w:val="18"/>
                <w:szCs w:val="18"/>
              </w:rPr>
              <w:t>27,8 %</w:t>
            </w:r>
          </w:p>
          <w:p w14:paraId="064D6A39" w14:textId="77777777" w:rsidR="00F63504" w:rsidRPr="005D259E" w:rsidRDefault="00F63504" w:rsidP="003F0D9A">
            <w:pPr>
              <w:spacing w:line="240" w:lineRule="auto"/>
              <w:jc w:val="right"/>
              <w:rPr>
                <w:rFonts w:cs="Arial"/>
                <w:sz w:val="18"/>
                <w:szCs w:val="18"/>
              </w:rPr>
            </w:pPr>
            <w:r w:rsidRPr="005D259E">
              <w:rPr>
                <w:rFonts w:cs="Arial"/>
                <w:sz w:val="18"/>
                <w:szCs w:val="18"/>
              </w:rPr>
              <w:t>37 %</w:t>
            </w:r>
          </w:p>
          <w:p w14:paraId="62F0B5D7" w14:textId="77777777" w:rsidR="00F63504" w:rsidRPr="005D259E" w:rsidRDefault="00F63504" w:rsidP="003F0D9A">
            <w:pPr>
              <w:spacing w:line="240" w:lineRule="auto"/>
              <w:jc w:val="right"/>
              <w:rPr>
                <w:rFonts w:cs="Arial"/>
                <w:sz w:val="18"/>
                <w:szCs w:val="18"/>
              </w:rPr>
            </w:pPr>
            <w:r w:rsidRPr="005D259E">
              <w:rPr>
                <w:rFonts w:cs="Arial"/>
                <w:sz w:val="18"/>
                <w:szCs w:val="18"/>
              </w:rPr>
              <w:t>9,3 %</w:t>
            </w:r>
          </w:p>
          <w:p w14:paraId="477CEE98" w14:textId="77777777" w:rsidR="00F63504" w:rsidRPr="005D259E" w:rsidRDefault="00F63504" w:rsidP="003F0D9A">
            <w:pPr>
              <w:spacing w:line="240" w:lineRule="auto"/>
              <w:jc w:val="right"/>
              <w:rPr>
                <w:rFonts w:cs="Arial"/>
                <w:sz w:val="18"/>
                <w:szCs w:val="18"/>
              </w:rPr>
            </w:pPr>
            <w:r w:rsidRPr="005D259E">
              <w:rPr>
                <w:rFonts w:cs="Arial"/>
                <w:sz w:val="18"/>
                <w:szCs w:val="18"/>
              </w:rPr>
              <w:t>1,9 %</w:t>
            </w:r>
          </w:p>
        </w:tc>
        <w:tc>
          <w:tcPr>
            <w:tcW w:w="964" w:type="dxa"/>
            <w:vAlign w:val="center"/>
          </w:tcPr>
          <w:p w14:paraId="1EDA0FDE"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25,0 %</w:t>
            </w:r>
          </w:p>
          <w:p w14:paraId="2E9F788A"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2</w:t>
            </w:r>
            <w:r>
              <w:rPr>
                <w:rFonts w:cs="Arial"/>
                <w:sz w:val="18"/>
                <w:szCs w:val="18"/>
              </w:rPr>
              <w:t>0,0</w:t>
            </w:r>
            <w:r w:rsidRPr="005D259E">
              <w:rPr>
                <w:rFonts w:cs="Arial"/>
                <w:sz w:val="18"/>
                <w:szCs w:val="18"/>
              </w:rPr>
              <w:t xml:space="preserve"> %</w:t>
            </w:r>
          </w:p>
          <w:p w14:paraId="36E00526"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2</w:t>
            </w:r>
            <w:r>
              <w:rPr>
                <w:rFonts w:cs="Arial"/>
                <w:sz w:val="18"/>
                <w:szCs w:val="18"/>
              </w:rPr>
              <w:t>5,0</w:t>
            </w:r>
            <w:r w:rsidRPr="005D259E">
              <w:rPr>
                <w:rFonts w:cs="Arial"/>
                <w:sz w:val="18"/>
                <w:szCs w:val="18"/>
              </w:rPr>
              <w:t xml:space="preserve"> %</w:t>
            </w:r>
          </w:p>
          <w:p w14:paraId="4B32536D" w14:textId="77777777" w:rsidR="00F63504" w:rsidRDefault="00F63504" w:rsidP="003F0D9A">
            <w:pPr>
              <w:spacing w:line="240" w:lineRule="auto"/>
              <w:ind w:right="-42"/>
              <w:jc w:val="right"/>
              <w:rPr>
                <w:rFonts w:cs="Arial"/>
                <w:sz w:val="18"/>
                <w:szCs w:val="18"/>
              </w:rPr>
            </w:pPr>
            <w:r>
              <w:rPr>
                <w:rFonts w:cs="Arial"/>
                <w:sz w:val="18"/>
                <w:szCs w:val="18"/>
              </w:rPr>
              <w:t>20,0</w:t>
            </w:r>
            <w:r w:rsidRPr="005D259E">
              <w:rPr>
                <w:rFonts w:cs="Arial"/>
                <w:sz w:val="18"/>
                <w:szCs w:val="18"/>
              </w:rPr>
              <w:t xml:space="preserve"> %</w:t>
            </w:r>
          </w:p>
          <w:p w14:paraId="64B76785" w14:textId="77777777" w:rsidR="00F63504" w:rsidRDefault="00F63504" w:rsidP="003F0D9A">
            <w:pPr>
              <w:spacing w:line="240" w:lineRule="auto"/>
              <w:jc w:val="right"/>
              <w:rPr>
                <w:rFonts w:cs="Arial"/>
                <w:sz w:val="18"/>
                <w:szCs w:val="18"/>
              </w:rPr>
            </w:pPr>
            <w:r>
              <w:rPr>
                <w:rFonts w:cs="Arial"/>
                <w:sz w:val="18"/>
                <w:szCs w:val="18"/>
              </w:rPr>
              <w:t>0,0</w:t>
            </w:r>
            <w:r w:rsidRPr="005D259E">
              <w:rPr>
                <w:rFonts w:cs="Arial"/>
                <w:sz w:val="18"/>
                <w:szCs w:val="18"/>
              </w:rPr>
              <w:t xml:space="preserve"> %</w:t>
            </w:r>
          </w:p>
        </w:tc>
        <w:tc>
          <w:tcPr>
            <w:tcW w:w="964" w:type="dxa"/>
            <w:vAlign w:val="center"/>
          </w:tcPr>
          <w:p w14:paraId="6B0B3ADF" w14:textId="77777777" w:rsidR="00F63504" w:rsidRDefault="00F63504" w:rsidP="003F0D9A">
            <w:pPr>
              <w:spacing w:line="240" w:lineRule="auto"/>
              <w:ind w:right="31"/>
              <w:jc w:val="right"/>
              <w:rPr>
                <w:rFonts w:cs="Arial"/>
                <w:sz w:val="18"/>
                <w:szCs w:val="18"/>
              </w:rPr>
            </w:pPr>
            <w:r>
              <w:rPr>
                <w:rFonts w:cs="Arial"/>
                <w:sz w:val="18"/>
                <w:szCs w:val="18"/>
              </w:rPr>
              <w:t>24,0 %</w:t>
            </w:r>
          </w:p>
          <w:p w14:paraId="28DE69E2" w14:textId="77777777" w:rsidR="00F63504" w:rsidRDefault="00F63504" w:rsidP="003F0D9A">
            <w:pPr>
              <w:spacing w:line="240" w:lineRule="auto"/>
              <w:ind w:right="31"/>
              <w:jc w:val="right"/>
              <w:rPr>
                <w:rFonts w:cs="Arial"/>
                <w:sz w:val="18"/>
                <w:szCs w:val="18"/>
              </w:rPr>
            </w:pPr>
            <w:r>
              <w:rPr>
                <w:rFonts w:cs="Arial"/>
                <w:sz w:val="18"/>
                <w:szCs w:val="18"/>
              </w:rPr>
              <w:t>14,0 %</w:t>
            </w:r>
          </w:p>
          <w:p w14:paraId="7790DA17" w14:textId="77777777" w:rsidR="00F63504" w:rsidRDefault="00F63504" w:rsidP="003F0D9A">
            <w:pPr>
              <w:spacing w:line="240" w:lineRule="auto"/>
              <w:ind w:right="31"/>
              <w:jc w:val="right"/>
              <w:rPr>
                <w:rFonts w:cs="Arial"/>
                <w:sz w:val="18"/>
                <w:szCs w:val="18"/>
              </w:rPr>
            </w:pPr>
            <w:r>
              <w:rPr>
                <w:rFonts w:cs="Arial"/>
                <w:sz w:val="18"/>
                <w:szCs w:val="18"/>
              </w:rPr>
              <w:t>34,0 %</w:t>
            </w:r>
          </w:p>
          <w:p w14:paraId="0B0BA024" w14:textId="77777777" w:rsidR="00F63504" w:rsidRDefault="00F63504" w:rsidP="003F0D9A">
            <w:pPr>
              <w:spacing w:line="240" w:lineRule="auto"/>
              <w:ind w:right="31"/>
              <w:jc w:val="right"/>
              <w:rPr>
                <w:rFonts w:cs="Arial"/>
                <w:sz w:val="18"/>
                <w:szCs w:val="18"/>
              </w:rPr>
            </w:pPr>
            <w:r>
              <w:rPr>
                <w:rFonts w:cs="Arial"/>
                <w:sz w:val="18"/>
                <w:szCs w:val="18"/>
              </w:rPr>
              <w:t>24,0 %</w:t>
            </w:r>
          </w:p>
          <w:p w14:paraId="580B3B40" w14:textId="77777777" w:rsidR="00F63504" w:rsidRPr="005D259E" w:rsidRDefault="00F63504" w:rsidP="003F0D9A">
            <w:pPr>
              <w:spacing w:line="240" w:lineRule="auto"/>
              <w:ind w:right="31"/>
              <w:jc w:val="right"/>
              <w:rPr>
                <w:rFonts w:cs="Arial"/>
                <w:sz w:val="18"/>
                <w:szCs w:val="18"/>
              </w:rPr>
            </w:pPr>
            <w:r>
              <w:rPr>
                <w:rFonts w:cs="Arial"/>
                <w:sz w:val="18"/>
                <w:szCs w:val="18"/>
              </w:rPr>
              <w:t>4,0 %</w:t>
            </w:r>
          </w:p>
        </w:tc>
        <w:tc>
          <w:tcPr>
            <w:tcW w:w="964" w:type="dxa"/>
            <w:vAlign w:val="center"/>
          </w:tcPr>
          <w:p w14:paraId="41ECEC9A" w14:textId="77777777" w:rsidR="00F63504" w:rsidRDefault="00F63504" w:rsidP="003F0D9A">
            <w:pPr>
              <w:spacing w:line="240" w:lineRule="auto"/>
              <w:jc w:val="right"/>
              <w:rPr>
                <w:rFonts w:cs="Arial"/>
                <w:sz w:val="18"/>
                <w:szCs w:val="18"/>
              </w:rPr>
            </w:pPr>
            <w:r>
              <w:rPr>
                <w:rFonts w:cs="Arial"/>
                <w:sz w:val="18"/>
                <w:szCs w:val="18"/>
              </w:rPr>
              <w:t>24,1</w:t>
            </w:r>
          </w:p>
          <w:p w14:paraId="393DAE6E" w14:textId="77777777" w:rsidR="00F63504" w:rsidRDefault="00F63504" w:rsidP="003F0D9A">
            <w:pPr>
              <w:spacing w:line="240" w:lineRule="auto"/>
              <w:jc w:val="right"/>
              <w:rPr>
                <w:rFonts w:cs="Arial"/>
                <w:sz w:val="18"/>
                <w:szCs w:val="18"/>
              </w:rPr>
            </w:pPr>
            <w:r>
              <w:rPr>
                <w:rFonts w:cs="Arial"/>
                <w:sz w:val="18"/>
                <w:szCs w:val="18"/>
              </w:rPr>
              <w:t>32,1</w:t>
            </w:r>
          </w:p>
          <w:p w14:paraId="0E598DAD" w14:textId="77777777" w:rsidR="00F63504" w:rsidRDefault="00F63504" w:rsidP="003F0D9A">
            <w:pPr>
              <w:spacing w:line="240" w:lineRule="auto"/>
              <w:jc w:val="right"/>
              <w:rPr>
                <w:rFonts w:cs="Arial"/>
                <w:sz w:val="18"/>
                <w:szCs w:val="18"/>
              </w:rPr>
            </w:pPr>
            <w:r>
              <w:rPr>
                <w:rFonts w:cs="Arial"/>
                <w:sz w:val="18"/>
                <w:szCs w:val="18"/>
              </w:rPr>
              <w:t>31,4</w:t>
            </w:r>
          </w:p>
          <w:p w14:paraId="1C9CE5EA" w14:textId="77777777" w:rsidR="00F63504" w:rsidRDefault="00F63504" w:rsidP="003F0D9A">
            <w:pPr>
              <w:spacing w:line="240" w:lineRule="auto"/>
              <w:jc w:val="right"/>
              <w:rPr>
                <w:rFonts w:cs="Arial"/>
                <w:sz w:val="18"/>
                <w:szCs w:val="18"/>
              </w:rPr>
            </w:pPr>
            <w:r>
              <w:rPr>
                <w:rFonts w:cs="Arial"/>
                <w:sz w:val="18"/>
                <w:szCs w:val="18"/>
              </w:rPr>
              <w:t>11,4</w:t>
            </w:r>
          </w:p>
          <w:p w14:paraId="4A2D0119" w14:textId="77777777" w:rsidR="00F63504" w:rsidRPr="005D259E" w:rsidRDefault="00F63504" w:rsidP="003F0D9A">
            <w:pPr>
              <w:spacing w:line="240" w:lineRule="auto"/>
              <w:jc w:val="right"/>
              <w:rPr>
                <w:rFonts w:cs="Arial"/>
                <w:sz w:val="18"/>
                <w:szCs w:val="18"/>
              </w:rPr>
            </w:pPr>
            <w:r>
              <w:rPr>
                <w:rFonts w:cs="Arial"/>
                <w:sz w:val="18"/>
                <w:szCs w:val="18"/>
              </w:rPr>
              <w:t>0,9</w:t>
            </w:r>
          </w:p>
        </w:tc>
        <w:tc>
          <w:tcPr>
            <w:tcW w:w="968" w:type="dxa"/>
            <w:vAlign w:val="center"/>
          </w:tcPr>
          <w:p w14:paraId="3B8FF3AC" w14:textId="77777777" w:rsidR="00F63504" w:rsidRDefault="00F63504" w:rsidP="003F0D9A">
            <w:pPr>
              <w:spacing w:line="240" w:lineRule="auto"/>
              <w:ind w:right="-42"/>
              <w:jc w:val="right"/>
              <w:rPr>
                <w:rFonts w:cs="Arial"/>
                <w:sz w:val="18"/>
                <w:szCs w:val="18"/>
              </w:rPr>
            </w:pPr>
            <w:r>
              <w:rPr>
                <w:rFonts w:cs="Arial"/>
                <w:sz w:val="18"/>
                <w:szCs w:val="18"/>
              </w:rPr>
              <w:t>24,4</w:t>
            </w:r>
          </w:p>
          <w:p w14:paraId="1C83F44A" w14:textId="77777777" w:rsidR="00F63504" w:rsidRDefault="00F63504" w:rsidP="003F0D9A">
            <w:pPr>
              <w:spacing w:line="240" w:lineRule="auto"/>
              <w:ind w:right="-42"/>
              <w:jc w:val="right"/>
              <w:rPr>
                <w:rFonts w:cs="Arial"/>
                <w:sz w:val="18"/>
                <w:szCs w:val="18"/>
              </w:rPr>
            </w:pPr>
            <w:r>
              <w:rPr>
                <w:rFonts w:cs="Arial"/>
                <w:sz w:val="18"/>
                <w:szCs w:val="18"/>
              </w:rPr>
              <w:t>28,0</w:t>
            </w:r>
          </w:p>
          <w:p w14:paraId="0D3F7674" w14:textId="77777777" w:rsidR="00F63504" w:rsidRDefault="00F63504" w:rsidP="003F0D9A">
            <w:pPr>
              <w:spacing w:line="240" w:lineRule="auto"/>
              <w:ind w:right="-42"/>
              <w:jc w:val="right"/>
              <w:rPr>
                <w:rFonts w:cs="Arial"/>
                <w:sz w:val="18"/>
                <w:szCs w:val="18"/>
              </w:rPr>
            </w:pPr>
            <w:r>
              <w:rPr>
                <w:rFonts w:cs="Arial"/>
                <w:sz w:val="18"/>
                <w:szCs w:val="18"/>
              </w:rPr>
              <w:t>29,2</w:t>
            </w:r>
          </w:p>
          <w:p w14:paraId="56B00320" w14:textId="77777777" w:rsidR="00F63504" w:rsidRDefault="00F63504" w:rsidP="003F0D9A">
            <w:pPr>
              <w:spacing w:line="240" w:lineRule="auto"/>
              <w:ind w:right="-42"/>
              <w:jc w:val="right"/>
              <w:rPr>
                <w:rFonts w:cs="Arial"/>
                <w:sz w:val="18"/>
                <w:szCs w:val="18"/>
              </w:rPr>
            </w:pPr>
            <w:r>
              <w:rPr>
                <w:rFonts w:cs="Arial"/>
                <w:sz w:val="18"/>
                <w:szCs w:val="18"/>
              </w:rPr>
              <w:t>14,3</w:t>
            </w:r>
          </w:p>
          <w:p w14:paraId="3974CB4D" w14:textId="77777777" w:rsidR="00F63504" w:rsidRPr="005D259E" w:rsidRDefault="00F63504" w:rsidP="003F0D9A">
            <w:pPr>
              <w:spacing w:line="240" w:lineRule="auto"/>
              <w:ind w:right="-42"/>
              <w:jc w:val="right"/>
              <w:rPr>
                <w:rFonts w:cs="Arial"/>
                <w:sz w:val="18"/>
                <w:szCs w:val="18"/>
              </w:rPr>
            </w:pPr>
            <w:r>
              <w:rPr>
                <w:rFonts w:cs="Arial"/>
                <w:sz w:val="18"/>
                <w:szCs w:val="18"/>
              </w:rPr>
              <w:t>0,6</w:t>
            </w:r>
          </w:p>
        </w:tc>
        <w:tc>
          <w:tcPr>
            <w:tcW w:w="983" w:type="dxa"/>
            <w:gridSpan w:val="4"/>
          </w:tcPr>
          <w:p w14:paraId="50A8194C" w14:textId="77777777" w:rsidR="00F63504" w:rsidRDefault="00F63504" w:rsidP="003F0D9A">
            <w:pPr>
              <w:spacing w:line="240" w:lineRule="auto"/>
              <w:ind w:right="-52"/>
              <w:jc w:val="right"/>
              <w:rPr>
                <w:rFonts w:cs="Arial"/>
                <w:sz w:val="18"/>
                <w:szCs w:val="18"/>
              </w:rPr>
            </w:pPr>
            <w:r>
              <w:rPr>
                <w:rFonts w:cs="Arial"/>
                <w:sz w:val="18"/>
                <w:szCs w:val="18"/>
              </w:rPr>
              <w:t>24,3</w:t>
            </w:r>
          </w:p>
          <w:p w14:paraId="5BDF47A8" w14:textId="77777777" w:rsidR="00F63504" w:rsidRDefault="00F63504" w:rsidP="003F0D9A">
            <w:pPr>
              <w:spacing w:line="240" w:lineRule="auto"/>
              <w:ind w:right="-52"/>
              <w:jc w:val="right"/>
              <w:rPr>
                <w:rFonts w:cs="Arial"/>
                <w:sz w:val="18"/>
                <w:szCs w:val="18"/>
              </w:rPr>
            </w:pPr>
            <w:r>
              <w:rPr>
                <w:rFonts w:cs="Arial"/>
                <w:sz w:val="18"/>
                <w:szCs w:val="18"/>
              </w:rPr>
              <w:t>24,5</w:t>
            </w:r>
          </w:p>
          <w:p w14:paraId="1FCCEA13" w14:textId="77777777" w:rsidR="00F63504" w:rsidRDefault="00F63504" w:rsidP="003F0D9A">
            <w:pPr>
              <w:spacing w:line="240" w:lineRule="auto"/>
              <w:ind w:right="-52"/>
              <w:jc w:val="right"/>
              <w:rPr>
                <w:rFonts w:cs="Arial"/>
                <w:sz w:val="18"/>
                <w:szCs w:val="18"/>
              </w:rPr>
            </w:pPr>
            <w:r>
              <w:rPr>
                <w:rFonts w:cs="Arial"/>
                <w:sz w:val="18"/>
                <w:szCs w:val="18"/>
              </w:rPr>
              <w:t>30,4</w:t>
            </w:r>
          </w:p>
          <w:p w14:paraId="133C9FEA" w14:textId="77777777" w:rsidR="00F63504" w:rsidRDefault="00F63504" w:rsidP="003F0D9A">
            <w:pPr>
              <w:spacing w:line="240" w:lineRule="auto"/>
              <w:ind w:right="-52"/>
              <w:jc w:val="right"/>
              <w:rPr>
                <w:rFonts w:cs="Arial"/>
                <w:sz w:val="18"/>
                <w:szCs w:val="18"/>
              </w:rPr>
            </w:pPr>
            <w:r>
              <w:rPr>
                <w:rFonts w:cs="Arial"/>
                <w:sz w:val="18"/>
                <w:szCs w:val="18"/>
              </w:rPr>
              <w:t>16,7</w:t>
            </w:r>
          </w:p>
          <w:p w14:paraId="17CF92A7" w14:textId="77777777" w:rsidR="00F63504" w:rsidRPr="005D259E" w:rsidRDefault="00F63504" w:rsidP="003F0D9A">
            <w:pPr>
              <w:spacing w:line="240" w:lineRule="auto"/>
              <w:ind w:right="-52"/>
              <w:jc w:val="right"/>
              <w:rPr>
                <w:rFonts w:cs="Arial"/>
                <w:sz w:val="18"/>
                <w:szCs w:val="18"/>
              </w:rPr>
            </w:pPr>
            <w:r>
              <w:rPr>
                <w:rFonts w:cs="Arial"/>
                <w:sz w:val="18"/>
                <w:szCs w:val="18"/>
              </w:rPr>
              <w:t>1,4</w:t>
            </w:r>
          </w:p>
        </w:tc>
      </w:tr>
      <w:tr w:rsidR="00F63504" w:rsidRPr="005D259E" w14:paraId="55B26F3C" w14:textId="77777777" w:rsidTr="003F0D9A">
        <w:trPr>
          <w:gridAfter w:val="3"/>
          <w:wAfter w:w="54" w:type="dxa"/>
          <w:trHeight w:val="283"/>
          <w:jc w:val="right"/>
        </w:trPr>
        <w:tc>
          <w:tcPr>
            <w:tcW w:w="9955" w:type="dxa"/>
            <w:gridSpan w:val="8"/>
            <w:shd w:val="clear" w:color="auto" w:fill="429294"/>
          </w:tcPr>
          <w:p w14:paraId="6F4C1AF0" w14:textId="77777777" w:rsidR="00F63504" w:rsidRPr="005D259E" w:rsidRDefault="00F63504" w:rsidP="003F0D9A">
            <w:pPr>
              <w:spacing w:line="240" w:lineRule="auto"/>
              <w:ind w:right="-52"/>
              <w:jc w:val="left"/>
              <w:rPr>
                <w:rFonts w:cs="Arial"/>
                <w:b/>
                <w:bCs/>
                <w:color w:val="FFFFFF" w:themeColor="background1"/>
                <w:sz w:val="18"/>
                <w:szCs w:val="18"/>
              </w:rPr>
            </w:pPr>
            <w:r w:rsidRPr="005D259E">
              <w:rPr>
                <w:rFonts w:cs="Arial"/>
                <w:b/>
                <w:bCs/>
                <w:color w:val="FFFFFF" w:themeColor="background1"/>
                <w:sz w:val="18"/>
                <w:szCs w:val="18"/>
              </w:rPr>
              <w:t>7. Ambulanceverpleegkundige is:</w:t>
            </w:r>
          </w:p>
        </w:tc>
      </w:tr>
      <w:tr w:rsidR="00F63504" w:rsidRPr="005D259E" w14:paraId="57D63B2F" w14:textId="77777777" w:rsidTr="003F0D9A">
        <w:trPr>
          <w:gridAfter w:val="1"/>
          <w:wAfter w:w="19" w:type="dxa"/>
          <w:trHeight w:val="454"/>
          <w:jc w:val="right"/>
        </w:trPr>
        <w:tc>
          <w:tcPr>
            <w:tcW w:w="3240" w:type="dxa"/>
            <w:vAlign w:val="center"/>
          </w:tcPr>
          <w:p w14:paraId="396228FD" w14:textId="77777777" w:rsidR="00F63504" w:rsidRPr="005D259E" w:rsidRDefault="00F63504" w:rsidP="003F0D9A">
            <w:pPr>
              <w:spacing w:line="240" w:lineRule="auto"/>
              <w:jc w:val="right"/>
              <w:rPr>
                <w:rFonts w:cs="Arial"/>
                <w:sz w:val="18"/>
                <w:szCs w:val="18"/>
              </w:rPr>
            </w:pPr>
            <w:r w:rsidRPr="005D259E">
              <w:rPr>
                <w:rFonts w:cs="Arial"/>
                <w:sz w:val="18"/>
                <w:szCs w:val="18"/>
              </w:rPr>
              <w:t>Man</w:t>
            </w:r>
          </w:p>
          <w:p w14:paraId="05CB43BC" w14:textId="77777777" w:rsidR="00F63504" w:rsidRPr="005D259E" w:rsidRDefault="00F63504" w:rsidP="003F0D9A">
            <w:pPr>
              <w:spacing w:line="240" w:lineRule="auto"/>
              <w:jc w:val="right"/>
              <w:rPr>
                <w:rFonts w:cs="Arial"/>
                <w:sz w:val="18"/>
                <w:szCs w:val="18"/>
              </w:rPr>
            </w:pPr>
            <w:r w:rsidRPr="005D259E">
              <w:rPr>
                <w:rFonts w:cs="Arial"/>
                <w:sz w:val="18"/>
                <w:szCs w:val="18"/>
              </w:rPr>
              <w:t>Vrouw</w:t>
            </w:r>
          </w:p>
        </w:tc>
        <w:tc>
          <w:tcPr>
            <w:tcW w:w="963" w:type="dxa"/>
            <w:vAlign w:val="center"/>
          </w:tcPr>
          <w:p w14:paraId="61F24442" w14:textId="77777777" w:rsidR="00F63504" w:rsidRPr="005D259E" w:rsidRDefault="00F63504" w:rsidP="003F0D9A">
            <w:pPr>
              <w:spacing w:line="240" w:lineRule="auto"/>
              <w:jc w:val="right"/>
              <w:rPr>
                <w:rFonts w:cs="Arial"/>
                <w:sz w:val="18"/>
                <w:szCs w:val="18"/>
              </w:rPr>
            </w:pPr>
            <w:r w:rsidRPr="005D259E">
              <w:rPr>
                <w:rFonts w:cs="Arial"/>
                <w:sz w:val="18"/>
                <w:szCs w:val="18"/>
              </w:rPr>
              <w:t>58,8 %</w:t>
            </w:r>
          </w:p>
          <w:p w14:paraId="26318453" w14:textId="77777777" w:rsidR="00F63504" w:rsidRPr="005D259E" w:rsidRDefault="00F63504" w:rsidP="003F0D9A">
            <w:pPr>
              <w:spacing w:line="240" w:lineRule="auto"/>
              <w:jc w:val="right"/>
              <w:rPr>
                <w:rFonts w:cs="Arial"/>
                <w:sz w:val="18"/>
                <w:szCs w:val="18"/>
              </w:rPr>
            </w:pPr>
            <w:r w:rsidRPr="005D259E">
              <w:rPr>
                <w:rFonts w:cs="Arial"/>
                <w:sz w:val="18"/>
                <w:szCs w:val="18"/>
              </w:rPr>
              <w:t>41,2 %</w:t>
            </w:r>
          </w:p>
        </w:tc>
        <w:tc>
          <w:tcPr>
            <w:tcW w:w="963" w:type="dxa"/>
            <w:vAlign w:val="center"/>
          </w:tcPr>
          <w:p w14:paraId="54AE30A7" w14:textId="77777777" w:rsidR="00F63504" w:rsidRPr="005D259E" w:rsidRDefault="00F63504" w:rsidP="003F0D9A">
            <w:pPr>
              <w:spacing w:line="240" w:lineRule="auto"/>
              <w:jc w:val="right"/>
              <w:rPr>
                <w:rFonts w:cs="Arial"/>
                <w:sz w:val="18"/>
                <w:szCs w:val="18"/>
              </w:rPr>
            </w:pPr>
            <w:r w:rsidRPr="005D259E">
              <w:rPr>
                <w:rFonts w:cs="Arial"/>
                <w:sz w:val="18"/>
                <w:szCs w:val="18"/>
              </w:rPr>
              <w:t>66,7 %</w:t>
            </w:r>
          </w:p>
          <w:p w14:paraId="398D61F7" w14:textId="77777777" w:rsidR="00F63504" w:rsidRPr="005D259E" w:rsidRDefault="00F63504" w:rsidP="003F0D9A">
            <w:pPr>
              <w:spacing w:line="240" w:lineRule="auto"/>
              <w:jc w:val="right"/>
              <w:rPr>
                <w:rFonts w:cs="Arial"/>
                <w:sz w:val="18"/>
                <w:szCs w:val="18"/>
              </w:rPr>
            </w:pPr>
            <w:r w:rsidRPr="005D259E">
              <w:rPr>
                <w:rFonts w:cs="Arial"/>
                <w:sz w:val="18"/>
                <w:szCs w:val="18"/>
              </w:rPr>
              <w:t>33,3 %</w:t>
            </w:r>
          </w:p>
        </w:tc>
        <w:tc>
          <w:tcPr>
            <w:tcW w:w="964" w:type="dxa"/>
            <w:vAlign w:val="center"/>
          </w:tcPr>
          <w:p w14:paraId="7FF41EC3"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6</w:t>
            </w:r>
            <w:r>
              <w:rPr>
                <w:rFonts w:cs="Arial"/>
                <w:sz w:val="18"/>
                <w:szCs w:val="18"/>
              </w:rPr>
              <w:t>6,7</w:t>
            </w:r>
            <w:r w:rsidRPr="005D259E">
              <w:rPr>
                <w:rFonts w:cs="Arial"/>
                <w:sz w:val="18"/>
                <w:szCs w:val="18"/>
              </w:rPr>
              <w:t xml:space="preserve"> %</w:t>
            </w:r>
          </w:p>
          <w:p w14:paraId="534D1D78" w14:textId="77777777" w:rsidR="00F63504" w:rsidRPr="005D259E" w:rsidRDefault="00F63504" w:rsidP="003F0D9A">
            <w:pPr>
              <w:spacing w:line="240" w:lineRule="auto"/>
              <w:ind w:right="31"/>
              <w:jc w:val="right"/>
              <w:rPr>
                <w:rFonts w:cs="Arial"/>
                <w:sz w:val="18"/>
                <w:szCs w:val="18"/>
              </w:rPr>
            </w:pPr>
            <w:r w:rsidRPr="005D259E">
              <w:rPr>
                <w:rFonts w:cs="Arial"/>
                <w:sz w:val="18"/>
                <w:szCs w:val="18"/>
              </w:rPr>
              <w:t>3</w:t>
            </w:r>
            <w:r>
              <w:rPr>
                <w:rFonts w:cs="Arial"/>
                <w:sz w:val="18"/>
                <w:szCs w:val="18"/>
              </w:rPr>
              <w:t>3,3</w:t>
            </w:r>
            <w:r w:rsidRPr="005D259E">
              <w:rPr>
                <w:rFonts w:cs="Arial"/>
                <w:sz w:val="18"/>
                <w:szCs w:val="18"/>
              </w:rPr>
              <w:t>%</w:t>
            </w:r>
          </w:p>
        </w:tc>
        <w:tc>
          <w:tcPr>
            <w:tcW w:w="964" w:type="dxa"/>
            <w:vAlign w:val="center"/>
          </w:tcPr>
          <w:p w14:paraId="50705D88" w14:textId="77777777" w:rsidR="00F63504" w:rsidRDefault="00F63504" w:rsidP="003F0D9A">
            <w:pPr>
              <w:spacing w:line="240" w:lineRule="auto"/>
              <w:ind w:right="31"/>
              <w:jc w:val="right"/>
              <w:rPr>
                <w:rFonts w:cs="Arial"/>
                <w:sz w:val="18"/>
                <w:szCs w:val="18"/>
              </w:rPr>
            </w:pPr>
            <w:r>
              <w:rPr>
                <w:rFonts w:cs="Arial"/>
                <w:sz w:val="18"/>
                <w:szCs w:val="18"/>
              </w:rPr>
              <w:t>62,7 %</w:t>
            </w:r>
          </w:p>
          <w:p w14:paraId="01C11B8D" w14:textId="77777777" w:rsidR="00F63504" w:rsidRPr="005D259E" w:rsidRDefault="00F63504" w:rsidP="003F0D9A">
            <w:pPr>
              <w:spacing w:line="240" w:lineRule="auto"/>
              <w:ind w:right="31"/>
              <w:jc w:val="right"/>
              <w:rPr>
                <w:rFonts w:cs="Arial"/>
                <w:sz w:val="18"/>
                <w:szCs w:val="18"/>
              </w:rPr>
            </w:pPr>
            <w:r>
              <w:rPr>
                <w:rFonts w:cs="Arial"/>
                <w:sz w:val="18"/>
                <w:szCs w:val="18"/>
              </w:rPr>
              <w:t>37,3 %</w:t>
            </w:r>
          </w:p>
        </w:tc>
        <w:tc>
          <w:tcPr>
            <w:tcW w:w="964" w:type="dxa"/>
            <w:vAlign w:val="center"/>
          </w:tcPr>
          <w:p w14:paraId="684AAE56" w14:textId="77777777" w:rsidR="00F63504" w:rsidRPr="005D259E" w:rsidRDefault="00F63504" w:rsidP="003F0D9A">
            <w:pPr>
              <w:spacing w:line="240" w:lineRule="auto"/>
              <w:jc w:val="right"/>
              <w:rPr>
                <w:rFonts w:cs="Arial"/>
                <w:sz w:val="18"/>
                <w:szCs w:val="18"/>
              </w:rPr>
            </w:pPr>
          </w:p>
        </w:tc>
        <w:tc>
          <w:tcPr>
            <w:tcW w:w="968" w:type="dxa"/>
            <w:vAlign w:val="center"/>
          </w:tcPr>
          <w:p w14:paraId="140F0957" w14:textId="77777777" w:rsidR="00F63504" w:rsidRPr="005D259E" w:rsidRDefault="00F63504" w:rsidP="003F0D9A">
            <w:pPr>
              <w:spacing w:line="240" w:lineRule="auto"/>
              <w:ind w:right="-42"/>
              <w:jc w:val="right"/>
              <w:rPr>
                <w:rFonts w:cs="Arial"/>
                <w:sz w:val="18"/>
                <w:szCs w:val="18"/>
              </w:rPr>
            </w:pPr>
          </w:p>
        </w:tc>
        <w:tc>
          <w:tcPr>
            <w:tcW w:w="964" w:type="dxa"/>
            <w:gridSpan w:val="3"/>
          </w:tcPr>
          <w:p w14:paraId="1FE60EE5" w14:textId="77777777" w:rsidR="00F63504" w:rsidRPr="005D259E" w:rsidRDefault="00F63504" w:rsidP="003F0D9A">
            <w:pPr>
              <w:spacing w:line="240" w:lineRule="auto"/>
              <w:ind w:right="-52"/>
              <w:jc w:val="right"/>
              <w:rPr>
                <w:rFonts w:cs="Arial"/>
                <w:sz w:val="18"/>
                <w:szCs w:val="18"/>
              </w:rPr>
            </w:pPr>
          </w:p>
        </w:tc>
      </w:tr>
      <w:tr w:rsidR="00F63504" w:rsidRPr="005D259E" w14:paraId="0E9440B0" w14:textId="77777777" w:rsidTr="003F0D9A">
        <w:trPr>
          <w:gridAfter w:val="3"/>
          <w:wAfter w:w="54" w:type="dxa"/>
          <w:trHeight w:val="274"/>
          <w:jc w:val="right"/>
        </w:trPr>
        <w:tc>
          <w:tcPr>
            <w:tcW w:w="9955" w:type="dxa"/>
            <w:gridSpan w:val="8"/>
            <w:shd w:val="clear" w:color="auto" w:fill="429294"/>
          </w:tcPr>
          <w:p w14:paraId="50A96BAA" w14:textId="77777777" w:rsidR="00F63504" w:rsidRPr="005D259E" w:rsidRDefault="00F63504" w:rsidP="003F0D9A">
            <w:pPr>
              <w:spacing w:line="240" w:lineRule="auto"/>
              <w:ind w:right="-52"/>
              <w:jc w:val="left"/>
              <w:rPr>
                <w:rFonts w:cs="Arial"/>
                <w:b/>
                <w:bCs/>
                <w:color w:val="FFFFFF" w:themeColor="background1"/>
                <w:sz w:val="18"/>
                <w:szCs w:val="18"/>
              </w:rPr>
            </w:pPr>
            <w:r w:rsidRPr="005D259E">
              <w:rPr>
                <w:rFonts w:cs="Arial"/>
                <w:b/>
                <w:bCs/>
                <w:color w:val="FFFFFF" w:themeColor="background1"/>
                <w:sz w:val="18"/>
                <w:szCs w:val="18"/>
              </w:rPr>
              <w:t>8. Geschatte ervaringsjaren als AVP zijn:</w:t>
            </w:r>
          </w:p>
        </w:tc>
      </w:tr>
      <w:tr w:rsidR="00F63504" w:rsidRPr="005D259E" w14:paraId="153E0AD6" w14:textId="77777777" w:rsidTr="003F0D9A">
        <w:trPr>
          <w:gridAfter w:val="1"/>
          <w:wAfter w:w="19" w:type="dxa"/>
          <w:trHeight w:val="831"/>
          <w:jc w:val="right"/>
        </w:trPr>
        <w:tc>
          <w:tcPr>
            <w:tcW w:w="3240" w:type="dxa"/>
            <w:vAlign w:val="center"/>
          </w:tcPr>
          <w:p w14:paraId="688250F0" w14:textId="77777777" w:rsidR="00F63504" w:rsidRPr="005D259E" w:rsidRDefault="00F63504" w:rsidP="003F0D9A">
            <w:pPr>
              <w:spacing w:line="240" w:lineRule="auto"/>
              <w:jc w:val="right"/>
              <w:rPr>
                <w:rFonts w:cs="Arial"/>
                <w:sz w:val="18"/>
                <w:szCs w:val="18"/>
              </w:rPr>
            </w:pPr>
            <w:r w:rsidRPr="005D259E">
              <w:rPr>
                <w:rFonts w:cs="Arial"/>
                <w:sz w:val="18"/>
                <w:szCs w:val="18"/>
              </w:rPr>
              <w:t>&lt; 2 jaar</w:t>
            </w:r>
          </w:p>
          <w:p w14:paraId="6A67FF72" w14:textId="77777777" w:rsidR="00F63504" w:rsidRPr="005D259E" w:rsidRDefault="00F63504" w:rsidP="003F0D9A">
            <w:pPr>
              <w:spacing w:line="240" w:lineRule="auto"/>
              <w:jc w:val="right"/>
              <w:rPr>
                <w:rFonts w:cs="Arial"/>
                <w:sz w:val="18"/>
                <w:szCs w:val="18"/>
              </w:rPr>
            </w:pPr>
            <w:r w:rsidRPr="005D259E">
              <w:rPr>
                <w:rFonts w:cs="Arial"/>
                <w:sz w:val="18"/>
                <w:szCs w:val="18"/>
              </w:rPr>
              <w:t>2 – 15 jaar</w:t>
            </w:r>
          </w:p>
          <w:p w14:paraId="32BFA6B6" w14:textId="77777777" w:rsidR="00F63504" w:rsidRPr="005D259E" w:rsidRDefault="00F63504" w:rsidP="003F0D9A">
            <w:pPr>
              <w:spacing w:line="240" w:lineRule="auto"/>
              <w:jc w:val="right"/>
              <w:rPr>
                <w:rFonts w:cs="Arial"/>
                <w:sz w:val="18"/>
                <w:szCs w:val="18"/>
              </w:rPr>
            </w:pPr>
            <w:r w:rsidRPr="005D259E">
              <w:rPr>
                <w:rFonts w:cs="Arial"/>
                <w:sz w:val="18"/>
                <w:szCs w:val="18"/>
              </w:rPr>
              <w:t>&gt; 15 jaar</w:t>
            </w:r>
          </w:p>
        </w:tc>
        <w:tc>
          <w:tcPr>
            <w:tcW w:w="963" w:type="dxa"/>
            <w:vAlign w:val="center"/>
          </w:tcPr>
          <w:p w14:paraId="7D6B55FA" w14:textId="77777777" w:rsidR="00F63504" w:rsidRPr="005D259E" w:rsidRDefault="00F63504" w:rsidP="003F0D9A">
            <w:pPr>
              <w:spacing w:line="240" w:lineRule="auto"/>
              <w:jc w:val="right"/>
              <w:rPr>
                <w:rFonts w:cs="Arial"/>
                <w:sz w:val="18"/>
                <w:szCs w:val="18"/>
              </w:rPr>
            </w:pPr>
            <w:r w:rsidRPr="005D259E">
              <w:rPr>
                <w:rFonts w:cs="Arial"/>
                <w:sz w:val="18"/>
                <w:szCs w:val="18"/>
              </w:rPr>
              <w:t>25,0 %</w:t>
            </w:r>
          </w:p>
          <w:p w14:paraId="19CE4B10" w14:textId="77777777" w:rsidR="00F63504" w:rsidRPr="005D259E" w:rsidRDefault="00F63504" w:rsidP="003F0D9A">
            <w:pPr>
              <w:spacing w:line="240" w:lineRule="auto"/>
              <w:jc w:val="right"/>
              <w:rPr>
                <w:rFonts w:cs="Arial"/>
                <w:sz w:val="18"/>
                <w:szCs w:val="18"/>
              </w:rPr>
            </w:pPr>
            <w:r w:rsidRPr="005D259E">
              <w:rPr>
                <w:rFonts w:cs="Arial"/>
                <w:sz w:val="18"/>
                <w:szCs w:val="18"/>
              </w:rPr>
              <w:t>66,2 %</w:t>
            </w:r>
          </w:p>
          <w:p w14:paraId="1A226661" w14:textId="77777777" w:rsidR="00F63504" w:rsidRPr="005D259E" w:rsidRDefault="00F63504" w:rsidP="003F0D9A">
            <w:pPr>
              <w:spacing w:line="240" w:lineRule="auto"/>
              <w:jc w:val="right"/>
              <w:rPr>
                <w:rFonts w:cs="Arial"/>
                <w:sz w:val="18"/>
                <w:szCs w:val="18"/>
              </w:rPr>
            </w:pPr>
            <w:r w:rsidRPr="005D259E">
              <w:rPr>
                <w:rFonts w:cs="Arial"/>
                <w:sz w:val="18"/>
                <w:szCs w:val="18"/>
              </w:rPr>
              <w:t>8,8 %</w:t>
            </w:r>
          </w:p>
        </w:tc>
        <w:tc>
          <w:tcPr>
            <w:tcW w:w="963" w:type="dxa"/>
            <w:vAlign w:val="center"/>
          </w:tcPr>
          <w:p w14:paraId="34BE483E" w14:textId="77777777" w:rsidR="00F63504" w:rsidRPr="005D259E" w:rsidRDefault="00F63504" w:rsidP="003F0D9A">
            <w:pPr>
              <w:spacing w:line="240" w:lineRule="auto"/>
              <w:jc w:val="right"/>
              <w:rPr>
                <w:rFonts w:cs="Arial"/>
                <w:sz w:val="18"/>
                <w:szCs w:val="18"/>
              </w:rPr>
            </w:pPr>
            <w:r w:rsidRPr="005D259E">
              <w:rPr>
                <w:rFonts w:cs="Arial"/>
                <w:sz w:val="18"/>
                <w:szCs w:val="18"/>
              </w:rPr>
              <w:t>9,3 %</w:t>
            </w:r>
          </w:p>
          <w:p w14:paraId="02E6446D" w14:textId="77777777" w:rsidR="00F63504" w:rsidRPr="005D259E" w:rsidRDefault="00F63504" w:rsidP="003F0D9A">
            <w:pPr>
              <w:spacing w:line="240" w:lineRule="auto"/>
              <w:jc w:val="right"/>
              <w:rPr>
                <w:rFonts w:cs="Arial"/>
                <w:sz w:val="18"/>
                <w:szCs w:val="18"/>
              </w:rPr>
            </w:pPr>
            <w:r w:rsidRPr="005D259E">
              <w:rPr>
                <w:rFonts w:cs="Arial"/>
                <w:sz w:val="18"/>
                <w:szCs w:val="18"/>
              </w:rPr>
              <w:t>42,6 %</w:t>
            </w:r>
          </w:p>
          <w:p w14:paraId="56DBAB2A" w14:textId="77777777" w:rsidR="00F63504" w:rsidRPr="005D259E" w:rsidRDefault="00F63504" w:rsidP="003F0D9A">
            <w:pPr>
              <w:spacing w:line="240" w:lineRule="auto"/>
              <w:jc w:val="right"/>
              <w:rPr>
                <w:rFonts w:cs="Arial"/>
                <w:sz w:val="18"/>
                <w:szCs w:val="18"/>
              </w:rPr>
            </w:pPr>
            <w:r w:rsidRPr="005D259E">
              <w:rPr>
                <w:rFonts w:cs="Arial"/>
                <w:sz w:val="18"/>
                <w:szCs w:val="18"/>
              </w:rPr>
              <w:t>48,1 %</w:t>
            </w:r>
          </w:p>
        </w:tc>
        <w:tc>
          <w:tcPr>
            <w:tcW w:w="964" w:type="dxa"/>
            <w:vAlign w:val="center"/>
          </w:tcPr>
          <w:p w14:paraId="4442527C" w14:textId="77777777" w:rsidR="00F63504" w:rsidRPr="005D259E" w:rsidRDefault="00F63504" w:rsidP="003F0D9A">
            <w:pPr>
              <w:spacing w:line="240" w:lineRule="auto"/>
              <w:ind w:right="-42"/>
              <w:jc w:val="right"/>
              <w:rPr>
                <w:rFonts w:cs="Arial"/>
                <w:sz w:val="18"/>
                <w:szCs w:val="18"/>
              </w:rPr>
            </w:pPr>
            <w:r>
              <w:rPr>
                <w:rFonts w:cs="Arial"/>
                <w:sz w:val="18"/>
                <w:szCs w:val="18"/>
              </w:rPr>
              <w:t>9,5</w:t>
            </w:r>
            <w:r w:rsidRPr="005D259E">
              <w:rPr>
                <w:rFonts w:cs="Arial"/>
                <w:sz w:val="18"/>
                <w:szCs w:val="18"/>
              </w:rPr>
              <w:t xml:space="preserve"> %</w:t>
            </w:r>
          </w:p>
          <w:p w14:paraId="3F6342ED"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7</w:t>
            </w:r>
            <w:r>
              <w:rPr>
                <w:rFonts w:cs="Arial"/>
                <w:sz w:val="18"/>
                <w:szCs w:val="18"/>
              </w:rPr>
              <w:t>6,2</w:t>
            </w:r>
            <w:r w:rsidRPr="005D259E">
              <w:rPr>
                <w:rFonts w:cs="Arial"/>
                <w:sz w:val="18"/>
                <w:szCs w:val="18"/>
              </w:rPr>
              <w:t xml:space="preserve"> %</w:t>
            </w:r>
          </w:p>
          <w:p w14:paraId="5E0B5CCE" w14:textId="77777777" w:rsidR="00F63504" w:rsidRPr="005D259E" w:rsidRDefault="00F63504" w:rsidP="003F0D9A">
            <w:pPr>
              <w:spacing w:line="240" w:lineRule="auto"/>
              <w:ind w:right="31"/>
              <w:jc w:val="right"/>
              <w:rPr>
                <w:rFonts w:cs="Arial"/>
                <w:sz w:val="18"/>
                <w:szCs w:val="18"/>
              </w:rPr>
            </w:pPr>
            <w:r w:rsidRPr="005D259E">
              <w:rPr>
                <w:rFonts w:cs="Arial"/>
                <w:sz w:val="18"/>
                <w:szCs w:val="18"/>
              </w:rPr>
              <w:t>1</w:t>
            </w:r>
            <w:r>
              <w:rPr>
                <w:rFonts w:cs="Arial"/>
                <w:sz w:val="18"/>
                <w:szCs w:val="18"/>
              </w:rPr>
              <w:t>4,3</w:t>
            </w:r>
            <w:r w:rsidRPr="005D259E">
              <w:rPr>
                <w:rFonts w:cs="Arial"/>
                <w:sz w:val="18"/>
                <w:szCs w:val="18"/>
              </w:rPr>
              <w:t xml:space="preserve"> %</w:t>
            </w:r>
          </w:p>
        </w:tc>
        <w:tc>
          <w:tcPr>
            <w:tcW w:w="964" w:type="dxa"/>
            <w:vAlign w:val="center"/>
          </w:tcPr>
          <w:p w14:paraId="74F43B73" w14:textId="77777777" w:rsidR="00F63504" w:rsidRDefault="00F63504" w:rsidP="003F0D9A">
            <w:pPr>
              <w:spacing w:line="240" w:lineRule="auto"/>
              <w:ind w:right="31"/>
              <w:jc w:val="right"/>
              <w:rPr>
                <w:rFonts w:cs="Arial"/>
                <w:sz w:val="18"/>
                <w:szCs w:val="18"/>
              </w:rPr>
            </w:pPr>
            <w:r>
              <w:rPr>
                <w:rFonts w:cs="Arial"/>
                <w:sz w:val="18"/>
                <w:szCs w:val="18"/>
              </w:rPr>
              <w:t>0,0 %</w:t>
            </w:r>
          </w:p>
          <w:p w14:paraId="5899AB34" w14:textId="77777777" w:rsidR="00F63504" w:rsidRDefault="00F63504" w:rsidP="003F0D9A">
            <w:pPr>
              <w:spacing w:line="240" w:lineRule="auto"/>
              <w:ind w:right="31"/>
              <w:jc w:val="right"/>
              <w:rPr>
                <w:rFonts w:cs="Arial"/>
                <w:sz w:val="18"/>
                <w:szCs w:val="18"/>
              </w:rPr>
            </w:pPr>
            <w:r>
              <w:rPr>
                <w:rFonts w:cs="Arial"/>
                <w:sz w:val="18"/>
                <w:szCs w:val="18"/>
              </w:rPr>
              <w:t>58,8 %</w:t>
            </w:r>
          </w:p>
          <w:p w14:paraId="1A49D09F" w14:textId="77777777" w:rsidR="00F63504" w:rsidRPr="005D259E" w:rsidRDefault="00F63504" w:rsidP="003F0D9A">
            <w:pPr>
              <w:spacing w:line="240" w:lineRule="auto"/>
              <w:ind w:right="31"/>
              <w:jc w:val="right"/>
              <w:rPr>
                <w:rFonts w:cs="Arial"/>
                <w:sz w:val="18"/>
                <w:szCs w:val="18"/>
              </w:rPr>
            </w:pPr>
            <w:r>
              <w:rPr>
                <w:rFonts w:cs="Arial"/>
                <w:sz w:val="18"/>
                <w:szCs w:val="18"/>
              </w:rPr>
              <w:t>41,2 %</w:t>
            </w:r>
          </w:p>
        </w:tc>
        <w:tc>
          <w:tcPr>
            <w:tcW w:w="964" w:type="dxa"/>
            <w:vAlign w:val="center"/>
          </w:tcPr>
          <w:p w14:paraId="1CD5185D" w14:textId="77777777" w:rsidR="00F63504" w:rsidRPr="005D259E" w:rsidRDefault="00F63504" w:rsidP="003F0D9A">
            <w:pPr>
              <w:spacing w:line="240" w:lineRule="auto"/>
              <w:jc w:val="right"/>
              <w:rPr>
                <w:rFonts w:cs="Arial"/>
                <w:sz w:val="18"/>
                <w:szCs w:val="18"/>
              </w:rPr>
            </w:pPr>
          </w:p>
        </w:tc>
        <w:tc>
          <w:tcPr>
            <w:tcW w:w="968" w:type="dxa"/>
            <w:vAlign w:val="center"/>
          </w:tcPr>
          <w:p w14:paraId="36146EE5" w14:textId="77777777" w:rsidR="00F63504" w:rsidRPr="005D259E" w:rsidRDefault="00F63504" w:rsidP="003F0D9A">
            <w:pPr>
              <w:spacing w:line="240" w:lineRule="auto"/>
              <w:ind w:right="-42"/>
              <w:jc w:val="right"/>
              <w:rPr>
                <w:rFonts w:cs="Arial"/>
                <w:sz w:val="18"/>
                <w:szCs w:val="18"/>
              </w:rPr>
            </w:pPr>
          </w:p>
        </w:tc>
        <w:tc>
          <w:tcPr>
            <w:tcW w:w="964" w:type="dxa"/>
            <w:gridSpan w:val="3"/>
          </w:tcPr>
          <w:p w14:paraId="48EF0921" w14:textId="77777777" w:rsidR="00F63504" w:rsidRPr="005D259E" w:rsidRDefault="00F63504" w:rsidP="003F0D9A">
            <w:pPr>
              <w:spacing w:line="240" w:lineRule="auto"/>
              <w:ind w:right="-52"/>
              <w:jc w:val="right"/>
              <w:rPr>
                <w:rFonts w:cs="Arial"/>
                <w:sz w:val="18"/>
                <w:szCs w:val="18"/>
              </w:rPr>
            </w:pPr>
          </w:p>
        </w:tc>
      </w:tr>
      <w:tr w:rsidR="00F63504" w:rsidRPr="005D259E" w14:paraId="12273014" w14:textId="77777777" w:rsidTr="003F0D9A">
        <w:trPr>
          <w:gridAfter w:val="3"/>
          <w:wAfter w:w="54" w:type="dxa"/>
          <w:trHeight w:val="283"/>
          <w:jc w:val="right"/>
        </w:trPr>
        <w:tc>
          <w:tcPr>
            <w:tcW w:w="9955" w:type="dxa"/>
            <w:gridSpan w:val="8"/>
            <w:shd w:val="clear" w:color="auto" w:fill="429294"/>
          </w:tcPr>
          <w:p w14:paraId="0832710A" w14:textId="77777777" w:rsidR="00F63504" w:rsidRPr="005D259E" w:rsidRDefault="00F63504" w:rsidP="003F0D9A">
            <w:pPr>
              <w:spacing w:line="240" w:lineRule="auto"/>
              <w:ind w:right="-52"/>
              <w:jc w:val="left"/>
              <w:rPr>
                <w:rFonts w:cs="Arial"/>
                <w:b/>
                <w:bCs/>
                <w:color w:val="FFFFFF" w:themeColor="background1"/>
                <w:sz w:val="18"/>
                <w:szCs w:val="18"/>
              </w:rPr>
            </w:pPr>
            <w:r w:rsidRPr="005D259E">
              <w:rPr>
                <w:rFonts w:cs="Arial"/>
                <w:b/>
                <w:bCs/>
                <w:color w:val="FFFFFF" w:themeColor="background1"/>
                <w:sz w:val="18"/>
                <w:szCs w:val="18"/>
              </w:rPr>
              <w:t>9. De achtergrond van de AVP is:</w:t>
            </w:r>
          </w:p>
        </w:tc>
      </w:tr>
      <w:tr w:rsidR="00F63504" w:rsidRPr="005D259E" w14:paraId="310A6019" w14:textId="77777777" w:rsidTr="003F0D9A">
        <w:trPr>
          <w:gridAfter w:val="1"/>
          <w:wAfter w:w="19" w:type="dxa"/>
          <w:trHeight w:val="831"/>
          <w:jc w:val="right"/>
        </w:trPr>
        <w:tc>
          <w:tcPr>
            <w:tcW w:w="3240" w:type="dxa"/>
            <w:vAlign w:val="center"/>
          </w:tcPr>
          <w:p w14:paraId="046C1F86" w14:textId="77777777" w:rsidR="00F63504" w:rsidRPr="005D259E" w:rsidRDefault="00F63504" w:rsidP="003F0D9A">
            <w:pPr>
              <w:spacing w:line="240" w:lineRule="auto"/>
              <w:jc w:val="right"/>
              <w:rPr>
                <w:rFonts w:cs="Arial"/>
                <w:sz w:val="18"/>
                <w:szCs w:val="18"/>
              </w:rPr>
            </w:pPr>
            <w:r w:rsidRPr="005D259E">
              <w:rPr>
                <w:rFonts w:cs="Arial"/>
                <w:sz w:val="18"/>
                <w:szCs w:val="18"/>
              </w:rPr>
              <w:t>IC</w:t>
            </w:r>
          </w:p>
          <w:p w14:paraId="43020A42" w14:textId="77777777" w:rsidR="00F63504" w:rsidRPr="005D259E" w:rsidRDefault="00F63504" w:rsidP="003F0D9A">
            <w:pPr>
              <w:spacing w:line="240" w:lineRule="auto"/>
              <w:jc w:val="right"/>
              <w:rPr>
                <w:rFonts w:cs="Arial"/>
                <w:sz w:val="18"/>
                <w:szCs w:val="18"/>
              </w:rPr>
            </w:pPr>
            <w:r w:rsidRPr="005D259E">
              <w:rPr>
                <w:rFonts w:cs="Arial"/>
                <w:sz w:val="18"/>
                <w:szCs w:val="18"/>
              </w:rPr>
              <w:t>SEH</w:t>
            </w:r>
          </w:p>
          <w:p w14:paraId="405050C1" w14:textId="77777777" w:rsidR="00F63504" w:rsidRPr="005D259E" w:rsidRDefault="00F63504" w:rsidP="003F0D9A">
            <w:pPr>
              <w:spacing w:line="240" w:lineRule="auto"/>
              <w:jc w:val="right"/>
              <w:rPr>
                <w:rFonts w:cs="Arial"/>
                <w:sz w:val="18"/>
                <w:szCs w:val="18"/>
              </w:rPr>
            </w:pPr>
            <w:r w:rsidRPr="005D259E">
              <w:rPr>
                <w:rFonts w:cs="Arial"/>
                <w:sz w:val="18"/>
                <w:szCs w:val="18"/>
              </w:rPr>
              <w:t>Anesthesie</w:t>
            </w:r>
          </w:p>
          <w:p w14:paraId="6436E097" w14:textId="77777777" w:rsidR="00F63504" w:rsidRPr="005D259E" w:rsidRDefault="00F63504" w:rsidP="003F0D9A">
            <w:pPr>
              <w:spacing w:line="240" w:lineRule="auto"/>
              <w:jc w:val="right"/>
              <w:rPr>
                <w:rFonts w:cs="Arial"/>
                <w:sz w:val="18"/>
                <w:szCs w:val="18"/>
              </w:rPr>
            </w:pPr>
            <w:r w:rsidRPr="005D259E">
              <w:rPr>
                <w:rFonts w:cs="Arial"/>
                <w:sz w:val="18"/>
                <w:szCs w:val="18"/>
              </w:rPr>
              <w:t>Geen idee</w:t>
            </w:r>
          </w:p>
          <w:p w14:paraId="2852F0F3" w14:textId="77777777" w:rsidR="00F63504" w:rsidRPr="005D259E" w:rsidRDefault="00F63504" w:rsidP="003F0D9A">
            <w:pPr>
              <w:spacing w:line="240" w:lineRule="auto"/>
              <w:jc w:val="right"/>
              <w:rPr>
                <w:rFonts w:cs="Arial"/>
                <w:sz w:val="18"/>
                <w:szCs w:val="18"/>
              </w:rPr>
            </w:pPr>
            <w:r w:rsidRPr="005D259E">
              <w:rPr>
                <w:rFonts w:cs="Arial"/>
                <w:sz w:val="18"/>
                <w:szCs w:val="18"/>
              </w:rPr>
              <w:t>Anders</w:t>
            </w:r>
          </w:p>
        </w:tc>
        <w:tc>
          <w:tcPr>
            <w:tcW w:w="963" w:type="dxa"/>
            <w:vAlign w:val="center"/>
          </w:tcPr>
          <w:p w14:paraId="10F269EE" w14:textId="77777777" w:rsidR="00F63504" w:rsidRPr="005D259E" w:rsidRDefault="00F63504" w:rsidP="003F0D9A">
            <w:pPr>
              <w:spacing w:line="240" w:lineRule="auto"/>
              <w:jc w:val="right"/>
              <w:rPr>
                <w:rFonts w:cs="Arial"/>
                <w:sz w:val="18"/>
                <w:szCs w:val="18"/>
              </w:rPr>
            </w:pPr>
            <w:r w:rsidRPr="005D259E">
              <w:rPr>
                <w:rFonts w:cs="Arial"/>
                <w:sz w:val="18"/>
                <w:szCs w:val="18"/>
              </w:rPr>
              <w:t>44,1 %</w:t>
            </w:r>
          </w:p>
          <w:p w14:paraId="3ED68629" w14:textId="77777777" w:rsidR="00F63504" w:rsidRPr="005D259E" w:rsidRDefault="00F63504" w:rsidP="003F0D9A">
            <w:pPr>
              <w:spacing w:line="240" w:lineRule="auto"/>
              <w:jc w:val="right"/>
              <w:rPr>
                <w:rFonts w:cs="Arial"/>
                <w:sz w:val="18"/>
                <w:szCs w:val="18"/>
              </w:rPr>
            </w:pPr>
            <w:r w:rsidRPr="005D259E">
              <w:rPr>
                <w:rFonts w:cs="Arial"/>
                <w:sz w:val="18"/>
                <w:szCs w:val="18"/>
              </w:rPr>
              <w:t>29,4 %</w:t>
            </w:r>
          </w:p>
          <w:p w14:paraId="46E59D4C" w14:textId="77777777" w:rsidR="00F63504" w:rsidRPr="005D259E" w:rsidRDefault="00F63504" w:rsidP="003F0D9A">
            <w:pPr>
              <w:spacing w:line="240" w:lineRule="auto"/>
              <w:jc w:val="right"/>
              <w:rPr>
                <w:rFonts w:cs="Arial"/>
                <w:sz w:val="18"/>
                <w:szCs w:val="18"/>
              </w:rPr>
            </w:pPr>
            <w:r w:rsidRPr="005D259E">
              <w:rPr>
                <w:rFonts w:cs="Arial"/>
                <w:sz w:val="18"/>
                <w:szCs w:val="18"/>
              </w:rPr>
              <w:t>0 %</w:t>
            </w:r>
          </w:p>
          <w:p w14:paraId="71D0549B" w14:textId="77777777" w:rsidR="00F63504" w:rsidRPr="005D259E" w:rsidRDefault="00F63504" w:rsidP="003F0D9A">
            <w:pPr>
              <w:spacing w:line="240" w:lineRule="auto"/>
              <w:jc w:val="right"/>
              <w:rPr>
                <w:rFonts w:cs="Arial"/>
                <w:sz w:val="18"/>
                <w:szCs w:val="18"/>
              </w:rPr>
            </w:pPr>
            <w:r w:rsidRPr="005D259E">
              <w:rPr>
                <w:rFonts w:cs="Arial"/>
                <w:sz w:val="18"/>
                <w:szCs w:val="18"/>
              </w:rPr>
              <w:t>26,5 %</w:t>
            </w:r>
          </w:p>
          <w:p w14:paraId="604AC301" w14:textId="77777777" w:rsidR="00F63504" w:rsidRPr="005D259E" w:rsidRDefault="00F63504" w:rsidP="003F0D9A">
            <w:pPr>
              <w:spacing w:line="240" w:lineRule="auto"/>
              <w:jc w:val="right"/>
              <w:rPr>
                <w:rFonts w:cs="Arial"/>
                <w:sz w:val="18"/>
                <w:szCs w:val="18"/>
              </w:rPr>
            </w:pPr>
            <w:r w:rsidRPr="005D259E">
              <w:rPr>
                <w:rFonts w:cs="Arial"/>
                <w:sz w:val="18"/>
                <w:szCs w:val="18"/>
              </w:rPr>
              <w:t>0,0 %</w:t>
            </w:r>
          </w:p>
        </w:tc>
        <w:tc>
          <w:tcPr>
            <w:tcW w:w="963" w:type="dxa"/>
            <w:vAlign w:val="center"/>
          </w:tcPr>
          <w:p w14:paraId="2F27F194" w14:textId="77777777" w:rsidR="00F63504" w:rsidRPr="005D259E" w:rsidRDefault="00F63504" w:rsidP="003F0D9A">
            <w:pPr>
              <w:spacing w:line="240" w:lineRule="auto"/>
              <w:jc w:val="right"/>
              <w:rPr>
                <w:rFonts w:cs="Arial"/>
                <w:sz w:val="18"/>
                <w:szCs w:val="18"/>
              </w:rPr>
            </w:pPr>
            <w:r w:rsidRPr="005D259E">
              <w:rPr>
                <w:rFonts w:cs="Arial"/>
                <w:sz w:val="18"/>
                <w:szCs w:val="18"/>
              </w:rPr>
              <w:t>33,3 %</w:t>
            </w:r>
          </w:p>
          <w:p w14:paraId="2A6B8A0B" w14:textId="77777777" w:rsidR="00F63504" w:rsidRPr="005D259E" w:rsidRDefault="00F63504" w:rsidP="003F0D9A">
            <w:pPr>
              <w:spacing w:line="240" w:lineRule="auto"/>
              <w:jc w:val="right"/>
              <w:rPr>
                <w:rFonts w:cs="Arial"/>
                <w:sz w:val="18"/>
                <w:szCs w:val="18"/>
              </w:rPr>
            </w:pPr>
            <w:r w:rsidRPr="005D259E">
              <w:rPr>
                <w:rFonts w:cs="Arial"/>
                <w:sz w:val="18"/>
                <w:szCs w:val="18"/>
              </w:rPr>
              <w:t>9,3 %</w:t>
            </w:r>
          </w:p>
          <w:p w14:paraId="7A9B8236" w14:textId="77777777" w:rsidR="00F63504" w:rsidRPr="005D259E" w:rsidRDefault="00F63504" w:rsidP="003F0D9A">
            <w:pPr>
              <w:spacing w:line="240" w:lineRule="auto"/>
              <w:jc w:val="right"/>
              <w:rPr>
                <w:rFonts w:cs="Arial"/>
                <w:sz w:val="18"/>
                <w:szCs w:val="18"/>
              </w:rPr>
            </w:pPr>
            <w:r w:rsidRPr="005D259E">
              <w:rPr>
                <w:rFonts w:cs="Arial"/>
                <w:sz w:val="18"/>
                <w:szCs w:val="18"/>
              </w:rPr>
              <w:t>11,1 %</w:t>
            </w:r>
          </w:p>
          <w:p w14:paraId="3ADF56FD" w14:textId="77777777" w:rsidR="00F63504" w:rsidRPr="005D259E" w:rsidRDefault="00F63504" w:rsidP="003F0D9A">
            <w:pPr>
              <w:spacing w:line="240" w:lineRule="auto"/>
              <w:jc w:val="right"/>
              <w:rPr>
                <w:rFonts w:cs="Arial"/>
                <w:sz w:val="18"/>
                <w:szCs w:val="18"/>
              </w:rPr>
            </w:pPr>
            <w:r w:rsidRPr="005D259E">
              <w:rPr>
                <w:rFonts w:cs="Arial"/>
                <w:sz w:val="18"/>
                <w:szCs w:val="18"/>
              </w:rPr>
              <w:t>35,2 %</w:t>
            </w:r>
          </w:p>
          <w:p w14:paraId="25190E0A" w14:textId="77777777" w:rsidR="00F63504" w:rsidRPr="005D259E" w:rsidRDefault="00F63504" w:rsidP="003F0D9A">
            <w:pPr>
              <w:spacing w:line="240" w:lineRule="auto"/>
              <w:jc w:val="right"/>
              <w:rPr>
                <w:rFonts w:cs="Arial"/>
                <w:sz w:val="18"/>
                <w:szCs w:val="18"/>
              </w:rPr>
            </w:pPr>
            <w:r w:rsidRPr="005D259E">
              <w:rPr>
                <w:rFonts w:cs="Arial"/>
                <w:sz w:val="18"/>
                <w:szCs w:val="18"/>
              </w:rPr>
              <w:t>11,1 %</w:t>
            </w:r>
          </w:p>
        </w:tc>
        <w:tc>
          <w:tcPr>
            <w:tcW w:w="964" w:type="dxa"/>
          </w:tcPr>
          <w:p w14:paraId="4D3C5F36" w14:textId="77777777" w:rsidR="00F63504" w:rsidRPr="005D259E" w:rsidRDefault="00F63504" w:rsidP="003F0D9A">
            <w:pPr>
              <w:spacing w:line="240" w:lineRule="auto"/>
              <w:ind w:right="-42"/>
              <w:jc w:val="right"/>
              <w:rPr>
                <w:rFonts w:cs="Arial"/>
                <w:sz w:val="18"/>
                <w:szCs w:val="18"/>
              </w:rPr>
            </w:pPr>
            <w:r>
              <w:rPr>
                <w:rFonts w:cs="Arial"/>
                <w:sz w:val="18"/>
                <w:szCs w:val="18"/>
              </w:rPr>
              <w:t>2,4</w:t>
            </w:r>
            <w:r w:rsidRPr="005D259E">
              <w:rPr>
                <w:rFonts w:cs="Arial"/>
                <w:sz w:val="18"/>
                <w:szCs w:val="18"/>
              </w:rPr>
              <w:t xml:space="preserve"> %</w:t>
            </w:r>
          </w:p>
          <w:p w14:paraId="201D82B2" w14:textId="77777777" w:rsidR="00F63504" w:rsidRPr="005D259E" w:rsidRDefault="00F63504" w:rsidP="003F0D9A">
            <w:pPr>
              <w:spacing w:line="240" w:lineRule="auto"/>
              <w:ind w:right="-42"/>
              <w:jc w:val="right"/>
              <w:rPr>
                <w:rFonts w:cs="Arial"/>
                <w:sz w:val="18"/>
                <w:szCs w:val="18"/>
              </w:rPr>
            </w:pPr>
            <w:r>
              <w:rPr>
                <w:rFonts w:cs="Arial"/>
                <w:sz w:val="18"/>
                <w:szCs w:val="18"/>
              </w:rPr>
              <w:t>16,7</w:t>
            </w:r>
            <w:r w:rsidRPr="005D259E">
              <w:rPr>
                <w:rFonts w:cs="Arial"/>
                <w:sz w:val="18"/>
                <w:szCs w:val="18"/>
              </w:rPr>
              <w:t xml:space="preserve"> %</w:t>
            </w:r>
          </w:p>
          <w:p w14:paraId="272BA59B" w14:textId="77777777" w:rsidR="00F63504" w:rsidRPr="005D259E" w:rsidRDefault="00F63504" w:rsidP="003F0D9A">
            <w:pPr>
              <w:spacing w:line="240" w:lineRule="auto"/>
              <w:ind w:right="-42"/>
              <w:jc w:val="right"/>
              <w:rPr>
                <w:rFonts w:cs="Arial"/>
                <w:sz w:val="18"/>
                <w:szCs w:val="18"/>
              </w:rPr>
            </w:pPr>
            <w:r w:rsidRPr="005D259E">
              <w:rPr>
                <w:rFonts w:cs="Arial"/>
                <w:sz w:val="18"/>
                <w:szCs w:val="18"/>
              </w:rPr>
              <w:t>0</w:t>
            </w:r>
            <w:r>
              <w:rPr>
                <w:rFonts w:cs="Arial"/>
                <w:sz w:val="18"/>
                <w:szCs w:val="18"/>
              </w:rPr>
              <w:t>,0</w:t>
            </w:r>
            <w:r w:rsidRPr="005D259E">
              <w:rPr>
                <w:rFonts w:cs="Arial"/>
                <w:sz w:val="18"/>
                <w:szCs w:val="18"/>
              </w:rPr>
              <w:t xml:space="preserve"> %</w:t>
            </w:r>
          </w:p>
          <w:p w14:paraId="507CF4F6" w14:textId="77777777" w:rsidR="00F63504" w:rsidRPr="005D259E" w:rsidRDefault="00F63504" w:rsidP="003F0D9A">
            <w:pPr>
              <w:spacing w:line="240" w:lineRule="auto"/>
              <w:ind w:right="-42"/>
              <w:jc w:val="right"/>
              <w:rPr>
                <w:rFonts w:cs="Arial"/>
                <w:sz w:val="18"/>
                <w:szCs w:val="18"/>
              </w:rPr>
            </w:pPr>
            <w:r>
              <w:rPr>
                <w:rFonts w:cs="Arial"/>
                <w:sz w:val="18"/>
                <w:szCs w:val="18"/>
              </w:rPr>
              <w:t>73,8</w:t>
            </w:r>
            <w:r w:rsidRPr="005D259E">
              <w:rPr>
                <w:rFonts w:cs="Arial"/>
                <w:sz w:val="18"/>
                <w:szCs w:val="18"/>
              </w:rPr>
              <w:t xml:space="preserve"> %</w:t>
            </w:r>
          </w:p>
          <w:p w14:paraId="64CE7069" w14:textId="77777777" w:rsidR="00F63504" w:rsidRPr="005D259E" w:rsidRDefault="00F63504" w:rsidP="003F0D9A">
            <w:pPr>
              <w:spacing w:line="240" w:lineRule="auto"/>
              <w:ind w:right="31"/>
              <w:jc w:val="right"/>
              <w:rPr>
                <w:rFonts w:cs="Arial"/>
                <w:sz w:val="18"/>
                <w:szCs w:val="18"/>
              </w:rPr>
            </w:pPr>
            <w:r>
              <w:rPr>
                <w:rFonts w:cs="Arial"/>
                <w:sz w:val="18"/>
                <w:szCs w:val="18"/>
              </w:rPr>
              <w:t>0,0</w:t>
            </w:r>
            <w:r w:rsidRPr="005D259E">
              <w:rPr>
                <w:rFonts w:cs="Arial"/>
                <w:sz w:val="18"/>
                <w:szCs w:val="18"/>
              </w:rPr>
              <w:t xml:space="preserve"> %</w:t>
            </w:r>
          </w:p>
        </w:tc>
        <w:tc>
          <w:tcPr>
            <w:tcW w:w="964" w:type="dxa"/>
            <w:vAlign w:val="center"/>
          </w:tcPr>
          <w:p w14:paraId="5EBB4D53" w14:textId="77777777" w:rsidR="00F63504" w:rsidRDefault="00F63504" w:rsidP="003F0D9A">
            <w:pPr>
              <w:spacing w:line="240" w:lineRule="auto"/>
              <w:ind w:right="31"/>
              <w:jc w:val="right"/>
              <w:rPr>
                <w:rFonts w:cs="Arial"/>
                <w:sz w:val="18"/>
                <w:szCs w:val="18"/>
              </w:rPr>
            </w:pPr>
            <w:r>
              <w:rPr>
                <w:rFonts w:cs="Arial"/>
                <w:sz w:val="18"/>
                <w:szCs w:val="18"/>
              </w:rPr>
              <w:t>23,5 %</w:t>
            </w:r>
          </w:p>
          <w:p w14:paraId="5292598B" w14:textId="77777777" w:rsidR="00F63504" w:rsidRDefault="00F63504" w:rsidP="003F0D9A">
            <w:pPr>
              <w:spacing w:line="240" w:lineRule="auto"/>
              <w:ind w:right="31"/>
              <w:jc w:val="right"/>
              <w:rPr>
                <w:rFonts w:cs="Arial"/>
                <w:sz w:val="18"/>
                <w:szCs w:val="18"/>
              </w:rPr>
            </w:pPr>
            <w:r>
              <w:rPr>
                <w:rFonts w:cs="Arial"/>
                <w:sz w:val="18"/>
                <w:szCs w:val="18"/>
              </w:rPr>
              <w:t>21,6 %</w:t>
            </w:r>
          </w:p>
          <w:p w14:paraId="53821504" w14:textId="77777777" w:rsidR="00F63504" w:rsidRDefault="00F63504" w:rsidP="003F0D9A">
            <w:pPr>
              <w:spacing w:line="240" w:lineRule="auto"/>
              <w:ind w:right="31"/>
              <w:jc w:val="right"/>
              <w:rPr>
                <w:rFonts w:cs="Arial"/>
                <w:sz w:val="18"/>
                <w:szCs w:val="18"/>
              </w:rPr>
            </w:pPr>
            <w:r>
              <w:rPr>
                <w:rFonts w:cs="Arial"/>
                <w:sz w:val="18"/>
                <w:szCs w:val="18"/>
              </w:rPr>
              <w:t>9,8 %</w:t>
            </w:r>
          </w:p>
          <w:p w14:paraId="406D2D65" w14:textId="77777777" w:rsidR="00F63504" w:rsidRDefault="00F63504" w:rsidP="003F0D9A">
            <w:pPr>
              <w:spacing w:line="240" w:lineRule="auto"/>
              <w:ind w:right="31"/>
              <w:jc w:val="right"/>
              <w:rPr>
                <w:rFonts w:cs="Arial"/>
                <w:sz w:val="18"/>
                <w:szCs w:val="18"/>
              </w:rPr>
            </w:pPr>
            <w:r>
              <w:rPr>
                <w:rFonts w:cs="Arial"/>
                <w:sz w:val="18"/>
                <w:szCs w:val="18"/>
              </w:rPr>
              <w:t>43,1 %</w:t>
            </w:r>
          </w:p>
          <w:p w14:paraId="37734798" w14:textId="77777777" w:rsidR="00F63504" w:rsidRPr="005D259E" w:rsidRDefault="00F63504" w:rsidP="003F0D9A">
            <w:pPr>
              <w:spacing w:line="240" w:lineRule="auto"/>
              <w:ind w:right="31"/>
              <w:jc w:val="right"/>
              <w:rPr>
                <w:rFonts w:cs="Arial"/>
                <w:sz w:val="18"/>
                <w:szCs w:val="18"/>
              </w:rPr>
            </w:pPr>
            <w:r>
              <w:rPr>
                <w:rFonts w:cs="Arial"/>
                <w:sz w:val="18"/>
                <w:szCs w:val="18"/>
              </w:rPr>
              <w:t>2,0 %</w:t>
            </w:r>
            <w:r w:rsidRPr="005D259E">
              <w:rPr>
                <w:rFonts w:cs="Arial"/>
                <w:sz w:val="18"/>
                <w:szCs w:val="18"/>
              </w:rPr>
              <w:t xml:space="preserve"> </w:t>
            </w:r>
          </w:p>
        </w:tc>
        <w:tc>
          <w:tcPr>
            <w:tcW w:w="964" w:type="dxa"/>
            <w:vAlign w:val="center"/>
          </w:tcPr>
          <w:p w14:paraId="5C8E6C22" w14:textId="77777777" w:rsidR="00F63504" w:rsidRPr="005D259E" w:rsidRDefault="00F63504" w:rsidP="003F0D9A">
            <w:pPr>
              <w:spacing w:line="240" w:lineRule="auto"/>
              <w:jc w:val="right"/>
              <w:rPr>
                <w:rFonts w:cs="Arial"/>
                <w:sz w:val="18"/>
                <w:szCs w:val="18"/>
              </w:rPr>
            </w:pPr>
          </w:p>
        </w:tc>
        <w:tc>
          <w:tcPr>
            <w:tcW w:w="968" w:type="dxa"/>
            <w:vAlign w:val="center"/>
          </w:tcPr>
          <w:p w14:paraId="5ED72CFD" w14:textId="77777777" w:rsidR="00F63504" w:rsidRPr="005D259E" w:rsidRDefault="00F63504" w:rsidP="003F0D9A">
            <w:pPr>
              <w:spacing w:line="240" w:lineRule="auto"/>
              <w:ind w:right="-42"/>
              <w:jc w:val="right"/>
              <w:rPr>
                <w:rFonts w:cs="Arial"/>
                <w:sz w:val="18"/>
                <w:szCs w:val="18"/>
              </w:rPr>
            </w:pPr>
          </w:p>
        </w:tc>
        <w:tc>
          <w:tcPr>
            <w:tcW w:w="964" w:type="dxa"/>
            <w:gridSpan w:val="3"/>
            <w:vAlign w:val="center"/>
          </w:tcPr>
          <w:p w14:paraId="7FE5E18A" w14:textId="77777777" w:rsidR="00F63504" w:rsidRPr="005D259E" w:rsidRDefault="00F63504" w:rsidP="003F0D9A">
            <w:pPr>
              <w:spacing w:line="240" w:lineRule="auto"/>
              <w:ind w:right="-52"/>
              <w:jc w:val="right"/>
              <w:rPr>
                <w:rFonts w:cs="Arial"/>
                <w:sz w:val="18"/>
                <w:szCs w:val="18"/>
              </w:rPr>
            </w:pPr>
          </w:p>
        </w:tc>
      </w:tr>
      <w:tr w:rsidR="00F63504" w:rsidRPr="005D259E" w14:paraId="2E2C25AB" w14:textId="77777777" w:rsidTr="003F0D9A">
        <w:trPr>
          <w:gridAfter w:val="2"/>
          <w:wAfter w:w="31" w:type="dxa"/>
          <w:trHeight w:val="283"/>
          <w:jc w:val="right"/>
        </w:trPr>
        <w:tc>
          <w:tcPr>
            <w:tcW w:w="9978" w:type="dxa"/>
            <w:gridSpan w:val="9"/>
            <w:shd w:val="clear" w:color="auto" w:fill="429294"/>
          </w:tcPr>
          <w:p w14:paraId="76156763" w14:textId="77777777" w:rsidR="00F63504" w:rsidRPr="005D259E" w:rsidRDefault="00F63504" w:rsidP="003F0D9A">
            <w:pPr>
              <w:spacing w:line="240" w:lineRule="auto"/>
              <w:ind w:right="-52"/>
              <w:jc w:val="left"/>
              <w:rPr>
                <w:rFonts w:cs="Arial"/>
                <w:b/>
                <w:bCs/>
                <w:color w:val="FFFFFF" w:themeColor="background1"/>
                <w:sz w:val="18"/>
                <w:szCs w:val="18"/>
              </w:rPr>
            </w:pPr>
            <w:r w:rsidRPr="005D259E">
              <w:rPr>
                <w:rFonts w:cs="Arial"/>
                <w:b/>
                <w:bCs/>
                <w:color w:val="FFFFFF" w:themeColor="background1"/>
                <w:sz w:val="18"/>
                <w:szCs w:val="18"/>
              </w:rPr>
              <w:t>10. Voldoet aan de exclusie:</w:t>
            </w:r>
          </w:p>
        </w:tc>
      </w:tr>
      <w:tr w:rsidR="00F63504" w:rsidRPr="005D259E" w14:paraId="4E940C81" w14:textId="77777777" w:rsidTr="003F0D9A">
        <w:trPr>
          <w:gridAfter w:val="1"/>
          <w:wAfter w:w="19" w:type="dxa"/>
          <w:trHeight w:val="414"/>
          <w:jc w:val="right"/>
        </w:trPr>
        <w:tc>
          <w:tcPr>
            <w:tcW w:w="3240" w:type="dxa"/>
            <w:vAlign w:val="center"/>
          </w:tcPr>
          <w:p w14:paraId="6EADEFC1" w14:textId="77777777" w:rsidR="00F63504" w:rsidRPr="005D259E" w:rsidRDefault="00F63504" w:rsidP="003F0D9A">
            <w:pPr>
              <w:spacing w:line="240" w:lineRule="auto"/>
              <w:jc w:val="right"/>
              <w:rPr>
                <w:rFonts w:cs="Arial"/>
                <w:sz w:val="18"/>
                <w:szCs w:val="18"/>
              </w:rPr>
            </w:pPr>
            <w:r w:rsidRPr="005D259E">
              <w:rPr>
                <w:rFonts w:cs="Arial"/>
                <w:sz w:val="18"/>
                <w:szCs w:val="18"/>
              </w:rPr>
              <w:t>Aantal</w:t>
            </w:r>
          </w:p>
        </w:tc>
        <w:tc>
          <w:tcPr>
            <w:tcW w:w="963" w:type="dxa"/>
            <w:vAlign w:val="center"/>
          </w:tcPr>
          <w:p w14:paraId="21D3A8C4" w14:textId="77777777" w:rsidR="00F63504" w:rsidRPr="005D259E" w:rsidRDefault="00F63504" w:rsidP="003F0D9A">
            <w:pPr>
              <w:spacing w:line="240" w:lineRule="auto"/>
              <w:jc w:val="right"/>
              <w:rPr>
                <w:rFonts w:cs="Arial"/>
                <w:sz w:val="18"/>
                <w:szCs w:val="18"/>
              </w:rPr>
            </w:pPr>
            <w:r w:rsidRPr="005D259E">
              <w:rPr>
                <w:rFonts w:cs="Arial"/>
                <w:sz w:val="18"/>
                <w:szCs w:val="18"/>
              </w:rPr>
              <w:t>7 x</w:t>
            </w:r>
          </w:p>
        </w:tc>
        <w:tc>
          <w:tcPr>
            <w:tcW w:w="963" w:type="dxa"/>
            <w:vAlign w:val="center"/>
          </w:tcPr>
          <w:p w14:paraId="4FFE1F2D" w14:textId="77777777" w:rsidR="00F63504" w:rsidRPr="005D259E" w:rsidRDefault="00F63504" w:rsidP="003F0D9A">
            <w:pPr>
              <w:spacing w:line="240" w:lineRule="auto"/>
              <w:jc w:val="right"/>
              <w:rPr>
                <w:rFonts w:cs="Arial"/>
                <w:sz w:val="18"/>
                <w:szCs w:val="18"/>
              </w:rPr>
            </w:pPr>
            <w:r w:rsidRPr="005D259E">
              <w:rPr>
                <w:rFonts w:cs="Arial"/>
                <w:sz w:val="18"/>
                <w:szCs w:val="18"/>
              </w:rPr>
              <w:t>5 x</w:t>
            </w:r>
          </w:p>
        </w:tc>
        <w:tc>
          <w:tcPr>
            <w:tcW w:w="964" w:type="dxa"/>
            <w:vAlign w:val="center"/>
          </w:tcPr>
          <w:p w14:paraId="62FECF1F" w14:textId="77777777" w:rsidR="00F63504" w:rsidRPr="005D259E" w:rsidRDefault="00F63504" w:rsidP="003F0D9A">
            <w:pPr>
              <w:spacing w:line="240" w:lineRule="auto"/>
              <w:ind w:right="31"/>
              <w:jc w:val="right"/>
              <w:rPr>
                <w:rFonts w:cs="Arial"/>
                <w:sz w:val="18"/>
                <w:szCs w:val="18"/>
              </w:rPr>
            </w:pPr>
            <w:r>
              <w:rPr>
                <w:rFonts w:cs="Arial"/>
                <w:sz w:val="18"/>
                <w:szCs w:val="18"/>
              </w:rPr>
              <w:t>5</w:t>
            </w:r>
            <w:r w:rsidRPr="005D259E">
              <w:rPr>
                <w:rFonts w:cs="Arial"/>
                <w:sz w:val="18"/>
                <w:szCs w:val="18"/>
              </w:rPr>
              <w:t xml:space="preserve"> x</w:t>
            </w:r>
          </w:p>
        </w:tc>
        <w:tc>
          <w:tcPr>
            <w:tcW w:w="964" w:type="dxa"/>
            <w:vAlign w:val="center"/>
          </w:tcPr>
          <w:p w14:paraId="645CC6EE" w14:textId="77777777" w:rsidR="00F63504" w:rsidRPr="005D259E" w:rsidRDefault="00F63504" w:rsidP="003F0D9A">
            <w:pPr>
              <w:spacing w:line="240" w:lineRule="auto"/>
              <w:ind w:right="31"/>
              <w:jc w:val="right"/>
              <w:rPr>
                <w:rFonts w:cs="Arial"/>
                <w:sz w:val="18"/>
                <w:szCs w:val="18"/>
              </w:rPr>
            </w:pPr>
            <w:r>
              <w:rPr>
                <w:rFonts w:cs="Arial"/>
                <w:sz w:val="18"/>
                <w:szCs w:val="18"/>
              </w:rPr>
              <w:t>6 x</w:t>
            </w:r>
          </w:p>
        </w:tc>
        <w:tc>
          <w:tcPr>
            <w:tcW w:w="964" w:type="dxa"/>
            <w:vAlign w:val="center"/>
          </w:tcPr>
          <w:p w14:paraId="56487D2A" w14:textId="77777777" w:rsidR="00F63504" w:rsidRPr="005D259E" w:rsidRDefault="00F63504" w:rsidP="003F0D9A">
            <w:pPr>
              <w:spacing w:line="240" w:lineRule="auto"/>
              <w:jc w:val="right"/>
              <w:rPr>
                <w:rFonts w:cs="Arial"/>
                <w:sz w:val="18"/>
                <w:szCs w:val="18"/>
              </w:rPr>
            </w:pPr>
          </w:p>
        </w:tc>
        <w:tc>
          <w:tcPr>
            <w:tcW w:w="968" w:type="dxa"/>
            <w:vAlign w:val="center"/>
          </w:tcPr>
          <w:p w14:paraId="35F692E5" w14:textId="77777777" w:rsidR="00F63504" w:rsidRPr="005D259E" w:rsidRDefault="00F63504" w:rsidP="003F0D9A">
            <w:pPr>
              <w:spacing w:line="240" w:lineRule="auto"/>
              <w:ind w:right="-42"/>
              <w:jc w:val="right"/>
              <w:rPr>
                <w:rFonts w:cs="Arial"/>
                <w:sz w:val="18"/>
                <w:szCs w:val="18"/>
              </w:rPr>
            </w:pPr>
          </w:p>
        </w:tc>
        <w:tc>
          <w:tcPr>
            <w:tcW w:w="964" w:type="dxa"/>
            <w:gridSpan w:val="3"/>
          </w:tcPr>
          <w:p w14:paraId="4F6E1E7A" w14:textId="77777777" w:rsidR="00F63504" w:rsidRPr="005D259E" w:rsidRDefault="00F63504" w:rsidP="003F0D9A">
            <w:pPr>
              <w:spacing w:line="240" w:lineRule="auto"/>
              <w:ind w:right="-52"/>
              <w:jc w:val="right"/>
              <w:rPr>
                <w:rFonts w:cs="Arial"/>
                <w:sz w:val="18"/>
                <w:szCs w:val="18"/>
              </w:rPr>
            </w:pPr>
          </w:p>
        </w:tc>
      </w:tr>
    </w:tbl>
    <w:p w14:paraId="20B09711" w14:textId="77777777" w:rsidR="00F63504" w:rsidRDefault="00F63504" w:rsidP="00F63504">
      <w:pPr>
        <w:spacing w:line="240" w:lineRule="auto"/>
        <w:jc w:val="left"/>
        <w:rPr>
          <w:rFonts w:ascii="Helvetica Neue" w:eastAsiaTheme="majorEastAsia" w:hAnsi="Helvetica Neue" w:cstheme="majorBidi"/>
          <w:color w:val="00696B"/>
          <w:sz w:val="28"/>
          <w:lang w:val="en-US"/>
        </w:rPr>
      </w:pPr>
      <w:r>
        <w:rPr>
          <w:lang w:val="en-US"/>
        </w:rPr>
        <w:br w:type="page"/>
      </w:r>
    </w:p>
    <w:p w14:paraId="1807163B" w14:textId="1C7D3163" w:rsidR="00F63504" w:rsidRPr="00612C55" w:rsidRDefault="00F63504" w:rsidP="00612C55">
      <w:pPr>
        <w:pStyle w:val="Kop3"/>
        <w:rPr>
          <w:rFonts w:ascii="Helvetica Neue" w:hAnsi="Helvetica Neue"/>
        </w:rPr>
      </w:pPr>
      <w:r w:rsidRPr="00E203BE">
        <w:lastRenderedPageBreak/>
        <w:t xml:space="preserve">Bijlage </w:t>
      </w:r>
      <w:r>
        <w:t>19</w:t>
      </w:r>
    </w:p>
    <w:p w14:paraId="62EC992B" w14:textId="77777777" w:rsidR="00F63504" w:rsidRPr="00B124F4" w:rsidRDefault="00F63504" w:rsidP="00F63504">
      <w:pPr>
        <w:pStyle w:val="Kop2"/>
        <w:spacing w:line="240" w:lineRule="auto"/>
        <w:rPr>
          <w:rFonts w:ascii="Arial" w:hAnsi="Arial" w:cs="Arial"/>
          <w:b/>
          <w:bCs/>
        </w:rPr>
      </w:pPr>
      <w:bookmarkStart w:id="51" w:name="_Toc76906706"/>
      <w:r w:rsidRPr="00B124F4">
        <w:rPr>
          <w:rFonts w:ascii="Arial" w:hAnsi="Arial" w:cs="Arial"/>
          <w:b/>
          <w:bCs/>
          <w:noProof/>
        </w:rPr>
        <w:drawing>
          <wp:anchor distT="0" distB="0" distL="114300" distR="114300" simplePos="0" relativeHeight="251800576" behindDoc="0" locked="0" layoutInCell="1" allowOverlap="1" wp14:anchorId="79243557" wp14:editId="7D1F3513">
            <wp:simplePos x="0" y="0"/>
            <wp:positionH relativeFrom="column">
              <wp:posOffset>-210073</wp:posOffset>
            </wp:positionH>
            <wp:positionV relativeFrom="paragraph">
              <wp:posOffset>346187</wp:posOffset>
            </wp:positionV>
            <wp:extent cx="6007100" cy="8272145"/>
            <wp:effectExtent l="12700" t="12700" r="12700" b="8255"/>
            <wp:wrapSquare wrapText="bothSides"/>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fbeelding 55"/>
                    <pic:cNvPicPr/>
                  </pic:nvPicPr>
                  <pic:blipFill rotWithShape="1">
                    <a:blip r:embed="rId32">
                      <a:extLst>
                        <a:ext uri="{28A0092B-C50C-407E-A947-70E740481C1C}">
                          <a14:useLocalDpi xmlns:a14="http://schemas.microsoft.com/office/drawing/2010/main" val="0"/>
                        </a:ext>
                      </a:extLst>
                    </a:blip>
                    <a:srcRect l="11208" t="8695" r="15399" b="19883"/>
                    <a:stretch/>
                  </pic:blipFill>
                  <pic:spPr bwMode="auto">
                    <a:xfrm>
                      <a:off x="0" y="0"/>
                      <a:ext cx="6007100" cy="8272145"/>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24F4">
        <w:rPr>
          <w:rFonts w:ascii="Arial" w:hAnsi="Arial" w:cs="Arial"/>
          <w:b/>
          <w:bCs/>
        </w:rPr>
        <w:t xml:space="preserve">Flowchart omvang </w:t>
      </w:r>
      <w:bookmarkEnd w:id="51"/>
      <w:r w:rsidRPr="00B124F4">
        <w:rPr>
          <w:rFonts w:ascii="Arial" w:hAnsi="Arial" w:cs="Arial"/>
          <w:b/>
          <w:bCs/>
        </w:rPr>
        <w:t>literatuuronderzoek</w:t>
      </w:r>
    </w:p>
    <w:p w14:paraId="4A2C12BC" w14:textId="7628306B" w:rsidR="00D54378" w:rsidRPr="00612C55" w:rsidRDefault="00D54378" w:rsidP="00612C55">
      <w:pPr>
        <w:spacing w:line="240" w:lineRule="auto"/>
        <w:jc w:val="left"/>
        <w:rPr>
          <w:rFonts w:ascii="Helvetica Neue Medium" w:eastAsiaTheme="majorEastAsia" w:hAnsi="Helvetica Neue Medium" w:cstheme="majorBidi"/>
          <w:color w:val="000000" w:themeColor="text1"/>
          <w:szCs w:val="26"/>
        </w:rPr>
      </w:pPr>
    </w:p>
    <w:sectPr w:rsidR="00D54378" w:rsidRPr="00612C55" w:rsidSect="00A96DDA">
      <w:pgSz w:w="11906" w:h="16838"/>
      <w:pgMar w:top="851" w:right="851" w:bottom="851" w:left="1134" w:header="709"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2FCC42" w14:textId="77777777" w:rsidR="0010727D" w:rsidRDefault="0010727D" w:rsidP="008B640B">
      <w:pPr>
        <w:spacing w:line="240" w:lineRule="auto"/>
      </w:pPr>
      <w:r>
        <w:separator/>
      </w:r>
    </w:p>
  </w:endnote>
  <w:endnote w:type="continuationSeparator" w:id="0">
    <w:p w14:paraId="1FAE636B" w14:textId="77777777" w:rsidR="0010727D" w:rsidRDefault="0010727D" w:rsidP="008B640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Helvetica Neue Medium">
    <w:altName w:val="Arial"/>
    <w:charset w:val="4D"/>
    <w:family w:val="swiss"/>
    <w:pitch w:val="variable"/>
    <w:sig w:usb0="A00002FF" w:usb1="5000205B" w:usb2="00000002" w:usb3="00000000" w:csb0="0000009B" w:csb1="00000000"/>
  </w:font>
  <w:font w:name="Helvetica Neue Light">
    <w:altName w:val="Arial Nova Light"/>
    <w:charset w:val="00"/>
    <w:family w:val="auto"/>
    <w:pitch w:val="variable"/>
    <w:sig w:usb0="A00002FF" w:usb1="5000205B" w:usb2="00000002" w:usb3="00000000" w:csb0="00000007" w:csb1="00000000"/>
  </w:font>
  <w:font w:name="Helvetica Neue">
    <w:altName w:val="Sylfaen"/>
    <w:charset w:val="00"/>
    <w:family w:val="auto"/>
    <w:pitch w:val="variable"/>
    <w:sig w:usb0="E50002FF" w:usb1="500079DB" w:usb2="00000010" w:usb3="00000000" w:csb0="00000001" w:csb1="00000000"/>
  </w:font>
  <w:font w:name="Apple Color Emoji">
    <w:altName w:val="Calibri"/>
    <w:charset w:val="00"/>
    <w:family w:val="auto"/>
    <w:pitch w:val="variable"/>
    <w:sig w:usb0="00000003" w:usb1="18000000" w:usb2="14000000" w:usb3="00000000" w:csb0="00000001" w:csb1="00000000"/>
  </w:font>
  <w:font w:name="Wingdings 2">
    <w:panose1 w:val="05020102010507070707"/>
    <w:charset w:val="02"/>
    <w:family w:val="roman"/>
    <w:pitch w:val="variable"/>
    <w:sig w:usb0="00000000" w:usb1="10000000" w:usb2="00000000" w:usb3="00000000" w:csb0="80000000" w:csb1="00000000"/>
  </w:font>
  <w:font w:name="Helvetica">
    <w:panose1 w:val="020B0604020202020204"/>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6CBF84" w14:textId="0ACF62DD" w:rsidR="00CB41F7" w:rsidRDefault="00CB41F7" w:rsidP="008B640B">
    <w:pPr>
      <w:pStyle w:val="Voettekst"/>
      <w:ind w:right="360"/>
    </w:pPr>
  </w:p>
  <w:sdt>
    <w:sdtPr>
      <w:rPr>
        <w:rStyle w:val="Paginanummer"/>
        <w:rFonts w:ascii="Helvetica Neue" w:hAnsi="Helvetica Neue"/>
      </w:rPr>
      <w:id w:val="2090349284"/>
      <w:docPartObj>
        <w:docPartGallery w:val="Page Numbers (Bottom of Page)"/>
        <w:docPartUnique/>
      </w:docPartObj>
    </w:sdtPr>
    <w:sdtEndPr>
      <w:rPr>
        <w:rStyle w:val="Paginanummer"/>
      </w:rPr>
    </w:sdtEndPr>
    <w:sdtContent>
      <w:p w14:paraId="5ADDC06F" w14:textId="6F06BC7D" w:rsidR="00FB4A98" w:rsidRPr="00F13563" w:rsidRDefault="00FB4A98" w:rsidP="00FB4A98">
        <w:pPr>
          <w:pStyle w:val="Voettekst"/>
          <w:framePr w:w="577" w:h="625" w:hRule="exact" w:wrap="none" w:vAnchor="text" w:hAnchor="page" w:x="10650" w:y="150"/>
          <w:rPr>
            <w:rStyle w:val="Paginanummer"/>
            <w:rFonts w:ascii="Helvetica Neue" w:hAnsi="Helvetica Neue"/>
          </w:rPr>
        </w:pPr>
        <w:r w:rsidRPr="00F13563">
          <w:rPr>
            <w:rStyle w:val="Paginanummer"/>
            <w:rFonts w:ascii="Helvetica Neue" w:hAnsi="Helvetica Neue"/>
          </w:rPr>
          <w:fldChar w:fldCharType="begin"/>
        </w:r>
        <w:r w:rsidRPr="00F13563">
          <w:rPr>
            <w:rStyle w:val="Paginanummer"/>
            <w:rFonts w:ascii="Helvetica Neue" w:hAnsi="Helvetica Neue"/>
          </w:rPr>
          <w:instrText xml:space="preserve"> PAGE </w:instrText>
        </w:r>
        <w:r w:rsidRPr="00F13563">
          <w:rPr>
            <w:rStyle w:val="Paginanummer"/>
            <w:rFonts w:ascii="Helvetica Neue" w:hAnsi="Helvetica Neue"/>
          </w:rPr>
          <w:fldChar w:fldCharType="separate"/>
        </w:r>
        <w:r w:rsidRPr="00F13563">
          <w:rPr>
            <w:rStyle w:val="Paginanummer"/>
            <w:rFonts w:ascii="Helvetica Neue" w:hAnsi="Helvetica Neue"/>
            <w:noProof/>
          </w:rPr>
          <w:t>13</w:t>
        </w:r>
        <w:r w:rsidRPr="00F13563">
          <w:rPr>
            <w:rStyle w:val="Paginanummer"/>
            <w:rFonts w:ascii="Helvetica Neue" w:hAnsi="Helvetica Neue"/>
          </w:rPr>
          <w:fldChar w:fldCharType="end"/>
        </w:r>
      </w:p>
    </w:sdtContent>
  </w:sdt>
  <w:p w14:paraId="234D8BC0" w14:textId="51107ECB" w:rsidR="00E13CF5" w:rsidRDefault="00FB4A98">
    <w:r>
      <w:rPr>
        <w:noProof/>
        <w:color w:val="000000" w:themeColor="text1"/>
      </w:rPr>
      <mc:AlternateContent>
        <mc:Choice Requires="wps">
          <w:drawing>
            <wp:anchor distT="0" distB="0" distL="114300" distR="114300" simplePos="0" relativeHeight="251661312" behindDoc="0" locked="0" layoutInCell="1" allowOverlap="1" wp14:anchorId="4F8B8261" wp14:editId="29A03CEC">
              <wp:simplePos x="0" y="0"/>
              <wp:positionH relativeFrom="column">
                <wp:posOffset>504190</wp:posOffset>
              </wp:positionH>
              <wp:positionV relativeFrom="paragraph">
                <wp:posOffset>50596</wp:posOffset>
              </wp:positionV>
              <wp:extent cx="5508625" cy="293370"/>
              <wp:effectExtent l="0" t="0" r="0" b="0"/>
              <wp:wrapNone/>
              <wp:docPr id="57" name="Tekstvak 57"/>
              <wp:cNvGraphicFramePr/>
              <a:graphic xmlns:a="http://schemas.openxmlformats.org/drawingml/2006/main">
                <a:graphicData uri="http://schemas.microsoft.com/office/word/2010/wordprocessingShape">
                  <wps:wsp>
                    <wps:cNvSpPr txBox="1"/>
                    <wps:spPr>
                      <a:xfrm>
                        <a:off x="0" y="0"/>
                        <a:ext cx="5508625" cy="293370"/>
                      </a:xfrm>
                      <a:prstGeom prst="rect">
                        <a:avLst/>
                      </a:prstGeom>
                      <a:noFill/>
                      <a:ln w="6350">
                        <a:noFill/>
                      </a:ln>
                    </wps:spPr>
                    <wps:txbx>
                      <w:txbxContent>
                        <w:p w14:paraId="2E47229D" w14:textId="77777777" w:rsidR="00204F3C" w:rsidRPr="00151CD8" w:rsidRDefault="00204F3C" w:rsidP="00204F3C">
                          <w:pPr>
                            <w:pStyle w:val="Voettekst"/>
                            <w:jc w:val="right"/>
                            <w:rPr>
                              <w:rFonts w:ascii="Helvetica Neue Light" w:hAnsi="Helvetica Neue Light"/>
                              <w:color w:val="404040" w:themeColor="text1" w:themeTint="BF"/>
                            </w:rPr>
                          </w:pPr>
                          <w:r w:rsidRPr="00151CD8">
                            <w:rPr>
                              <w:rFonts w:ascii="Helvetica Neue Light" w:hAnsi="Helvetica Neue Light"/>
                              <w:color w:val="404040" w:themeColor="text1" w:themeTint="BF"/>
                            </w:rPr>
                            <w:t>Informed Consent binnen de ambulancezorg</w:t>
                          </w:r>
                        </w:p>
                        <w:p w14:paraId="7A07BB05" w14:textId="77777777" w:rsidR="00204F3C" w:rsidRDefault="00204F3C" w:rsidP="00204F3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4F8B8261" id="_x0000_t202" coordsize="21600,21600" o:spt="202" path="m,l,21600r21600,l21600,xe">
              <v:stroke joinstyle="miter"/>
              <v:path gradientshapeok="t" o:connecttype="rect"/>
            </v:shapetype>
            <v:shape id="Tekstvak 57" o:spid="_x0000_s1031" type="#_x0000_t202" style="position:absolute;left:0;text-align:left;margin-left:39.7pt;margin-top:4pt;width:433.75pt;height:23.1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" filled="f" stroked="f" strokeweight=".5pt">
              <v:textbox>
                <w:txbxContent>
                  <w:p w14:paraId="2E47229D" w14:textId="77777777" w:rsidR="00204F3C" w:rsidRPr="00151CD8" w:rsidRDefault="00204F3C" w:rsidP="00204F3C">
                    <w:pPr>
                      <w:pStyle w:val="Voettekst"/>
                      <w:jc w:val="right"/>
                      <w:rPr>
                        <w:rFonts w:ascii="Helvetica Neue Light" w:hAnsi="Helvetica Neue Light"/>
                        <w:color w:val="404040" w:themeColor="text1" w:themeTint="BF"/>
                      </w:rPr>
                    </w:pPr>
                    <w:r w:rsidRPr="00151CD8">
                      <w:rPr>
                        <w:rFonts w:ascii="Helvetica Neue Light" w:hAnsi="Helvetica Neue Light"/>
                        <w:color w:val="404040" w:themeColor="text1" w:themeTint="BF"/>
                      </w:rPr>
                      <w:t>Informed Consent binnen de ambulancezorg</w:t>
                    </w:r>
                  </w:p>
                  <w:p w14:paraId="7A07BB05" w14:textId="77777777" w:rsidR="00204F3C" w:rsidRDefault="00204F3C" w:rsidP="00204F3C"/>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inanummer"/>
        <w:rFonts w:ascii="Helvetica Neue Medium" w:hAnsi="Helvetica Neue Medium"/>
      </w:rPr>
      <w:id w:val="1204833931"/>
      <w:docPartObj>
        <w:docPartGallery w:val="Page Numbers (Bottom of Page)"/>
        <w:docPartUnique/>
      </w:docPartObj>
    </w:sdtPr>
    <w:sdtEndPr>
      <w:rPr>
        <w:rStyle w:val="Paginanummer"/>
        <w:rFonts w:ascii="Helvetica Neue" w:hAnsi="Helvetica Neue"/>
        <w:color w:val="FF0000"/>
      </w:rPr>
    </w:sdtEndPr>
    <w:sdtContent>
      <w:p w14:paraId="3C95E80C" w14:textId="77777777" w:rsidR="00CB41F7" w:rsidRPr="00F13563" w:rsidRDefault="00CB41F7" w:rsidP="00A96DDA">
        <w:pPr>
          <w:pStyle w:val="Voettekst"/>
          <w:framePr w:w="481" w:h="481" w:hRule="exact" w:wrap="none" w:vAnchor="text" w:hAnchor="page" w:x="11000" w:y="191"/>
          <w:rPr>
            <w:rStyle w:val="Paginanummer"/>
            <w:rFonts w:ascii="Helvetica Neue Medium" w:hAnsi="Helvetica Neue Medium"/>
          </w:rPr>
        </w:pPr>
        <w:r w:rsidRPr="00F13563">
          <w:rPr>
            <w:rStyle w:val="Paginanummer"/>
            <w:rFonts w:ascii="Helvetica Neue Medium" w:hAnsi="Helvetica Neue Medium"/>
          </w:rPr>
          <w:fldChar w:fldCharType="begin"/>
        </w:r>
        <w:r w:rsidRPr="00F13563">
          <w:rPr>
            <w:rStyle w:val="Paginanummer"/>
            <w:rFonts w:ascii="Helvetica Neue Medium" w:hAnsi="Helvetica Neue Medium"/>
          </w:rPr>
          <w:instrText xml:space="preserve"> PAGE </w:instrText>
        </w:r>
        <w:r w:rsidRPr="00F13563">
          <w:rPr>
            <w:rStyle w:val="Paginanummer"/>
            <w:rFonts w:ascii="Helvetica Neue Medium" w:hAnsi="Helvetica Neue Medium"/>
          </w:rPr>
          <w:fldChar w:fldCharType="separate"/>
        </w:r>
        <w:r w:rsidRPr="00F13563">
          <w:rPr>
            <w:rStyle w:val="Paginanummer"/>
            <w:rFonts w:ascii="Helvetica Neue Medium" w:hAnsi="Helvetica Neue Medium"/>
          </w:rPr>
          <w:t>2</w:t>
        </w:r>
        <w:r w:rsidRPr="00F13563">
          <w:rPr>
            <w:rStyle w:val="Paginanummer"/>
            <w:rFonts w:ascii="Helvetica Neue Medium" w:hAnsi="Helvetica Neue Medium"/>
          </w:rPr>
          <w:fldChar w:fldCharType="end"/>
        </w:r>
      </w:p>
    </w:sdtContent>
  </w:sdt>
  <w:p w14:paraId="5DF3E7FA" w14:textId="4260D279" w:rsidR="00CB41F7" w:rsidRPr="008F619B" w:rsidRDefault="00CB41F7" w:rsidP="00204F3C">
    <w:pPr>
      <w:pStyle w:val="Voettekst"/>
      <w:jc w:val="center"/>
      <w:rPr>
        <w:color w:val="7F7F7F" w:themeColor="text1" w:themeTint="80"/>
      </w:rPr>
    </w:pPr>
  </w:p>
  <w:p w14:paraId="59487903" w14:textId="77777777" w:rsidR="00E13CF5" w:rsidRDefault="00E13CF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A09190" w14:textId="77777777" w:rsidR="0010727D" w:rsidRDefault="0010727D" w:rsidP="008B640B">
      <w:pPr>
        <w:spacing w:line="240" w:lineRule="auto"/>
      </w:pPr>
      <w:r>
        <w:separator/>
      </w:r>
    </w:p>
  </w:footnote>
  <w:footnote w:type="continuationSeparator" w:id="0">
    <w:p w14:paraId="09BBB739" w14:textId="77777777" w:rsidR="0010727D" w:rsidRDefault="0010727D" w:rsidP="008B640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AC7180"/>
    <w:multiLevelType w:val="hybridMultilevel"/>
    <w:tmpl w:val="07E8883A"/>
    <w:lvl w:ilvl="0" w:tplc="BE868CDC">
      <w:start w:val="1"/>
      <w:numFmt w:val="bullet"/>
      <w:lvlText w:val="-"/>
      <w:lvlJc w:val="left"/>
      <w:pPr>
        <w:ind w:left="360" w:hanging="360"/>
      </w:pPr>
      <w:rPr>
        <w:rFonts w:ascii="Calibri" w:eastAsiaTheme="minorHAnsi" w:hAnsi="Calibri" w:cstheme="minorBidi"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15:restartNumberingAfterBreak="0">
    <w:nsid w:val="0D580DE4"/>
    <w:multiLevelType w:val="hybridMultilevel"/>
    <w:tmpl w:val="3BF46258"/>
    <w:lvl w:ilvl="0" w:tplc="BE868CDC">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EAF70BF"/>
    <w:multiLevelType w:val="hybridMultilevel"/>
    <w:tmpl w:val="4B38F1AE"/>
    <w:lvl w:ilvl="0" w:tplc="3856C924">
      <w:start w:val="1"/>
      <w:numFmt w:val="bullet"/>
      <w:lvlText w:val=""/>
      <w:lvlJc w:val="left"/>
      <w:pPr>
        <w:ind w:left="473" w:hanging="360"/>
      </w:pPr>
      <w:rPr>
        <w:rFonts w:ascii="Symbol" w:hAnsi="Symbol" w:hint="default"/>
        <w:color w:val="00696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1C15B26"/>
    <w:multiLevelType w:val="hybridMultilevel"/>
    <w:tmpl w:val="F6B89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AA3751"/>
    <w:multiLevelType w:val="hybridMultilevel"/>
    <w:tmpl w:val="0AD4D794"/>
    <w:lvl w:ilvl="0" w:tplc="B4B639EA">
      <w:numFmt w:val="bullet"/>
      <w:lvlText w:val=""/>
      <w:lvlJc w:val="left"/>
      <w:pPr>
        <w:ind w:left="-262" w:hanging="360"/>
      </w:pPr>
      <w:rPr>
        <w:rFonts w:ascii="Symbol" w:eastAsiaTheme="minorHAnsi" w:hAnsi="Symbol" w:cstheme="minorBidi" w:hint="default"/>
      </w:rPr>
    </w:lvl>
    <w:lvl w:ilvl="1" w:tplc="04090003">
      <w:start w:val="1"/>
      <w:numFmt w:val="bullet"/>
      <w:lvlText w:val="o"/>
      <w:lvlJc w:val="left"/>
      <w:pPr>
        <w:ind w:left="458" w:hanging="360"/>
      </w:pPr>
      <w:rPr>
        <w:rFonts w:ascii="Courier New" w:hAnsi="Courier New" w:cs="Courier New" w:hint="default"/>
      </w:rPr>
    </w:lvl>
    <w:lvl w:ilvl="2" w:tplc="04090005" w:tentative="1">
      <w:start w:val="1"/>
      <w:numFmt w:val="bullet"/>
      <w:lvlText w:val=""/>
      <w:lvlJc w:val="left"/>
      <w:pPr>
        <w:ind w:left="1178" w:hanging="360"/>
      </w:pPr>
      <w:rPr>
        <w:rFonts w:ascii="Wingdings" w:hAnsi="Wingdings" w:hint="default"/>
      </w:rPr>
    </w:lvl>
    <w:lvl w:ilvl="3" w:tplc="04090001" w:tentative="1">
      <w:start w:val="1"/>
      <w:numFmt w:val="bullet"/>
      <w:lvlText w:val=""/>
      <w:lvlJc w:val="left"/>
      <w:pPr>
        <w:ind w:left="1898" w:hanging="360"/>
      </w:pPr>
      <w:rPr>
        <w:rFonts w:ascii="Symbol" w:hAnsi="Symbol" w:hint="default"/>
      </w:rPr>
    </w:lvl>
    <w:lvl w:ilvl="4" w:tplc="04090003" w:tentative="1">
      <w:start w:val="1"/>
      <w:numFmt w:val="bullet"/>
      <w:lvlText w:val="o"/>
      <w:lvlJc w:val="left"/>
      <w:pPr>
        <w:ind w:left="2618" w:hanging="360"/>
      </w:pPr>
      <w:rPr>
        <w:rFonts w:ascii="Courier New" w:hAnsi="Courier New" w:cs="Courier New" w:hint="default"/>
      </w:rPr>
    </w:lvl>
    <w:lvl w:ilvl="5" w:tplc="04090005" w:tentative="1">
      <w:start w:val="1"/>
      <w:numFmt w:val="bullet"/>
      <w:lvlText w:val=""/>
      <w:lvlJc w:val="left"/>
      <w:pPr>
        <w:ind w:left="3338" w:hanging="360"/>
      </w:pPr>
      <w:rPr>
        <w:rFonts w:ascii="Wingdings" w:hAnsi="Wingdings" w:hint="default"/>
      </w:rPr>
    </w:lvl>
    <w:lvl w:ilvl="6" w:tplc="04090001" w:tentative="1">
      <w:start w:val="1"/>
      <w:numFmt w:val="bullet"/>
      <w:lvlText w:val=""/>
      <w:lvlJc w:val="left"/>
      <w:pPr>
        <w:ind w:left="4058" w:hanging="360"/>
      </w:pPr>
      <w:rPr>
        <w:rFonts w:ascii="Symbol" w:hAnsi="Symbol" w:hint="default"/>
      </w:rPr>
    </w:lvl>
    <w:lvl w:ilvl="7" w:tplc="04090003" w:tentative="1">
      <w:start w:val="1"/>
      <w:numFmt w:val="bullet"/>
      <w:lvlText w:val="o"/>
      <w:lvlJc w:val="left"/>
      <w:pPr>
        <w:ind w:left="4778" w:hanging="360"/>
      </w:pPr>
      <w:rPr>
        <w:rFonts w:ascii="Courier New" w:hAnsi="Courier New" w:cs="Courier New" w:hint="default"/>
      </w:rPr>
    </w:lvl>
    <w:lvl w:ilvl="8" w:tplc="04090005" w:tentative="1">
      <w:start w:val="1"/>
      <w:numFmt w:val="bullet"/>
      <w:lvlText w:val=""/>
      <w:lvlJc w:val="left"/>
      <w:pPr>
        <w:ind w:left="5498" w:hanging="360"/>
      </w:pPr>
      <w:rPr>
        <w:rFonts w:ascii="Wingdings" w:hAnsi="Wingdings" w:hint="default"/>
      </w:rPr>
    </w:lvl>
  </w:abstractNum>
  <w:abstractNum w:abstractNumId="5" w15:restartNumberingAfterBreak="0">
    <w:nsid w:val="170D029B"/>
    <w:multiLevelType w:val="hybridMultilevel"/>
    <w:tmpl w:val="44861BF6"/>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75015F0"/>
    <w:multiLevelType w:val="hybridMultilevel"/>
    <w:tmpl w:val="BFA24834"/>
    <w:lvl w:ilvl="0" w:tplc="04130003">
      <w:start w:val="1"/>
      <w:numFmt w:val="bullet"/>
      <w:lvlText w:val="o"/>
      <w:lvlJc w:val="left"/>
      <w:pPr>
        <w:ind w:left="720" w:hanging="360"/>
      </w:pPr>
      <w:rPr>
        <w:rFonts w:ascii="Courier New" w:hAnsi="Courier New"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A0724AE"/>
    <w:multiLevelType w:val="hybridMultilevel"/>
    <w:tmpl w:val="D54C7EBE"/>
    <w:lvl w:ilvl="0" w:tplc="B066C248">
      <w:start w:val="1"/>
      <w:numFmt w:val="bullet"/>
      <w:lvlText w:val=""/>
      <w:lvlJc w:val="left"/>
      <w:pPr>
        <w:ind w:left="720" w:hanging="360"/>
      </w:pPr>
      <w:rPr>
        <w:rFonts w:ascii="Symbol" w:hAnsi="Symbol" w:hint="default"/>
        <w:color w:val="429294"/>
        <w:u w:color="429294"/>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1BC21527"/>
    <w:multiLevelType w:val="hybridMultilevel"/>
    <w:tmpl w:val="5A54E392"/>
    <w:lvl w:ilvl="0" w:tplc="3856C924">
      <w:start w:val="1"/>
      <w:numFmt w:val="bullet"/>
      <w:lvlText w:val=""/>
      <w:lvlJc w:val="left"/>
      <w:pPr>
        <w:ind w:left="720" w:hanging="360"/>
      </w:pPr>
      <w:rPr>
        <w:rFonts w:ascii="Symbol" w:hAnsi="Symbol" w:hint="default"/>
        <w:color w:val="00696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1E804F1"/>
    <w:multiLevelType w:val="hybridMultilevel"/>
    <w:tmpl w:val="6F024326"/>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2892C30"/>
    <w:multiLevelType w:val="hybridMultilevel"/>
    <w:tmpl w:val="B428DDD8"/>
    <w:lvl w:ilvl="0" w:tplc="280CB772">
      <w:start w:val="1"/>
      <w:numFmt w:val="bullet"/>
      <w:lvlText w:val=""/>
      <w:lvlJc w:val="left"/>
      <w:pPr>
        <w:ind w:left="454" w:hanging="454"/>
      </w:pPr>
      <w:rPr>
        <w:rFonts w:ascii="Symbol" w:hAnsi="Symbol" w:hint="default"/>
        <w:color w:val="00696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4760887"/>
    <w:multiLevelType w:val="hybridMultilevel"/>
    <w:tmpl w:val="B88090EC"/>
    <w:lvl w:ilvl="0" w:tplc="3856C924">
      <w:start w:val="1"/>
      <w:numFmt w:val="bullet"/>
      <w:lvlText w:val=""/>
      <w:lvlJc w:val="left"/>
      <w:pPr>
        <w:ind w:left="720" w:hanging="360"/>
      </w:pPr>
      <w:rPr>
        <w:rFonts w:ascii="Symbol" w:hAnsi="Symbol" w:hint="default"/>
        <w:color w:val="00696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86D053B"/>
    <w:multiLevelType w:val="hybridMultilevel"/>
    <w:tmpl w:val="A5683954"/>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297533F4"/>
    <w:multiLevelType w:val="hybridMultilevel"/>
    <w:tmpl w:val="AAEC8E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2BCD018E"/>
    <w:multiLevelType w:val="hybridMultilevel"/>
    <w:tmpl w:val="32AA0E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425CDF"/>
    <w:multiLevelType w:val="hybridMultilevel"/>
    <w:tmpl w:val="4FB07ED8"/>
    <w:lvl w:ilvl="0" w:tplc="BE868CDC">
      <w:start w:val="1"/>
      <w:numFmt w:val="bullet"/>
      <w:lvlText w:val="-"/>
      <w:lvlJc w:val="left"/>
      <w:pPr>
        <w:ind w:left="357" w:hanging="357"/>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47D6A19"/>
    <w:multiLevelType w:val="hybridMultilevel"/>
    <w:tmpl w:val="009A94AA"/>
    <w:lvl w:ilvl="0" w:tplc="3856C924">
      <w:start w:val="1"/>
      <w:numFmt w:val="bullet"/>
      <w:lvlText w:val=""/>
      <w:lvlJc w:val="left"/>
      <w:pPr>
        <w:ind w:left="720" w:hanging="360"/>
      </w:pPr>
      <w:rPr>
        <w:rFonts w:ascii="Symbol" w:hAnsi="Symbol" w:hint="default"/>
        <w:color w:val="00696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C653E2B"/>
    <w:multiLevelType w:val="hybridMultilevel"/>
    <w:tmpl w:val="172C4C8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40B63D60"/>
    <w:multiLevelType w:val="hybridMultilevel"/>
    <w:tmpl w:val="77A0C2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41615AA5"/>
    <w:multiLevelType w:val="hybridMultilevel"/>
    <w:tmpl w:val="8EB8A478"/>
    <w:lvl w:ilvl="0" w:tplc="EF6C91B2">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417B4E07"/>
    <w:multiLevelType w:val="hybridMultilevel"/>
    <w:tmpl w:val="13C8515C"/>
    <w:lvl w:ilvl="0" w:tplc="3856C924">
      <w:start w:val="1"/>
      <w:numFmt w:val="bullet"/>
      <w:lvlText w:val=""/>
      <w:lvlJc w:val="left"/>
      <w:pPr>
        <w:ind w:left="454" w:hanging="341"/>
      </w:pPr>
      <w:rPr>
        <w:rFonts w:ascii="Symbol" w:hAnsi="Symbol" w:hint="default"/>
        <w:color w:val="00696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43DE4C5D"/>
    <w:multiLevelType w:val="hybridMultilevel"/>
    <w:tmpl w:val="BD24A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0F2C5F"/>
    <w:multiLevelType w:val="hybridMultilevel"/>
    <w:tmpl w:val="B00AE250"/>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41D3D7A"/>
    <w:multiLevelType w:val="hybridMultilevel"/>
    <w:tmpl w:val="718A2224"/>
    <w:lvl w:ilvl="0" w:tplc="3856C924">
      <w:start w:val="1"/>
      <w:numFmt w:val="bullet"/>
      <w:lvlText w:val=""/>
      <w:lvlJc w:val="left"/>
      <w:pPr>
        <w:ind w:left="720" w:hanging="360"/>
      </w:pPr>
      <w:rPr>
        <w:rFonts w:ascii="Symbol" w:hAnsi="Symbol" w:hint="default"/>
        <w:color w:val="00696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461E3EB7"/>
    <w:multiLevelType w:val="hybridMultilevel"/>
    <w:tmpl w:val="6A443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AC51EB"/>
    <w:multiLevelType w:val="hybridMultilevel"/>
    <w:tmpl w:val="4BD0DCB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4E316704"/>
    <w:multiLevelType w:val="hybridMultilevel"/>
    <w:tmpl w:val="AF58684C"/>
    <w:lvl w:ilvl="0" w:tplc="3856C924">
      <w:start w:val="1"/>
      <w:numFmt w:val="bullet"/>
      <w:lvlText w:val=""/>
      <w:lvlJc w:val="left"/>
      <w:pPr>
        <w:ind w:left="720" w:hanging="360"/>
      </w:pPr>
      <w:rPr>
        <w:rFonts w:ascii="Symbol" w:hAnsi="Symbol" w:hint="default"/>
        <w:color w:val="00696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4E8D3625"/>
    <w:multiLevelType w:val="multilevel"/>
    <w:tmpl w:val="A9D28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F9247AA"/>
    <w:multiLevelType w:val="hybridMultilevel"/>
    <w:tmpl w:val="31D8BC38"/>
    <w:lvl w:ilvl="0" w:tplc="DC122444">
      <w:start w:val="2"/>
      <w:numFmt w:val="bullet"/>
      <w:lvlText w:val="•"/>
      <w:lvlJc w:val="left"/>
      <w:pPr>
        <w:ind w:left="720" w:hanging="360"/>
      </w:pPr>
      <w:rPr>
        <w:rFonts w:ascii="Tahoma" w:eastAsiaTheme="minorEastAsia" w:hAnsi="Tahoma" w:cs="Tahom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2677961"/>
    <w:multiLevelType w:val="hybridMultilevel"/>
    <w:tmpl w:val="D020F2E4"/>
    <w:lvl w:ilvl="0" w:tplc="BE868CDC">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5ADD19D4"/>
    <w:multiLevelType w:val="hybridMultilevel"/>
    <w:tmpl w:val="FD7281C6"/>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5EA06076"/>
    <w:multiLevelType w:val="hybridMultilevel"/>
    <w:tmpl w:val="9D846380"/>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F354D2F"/>
    <w:multiLevelType w:val="hybridMultilevel"/>
    <w:tmpl w:val="0C100668"/>
    <w:lvl w:ilvl="0" w:tplc="5A6A007C">
      <w:start w:val="7"/>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FBA3025"/>
    <w:multiLevelType w:val="hybridMultilevel"/>
    <w:tmpl w:val="819A695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6688456C"/>
    <w:multiLevelType w:val="hybridMultilevel"/>
    <w:tmpl w:val="F97EECFC"/>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687F2756"/>
    <w:multiLevelType w:val="hybridMultilevel"/>
    <w:tmpl w:val="86BC6202"/>
    <w:lvl w:ilvl="0" w:tplc="04130003">
      <w:start w:val="1"/>
      <w:numFmt w:val="bullet"/>
      <w:lvlText w:val="o"/>
      <w:lvlJc w:val="left"/>
      <w:pPr>
        <w:ind w:left="1068" w:hanging="360"/>
      </w:pPr>
      <w:rPr>
        <w:rFonts w:ascii="Courier New" w:hAnsi="Courier New" w:cs="Courier New" w:hint="default"/>
      </w:rPr>
    </w:lvl>
    <w:lvl w:ilvl="1" w:tplc="04130003" w:tentative="1">
      <w:start w:val="1"/>
      <w:numFmt w:val="bullet"/>
      <w:lvlText w:val="o"/>
      <w:lvlJc w:val="left"/>
      <w:pPr>
        <w:ind w:left="1788" w:hanging="360"/>
      </w:pPr>
      <w:rPr>
        <w:rFonts w:ascii="Courier New" w:hAnsi="Courier New" w:cs="Courier New" w:hint="default"/>
      </w:rPr>
    </w:lvl>
    <w:lvl w:ilvl="2" w:tplc="04130005">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36" w15:restartNumberingAfterBreak="0">
    <w:nsid w:val="69470FE2"/>
    <w:multiLevelType w:val="hybridMultilevel"/>
    <w:tmpl w:val="E6E6A81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69507A27"/>
    <w:multiLevelType w:val="hybridMultilevel"/>
    <w:tmpl w:val="FCF8731A"/>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15:restartNumberingAfterBreak="0">
    <w:nsid w:val="6E1D1F63"/>
    <w:multiLevelType w:val="hybridMultilevel"/>
    <w:tmpl w:val="9498126E"/>
    <w:lvl w:ilvl="0" w:tplc="BE868CDC">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6E336483"/>
    <w:multiLevelType w:val="hybridMultilevel"/>
    <w:tmpl w:val="A0705BAC"/>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15:restartNumberingAfterBreak="0">
    <w:nsid w:val="6FCD6348"/>
    <w:multiLevelType w:val="hybridMultilevel"/>
    <w:tmpl w:val="11DA4588"/>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15:restartNumberingAfterBreak="0">
    <w:nsid w:val="7396069A"/>
    <w:multiLevelType w:val="hybridMultilevel"/>
    <w:tmpl w:val="6D26B300"/>
    <w:lvl w:ilvl="0" w:tplc="3856C924">
      <w:start w:val="1"/>
      <w:numFmt w:val="bullet"/>
      <w:lvlText w:val=""/>
      <w:lvlJc w:val="left"/>
      <w:pPr>
        <w:ind w:left="720" w:hanging="360"/>
      </w:pPr>
      <w:rPr>
        <w:rFonts w:ascii="Symbol" w:hAnsi="Symbol" w:hint="default"/>
        <w:color w:val="00696B"/>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74385F44"/>
    <w:multiLevelType w:val="hybridMultilevel"/>
    <w:tmpl w:val="09242248"/>
    <w:lvl w:ilvl="0" w:tplc="BE868CDC">
      <w:start w:val="1"/>
      <w:numFmt w:val="bullet"/>
      <w:lvlText w:val="-"/>
      <w:lvlJc w:val="left"/>
      <w:pPr>
        <w:ind w:left="720" w:hanging="360"/>
      </w:pPr>
      <w:rPr>
        <w:rFonts w:ascii="Calibri" w:eastAsiaTheme="minorHAnsi" w:hAnsi="Calibri" w:cstheme="minorBidi"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15:restartNumberingAfterBreak="0">
    <w:nsid w:val="75FA43A0"/>
    <w:multiLevelType w:val="hybridMultilevel"/>
    <w:tmpl w:val="12F48266"/>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4" w15:restartNumberingAfterBreak="0">
    <w:nsid w:val="76560438"/>
    <w:multiLevelType w:val="hybridMultilevel"/>
    <w:tmpl w:val="17708966"/>
    <w:lvl w:ilvl="0" w:tplc="3F481400">
      <w:start w:val="1"/>
      <w:numFmt w:val="bullet"/>
      <w:lvlText w:val="-"/>
      <w:lvlJc w:val="left"/>
      <w:pPr>
        <w:ind w:left="1060" w:hanging="700"/>
      </w:pPr>
      <w:rPr>
        <w:rFonts w:ascii="Calibri Light" w:eastAsiaTheme="minorHAnsi" w:hAnsi="Calibri Light" w:cs="Calibri Light"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15:restartNumberingAfterBreak="0">
    <w:nsid w:val="76574C0B"/>
    <w:multiLevelType w:val="hybridMultilevel"/>
    <w:tmpl w:val="1B0E63D6"/>
    <w:lvl w:ilvl="0" w:tplc="04130001">
      <w:start w:val="1"/>
      <w:numFmt w:val="bullet"/>
      <w:lvlText w:val=""/>
      <w:lvlJc w:val="left"/>
      <w:pPr>
        <w:ind w:left="1068" w:hanging="360"/>
      </w:pPr>
      <w:rPr>
        <w:rFonts w:ascii="Symbol" w:hAnsi="Symbol" w:hint="default"/>
        <w:color w:val="00696B"/>
      </w:rPr>
    </w:lvl>
    <w:lvl w:ilvl="1" w:tplc="04130003" w:tentative="1">
      <w:start w:val="1"/>
      <w:numFmt w:val="bullet"/>
      <w:lvlText w:val="o"/>
      <w:lvlJc w:val="left"/>
      <w:pPr>
        <w:ind w:left="1788" w:hanging="360"/>
      </w:pPr>
      <w:rPr>
        <w:rFonts w:ascii="Courier New" w:hAnsi="Courier New" w:cs="Courier New" w:hint="default"/>
      </w:rPr>
    </w:lvl>
    <w:lvl w:ilvl="2" w:tplc="04130005" w:tentative="1">
      <w:start w:val="1"/>
      <w:numFmt w:val="bullet"/>
      <w:lvlText w:val=""/>
      <w:lvlJc w:val="left"/>
      <w:pPr>
        <w:ind w:left="2508" w:hanging="360"/>
      </w:pPr>
      <w:rPr>
        <w:rFonts w:ascii="Wingdings" w:hAnsi="Wingdings" w:hint="default"/>
      </w:rPr>
    </w:lvl>
    <w:lvl w:ilvl="3" w:tplc="04130001" w:tentative="1">
      <w:start w:val="1"/>
      <w:numFmt w:val="bullet"/>
      <w:lvlText w:val=""/>
      <w:lvlJc w:val="left"/>
      <w:pPr>
        <w:ind w:left="3228" w:hanging="360"/>
      </w:pPr>
      <w:rPr>
        <w:rFonts w:ascii="Symbol" w:hAnsi="Symbol" w:hint="default"/>
      </w:rPr>
    </w:lvl>
    <w:lvl w:ilvl="4" w:tplc="04130003" w:tentative="1">
      <w:start w:val="1"/>
      <w:numFmt w:val="bullet"/>
      <w:lvlText w:val="o"/>
      <w:lvlJc w:val="left"/>
      <w:pPr>
        <w:ind w:left="3948" w:hanging="360"/>
      </w:pPr>
      <w:rPr>
        <w:rFonts w:ascii="Courier New" w:hAnsi="Courier New" w:cs="Courier New" w:hint="default"/>
      </w:rPr>
    </w:lvl>
    <w:lvl w:ilvl="5" w:tplc="04130005" w:tentative="1">
      <w:start w:val="1"/>
      <w:numFmt w:val="bullet"/>
      <w:lvlText w:val=""/>
      <w:lvlJc w:val="left"/>
      <w:pPr>
        <w:ind w:left="4668" w:hanging="360"/>
      </w:pPr>
      <w:rPr>
        <w:rFonts w:ascii="Wingdings" w:hAnsi="Wingdings" w:hint="default"/>
      </w:rPr>
    </w:lvl>
    <w:lvl w:ilvl="6" w:tplc="04130001" w:tentative="1">
      <w:start w:val="1"/>
      <w:numFmt w:val="bullet"/>
      <w:lvlText w:val=""/>
      <w:lvlJc w:val="left"/>
      <w:pPr>
        <w:ind w:left="5388" w:hanging="360"/>
      </w:pPr>
      <w:rPr>
        <w:rFonts w:ascii="Symbol" w:hAnsi="Symbol" w:hint="default"/>
      </w:rPr>
    </w:lvl>
    <w:lvl w:ilvl="7" w:tplc="04130003" w:tentative="1">
      <w:start w:val="1"/>
      <w:numFmt w:val="bullet"/>
      <w:lvlText w:val="o"/>
      <w:lvlJc w:val="left"/>
      <w:pPr>
        <w:ind w:left="6108" w:hanging="360"/>
      </w:pPr>
      <w:rPr>
        <w:rFonts w:ascii="Courier New" w:hAnsi="Courier New" w:cs="Courier New" w:hint="default"/>
      </w:rPr>
    </w:lvl>
    <w:lvl w:ilvl="8" w:tplc="04130005" w:tentative="1">
      <w:start w:val="1"/>
      <w:numFmt w:val="bullet"/>
      <w:lvlText w:val=""/>
      <w:lvlJc w:val="left"/>
      <w:pPr>
        <w:ind w:left="6828" w:hanging="360"/>
      </w:pPr>
      <w:rPr>
        <w:rFonts w:ascii="Wingdings" w:hAnsi="Wingdings" w:hint="default"/>
      </w:rPr>
    </w:lvl>
  </w:abstractNum>
  <w:abstractNum w:abstractNumId="46" w15:restartNumberingAfterBreak="0">
    <w:nsid w:val="77304408"/>
    <w:multiLevelType w:val="hybridMultilevel"/>
    <w:tmpl w:val="09B6F6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8385036"/>
    <w:multiLevelType w:val="hybridMultilevel"/>
    <w:tmpl w:val="FF02ADEE"/>
    <w:lvl w:ilvl="0" w:tplc="BE868CDC">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7D2F3C25"/>
    <w:multiLevelType w:val="hybridMultilevel"/>
    <w:tmpl w:val="4E7ECF38"/>
    <w:lvl w:ilvl="0" w:tplc="0F220350">
      <w:start w:val="1"/>
      <w:numFmt w:val="decimal"/>
      <w:lvlText w:val="%1."/>
      <w:lvlJc w:val="left"/>
      <w:pPr>
        <w:tabs>
          <w:tab w:val="num" w:pos="720"/>
        </w:tabs>
        <w:ind w:left="720" w:hanging="360"/>
      </w:pPr>
    </w:lvl>
    <w:lvl w:ilvl="1" w:tplc="80D6F734" w:tentative="1">
      <w:start w:val="1"/>
      <w:numFmt w:val="decimal"/>
      <w:lvlText w:val="%2."/>
      <w:lvlJc w:val="left"/>
      <w:pPr>
        <w:tabs>
          <w:tab w:val="num" w:pos="1440"/>
        </w:tabs>
        <w:ind w:left="1440" w:hanging="360"/>
      </w:pPr>
    </w:lvl>
    <w:lvl w:ilvl="2" w:tplc="3188BD1A" w:tentative="1">
      <w:start w:val="1"/>
      <w:numFmt w:val="decimal"/>
      <w:lvlText w:val="%3."/>
      <w:lvlJc w:val="left"/>
      <w:pPr>
        <w:tabs>
          <w:tab w:val="num" w:pos="2160"/>
        </w:tabs>
        <w:ind w:left="2160" w:hanging="360"/>
      </w:pPr>
    </w:lvl>
    <w:lvl w:ilvl="3" w:tplc="1C740554" w:tentative="1">
      <w:start w:val="1"/>
      <w:numFmt w:val="decimal"/>
      <w:lvlText w:val="%4."/>
      <w:lvlJc w:val="left"/>
      <w:pPr>
        <w:tabs>
          <w:tab w:val="num" w:pos="2880"/>
        </w:tabs>
        <w:ind w:left="2880" w:hanging="360"/>
      </w:pPr>
    </w:lvl>
    <w:lvl w:ilvl="4" w:tplc="E0B06FCA" w:tentative="1">
      <w:start w:val="1"/>
      <w:numFmt w:val="decimal"/>
      <w:lvlText w:val="%5."/>
      <w:lvlJc w:val="left"/>
      <w:pPr>
        <w:tabs>
          <w:tab w:val="num" w:pos="3600"/>
        </w:tabs>
        <w:ind w:left="3600" w:hanging="360"/>
      </w:pPr>
    </w:lvl>
    <w:lvl w:ilvl="5" w:tplc="FAEA7C3C" w:tentative="1">
      <w:start w:val="1"/>
      <w:numFmt w:val="decimal"/>
      <w:lvlText w:val="%6."/>
      <w:lvlJc w:val="left"/>
      <w:pPr>
        <w:tabs>
          <w:tab w:val="num" w:pos="4320"/>
        </w:tabs>
        <w:ind w:left="4320" w:hanging="360"/>
      </w:pPr>
    </w:lvl>
    <w:lvl w:ilvl="6" w:tplc="AB1CDF4C" w:tentative="1">
      <w:start w:val="1"/>
      <w:numFmt w:val="decimal"/>
      <w:lvlText w:val="%7."/>
      <w:lvlJc w:val="left"/>
      <w:pPr>
        <w:tabs>
          <w:tab w:val="num" w:pos="5040"/>
        </w:tabs>
        <w:ind w:left="5040" w:hanging="360"/>
      </w:pPr>
    </w:lvl>
    <w:lvl w:ilvl="7" w:tplc="005C35C2" w:tentative="1">
      <w:start w:val="1"/>
      <w:numFmt w:val="decimal"/>
      <w:lvlText w:val="%8."/>
      <w:lvlJc w:val="left"/>
      <w:pPr>
        <w:tabs>
          <w:tab w:val="num" w:pos="5760"/>
        </w:tabs>
        <w:ind w:left="5760" w:hanging="360"/>
      </w:pPr>
    </w:lvl>
    <w:lvl w:ilvl="8" w:tplc="B5843346" w:tentative="1">
      <w:start w:val="1"/>
      <w:numFmt w:val="decimal"/>
      <w:lvlText w:val="%9."/>
      <w:lvlJc w:val="left"/>
      <w:pPr>
        <w:tabs>
          <w:tab w:val="num" w:pos="6480"/>
        </w:tabs>
        <w:ind w:left="6480" w:hanging="360"/>
      </w:pPr>
    </w:lvl>
  </w:abstractNum>
  <w:num w:numId="1" w16cid:durableId="766383584">
    <w:abstractNumId w:val="20"/>
  </w:num>
  <w:num w:numId="2" w16cid:durableId="960039080">
    <w:abstractNumId w:val="2"/>
  </w:num>
  <w:num w:numId="3" w16cid:durableId="214053209">
    <w:abstractNumId w:val="10"/>
  </w:num>
  <w:num w:numId="4" w16cid:durableId="717319932">
    <w:abstractNumId w:val="8"/>
  </w:num>
  <w:num w:numId="5" w16cid:durableId="362243281">
    <w:abstractNumId w:val="11"/>
  </w:num>
  <w:num w:numId="6" w16cid:durableId="462967483">
    <w:abstractNumId w:val="24"/>
  </w:num>
  <w:num w:numId="7" w16cid:durableId="1875458452">
    <w:abstractNumId w:val="47"/>
  </w:num>
  <w:num w:numId="8" w16cid:durableId="201986186">
    <w:abstractNumId w:val="38"/>
  </w:num>
  <w:num w:numId="9" w16cid:durableId="225579888">
    <w:abstractNumId w:val="3"/>
  </w:num>
  <w:num w:numId="10" w16cid:durableId="1649046565">
    <w:abstractNumId w:val="29"/>
  </w:num>
  <w:num w:numId="11" w16cid:durableId="217742794">
    <w:abstractNumId w:val="14"/>
  </w:num>
  <w:num w:numId="12" w16cid:durableId="1696537572">
    <w:abstractNumId w:val="1"/>
  </w:num>
  <w:num w:numId="13" w16cid:durableId="309864546">
    <w:abstractNumId w:val="21"/>
  </w:num>
  <w:num w:numId="14" w16cid:durableId="117182364">
    <w:abstractNumId w:val="26"/>
  </w:num>
  <w:num w:numId="15" w16cid:durableId="1712683921">
    <w:abstractNumId w:val="23"/>
  </w:num>
  <w:num w:numId="16" w16cid:durableId="1305232964">
    <w:abstractNumId w:val="45"/>
  </w:num>
  <w:num w:numId="17" w16cid:durableId="1979794629">
    <w:abstractNumId w:val="48"/>
  </w:num>
  <w:num w:numId="18" w16cid:durableId="1806461300">
    <w:abstractNumId w:val="41"/>
  </w:num>
  <w:num w:numId="19" w16cid:durableId="777335496">
    <w:abstractNumId w:val="32"/>
  </w:num>
  <w:num w:numId="20" w16cid:durableId="521213938">
    <w:abstractNumId w:val="19"/>
  </w:num>
  <w:num w:numId="21" w16cid:durableId="1933778303">
    <w:abstractNumId w:val="33"/>
  </w:num>
  <w:num w:numId="22" w16cid:durableId="768311111">
    <w:abstractNumId w:val="28"/>
  </w:num>
  <w:num w:numId="23" w16cid:durableId="1170370462">
    <w:abstractNumId w:val="22"/>
  </w:num>
  <w:num w:numId="24" w16cid:durableId="1476141512">
    <w:abstractNumId w:val="30"/>
  </w:num>
  <w:num w:numId="25" w16cid:durableId="1815676607">
    <w:abstractNumId w:val="34"/>
  </w:num>
  <w:num w:numId="26" w16cid:durableId="432630619">
    <w:abstractNumId w:val="9"/>
  </w:num>
  <w:num w:numId="27" w16cid:durableId="135149769">
    <w:abstractNumId w:val="37"/>
  </w:num>
  <w:num w:numId="28" w16cid:durableId="1316491886">
    <w:abstractNumId w:val="15"/>
  </w:num>
  <w:num w:numId="29" w16cid:durableId="558399031">
    <w:abstractNumId w:val="12"/>
  </w:num>
  <w:num w:numId="30" w16cid:durableId="1639603004">
    <w:abstractNumId w:val="39"/>
  </w:num>
  <w:num w:numId="31" w16cid:durableId="1908300771">
    <w:abstractNumId w:val="31"/>
  </w:num>
  <w:num w:numId="32" w16cid:durableId="1698508363">
    <w:abstractNumId w:val="44"/>
  </w:num>
  <w:num w:numId="33" w16cid:durableId="590236338">
    <w:abstractNumId w:val="40"/>
  </w:num>
  <w:num w:numId="34" w16cid:durableId="1850364120">
    <w:abstractNumId w:val="5"/>
  </w:num>
  <w:num w:numId="35" w16cid:durableId="1948153533">
    <w:abstractNumId w:val="27"/>
  </w:num>
  <w:num w:numId="36" w16cid:durableId="401635225">
    <w:abstractNumId w:val="36"/>
  </w:num>
  <w:num w:numId="37" w16cid:durableId="902568052">
    <w:abstractNumId w:val="13"/>
  </w:num>
  <w:num w:numId="38" w16cid:durableId="668099535">
    <w:abstractNumId w:val="18"/>
  </w:num>
  <w:num w:numId="39" w16cid:durableId="2056002053">
    <w:abstractNumId w:val="4"/>
  </w:num>
  <w:num w:numId="40" w16cid:durableId="1073504897">
    <w:abstractNumId w:val="46"/>
  </w:num>
  <w:num w:numId="41" w16cid:durableId="1956011617">
    <w:abstractNumId w:val="25"/>
  </w:num>
  <w:num w:numId="42" w16cid:durableId="982929885">
    <w:abstractNumId w:val="35"/>
  </w:num>
  <w:num w:numId="43" w16cid:durableId="1520120887">
    <w:abstractNumId w:val="6"/>
  </w:num>
  <w:num w:numId="44" w16cid:durableId="1850826183">
    <w:abstractNumId w:val="16"/>
  </w:num>
  <w:num w:numId="45" w16cid:durableId="500051266">
    <w:abstractNumId w:val="43"/>
  </w:num>
  <w:num w:numId="46" w16cid:durableId="1976182428">
    <w:abstractNumId w:val="17"/>
  </w:num>
  <w:num w:numId="47" w16cid:durableId="1313295218">
    <w:abstractNumId w:val="42"/>
  </w:num>
  <w:num w:numId="48" w16cid:durableId="1403408529">
    <w:abstractNumId w:val="7"/>
  </w:num>
  <w:num w:numId="49" w16cid:durableId="8398083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2723"/>
    <w:rsid w:val="00000148"/>
    <w:rsid w:val="00001DE3"/>
    <w:rsid w:val="0000384C"/>
    <w:rsid w:val="00004665"/>
    <w:rsid w:val="00006B11"/>
    <w:rsid w:val="00010041"/>
    <w:rsid w:val="000118A1"/>
    <w:rsid w:val="00012723"/>
    <w:rsid w:val="00014B86"/>
    <w:rsid w:val="00022C0C"/>
    <w:rsid w:val="00033E6A"/>
    <w:rsid w:val="000358F3"/>
    <w:rsid w:val="00041424"/>
    <w:rsid w:val="0004167B"/>
    <w:rsid w:val="00041977"/>
    <w:rsid w:val="00043C50"/>
    <w:rsid w:val="00044175"/>
    <w:rsid w:val="00044DE7"/>
    <w:rsid w:val="000471F8"/>
    <w:rsid w:val="00052E9D"/>
    <w:rsid w:val="000550B3"/>
    <w:rsid w:val="000564CE"/>
    <w:rsid w:val="00056CD6"/>
    <w:rsid w:val="00057709"/>
    <w:rsid w:val="00060CF3"/>
    <w:rsid w:val="000638F6"/>
    <w:rsid w:val="00064492"/>
    <w:rsid w:val="0006500B"/>
    <w:rsid w:val="0006797E"/>
    <w:rsid w:val="00067B24"/>
    <w:rsid w:val="00070698"/>
    <w:rsid w:val="00071FB2"/>
    <w:rsid w:val="00072724"/>
    <w:rsid w:val="00072F2A"/>
    <w:rsid w:val="000731F3"/>
    <w:rsid w:val="00075FC4"/>
    <w:rsid w:val="000765EB"/>
    <w:rsid w:val="000768C3"/>
    <w:rsid w:val="00076A87"/>
    <w:rsid w:val="00080B9F"/>
    <w:rsid w:val="000824FE"/>
    <w:rsid w:val="00084F63"/>
    <w:rsid w:val="000856FA"/>
    <w:rsid w:val="00091F7E"/>
    <w:rsid w:val="00095B39"/>
    <w:rsid w:val="000961CC"/>
    <w:rsid w:val="00096B3A"/>
    <w:rsid w:val="000A04B1"/>
    <w:rsid w:val="000A059B"/>
    <w:rsid w:val="000A1910"/>
    <w:rsid w:val="000A243C"/>
    <w:rsid w:val="000A3F6F"/>
    <w:rsid w:val="000A59EF"/>
    <w:rsid w:val="000B00B8"/>
    <w:rsid w:val="000B022D"/>
    <w:rsid w:val="000B11DD"/>
    <w:rsid w:val="000B4696"/>
    <w:rsid w:val="000B480F"/>
    <w:rsid w:val="000B5399"/>
    <w:rsid w:val="000C28DC"/>
    <w:rsid w:val="000C4FEE"/>
    <w:rsid w:val="000D516C"/>
    <w:rsid w:val="000D5E3F"/>
    <w:rsid w:val="000E1FDD"/>
    <w:rsid w:val="000E3F11"/>
    <w:rsid w:val="000E527A"/>
    <w:rsid w:val="000E63FC"/>
    <w:rsid w:val="000E766F"/>
    <w:rsid w:val="000E7D8C"/>
    <w:rsid w:val="000F17AC"/>
    <w:rsid w:val="000F475A"/>
    <w:rsid w:val="00100C87"/>
    <w:rsid w:val="00101CD1"/>
    <w:rsid w:val="0010727D"/>
    <w:rsid w:val="001155CA"/>
    <w:rsid w:val="0011791A"/>
    <w:rsid w:val="00122D45"/>
    <w:rsid w:val="00124CEE"/>
    <w:rsid w:val="00126F37"/>
    <w:rsid w:val="0012728F"/>
    <w:rsid w:val="00131745"/>
    <w:rsid w:val="00136747"/>
    <w:rsid w:val="00140851"/>
    <w:rsid w:val="00142A1C"/>
    <w:rsid w:val="00143145"/>
    <w:rsid w:val="001447F9"/>
    <w:rsid w:val="001465FF"/>
    <w:rsid w:val="00146A55"/>
    <w:rsid w:val="001476BC"/>
    <w:rsid w:val="00151CD8"/>
    <w:rsid w:val="00152516"/>
    <w:rsid w:val="00152642"/>
    <w:rsid w:val="001557AE"/>
    <w:rsid w:val="00157592"/>
    <w:rsid w:val="00161913"/>
    <w:rsid w:val="00163B37"/>
    <w:rsid w:val="001643B2"/>
    <w:rsid w:val="00164F5B"/>
    <w:rsid w:val="00165C7B"/>
    <w:rsid w:val="0016734B"/>
    <w:rsid w:val="00171547"/>
    <w:rsid w:val="00173E42"/>
    <w:rsid w:val="0017505D"/>
    <w:rsid w:val="00175EF4"/>
    <w:rsid w:val="00180301"/>
    <w:rsid w:val="0018059D"/>
    <w:rsid w:val="00180C86"/>
    <w:rsid w:val="00181EC7"/>
    <w:rsid w:val="00183002"/>
    <w:rsid w:val="00192767"/>
    <w:rsid w:val="0019323A"/>
    <w:rsid w:val="001A32EA"/>
    <w:rsid w:val="001A64B9"/>
    <w:rsid w:val="001A6FCE"/>
    <w:rsid w:val="001A73AF"/>
    <w:rsid w:val="001B3803"/>
    <w:rsid w:val="001B7A50"/>
    <w:rsid w:val="001C0A38"/>
    <w:rsid w:val="001C2139"/>
    <w:rsid w:val="001C46A0"/>
    <w:rsid w:val="001C48FC"/>
    <w:rsid w:val="001C57D5"/>
    <w:rsid w:val="001D05FF"/>
    <w:rsid w:val="001D51C4"/>
    <w:rsid w:val="001E0AFA"/>
    <w:rsid w:val="001E15BD"/>
    <w:rsid w:val="001E4057"/>
    <w:rsid w:val="001E47F2"/>
    <w:rsid w:val="001E68BD"/>
    <w:rsid w:val="001F5523"/>
    <w:rsid w:val="001F5699"/>
    <w:rsid w:val="001F7A65"/>
    <w:rsid w:val="00201C6D"/>
    <w:rsid w:val="00201D9A"/>
    <w:rsid w:val="00202239"/>
    <w:rsid w:val="00204F3C"/>
    <w:rsid w:val="00211A5A"/>
    <w:rsid w:val="00212144"/>
    <w:rsid w:val="00213B65"/>
    <w:rsid w:val="002150D3"/>
    <w:rsid w:val="0021598D"/>
    <w:rsid w:val="00215F46"/>
    <w:rsid w:val="00216C46"/>
    <w:rsid w:val="00222346"/>
    <w:rsid w:val="00222623"/>
    <w:rsid w:val="00224319"/>
    <w:rsid w:val="0022665D"/>
    <w:rsid w:val="00226AAF"/>
    <w:rsid w:val="00230553"/>
    <w:rsid w:val="00230DDD"/>
    <w:rsid w:val="002312DB"/>
    <w:rsid w:val="00232401"/>
    <w:rsid w:val="00236FAE"/>
    <w:rsid w:val="00244469"/>
    <w:rsid w:val="00244FA0"/>
    <w:rsid w:val="002457FA"/>
    <w:rsid w:val="002506F9"/>
    <w:rsid w:val="00251208"/>
    <w:rsid w:val="0025156F"/>
    <w:rsid w:val="002533D3"/>
    <w:rsid w:val="00253B2C"/>
    <w:rsid w:val="00260D49"/>
    <w:rsid w:val="0026103A"/>
    <w:rsid w:val="00261A44"/>
    <w:rsid w:val="00273660"/>
    <w:rsid w:val="00273A51"/>
    <w:rsid w:val="00290829"/>
    <w:rsid w:val="002927F7"/>
    <w:rsid w:val="00295294"/>
    <w:rsid w:val="00296AD8"/>
    <w:rsid w:val="002A4FAC"/>
    <w:rsid w:val="002A54A5"/>
    <w:rsid w:val="002B217B"/>
    <w:rsid w:val="002B511D"/>
    <w:rsid w:val="002C0A3A"/>
    <w:rsid w:val="002C1453"/>
    <w:rsid w:val="002C6265"/>
    <w:rsid w:val="002C63F5"/>
    <w:rsid w:val="002C716D"/>
    <w:rsid w:val="002C74F9"/>
    <w:rsid w:val="002D03D6"/>
    <w:rsid w:val="002D1198"/>
    <w:rsid w:val="002D2891"/>
    <w:rsid w:val="002D2E68"/>
    <w:rsid w:val="002D59D0"/>
    <w:rsid w:val="002D71DB"/>
    <w:rsid w:val="002E1EDC"/>
    <w:rsid w:val="002E3313"/>
    <w:rsid w:val="002F0FCD"/>
    <w:rsid w:val="002F37C9"/>
    <w:rsid w:val="002F536F"/>
    <w:rsid w:val="002F5E4D"/>
    <w:rsid w:val="002F7819"/>
    <w:rsid w:val="00301A0C"/>
    <w:rsid w:val="0031033D"/>
    <w:rsid w:val="0031113F"/>
    <w:rsid w:val="00311430"/>
    <w:rsid w:val="00312EC3"/>
    <w:rsid w:val="00313EAA"/>
    <w:rsid w:val="003141A8"/>
    <w:rsid w:val="0031508F"/>
    <w:rsid w:val="0031582C"/>
    <w:rsid w:val="0032214C"/>
    <w:rsid w:val="00324A00"/>
    <w:rsid w:val="0032626F"/>
    <w:rsid w:val="0032647C"/>
    <w:rsid w:val="00326F06"/>
    <w:rsid w:val="00326FCB"/>
    <w:rsid w:val="003326CD"/>
    <w:rsid w:val="003362D0"/>
    <w:rsid w:val="00336E04"/>
    <w:rsid w:val="0033730E"/>
    <w:rsid w:val="00340244"/>
    <w:rsid w:val="00341DF7"/>
    <w:rsid w:val="00343273"/>
    <w:rsid w:val="003437F6"/>
    <w:rsid w:val="00344694"/>
    <w:rsid w:val="003468C4"/>
    <w:rsid w:val="00351379"/>
    <w:rsid w:val="00352378"/>
    <w:rsid w:val="00352B74"/>
    <w:rsid w:val="00353903"/>
    <w:rsid w:val="00355CE7"/>
    <w:rsid w:val="00356CA4"/>
    <w:rsid w:val="00360C68"/>
    <w:rsid w:val="0036124D"/>
    <w:rsid w:val="003621ED"/>
    <w:rsid w:val="003671C9"/>
    <w:rsid w:val="00367591"/>
    <w:rsid w:val="00367B49"/>
    <w:rsid w:val="00367FE4"/>
    <w:rsid w:val="00370B5E"/>
    <w:rsid w:val="003710A8"/>
    <w:rsid w:val="003725D5"/>
    <w:rsid w:val="00372925"/>
    <w:rsid w:val="00373A77"/>
    <w:rsid w:val="0037574D"/>
    <w:rsid w:val="00381EA6"/>
    <w:rsid w:val="003823F3"/>
    <w:rsid w:val="00384A65"/>
    <w:rsid w:val="00391AE9"/>
    <w:rsid w:val="00396DFD"/>
    <w:rsid w:val="003A0735"/>
    <w:rsid w:val="003A2975"/>
    <w:rsid w:val="003A7A6C"/>
    <w:rsid w:val="003B17D4"/>
    <w:rsid w:val="003B1BF8"/>
    <w:rsid w:val="003B6133"/>
    <w:rsid w:val="003B78AC"/>
    <w:rsid w:val="003D0CC9"/>
    <w:rsid w:val="003D10FB"/>
    <w:rsid w:val="003D403E"/>
    <w:rsid w:val="003D5B63"/>
    <w:rsid w:val="003D5F94"/>
    <w:rsid w:val="003E0BB4"/>
    <w:rsid w:val="003E352A"/>
    <w:rsid w:val="003E50A3"/>
    <w:rsid w:val="003E7907"/>
    <w:rsid w:val="003F4D7E"/>
    <w:rsid w:val="003F53A2"/>
    <w:rsid w:val="003F55B3"/>
    <w:rsid w:val="003F5986"/>
    <w:rsid w:val="003F5E0F"/>
    <w:rsid w:val="003F6A69"/>
    <w:rsid w:val="00401EEE"/>
    <w:rsid w:val="004044DE"/>
    <w:rsid w:val="004075A3"/>
    <w:rsid w:val="0041317F"/>
    <w:rsid w:val="00414FC4"/>
    <w:rsid w:val="00415695"/>
    <w:rsid w:val="00420E32"/>
    <w:rsid w:val="00426BA3"/>
    <w:rsid w:val="00426FD7"/>
    <w:rsid w:val="0043155F"/>
    <w:rsid w:val="00433E0E"/>
    <w:rsid w:val="00433F72"/>
    <w:rsid w:val="00434AFA"/>
    <w:rsid w:val="00436E1C"/>
    <w:rsid w:val="00437153"/>
    <w:rsid w:val="00440ACA"/>
    <w:rsid w:val="004417B6"/>
    <w:rsid w:val="004420A3"/>
    <w:rsid w:val="00443564"/>
    <w:rsid w:val="00443DAB"/>
    <w:rsid w:val="004514CD"/>
    <w:rsid w:val="00452E0B"/>
    <w:rsid w:val="00456C49"/>
    <w:rsid w:val="0046075F"/>
    <w:rsid w:val="00460F33"/>
    <w:rsid w:val="0046167A"/>
    <w:rsid w:val="00462F97"/>
    <w:rsid w:val="0046363D"/>
    <w:rsid w:val="00471D41"/>
    <w:rsid w:val="0047246D"/>
    <w:rsid w:val="00477AC0"/>
    <w:rsid w:val="00481048"/>
    <w:rsid w:val="00483027"/>
    <w:rsid w:val="00483C06"/>
    <w:rsid w:val="004841D5"/>
    <w:rsid w:val="004850B3"/>
    <w:rsid w:val="00487927"/>
    <w:rsid w:val="00492CFA"/>
    <w:rsid w:val="00493ED9"/>
    <w:rsid w:val="00495C97"/>
    <w:rsid w:val="004A12D3"/>
    <w:rsid w:val="004A1DF6"/>
    <w:rsid w:val="004A507F"/>
    <w:rsid w:val="004A56F1"/>
    <w:rsid w:val="004A67A1"/>
    <w:rsid w:val="004B3730"/>
    <w:rsid w:val="004B37CE"/>
    <w:rsid w:val="004B505C"/>
    <w:rsid w:val="004C4CFE"/>
    <w:rsid w:val="004C6B7D"/>
    <w:rsid w:val="004D24B5"/>
    <w:rsid w:val="004D4945"/>
    <w:rsid w:val="004D6848"/>
    <w:rsid w:val="004D6B28"/>
    <w:rsid w:val="004E0278"/>
    <w:rsid w:val="004E0C7C"/>
    <w:rsid w:val="004E0DB8"/>
    <w:rsid w:val="004E172D"/>
    <w:rsid w:val="004E185C"/>
    <w:rsid w:val="004E24CF"/>
    <w:rsid w:val="004E2821"/>
    <w:rsid w:val="004E3F18"/>
    <w:rsid w:val="004E5DED"/>
    <w:rsid w:val="004E67FF"/>
    <w:rsid w:val="004E6F00"/>
    <w:rsid w:val="004E7FEB"/>
    <w:rsid w:val="004F6153"/>
    <w:rsid w:val="004F618D"/>
    <w:rsid w:val="004F7369"/>
    <w:rsid w:val="005006D5"/>
    <w:rsid w:val="00500B38"/>
    <w:rsid w:val="00501EF7"/>
    <w:rsid w:val="005105C0"/>
    <w:rsid w:val="00513C50"/>
    <w:rsid w:val="00514641"/>
    <w:rsid w:val="00514969"/>
    <w:rsid w:val="00514AAA"/>
    <w:rsid w:val="005173DB"/>
    <w:rsid w:val="00523A7C"/>
    <w:rsid w:val="00524B7D"/>
    <w:rsid w:val="005255D2"/>
    <w:rsid w:val="00527939"/>
    <w:rsid w:val="00527CC3"/>
    <w:rsid w:val="00527F1E"/>
    <w:rsid w:val="00531042"/>
    <w:rsid w:val="00534E76"/>
    <w:rsid w:val="00540879"/>
    <w:rsid w:val="00543214"/>
    <w:rsid w:val="00551584"/>
    <w:rsid w:val="00551A18"/>
    <w:rsid w:val="00554E39"/>
    <w:rsid w:val="0055719A"/>
    <w:rsid w:val="00562615"/>
    <w:rsid w:val="0057143B"/>
    <w:rsid w:val="00577702"/>
    <w:rsid w:val="00577C90"/>
    <w:rsid w:val="00577CC2"/>
    <w:rsid w:val="005802F6"/>
    <w:rsid w:val="00582C02"/>
    <w:rsid w:val="00583BD2"/>
    <w:rsid w:val="00585A99"/>
    <w:rsid w:val="005861A3"/>
    <w:rsid w:val="00593275"/>
    <w:rsid w:val="00593DB2"/>
    <w:rsid w:val="00595BAC"/>
    <w:rsid w:val="00596350"/>
    <w:rsid w:val="0059754A"/>
    <w:rsid w:val="005A1190"/>
    <w:rsid w:val="005A3098"/>
    <w:rsid w:val="005A3DA2"/>
    <w:rsid w:val="005A5F7F"/>
    <w:rsid w:val="005B1595"/>
    <w:rsid w:val="005B1CD5"/>
    <w:rsid w:val="005B32D2"/>
    <w:rsid w:val="005B33E1"/>
    <w:rsid w:val="005B53D3"/>
    <w:rsid w:val="005B62DA"/>
    <w:rsid w:val="005B67ED"/>
    <w:rsid w:val="005C170D"/>
    <w:rsid w:val="005C4F51"/>
    <w:rsid w:val="005C7C03"/>
    <w:rsid w:val="005D615D"/>
    <w:rsid w:val="005D65D4"/>
    <w:rsid w:val="005D779F"/>
    <w:rsid w:val="005E6E98"/>
    <w:rsid w:val="005F0047"/>
    <w:rsid w:val="005F380E"/>
    <w:rsid w:val="005F6E01"/>
    <w:rsid w:val="0060210F"/>
    <w:rsid w:val="00602E93"/>
    <w:rsid w:val="00603461"/>
    <w:rsid w:val="00612825"/>
    <w:rsid w:val="00612C55"/>
    <w:rsid w:val="00612C7D"/>
    <w:rsid w:val="00614927"/>
    <w:rsid w:val="006157FD"/>
    <w:rsid w:val="006170EF"/>
    <w:rsid w:val="00617874"/>
    <w:rsid w:val="00620E56"/>
    <w:rsid w:val="006219BE"/>
    <w:rsid w:val="00622046"/>
    <w:rsid w:val="0062287E"/>
    <w:rsid w:val="006234E5"/>
    <w:rsid w:val="00623585"/>
    <w:rsid w:val="0062522A"/>
    <w:rsid w:val="006270A6"/>
    <w:rsid w:val="006272D9"/>
    <w:rsid w:val="00627A75"/>
    <w:rsid w:val="0063128B"/>
    <w:rsid w:val="006354EF"/>
    <w:rsid w:val="00635952"/>
    <w:rsid w:val="00642D32"/>
    <w:rsid w:val="00643C90"/>
    <w:rsid w:val="0064535C"/>
    <w:rsid w:val="00650362"/>
    <w:rsid w:val="00650AC9"/>
    <w:rsid w:val="00651D61"/>
    <w:rsid w:val="00653DE1"/>
    <w:rsid w:val="00653F46"/>
    <w:rsid w:val="006540F9"/>
    <w:rsid w:val="00657FCB"/>
    <w:rsid w:val="00660107"/>
    <w:rsid w:val="00662E0B"/>
    <w:rsid w:val="00664BE9"/>
    <w:rsid w:val="00670850"/>
    <w:rsid w:val="00670F92"/>
    <w:rsid w:val="006745C2"/>
    <w:rsid w:val="00675E84"/>
    <w:rsid w:val="00675FCD"/>
    <w:rsid w:val="00676216"/>
    <w:rsid w:val="006803E5"/>
    <w:rsid w:val="00682564"/>
    <w:rsid w:val="006836B7"/>
    <w:rsid w:val="00684BF3"/>
    <w:rsid w:val="00685DE7"/>
    <w:rsid w:val="00685E96"/>
    <w:rsid w:val="006868C2"/>
    <w:rsid w:val="00686D2A"/>
    <w:rsid w:val="00687E3E"/>
    <w:rsid w:val="006905A0"/>
    <w:rsid w:val="00690882"/>
    <w:rsid w:val="00691B0C"/>
    <w:rsid w:val="006959AE"/>
    <w:rsid w:val="006A0458"/>
    <w:rsid w:val="006A0E13"/>
    <w:rsid w:val="006A2321"/>
    <w:rsid w:val="006A2D27"/>
    <w:rsid w:val="006A3FAF"/>
    <w:rsid w:val="006A4DA9"/>
    <w:rsid w:val="006A634D"/>
    <w:rsid w:val="006B4C3D"/>
    <w:rsid w:val="006B6B01"/>
    <w:rsid w:val="006B6D9A"/>
    <w:rsid w:val="006C056F"/>
    <w:rsid w:val="006C3FAE"/>
    <w:rsid w:val="006C4136"/>
    <w:rsid w:val="006C5EA4"/>
    <w:rsid w:val="006C7C64"/>
    <w:rsid w:val="006D0102"/>
    <w:rsid w:val="006D038D"/>
    <w:rsid w:val="006D29CE"/>
    <w:rsid w:val="006D7885"/>
    <w:rsid w:val="006E12F4"/>
    <w:rsid w:val="006E153B"/>
    <w:rsid w:val="006E39FC"/>
    <w:rsid w:val="006E57D4"/>
    <w:rsid w:val="006E6B03"/>
    <w:rsid w:val="006E6BA5"/>
    <w:rsid w:val="006F511D"/>
    <w:rsid w:val="006F6F3F"/>
    <w:rsid w:val="007011C3"/>
    <w:rsid w:val="007015B2"/>
    <w:rsid w:val="007027B0"/>
    <w:rsid w:val="00702D65"/>
    <w:rsid w:val="007041CB"/>
    <w:rsid w:val="00704EE5"/>
    <w:rsid w:val="00705A6E"/>
    <w:rsid w:val="007072E6"/>
    <w:rsid w:val="00711851"/>
    <w:rsid w:val="0071378E"/>
    <w:rsid w:val="00717101"/>
    <w:rsid w:val="007243A5"/>
    <w:rsid w:val="00725894"/>
    <w:rsid w:val="0072725A"/>
    <w:rsid w:val="007336B1"/>
    <w:rsid w:val="00733C3A"/>
    <w:rsid w:val="007342E3"/>
    <w:rsid w:val="0074273A"/>
    <w:rsid w:val="00742ABF"/>
    <w:rsid w:val="0074645F"/>
    <w:rsid w:val="007531AF"/>
    <w:rsid w:val="0075462C"/>
    <w:rsid w:val="00756777"/>
    <w:rsid w:val="007572E4"/>
    <w:rsid w:val="00761B37"/>
    <w:rsid w:val="00761E08"/>
    <w:rsid w:val="0076280D"/>
    <w:rsid w:val="007700FB"/>
    <w:rsid w:val="00770774"/>
    <w:rsid w:val="007727DB"/>
    <w:rsid w:val="00784509"/>
    <w:rsid w:val="007860F6"/>
    <w:rsid w:val="007930A8"/>
    <w:rsid w:val="0079324F"/>
    <w:rsid w:val="007A0093"/>
    <w:rsid w:val="007A174A"/>
    <w:rsid w:val="007A1D16"/>
    <w:rsid w:val="007A2481"/>
    <w:rsid w:val="007A2D64"/>
    <w:rsid w:val="007A38D0"/>
    <w:rsid w:val="007A449E"/>
    <w:rsid w:val="007A5339"/>
    <w:rsid w:val="007B1E6A"/>
    <w:rsid w:val="007B2F97"/>
    <w:rsid w:val="007C0685"/>
    <w:rsid w:val="007C0DE9"/>
    <w:rsid w:val="007C28E2"/>
    <w:rsid w:val="007C398D"/>
    <w:rsid w:val="007C4C5D"/>
    <w:rsid w:val="007C4D69"/>
    <w:rsid w:val="007D0FEA"/>
    <w:rsid w:val="007D3BBA"/>
    <w:rsid w:val="007D50E6"/>
    <w:rsid w:val="007D6416"/>
    <w:rsid w:val="007E0949"/>
    <w:rsid w:val="007E1D59"/>
    <w:rsid w:val="007F4461"/>
    <w:rsid w:val="008017CF"/>
    <w:rsid w:val="00801B63"/>
    <w:rsid w:val="008026ED"/>
    <w:rsid w:val="00804FC1"/>
    <w:rsid w:val="008053E4"/>
    <w:rsid w:val="0080577E"/>
    <w:rsid w:val="00805DFB"/>
    <w:rsid w:val="00806D8D"/>
    <w:rsid w:val="00813429"/>
    <w:rsid w:val="00817345"/>
    <w:rsid w:val="008175FC"/>
    <w:rsid w:val="00821398"/>
    <w:rsid w:val="008230C4"/>
    <w:rsid w:val="00824DB5"/>
    <w:rsid w:val="0082666F"/>
    <w:rsid w:val="00826AB3"/>
    <w:rsid w:val="00835506"/>
    <w:rsid w:val="0084099B"/>
    <w:rsid w:val="00842F08"/>
    <w:rsid w:val="00845BCE"/>
    <w:rsid w:val="00846C80"/>
    <w:rsid w:val="00847583"/>
    <w:rsid w:val="00852688"/>
    <w:rsid w:val="00854803"/>
    <w:rsid w:val="0085485C"/>
    <w:rsid w:val="00855476"/>
    <w:rsid w:val="008556D6"/>
    <w:rsid w:val="008557D2"/>
    <w:rsid w:val="00855EB2"/>
    <w:rsid w:val="0085774E"/>
    <w:rsid w:val="00857F29"/>
    <w:rsid w:val="00861942"/>
    <w:rsid w:val="008622A0"/>
    <w:rsid w:val="00865B54"/>
    <w:rsid w:val="00866435"/>
    <w:rsid w:val="00866DD3"/>
    <w:rsid w:val="0087325C"/>
    <w:rsid w:val="00881920"/>
    <w:rsid w:val="00881E5E"/>
    <w:rsid w:val="0088468B"/>
    <w:rsid w:val="00891123"/>
    <w:rsid w:val="0089305D"/>
    <w:rsid w:val="00893127"/>
    <w:rsid w:val="00895C33"/>
    <w:rsid w:val="008A1B00"/>
    <w:rsid w:val="008A1C46"/>
    <w:rsid w:val="008A35A0"/>
    <w:rsid w:val="008A5952"/>
    <w:rsid w:val="008A693B"/>
    <w:rsid w:val="008B5F55"/>
    <w:rsid w:val="008B640B"/>
    <w:rsid w:val="008B7FC5"/>
    <w:rsid w:val="008C00C1"/>
    <w:rsid w:val="008C24C4"/>
    <w:rsid w:val="008C499F"/>
    <w:rsid w:val="008C695A"/>
    <w:rsid w:val="008D03BF"/>
    <w:rsid w:val="008D1BF6"/>
    <w:rsid w:val="008D1E85"/>
    <w:rsid w:val="008D30DB"/>
    <w:rsid w:val="008D44C8"/>
    <w:rsid w:val="008D6A23"/>
    <w:rsid w:val="008D73E4"/>
    <w:rsid w:val="008D7DAD"/>
    <w:rsid w:val="008E1A96"/>
    <w:rsid w:val="008E78F9"/>
    <w:rsid w:val="008F17F1"/>
    <w:rsid w:val="008F3297"/>
    <w:rsid w:val="008F55C7"/>
    <w:rsid w:val="008F619B"/>
    <w:rsid w:val="008F7C83"/>
    <w:rsid w:val="00900087"/>
    <w:rsid w:val="009002E7"/>
    <w:rsid w:val="009002EC"/>
    <w:rsid w:val="00902330"/>
    <w:rsid w:val="009066D7"/>
    <w:rsid w:val="00907C05"/>
    <w:rsid w:val="00912B28"/>
    <w:rsid w:val="0091311D"/>
    <w:rsid w:val="00917338"/>
    <w:rsid w:val="00925064"/>
    <w:rsid w:val="009255A4"/>
    <w:rsid w:val="009256C6"/>
    <w:rsid w:val="00927277"/>
    <w:rsid w:val="00927A5A"/>
    <w:rsid w:val="00931274"/>
    <w:rsid w:val="00934661"/>
    <w:rsid w:val="00935303"/>
    <w:rsid w:val="0093669A"/>
    <w:rsid w:val="00940134"/>
    <w:rsid w:val="00946E09"/>
    <w:rsid w:val="009536B0"/>
    <w:rsid w:val="009550E6"/>
    <w:rsid w:val="00955934"/>
    <w:rsid w:val="00955BE7"/>
    <w:rsid w:val="009655F6"/>
    <w:rsid w:val="009671A5"/>
    <w:rsid w:val="00970D74"/>
    <w:rsid w:val="009710EE"/>
    <w:rsid w:val="009743AF"/>
    <w:rsid w:val="009803DF"/>
    <w:rsid w:val="00981EEC"/>
    <w:rsid w:val="00984736"/>
    <w:rsid w:val="00985CC5"/>
    <w:rsid w:val="00994463"/>
    <w:rsid w:val="00994FB8"/>
    <w:rsid w:val="00995366"/>
    <w:rsid w:val="00995F41"/>
    <w:rsid w:val="009A0EDD"/>
    <w:rsid w:val="009A324F"/>
    <w:rsid w:val="009B0386"/>
    <w:rsid w:val="009B17E6"/>
    <w:rsid w:val="009B1B82"/>
    <w:rsid w:val="009B2A75"/>
    <w:rsid w:val="009B48B6"/>
    <w:rsid w:val="009B54CD"/>
    <w:rsid w:val="009B6276"/>
    <w:rsid w:val="009C1092"/>
    <w:rsid w:val="009C15C1"/>
    <w:rsid w:val="009C267D"/>
    <w:rsid w:val="009C4288"/>
    <w:rsid w:val="009C4F2C"/>
    <w:rsid w:val="009C61E8"/>
    <w:rsid w:val="009C645A"/>
    <w:rsid w:val="009C664D"/>
    <w:rsid w:val="009D0AA5"/>
    <w:rsid w:val="009D291B"/>
    <w:rsid w:val="009D4CF0"/>
    <w:rsid w:val="009D4E7A"/>
    <w:rsid w:val="009D5711"/>
    <w:rsid w:val="009D6B5C"/>
    <w:rsid w:val="009E138A"/>
    <w:rsid w:val="009E470C"/>
    <w:rsid w:val="009F02D3"/>
    <w:rsid w:val="009F0492"/>
    <w:rsid w:val="009F1E6B"/>
    <w:rsid w:val="009F4EF5"/>
    <w:rsid w:val="00A0042C"/>
    <w:rsid w:val="00A027AA"/>
    <w:rsid w:val="00A0726E"/>
    <w:rsid w:val="00A07D88"/>
    <w:rsid w:val="00A1096B"/>
    <w:rsid w:val="00A10A1F"/>
    <w:rsid w:val="00A12C0C"/>
    <w:rsid w:val="00A1383E"/>
    <w:rsid w:val="00A17399"/>
    <w:rsid w:val="00A20088"/>
    <w:rsid w:val="00A206AE"/>
    <w:rsid w:val="00A234C1"/>
    <w:rsid w:val="00A27D21"/>
    <w:rsid w:val="00A30F89"/>
    <w:rsid w:val="00A32BA9"/>
    <w:rsid w:val="00A34157"/>
    <w:rsid w:val="00A42D3D"/>
    <w:rsid w:val="00A4643E"/>
    <w:rsid w:val="00A50092"/>
    <w:rsid w:val="00A51E4D"/>
    <w:rsid w:val="00A663F3"/>
    <w:rsid w:val="00A66ABC"/>
    <w:rsid w:val="00A733AA"/>
    <w:rsid w:val="00A73F55"/>
    <w:rsid w:val="00A75C83"/>
    <w:rsid w:val="00A80733"/>
    <w:rsid w:val="00A81ED6"/>
    <w:rsid w:val="00A8206F"/>
    <w:rsid w:val="00A83A10"/>
    <w:rsid w:val="00A857A4"/>
    <w:rsid w:val="00A86CEC"/>
    <w:rsid w:val="00A903E4"/>
    <w:rsid w:val="00A94BFA"/>
    <w:rsid w:val="00A95C11"/>
    <w:rsid w:val="00A96DDA"/>
    <w:rsid w:val="00AA19FB"/>
    <w:rsid w:val="00AA2A24"/>
    <w:rsid w:val="00AA3B5B"/>
    <w:rsid w:val="00AA4523"/>
    <w:rsid w:val="00AA5F44"/>
    <w:rsid w:val="00AB09EB"/>
    <w:rsid w:val="00AB0E0D"/>
    <w:rsid w:val="00AB3E37"/>
    <w:rsid w:val="00AC181E"/>
    <w:rsid w:val="00AC3D29"/>
    <w:rsid w:val="00AC3D85"/>
    <w:rsid w:val="00AC5C34"/>
    <w:rsid w:val="00AC7340"/>
    <w:rsid w:val="00AC7FF2"/>
    <w:rsid w:val="00AD262D"/>
    <w:rsid w:val="00AD6E89"/>
    <w:rsid w:val="00AF055C"/>
    <w:rsid w:val="00AF147D"/>
    <w:rsid w:val="00AF2E49"/>
    <w:rsid w:val="00AF2FAB"/>
    <w:rsid w:val="00AF3D61"/>
    <w:rsid w:val="00B01D1D"/>
    <w:rsid w:val="00B02B6E"/>
    <w:rsid w:val="00B05279"/>
    <w:rsid w:val="00B0676F"/>
    <w:rsid w:val="00B07927"/>
    <w:rsid w:val="00B115F9"/>
    <w:rsid w:val="00B124F4"/>
    <w:rsid w:val="00B130F8"/>
    <w:rsid w:val="00B13A8F"/>
    <w:rsid w:val="00B14EC0"/>
    <w:rsid w:val="00B156EB"/>
    <w:rsid w:val="00B15821"/>
    <w:rsid w:val="00B15A59"/>
    <w:rsid w:val="00B15D75"/>
    <w:rsid w:val="00B21160"/>
    <w:rsid w:val="00B2139E"/>
    <w:rsid w:val="00B26836"/>
    <w:rsid w:val="00B31FB3"/>
    <w:rsid w:val="00B40003"/>
    <w:rsid w:val="00B405AD"/>
    <w:rsid w:val="00B41830"/>
    <w:rsid w:val="00B41E43"/>
    <w:rsid w:val="00B47BD1"/>
    <w:rsid w:val="00B50244"/>
    <w:rsid w:val="00B508E5"/>
    <w:rsid w:val="00B50C26"/>
    <w:rsid w:val="00B50DF7"/>
    <w:rsid w:val="00B5191E"/>
    <w:rsid w:val="00B52298"/>
    <w:rsid w:val="00B55EA1"/>
    <w:rsid w:val="00B560FD"/>
    <w:rsid w:val="00B5631C"/>
    <w:rsid w:val="00B612EA"/>
    <w:rsid w:val="00B62F54"/>
    <w:rsid w:val="00B63091"/>
    <w:rsid w:val="00B64139"/>
    <w:rsid w:val="00B65821"/>
    <w:rsid w:val="00B66C90"/>
    <w:rsid w:val="00B672DD"/>
    <w:rsid w:val="00B67EB7"/>
    <w:rsid w:val="00B730F4"/>
    <w:rsid w:val="00B7380D"/>
    <w:rsid w:val="00B7429B"/>
    <w:rsid w:val="00B74924"/>
    <w:rsid w:val="00B76AB3"/>
    <w:rsid w:val="00B774F0"/>
    <w:rsid w:val="00B83078"/>
    <w:rsid w:val="00B83A35"/>
    <w:rsid w:val="00B85205"/>
    <w:rsid w:val="00B86FAA"/>
    <w:rsid w:val="00B87E36"/>
    <w:rsid w:val="00B936AA"/>
    <w:rsid w:val="00B95C19"/>
    <w:rsid w:val="00B96F26"/>
    <w:rsid w:val="00B97C7E"/>
    <w:rsid w:val="00BA05D9"/>
    <w:rsid w:val="00BA133D"/>
    <w:rsid w:val="00BA1B51"/>
    <w:rsid w:val="00BA3D8E"/>
    <w:rsid w:val="00BA5345"/>
    <w:rsid w:val="00BA6A1C"/>
    <w:rsid w:val="00BB1861"/>
    <w:rsid w:val="00BB1CE4"/>
    <w:rsid w:val="00BB2925"/>
    <w:rsid w:val="00BB5C4C"/>
    <w:rsid w:val="00BC1A17"/>
    <w:rsid w:val="00BC2FC3"/>
    <w:rsid w:val="00BC41C0"/>
    <w:rsid w:val="00BC7007"/>
    <w:rsid w:val="00BD03B9"/>
    <w:rsid w:val="00BD084F"/>
    <w:rsid w:val="00BE26E7"/>
    <w:rsid w:val="00BE3E73"/>
    <w:rsid w:val="00BE4C1E"/>
    <w:rsid w:val="00BE51F5"/>
    <w:rsid w:val="00BE7EEE"/>
    <w:rsid w:val="00BF1ABE"/>
    <w:rsid w:val="00BF30C4"/>
    <w:rsid w:val="00BF575E"/>
    <w:rsid w:val="00BF5FBA"/>
    <w:rsid w:val="00BF64B7"/>
    <w:rsid w:val="00C00F44"/>
    <w:rsid w:val="00C029BE"/>
    <w:rsid w:val="00C054AF"/>
    <w:rsid w:val="00C11E14"/>
    <w:rsid w:val="00C20988"/>
    <w:rsid w:val="00C21AD9"/>
    <w:rsid w:val="00C225F7"/>
    <w:rsid w:val="00C23B73"/>
    <w:rsid w:val="00C24557"/>
    <w:rsid w:val="00C24561"/>
    <w:rsid w:val="00C24F71"/>
    <w:rsid w:val="00C26261"/>
    <w:rsid w:val="00C26335"/>
    <w:rsid w:val="00C263C1"/>
    <w:rsid w:val="00C31586"/>
    <w:rsid w:val="00C365B8"/>
    <w:rsid w:val="00C37C3E"/>
    <w:rsid w:val="00C42462"/>
    <w:rsid w:val="00C42C5B"/>
    <w:rsid w:val="00C43994"/>
    <w:rsid w:val="00C43CBF"/>
    <w:rsid w:val="00C4468F"/>
    <w:rsid w:val="00C47306"/>
    <w:rsid w:val="00C50308"/>
    <w:rsid w:val="00C50639"/>
    <w:rsid w:val="00C50B57"/>
    <w:rsid w:val="00C55FCC"/>
    <w:rsid w:val="00C6119A"/>
    <w:rsid w:val="00C613AD"/>
    <w:rsid w:val="00C61F13"/>
    <w:rsid w:val="00C63473"/>
    <w:rsid w:val="00C64AD4"/>
    <w:rsid w:val="00C64D3A"/>
    <w:rsid w:val="00C6666F"/>
    <w:rsid w:val="00C66E05"/>
    <w:rsid w:val="00C6710F"/>
    <w:rsid w:val="00C738B6"/>
    <w:rsid w:val="00C740CF"/>
    <w:rsid w:val="00C755B2"/>
    <w:rsid w:val="00C833BC"/>
    <w:rsid w:val="00C83F97"/>
    <w:rsid w:val="00C879FE"/>
    <w:rsid w:val="00C9122A"/>
    <w:rsid w:val="00C9536F"/>
    <w:rsid w:val="00C96288"/>
    <w:rsid w:val="00C96475"/>
    <w:rsid w:val="00C977BE"/>
    <w:rsid w:val="00CA33A6"/>
    <w:rsid w:val="00CA720A"/>
    <w:rsid w:val="00CB3B23"/>
    <w:rsid w:val="00CB41F7"/>
    <w:rsid w:val="00CB6F55"/>
    <w:rsid w:val="00CB70A8"/>
    <w:rsid w:val="00CC2940"/>
    <w:rsid w:val="00CC4C56"/>
    <w:rsid w:val="00CD22F5"/>
    <w:rsid w:val="00CD5BC1"/>
    <w:rsid w:val="00CD71F4"/>
    <w:rsid w:val="00CD7D29"/>
    <w:rsid w:val="00CE61FE"/>
    <w:rsid w:val="00CE74A5"/>
    <w:rsid w:val="00CF162C"/>
    <w:rsid w:val="00CF2767"/>
    <w:rsid w:val="00CF2D24"/>
    <w:rsid w:val="00D03DD1"/>
    <w:rsid w:val="00D03E05"/>
    <w:rsid w:val="00D1290C"/>
    <w:rsid w:val="00D218F5"/>
    <w:rsid w:val="00D22DB7"/>
    <w:rsid w:val="00D22FA1"/>
    <w:rsid w:val="00D25BAE"/>
    <w:rsid w:val="00D278B9"/>
    <w:rsid w:val="00D30DB1"/>
    <w:rsid w:val="00D31683"/>
    <w:rsid w:val="00D339CF"/>
    <w:rsid w:val="00D35762"/>
    <w:rsid w:val="00D4090D"/>
    <w:rsid w:val="00D41EF0"/>
    <w:rsid w:val="00D43824"/>
    <w:rsid w:val="00D44583"/>
    <w:rsid w:val="00D46591"/>
    <w:rsid w:val="00D46A85"/>
    <w:rsid w:val="00D5107D"/>
    <w:rsid w:val="00D531CC"/>
    <w:rsid w:val="00D5415C"/>
    <w:rsid w:val="00D54378"/>
    <w:rsid w:val="00D567E0"/>
    <w:rsid w:val="00D61CFA"/>
    <w:rsid w:val="00D62C33"/>
    <w:rsid w:val="00D665DC"/>
    <w:rsid w:val="00D70ED0"/>
    <w:rsid w:val="00D713EE"/>
    <w:rsid w:val="00D74677"/>
    <w:rsid w:val="00D766D4"/>
    <w:rsid w:val="00D7741C"/>
    <w:rsid w:val="00D7770E"/>
    <w:rsid w:val="00D80649"/>
    <w:rsid w:val="00D8393D"/>
    <w:rsid w:val="00D84868"/>
    <w:rsid w:val="00D852A8"/>
    <w:rsid w:val="00D8668C"/>
    <w:rsid w:val="00D91E02"/>
    <w:rsid w:val="00D9223A"/>
    <w:rsid w:val="00D93055"/>
    <w:rsid w:val="00D949B7"/>
    <w:rsid w:val="00D94D42"/>
    <w:rsid w:val="00D95E85"/>
    <w:rsid w:val="00D96B82"/>
    <w:rsid w:val="00DA37D8"/>
    <w:rsid w:val="00DA47DD"/>
    <w:rsid w:val="00DA49D7"/>
    <w:rsid w:val="00DA6B96"/>
    <w:rsid w:val="00DB0CE2"/>
    <w:rsid w:val="00DB16B7"/>
    <w:rsid w:val="00DB48DC"/>
    <w:rsid w:val="00DB6538"/>
    <w:rsid w:val="00DC2CF7"/>
    <w:rsid w:val="00DC4BC9"/>
    <w:rsid w:val="00DC743E"/>
    <w:rsid w:val="00DD1D47"/>
    <w:rsid w:val="00DD28F2"/>
    <w:rsid w:val="00DE19EC"/>
    <w:rsid w:val="00DE41BC"/>
    <w:rsid w:val="00DE5FD5"/>
    <w:rsid w:val="00DE60DD"/>
    <w:rsid w:val="00DE61CD"/>
    <w:rsid w:val="00DE68E7"/>
    <w:rsid w:val="00DF1C98"/>
    <w:rsid w:val="00DF4F0A"/>
    <w:rsid w:val="00DF6618"/>
    <w:rsid w:val="00E015DD"/>
    <w:rsid w:val="00E11248"/>
    <w:rsid w:val="00E12C2D"/>
    <w:rsid w:val="00E13104"/>
    <w:rsid w:val="00E13459"/>
    <w:rsid w:val="00E1357D"/>
    <w:rsid w:val="00E13CF5"/>
    <w:rsid w:val="00E203BE"/>
    <w:rsid w:val="00E217D9"/>
    <w:rsid w:val="00E27162"/>
    <w:rsid w:val="00E31006"/>
    <w:rsid w:val="00E339A5"/>
    <w:rsid w:val="00E34D4B"/>
    <w:rsid w:val="00E34E09"/>
    <w:rsid w:val="00E36822"/>
    <w:rsid w:val="00E40DDD"/>
    <w:rsid w:val="00E41307"/>
    <w:rsid w:val="00E41AEC"/>
    <w:rsid w:val="00E41F7F"/>
    <w:rsid w:val="00E42829"/>
    <w:rsid w:val="00E45A1A"/>
    <w:rsid w:val="00E53B0A"/>
    <w:rsid w:val="00E60C7C"/>
    <w:rsid w:val="00E62E79"/>
    <w:rsid w:val="00E67916"/>
    <w:rsid w:val="00E72165"/>
    <w:rsid w:val="00E76D09"/>
    <w:rsid w:val="00E80FD1"/>
    <w:rsid w:val="00E83803"/>
    <w:rsid w:val="00E8597F"/>
    <w:rsid w:val="00E90491"/>
    <w:rsid w:val="00E93FCB"/>
    <w:rsid w:val="00E96302"/>
    <w:rsid w:val="00EA0BFD"/>
    <w:rsid w:val="00EA1B5B"/>
    <w:rsid w:val="00EA4119"/>
    <w:rsid w:val="00EA5BBE"/>
    <w:rsid w:val="00EB514D"/>
    <w:rsid w:val="00EB54A6"/>
    <w:rsid w:val="00EB6689"/>
    <w:rsid w:val="00EB6958"/>
    <w:rsid w:val="00EB7CE6"/>
    <w:rsid w:val="00EC56B1"/>
    <w:rsid w:val="00ED38BD"/>
    <w:rsid w:val="00ED3A26"/>
    <w:rsid w:val="00ED5DC8"/>
    <w:rsid w:val="00ED6638"/>
    <w:rsid w:val="00ED6C9B"/>
    <w:rsid w:val="00EE16F3"/>
    <w:rsid w:val="00EE376F"/>
    <w:rsid w:val="00EE3E75"/>
    <w:rsid w:val="00EE4902"/>
    <w:rsid w:val="00EE563D"/>
    <w:rsid w:val="00EE6829"/>
    <w:rsid w:val="00EF2015"/>
    <w:rsid w:val="00EF20F9"/>
    <w:rsid w:val="00EF45BF"/>
    <w:rsid w:val="00EF4BE0"/>
    <w:rsid w:val="00EF6107"/>
    <w:rsid w:val="00EF79A6"/>
    <w:rsid w:val="00F03413"/>
    <w:rsid w:val="00F11321"/>
    <w:rsid w:val="00F13563"/>
    <w:rsid w:val="00F14607"/>
    <w:rsid w:val="00F16799"/>
    <w:rsid w:val="00F167C4"/>
    <w:rsid w:val="00F17B7F"/>
    <w:rsid w:val="00F17D0D"/>
    <w:rsid w:val="00F2037F"/>
    <w:rsid w:val="00F20F0D"/>
    <w:rsid w:val="00F222C8"/>
    <w:rsid w:val="00F2433D"/>
    <w:rsid w:val="00F2546D"/>
    <w:rsid w:val="00F254A1"/>
    <w:rsid w:val="00F268DB"/>
    <w:rsid w:val="00F301A4"/>
    <w:rsid w:val="00F31F4B"/>
    <w:rsid w:val="00F321AA"/>
    <w:rsid w:val="00F36645"/>
    <w:rsid w:val="00F379E9"/>
    <w:rsid w:val="00F37DBA"/>
    <w:rsid w:val="00F41353"/>
    <w:rsid w:val="00F41ADA"/>
    <w:rsid w:val="00F42A39"/>
    <w:rsid w:val="00F5168E"/>
    <w:rsid w:val="00F51BA4"/>
    <w:rsid w:val="00F54092"/>
    <w:rsid w:val="00F5664E"/>
    <w:rsid w:val="00F56974"/>
    <w:rsid w:val="00F57832"/>
    <w:rsid w:val="00F57EEA"/>
    <w:rsid w:val="00F60C3A"/>
    <w:rsid w:val="00F61854"/>
    <w:rsid w:val="00F62ACF"/>
    <w:rsid w:val="00F63504"/>
    <w:rsid w:val="00F66E0A"/>
    <w:rsid w:val="00F67105"/>
    <w:rsid w:val="00F76102"/>
    <w:rsid w:val="00F7789F"/>
    <w:rsid w:val="00F77B66"/>
    <w:rsid w:val="00F8007F"/>
    <w:rsid w:val="00F8125A"/>
    <w:rsid w:val="00F82EBB"/>
    <w:rsid w:val="00F842E8"/>
    <w:rsid w:val="00F866E6"/>
    <w:rsid w:val="00F87026"/>
    <w:rsid w:val="00F962A2"/>
    <w:rsid w:val="00FA06E5"/>
    <w:rsid w:val="00FA2128"/>
    <w:rsid w:val="00FA2D91"/>
    <w:rsid w:val="00FA40A0"/>
    <w:rsid w:val="00FA43E2"/>
    <w:rsid w:val="00FA72F1"/>
    <w:rsid w:val="00FB4A98"/>
    <w:rsid w:val="00FB5104"/>
    <w:rsid w:val="00FC05BB"/>
    <w:rsid w:val="00FC0929"/>
    <w:rsid w:val="00FC29E1"/>
    <w:rsid w:val="00FC4002"/>
    <w:rsid w:val="00FC67E8"/>
    <w:rsid w:val="00FC69E3"/>
    <w:rsid w:val="00FC7842"/>
    <w:rsid w:val="00FD0763"/>
    <w:rsid w:val="00FD190F"/>
    <w:rsid w:val="00FD1EDD"/>
    <w:rsid w:val="00FD249F"/>
    <w:rsid w:val="00FD29FE"/>
    <w:rsid w:val="00FD3016"/>
    <w:rsid w:val="00FD5C47"/>
    <w:rsid w:val="00FD7832"/>
    <w:rsid w:val="00FE2512"/>
    <w:rsid w:val="00FE2A66"/>
    <w:rsid w:val="00FE5C8B"/>
    <w:rsid w:val="00FF0184"/>
    <w:rsid w:val="00FF4217"/>
    <w:rsid w:val="00FF6C2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8D93B87"/>
  <w15:chartTrackingRefBased/>
  <w15:docId w15:val="{A9274C60-FFF9-114D-BE0D-7019C6FE57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A96DDA"/>
    <w:pPr>
      <w:spacing w:line="360" w:lineRule="auto"/>
      <w:jc w:val="both"/>
    </w:pPr>
    <w:rPr>
      <w:rFonts w:ascii="Arial" w:hAnsi="Arial"/>
      <w:sz w:val="22"/>
    </w:rPr>
  </w:style>
  <w:style w:type="paragraph" w:styleId="Kop1">
    <w:name w:val="heading 1"/>
    <w:basedOn w:val="Standaard"/>
    <w:next w:val="Standaard"/>
    <w:link w:val="Kop1Char"/>
    <w:uiPriority w:val="9"/>
    <w:qFormat/>
    <w:rsid w:val="00C833BC"/>
    <w:pPr>
      <w:keepNext/>
      <w:keepLines/>
      <w:spacing w:before="120" w:after="120" w:line="240" w:lineRule="auto"/>
      <w:ind w:left="-284"/>
      <w:outlineLvl w:val="0"/>
    </w:pPr>
    <w:rPr>
      <w:rFonts w:ascii="Century Gothic" w:eastAsiaTheme="majorEastAsia" w:hAnsi="Century Gothic" w:cstheme="majorBidi"/>
      <w:b/>
      <w:color w:val="00696B"/>
      <w:sz w:val="28"/>
      <w:szCs w:val="32"/>
      <w:lang w:eastAsia="nl-NL"/>
    </w:rPr>
  </w:style>
  <w:style w:type="paragraph" w:styleId="Kop2">
    <w:name w:val="heading 2"/>
    <w:basedOn w:val="Standaard"/>
    <w:next w:val="Standaard"/>
    <w:link w:val="Kop2Char"/>
    <w:uiPriority w:val="9"/>
    <w:unhideWhenUsed/>
    <w:qFormat/>
    <w:rsid w:val="00312EC3"/>
    <w:pPr>
      <w:keepNext/>
      <w:keepLines/>
      <w:spacing w:before="40"/>
      <w:ind w:left="-284"/>
      <w:outlineLvl w:val="1"/>
    </w:pPr>
    <w:rPr>
      <w:rFonts w:ascii="Helvetica Neue Medium" w:eastAsiaTheme="majorEastAsia" w:hAnsi="Helvetica Neue Medium" w:cstheme="majorBidi"/>
      <w:color w:val="000000" w:themeColor="text1"/>
      <w:szCs w:val="26"/>
    </w:rPr>
  </w:style>
  <w:style w:type="paragraph" w:styleId="Kop3">
    <w:name w:val="heading 3"/>
    <w:aliases w:val="Bijlage kop 3"/>
    <w:basedOn w:val="Standaard"/>
    <w:next w:val="Standaard"/>
    <w:link w:val="Kop3Char"/>
    <w:uiPriority w:val="9"/>
    <w:unhideWhenUsed/>
    <w:qFormat/>
    <w:rsid w:val="00B124F4"/>
    <w:pPr>
      <w:keepNext/>
      <w:keepLines/>
      <w:spacing w:before="40" w:line="240" w:lineRule="auto"/>
      <w:ind w:left="-284"/>
      <w:outlineLvl w:val="2"/>
    </w:pPr>
    <w:rPr>
      <w:rFonts w:ascii="Century Gothic" w:eastAsiaTheme="majorEastAsia" w:hAnsi="Century Gothic" w:cstheme="majorBidi"/>
      <w:color w:val="00696B"/>
      <w:sz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Regelnummer">
    <w:name w:val="line number"/>
    <w:basedOn w:val="Standaardalinea-lettertype"/>
    <w:uiPriority w:val="99"/>
    <w:semiHidden/>
    <w:unhideWhenUsed/>
    <w:rsid w:val="000E63FC"/>
  </w:style>
  <w:style w:type="character" w:customStyle="1" w:styleId="Kop1Char">
    <w:name w:val="Kop 1 Char"/>
    <w:basedOn w:val="Standaardalinea-lettertype"/>
    <w:link w:val="Kop1"/>
    <w:uiPriority w:val="9"/>
    <w:rsid w:val="00C833BC"/>
    <w:rPr>
      <w:rFonts w:ascii="Century Gothic" w:eastAsiaTheme="majorEastAsia" w:hAnsi="Century Gothic" w:cstheme="majorBidi"/>
      <w:b/>
      <w:color w:val="00696B"/>
      <w:sz w:val="28"/>
      <w:szCs w:val="32"/>
      <w:lang w:eastAsia="nl-NL"/>
    </w:rPr>
  </w:style>
  <w:style w:type="paragraph" w:styleId="Kopvaninhoudsopgave">
    <w:name w:val="TOC Heading"/>
    <w:basedOn w:val="Kop1"/>
    <w:next w:val="Standaard"/>
    <w:uiPriority w:val="39"/>
    <w:unhideWhenUsed/>
    <w:qFormat/>
    <w:rsid w:val="008053E4"/>
    <w:pPr>
      <w:spacing w:before="480" w:line="276" w:lineRule="auto"/>
      <w:outlineLvl w:val="9"/>
    </w:pPr>
    <w:rPr>
      <w:rFonts w:asciiTheme="majorHAnsi" w:hAnsiTheme="majorHAnsi"/>
      <w:b w:val="0"/>
      <w:bCs/>
      <w:color w:val="2F5496" w:themeColor="accent1" w:themeShade="BF"/>
      <w:szCs w:val="28"/>
    </w:rPr>
  </w:style>
  <w:style w:type="paragraph" w:styleId="Inhopg1">
    <w:name w:val="toc 1"/>
    <w:basedOn w:val="Standaard"/>
    <w:next w:val="Standaard"/>
    <w:autoRedefine/>
    <w:uiPriority w:val="39"/>
    <w:unhideWhenUsed/>
    <w:rsid w:val="003468C4"/>
    <w:pPr>
      <w:jc w:val="left"/>
    </w:pPr>
    <w:rPr>
      <w:rFonts w:cstheme="minorHAnsi"/>
      <w:b/>
      <w:bCs/>
      <w:szCs w:val="20"/>
    </w:rPr>
  </w:style>
  <w:style w:type="character" w:styleId="Hyperlink">
    <w:name w:val="Hyperlink"/>
    <w:basedOn w:val="Standaardalinea-lettertype"/>
    <w:uiPriority w:val="99"/>
    <w:unhideWhenUsed/>
    <w:rsid w:val="008053E4"/>
    <w:rPr>
      <w:color w:val="0563C1" w:themeColor="hyperlink"/>
      <w:u w:val="single"/>
    </w:rPr>
  </w:style>
  <w:style w:type="paragraph" w:styleId="Inhopg2">
    <w:name w:val="toc 2"/>
    <w:basedOn w:val="Standaard"/>
    <w:next w:val="Standaard"/>
    <w:autoRedefine/>
    <w:uiPriority w:val="39"/>
    <w:unhideWhenUsed/>
    <w:rsid w:val="003468C4"/>
    <w:pPr>
      <w:ind w:left="221" w:right="142"/>
      <w:jc w:val="left"/>
    </w:pPr>
    <w:rPr>
      <w:rFonts w:cstheme="minorHAnsi"/>
      <w:iCs/>
      <w:szCs w:val="20"/>
    </w:rPr>
  </w:style>
  <w:style w:type="paragraph" w:styleId="Inhopg3">
    <w:name w:val="toc 3"/>
    <w:basedOn w:val="Standaard"/>
    <w:next w:val="Standaard"/>
    <w:autoRedefine/>
    <w:uiPriority w:val="39"/>
    <w:unhideWhenUsed/>
    <w:rsid w:val="008053E4"/>
    <w:pPr>
      <w:ind w:left="440"/>
      <w:jc w:val="left"/>
    </w:pPr>
    <w:rPr>
      <w:rFonts w:asciiTheme="minorHAnsi" w:hAnsiTheme="minorHAnsi" w:cstheme="minorHAnsi"/>
      <w:sz w:val="20"/>
      <w:szCs w:val="20"/>
    </w:rPr>
  </w:style>
  <w:style w:type="paragraph" w:styleId="Inhopg4">
    <w:name w:val="toc 4"/>
    <w:basedOn w:val="Standaard"/>
    <w:next w:val="Standaard"/>
    <w:autoRedefine/>
    <w:uiPriority w:val="39"/>
    <w:unhideWhenUsed/>
    <w:rsid w:val="008053E4"/>
    <w:pPr>
      <w:ind w:left="660"/>
      <w:jc w:val="left"/>
    </w:pPr>
    <w:rPr>
      <w:rFonts w:asciiTheme="minorHAnsi" w:hAnsiTheme="minorHAnsi" w:cstheme="minorHAnsi"/>
      <w:sz w:val="20"/>
      <w:szCs w:val="20"/>
    </w:rPr>
  </w:style>
  <w:style w:type="paragraph" w:styleId="Inhopg5">
    <w:name w:val="toc 5"/>
    <w:basedOn w:val="Standaard"/>
    <w:next w:val="Standaard"/>
    <w:autoRedefine/>
    <w:uiPriority w:val="39"/>
    <w:unhideWhenUsed/>
    <w:rsid w:val="008053E4"/>
    <w:pPr>
      <w:ind w:left="880"/>
      <w:jc w:val="left"/>
    </w:pPr>
    <w:rPr>
      <w:rFonts w:asciiTheme="minorHAnsi" w:hAnsiTheme="minorHAnsi" w:cstheme="minorHAnsi"/>
      <w:sz w:val="20"/>
      <w:szCs w:val="20"/>
    </w:rPr>
  </w:style>
  <w:style w:type="paragraph" w:styleId="Inhopg6">
    <w:name w:val="toc 6"/>
    <w:basedOn w:val="Standaard"/>
    <w:next w:val="Standaard"/>
    <w:autoRedefine/>
    <w:uiPriority w:val="39"/>
    <w:unhideWhenUsed/>
    <w:rsid w:val="008053E4"/>
    <w:pPr>
      <w:ind w:left="1100"/>
      <w:jc w:val="left"/>
    </w:pPr>
    <w:rPr>
      <w:rFonts w:asciiTheme="minorHAnsi" w:hAnsiTheme="minorHAnsi" w:cstheme="minorHAnsi"/>
      <w:sz w:val="20"/>
      <w:szCs w:val="20"/>
    </w:rPr>
  </w:style>
  <w:style w:type="paragraph" w:styleId="Inhopg7">
    <w:name w:val="toc 7"/>
    <w:basedOn w:val="Standaard"/>
    <w:next w:val="Standaard"/>
    <w:autoRedefine/>
    <w:uiPriority w:val="39"/>
    <w:unhideWhenUsed/>
    <w:rsid w:val="008053E4"/>
    <w:pPr>
      <w:ind w:left="1320"/>
      <w:jc w:val="left"/>
    </w:pPr>
    <w:rPr>
      <w:rFonts w:asciiTheme="minorHAnsi" w:hAnsiTheme="minorHAnsi" w:cstheme="minorHAnsi"/>
      <w:sz w:val="20"/>
      <w:szCs w:val="20"/>
    </w:rPr>
  </w:style>
  <w:style w:type="paragraph" w:styleId="Inhopg8">
    <w:name w:val="toc 8"/>
    <w:basedOn w:val="Standaard"/>
    <w:next w:val="Standaard"/>
    <w:autoRedefine/>
    <w:uiPriority w:val="39"/>
    <w:unhideWhenUsed/>
    <w:rsid w:val="008053E4"/>
    <w:pPr>
      <w:ind w:left="1540"/>
      <w:jc w:val="left"/>
    </w:pPr>
    <w:rPr>
      <w:rFonts w:asciiTheme="minorHAnsi" w:hAnsiTheme="minorHAnsi" w:cstheme="minorHAnsi"/>
      <w:sz w:val="20"/>
      <w:szCs w:val="20"/>
    </w:rPr>
  </w:style>
  <w:style w:type="paragraph" w:styleId="Inhopg9">
    <w:name w:val="toc 9"/>
    <w:basedOn w:val="Standaard"/>
    <w:next w:val="Standaard"/>
    <w:autoRedefine/>
    <w:uiPriority w:val="39"/>
    <w:unhideWhenUsed/>
    <w:rsid w:val="008053E4"/>
    <w:pPr>
      <w:ind w:left="1760"/>
      <w:jc w:val="left"/>
    </w:pPr>
    <w:rPr>
      <w:rFonts w:asciiTheme="minorHAnsi" w:hAnsiTheme="minorHAnsi" w:cstheme="minorHAnsi"/>
      <w:sz w:val="20"/>
      <w:szCs w:val="20"/>
    </w:rPr>
  </w:style>
  <w:style w:type="paragraph" w:styleId="Ondertitel">
    <w:name w:val="Subtitle"/>
    <w:basedOn w:val="Standaard"/>
    <w:next w:val="Standaard"/>
    <w:link w:val="OndertitelChar"/>
    <w:uiPriority w:val="11"/>
    <w:qFormat/>
    <w:rsid w:val="00CA720A"/>
    <w:pPr>
      <w:numPr>
        <w:ilvl w:val="1"/>
      </w:numPr>
      <w:spacing w:after="20" w:line="240" w:lineRule="auto"/>
      <w:jc w:val="left"/>
    </w:pPr>
    <w:rPr>
      <w:rFonts w:asciiTheme="minorHAnsi" w:eastAsiaTheme="minorEastAsia" w:hAnsiTheme="minorHAnsi"/>
      <w:color w:val="429294"/>
      <w:spacing w:val="15"/>
      <w:sz w:val="18"/>
      <w:szCs w:val="22"/>
    </w:rPr>
  </w:style>
  <w:style w:type="character" w:customStyle="1" w:styleId="OndertitelChar">
    <w:name w:val="Ondertitel Char"/>
    <w:basedOn w:val="Standaardalinea-lettertype"/>
    <w:link w:val="Ondertitel"/>
    <w:uiPriority w:val="11"/>
    <w:rsid w:val="00CA720A"/>
    <w:rPr>
      <w:rFonts w:eastAsiaTheme="minorEastAsia"/>
      <w:color w:val="429294"/>
      <w:spacing w:val="15"/>
      <w:sz w:val="18"/>
      <w:szCs w:val="22"/>
    </w:rPr>
  </w:style>
  <w:style w:type="character" w:customStyle="1" w:styleId="Kop2Char">
    <w:name w:val="Kop 2 Char"/>
    <w:basedOn w:val="Standaardalinea-lettertype"/>
    <w:link w:val="Kop2"/>
    <w:uiPriority w:val="9"/>
    <w:rsid w:val="00312EC3"/>
    <w:rPr>
      <w:rFonts w:ascii="Helvetica Neue Medium" w:eastAsiaTheme="majorEastAsia" w:hAnsi="Helvetica Neue Medium" w:cstheme="majorBidi"/>
      <w:color w:val="000000" w:themeColor="text1"/>
      <w:sz w:val="22"/>
      <w:szCs w:val="26"/>
    </w:rPr>
  </w:style>
  <w:style w:type="paragraph" w:styleId="Lijstalinea">
    <w:name w:val="List Paragraph"/>
    <w:basedOn w:val="Standaard"/>
    <w:link w:val="LijstalineaChar"/>
    <w:uiPriority w:val="34"/>
    <w:qFormat/>
    <w:rsid w:val="002D2E68"/>
    <w:pPr>
      <w:ind w:left="720"/>
      <w:contextualSpacing/>
    </w:pPr>
  </w:style>
  <w:style w:type="table" w:styleId="Tabelraster">
    <w:name w:val="Table Grid"/>
    <w:basedOn w:val="Standaardtabel"/>
    <w:uiPriority w:val="39"/>
    <w:rsid w:val="00C66E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Onopgemaaktetabel1">
    <w:name w:val="Plain Table 1"/>
    <w:basedOn w:val="Standaardtabel"/>
    <w:uiPriority w:val="41"/>
    <w:rsid w:val="000768C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rasterlicht">
    <w:name w:val="Grid Table Light"/>
    <w:basedOn w:val="Standaardtabel"/>
    <w:uiPriority w:val="40"/>
    <w:rsid w:val="00B5631C"/>
    <w:rPr>
      <w:rFonts w:asciiTheme="majorHAnsi" w:hAnsiTheme="majorHAnsi"/>
      <w:sz w:val="18"/>
    </w:rPr>
    <w:tblPr>
      <w:tblBorders>
        <w:top w:val="single" w:sz="4" w:space="0" w:color="429294"/>
        <w:left w:val="single" w:sz="4" w:space="0" w:color="429294"/>
        <w:bottom w:val="single" w:sz="4" w:space="0" w:color="429294"/>
        <w:right w:val="single" w:sz="4" w:space="0" w:color="429294"/>
      </w:tblBorders>
    </w:tblPr>
    <w:tcPr>
      <w:shd w:val="clear" w:color="auto" w:fill="FFFFFF" w:themeFill="background1"/>
    </w:tcPr>
  </w:style>
  <w:style w:type="paragraph" w:styleId="Normaalweb">
    <w:name w:val="Normal (Web)"/>
    <w:basedOn w:val="Standaard"/>
    <w:uiPriority w:val="99"/>
    <w:unhideWhenUsed/>
    <w:rsid w:val="00577CC2"/>
    <w:pPr>
      <w:spacing w:before="100" w:beforeAutospacing="1" w:after="100" w:afterAutospacing="1" w:line="240" w:lineRule="auto"/>
      <w:jc w:val="left"/>
    </w:pPr>
    <w:rPr>
      <w:rFonts w:ascii="Times New Roman" w:eastAsia="Times New Roman" w:hAnsi="Times New Roman" w:cs="Times New Roman"/>
      <w:sz w:val="24"/>
      <w:lang w:eastAsia="nl-NL"/>
    </w:rPr>
  </w:style>
  <w:style w:type="character" w:styleId="Verwijzingopmerking">
    <w:name w:val="annotation reference"/>
    <w:basedOn w:val="Standaardalinea-lettertype"/>
    <w:uiPriority w:val="99"/>
    <w:semiHidden/>
    <w:unhideWhenUsed/>
    <w:rsid w:val="007B1E6A"/>
    <w:rPr>
      <w:sz w:val="16"/>
      <w:szCs w:val="16"/>
    </w:rPr>
  </w:style>
  <w:style w:type="paragraph" w:styleId="Tekstopmerking">
    <w:name w:val="annotation text"/>
    <w:basedOn w:val="Standaard"/>
    <w:link w:val="TekstopmerkingChar"/>
    <w:uiPriority w:val="99"/>
    <w:semiHidden/>
    <w:unhideWhenUsed/>
    <w:rsid w:val="007B1E6A"/>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7B1E6A"/>
    <w:rPr>
      <w:rFonts w:ascii="Arial" w:hAnsi="Arial"/>
      <w:sz w:val="20"/>
      <w:szCs w:val="20"/>
    </w:rPr>
  </w:style>
  <w:style w:type="paragraph" w:styleId="Onderwerpvanopmerking">
    <w:name w:val="annotation subject"/>
    <w:basedOn w:val="Tekstopmerking"/>
    <w:next w:val="Tekstopmerking"/>
    <w:link w:val="OnderwerpvanopmerkingChar"/>
    <w:uiPriority w:val="99"/>
    <w:semiHidden/>
    <w:unhideWhenUsed/>
    <w:rsid w:val="007B1E6A"/>
    <w:rPr>
      <w:b/>
      <w:bCs/>
    </w:rPr>
  </w:style>
  <w:style w:type="character" w:customStyle="1" w:styleId="OnderwerpvanopmerkingChar">
    <w:name w:val="Onderwerp van opmerking Char"/>
    <w:basedOn w:val="TekstopmerkingChar"/>
    <w:link w:val="Onderwerpvanopmerking"/>
    <w:uiPriority w:val="99"/>
    <w:semiHidden/>
    <w:rsid w:val="007B1E6A"/>
    <w:rPr>
      <w:rFonts w:ascii="Arial" w:hAnsi="Arial"/>
      <w:b/>
      <w:bCs/>
      <w:sz w:val="20"/>
      <w:szCs w:val="20"/>
    </w:rPr>
  </w:style>
  <w:style w:type="paragraph" w:styleId="Koptekst">
    <w:name w:val="header"/>
    <w:basedOn w:val="Standaard"/>
    <w:link w:val="KoptekstChar"/>
    <w:uiPriority w:val="99"/>
    <w:unhideWhenUsed/>
    <w:rsid w:val="008B640B"/>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8B640B"/>
    <w:rPr>
      <w:rFonts w:ascii="Arial" w:hAnsi="Arial"/>
      <w:sz w:val="22"/>
    </w:rPr>
  </w:style>
  <w:style w:type="paragraph" w:styleId="Voettekst">
    <w:name w:val="footer"/>
    <w:basedOn w:val="Standaard"/>
    <w:link w:val="VoettekstChar"/>
    <w:uiPriority w:val="99"/>
    <w:unhideWhenUsed/>
    <w:rsid w:val="008B640B"/>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8B640B"/>
    <w:rPr>
      <w:rFonts w:ascii="Arial" w:hAnsi="Arial"/>
      <w:sz w:val="22"/>
    </w:rPr>
  </w:style>
  <w:style w:type="character" w:styleId="Paginanummer">
    <w:name w:val="page number"/>
    <w:basedOn w:val="Standaardalinea-lettertype"/>
    <w:uiPriority w:val="99"/>
    <w:semiHidden/>
    <w:unhideWhenUsed/>
    <w:rsid w:val="008B640B"/>
  </w:style>
  <w:style w:type="table" w:styleId="Onopgemaaktetabel4">
    <w:name w:val="Plain Table 4"/>
    <w:basedOn w:val="Standaardtabel"/>
    <w:uiPriority w:val="44"/>
    <w:rsid w:val="008D1BF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nopgemaaktetabel3">
    <w:name w:val="Plain Table 3"/>
    <w:basedOn w:val="Standaardtabel"/>
    <w:uiPriority w:val="43"/>
    <w:rsid w:val="008D1BF6"/>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Rastertabel1licht-Accent3">
    <w:name w:val="Grid Table 1 Light Accent 3"/>
    <w:basedOn w:val="Standaardtabel"/>
    <w:uiPriority w:val="46"/>
    <w:rsid w:val="008D1BF6"/>
    <w:rPr>
      <w:rFonts w:ascii="Helvetica Neue Light" w:hAnsi="Helvetica Neue Light"/>
      <w:sz w:val="20"/>
    </w:rPr>
    <w:tblPr>
      <w:tblStyleRowBandSize w:val="1"/>
      <w:tblStyleColBandSize w:val="1"/>
      <w:tblBorders>
        <w:top w:val="single" w:sz="4" w:space="0" w:color="429294"/>
        <w:left w:val="single" w:sz="4" w:space="0" w:color="429294"/>
        <w:bottom w:val="single" w:sz="4" w:space="0" w:color="429294"/>
        <w:right w:val="single" w:sz="4" w:space="0" w:color="429294"/>
        <w:insideH w:val="single" w:sz="4" w:space="0" w:color="429294"/>
        <w:insideV w:val="single" w:sz="4" w:space="0" w:color="429294"/>
      </w:tblBorders>
    </w:tblPr>
    <w:tcPr>
      <w:shd w:val="clear" w:color="auto" w:fill="auto"/>
    </w:tc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Geenafstand">
    <w:name w:val="No Spacing"/>
    <w:aliases w:val="Tabel inhoud"/>
    <w:uiPriority w:val="1"/>
    <w:qFormat/>
    <w:rsid w:val="008D1BF6"/>
    <w:pPr>
      <w:jc w:val="both"/>
    </w:pPr>
    <w:rPr>
      <w:rFonts w:asciiTheme="majorHAnsi" w:hAnsiTheme="majorHAnsi"/>
      <w:sz w:val="18"/>
    </w:rPr>
  </w:style>
  <w:style w:type="paragraph" w:customStyle="1" w:styleId="Default">
    <w:name w:val="Default"/>
    <w:rsid w:val="006170EF"/>
    <w:pPr>
      <w:widowControl w:val="0"/>
      <w:autoSpaceDE w:val="0"/>
      <w:autoSpaceDN w:val="0"/>
      <w:adjustRightInd w:val="0"/>
    </w:pPr>
    <w:rPr>
      <w:rFonts w:ascii="Calibri" w:eastAsia="Times New Roman" w:hAnsi="Calibri" w:cs="Calibri"/>
      <w:color w:val="000000"/>
      <w:lang w:val="en-CA" w:eastAsia="en-CA"/>
    </w:rPr>
  </w:style>
  <w:style w:type="character" w:customStyle="1" w:styleId="LijstalineaChar">
    <w:name w:val="Lijstalinea Char"/>
    <w:basedOn w:val="Standaardalinea-lettertype"/>
    <w:link w:val="Lijstalinea"/>
    <w:uiPriority w:val="34"/>
    <w:rsid w:val="003B1BF8"/>
    <w:rPr>
      <w:rFonts w:ascii="Arial" w:hAnsi="Arial"/>
      <w:sz w:val="22"/>
    </w:rPr>
  </w:style>
  <w:style w:type="character" w:customStyle="1" w:styleId="Kop3Char">
    <w:name w:val="Kop 3 Char"/>
    <w:aliases w:val="Bijlage kop 3 Char"/>
    <w:basedOn w:val="Standaardalinea-lettertype"/>
    <w:link w:val="Kop3"/>
    <w:uiPriority w:val="9"/>
    <w:rsid w:val="00B124F4"/>
    <w:rPr>
      <w:rFonts w:ascii="Century Gothic" w:eastAsiaTheme="majorEastAsia" w:hAnsi="Century Gothic" w:cstheme="majorBidi"/>
      <w:color w:val="00696B"/>
      <w:sz w:val="28"/>
    </w:rPr>
  </w:style>
  <w:style w:type="paragraph" w:styleId="Ballontekst">
    <w:name w:val="Balloon Text"/>
    <w:basedOn w:val="Standaard"/>
    <w:link w:val="BallontekstChar"/>
    <w:uiPriority w:val="99"/>
    <w:semiHidden/>
    <w:unhideWhenUsed/>
    <w:rsid w:val="006E39FC"/>
    <w:pPr>
      <w:spacing w:line="240" w:lineRule="auto"/>
    </w:pPr>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6E39FC"/>
    <w:rPr>
      <w:rFonts w:ascii="Times New Roman" w:hAnsi="Times New Roman" w:cs="Times New Roman"/>
      <w:sz w:val="18"/>
      <w:szCs w:val="18"/>
    </w:rPr>
  </w:style>
  <w:style w:type="character" w:styleId="Tekstvantijdelijkeaanduiding">
    <w:name w:val="Placeholder Text"/>
    <w:basedOn w:val="Standaardalinea-lettertype"/>
    <w:uiPriority w:val="99"/>
    <w:semiHidden/>
    <w:rsid w:val="008E78F9"/>
    <w:rPr>
      <w:color w:val="808080"/>
    </w:rPr>
  </w:style>
  <w:style w:type="character" w:styleId="Subtieleverwijzing">
    <w:name w:val="Subtle Reference"/>
    <w:basedOn w:val="Standaardalinea-lettertype"/>
    <w:uiPriority w:val="31"/>
    <w:qFormat/>
    <w:rsid w:val="00847583"/>
    <w:rPr>
      <w:smallCaps/>
      <w:color w:val="5A5A5A" w:themeColor="text1" w:themeTint="A5"/>
    </w:rPr>
  </w:style>
  <w:style w:type="character" w:styleId="GevolgdeHyperlink">
    <w:name w:val="FollowedHyperlink"/>
    <w:basedOn w:val="Standaardalinea-lettertype"/>
    <w:uiPriority w:val="99"/>
    <w:semiHidden/>
    <w:unhideWhenUsed/>
    <w:rsid w:val="00A903E4"/>
    <w:rPr>
      <w:color w:val="954F72" w:themeColor="followedHyperlink"/>
      <w:u w:val="single"/>
    </w:rPr>
  </w:style>
  <w:style w:type="paragraph" w:customStyle="1" w:styleId="author">
    <w:name w:val="author"/>
    <w:basedOn w:val="Standaard"/>
    <w:rsid w:val="00EC56B1"/>
    <w:pPr>
      <w:spacing w:before="100" w:beforeAutospacing="1" w:after="100" w:afterAutospacing="1" w:line="240" w:lineRule="auto"/>
      <w:jc w:val="left"/>
    </w:pPr>
    <w:rPr>
      <w:rFonts w:ascii="Times New Roman" w:eastAsia="Times New Roman" w:hAnsi="Times New Roman" w:cs="Times New Roman"/>
      <w:sz w:val="24"/>
      <w:lang w:eastAsia="nl-NL"/>
    </w:rPr>
  </w:style>
  <w:style w:type="character" w:customStyle="1" w:styleId="publish-date">
    <w:name w:val="publish-date"/>
    <w:basedOn w:val="Standaardalinea-lettertype"/>
    <w:rsid w:val="009D0AA5"/>
  </w:style>
  <w:style w:type="table" w:styleId="Rastertabel4-Accent1">
    <w:name w:val="Grid Table 4 Accent 1"/>
    <w:basedOn w:val="Standaardtabel"/>
    <w:uiPriority w:val="49"/>
    <w:rsid w:val="00EA1B5B"/>
    <w:rPr>
      <w:sz w:val="22"/>
      <w:szCs w:val="22"/>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Onopgelostemelding">
    <w:name w:val="Unresolved Mention"/>
    <w:basedOn w:val="Standaardalinea-lettertype"/>
    <w:uiPriority w:val="99"/>
    <w:semiHidden/>
    <w:unhideWhenUsed/>
    <w:rsid w:val="000961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52960">
      <w:bodyDiv w:val="1"/>
      <w:marLeft w:val="0"/>
      <w:marRight w:val="0"/>
      <w:marTop w:val="0"/>
      <w:marBottom w:val="0"/>
      <w:divBdr>
        <w:top w:val="none" w:sz="0" w:space="0" w:color="auto"/>
        <w:left w:val="none" w:sz="0" w:space="0" w:color="auto"/>
        <w:bottom w:val="none" w:sz="0" w:space="0" w:color="auto"/>
        <w:right w:val="none" w:sz="0" w:space="0" w:color="auto"/>
      </w:divBdr>
      <w:divsChild>
        <w:div w:id="170687317">
          <w:marLeft w:val="0"/>
          <w:marRight w:val="0"/>
          <w:marTop w:val="0"/>
          <w:marBottom w:val="0"/>
          <w:divBdr>
            <w:top w:val="none" w:sz="0" w:space="0" w:color="auto"/>
            <w:left w:val="none" w:sz="0" w:space="0" w:color="auto"/>
            <w:bottom w:val="none" w:sz="0" w:space="0" w:color="auto"/>
            <w:right w:val="none" w:sz="0" w:space="0" w:color="auto"/>
          </w:divBdr>
        </w:div>
        <w:div w:id="2132018755">
          <w:marLeft w:val="0"/>
          <w:marRight w:val="0"/>
          <w:marTop w:val="0"/>
          <w:marBottom w:val="0"/>
          <w:divBdr>
            <w:top w:val="none" w:sz="0" w:space="0" w:color="auto"/>
            <w:left w:val="none" w:sz="0" w:space="0" w:color="auto"/>
            <w:bottom w:val="none" w:sz="0" w:space="0" w:color="auto"/>
            <w:right w:val="none" w:sz="0" w:space="0" w:color="auto"/>
          </w:divBdr>
        </w:div>
        <w:div w:id="872884731">
          <w:marLeft w:val="0"/>
          <w:marRight w:val="0"/>
          <w:marTop w:val="0"/>
          <w:marBottom w:val="0"/>
          <w:divBdr>
            <w:top w:val="none" w:sz="0" w:space="0" w:color="auto"/>
            <w:left w:val="none" w:sz="0" w:space="0" w:color="auto"/>
            <w:bottom w:val="none" w:sz="0" w:space="0" w:color="auto"/>
            <w:right w:val="none" w:sz="0" w:space="0" w:color="auto"/>
          </w:divBdr>
        </w:div>
        <w:div w:id="1042364503">
          <w:marLeft w:val="0"/>
          <w:marRight w:val="0"/>
          <w:marTop w:val="0"/>
          <w:marBottom w:val="0"/>
          <w:divBdr>
            <w:top w:val="none" w:sz="0" w:space="0" w:color="auto"/>
            <w:left w:val="none" w:sz="0" w:space="0" w:color="auto"/>
            <w:bottom w:val="none" w:sz="0" w:space="0" w:color="auto"/>
            <w:right w:val="none" w:sz="0" w:space="0" w:color="auto"/>
          </w:divBdr>
        </w:div>
      </w:divsChild>
    </w:div>
    <w:div w:id="92744071">
      <w:bodyDiv w:val="1"/>
      <w:marLeft w:val="0"/>
      <w:marRight w:val="0"/>
      <w:marTop w:val="0"/>
      <w:marBottom w:val="0"/>
      <w:divBdr>
        <w:top w:val="none" w:sz="0" w:space="0" w:color="auto"/>
        <w:left w:val="none" w:sz="0" w:space="0" w:color="auto"/>
        <w:bottom w:val="none" w:sz="0" w:space="0" w:color="auto"/>
        <w:right w:val="none" w:sz="0" w:space="0" w:color="auto"/>
      </w:divBdr>
    </w:div>
    <w:div w:id="141848992">
      <w:bodyDiv w:val="1"/>
      <w:marLeft w:val="0"/>
      <w:marRight w:val="0"/>
      <w:marTop w:val="0"/>
      <w:marBottom w:val="0"/>
      <w:divBdr>
        <w:top w:val="none" w:sz="0" w:space="0" w:color="auto"/>
        <w:left w:val="none" w:sz="0" w:space="0" w:color="auto"/>
        <w:bottom w:val="none" w:sz="0" w:space="0" w:color="auto"/>
        <w:right w:val="none" w:sz="0" w:space="0" w:color="auto"/>
      </w:divBdr>
    </w:div>
    <w:div w:id="160778348">
      <w:bodyDiv w:val="1"/>
      <w:marLeft w:val="0"/>
      <w:marRight w:val="0"/>
      <w:marTop w:val="0"/>
      <w:marBottom w:val="0"/>
      <w:divBdr>
        <w:top w:val="none" w:sz="0" w:space="0" w:color="auto"/>
        <w:left w:val="none" w:sz="0" w:space="0" w:color="auto"/>
        <w:bottom w:val="none" w:sz="0" w:space="0" w:color="auto"/>
        <w:right w:val="none" w:sz="0" w:space="0" w:color="auto"/>
      </w:divBdr>
    </w:div>
    <w:div w:id="176501410">
      <w:bodyDiv w:val="1"/>
      <w:marLeft w:val="0"/>
      <w:marRight w:val="0"/>
      <w:marTop w:val="0"/>
      <w:marBottom w:val="0"/>
      <w:divBdr>
        <w:top w:val="none" w:sz="0" w:space="0" w:color="auto"/>
        <w:left w:val="none" w:sz="0" w:space="0" w:color="auto"/>
        <w:bottom w:val="none" w:sz="0" w:space="0" w:color="auto"/>
        <w:right w:val="none" w:sz="0" w:space="0" w:color="auto"/>
      </w:divBdr>
    </w:div>
    <w:div w:id="225192057">
      <w:bodyDiv w:val="1"/>
      <w:marLeft w:val="0"/>
      <w:marRight w:val="0"/>
      <w:marTop w:val="0"/>
      <w:marBottom w:val="0"/>
      <w:divBdr>
        <w:top w:val="none" w:sz="0" w:space="0" w:color="auto"/>
        <w:left w:val="none" w:sz="0" w:space="0" w:color="auto"/>
        <w:bottom w:val="none" w:sz="0" w:space="0" w:color="auto"/>
        <w:right w:val="none" w:sz="0" w:space="0" w:color="auto"/>
      </w:divBdr>
    </w:div>
    <w:div w:id="243027202">
      <w:bodyDiv w:val="1"/>
      <w:marLeft w:val="0"/>
      <w:marRight w:val="0"/>
      <w:marTop w:val="0"/>
      <w:marBottom w:val="0"/>
      <w:divBdr>
        <w:top w:val="none" w:sz="0" w:space="0" w:color="auto"/>
        <w:left w:val="none" w:sz="0" w:space="0" w:color="auto"/>
        <w:bottom w:val="none" w:sz="0" w:space="0" w:color="auto"/>
        <w:right w:val="none" w:sz="0" w:space="0" w:color="auto"/>
      </w:divBdr>
    </w:div>
    <w:div w:id="293220179">
      <w:bodyDiv w:val="1"/>
      <w:marLeft w:val="0"/>
      <w:marRight w:val="0"/>
      <w:marTop w:val="0"/>
      <w:marBottom w:val="0"/>
      <w:divBdr>
        <w:top w:val="none" w:sz="0" w:space="0" w:color="auto"/>
        <w:left w:val="none" w:sz="0" w:space="0" w:color="auto"/>
        <w:bottom w:val="none" w:sz="0" w:space="0" w:color="auto"/>
        <w:right w:val="none" w:sz="0" w:space="0" w:color="auto"/>
      </w:divBdr>
    </w:div>
    <w:div w:id="387725045">
      <w:bodyDiv w:val="1"/>
      <w:marLeft w:val="0"/>
      <w:marRight w:val="0"/>
      <w:marTop w:val="0"/>
      <w:marBottom w:val="0"/>
      <w:divBdr>
        <w:top w:val="none" w:sz="0" w:space="0" w:color="auto"/>
        <w:left w:val="none" w:sz="0" w:space="0" w:color="auto"/>
        <w:bottom w:val="none" w:sz="0" w:space="0" w:color="auto"/>
        <w:right w:val="none" w:sz="0" w:space="0" w:color="auto"/>
      </w:divBdr>
    </w:div>
    <w:div w:id="397410854">
      <w:bodyDiv w:val="1"/>
      <w:marLeft w:val="0"/>
      <w:marRight w:val="0"/>
      <w:marTop w:val="0"/>
      <w:marBottom w:val="0"/>
      <w:divBdr>
        <w:top w:val="none" w:sz="0" w:space="0" w:color="auto"/>
        <w:left w:val="none" w:sz="0" w:space="0" w:color="auto"/>
        <w:bottom w:val="none" w:sz="0" w:space="0" w:color="auto"/>
        <w:right w:val="none" w:sz="0" w:space="0" w:color="auto"/>
      </w:divBdr>
    </w:div>
    <w:div w:id="416901049">
      <w:bodyDiv w:val="1"/>
      <w:marLeft w:val="0"/>
      <w:marRight w:val="0"/>
      <w:marTop w:val="0"/>
      <w:marBottom w:val="0"/>
      <w:divBdr>
        <w:top w:val="none" w:sz="0" w:space="0" w:color="auto"/>
        <w:left w:val="none" w:sz="0" w:space="0" w:color="auto"/>
        <w:bottom w:val="none" w:sz="0" w:space="0" w:color="auto"/>
        <w:right w:val="none" w:sz="0" w:space="0" w:color="auto"/>
      </w:divBdr>
    </w:div>
    <w:div w:id="428308817">
      <w:bodyDiv w:val="1"/>
      <w:marLeft w:val="0"/>
      <w:marRight w:val="0"/>
      <w:marTop w:val="0"/>
      <w:marBottom w:val="0"/>
      <w:divBdr>
        <w:top w:val="none" w:sz="0" w:space="0" w:color="auto"/>
        <w:left w:val="none" w:sz="0" w:space="0" w:color="auto"/>
        <w:bottom w:val="none" w:sz="0" w:space="0" w:color="auto"/>
        <w:right w:val="none" w:sz="0" w:space="0" w:color="auto"/>
      </w:divBdr>
    </w:div>
    <w:div w:id="527764604">
      <w:bodyDiv w:val="1"/>
      <w:marLeft w:val="0"/>
      <w:marRight w:val="0"/>
      <w:marTop w:val="0"/>
      <w:marBottom w:val="0"/>
      <w:divBdr>
        <w:top w:val="none" w:sz="0" w:space="0" w:color="auto"/>
        <w:left w:val="none" w:sz="0" w:space="0" w:color="auto"/>
        <w:bottom w:val="none" w:sz="0" w:space="0" w:color="auto"/>
        <w:right w:val="none" w:sz="0" w:space="0" w:color="auto"/>
      </w:divBdr>
    </w:div>
    <w:div w:id="595750962">
      <w:bodyDiv w:val="1"/>
      <w:marLeft w:val="0"/>
      <w:marRight w:val="0"/>
      <w:marTop w:val="0"/>
      <w:marBottom w:val="0"/>
      <w:divBdr>
        <w:top w:val="none" w:sz="0" w:space="0" w:color="auto"/>
        <w:left w:val="none" w:sz="0" w:space="0" w:color="auto"/>
        <w:bottom w:val="none" w:sz="0" w:space="0" w:color="auto"/>
        <w:right w:val="none" w:sz="0" w:space="0" w:color="auto"/>
      </w:divBdr>
    </w:div>
    <w:div w:id="609699662">
      <w:bodyDiv w:val="1"/>
      <w:marLeft w:val="0"/>
      <w:marRight w:val="0"/>
      <w:marTop w:val="0"/>
      <w:marBottom w:val="0"/>
      <w:divBdr>
        <w:top w:val="none" w:sz="0" w:space="0" w:color="auto"/>
        <w:left w:val="none" w:sz="0" w:space="0" w:color="auto"/>
        <w:bottom w:val="none" w:sz="0" w:space="0" w:color="auto"/>
        <w:right w:val="none" w:sz="0" w:space="0" w:color="auto"/>
      </w:divBdr>
    </w:div>
    <w:div w:id="613365524">
      <w:bodyDiv w:val="1"/>
      <w:marLeft w:val="0"/>
      <w:marRight w:val="0"/>
      <w:marTop w:val="0"/>
      <w:marBottom w:val="0"/>
      <w:divBdr>
        <w:top w:val="none" w:sz="0" w:space="0" w:color="auto"/>
        <w:left w:val="none" w:sz="0" w:space="0" w:color="auto"/>
        <w:bottom w:val="none" w:sz="0" w:space="0" w:color="auto"/>
        <w:right w:val="none" w:sz="0" w:space="0" w:color="auto"/>
      </w:divBdr>
    </w:div>
    <w:div w:id="650910949">
      <w:bodyDiv w:val="1"/>
      <w:marLeft w:val="0"/>
      <w:marRight w:val="0"/>
      <w:marTop w:val="0"/>
      <w:marBottom w:val="0"/>
      <w:divBdr>
        <w:top w:val="none" w:sz="0" w:space="0" w:color="auto"/>
        <w:left w:val="none" w:sz="0" w:space="0" w:color="auto"/>
        <w:bottom w:val="none" w:sz="0" w:space="0" w:color="auto"/>
        <w:right w:val="none" w:sz="0" w:space="0" w:color="auto"/>
      </w:divBdr>
    </w:div>
    <w:div w:id="651298670">
      <w:bodyDiv w:val="1"/>
      <w:marLeft w:val="0"/>
      <w:marRight w:val="0"/>
      <w:marTop w:val="0"/>
      <w:marBottom w:val="0"/>
      <w:divBdr>
        <w:top w:val="none" w:sz="0" w:space="0" w:color="auto"/>
        <w:left w:val="none" w:sz="0" w:space="0" w:color="auto"/>
        <w:bottom w:val="none" w:sz="0" w:space="0" w:color="auto"/>
        <w:right w:val="none" w:sz="0" w:space="0" w:color="auto"/>
      </w:divBdr>
    </w:div>
    <w:div w:id="651562753">
      <w:bodyDiv w:val="1"/>
      <w:marLeft w:val="0"/>
      <w:marRight w:val="0"/>
      <w:marTop w:val="0"/>
      <w:marBottom w:val="0"/>
      <w:divBdr>
        <w:top w:val="none" w:sz="0" w:space="0" w:color="auto"/>
        <w:left w:val="none" w:sz="0" w:space="0" w:color="auto"/>
        <w:bottom w:val="none" w:sz="0" w:space="0" w:color="auto"/>
        <w:right w:val="none" w:sz="0" w:space="0" w:color="auto"/>
      </w:divBdr>
    </w:div>
    <w:div w:id="701976816">
      <w:bodyDiv w:val="1"/>
      <w:marLeft w:val="0"/>
      <w:marRight w:val="0"/>
      <w:marTop w:val="0"/>
      <w:marBottom w:val="0"/>
      <w:divBdr>
        <w:top w:val="none" w:sz="0" w:space="0" w:color="auto"/>
        <w:left w:val="none" w:sz="0" w:space="0" w:color="auto"/>
        <w:bottom w:val="none" w:sz="0" w:space="0" w:color="auto"/>
        <w:right w:val="none" w:sz="0" w:space="0" w:color="auto"/>
      </w:divBdr>
    </w:div>
    <w:div w:id="741368044">
      <w:bodyDiv w:val="1"/>
      <w:marLeft w:val="0"/>
      <w:marRight w:val="0"/>
      <w:marTop w:val="0"/>
      <w:marBottom w:val="0"/>
      <w:divBdr>
        <w:top w:val="none" w:sz="0" w:space="0" w:color="auto"/>
        <w:left w:val="none" w:sz="0" w:space="0" w:color="auto"/>
        <w:bottom w:val="none" w:sz="0" w:space="0" w:color="auto"/>
        <w:right w:val="none" w:sz="0" w:space="0" w:color="auto"/>
      </w:divBdr>
      <w:divsChild>
        <w:div w:id="1610770320">
          <w:marLeft w:val="0"/>
          <w:marRight w:val="0"/>
          <w:marTop w:val="0"/>
          <w:marBottom w:val="0"/>
          <w:divBdr>
            <w:top w:val="none" w:sz="0" w:space="0" w:color="auto"/>
            <w:left w:val="none" w:sz="0" w:space="0" w:color="auto"/>
            <w:bottom w:val="none" w:sz="0" w:space="0" w:color="auto"/>
            <w:right w:val="none" w:sz="0" w:space="0" w:color="auto"/>
          </w:divBdr>
        </w:div>
      </w:divsChild>
    </w:div>
    <w:div w:id="782961248">
      <w:bodyDiv w:val="1"/>
      <w:marLeft w:val="0"/>
      <w:marRight w:val="0"/>
      <w:marTop w:val="0"/>
      <w:marBottom w:val="0"/>
      <w:divBdr>
        <w:top w:val="none" w:sz="0" w:space="0" w:color="auto"/>
        <w:left w:val="none" w:sz="0" w:space="0" w:color="auto"/>
        <w:bottom w:val="none" w:sz="0" w:space="0" w:color="auto"/>
        <w:right w:val="none" w:sz="0" w:space="0" w:color="auto"/>
      </w:divBdr>
    </w:div>
    <w:div w:id="798228828">
      <w:bodyDiv w:val="1"/>
      <w:marLeft w:val="0"/>
      <w:marRight w:val="0"/>
      <w:marTop w:val="0"/>
      <w:marBottom w:val="0"/>
      <w:divBdr>
        <w:top w:val="none" w:sz="0" w:space="0" w:color="auto"/>
        <w:left w:val="none" w:sz="0" w:space="0" w:color="auto"/>
        <w:bottom w:val="none" w:sz="0" w:space="0" w:color="auto"/>
        <w:right w:val="none" w:sz="0" w:space="0" w:color="auto"/>
      </w:divBdr>
    </w:div>
    <w:div w:id="810367851">
      <w:bodyDiv w:val="1"/>
      <w:marLeft w:val="0"/>
      <w:marRight w:val="0"/>
      <w:marTop w:val="0"/>
      <w:marBottom w:val="0"/>
      <w:divBdr>
        <w:top w:val="none" w:sz="0" w:space="0" w:color="auto"/>
        <w:left w:val="none" w:sz="0" w:space="0" w:color="auto"/>
        <w:bottom w:val="none" w:sz="0" w:space="0" w:color="auto"/>
        <w:right w:val="none" w:sz="0" w:space="0" w:color="auto"/>
      </w:divBdr>
    </w:div>
    <w:div w:id="871846457">
      <w:bodyDiv w:val="1"/>
      <w:marLeft w:val="0"/>
      <w:marRight w:val="0"/>
      <w:marTop w:val="0"/>
      <w:marBottom w:val="0"/>
      <w:divBdr>
        <w:top w:val="none" w:sz="0" w:space="0" w:color="auto"/>
        <w:left w:val="none" w:sz="0" w:space="0" w:color="auto"/>
        <w:bottom w:val="none" w:sz="0" w:space="0" w:color="auto"/>
        <w:right w:val="none" w:sz="0" w:space="0" w:color="auto"/>
      </w:divBdr>
      <w:divsChild>
        <w:div w:id="1267733240">
          <w:marLeft w:val="0"/>
          <w:marRight w:val="0"/>
          <w:marTop w:val="0"/>
          <w:marBottom w:val="0"/>
          <w:divBdr>
            <w:top w:val="none" w:sz="0" w:space="0" w:color="auto"/>
            <w:left w:val="none" w:sz="0" w:space="0" w:color="auto"/>
            <w:bottom w:val="none" w:sz="0" w:space="0" w:color="auto"/>
            <w:right w:val="none" w:sz="0" w:space="0" w:color="auto"/>
          </w:divBdr>
        </w:div>
      </w:divsChild>
    </w:div>
    <w:div w:id="883253788">
      <w:bodyDiv w:val="1"/>
      <w:marLeft w:val="0"/>
      <w:marRight w:val="0"/>
      <w:marTop w:val="0"/>
      <w:marBottom w:val="0"/>
      <w:divBdr>
        <w:top w:val="none" w:sz="0" w:space="0" w:color="auto"/>
        <w:left w:val="none" w:sz="0" w:space="0" w:color="auto"/>
        <w:bottom w:val="none" w:sz="0" w:space="0" w:color="auto"/>
        <w:right w:val="none" w:sz="0" w:space="0" w:color="auto"/>
      </w:divBdr>
    </w:div>
    <w:div w:id="919293101">
      <w:bodyDiv w:val="1"/>
      <w:marLeft w:val="0"/>
      <w:marRight w:val="0"/>
      <w:marTop w:val="0"/>
      <w:marBottom w:val="0"/>
      <w:divBdr>
        <w:top w:val="none" w:sz="0" w:space="0" w:color="auto"/>
        <w:left w:val="none" w:sz="0" w:space="0" w:color="auto"/>
        <w:bottom w:val="none" w:sz="0" w:space="0" w:color="auto"/>
        <w:right w:val="none" w:sz="0" w:space="0" w:color="auto"/>
      </w:divBdr>
    </w:div>
    <w:div w:id="927350274">
      <w:bodyDiv w:val="1"/>
      <w:marLeft w:val="0"/>
      <w:marRight w:val="0"/>
      <w:marTop w:val="0"/>
      <w:marBottom w:val="0"/>
      <w:divBdr>
        <w:top w:val="none" w:sz="0" w:space="0" w:color="auto"/>
        <w:left w:val="none" w:sz="0" w:space="0" w:color="auto"/>
        <w:bottom w:val="none" w:sz="0" w:space="0" w:color="auto"/>
        <w:right w:val="none" w:sz="0" w:space="0" w:color="auto"/>
      </w:divBdr>
    </w:div>
    <w:div w:id="949163244">
      <w:bodyDiv w:val="1"/>
      <w:marLeft w:val="0"/>
      <w:marRight w:val="0"/>
      <w:marTop w:val="0"/>
      <w:marBottom w:val="0"/>
      <w:divBdr>
        <w:top w:val="none" w:sz="0" w:space="0" w:color="auto"/>
        <w:left w:val="none" w:sz="0" w:space="0" w:color="auto"/>
        <w:bottom w:val="none" w:sz="0" w:space="0" w:color="auto"/>
        <w:right w:val="none" w:sz="0" w:space="0" w:color="auto"/>
      </w:divBdr>
    </w:div>
    <w:div w:id="976880734">
      <w:bodyDiv w:val="1"/>
      <w:marLeft w:val="0"/>
      <w:marRight w:val="0"/>
      <w:marTop w:val="0"/>
      <w:marBottom w:val="0"/>
      <w:divBdr>
        <w:top w:val="none" w:sz="0" w:space="0" w:color="auto"/>
        <w:left w:val="none" w:sz="0" w:space="0" w:color="auto"/>
        <w:bottom w:val="none" w:sz="0" w:space="0" w:color="auto"/>
        <w:right w:val="none" w:sz="0" w:space="0" w:color="auto"/>
      </w:divBdr>
    </w:div>
    <w:div w:id="983898352">
      <w:bodyDiv w:val="1"/>
      <w:marLeft w:val="0"/>
      <w:marRight w:val="0"/>
      <w:marTop w:val="0"/>
      <w:marBottom w:val="0"/>
      <w:divBdr>
        <w:top w:val="none" w:sz="0" w:space="0" w:color="auto"/>
        <w:left w:val="none" w:sz="0" w:space="0" w:color="auto"/>
        <w:bottom w:val="none" w:sz="0" w:space="0" w:color="auto"/>
        <w:right w:val="none" w:sz="0" w:space="0" w:color="auto"/>
      </w:divBdr>
    </w:div>
    <w:div w:id="1023558309">
      <w:bodyDiv w:val="1"/>
      <w:marLeft w:val="0"/>
      <w:marRight w:val="0"/>
      <w:marTop w:val="0"/>
      <w:marBottom w:val="0"/>
      <w:divBdr>
        <w:top w:val="none" w:sz="0" w:space="0" w:color="auto"/>
        <w:left w:val="none" w:sz="0" w:space="0" w:color="auto"/>
        <w:bottom w:val="none" w:sz="0" w:space="0" w:color="auto"/>
        <w:right w:val="none" w:sz="0" w:space="0" w:color="auto"/>
      </w:divBdr>
    </w:div>
    <w:div w:id="1045105350">
      <w:bodyDiv w:val="1"/>
      <w:marLeft w:val="0"/>
      <w:marRight w:val="0"/>
      <w:marTop w:val="0"/>
      <w:marBottom w:val="0"/>
      <w:divBdr>
        <w:top w:val="none" w:sz="0" w:space="0" w:color="auto"/>
        <w:left w:val="none" w:sz="0" w:space="0" w:color="auto"/>
        <w:bottom w:val="none" w:sz="0" w:space="0" w:color="auto"/>
        <w:right w:val="none" w:sz="0" w:space="0" w:color="auto"/>
      </w:divBdr>
    </w:div>
    <w:div w:id="1051198774">
      <w:bodyDiv w:val="1"/>
      <w:marLeft w:val="0"/>
      <w:marRight w:val="0"/>
      <w:marTop w:val="0"/>
      <w:marBottom w:val="0"/>
      <w:divBdr>
        <w:top w:val="none" w:sz="0" w:space="0" w:color="auto"/>
        <w:left w:val="none" w:sz="0" w:space="0" w:color="auto"/>
        <w:bottom w:val="none" w:sz="0" w:space="0" w:color="auto"/>
        <w:right w:val="none" w:sz="0" w:space="0" w:color="auto"/>
      </w:divBdr>
    </w:div>
    <w:div w:id="1138836522">
      <w:bodyDiv w:val="1"/>
      <w:marLeft w:val="0"/>
      <w:marRight w:val="0"/>
      <w:marTop w:val="0"/>
      <w:marBottom w:val="0"/>
      <w:divBdr>
        <w:top w:val="none" w:sz="0" w:space="0" w:color="auto"/>
        <w:left w:val="none" w:sz="0" w:space="0" w:color="auto"/>
        <w:bottom w:val="none" w:sz="0" w:space="0" w:color="auto"/>
        <w:right w:val="none" w:sz="0" w:space="0" w:color="auto"/>
      </w:divBdr>
    </w:div>
    <w:div w:id="1175802036">
      <w:bodyDiv w:val="1"/>
      <w:marLeft w:val="0"/>
      <w:marRight w:val="0"/>
      <w:marTop w:val="0"/>
      <w:marBottom w:val="0"/>
      <w:divBdr>
        <w:top w:val="none" w:sz="0" w:space="0" w:color="auto"/>
        <w:left w:val="none" w:sz="0" w:space="0" w:color="auto"/>
        <w:bottom w:val="none" w:sz="0" w:space="0" w:color="auto"/>
        <w:right w:val="none" w:sz="0" w:space="0" w:color="auto"/>
      </w:divBdr>
    </w:div>
    <w:div w:id="1210990390">
      <w:bodyDiv w:val="1"/>
      <w:marLeft w:val="0"/>
      <w:marRight w:val="0"/>
      <w:marTop w:val="0"/>
      <w:marBottom w:val="0"/>
      <w:divBdr>
        <w:top w:val="none" w:sz="0" w:space="0" w:color="auto"/>
        <w:left w:val="none" w:sz="0" w:space="0" w:color="auto"/>
        <w:bottom w:val="none" w:sz="0" w:space="0" w:color="auto"/>
        <w:right w:val="none" w:sz="0" w:space="0" w:color="auto"/>
      </w:divBdr>
    </w:div>
    <w:div w:id="1219786009">
      <w:bodyDiv w:val="1"/>
      <w:marLeft w:val="0"/>
      <w:marRight w:val="0"/>
      <w:marTop w:val="0"/>
      <w:marBottom w:val="0"/>
      <w:divBdr>
        <w:top w:val="none" w:sz="0" w:space="0" w:color="auto"/>
        <w:left w:val="none" w:sz="0" w:space="0" w:color="auto"/>
        <w:bottom w:val="none" w:sz="0" w:space="0" w:color="auto"/>
        <w:right w:val="none" w:sz="0" w:space="0" w:color="auto"/>
      </w:divBdr>
    </w:div>
    <w:div w:id="1224868550">
      <w:bodyDiv w:val="1"/>
      <w:marLeft w:val="0"/>
      <w:marRight w:val="0"/>
      <w:marTop w:val="0"/>
      <w:marBottom w:val="0"/>
      <w:divBdr>
        <w:top w:val="none" w:sz="0" w:space="0" w:color="auto"/>
        <w:left w:val="none" w:sz="0" w:space="0" w:color="auto"/>
        <w:bottom w:val="none" w:sz="0" w:space="0" w:color="auto"/>
        <w:right w:val="none" w:sz="0" w:space="0" w:color="auto"/>
      </w:divBdr>
    </w:div>
    <w:div w:id="1225144657">
      <w:bodyDiv w:val="1"/>
      <w:marLeft w:val="0"/>
      <w:marRight w:val="0"/>
      <w:marTop w:val="0"/>
      <w:marBottom w:val="0"/>
      <w:divBdr>
        <w:top w:val="none" w:sz="0" w:space="0" w:color="auto"/>
        <w:left w:val="none" w:sz="0" w:space="0" w:color="auto"/>
        <w:bottom w:val="none" w:sz="0" w:space="0" w:color="auto"/>
        <w:right w:val="none" w:sz="0" w:space="0" w:color="auto"/>
      </w:divBdr>
      <w:divsChild>
        <w:div w:id="1213812336">
          <w:marLeft w:val="0"/>
          <w:marRight w:val="0"/>
          <w:marTop w:val="75"/>
          <w:marBottom w:val="0"/>
          <w:divBdr>
            <w:top w:val="none" w:sz="0" w:space="0" w:color="auto"/>
            <w:left w:val="none" w:sz="0" w:space="0" w:color="auto"/>
            <w:bottom w:val="none" w:sz="0" w:space="0" w:color="auto"/>
            <w:right w:val="none" w:sz="0" w:space="0" w:color="auto"/>
          </w:divBdr>
        </w:div>
      </w:divsChild>
    </w:div>
    <w:div w:id="1259945813">
      <w:bodyDiv w:val="1"/>
      <w:marLeft w:val="0"/>
      <w:marRight w:val="0"/>
      <w:marTop w:val="0"/>
      <w:marBottom w:val="0"/>
      <w:divBdr>
        <w:top w:val="none" w:sz="0" w:space="0" w:color="auto"/>
        <w:left w:val="none" w:sz="0" w:space="0" w:color="auto"/>
        <w:bottom w:val="none" w:sz="0" w:space="0" w:color="auto"/>
        <w:right w:val="none" w:sz="0" w:space="0" w:color="auto"/>
      </w:divBdr>
    </w:div>
    <w:div w:id="1260945017">
      <w:bodyDiv w:val="1"/>
      <w:marLeft w:val="0"/>
      <w:marRight w:val="0"/>
      <w:marTop w:val="0"/>
      <w:marBottom w:val="0"/>
      <w:divBdr>
        <w:top w:val="none" w:sz="0" w:space="0" w:color="auto"/>
        <w:left w:val="none" w:sz="0" w:space="0" w:color="auto"/>
        <w:bottom w:val="none" w:sz="0" w:space="0" w:color="auto"/>
        <w:right w:val="none" w:sz="0" w:space="0" w:color="auto"/>
      </w:divBdr>
    </w:div>
    <w:div w:id="1290935167">
      <w:bodyDiv w:val="1"/>
      <w:marLeft w:val="0"/>
      <w:marRight w:val="0"/>
      <w:marTop w:val="0"/>
      <w:marBottom w:val="0"/>
      <w:divBdr>
        <w:top w:val="none" w:sz="0" w:space="0" w:color="auto"/>
        <w:left w:val="none" w:sz="0" w:space="0" w:color="auto"/>
        <w:bottom w:val="none" w:sz="0" w:space="0" w:color="auto"/>
        <w:right w:val="none" w:sz="0" w:space="0" w:color="auto"/>
      </w:divBdr>
    </w:div>
    <w:div w:id="1320495482">
      <w:bodyDiv w:val="1"/>
      <w:marLeft w:val="0"/>
      <w:marRight w:val="0"/>
      <w:marTop w:val="0"/>
      <w:marBottom w:val="0"/>
      <w:divBdr>
        <w:top w:val="none" w:sz="0" w:space="0" w:color="auto"/>
        <w:left w:val="none" w:sz="0" w:space="0" w:color="auto"/>
        <w:bottom w:val="none" w:sz="0" w:space="0" w:color="auto"/>
        <w:right w:val="none" w:sz="0" w:space="0" w:color="auto"/>
      </w:divBdr>
    </w:div>
    <w:div w:id="1371229040">
      <w:bodyDiv w:val="1"/>
      <w:marLeft w:val="0"/>
      <w:marRight w:val="0"/>
      <w:marTop w:val="0"/>
      <w:marBottom w:val="0"/>
      <w:divBdr>
        <w:top w:val="none" w:sz="0" w:space="0" w:color="auto"/>
        <w:left w:val="none" w:sz="0" w:space="0" w:color="auto"/>
        <w:bottom w:val="none" w:sz="0" w:space="0" w:color="auto"/>
        <w:right w:val="none" w:sz="0" w:space="0" w:color="auto"/>
      </w:divBdr>
    </w:div>
    <w:div w:id="1391345843">
      <w:bodyDiv w:val="1"/>
      <w:marLeft w:val="0"/>
      <w:marRight w:val="0"/>
      <w:marTop w:val="0"/>
      <w:marBottom w:val="0"/>
      <w:divBdr>
        <w:top w:val="none" w:sz="0" w:space="0" w:color="auto"/>
        <w:left w:val="none" w:sz="0" w:space="0" w:color="auto"/>
        <w:bottom w:val="none" w:sz="0" w:space="0" w:color="auto"/>
        <w:right w:val="none" w:sz="0" w:space="0" w:color="auto"/>
      </w:divBdr>
    </w:div>
    <w:div w:id="1421680268">
      <w:bodyDiv w:val="1"/>
      <w:marLeft w:val="0"/>
      <w:marRight w:val="0"/>
      <w:marTop w:val="0"/>
      <w:marBottom w:val="0"/>
      <w:divBdr>
        <w:top w:val="none" w:sz="0" w:space="0" w:color="auto"/>
        <w:left w:val="none" w:sz="0" w:space="0" w:color="auto"/>
        <w:bottom w:val="none" w:sz="0" w:space="0" w:color="auto"/>
        <w:right w:val="none" w:sz="0" w:space="0" w:color="auto"/>
      </w:divBdr>
    </w:div>
    <w:div w:id="1422793654">
      <w:bodyDiv w:val="1"/>
      <w:marLeft w:val="0"/>
      <w:marRight w:val="0"/>
      <w:marTop w:val="0"/>
      <w:marBottom w:val="0"/>
      <w:divBdr>
        <w:top w:val="none" w:sz="0" w:space="0" w:color="auto"/>
        <w:left w:val="none" w:sz="0" w:space="0" w:color="auto"/>
        <w:bottom w:val="none" w:sz="0" w:space="0" w:color="auto"/>
        <w:right w:val="none" w:sz="0" w:space="0" w:color="auto"/>
      </w:divBdr>
    </w:div>
    <w:div w:id="1440374537">
      <w:bodyDiv w:val="1"/>
      <w:marLeft w:val="0"/>
      <w:marRight w:val="0"/>
      <w:marTop w:val="0"/>
      <w:marBottom w:val="0"/>
      <w:divBdr>
        <w:top w:val="none" w:sz="0" w:space="0" w:color="auto"/>
        <w:left w:val="none" w:sz="0" w:space="0" w:color="auto"/>
        <w:bottom w:val="none" w:sz="0" w:space="0" w:color="auto"/>
        <w:right w:val="none" w:sz="0" w:space="0" w:color="auto"/>
      </w:divBdr>
    </w:div>
    <w:div w:id="1495611308">
      <w:bodyDiv w:val="1"/>
      <w:marLeft w:val="0"/>
      <w:marRight w:val="0"/>
      <w:marTop w:val="0"/>
      <w:marBottom w:val="0"/>
      <w:divBdr>
        <w:top w:val="none" w:sz="0" w:space="0" w:color="auto"/>
        <w:left w:val="none" w:sz="0" w:space="0" w:color="auto"/>
        <w:bottom w:val="none" w:sz="0" w:space="0" w:color="auto"/>
        <w:right w:val="none" w:sz="0" w:space="0" w:color="auto"/>
      </w:divBdr>
    </w:div>
    <w:div w:id="1499268791">
      <w:bodyDiv w:val="1"/>
      <w:marLeft w:val="0"/>
      <w:marRight w:val="0"/>
      <w:marTop w:val="0"/>
      <w:marBottom w:val="0"/>
      <w:divBdr>
        <w:top w:val="none" w:sz="0" w:space="0" w:color="auto"/>
        <w:left w:val="none" w:sz="0" w:space="0" w:color="auto"/>
        <w:bottom w:val="none" w:sz="0" w:space="0" w:color="auto"/>
        <w:right w:val="none" w:sz="0" w:space="0" w:color="auto"/>
      </w:divBdr>
    </w:div>
    <w:div w:id="1544906268">
      <w:bodyDiv w:val="1"/>
      <w:marLeft w:val="0"/>
      <w:marRight w:val="0"/>
      <w:marTop w:val="0"/>
      <w:marBottom w:val="0"/>
      <w:divBdr>
        <w:top w:val="none" w:sz="0" w:space="0" w:color="auto"/>
        <w:left w:val="none" w:sz="0" w:space="0" w:color="auto"/>
        <w:bottom w:val="none" w:sz="0" w:space="0" w:color="auto"/>
        <w:right w:val="none" w:sz="0" w:space="0" w:color="auto"/>
      </w:divBdr>
    </w:div>
    <w:div w:id="1561745948">
      <w:bodyDiv w:val="1"/>
      <w:marLeft w:val="0"/>
      <w:marRight w:val="0"/>
      <w:marTop w:val="0"/>
      <w:marBottom w:val="0"/>
      <w:divBdr>
        <w:top w:val="none" w:sz="0" w:space="0" w:color="auto"/>
        <w:left w:val="none" w:sz="0" w:space="0" w:color="auto"/>
        <w:bottom w:val="none" w:sz="0" w:space="0" w:color="auto"/>
        <w:right w:val="none" w:sz="0" w:space="0" w:color="auto"/>
      </w:divBdr>
    </w:div>
    <w:div w:id="1563364174">
      <w:bodyDiv w:val="1"/>
      <w:marLeft w:val="0"/>
      <w:marRight w:val="0"/>
      <w:marTop w:val="0"/>
      <w:marBottom w:val="0"/>
      <w:divBdr>
        <w:top w:val="none" w:sz="0" w:space="0" w:color="auto"/>
        <w:left w:val="none" w:sz="0" w:space="0" w:color="auto"/>
        <w:bottom w:val="none" w:sz="0" w:space="0" w:color="auto"/>
        <w:right w:val="none" w:sz="0" w:space="0" w:color="auto"/>
      </w:divBdr>
    </w:div>
    <w:div w:id="1577395459">
      <w:bodyDiv w:val="1"/>
      <w:marLeft w:val="0"/>
      <w:marRight w:val="0"/>
      <w:marTop w:val="0"/>
      <w:marBottom w:val="0"/>
      <w:divBdr>
        <w:top w:val="none" w:sz="0" w:space="0" w:color="auto"/>
        <w:left w:val="none" w:sz="0" w:space="0" w:color="auto"/>
        <w:bottom w:val="none" w:sz="0" w:space="0" w:color="auto"/>
        <w:right w:val="none" w:sz="0" w:space="0" w:color="auto"/>
      </w:divBdr>
    </w:div>
    <w:div w:id="1668939938">
      <w:bodyDiv w:val="1"/>
      <w:marLeft w:val="0"/>
      <w:marRight w:val="0"/>
      <w:marTop w:val="0"/>
      <w:marBottom w:val="0"/>
      <w:divBdr>
        <w:top w:val="none" w:sz="0" w:space="0" w:color="auto"/>
        <w:left w:val="none" w:sz="0" w:space="0" w:color="auto"/>
        <w:bottom w:val="none" w:sz="0" w:space="0" w:color="auto"/>
        <w:right w:val="none" w:sz="0" w:space="0" w:color="auto"/>
      </w:divBdr>
    </w:div>
    <w:div w:id="1670596433">
      <w:bodyDiv w:val="1"/>
      <w:marLeft w:val="0"/>
      <w:marRight w:val="0"/>
      <w:marTop w:val="0"/>
      <w:marBottom w:val="0"/>
      <w:divBdr>
        <w:top w:val="none" w:sz="0" w:space="0" w:color="auto"/>
        <w:left w:val="none" w:sz="0" w:space="0" w:color="auto"/>
        <w:bottom w:val="none" w:sz="0" w:space="0" w:color="auto"/>
        <w:right w:val="none" w:sz="0" w:space="0" w:color="auto"/>
      </w:divBdr>
    </w:div>
    <w:div w:id="1726177716">
      <w:bodyDiv w:val="1"/>
      <w:marLeft w:val="0"/>
      <w:marRight w:val="0"/>
      <w:marTop w:val="0"/>
      <w:marBottom w:val="0"/>
      <w:divBdr>
        <w:top w:val="none" w:sz="0" w:space="0" w:color="auto"/>
        <w:left w:val="none" w:sz="0" w:space="0" w:color="auto"/>
        <w:bottom w:val="none" w:sz="0" w:space="0" w:color="auto"/>
        <w:right w:val="none" w:sz="0" w:space="0" w:color="auto"/>
      </w:divBdr>
    </w:div>
    <w:div w:id="1740906387">
      <w:bodyDiv w:val="1"/>
      <w:marLeft w:val="0"/>
      <w:marRight w:val="0"/>
      <w:marTop w:val="0"/>
      <w:marBottom w:val="0"/>
      <w:divBdr>
        <w:top w:val="none" w:sz="0" w:space="0" w:color="auto"/>
        <w:left w:val="none" w:sz="0" w:space="0" w:color="auto"/>
        <w:bottom w:val="none" w:sz="0" w:space="0" w:color="auto"/>
        <w:right w:val="none" w:sz="0" w:space="0" w:color="auto"/>
      </w:divBdr>
    </w:div>
    <w:div w:id="1758480769">
      <w:bodyDiv w:val="1"/>
      <w:marLeft w:val="0"/>
      <w:marRight w:val="0"/>
      <w:marTop w:val="0"/>
      <w:marBottom w:val="0"/>
      <w:divBdr>
        <w:top w:val="none" w:sz="0" w:space="0" w:color="auto"/>
        <w:left w:val="none" w:sz="0" w:space="0" w:color="auto"/>
        <w:bottom w:val="none" w:sz="0" w:space="0" w:color="auto"/>
        <w:right w:val="none" w:sz="0" w:space="0" w:color="auto"/>
      </w:divBdr>
    </w:div>
    <w:div w:id="1797218433">
      <w:bodyDiv w:val="1"/>
      <w:marLeft w:val="0"/>
      <w:marRight w:val="0"/>
      <w:marTop w:val="0"/>
      <w:marBottom w:val="0"/>
      <w:divBdr>
        <w:top w:val="none" w:sz="0" w:space="0" w:color="auto"/>
        <w:left w:val="none" w:sz="0" w:space="0" w:color="auto"/>
        <w:bottom w:val="none" w:sz="0" w:space="0" w:color="auto"/>
        <w:right w:val="none" w:sz="0" w:space="0" w:color="auto"/>
      </w:divBdr>
    </w:div>
    <w:div w:id="1838761300">
      <w:bodyDiv w:val="1"/>
      <w:marLeft w:val="0"/>
      <w:marRight w:val="0"/>
      <w:marTop w:val="0"/>
      <w:marBottom w:val="0"/>
      <w:divBdr>
        <w:top w:val="none" w:sz="0" w:space="0" w:color="auto"/>
        <w:left w:val="none" w:sz="0" w:space="0" w:color="auto"/>
        <w:bottom w:val="none" w:sz="0" w:space="0" w:color="auto"/>
        <w:right w:val="none" w:sz="0" w:space="0" w:color="auto"/>
      </w:divBdr>
    </w:div>
    <w:div w:id="1891375603">
      <w:bodyDiv w:val="1"/>
      <w:marLeft w:val="0"/>
      <w:marRight w:val="0"/>
      <w:marTop w:val="0"/>
      <w:marBottom w:val="0"/>
      <w:divBdr>
        <w:top w:val="none" w:sz="0" w:space="0" w:color="auto"/>
        <w:left w:val="none" w:sz="0" w:space="0" w:color="auto"/>
        <w:bottom w:val="none" w:sz="0" w:space="0" w:color="auto"/>
        <w:right w:val="none" w:sz="0" w:space="0" w:color="auto"/>
      </w:divBdr>
    </w:div>
    <w:div w:id="1903976420">
      <w:bodyDiv w:val="1"/>
      <w:marLeft w:val="0"/>
      <w:marRight w:val="0"/>
      <w:marTop w:val="0"/>
      <w:marBottom w:val="0"/>
      <w:divBdr>
        <w:top w:val="none" w:sz="0" w:space="0" w:color="auto"/>
        <w:left w:val="none" w:sz="0" w:space="0" w:color="auto"/>
        <w:bottom w:val="none" w:sz="0" w:space="0" w:color="auto"/>
        <w:right w:val="none" w:sz="0" w:space="0" w:color="auto"/>
      </w:divBdr>
    </w:div>
    <w:div w:id="1908302449">
      <w:bodyDiv w:val="1"/>
      <w:marLeft w:val="0"/>
      <w:marRight w:val="0"/>
      <w:marTop w:val="0"/>
      <w:marBottom w:val="0"/>
      <w:divBdr>
        <w:top w:val="none" w:sz="0" w:space="0" w:color="auto"/>
        <w:left w:val="none" w:sz="0" w:space="0" w:color="auto"/>
        <w:bottom w:val="none" w:sz="0" w:space="0" w:color="auto"/>
        <w:right w:val="none" w:sz="0" w:space="0" w:color="auto"/>
      </w:divBdr>
    </w:div>
    <w:div w:id="1918123569">
      <w:bodyDiv w:val="1"/>
      <w:marLeft w:val="0"/>
      <w:marRight w:val="0"/>
      <w:marTop w:val="0"/>
      <w:marBottom w:val="0"/>
      <w:divBdr>
        <w:top w:val="none" w:sz="0" w:space="0" w:color="auto"/>
        <w:left w:val="none" w:sz="0" w:space="0" w:color="auto"/>
        <w:bottom w:val="none" w:sz="0" w:space="0" w:color="auto"/>
        <w:right w:val="none" w:sz="0" w:space="0" w:color="auto"/>
      </w:divBdr>
      <w:divsChild>
        <w:div w:id="521674761">
          <w:marLeft w:val="0"/>
          <w:marRight w:val="0"/>
          <w:marTop w:val="0"/>
          <w:marBottom w:val="0"/>
          <w:divBdr>
            <w:top w:val="none" w:sz="0" w:space="0" w:color="auto"/>
            <w:left w:val="none" w:sz="0" w:space="0" w:color="auto"/>
            <w:bottom w:val="none" w:sz="0" w:space="0" w:color="auto"/>
            <w:right w:val="none" w:sz="0" w:space="0" w:color="auto"/>
          </w:divBdr>
          <w:divsChild>
            <w:div w:id="2096436807">
              <w:marLeft w:val="0"/>
              <w:marRight w:val="0"/>
              <w:marTop w:val="0"/>
              <w:marBottom w:val="0"/>
              <w:divBdr>
                <w:top w:val="none" w:sz="0" w:space="0" w:color="auto"/>
                <w:left w:val="none" w:sz="0" w:space="0" w:color="auto"/>
                <w:bottom w:val="none" w:sz="0" w:space="0" w:color="auto"/>
                <w:right w:val="none" w:sz="0" w:space="0" w:color="auto"/>
              </w:divBdr>
              <w:divsChild>
                <w:div w:id="121689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445061">
          <w:marLeft w:val="0"/>
          <w:marRight w:val="0"/>
          <w:marTop w:val="0"/>
          <w:marBottom w:val="0"/>
          <w:divBdr>
            <w:top w:val="none" w:sz="0" w:space="0" w:color="auto"/>
            <w:left w:val="none" w:sz="0" w:space="0" w:color="auto"/>
            <w:bottom w:val="none" w:sz="0" w:space="0" w:color="auto"/>
            <w:right w:val="none" w:sz="0" w:space="0" w:color="auto"/>
          </w:divBdr>
          <w:divsChild>
            <w:div w:id="212580416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952392445">
      <w:bodyDiv w:val="1"/>
      <w:marLeft w:val="0"/>
      <w:marRight w:val="0"/>
      <w:marTop w:val="0"/>
      <w:marBottom w:val="0"/>
      <w:divBdr>
        <w:top w:val="none" w:sz="0" w:space="0" w:color="auto"/>
        <w:left w:val="none" w:sz="0" w:space="0" w:color="auto"/>
        <w:bottom w:val="none" w:sz="0" w:space="0" w:color="auto"/>
        <w:right w:val="none" w:sz="0" w:space="0" w:color="auto"/>
      </w:divBdr>
    </w:div>
    <w:div w:id="1983847816">
      <w:bodyDiv w:val="1"/>
      <w:marLeft w:val="0"/>
      <w:marRight w:val="0"/>
      <w:marTop w:val="0"/>
      <w:marBottom w:val="0"/>
      <w:divBdr>
        <w:top w:val="none" w:sz="0" w:space="0" w:color="auto"/>
        <w:left w:val="none" w:sz="0" w:space="0" w:color="auto"/>
        <w:bottom w:val="none" w:sz="0" w:space="0" w:color="auto"/>
        <w:right w:val="none" w:sz="0" w:space="0" w:color="auto"/>
      </w:divBdr>
    </w:div>
    <w:div w:id="2010786077">
      <w:bodyDiv w:val="1"/>
      <w:marLeft w:val="0"/>
      <w:marRight w:val="0"/>
      <w:marTop w:val="0"/>
      <w:marBottom w:val="0"/>
      <w:divBdr>
        <w:top w:val="none" w:sz="0" w:space="0" w:color="auto"/>
        <w:left w:val="none" w:sz="0" w:space="0" w:color="auto"/>
        <w:bottom w:val="none" w:sz="0" w:space="0" w:color="auto"/>
        <w:right w:val="none" w:sz="0" w:space="0" w:color="auto"/>
      </w:divBdr>
    </w:div>
    <w:div w:id="20570748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jpg"/><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5.jp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tif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g"/><Relationship Id="rId32" Type="http://schemas.openxmlformats.org/officeDocument/2006/relationships/image" Target="media/image22.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tiff"/><Relationship Id="rId28" Type="http://schemas.openxmlformats.org/officeDocument/2006/relationships/image" Target="media/image18.emf"/><Relationship Id="rId10" Type="http://schemas.openxmlformats.org/officeDocument/2006/relationships/image" Target="media/image2.jpeg"/><Relationship Id="rId19" Type="http://schemas.openxmlformats.org/officeDocument/2006/relationships/image" Target="media/image9.emf"/><Relationship Id="rId31" Type="http://schemas.openxmlformats.org/officeDocument/2006/relationships/image" Target="media/image21.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12.tiff"/><Relationship Id="rId27" Type="http://schemas.openxmlformats.org/officeDocument/2006/relationships/image" Target="media/image17.emf"/><Relationship Id="rId30" Type="http://schemas.openxmlformats.org/officeDocument/2006/relationships/image" Target="media/image20.emf"/><Relationship Id="rId8" Type="http://schemas.openxmlformats.org/officeDocument/2006/relationships/image" Target="media/image1.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D1EE4B-1288-B74E-9448-FAF6ECEC27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35</Pages>
  <Words>11185</Words>
  <Characters>63967</Characters>
  <Application>Microsoft Office Word</Application>
  <DocSecurity>0</DocSecurity>
  <Lines>533</Lines>
  <Paragraphs>150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75002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Doesjka Breukel</dc:creator>
  <cp:keywords/>
  <dc:description/>
  <cp:lastModifiedBy>Sietske Douna</cp:lastModifiedBy>
  <cp:revision>2</cp:revision>
  <cp:lastPrinted>2021-08-15T10:29:00Z</cp:lastPrinted>
  <dcterms:created xsi:type="dcterms:W3CDTF">2022-10-06T11:26:00Z</dcterms:created>
  <dcterms:modified xsi:type="dcterms:W3CDTF">2022-10-06T11:26:00Z</dcterms:modified>
</cp:coreProperties>
</file>