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74" w:rsidRPr="006E6CCE" w:rsidRDefault="006C5874" w:rsidP="006C5874">
      <w:pPr>
        <w:jc w:val="center"/>
        <w:rPr>
          <w:rFonts w:cs="Arial"/>
          <w:b/>
          <w:sz w:val="36"/>
          <w:szCs w:val="36"/>
          <w:lang w:eastAsia="nl-NL"/>
        </w:rPr>
      </w:pPr>
      <w:r w:rsidRPr="006E6CCE">
        <w:rPr>
          <w:rFonts w:cs="Arial"/>
          <w:b/>
          <w:sz w:val="36"/>
          <w:szCs w:val="36"/>
          <w:lang w:eastAsia="nl-NL"/>
        </w:rPr>
        <w:t>Onderzoek naar de extramurale nachtdienst</w:t>
      </w:r>
    </w:p>
    <w:p w:rsidR="006C5874" w:rsidRPr="006E6CCE" w:rsidRDefault="006C5874" w:rsidP="006C5874">
      <w:pPr>
        <w:jc w:val="center"/>
        <w:rPr>
          <w:rFonts w:cs="Arial"/>
          <w:b/>
          <w:sz w:val="36"/>
          <w:szCs w:val="36"/>
          <w:lang w:eastAsia="nl-NL"/>
        </w:rPr>
      </w:pPr>
      <w:r w:rsidRPr="006E6CCE">
        <w:rPr>
          <w:rFonts w:cs="Arial"/>
          <w:b/>
          <w:sz w:val="36"/>
          <w:szCs w:val="36"/>
          <w:lang w:eastAsia="nl-NL"/>
        </w:rPr>
        <w:t>van Libertas Leiden</w:t>
      </w:r>
    </w:p>
    <w:p w:rsidR="006C5874" w:rsidRPr="006E6CCE" w:rsidRDefault="006C5874" w:rsidP="006C5874">
      <w:pPr>
        <w:rPr>
          <w:rFonts w:cs="Arial"/>
          <w:color w:val="FF3399"/>
          <w:sz w:val="32"/>
          <w:szCs w:val="32"/>
          <w:lang w:eastAsia="nl-NL"/>
        </w:rPr>
      </w:pPr>
    </w:p>
    <w:p w:rsidR="006C5874" w:rsidRPr="006E6CCE" w:rsidRDefault="006C5874" w:rsidP="006C5874">
      <w:pPr>
        <w:rPr>
          <w:rFonts w:eastAsia="Times New Roman" w:cs="Arial"/>
          <w:b/>
          <w:bCs/>
          <w:color w:val="FF3399"/>
          <w:sz w:val="32"/>
          <w:szCs w:val="32"/>
          <w:lang w:eastAsia="nl-NL"/>
        </w:rPr>
      </w:pPr>
    </w:p>
    <w:p w:rsidR="006C5874" w:rsidRPr="006E6CCE" w:rsidRDefault="004079EF" w:rsidP="006C5874">
      <w:pPr>
        <w:jc w:val="center"/>
        <w:rPr>
          <w:rFonts w:eastAsia="Times New Roman" w:cs="Arial"/>
          <w:b/>
          <w:bCs/>
          <w:szCs w:val="20"/>
          <w:lang w:eastAsia="nl-NL"/>
        </w:rPr>
      </w:pPr>
      <w:r>
        <w:rPr>
          <w:rFonts w:eastAsia="Times New Roman" w:cs="Arial"/>
          <w:b/>
          <w:noProof/>
          <w:szCs w:val="20"/>
          <w:lang w:eastAsia="nl-NL"/>
        </w:rPr>
        <w:drawing>
          <wp:inline distT="0" distB="0" distL="0" distR="0">
            <wp:extent cx="5067300" cy="3721100"/>
            <wp:effectExtent l="19050" t="0" r="0" b="0"/>
            <wp:docPr id="1" name="Afbeelding 0" descr="logo libert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libertas.bmp"/>
                    <pic:cNvPicPr>
                      <a:picLocks noChangeAspect="1" noChangeArrowheads="1"/>
                    </pic:cNvPicPr>
                  </pic:nvPicPr>
                  <pic:blipFill>
                    <a:blip r:embed="rId8" cstate="print"/>
                    <a:srcRect/>
                    <a:stretch>
                      <a:fillRect/>
                    </a:stretch>
                  </pic:blipFill>
                  <pic:spPr bwMode="auto">
                    <a:xfrm>
                      <a:off x="0" y="0"/>
                      <a:ext cx="5067300" cy="3721100"/>
                    </a:xfrm>
                    <a:prstGeom prst="rect">
                      <a:avLst/>
                    </a:prstGeom>
                    <a:noFill/>
                    <a:ln w="9525">
                      <a:noFill/>
                      <a:miter lim="800000"/>
                      <a:headEnd/>
                      <a:tailEnd/>
                    </a:ln>
                  </pic:spPr>
                </pic:pic>
              </a:graphicData>
            </a:graphic>
          </wp:inline>
        </w:drawing>
      </w:r>
    </w:p>
    <w:p w:rsidR="006C5874" w:rsidRPr="006E6CCE" w:rsidRDefault="006C5874" w:rsidP="006C5874">
      <w:pPr>
        <w:rPr>
          <w:rFonts w:eastAsia="Times New Roman" w:cs="Arial"/>
          <w:b/>
          <w:bCs/>
          <w:szCs w:val="20"/>
          <w:lang w:eastAsia="nl-NL"/>
        </w:rPr>
      </w:pPr>
    </w:p>
    <w:p w:rsidR="006C5874" w:rsidRPr="006E6CCE" w:rsidRDefault="006C5874" w:rsidP="006C5874">
      <w:pPr>
        <w:rPr>
          <w:rFonts w:eastAsia="Times New Roman" w:cs="Arial"/>
          <w:b/>
          <w:bCs/>
          <w:szCs w:val="20"/>
          <w:lang w:eastAsia="nl-NL"/>
        </w:rPr>
      </w:pPr>
    </w:p>
    <w:p w:rsidR="006C5874" w:rsidRPr="006E6CCE" w:rsidRDefault="006C5874" w:rsidP="006C5874">
      <w:pPr>
        <w:rPr>
          <w:rFonts w:eastAsia="Times New Roman" w:cs="Arial"/>
          <w:b/>
          <w:bCs/>
          <w:szCs w:val="20"/>
          <w:lang w:eastAsia="nl-NL"/>
        </w:rPr>
      </w:pPr>
    </w:p>
    <w:p w:rsidR="006C5874" w:rsidRPr="006E6CCE" w:rsidRDefault="006C5874" w:rsidP="006C5874">
      <w:pPr>
        <w:rPr>
          <w:rFonts w:eastAsia="Times New Roman" w:cs="Arial"/>
          <w:b/>
          <w:bCs/>
          <w:szCs w:val="20"/>
          <w:lang w:eastAsia="nl-NL"/>
        </w:rPr>
      </w:pPr>
    </w:p>
    <w:p w:rsidR="006C5874" w:rsidRPr="006E6CCE" w:rsidRDefault="006C5874" w:rsidP="006C5874">
      <w:pPr>
        <w:spacing w:after="0" w:line="240" w:lineRule="auto"/>
        <w:outlineLvl w:val="0"/>
        <w:rPr>
          <w:rFonts w:eastAsia="Times New Roman" w:cs="Arial"/>
          <w:b/>
          <w:bCs/>
          <w:kern w:val="36"/>
          <w:szCs w:val="20"/>
          <w:lang w:eastAsia="nl-NL"/>
        </w:rPr>
      </w:pPr>
    </w:p>
    <w:p w:rsidR="006C5874" w:rsidRPr="006E6CCE" w:rsidRDefault="006C5874" w:rsidP="006C5874">
      <w:pPr>
        <w:spacing w:after="0" w:line="240" w:lineRule="auto"/>
        <w:outlineLvl w:val="0"/>
        <w:rPr>
          <w:rFonts w:eastAsia="Times New Roman" w:cs="Arial"/>
          <w:b/>
          <w:bCs/>
          <w:kern w:val="36"/>
          <w:szCs w:val="20"/>
          <w:lang w:eastAsia="nl-NL"/>
        </w:rPr>
      </w:pPr>
    </w:p>
    <w:p w:rsidR="006C5874" w:rsidRPr="006E6CCE" w:rsidRDefault="006C5874" w:rsidP="006C5874">
      <w:pPr>
        <w:spacing w:after="0" w:line="240" w:lineRule="auto"/>
        <w:outlineLvl w:val="0"/>
        <w:rPr>
          <w:rFonts w:eastAsia="Times New Roman" w:cs="Arial"/>
          <w:b/>
          <w:bCs/>
          <w:kern w:val="36"/>
          <w:szCs w:val="20"/>
          <w:lang w:eastAsia="nl-NL"/>
        </w:rPr>
      </w:pPr>
    </w:p>
    <w:p w:rsidR="006C5874" w:rsidRPr="006E6CCE" w:rsidRDefault="006C5874" w:rsidP="006C5874">
      <w:pPr>
        <w:spacing w:after="0" w:line="240" w:lineRule="auto"/>
        <w:outlineLvl w:val="0"/>
        <w:rPr>
          <w:rFonts w:eastAsia="Times New Roman" w:cs="Arial"/>
          <w:b/>
          <w:bCs/>
          <w:kern w:val="36"/>
          <w:szCs w:val="20"/>
          <w:lang w:eastAsia="nl-NL"/>
        </w:rPr>
      </w:pP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Student: Mariece Zinke-Bryan</w:t>
      </w: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Studentnummer: S996269</w:t>
      </w: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 xml:space="preserve">Email: </w:t>
      </w:r>
      <w:hyperlink r:id="rId9" w:history="1">
        <w:r w:rsidRPr="006E6CCE">
          <w:rPr>
            <w:rStyle w:val="Hyperlink"/>
            <w:rFonts w:ascii="Arial" w:hAnsi="Arial" w:cs="Arial"/>
            <w:sz w:val="24"/>
            <w:szCs w:val="24"/>
          </w:rPr>
          <w:t>m.bryan@libertasleiden.nl</w:t>
        </w:r>
      </w:hyperlink>
      <w:r w:rsidRPr="006E6CCE">
        <w:rPr>
          <w:rFonts w:ascii="Arial" w:hAnsi="Arial" w:cs="Arial"/>
          <w:b/>
          <w:sz w:val="24"/>
          <w:szCs w:val="24"/>
        </w:rPr>
        <w:t xml:space="preserve"> </w:t>
      </w: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 xml:space="preserve">Opleiding: Management in Zorg en </w:t>
      </w:r>
      <w:r w:rsidR="00C24863">
        <w:rPr>
          <w:rFonts w:ascii="Arial" w:hAnsi="Arial" w:cs="Arial"/>
          <w:b/>
          <w:sz w:val="24"/>
          <w:szCs w:val="24"/>
        </w:rPr>
        <w:t>M</w:t>
      </w:r>
      <w:r w:rsidRPr="006E6CCE">
        <w:rPr>
          <w:rFonts w:ascii="Arial" w:hAnsi="Arial" w:cs="Arial"/>
          <w:b/>
          <w:sz w:val="24"/>
          <w:szCs w:val="24"/>
        </w:rPr>
        <w:t xml:space="preserve">aatschappelijke </w:t>
      </w:r>
      <w:r w:rsidR="00C24863">
        <w:rPr>
          <w:rFonts w:ascii="Arial" w:hAnsi="Arial" w:cs="Arial"/>
          <w:b/>
          <w:sz w:val="24"/>
          <w:szCs w:val="24"/>
        </w:rPr>
        <w:t>D</w:t>
      </w:r>
      <w:r w:rsidRPr="006E6CCE">
        <w:rPr>
          <w:rFonts w:ascii="Arial" w:hAnsi="Arial" w:cs="Arial"/>
          <w:b/>
          <w:sz w:val="24"/>
          <w:szCs w:val="24"/>
        </w:rPr>
        <w:t xml:space="preserve">ienstverlening </w:t>
      </w: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Begeleidend docent: M. Schut</w:t>
      </w: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Praktijkbegeleider:</w:t>
      </w:r>
      <w:r w:rsidRPr="006E6CCE">
        <w:rPr>
          <w:rFonts w:ascii="Arial" w:hAnsi="Arial" w:cs="Arial"/>
          <w:b/>
          <w:color w:val="FF0000"/>
          <w:sz w:val="24"/>
          <w:szCs w:val="24"/>
        </w:rPr>
        <w:t xml:space="preserve"> </w:t>
      </w:r>
      <w:r w:rsidRPr="006E6CCE">
        <w:rPr>
          <w:rFonts w:ascii="Arial" w:hAnsi="Arial" w:cs="Arial"/>
          <w:b/>
          <w:sz w:val="24"/>
          <w:szCs w:val="24"/>
        </w:rPr>
        <w:t>I. Kraayenoord</w:t>
      </w:r>
    </w:p>
    <w:p w:rsidR="006C5874" w:rsidRPr="006E6CCE" w:rsidRDefault="006C5874" w:rsidP="006C5874">
      <w:pPr>
        <w:pStyle w:val="Geenafstand"/>
        <w:spacing w:line="276" w:lineRule="auto"/>
        <w:rPr>
          <w:rFonts w:ascii="Arial" w:hAnsi="Arial" w:cs="Arial"/>
          <w:b/>
          <w:sz w:val="24"/>
          <w:szCs w:val="24"/>
        </w:rPr>
      </w:pPr>
      <w:r w:rsidRPr="006E6CCE">
        <w:rPr>
          <w:rFonts w:ascii="Arial" w:hAnsi="Arial" w:cs="Arial"/>
          <w:b/>
          <w:sz w:val="24"/>
          <w:szCs w:val="24"/>
        </w:rPr>
        <w:t>Periode: sept</w:t>
      </w:r>
      <w:r w:rsidR="000F3249">
        <w:rPr>
          <w:rFonts w:ascii="Arial" w:hAnsi="Arial" w:cs="Arial"/>
          <w:b/>
          <w:sz w:val="24"/>
          <w:szCs w:val="24"/>
        </w:rPr>
        <w:t>.</w:t>
      </w:r>
      <w:r w:rsidRPr="006E6CCE">
        <w:rPr>
          <w:rFonts w:ascii="Arial" w:hAnsi="Arial" w:cs="Arial"/>
          <w:b/>
          <w:sz w:val="24"/>
          <w:szCs w:val="24"/>
        </w:rPr>
        <w:t xml:space="preserve"> 2014</w:t>
      </w:r>
      <w:r w:rsidR="000F3249">
        <w:rPr>
          <w:rFonts w:ascii="Arial" w:hAnsi="Arial" w:cs="Arial"/>
          <w:b/>
          <w:sz w:val="24"/>
          <w:szCs w:val="24"/>
        </w:rPr>
        <w:t xml:space="preserve"> – mei 2015</w:t>
      </w:r>
    </w:p>
    <w:p w:rsidR="006C5874" w:rsidRPr="006E6CCE" w:rsidRDefault="006C5874" w:rsidP="006C5874">
      <w:pPr>
        <w:pStyle w:val="Geenafstand"/>
        <w:rPr>
          <w:rFonts w:ascii="Arial" w:hAnsi="Arial" w:cs="Arial"/>
          <w:sz w:val="20"/>
          <w:szCs w:val="20"/>
        </w:rPr>
      </w:pPr>
    </w:p>
    <w:p w:rsidR="006C5874" w:rsidRPr="006E6CCE" w:rsidRDefault="006C5874" w:rsidP="006C5874">
      <w:pPr>
        <w:pStyle w:val="Geenafstand"/>
        <w:rPr>
          <w:rFonts w:ascii="Arial" w:hAnsi="Arial" w:cs="Arial"/>
          <w:sz w:val="20"/>
          <w:szCs w:val="20"/>
        </w:rPr>
      </w:pPr>
    </w:p>
    <w:p w:rsidR="006C5874" w:rsidRPr="006E6CCE" w:rsidRDefault="006C5874" w:rsidP="006C5874">
      <w:pPr>
        <w:pStyle w:val="Geenafstand"/>
        <w:rPr>
          <w:rFonts w:ascii="Arial" w:hAnsi="Arial" w:cs="Arial"/>
          <w:sz w:val="20"/>
          <w:szCs w:val="20"/>
        </w:rPr>
      </w:pPr>
    </w:p>
    <w:p w:rsidR="006C5874" w:rsidRPr="006E6CCE" w:rsidRDefault="006C5874" w:rsidP="006C5874">
      <w:pPr>
        <w:pStyle w:val="Geenafstand"/>
        <w:rPr>
          <w:rFonts w:ascii="Arial" w:hAnsi="Arial" w:cs="Arial"/>
          <w:sz w:val="20"/>
          <w:szCs w:val="20"/>
        </w:rPr>
      </w:pPr>
    </w:p>
    <w:p w:rsidR="006C5874" w:rsidRPr="006E6CCE" w:rsidRDefault="006C5874" w:rsidP="006C5874">
      <w:pPr>
        <w:pStyle w:val="Geenafstand"/>
        <w:rPr>
          <w:rFonts w:ascii="Arial" w:hAnsi="Arial" w:cs="Arial"/>
          <w:sz w:val="20"/>
          <w:szCs w:val="20"/>
        </w:rPr>
      </w:pPr>
    </w:p>
    <w:p w:rsidR="006C5874" w:rsidRPr="006E6CCE" w:rsidRDefault="006C5874" w:rsidP="006C5874">
      <w:pPr>
        <w:pStyle w:val="Geenafstand"/>
        <w:spacing w:line="276" w:lineRule="auto"/>
        <w:jc w:val="center"/>
        <w:rPr>
          <w:rFonts w:ascii="Arial" w:hAnsi="Arial" w:cs="Arial"/>
          <w:sz w:val="20"/>
          <w:szCs w:val="20"/>
        </w:rPr>
      </w:pPr>
      <w:r w:rsidRPr="006E6CCE">
        <w:rPr>
          <w:rFonts w:ascii="Arial" w:hAnsi="Arial" w:cs="Arial"/>
          <w:sz w:val="20"/>
          <w:szCs w:val="20"/>
        </w:rPr>
        <w:t>“De werkelijkheid bestaat niet. Er is niet een eenduidige ‘toestand’ of</w:t>
      </w:r>
    </w:p>
    <w:p w:rsidR="006C5874" w:rsidRPr="006E6CCE" w:rsidRDefault="006C5874" w:rsidP="006C5874">
      <w:pPr>
        <w:pStyle w:val="Geenafstand"/>
        <w:spacing w:line="276" w:lineRule="auto"/>
        <w:ind w:firstLine="708"/>
        <w:jc w:val="center"/>
        <w:rPr>
          <w:rFonts w:ascii="Arial" w:hAnsi="Arial" w:cs="Arial"/>
          <w:sz w:val="20"/>
          <w:szCs w:val="20"/>
        </w:rPr>
      </w:pPr>
      <w:r w:rsidRPr="006E6CCE">
        <w:rPr>
          <w:rFonts w:ascii="Arial" w:hAnsi="Arial" w:cs="Arial"/>
          <w:sz w:val="20"/>
          <w:szCs w:val="20"/>
        </w:rPr>
        <w:t>‘situatie’ die door iedereen geïnterpreteerd wordt als ‘de’ werkelijkheid. Wie om zich</w:t>
      </w:r>
    </w:p>
    <w:p w:rsidR="006C5874" w:rsidRPr="006E6CCE" w:rsidRDefault="006C5874" w:rsidP="006C5874">
      <w:pPr>
        <w:pStyle w:val="Geenafstand"/>
        <w:spacing w:line="276" w:lineRule="auto"/>
        <w:ind w:firstLine="708"/>
        <w:jc w:val="center"/>
        <w:rPr>
          <w:rFonts w:ascii="Arial" w:hAnsi="Arial" w:cs="Arial"/>
          <w:sz w:val="20"/>
          <w:szCs w:val="20"/>
        </w:rPr>
      </w:pPr>
      <w:r w:rsidRPr="006E6CCE">
        <w:rPr>
          <w:rFonts w:ascii="Arial" w:hAnsi="Arial" w:cs="Arial"/>
          <w:sz w:val="20"/>
          <w:szCs w:val="20"/>
        </w:rPr>
        <w:t>heen kijkt</w:t>
      </w:r>
      <w:r w:rsidR="00C24863">
        <w:rPr>
          <w:rFonts w:ascii="Arial" w:hAnsi="Arial" w:cs="Arial"/>
          <w:sz w:val="20"/>
          <w:szCs w:val="20"/>
        </w:rPr>
        <w:t>,</w:t>
      </w:r>
      <w:r w:rsidRPr="006E6CCE">
        <w:rPr>
          <w:rFonts w:ascii="Arial" w:hAnsi="Arial" w:cs="Arial"/>
          <w:sz w:val="20"/>
          <w:szCs w:val="20"/>
        </w:rPr>
        <w:t xml:space="preserve"> ziet huizen, de straat, een fietser die voorbijgaat. Wie even in gedachten is,</w:t>
      </w:r>
    </w:p>
    <w:p w:rsidR="006C5874" w:rsidRPr="006E6CCE" w:rsidRDefault="006C5874" w:rsidP="006C5874">
      <w:pPr>
        <w:pStyle w:val="Geenafstand"/>
        <w:spacing w:line="276" w:lineRule="auto"/>
        <w:ind w:firstLine="708"/>
        <w:jc w:val="center"/>
        <w:rPr>
          <w:rFonts w:ascii="Arial" w:hAnsi="Arial" w:cs="Arial"/>
          <w:sz w:val="20"/>
          <w:szCs w:val="20"/>
        </w:rPr>
      </w:pPr>
      <w:r w:rsidRPr="006E6CCE">
        <w:rPr>
          <w:rFonts w:ascii="Arial" w:hAnsi="Arial" w:cs="Arial"/>
          <w:sz w:val="20"/>
          <w:szCs w:val="20"/>
        </w:rPr>
        <w:t>ziet mensen, gebeurtenissen uit het verleden en denkbeelden. Wie in gesprek is met een</w:t>
      </w:r>
    </w:p>
    <w:p w:rsidR="006C5874" w:rsidRPr="006E6CCE" w:rsidRDefault="006C5874" w:rsidP="006C5874">
      <w:pPr>
        <w:pStyle w:val="Geenafstand"/>
        <w:spacing w:line="276" w:lineRule="auto"/>
        <w:ind w:firstLine="708"/>
        <w:jc w:val="center"/>
        <w:rPr>
          <w:rFonts w:ascii="Arial" w:hAnsi="Arial" w:cs="Arial"/>
          <w:sz w:val="20"/>
          <w:szCs w:val="20"/>
        </w:rPr>
      </w:pPr>
      <w:r w:rsidRPr="006E6CCE">
        <w:rPr>
          <w:rFonts w:ascii="Arial" w:hAnsi="Arial" w:cs="Arial"/>
          <w:sz w:val="20"/>
          <w:szCs w:val="20"/>
        </w:rPr>
        <w:t>ander, ziet de ander praten die daarbij gebruikmaakt van taal, denkbeelden en</w:t>
      </w:r>
    </w:p>
    <w:p w:rsidR="006C5874" w:rsidRPr="006E6CCE" w:rsidRDefault="006C5874" w:rsidP="006C5874">
      <w:pPr>
        <w:pStyle w:val="Geenafstand"/>
        <w:spacing w:line="276" w:lineRule="auto"/>
        <w:ind w:firstLine="708"/>
        <w:jc w:val="center"/>
        <w:rPr>
          <w:rFonts w:ascii="Arial" w:hAnsi="Arial" w:cs="Arial"/>
          <w:sz w:val="20"/>
          <w:szCs w:val="20"/>
        </w:rPr>
      </w:pPr>
      <w:r w:rsidRPr="006E6CCE">
        <w:rPr>
          <w:rFonts w:ascii="Arial" w:hAnsi="Arial" w:cs="Arial"/>
          <w:sz w:val="20"/>
          <w:szCs w:val="20"/>
        </w:rPr>
        <w:t>metaforen. Wie weet wat in deze écht waar is (en alles hiervoor is waar) mag als</w:t>
      </w:r>
    </w:p>
    <w:p w:rsidR="006C5874" w:rsidRPr="006E6CCE" w:rsidRDefault="006C5874" w:rsidP="006C5874">
      <w:pPr>
        <w:pStyle w:val="Geenafstand"/>
        <w:spacing w:line="276" w:lineRule="auto"/>
        <w:ind w:firstLine="708"/>
        <w:jc w:val="center"/>
        <w:rPr>
          <w:rFonts w:ascii="Arial" w:hAnsi="Arial" w:cs="Arial"/>
          <w:sz w:val="20"/>
          <w:szCs w:val="20"/>
        </w:rPr>
      </w:pPr>
      <w:r w:rsidRPr="006E6CCE">
        <w:rPr>
          <w:rFonts w:ascii="Arial" w:hAnsi="Arial" w:cs="Arial"/>
          <w:sz w:val="20"/>
          <w:szCs w:val="20"/>
        </w:rPr>
        <w:t>eerste zeggen wat ‘de’ werkelijkheid is.”</w:t>
      </w:r>
    </w:p>
    <w:p w:rsidR="006C5874" w:rsidRPr="006E6CCE" w:rsidRDefault="006C5874" w:rsidP="006C5874">
      <w:pPr>
        <w:spacing w:after="0"/>
        <w:ind w:left="4956" w:firstLine="708"/>
        <w:jc w:val="center"/>
        <w:rPr>
          <w:rFonts w:cs="Arial"/>
          <w:szCs w:val="20"/>
        </w:rPr>
      </w:pPr>
    </w:p>
    <w:p w:rsidR="006C5874" w:rsidRPr="006E6CCE" w:rsidRDefault="006C5874" w:rsidP="006C5874">
      <w:pPr>
        <w:spacing w:after="0"/>
        <w:ind w:left="4956" w:firstLine="708"/>
        <w:jc w:val="center"/>
        <w:rPr>
          <w:rFonts w:cs="Arial"/>
          <w:szCs w:val="20"/>
        </w:rPr>
      </w:pPr>
      <w:r w:rsidRPr="006E6CCE">
        <w:rPr>
          <w:rFonts w:cs="Arial"/>
          <w:szCs w:val="20"/>
        </w:rPr>
        <w:t xml:space="preserve">(Jonker &amp; </w:t>
      </w:r>
      <w:proofErr w:type="spellStart"/>
      <w:r w:rsidRPr="006E6CCE">
        <w:rPr>
          <w:rFonts w:cs="Arial"/>
          <w:szCs w:val="20"/>
        </w:rPr>
        <w:t>Pennink</w:t>
      </w:r>
      <w:proofErr w:type="spellEnd"/>
      <w:r w:rsidRPr="006E6CCE">
        <w:rPr>
          <w:rFonts w:cs="Arial"/>
          <w:szCs w:val="20"/>
        </w:rPr>
        <w:t>, 2000)</w:t>
      </w:r>
    </w:p>
    <w:p w:rsidR="006C5874" w:rsidRPr="006E6CCE" w:rsidRDefault="006C5874" w:rsidP="006C5874">
      <w:pPr>
        <w:spacing w:after="0"/>
        <w:rPr>
          <w:rFonts w:cs="Arial"/>
          <w:szCs w:val="20"/>
        </w:rPr>
      </w:pPr>
      <w:r w:rsidRPr="006E6CCE">
        <w:rPr>
          <w:rFonts w:cs="Arial"/>
          <w:szCs w:val="20"/>
        </w:rPr>
        <w:br w:type="page"/>
      </w:r>
    </w:p>
    <w:p w:rsidR="006C5874" w:rsidRDefault="006C5874" w:rsidP="00A23D06">
      <w:pPr>
        <w:pStyle w:val="Kop1"/>
      </w:pPr>
      <w:bookmarkStart w:id="0" w:name="_Toc373323572"/>
      <w:bookmarkStart w:id="1" w:name="_Toc409991758"/>
      <w:bookmarkStart w:id="2" w:name="_Toc420938674"/>
      <w:r w:rsidRPr="006E6CCE">
        <w:lastRenderedPageBreak/>
        <w:t xml:space="preserve">Management </w:t>
      </w:r>
      <w:bookmarkEnd w:id="0"/>
      <w:r w:rsidRPr="006E6CCE">
        <w:t>samenvatting</w:t>
      </w:r>
      <w:bookmarkEnd w:id="1"/>
      <w:bookmarkEnd w:id="2"/>
      <w:r w:rsidRPr="006E6CCE">
        <w:t xml:space="preserve"> </w:t>
      </w:r>
    </w:p>
    <w:p w:rsidR="00EC1BBD" w:rsidRDefault="00C84116" w:rsidP="00C84116">
      <w:pPr>
        <w:jc w:val="both"/>
      </w:pPr>
      <w:r>
        <w:t>De extramurale nachtdienst van Libertas Leiden werkt als een aparte organisatie</w:t>
      </w:r>
      <w:r w:rsidR="003C07BC">
        <w:t>-</w:t>
      </w:r>
      <w:r>
        <w:t xml:space="preserve">eenheid. Deze eenheid is niet rendabel en </w:t>
      </w:r>
      <w:r w:rsidR="00C24863">
        <w:t>bovendien</w:t>
      </w:r>
      <w:r>
        <w:t xml:space="preserve"> is het een klein kwetsbaar team. Door afwezigheid van vaste medewerkers wordt veel gebruikgemaakt van extern personeel</w:t>
      </w:r>
      <w:r w:rsidR="00C24863">
        <w:t>.</w:t>
      </w:r>
      <w:r>
        <w:t xml:space="preserve"> </w:t>
      </w:r>
      <w:r w:rsidR="00C24863">
        <w:t>D</w:t>
      </w:r>
      <w:r>
        <w:t xml:space="preserve">it brengt extra kosten </w:t>
      </w:r>
      <w:r w:rsidR="00C24863">
        <w:t xml:space="preserve">met zich </w:t>
      </w:r>
      <w:r>
        <w:t>mee maar ook de kwaliteit van zorg wordt hierdoor minder. Het onderzoek is gericht op een mogelijke oplossing</w:t>
      </w:r>
      <w:r w:rsidR="00EC1BBD">
        <w:t>s</w:t>
      </w:r>
      <w:r w:rsidR="001D77E6">
        <w:t>richting die vanuit de probleemverkenning naar voren is gekomen</w:t>
      </w:r>
      <w:r w:rsidR="00C24863">
        <w:t>:</w:t>
      </w:r>
      <w:r>
        <w:t xml:space="preserve"> het samenwerken tussen de intramurale en extramurale sector</w:t>
      </w:r>
      <w:r w:rsidR="001D77E6">
        <w:t xml:space="preserve"> in de nachtdienst. Een eventuele samenwerking kan de kwetsbaarheid van het team verminderen en de kwaliteit van zorg verhogen</w:t>
      </w:r>
      <w:r w:rsidR="00C24863">
        <w:t>.</w:t>
      </w:r>
    </w:p>
    <w:p w:rsidR="001D77E6" w:rsidRDefault="001D77E6" w:rsidP="00C84116">
      <w:pPr>
        <w:jc w:val="both"/>
      </w:pPr>
      <w:r>
        <w:t>In het onderzoek wordt de mening van de medewerkers ge</w:t>
      </w:r>
      <w:r w:rsidR="00C24863">
        <w:t>ïnventariseerd</w:t>
      </w:r>
      <w:r>
        <w:t xml:space="preserve">. Hoe kijken zij tegen een </w:t>
      </w:r>
      <w:r w:rsidR="00C24863">
        <w:t xml:space="preserve">mogelijke </w:t>
      </w:r>
      <w:r>
        <w:t>samenwerking</w:t>
      </w:r>
      <w:r w:rsidR="00C24863">
        <w:t xml:space="preserve"> aan</w:t>
      </w:r>
      <w:r>
        <w:t xml:space="preserve">, welke voordelen, nadelen en problemen </w:t>
      </w:r>
      <w:r w:rsidR="00C24863">
        <w:t>voor</w:t>
      </w:r>
      <w:r>
        <w:t>zien zij</w:t>
      </w:r>
      <w:r w:rsidR="00C24863">
        <w:t>?</w:t>
      </w:r>
      <w:r>
        <w:t xml:space="preserve"> Het advies dat uit het onderzoek </w:t>
      </w:r>
      <w:r w:rsidR="00C24863">
        <w:t xml:space="preserve">naar voren </w:t>
      </w:r>
      <w:r>
        <w:t>komt</w:t>
      </w:r>
      <w:r w:rsidR="00C24863">
        <w:t>,</w:t>
      </w:r>
      <w:r>
        <w:t xml:space="preserve"> is dat er serieus gekeken moet worden naar een samenwerking tussen de twee sectoren. Zeker een samenwerking op het gebied van calamiteiten en alarmeringen is volgens de medewerkers een goede optie. </w:t>
      </w:r>
      <w:r w:rsidR="00BB1F99">
        <w:t>Dez</w:t>
      </w:r>
      <w:r w:rsidR="00EC1BBD">
        <w:t>e samenwerking moet worden vorm</w:t>
      </w:r>
      <w:r w:rsidR="00BB1F99">
        <w:t xml:space="preserve">gegeven </w:t>
      </w:r>
      <w:r w:rsidR="00C24863">
        <w:t>door</w:t>
      </w:r>
      <w:r w:rsidR="00BB1F99">
        <w:t xml:space="preserve"> de medewerkers</w:t>
      </w:r>
      <w:r w:rsidR="00C24863">
        <w:t xml:space="preserve"> erbij te betrekken</w:t>
      </w:r>
      <w:r w:rsidR="00BB1F99">
        <w:t>. Om een goed draagvlak voor de</w:t>
      </w:r>
      <w:r w:rsidR="00C24863">
        <w:t>ze</w:t>
      </w:r>
      <w:r w:rsidR="00BB1F99">
        <w:t xml:space="preserve"> verandering te </w:t>
      </w:r>
      <w:r w:rsidR="00C24863">
        <w:t>ver</w:t>
      </w:r>
      <w:r w:rsidR="00BB1F99">
        <w:t>krijgen</w:t>
      </w:r>
      <w:r w:rsidR="00C24863">
        <w:t>,</w:t>
      </w:r>
      <w:r w:rsidR="00BB1F99">
        <w:t xml:space="preserve"> is </w:t>
      </w:r>
      <w:r w:rsidR="00F9266E">
        <w:t>het daarom aan te r</w:t>
      </w:r>
      <w:r w:rsidR="00C24863">
        <w:t xml:space="preserve">aden </w:t>
      </w:r>
      <w:r w:rsidR="00BB1F99">
        <w:t xml:space="preserve">de input van de medewerkers zeker te </w:t>
      </w:r>
      <w:r w:rsidR="00C24863">
        <w:t>benutten</w:t>
      </w:r>
      <w:r w:rsidR="00BB1F99">
        <w:t xml:space="preserve">. </w:t>
      </w:r>
      <w:r>
        <w:t>Een ander advies is om ervoor te zorgen dat er binnen de organisatie uniformer gewerkt wordt</w:t>
      </w:r>
      <w:r w:rsidR="00C24863">
        <w:t xml:space="preserve"> door</w:t>
      </w:r>
      <w:r>
        <w:t xml:space="preserve"> protocollen en procedures op </w:t>
      </w:r>
      <w:r w:rsidR="004B30E6">
        <w:t xml:space="preserve">verschillende afdelingen gelijk </w:t>
      </w:r>
      <w:r w:rsidR="00C24863">
        <w:t xml:space="preserve">te </w:t>
      </w:r>
      <w:r>
        <w:t xml:space="preserve">trekken. </w:t>
      </w:r>
      <w:r w:rsidR="00C24863">
        <w:t xml:space="preserve">Daarnaast vragen </w:t>
      </w:r>
      <w:r>
        <w:t xml:space="preserve">praktische problemen die de medewerkers </w:t>
      </w:r>
      <w:r w:rsidR="00D25BC5">
        <w:t>signaleren de nodige aandacht</w:t>
      </w:r>
      <w:r>
        <w:t>.</w:t>
      </w:r>
    </w:p>
    <w:p w:rsidR="00BB1F99" w:rsidRDefault="001D77E6" w:rsidP="00C84116">
      <w:pPr>
        <w:jc w:val="both"/>
      </w:pPr>
      <w:r>
        <w:t xml:space="preserve">Dat samenwerking </w:t>
      </w:r>
      <w:r w:rsidR="00D25BC5">
        <w:t xml:space="preserve">tussen de intramurale en extramurale sector een goede oplossing kan zijn, </w:t>
      </w:r>
      <w:r>
        <w:t xml:space="preserve">blijkt vooral uit de </w:t>
      </w:r>
      <w:r w:rsidR="00D25BC5">
        <w:t xml:space="preserve">resultaten die de </w:t>
      </w:r>
      <w:r>
        <w:t>enquêtes</w:t>
      </w:r>
      <w:r w:rsidR="00D25BC5">
        <w:t xml:space="preserve"> hebben opgeleverd</w:t>
      </w:r>
      <w:r>
        <w:t xml:space="preserve">. Een ruime meerderheid van de geënquêteerden geeft aan voor een samenwerking te zijn. Dit kan op verschillende manieren </w:t>
      </w:r>
      <w:r w:rsidR="00D25BC5">
        <w:t xml:space="preserve">worden vormgegeven </w:t>
      </w:r>
      <w:r>
        <w:t xml:space="preserve">maar de meerderheid is voor een samenwerking op het gebied van calamiteiten en alarmeringen. Voor een gestructureerde samenwerking vanuit de eigen afdeling of volledige samenwerking </w:t>
      </w:r>
      <w:r w:rsidR="00D25BC5">
        <w:t>tonen</w:t>
      </w:r>
      <w:r>
        <w:t xml:space="preserve"> ook enkele medewerkers </w:t>
      </w:r>
      <w:r w:rsidR="00D25BC5">
        <w:t xml:space="preserve">zich een voorstander </w:t>
      </w:r>
      <w:r>
        <w:t xml:space="preserve">maar daar staat tegenover dat er ook medewerkers </w:t>
      </w:r>
      <w:r w:rsidR="00D25BC5">
        <w:t xml:space="preserve">zijn die </w:t>
      </w:r>
      <w:r>
        <w:t xml:space="preserve">tegen een samenwerking zijn. </w:t>
      </w:r>
      <w:r w:rsidR="00D25BC5">
        <w:t>Als</w:t>
      </w:r>
      <w:r w:rsidR="00BB1F99">
        <w:t xml:space="preserve"> de</w:t>
      </w:r>
      <w:r w:rsidR="00D25BC5">
        <w:t>ze</w:t>
      </w:r>
      <w:r w:rsidR="00BB1F99">
        <w:t xml:space="preserve"> resultaten worden ge</w:t>
      </w:r>
      <w:r w:rsidR="00D25BC5">
        <w:t>combineerd met</w:t>
      </w:r>
      <w:r w:rsidR="00F9266E">
        <w:t xml:space="preserve"> </w:t>
      </w:r>
      <w:r w:rsidR="00BB1F99">
        <w:t xml:space="preserve">de literatuur vanuit het theoretisch kader komt naar voren dat de betrokkenheid van de medewerkers bij een verandering bijna noodzakelijk </w:t>
      </w:r>
      <w:r w:rsidR="00D25BC5">
        <w:t>is</w:t>
      </w:r>
      <w:r w:rsidR="00BB1F99">
        <w:t xml:space="preserve"> om de</w:t>
      </w:r>
      <w:r w:rsidR="00D25BC5">
        <w:t>ze</w:t>
      </w:r>
      <w:r w:rsidR="00BB1F99">
        <w:t xml:space="preserve"> verandering goed door te voeren. </w:t>
      </w:r>
    </w:p>
    <w:p w:rsidR="001D77E6" w:rsidRDefault="001D77E6" w:rsidP="00C84116">
      <w:pPr>
        <w:jc w:val="both"/>
      </w:pPr>
      <w:r>
        <w:t xml:space="preserve">Wat duidelijk naar voren komt als gekeken wordt naar de nadelen </w:t>
      </w:r>
      <w:r w:rsidR="00D25BC5">
        <w:t xml:space="preserve">van </w:t>
      </w:r>
      <w:r>
        <w:t>en bedreig</w:t>
      </w:r>
      <w:r w:rsidR="00D25BC5">
        <w:t>i</w:t>
      </w:r>
      <w:r>
        <w:t>n</w:t>
      </w:r>
      <w:r w:rsidR="00D25BC5">
        <w:t>gen voor</w:t>
      </w:r>
      <w:r>
        <w:t xml:space="preserve"> een samenwerking</w:t>
      </w:r>
      <w:r w:rsidR="00D25BC5">
        <w:t>, is</w:t>
      </w:r>
      <w:r w:rsidR="00F9266E">
        <w:t xml:space="preserve"> </w:t>
      </w:r>
      <w:r>
        <w:t xml:space="preserve">dat medewerkers meerdere zaken aandragen die te maken hebben met het verschillend werken. Protocollen, werkmappen </w:t>
      </w:r>
      <w:r w:rsidR="00BB1F99">
        <w:t xml:space="preserve">en dergelijke </w:t>
      </w:r>
      <w:r w:rsidR="00A35DAE">
        <w:t xml:space="preserve">zijn </w:t>
      </w:r>
      <w:r w:rsidR="00BB1F99">
        <w:t>verschillen</w:t>
      </w:r>
      <w:r w:rsidR="00A35DAE">
        <w:t>d</w:t>
      </w:r>
      <w:r w:rsidR="00BB1F99">
        <w:t xml:space="preserve">, maar bijvoorbeeld ook de salariëring </w:t>
      </w:r>
      <w:r w:rsidR="00A35DAE">
        <w:t>binnen</w:t>
      </w:r>
      <w:r w:rsidR="00BB1F99">
        <w:t xml:space="preserve"> de twee sectoren</w:t>
      </w:r>
      <w:r w:rsidR="00A35DAE">
        <w:t xml:space="preserve"> loopt uiteen</w:t>
      </w:r>
      <w:r w:rsidR="00BB1F99">
        <w:t>. Om goed samen te kunnen werken</w:t>
      </w:r>
      <w:r w:rsidR="00A35DAE">
        <w:t>,</w:t>
      </w:r>
      <w:r w:rsidR="00BB1F99">
        <w:t xml:space="preserve"> is meer uniformiteit wenselijk. Tot slot worden er praktische problemen</w:t>
      </w:r>
      <w:r w:rsidR="00A35DAE">
        <w:t xml:space="preserve"> gesignaleerd</w:t>
      </w:r>
      <w:r w:rsidR="00BB1F99">
        <w:t>, zoals procedures rond sleutelkasten en inlogcodes voor accounts</w:t>
      </w:r>
      <w:r w:rsidR="00A35DAE">
        <w:t>.</w:t>
      </w:r>
      <w:r w:rsidR="00BB1F99">
        <w:t xml:space="preserve"> Door als organisatie deze problemen te verhelpen</w:t>
      </w:r>
      <w:r w:rsidR="00A35DAE">
        <w:t>,</w:t>
      </w:r>
      <w:r w:rsidR="00BB1F99">
        <w:t xml:space="preserve"> wordt het werk voor de medewerkers makkelijker gemaakt en k</w:t>
      </w:r>
      <w:r w:rsidR="00A35DAE">
        <w:t>u</w:t>
      </w:r>
      <w:r w:rsidR="00BB1F99">
        <w:t>n</w:t>
      </w:r>
      <w:r w:rsidR="00A35DAE">
        <w:t>nen zij</w:t>
      </w:r>
      <w:r w:rsidR="00BB1F99">
        <w:t xml:space="preserve"> efficiënter werken.</w:t>
      </w:r>
    </w:p>
    <w:p w:rsidR="00DA7203" w:rsidRPr="00DA7203" w:rsidRDefault="00BB1F99" w:rsidP="000C4017">
      <w:pPr>
        <w:jc w:val="both"/>
      </w:pPr>
      <w:r>
        <w:t xml:space="preserve">De kosten en baten </w:t>
      </w:r>
      <w:r w:rsidR="00A35DAE">
        <w:t xml:space="preserve">van een eventuele samenwerking </w:t>
      </w:r>
      <w:r>
        <w:t xml:space="preserve">zijn moeilijk te bepalen. </w:t>
      </w:r>
      <w:r w:rsidR="00A35DAE">
        <w:t>Enerzijds zal</w:t>
      </w:r>
      <w:r>
        <w:t xml:space="preserve"> een samenwerking tussen de sectoren tijd en energie van leidinggevende</w:t>
      </w:r>
      <w:r w:rsidR="00A35DAE">
        <w:t>n</w:t>
      </w:r>
      <w:r>
        <w:t xml:space="preserve"> en medewerkers vragen</w:t>
      </w:r>
      <w:r w:rsidR="00A35DAE">
        <w:t>,</w:t>
      </w:r>
      <w:r>
        <w:t xml:space="preserve"> </w:t>
      </w:r>
      <w:r w:rsidR="00A35DAE">
        <w:t xml:space="preserve">anderzijds zal </w:t>
      </w:r>
      <w:r>
        <w:t>de extramurale nachtdienst</w:t>
      </w:r>
      <w:r w:rsidR="00A35DAE">
        <w:t xml:space="preserve"> minder kwetsbaar zijn</w:t>
      </w:r>
      <w:r w:rsidR="000C4017">
        <w:t xml:space="preserve">. </w:t>
      </w:r>
      <w:r w:rsidR="00A35DAE">
        <w:t>D</w:t>
      </w:r>
      <w:r w:rsidR="000C4017">
        <w:t xml:space="preserve">e kwaliteit van zorg zal </w:t>
      </w:r>
      <w:r w:rsidR="00A35DAE">
        <w:t xml:space="preserve">hierdoor </w:t>
      </w:r>
      <w:r w:rsidR="000C4017">
        <w:t>toenemen wat weer een positief effect kan hebben op het aantal cliënten d</w:t>
      </w:r>
      <w:r w:rsidR="00A35DAE">
        <w:t>at</w:t>
      </w:r>
      <w:r w:rsidR="000C4017">
        <w:t xml:space="preserve"> met </w:t>
      </w:r>
      <w:r w:rsidR="00A35DAE">
        <w:t>hun</w:t>
      </w:r>
      <w:r w:rsidR="000C4017">
        <w:t xml:space="preserve"> zorgvraag naar Libertas Leiden kom</w:t>
      </w:r>
      <w:r w:rsidR="00A35DAE">
        <w:t>t</w:t>
      </w:r>
      <w:r w:rsidR="000C4017">
        <w:t xml:space="preserve">. Duidelijk is dat er vanuit de medewerkers draagvlak is voor een samenwerking maar om dit te realiseren zal zeker op het financiële vlak verder onderzoek moeten worden verricht. </w:t>
      </w:r>
    </w:p>
    <w:p w:rsidR="000C4017" w:rsidRDefault="000C4017">
      <w:pPr>
        <w:rPr>
          <w:rFonts w:eastAsia="Times New Roman" w:cs="Arial"/>
          <w:b/>
          <w:bCs/>
          <w:color w:val="365F91"/>
          <w:sz w:val="28"/>
          <w:szCs w:val="28"/>
        </w:rPr>
      </w:pPr>
      <w:bookmarkStart w:id="3" w:name="_Toc373323573"/>
      <w:bookmarkStart w:id="4" w:name="_Toc409991759"/>
      <w:r>
        <w:rPr>
          <w:rFonts w:cs="Arial"/>
        </w:rPr>
        <w:br w:type="page"/>
      </w:r>
    </w:p>
    <w:p w:rsidR="006C5874" w:rsidRPr="006E6CCE" w:rsidRDefault="006C5874" w:rsidP="00A23D06">
      <w:pPr>
        <w:pStyle w:val="Kop1"/>
      </w:pPr>
      <w:bookmarkStart w:id="5" w:name="_Toc420938675"/>
      <w:r w:rsidRPr="006E6CCE">
        <w:lastRenderedPageBreak/>
        <w:t>Abstract</w:t>
      </w:r>
      <w:bookmarkEnd w:id="3"/>
      <w:bookmarkEnd w:id="4"/>
      <w:r w:rsidRPr="006E6CCE">
        <w:t xml:space="preserve"> </w:t>
      </w:r>
      <w:bookmarkEnd w:id="5"/>
    </w:p>
    <w:p w:rsidR="00FF18CD" w:rsidRDefault="00FF18CD" w:rsidP="00FF18CD">
      <w:pPr>
        <w:jc w:val="both"/>
        <w:rPr>
          <w:rFonts w:cs="Arial"/>
        </w:rPr>
      </w:pPr>
      <w:r w:rsidRPr="00FF18CD">
        <w:rPr>
          <w:rFonts w:cs="Arial"/>
        </w:rPr>
        <w:t xml:space="preserve">The extramural night shift of Libertas Leiden operates as a separate </w:t>
      </w:r>
      <w:proofErr w:type="spellStart"/>
      <w:r w:rsidRPr="00FF18CD">
        <w:rPr>
          <w:rFonts w:cs="Arial"/>
        </w:rPr>
        <w:t>organisational</w:t>
      </w:r>
      <w:proofErr w:type="spellEnd"/>
      <w:r w:rsidRPr="00FF18CD">
        <w:rPr>
          <w:rFonts w:cs="Arial"/>
        </w:rPr>
        <w:t xml:space="preserve"> unit. </w:t>
      </w:r>
      <w:proofErr w:type="spellStart"/>
      <w:r w:rsidRPr="00FF18CD">
        <w:rPr>
          <w:rFonts w:cs="Arial"/>
        </w:rPr>
        <w:t>This</w:t>
      </w:r>
      <w:proofErr w:type="spellEnd"/>
      <w:r w:rsidRPr="00FF18CD">
        <w:rPr>
          <w:rFonts w:cs="Arial"/>
        </w:rPr>
        <w:t xml:space="preserve"> unit is </w:t>
      </w:r>
      <w:proofErr w:type="spellStart"/>
      <w:r w:rsidRPr="00FF18CD">
        <w:rPr>
          <w:rFonts w:cs="Arial"/>
        </w:rPr>
        <w:t>not</w:t>
      </w:r>
      <w:proofErr w:type="spellEnd"/>
      <w:r w:rsidRPr="00FF18CD">
        <w:rPr>
          <w:rFonts w:cs="Arial"/>
        </w:rPr>
        <w:t xml:space="preserve"> </w:t>
      </w:r>
      <w:proofErr w:type="spellStart"/>
      <w:r w:rsidRPr="00FF18CD">
        <w:rPr>
          <w:rFonts w:cs="Arial"/>
        </w:rPr>
        <w:t>profitable</w:t>
      </w:r>
      <w:proofErr w:type="spellEnd"/>
      <w:r w:rsidRPr="00FF18CD">
        <w:rPr>
          <w:rFonts w:cs="Arial"/>
        </w:rPr>
        <w:t xml:space="preserve"> and is </w:t>
      </w:r>
      <w:proofErr w:type="spellStart"/>
      <w:r w:rsidRPr="00FF18CD">
        <w:rPr>
          <w:rFonts w:cs="Arial"/>
        </w:rPr>
        <w:t>also</w:t>
      </w:r>
      <w:proofErr w:type="spellEnd"/>
      <w:r w:rsidRPr="00FF18CD">
        <w:rPr>
          <w:rFonts w:cs="Arial"/>
        </w:rPr>
        <w:t xml:space="preserve"> a small and </w:t>
      </w:r>
      <w:proofErr w:type="spellStart"/>
      <w:r w:rsidRPr="00FF18CD">
        <w:rPr>
          <w:rFonts w:cs="Arial"/>
        </w:rPr>
        <w:t>vulnerable</w:t>
      </w:r>
      <w:proofErr w:type="spellEnd"/>
      <w:r w:rsidRPr="00FF18CD">
        <w:rPr>
          <w:rFonts w:cs="Arial"/>
        </w:rPr>
        <w:t xml:space="preserve"> team. </w:t>
      </w:r>
      <w:proofErr w:type="spellStart"/>
      <w:r w:rsidRPr="00FF18CD">
        <w:rPr>
          <w:rFonts w:cs="Arial"/>
        </w:rPr>
        <w:t>Due</w:t>
      </w:r>
      <w:proofErr w:type="spellEnd"/>
      <w:r w:rsidRPr="00FF18CD">
        <w:rPr>
          <w:rFonts w:cs="Arial"/>
        </w:rPr>
        <w:t xml:space="preserve"> to the absence of </w:t>
      </w:r>
      <w:proofErr w:type="spellStart"/>
      <w:r w:rsidRPr="00FF18CD">
        <w:rPr>
          <w:rFonts w:cs="Arial"/>
        </w:rPr>
        <w:t>full-time</w:t>
      </w:r>
      <w:proofErr w:type="spellEnd"/>
      <w:r w:rsidRPr="00FF18CD">
        <w:rPr>
          <w:rFonts w:cs="Arial"/>
        </w:rPr>
        <w:t xml:space="preserve"> employees the unit </w:t>
      </w:r>
      <w:proofErr w:type="spellStart"/>
      <w:r w:rsidRPr="00FF18CD">
        <w:rPr>
          <w:rFonts w:cs="Arial"/>
        </w:rPr>
        <w:t>makes</w:t>
      </w:r>
      <w:proofErr w:type="spellEnd"/>
      <w:r w:rsidRPr="00FF18CD">
        <w:rPr>
          <w:rFonts w:cs="Arial"/>
        </w:rPr>
        <w:t xml:space="preserve"> </w:t>
      </w:r>
      <w:proofErr w:type="spellStart"/>
      <w:r w:rsidRPr="00FF18CD">
        <w:rPr>
          <w:rFonts w:cs="Arial"/>
        </w:rPr>
        <w:t>use</w:t>
      </w:r>
      <w:proofErr w:type="spellEnd"/>
      <w:r w:rsidRPr="00FF18CD">
        <w:rPr>
          <w:rFonts w:cs="Arial"/>
        </w:rPr>
        <w:t xml:space="preserve"> of a lot of </w:t>
      </w:r>
      <w:proofErr w:type="spellStart"/>
      <w:r w:rsidRPr="00FF18CD">
        <w:rPr>
          <w:rFonts w:cs="Arial"/>
        </w:rPr>
        <w:t>external</w:t>
      </w:r>
      <w:proofErr w:type="spellEnd"/>
      <w:r w:rsidRPr="00FF18CD">
        <w:rPr>
          <w:rFonts w:cs="Arial"/>
        </w:rPr>
        <w:t xml:space="preserve"> </w:t>
      </w:r>
      <w:proofErr w:type="spellStart"/>
      <w:r w:rsidRPr="00FF18CD">
        <w:rPr>
          <w:rFonts w:cs="Arial"/>
        </w:rPr>
        <w:t>staff</w:t>
      </w:r>
      <w:proofErr w:type="spellEnd"/>
      <w:r w:rsidRPr="00FF18CD">
        <w:rPr>
          <w:rFonts w:cs="Arial"/>
        </w:rPr>
        <w:t xml:space="preserve">, </w:t>
      </w:r>
      <w:proofErr w:type="spellStart"/>
      <w:r w:rsidRPr="00FF18CD">
        <w:rPr>
          <w:rFonts w:cs="Arial"/>
        </w:rPr>
        <w:t>which</w:t>
      </w:r>
      <w:proofErr w:type="spellEnd"/>
      <w:r w:rsidRPr="00FF18CD">
        <w:rPr>
          <w:rFonts w:cs="Arial"/>
        </w:rPr>
        <w:t xml:space="preserve"> in turn </w:t>
      </w:r>
      <w:proofErr w:type="spellStart"/>
      <w:r w:rsidRPr="00FF18CD">
        <w:rPr>
          <w:rFonts w:cs="Arial"/>
        </w:rPr>
        <w:t>increases</w:t>
      </w:r>
      <w:proofErr w:type="spellEnd"/>
      <w:r w:rsidRPr="00FF18CD">
        <w:rPr>
          <w:rFonts w:cs="Arial"/>
        </w:rPr>
        <w:t xml:space="preserve"> the </w:t>
      </w:r>
      <w:proofErr w:type="spellStart"/>
      <w:r w:rsidRPr="00FF18CD">
        <w:rPr>
          <w:rFonts w:cs="Arial"/>
        </w:rPr>
        <w:t>cost</w:t>
      </w:r>
      <w:proofErr w:type="spellEnd"/>
      <w:r w:rsidRPr="00FF18CD">
        <w:rPr>
          <w:rFonts w:cs="Arial"/>
        </w:rPr>
        <w:t xml:space="preserve"> and </w:t>
      </w:r>
      <w:proofErr w:type="spellStart"/>
      <w:r w:rsidRPr="00FF18CD">
        <w:rPr>
          <w:rFonts w:cs="Arial"/>
        </w:rPr>
        <w:t>lowers</w:t>
      </w:r>
      <w:proofErr w:type="spellEnd"/>
      <w:r w:rsidRPr="00FF18CD">
        <w:rPr>
          <w:rFonts w:cs="Arial"/>
        </w:rPr>
        <w:t xml:space="preserve"> the </w:t>
      </w:r>
      <w:proofErr w:type="spellStart"/>
      <w:r w:rsidRPr="00FF18CD">
        <w:rPr>
          <w:rFonts w:cs="Arial"/>
        </w:rPr>
        <w:t>quality</w:t>
      </w:r>
      <w:proofErr w:type="spellEnd"/>
      <w:r w:rsidRPr="00FF18CD">
        <w:rPr>
          <w:rFonts w:cs="Arial"/>
        </w:rPr>
        <w:t xml:space="preserve"> of the </w:t>
      </w:r>
      <w:proofErr w:type="spellStart"/>
      <w:r w:rsidRPr="00FF18CD">
        <w:rPr>
          <w:rFonts w:cs="Arial"/>
        </w:rPr>
        <w:t>provided</w:t>
      </w:r>
      <w:proofErr w:type="spellEnd"/>
      <w:r w:rsidRPr="00FF18CD">
        <w:rPr>
          <w:rFonts w:cs="Arial"/>
        </w:rPr>
        <w:t xml:space="preserve"> care. The research is </w:t>
      </w:r>
      <w:proofErr w:type="spellStart"/>
      <w:r w:rsidRPr="00FF18CD">
        <w:rPr>
          <w:rFonts w:cs="Arial"/>
        </w:rPr>
        <w:t>aimed</w:t>
      </w:r>
      <w:proofErr w:type="spellEnd"/>
      <w:r w:rsidRPr="00FF18CD">
        <w:rPr>
          <w:rFonts w:cs="Arial"/>
        </w:rPr>
        <w:t xml:space="preserve"> at </w:t>
      </w:r>
      <w:proofErr w:type="spellStart"/>
      <w:r w:rsidRPr="00FF18CD">
        <w:rPr>
          <w:rFonts w:cs="Arial"/>
        </w:rPr>
        <w:t>providing</w:t>
      </w:r>
      <w:proofErr w:type="spellEnd"/>
      <w:r w:rsidRPr="00FF18CD">
        <w:rPr>
          <w:rFonts w:cs="Arial"/>
        </w:rPr>
        <w:t xml:space="preserve"> a </w:t>
      </w:r>
      <w:proofErr w:type="spellStart"/>
      <w:r w:rsidRPr="00FF18CD">
        <w:rPr>
          <w:rFonts w:cs="Arial"/>
        </w:rPr>
        <w:t>potential</w:t>
      </w:r>
      <w:proofErr w:type="spellEnd"/>
      <w:r w:rsidRPr="00FF18CD">
        <w:rPr>
          <w:rFonts w:cs="Arial"/>
        </w:rPr>
        <w:t xml:space="preserve"> </w:t>
      </w:r>
      <w:proofErr w:type="spellStart"/>
      <w:r w:rsidRPr="00FF18CD">
        <w:rPr>
          <w:rFonts w:cs="Arial"/>
        </w:rPr>
        <w:t>solution</w:t>
      </w:r>
      <w:proofErr w:type="spellEnd"/>
      <w:r w:rsidRPr="00FF18CD">
        <w:rPr>
          <w:rFonts w:cs="Arial"/>
        </w:rPr>
        <w:t xml:space="preserve"> </w:t>
      </w:r>
      <w:proofErr w:type="spellStart"/>
      <w:r w:rsidRPr="00FF18CD">
        <w:rPr>
          <w:rFonts w:cs="Arial"/>
        </w:rPr>
        <w:t>which</w:t>
      </w:r>
      <w:proofErr w:type="spellEnd"/>
      <w:r w:rsidRPr="00FF18CD">
        <w:rPr>
          <w:rFonts w:cs="Arial"/>
        </w:rPr>
        <w:t xml:space="preserve"> </w:t>
      </w:r>
      <w:proofErr w:type="spellStart"/>
      <w:r w:rsidRPr="00FF18CD">
        <w:rPr>
          <w:rFonts w:cs="Arial"/>
        </w:rPr>
        <w:t>came</w:t>
      </w:r>
      <w:proofErr w:type="spellEnd"/>
      <w:r w:rsidRPr="00FF18CD">
        <w:rPr>
          <w:rFonts w:cs="Arial"/>
        </w:rPr>
        <w:t xml:space="preserve"> </w:t>
      </w:r>
      <w:proofErr w:type="spellStart"/>
      <w:r w:rsidRPr="00FF18CD">
        <w:rPr>
          <w:rFonts w:cs="Arial"/>
        </w:rPr>
        <w:t>forth</w:t>
      </w:r>
      <w:proofErr w:type="spellEnd"/>
      <w:r w:rsidRPr="00FF18CD">
        <w:rPr>
          <w:rFonts w:cs="Arial"/>
        </w:rPr>
        <w:t xml:space="preserve"> </w:t>
      </w:r>
      <w:proofErr w:type="spellStart"/>
      <w:r w:rsidRPr="00FF18CD">
        <w:rPr>
          <w:rFonts w:cs="Arial"/>
        </w:rPr>
        <w:t>after</w:t>
      </w:r>
      <w:proofErr w:type="spellEnd"/>
      <w:r w:rsidRPr="00FF18CD">
        <w:rPr>
          <w:rFonts w:cs="Arial"/>
        </w:rPr>
        <w:t xml:space="preserve"> </w:t>
      </w:r>
      <w:proofErr w:type="spellStart"/>
      <w:r w:rsidRPr="00FF18CD">
        <w:rPr>
          <w:rFonts w:cs="Arial"/>
        </w:rPr>
        <w:t>exploring</w:t>
      </w:r>
      <w:proofErr w:type="spellEnd"/>
      <w:r w:rsidRPr="00FF18CD">
        <w:rPr>
          <w:rFonts w:cs="Arial"/>
        </w:rPr>
        <w:t xml:space="preserve"> the </w:t>
      </w:r>
      <w:proofErr w:type="spellStart"/>
      <w:r w:rsidRPr="00FF18CD">
        <w:rPr>
          <w:rFonts w:cs="Arial"/>
        </w:rPr>
        <w:t>problem</w:t>
      </w:r>
      <w:proofErr w:type="spellEnd"/>
      <w:r w:rsidRPr="00FF18CD">
        <w:rPr>
          <w:rFonts w:cs="Arial"/>
        </w:rPr>
        <w:t xml:space="preserve">; The </w:t>
      </w:r>
      <w:proofErr w:type="spellStart"/>
      <w:r w:rsidRPr="00FF18CD">
        <w:rPr>
          <w:rFonts w:cs="Arial"/>
        </w:rPr>
        <w:t>collaboration</w:t>
      </w:r>
      <w:proofErr w:type="spellEnd"/>
      <w:r w:rsidRPr="00FF18CD">
        <w:rPr>
          <w:rFonts w:cs="Arial"/>
        </w:rPr>
        <w:t xml:space="preserve"> </w:t>
      </w:r>
      <w:proofErr w:type="spellStart"/>
      <w:r w:rsidRPr="00FF18CD">
        <w:rPr>
          <w:rFonts w:cs="Arial"/>
        </w:rPr>
        <w:t>between</w:t>
      </w:r>
      <w:proofErr w:type="spellEnd"/>
      <w:r w:rsidRPr="00FF18CD">
        <w:rPr>
          <w:rFonts w:cs="Arial"/>
        </w:rPr>
        <w:t xml:space="preserve"> the </w:t>
      </w:r>
      <w:proofErr w:type="spellStart"/>
      <w:r w:rsidRPr="00FF18CD">
        <w:rPr>
          <w:rFonts w:cs="Arial"/>
        </w:rPr>
        <w:t>intramural</w:t>
      </w:r>
      <w:proofErr w:type="spellEnd"/>
      <w:r w:rsidRPr="00FF18CD">
        <w:rPr>
          <w:rFonts w:cs="Arial"/>
        </w:rPr>
        <w:t xml:space="preserve"> and </w:t>
      </w:r>
      <w:proofErr w:type="spellStart"/>
      <w:r w:rsidRPr="00FF18CD">
        <w:rPr>
          <w:rFonts w:cs="Arial"/>
        </w:rPr>
        <w:t>extramural</w:t>
      </w:r>
      <w:proofErr w:type="spellEnd"/>
      <w:r w:rsidRPr="00FF18CD">
        <w:rPr>
          <w:rFonts w:cs="Arial"/>
        </w:rPr>
        <w:t xml:space="preserve"> </w:t>
      </w:r>
      <w:proofErr w:type="spellStart"/>
      <w:r w:rsidRPr="00FF18CD">
        <w:rPr>
          <w:rFonts w:cs="Arial"/>
        </w:rPr>
        <w:t>section</w:t>
      </w:r>
      <w:proofErr w:type="spellEnd"/>
      <w:r w:rsidRPr="00FF18CD">
        <w:rPr>
          <w:rFonts w:cs="Arial"/>
        </w:rPr>
        <w:t xml:space="preserve"> of the </w:t>
      </w:r>
      <w:proofErr w:type="spellStart"/>
      <w:r w:rsidRPr="00FF18CD">
        <w:rPr>
          <w:rFonts w:cs="Arial"/>
        </w:rPr>
        <w:t>night</w:t>
      </w:r>
      <w:proofErr w:type="spellEnd"/>
      <w:r w:rsidRPr="00FF18CD">
        <w:rPr>
          <w:rFonts w:cs="Arial"/>
        </w:rPr>
        <w:t xml:space="preserve"> shift. A </w:t>
      </w:r>
      <w:proofErr w:type="spellStart"/>
      <w:r w:rsidRPr="00FF18CD">
        <w:rPr>
          <w:rFonts w:cs="Arial"/>
        </w:rPr>
        <w:t>potential</w:t>
      </w:r>
      <w:proofErr w:type="spellEnd"/>
      <w:r w:rsidRPr="00FF18CD">
        <w:rPr>
          <w:rFonts w:cs="Arial"/>
        </w:rPr>
        <w:t xml:space="preserve"> </w:t>
      </w:r>
      <w:proofErr w:type="spellStart"/>
      <w:r w:rsidRPr="00FF18CD">
        <w:rPr>
          <w:rFonts w:cs="Arial"/>
        </w:rPr>
        <w:t>collaboration</w:t>
      </w:r>
      <w:proofErr w:type="spellEnd"/>
      <w:r w:rsidRPr="00FF18CD">
        <w:rPr>
          <w:rFonts w:cs="Arial"/>
        </w:rPr>
        <w:t xml:space="preserve"> </w:t>
      </w:r>
      <w:proofErr w:type="spellStart"/>
      <w:r w:rsidRPr="00FF18CD">
        <w:rPr>
          <w:rFonts w:cs="Arial"/>
        </w:rPr>
        <w:t>can</w:t>
      </w:r>
      <w:proofErr w:type="spellEnd"/>
      <w:r w:rsidRPr="00FF18CD">
        <w:rPr>
          <w:rFonts w:cs="Arial"/>
        </w:rPr>
        <w:t xml:space="preserve"> </w:t>
      </w:r>
      <w:proofErr w:type="spellStart"/>
      <w:r w:rsidRPr="00FF18CD">
        <w:rPr>
          <w:rFonts w:cs="Arial"/>
        </w:rPr>
        <w:t>lower</w:t>
      </w:r>
      <w:proofErr w:type="spellEnd"/>
      <w:r w:rsidRPr="00FF18CD">
        <w:rPr>
          <w:rFonts w:cs="Arial"/>
        </w:rPr>
        <w:t xml:space="preserve"> the </w:t>
      </w:r>
      <w:proofErr w:type="spellStart"/>
      <w:r w:rsidRPr="00FF18CD">
        <w:rPr>
          <w:rFonts w:cs="Arial"/>
        </w:rPr>
        <w:t>vulnerability</w:t>
      </w:r>
      <w:proofErr w:type="spellEnd"/>
      <w:r w:rsidRPr="00FF18CD">
        <w:rPr>
          <w:rFonts w:cs="Arial"/>
        </w:rPr>
        <w:t xml:space="preserve"> of the team and </w:t>
      </w:r>
      <w:proofErr w:type="spellStart"/>
      <w:r w:rsidRPr="00FF18CD">
        <w:rPr>
          <w:rFonts w:cs="Arial"/>
        </w:rPr>
        <w:t>raise</w:t>
      </w:r>
      <w:proofErr w:type="spellEnd"/>
      <w:r w:rsidRPr="00FF18CD">
        <w:rPr>
          <w:rFonts w:cs="Arial"/>
        </w:rPr>
        <w:t xml:space="preserve"> the </w:t>
      </w:r>
      <w:proofErr w:type="spellStart"/>
      <w:r w:rsidRPr="00FF18CD">
        <w:rPr>
          <w:rFonts w:cs="Arial"/>
        </w:rPr>
        <w:t>quality</w:t>
      </w:r>
      <w:proofErr w:type="spellEnd"/>
      <w:r w:rsidRPr="00FF18CD">
        <w:rPr>
          <w:rFonts w:cs="Arial"/>
        </w:rPr>
        <w:t xml:space="preserve"> of the </w:t>
      </w:r>
      <w:proofErr w:type="spellStart"/>
      <w:r w:rsidRPr="00FF18CD">
        <w:rPr>
          <w:rFonts w:cs="Arial"/>
        </w:rPr>
        <w:t>provided</w:t>
      </w:r>
      <w:proofErr w:type="spellEnd"/>
      <w:r w:rsidRPr="00FF18CD">
        <w:rPr>
          <w:rFonts w:cs="Arial"/>
        </w:rPr>
        <w:t xml:space="preserve"> care.</w:t>
      </w:r>
    </w:p>
    <w:p w:rsidR="00FF18CD" w:rsidRDefault="00FF18CD" w:rsidP="00FF18CD">
      <w:pPr>
        <w:jc w:val="both"/>
        <w:rPr>
          <w:rFonts w:cs="Arial"/>
        </w:rPr>
      </w:pPr>
      <w:proofErr w:type="spellStart"/>
      <w:r w:rsidRPr="00FF18CD">
        <w:rPr>
          <w:rFonts w:cs="Arial"/>
        </w:rPr>
        <w:t>During</w:t>
      </w:r>
      <w:proofErr w:type="spellEnd"/>
      <w:r w:rsidRPr="00FF18CD">
        <w:rPr>
          <w:rFonts w:cs="Arial"/>
        </w:rPr>
        <w:t xml:space="preserve"> </w:t>
      </w:r>
      <w:proofErr w:type="spellStart"/>
      <w:r w:rsidRPr="00FF18CD">
        <w:rPr>
          <w:rFonts w:cs="Arial"/>
        </w:rPr>
        <w:t>this</w:t>
      </w:r>
      <w:proofErr w:type="spellEnd"/>
      <w:r w:rsidRPr="00FF18CD">
        <w:rPr>
          <w:rFonts w:cs="Arial"/>
        </w:rPr>
        <w:t xml:space="preserve"> research we </w:t>
      </w:r>
      <w:proofErr w:type="spellStart"/>
      <w:r w:rsidRPr="00FF18CD">
        <w:rPr>
          <w:rFonts w:cs="Arial"/>
        </w:rPr>
        <w:t>will</w:t>
      </w:r>
      <w:proofErr w:type="spellEnd"/>
      <w:r w:rsidRPr="00FF18CD">
        <w:rPr>
          <w:rFonts w:cs="Arial"/>
        </w:rPr>
        <w:t xml:space="preserve"> look at the </w:t>
      </w:r>
      <w:proofErr w:type="spellStart"/>
      <w:r w:rsidRPr="00FF18CD">
        <w:rPr>
          <w:rFonts w:cs="Arial"/>
        </w:rPr>
        <w:t>opinion</w:t>
      </w:r>
      <w:proofErr w:type="spellEnd"/>
      <w:r w:rsidRPr="00FF18CD">
        <w:rPr>
          <w:rFonts w:cs="Arial"/>
        </w:rPr>
        <w:t xml:space="preserve"> of the </w:t>
      </w:r>
      <w:proofErr w:type="spellStart"/>
      <w:r w:rsidRPr="00FF18CD">
        <w:rPr>
          <w:rFonts w:cs="Arial"/>
        </w:rPr>
        <w:t>staff</w:t>
      </w:r>
      <w:proofErr w:type="spellEnd"/>
      <w:r w:rsidRPr="00FF18CD">
        <w:rPr>
          <w:rFonts w:cs="Arial"/>
        </w:rPr>
        <w:t xml:space="preserve">. </w:t>
      </w:r>
      <w:proofErr w:type="spellStart"/>
      <w:r w:rsidRPr="00FF18CD">
        <w:rPr>
          <w:rFonts w:cs="Arial"/>
        </w:rPr>
        <w:t>How</w:t>
      </w:r>
      <w:proofErr w:type="spellEnd"/>
      <w:r w:rsidRPr="00FF18CD">
        <w:rPr>
          <w:rFonts w:cs="Arial"/>
        </w:rPr>
        <w:t xml:space="preserve"> do </w:t>
      </w:r>
      <w:proofErr w:type="spellStart"/>
      <w:r w:rsidRPr="00FF18CD">
        <w:rPr>
          <w:rFonts w:cs="Arial"/>
        </w:rPr>
        <w:t>they</w:t>
      </w:r>
      <w:proofErr w:type="spellEnd"/>
      <w:r w:rsidRPr="00FF18CD">
        <w:rPr>
          <w:rFonts w:cs="Arial"/>
        </w:rPr>
        <w:t xml:space="preserve"> </w:t>
      </w:r>
      <w:proofErr w:type="spellStart"/>
      <w:r w:rsidRPr="00FF18CD">
        <w:rPr>
          <w:rFonts w:cs="Arial"/>
        </w:rPr>
        <w:t>perceive</w:t>
      </w:r>
      <w:proofErr w:type="spellEnd"/>
      <w:r w:rsidRPr="00FF18CD">
        <w:rPr>
          <w:rFonts w:cs="Arial"/>
        </w:rPr>
        <w:t xml:space="preserve"> a </w:t>
      </w:r>
      <w:proofErr w:type="spellStart"/>
      <w:r w:rsidRPr="00FF18CD">
        <w:rPr>
          <w:rFonts w:cs="Arial"/>
        </w:rPr>
        <w:t>potential</w:t>
      </w:r>
      <w:proofErr w:type="spellEnd"/>
      <w:r w:rsidRPr="00FF18CD">
        <w:rPr>
          <w:rFonts w:cs="Arial"/>
        </w:rPr>
        <w:t xml:space="preserve"> </w:t>
      </w:r>
      <w:proofErr w:type="spellStart"/>
      <w:r w:rsidRPr="00FF18CD">
        <w:rPr>
          <w:rFonts w:cs="Arial"/>
        </w:rPr>
        <w:t>collaboration</w:t>
      </w:r>
      <w:proofErr w:type="spellEnd"/>
      <w:r w:rsidRPr="00FF18CD">
        <w:rPr>
          <w:rFonts w:cs="Arial"/>
        </w:rPr>
        <w:t xml:space="preserve"> and </w:t>
      </w:r>
      <w:proofErr w:type="spellStart"/>
      <w:r w:rsidRPr="00FF18CD">
        <w:rPr>
          <w:rFonts w:cs="Arial"/>
        </w:rPr>
        <w:t>what</w:t>
      </w:r>
      <w:proofErr w:type="spellEnd"/>
      <w:r w:rsidRPr="00FF18CD">
        <w:rPr>
          <w:rFonts w:cs="Arial"/>
        </w:rPr>
        <w:t xml:space="preserve"> </w:t>
      </w:r>
      <w:proofErr w:type="spellStart"/>
      <w:r w:rsidRPr="00FF18CD">
        <w:rPr>
          <w:rFonts w:cs="Arial"/>
        </w:rPr>
        <w:t>they</w:t>
      </w:r>
      <w:proofErr w:type="spellEnd"/>
      <w:r w:rsidRPr="00FF18CD">
        <w:rPr>
          <w:rFonts w:cs="Arial"/>
        </w:rPr>
        <w:t xml:space="preserve"> view as </w:t>
      </w:r>
      <w:proofErr w:type="spellStart"/>
      <w:r w:rsidRPr="00FF18CD">
        <w:rPr>
          <w:rFonts w:cs="Arial"/>
        </w:rPr>
        <w:t>potential</w:t>
      </w:r>
      <w:proofErr w:type="spellEnd"/>
      <w:r w:rsidRPr="00FF18CD">
        <w:rPr>
          <w:rFonts w:cs="Arial"/>
        </w:rPr>
        <w:t xml:space="preserve"> </w:t>
      </w:r>
      <w:proofErr w:type="spellStart"/>
      <w:r w:rsidRPr="00FF18CD">
        <w:rPr>
          <w:rFonts w:cs="Arial"/>
        </w:rPr>
        <w:t>gains</w:t>
      </w:r>
      <w:proofErr w:type="spellEnd"/>
      <w:r w:rsidRPr="00FF18CD">
        <w:rPr>
          <w:rFonts w:cs="Arial"/>
        </w:rPr>
        <w:t xml:space="preserve"> and </w:t>
      </w:r>
      <w:proofErr w:type="spellStart"/>
      <w:r w:rsidRPr="00FF18CD">
        <w:rPr>
          <w:rFonts w:cs="Arial"/>
        </w:rPr>
        <w:t>potential</w:t>
      </w:r>
      <w:proofErr w:type="spellEnd"/>
      <w:r w:rsidRPr="00FF18CD">
        <w:rPr>
          <w:rFonts w:cs="Arial"/>
        </w:rPr>
        <w:t xml:space="preserve"> drawbacks. The </w:t>
      </w:r>
      <w:proofErr w:type="spellStart"/>
      <w:r w:rsidRPr="00FF18CD">
        <w:rPr>
          <w:rFonts w:cs="Arial"/>
        </w:rPr>
        <w:t>recommendation</w:t>
      </w:r>
      <w:proofErr w:type="spellEnd"/>
      <w:r w:rsidRPr="00FF18CD">
        <w:rPr>
          <w:rFonts w:cs="Arial"/>
        </w:rPr>
        <w:t xml:space="preserve"> </w:t>
      </w:r>
      <w:proofErr w:type="spellStart"/>
      <w:r w:rsidRPr="00FF18CD">
        <w:rPr>
          <w:rFonts w:cs="Arial"/>
        </w:rPr>
        <w:t>that</w:t>
      </w:r>
      <w:proofErr w:type="spellEnd"/>
      <w:r w:rsidRPr="00FF18CD">
        <w:rPr>
          <w:rFonts w:cs="Arial"/>
        </w:rPr>
        <w:t xml:space="preserve"> </w:t>
      </w:r>
      <w:proofErr w:type="spellStart"/>
      <w:r w:rsidRPr="00FF18CD">
        <w:rPr>
          <w:rFonts w:cs="Arial"/>
        </w:rPr>
        <w:t>came</w:t>
      </w:r>
      <w:proofErr w:type="spellEnd"/>
      <w:r w:rsidRPr="00FF18CD">
        <w:rPr>
          <w:rFonts w:cs="Arial"/>
        </w:rPr>
        <w:t xml:space="preserve"> </w:t>
      </w:r>
      <w:proofErr w:type="spellStart"/>
      <w:r w:rsidRPr="00FF18CD">
        <w:rPr>
          <w:rFonts w:cs="Arial"/>
        </w:rPr>
        <w:t>forth</w:t>
      </w:r>
      <w:proofErr w:type="spellEnd"/>
      <w:r w:rsidRPr="00FF18CD">
        <w:rPr>
          <w:rFonts w:cs="Arial"/>
        </w:rPr>
        <w:t xml:space="preserve"> </w:t>
      </w:r>
      <w:proofErr w:type="spellStart"/>
      <w:r w:rsidRPr="00FF18CD">
        <w:rPr>
          <w:rFonts w:cs="Arial"/>
        </w:rPr>
        <w:t>from</w:t>
      </w:r>
      <w:proofErr w:type="spellEnd"/>
      <w:r w:rsidRPr="00FF18CD">
        <w:rPr>
          <w:rFonts w:cs="Arial"/>
        </w:rPr>
        <w:t xml:space="preserve"> </w:t>
      </w:r>
      <w:proofErr w:type="spellStart"/>
      <w:r w:rsidRPr="00FF18CD">
        <w:rPr>
          <w:rFonts w:cs="Arial"/>
        </w:rPr>
        <w:t>this</w:t>
      </w:r>
      <w:proofErr w:type="spellEnd"/>
      <w:r w:rsidRPr="00FF18CD">
        <w:rPr>
          <w:rFonts w:cs="Arial"/>
        </w:rPr>
        <w:t xml:space="preserve"> research is </w:t>
      </w:r>
      <w:proofErr w:type="spellStart"/>
      <w:r w:rsidRPr="00FF18CD">
        <w:rPr>
          <w:rFonts w:cs="Arial"/>
        </w:rPr>
        <w:t>that</w:t>
      </w:r>
      <w:proofErr w:type="spellEnd"/>
      <w:r w:rsidRPr="00FF18CD">
        <w:rPr>
          <w:rFonts w:cs="Arial"/>
        </w:rPr>
        <w:t xml:space="preserve"> the </w:t>
      </w:r>
      <w:proofErr w:type="spellStart"/>
      <w:r w:rsidRPr="00FF18CD">
        <w:rPr>
          <w:rFonts w:cs="Arial"/>
        </w:rPr>
        <w:t>collaboration</w:t>
      </w:r>
      <w:proofErr w:type="spellEnd"/>
      <w:r w:rsidRPr="00FF18CD">
        <w:rPr>
          <w:rFonts w:cs="Arial"/>
        </w:rPr>
        <w:t xml:space="preserve"> </w:t>
      </w:r>
      <w:proofErr w:type="spellStart"/>
      <w:r w:rsidRPr="00FF18CD">
        <w:rPr>
          <w:rFonts w:cs="Arial"/>
        </w:rPr>
        <w:t>between</w:t>
      </w:r>
      <w:proofErr w:type="spellEnd"/>
      <w:r w:rsidRPr="00FF18CD">
        <w:rPr>
          <w:rFonts w:cs="Arial"/>
        </w:rPr>
        <w:t xml:space="preserve"> these </w:t>
      </w:r>
      <w:proofErr w:type="spellStart"/>
      <w:r w:rsidRPr="00FF18CD">
        <w:rPr>
          <w:rFonts w:cs="Arial"/>
        </w:rPr>
        <w:t>two</w:t>
      </w:r>
      <w:proofErr w:type="spellEnd"/>
      <w:r w:rsidRPr="00FF18CD">
        <w:rPr>
          <w:rFonts w:cs="Arial"/>
        </w:rPr>
        <w:t xml:space="preserve"> sectors </w:t>
      </w:r>
      <w:proofErr w:type="spellStart"/>
      <w:r w:rsidRPr="00FF18CD">
        <w:rPr>
          <w:rFonts w:cs="Arial"/>
        </w:rPr>
        <w:t>should</w:t>
      </w:r>
      <w:proofErr w:type="spellEnd"/>
      <w:r w:rsidRPr="00FF18CD">
        <w:rPr>
          <w:rFonts w:cs="Arial"/>
        </w:rPr>
        <w:t xml:space="preserve"> </w:t>
      </w:r>
      <w:proofErr w:type="spellStart"/>
      <w:r w:rsidRPr="00FF18CD">
        <w:rPr>
          <w:rFonts w:cs="Arial"/>
        </w:rPr>
        <w:t>be</w:t>
      </w:r>
      <w:proofErr w:type="spellEnd"/>
      <w:r w:rsidRPr="00FF18CD">
        <w:rPr>
          <w:rFonts w:cs="Arial"/>
        </w:rPr>
        <w:t xml:space="preserve"> </w:t>
      </w:r>
      <w:proofErr w:type="spellStart"/>
      <w:r w:rsidRPr="00FF18CD">
        <w:rPr>
          <w:rFonts w:cs="Arial"/>
        </w:rPr>
        <w:t>looked</w:t>
      </w:r>
      <w:proofErr w:type="spellEnd"/>
      <w:r w:rsidRPr="00FF18CD">
        <w:rPr>
          <w:rFonts w:cs="Arial"/>
        </w:rPr>
        <w:t xml:space="preserve"> at </w:t>
      </w:r>
      <w:proofErr w:type="spellStart"/>
      <w:r w:rsidRPr="00FF18CD">
        <w:rPr>
          <w:rFonts w:cs="Arial"/>
        </w:rPr>
        <w:t>very</w:t>
      </w:r>
      <w:proofErr w:type="spellEnd"/>
      <w:r w:rsidRPr="00FF18CD">
        <w:rPr>
          <w:rFonts w:cs="Arial"/>
        </w:rPr>
        <w:t xml:space="preserve"> </w:t>
      </w:r>
      <w:proofErr w:type="spellStart"/>
      <w:r w:rsidRPr="00FF18CD">
        <w:rPr>
          <w:rFonts w:cs="Arial"/>
        </w:rPr>
        <w:t>seriously</w:t>
      </w:r>
      <w:proofErr w:type="spellEnd"/>
      <w:r w:rsidRPr="00FF18CD">
        <w:rPr>
          <w:rFonts w:cs="Arial"/>
        </w:rPr>
        <w:t xml:space="preserve">. </w:t>
      </w:r>
      <w:proofErr w:type="spellStart"/>
      <w:r w:rsidRPr="00FF18CD">
        <w:rPr>
          <w:rFonts w:cs="Arial"/>
        </w:rPr>
        <w:t>Especially</w:t>
      </w:r>
      <w:proofErr w:type="spellEnd"/>
      <w:r w:rsidRPr="00FF18CD">
        <w:rPr>
          <w:rFonts w:cs="Arial"/>
        </w:rPr>
        <w:t xml:space="preserve"> </w:t>
      </w:r>
      <w:proofErr w:type="spellStart"/>
      <w:r w:rsidRPr="00FF18CD">
        <w:rPr>
          <w:rFonts w:cs="Arial"/>
        </w:rPr>
        <w:t>on</w:t>
      </w:r>
      <w:proofErr w:type="spellEnd"/>
      <w:r w:rsidRPr="00FF18CD">
        <w:rPr>
          <w:rFonts w:cs="Arial"/>
        </w:rPr>
        <w:t xml:space="preserve"> the basis of a </w:t>
      </w:r>
      <w:proofErr w:type="spellStart"/>
      <w:r w:rsidRPr="00FF18CD">
        <w:rPr>
          <w:rFonts w:cs="Arial"/>
        </w:rPr>
        <w:t>collaboration</w:t>
      </w:r>
      <w:proofErr w:type="spellEnd"/>
      <w:r w:rsidRPr="00FF18CD">
        <w:rPr>
          <w:rFonts w:cs="Arial"/>
        </w:rPr>
        <w:t xml:space="preserve"> in the </w:t>
      </w:r>
      <w:proofErr w:type="spellStart"/>
      <w:r w:rsidRPr="00FF18CD">
        <w:rPr>
          <w:rFonts w:cs="Arial"/>
        </w:rPr>
        <w:t>area</w:t>
      </w:r>
      <w:proofErr w:type="spellEnd"/>
      <w:r w:rsidRPr="00FF18CD">
        <w:rPr>
          <w:rFonts w:cs="Arial"/>
        </w:rPr>
        <w:t xml:space="preserve"> of </w:t>
      </w:r>
      <w:proofErr w:type="spellStart"/>
      <w:r w:rsidRPr="00FF18CD">
        <w:rPr>
          <w:rFonts w:cs="Arial"/>
        </w:rPr>
        <w:t>calamities</w:t>
      </w:r>
      <w:proofErr w:type="spellEnd"/>
      <w:r w:rsidRPr="00FF18CD">
        <w:rPr>
          <w:rFonts w:cs="Arial"/>
        </w:rPr>
        <w:t xml:space="preserve"> and </w:t>
      </w:r>
      <w:proofErr w:type="spellStart"/>
      <w:r w:rsidRPr="00FF18CD">
        <w:rPr>
          <w:rFonts w:cs="Arial"/>
        </w:rPr>
        <w:t>emergencies</w:t>
      </w:r>
      <w:proofErr w:type="spellEnd"/>
      <w:r w:rsidRPr="00FF18CD">
        <w:rPr>
          <w:rFonts w:cs="Arial"/>
        </w:rPr>
        <w:t xml:space="preserve">, </w:t>
      </w:r>
      <w:proofErr w:type="spellStart"/>
      <w:r w:rsidRPr="00FF18CD">
        <w:rPr>
          <w:rFonts w:cs="Arial"/>
        </w:rPr>
        <w:t>which</w:t>
      </w:r>
      <w:proofErr w:type="spellEnd"/>
      <w:r w:rsidRPr="00FF18CD">
        <w:rPr>
          <w:rFonts w:cs="Arial"/>
        </w:rPr>
        <w:t xml:space="preserve"> </w:t>
      </w:r>
      <w:proofErr w:type="spellStart"/>
      <w:r w:rsidRPr="00FF18CD">
        <w:rPr>
          <w:rFonts w:cs="Arial"/>
        </w:rPr>
        <w:t>according</w:t>
      </w:r>
      <w:proofErr w:type="spellEnd"/>
      <w:r w:rsidRPr="00FF18CD">
        <w:rPr>
          <w:rFonts w:cs="Arial"/>
        </w:rPr>
        <w:t xml:space="preserve"> to </w:t>
      </w:r>
      <w:proofErr w:type="spellStart"/>
      <w:r w:rsidRPr="00FF18CD">
        <w:rPr>
          <w:rFonts w:cs="Arial"/>
        </w:rPr>
        <w:t>staff</w:t>
      </w:r>
      <w:proofErr w:type="spellEnd"/>
      <w:r w:rsidRPr="00FF18CD">
        <w:rPr>
          <w:rFonts w:cs="Arial"/>
        </w:rPr>
        <w:t xml:space="preserve"> is a </w:t>
      </w:r>
      <w:proofErr w:type="spellStart"/>
      <w:r w:rsidRPr="00FF18CD">
        <w:rPr>
          <w:rFonts w:cs="Arial"/>
        </w:rPr>
        <w:t>very</w:t>
      </w:r>
      <w:proofErr w:type="spellEnd"/>
      <w:r w:rsidRPr="00FF18CD">
        <w:rPr>
          <w:rFonts w:cs="Arial"/>
        </w:rPr>
        <w:t xml:space="preserve"> </w:t>
      </w:r>
      <w:proofErr w:type="spellStart"/>
      <w:r w:rsidRPr="00FF18CD">
        <w:rPr>
          <w:rFonts w:cs="Arial"/>
        </w:rPr>
        <w:t>interesting</w:t>
      </w:r>
      <w:proofErr w:type="spellEnd"/>
      <w:r w:rsidRPr="00FF18CD">
        <w:rPr>
          <w:rFonts w:cs="Arial"/>
        </w:rPr>
        <w:t xml:space="preserve"> and </w:t>
      </w:r>
      <w:proofErr w:type="spellStart"/>
      <w:r w:rsidRPr="00FF18CD">
        <w:rPr>
          <w:rFonts w:cs="Arial"/>
        </w:rPr>
        <w:t>realistic</w:t>
      </w:r>
      <w:proofErr w:type="spellEnd"/>
      <w:r w:rsidRPr="00FF18CD">
        <w:rPr>
          <w:rFonts w:cs="Arial"/>
        </w:rPr>
        <w:t xml:space="preserve"> </w:t>
      </w:r>
      <w:proofErr w:type="spellStart"/>
      <w:r w:rsidRPr="00FF18CD">
        <w:rPr>
          <w:rFonts w:cs="Arial"/>
        </w:rPr>
        <w:t>option</w:t>
      </w:r>
      <w:proofErr w:type="spellEnd"/>
      <w:r w:rsidRPr="00FF18CD">
        <w:rPr>
          <w:rFonts w:cs="Arial"/>
        </w:rPr>
        <w:t xml:space="preserve">. </w:t>
      </w:r>
      <w:proofErr w:type="spellStart"/>
      <w:r w:rsidRPr="00FF18CD">
        <w:rPr>
          <w:rFonts w:cs="Arial"/>
        </w:rPr>
        <w:t>This</w:t>
      </w:r>
      <w:proofErr w:type="spellEnd"/>
      <w:r w:rsidRPr="00FF18CD">
        <w:rPr>
          <w:rFonts w:cs="Arial"/>
        </w:rPr>
        <w:t xml:space="preserve"> </w:t>
      </w:r>
      <w:proofErr w:type="spellStart"/>
      <w:r w:rsidRPr="00FF18CD">
        <w:rPr>
          <w:rFonts w:cs="Arial"/>
        </w:rPr>
        <w:t>collaboration</w:t>
      </w:r>
      <w:proofErr w:type="spellEnd"/>
      <w:r w:rsidRPr="00FF18CD">
        <w:rPr>
          <w:rFonts w:cs="Arial"/>
        </w:rPr>
        <w:t xml:space="preserve"> </w:t>
      </w:r>
      <w:proofErr w:type="spellStart"/>
      <w:r w:rsidRPr="00FF18CD">
        <w:rPr>
          <w:rFonts w:cs="Arial"/>
        </w:rPr>
        <w:t>should</w:t>
      </w:r>
      <w:proofErr w:type="spellEnd"/>
      <w:r w:rsidRPr="00FF18CD">
        <w:rPr>
          <w:rFonts w:cs="Arial"/>
        </w:rPr>
        <w:t xml:space="preserve"> </w:t>
      </w:r>
      <w:proofErr w:type="spellStart"/>
      <w:r w:rsidRPr="00FF18CD">
        <w:rPr>
          <w:rFonts w:cs="Arial"/>
        </w:rPr>
        <w:t>be</w:t>
      </w:r>
      <w:proofErr w:type="spellEnd"/>
      <w:r w:rsidRPr="00FF18CD">
        <w:rPr>
          <w:rFonts w:cs="Arial"/>
        </w:rPr>
        <w:t xml:space="preserve"> </w:t>
      </w:r>
      <w:proofErr w:type="spellStart"/>
      <w:r w:rsidRPr="00FF18CD">
        <w:rPr>
          <w:rFonts w:cs="Arial"/>
        </w:rPr>
        <w:t>created</w:t>
      </w:r>
      <w:proofErr w:type="spellEnd"/>
      <w:r w:rsidRPr="00FF18CD">
        <w:rPr>
          <w:rFonts w:cs="Arial"/>
        </w:rPr>
        <w:t xml:space="preserve"> </w:t>
      </w:r>
      <w:proofErr w:type="spellStart"/>
      <w:r w:rsidRPr="00FF18CD">
        <w:rPr>
          <w:rFonts w:cs="Arial"/>
        </w:rPr>
        <w:t>with</w:t>
      </w:r>
      <w:proofErr w:type="spellEnd"/>
      <w:r w:rsidRPr="00FF18CD">
        <w:rPr>
          <w:rFonts w:cs="Arial"/>
        </w:rPr>
        <w:t xml:space="preserve"> the </w:t>
      </w:r>
      <w:proofErr w:type="spellStart"/>
      <w:r w:rsidRPr="00FF18CD">
        <w:rPr>
          <w:rFonts w:cs="Arial"/>
        </w:rPr>
        <w:t>combined</w:t>
      </w:r>
      <w:proofErr w:type="spellEnd"/>
      <w:r w:rsidRPr="00FF18CD">
        <w:rPr>
          <w:rFonts w:cs="Arial"/>
        </w:rPr>
        <w:t xml:space="preserve"> </w:t>
      </w:r>
      <w:proofErr w:type="spellStart"/>
      <w:r w:rsidRPr="00FF18CD">
        <w:rPr>
          <w:rFonts w:cs="Arial"/>
        </w:rPr>
        <w:t>effort</w:t>
      </w:r>
      <w:proofErr w:type="spellEnd"/>
      <w:r w:rsidRPr="00FF18CD">
        <w:rPr>
          <w:rFonts w:cs="Arial"/>
        </w:rPr>
        <w:t xml:space="preserve"> of the management and the </w:t>
      </w:r>
      <w:proofErr w:type="spellStart"/>
      <w:r w:rsidRPr="00FF18CD">
        <w:rPr>
          <w:rFonts w:cs="Arial"/>
        </w:rPr>
        <w:t>staff</w:t>
      </w:r>
      <w:proofErr w:type="spellEnd"/>
      <w:r w:rsidRPr="00FF18CD">
        <w:rPr>
          <w:rFonts w:cs="Arial"/>
        </w:rPr>
        <w:t xml:space="preserve">.  To </w:t>
      </w:r>
      <w:proofErr w:type="spellStart"/>
      <w:r w:rsidRPr="00FF18CD">
        <w:rPr>
          <w:rFonts w:cs="Arial"/>
        </w:rPr>
        <w:t>gather</w:t>
      </w:r>
      <w:proofErr w:type="spellEnd"/>
      <w:r w:rsidRPr="00FF18CD">
        <w:rPr>
          <w:rFonts w:cs="Arial"/>
        </w:rPr>
        <w:t xml:space="preserve"> the most support </w:t>
      </w:r>
      <w:proofErr w:type="spellStart"/>
      <w:r w:rsidRPr="00FF18CD">
        <w:rPr>
          <w:rFonts w:cs="Arial"/>
        </w:rPr>
        <w:t>for</w:t>
      </w:r>
      <w:proofErr w:type="spellEnd"/>
      <w:r w:rsidRPr="00FF18CD">
        <w:rPr>
          <w:rFonts w:cs="Arial"/>
        </w:rPr>
        <w:t xml:space="preserve"> the </w:t>
      </w:r>
      <w:proofErr w:type="spellStart"/>
      <w:r w:rsidRPr="00FF18CD">
        <w:rPr>
          <w:rFonts w:cs="Arial"/>
        </w:rPr>
        <w:t>changes</w:t>
      </w:r>
      <w:proofErr w:type="spellEnd"/>
      <w:r w:rsidRPr="00FF18CD">
        <w:rPr>
          <w:rFonts w:cs="Arial"/>
        </w:rPr>
        <w:t xml:space="preserve">, </w:t>
      </w:r>
      <w:proofErr w:type="spellStart"/>
      <w:r w:rsidRPr="00FF18CD">
        <w:rPr>
          <w:rFonts w:cs="Arial"/>
        </w:rPr>
        <w:t>working</w:t>
      </w:r>
      <w:proofErr w:type="spellEnd"/>
      <w:r w:rsidRPr="00FF18CD">
        <w:rPr>
          <w:rFonts w:cs="Arial"/>
        </w:rPr>
        <w:t xml:space="preserve"> </w:t>
      </w:r>
      <w:proofErr w:type="spellStart"/>
      <w:r w:rsidRPr="00FF18CD">
        <w:rPr>
          <w:rFonts w:cs="Arial"/>
        </w:rPr>
        <w:t>closely</w:t>
      </w:r>
      <w:proofErr w:type="spellEnd"/>
      <w:r w:rsidRPr="00FF18CD">
        <w:rPr>
          <w:rFonts w:cs="Arial"/>
        </w:rPr>
        <w:t xml:space="preserve"> </w:t>
      </w:r>
      <w:proofErr w:type="spellStart"/>
      <w:r w:rsidRPr="00FF18CD">
        <w:rPr>
          <w:rFonts w:cs="Arial"/>
        </w:rPr>
        <w:t>together</w:t>
      </w:r>
      <w:proofErr w:type="spellEnd"/>
      <w:r w:rsidRPr="00FF18CD">
        <w:rPr>
          <w:rFonts w:cs="Arial"/>
        </w:rPr>
        <w:t xml:space="preserve"> </w:t>
      </w:r>
      <w:proofErr w:type="spellStart"/>
      <w:r w:rsidRPr="00FF18CD">
        <w:rPr>
          <w:rFonts w:cs="Arial"/>
        </w:rPr>
        <w:t>with</w:t>
      </w:r>
      <w:proofErr w:type="spellEnd"/>
      <w:r w:rsidRPr="00FF18CD">
        <w:rPr>
          <w:rFonts w:cs="Arial"/>
        </w:rPr>
        <w:t xml:space="preserve"> </w:t>
      </w:r>
      <w:proofErr w:type="spellStart"/>
      <w:r w:rsidRPr="00FF18CD">
        <w:rPr>
          <w:rFonts w:cs="Arial"/>
        </w:rPr>
        <w:t>staff</w:t>
      </w:r>
      <w:proofErr w:type="spellEnd"/>
      <w:r w:rsidRPr="00FF18CD">
        <w:rPr>
          <w:rFonts w:cs="Arial"/>
        </w:rPr>
        <w:t xml:space="preserve"> and </w:t>
      </w:r>
      <w:proofErr w:type="spellStart"/>
      <w:r w:rsidRPr="00FF18CD">
        <w:rPr>
          <w:rFonts w:cs="Arial"/>
        </w:rPr>
        <w:t>gaining</w:t>
      </w:r>
      <w:proofErr w:type="spellEnd"/>
      <w:r w:rsidRPr="00FF18CD">
        <w:rPr>
          <w:rFonts w:cs="Arial"/>
        </w:rPr>
        <w:t xml:space="preserve"> </w:t>
      </w:r>
      <w:proofErr w:type="spellStart"/>
      <w:r w:rsidRPr="00FF18CD">
        <w:rPr>
          <w:rFonts w:cs="Arial"/>
        </w:rPr>
        <w:t>their</w:t>
      </w:r>
      <w:proofErr w:type="spellEnd"/>
      <w:r w:rsidRPr="00FF18CD">
        <w:rPr>
          <w:rFonts w:cs="Arial"/>
        </w:rPr>
        <w:t xml:space="preserve"> input in the matter is </w:t>
      </w:r>
      <w:proofErr w:type="spellStart"/>
      <w:r w:rsidRPr="00FF18CD">
        <w:rPr>
          <w:rFonts w:cs="Arial"/>
        </w:rPr>
        <w:t>advisable</w:t>
      </w:r>
      <w:proofErr w:type="spellEnd"/>
      <w:r w:rsidRPr="00FF18CD">
        <w:rPr>
          <w:rFonts w:cs="Arial"/>
        </w:rPr>
        <w:t xml:space="preserve"> and </w:t>
      </w:r>
      <w:proofErr w:type="spellStart"/>
      <w:r w:rsidRPr="00FF18CD">
        <w:rPr>
          <w:rFonts w:cs="Arial"/>
        </w:rPr>
        <w:t>could</w:t>
      </w:r>
      <w:proofErr w:type="spellEnd"/>
      <w:r w:rsidRPr="00FF18CD">
        <w:rPr>
          <w:rFonts w:cs="Arial"/>
        </w:rPr>
        <w:t xml:space="preserve"> even </w:t>
      </w:r>
      <w:proofErr w:type="spellStart"/>
      <w:r w:rsidRPr="00FF18CD">
        <w:rPr>
          <w:rFonts w:cs="Arial"/>
        </w:rPr>
        <w:t>be</w:t>
      </w:r>
      <w:proofErr w:type="spellEnd"/>
      <w:r w:rsidRPr="00FF18CD">
        <w:rPr>
          <w:rFonts w:cs="Arial"/>
        </w:rPr>
        <w:t xml:space="preserve"> </w:t>
      </w:r>
      <w:proofErr w:type="spellStart"/>
      <w:r w:rsidRPr="00FF18CD">
        <w:rPr>
          <w:rFonts w:cs="Arial"/>
        </w:rPr>
        <w:t>crucial</w:t>
      </w:r>
      <w:proofErr w:type="spellEnd"/>
      <w:r w:rsidRPr="00FF18CD">
        <w:rPr>
          <w:rFonts w:cs="Arial"/>
        </w:rPr>
        <w:t xml:space="preserve">. </w:t>
      </w:r>
      <w:proofErr w:type="spellStart"/>
      <w:r w:rsidRPr="00FF18CD">
        <w:rPr>
          <w:rFonts w:cs="Arial"/>
        </w:rPr>
        <w:t>Additionally</w:t>
      </w:r>
      <w:proofErr w:type="spellEnd"/>
      <w:r w:rsidRPr="00FF18CD">
        <w:rPr>
          <w:rFonts w:cs="Arial"/>
        </w:rPr>
        <w:t xml:space="preserve">, </w:t>
      </w:r>
      <w:proofErr w:type="spellStart"/>
      <w:r w:rsidRPr="00FF18CD">
        <w:rPr>
          <w:rFonts w:cs="Arial"/>
        </w:rPr>
        <w:t>It</w:t>
      </w:r>
      <w:proofErr w:type="spellEnd"/>
      <w:r w:rsidRPr="00FF18CD">
        <w:rPr>
          <w:rFonts w:cs="Arial"/>
        </w:rPr>
        <w:t xml:space="preserve"> </w:t>
      </w:r>
      <w:proofErr w:type="spellStart"/>
      <w:r w:rsidRPr="00FF18CD">
        <w:rPr>
          <w:rFonts w:cs="Arial"/>
        </w:rPr>
        <w:t>would</w:t>
      </w:r>
      <w:proofErr w:type="spellEnd"/>
      <w:r w:rsidRPr="00FF18CD">
        <w:rPr>
          <w:rFonts w:cs="Arial"/>
        </w:rPr>
        <w:t xml:space="preserve"> </w:t>
      </w:r>
      <w:proofErr w:type="spellStart"/>
      <w:r w:rsidRPr="00FF18CD">
        <w:rPr>
          <w:rFonts w:cs="Arial"/>
        </w:rPr>
        <w:t>also</w:t>
      </w:r>
      <w:proofErr w:type="spellEnd"/>
      <w:r w:rsidRPr="00FF18CD">
        <w:rPr>
          <w:rFonts w:cs="Arial"/>
        </w:rPr>
        <w:t xml:space="preserve"> </w:t>
      </w:r>
      <w:proofErr w:type="spellStart"/>
      <w:r w:rsidRPr="00FF18CD">
        <w:rPr>
          <w:rFonts w:cs="Arial"/>
        </w:rPr>
        <w:t>be</w:t>
      </w:r>
      <w:proofErr w:type="spellEnd"/>
      <w:r w:rsidRPr="00FF18CD">
        <w:rPr>
          <w:rFonts w:cs="Arial"/>
        </w:rPr>
        <w:t xml:space="preserve"> </w:t>
      </w:r>
      <w:proofErr w:type="spellStart"/>
      <w:r w:rsidRPr="00FF18CD">
        <w:rPr>
          <w:rFonts w:cs="Arial"/>
        </w:rPr>
        <w:t>recommended</w:t>
      </w:r>
      <w:proofErr w:type="spellEnd"/>
      <w:r w:rsidRPr="00FF18CD">
        <w:rPr>
          <w:rFonts w:cs="Arial"/>
        </w:rPr>
        <w:t xml:space="preserve"> to </w:t>
      </w:r>
      <w:proofErr w:type="spellStart"/>
      <w:r w:rsidRPr="00FF18CD">
        <w:rPr>
          <w:rFonts w:cs="Arial"/>
        </w:rPr>
        <w:t>ensure</w:t>
      </w:r>
      <w:proofErr w:type="spellEnd"/>
      <w:r w:rsidRPr="00FF18CD">
        <w:rPr>
          <w:rFonts w:cs="Arial"/>
        </w:rPr>
        <w:t xml:space="preserve"> </w:t>
      </w:r>
      <w:proofErr w:type="spellStart"/>
      <w:r w:rsidRPr="00FF18CD">
        <w:rPr>
          <w:rFonts w:cs="Arial"/>
        </w:rPr>
        <w:t>there</w:t>
      </w:r>
      <w:proofErr w:type="spellEnd"/>
      <w:r w:rsidRPr="00FF18CD">
        <w:rPr>
          <w:rFonts w:cs="Arial"/>
        </w:rPr>
        <w:t xml:space="preserve"> is a uniform </w:t>
      </w:r>
      <w:proofErr w:type="spellStart"/>
      <w:r w:rsidRPr="00FF18CD">
        <w:rPr>
          <w:rFonts w:cs="Arial"/>
        </w:rPr>
        <w:t>way</w:t>
      </w:r>
      <w:proofErr w:type="spellEnd"/>
      <w:r w:rsidRPr="00FF18CD">
        <w:rPr>
          <w:rFonts w:cs="Arial"/>
        </w:rPr>
        <w:t xml:space="preserve"> of </w:t>
      </w:r>
      <w:proofErr w:type="spellStart"/>
      <w:r w:rsidRPr="00FF18CD">
        <w:rPr>
          <w:rFonts w:cs="Arial"/>
        </w:rPr>
        <w:t>working</w:t>
      </w:r>
      <w:proofErr w:type="spellEnd"/>
      <w:r w:rsidRPr="00FF18CD">
        <w:rPr>
          <w:rFonts w:cs="Arial"/>
        </w:rPr>
        <w:t xml:space="preserve"> </w:t>
      </w:r>
      <w:proofErr w:type="spellStart"/>
      <w:r w:rsidRPr="00FF18CD">
        <w:rPr>
          <w:rFonts w:cs="Arial"/>
        </w:rPr>
        <w:t>within</w:t>
      </w:r>
      <w:proofErr w:type="spellEnd"/>
      <w:r w:rsidRPr="00FF18CD">
        <w:rPr>
          <w:rFonts w:cs="Arial"/>
        </w:rPr>
        <w:t xml:space="preserve"> the </w:t>
      </w:r>
      <w:proofErr w:type="spellStart"/>
      <w:r w:rsidRPr="00FF18CD">
        <w:rPr>
          <w:rFonts w:cs="Arial"/>
        </w:rPr>
        <w:t>organisation</w:t>
      </w:r>
      <w:proofErr w:type="spellEnd"/>
      <w:r w:rsidRPr="00FF18CD">
        <w:rPr>
          <w:rFonts w:cs="Arial"/>
        </w:rPr>
        <w:t xml:space="preserve">, </w:t>
      </w:r>
      <w:proofErr w:type="spellStart"/>
      <w:r w:rsidRPr="00FF18CD">
        <w:rPr>
          <w:rFonts w:cs="Arial"/>
        </w:rPr>
        <w:t>protocols</w:t>
      </w:r>
      <w:proofErr w:type="spellEnd"/>
      <w:r w:rsidRPr="00FF18CD">
        <w:rPr>
          <w:rFonts w:cs="Arial"/>
        </w:rPr>
        <w:t xml:space="preserve"> and procedures are the </w:t>
      </w:r>
      <w:proofErr w:type="spellStart"/>
      <w:r w:rsidRPr="00FF18CD">
        <w:rPr>
          <w:rFonts w:cs="Arial"/>
        </w:rPr>
        <w:t>same</w:t>
      </w:r>
      <w:proofErr w:type="spellEnd"/>
      <w:r w:rsidRPr="00FF18CD">
        <w:rPr>
          <w:rFonts w:cs="Arial"/>
        </w:rPr>
        <w:t xml:space="preserve"> </w:t>
      </w:r>
      <w:proofErr w:type="spellStart"/>
      <w:r w:rsidRPr="00FF18CD">
        <w:rPr>
          <w:rFonts w:cs="Arial"/>
        </w:rPr>
        <w:t>for</w:t>
      </w:r>
      <w:proofErr w:type="spellEnd"/>
      <w:r w:rsidRPr="00FF18CD">
        <w:rPr>
          <w:rFonts w:cs="Arial"/>
        </w:rPr>
        <w:t xml:space="preserve"> all the </w:t>
      </w:r>
      <w:proofErr w:type="spellStart"/>
      <w:r w:rsidRPr="00FF18CD">
        <w:rPr>
          <w:rFonts w:cs="Arial"/>
        </w:rPr>
        <w:t>departments</w:t>
      </w:r>
      <w:proofErr w:type="spellEnd"/>
      <w:r w:rsidRPr="00FF18CD">
        <w:rPr>
          <w:rFonts w:cs="Arial"/>
        </w:rPr>
        <w:t xml:space="preserve">. </w:t>
      </w:r>
      <w:proofErr w:type="spellStart"/>
      <w:r w:rsidRPr="00FF18CD">
        <w:rPr>
          <w:rFonts w:cs="Arial"/>
        </w:rPr>
        <w:t>Furthermore</w:t>
      </w:r>
      <w:proofErr w:type="spellEnd"/>
      <w:r w:rsidRPr="00FF18CD">
        <w:rPr>
          <w:rFonts w:cs="Arial"/>
        </w:rPr>
        <w:t xml:space="preserve">, </w:t>
      </w:r>
      <w:proofErr w:type="spellStart"/>
      <w:r w:rsidRPr="00FF18CD">
        <w:rPr>
          <w:rFonts w:cs="Arial"/>
        </w:rPr>
        <w:t>what</w:t>
      </w:r>
      <w:proofErr w:type="spellEnd"/>
      <w:r w:rsidRPr="00FF18CD">
        <w:rPr>
          <w:rFonts w:cs="Arial"/>
        </w:rPr>
        <w:t xml:space="preserve"> </w:t>
      </w:r>
      <w:proofErr w:type="spellStart"/>
      <w:r w:rsidRPr="00FF18CD">
        <w:rPr>
          <w:rFonts w:cs="Arial"/>
        </w:rPr>
        <w:t>should</w:t>
      </w:r>
      <w:proofErr w:type="spellEnd"/>
      <w:r w:rsidRPr="00FF18CD">
        <w:rPr>
          <w:rFonts w:cs="Arial"/>
        </w:rPr>
        <w:t xml:space="preserve"> </w:t>
      </w:r>
      <w:proofErr w:type="spellStart"/>
      <w:r w:rsidRPr="00FF18CD">
        <w:rPr>
          <w:rFonts w:cs="Arial"/>
        </w:rPr>
        <w:t>also</w:t>
      </w:r>
      <w:proofErr w:type="spellEnd"/>
      <w:r w:rsidRPr="00FF18CD">
        <w:rPr>
          <w:rFonts w:cs="Arial"/>
        </w:rPr>
        <w:t xml:space="preserve"> </w:t>
      </w:r>
      <w:proofErr w:type="spellStart"/>
      <w:r w:rsidRPr="00FF18CD">
        <w:rPr>
          <w:rFonts w:cs="Arial"/>
        </w:rPr>
        <w:t>be</w:t>
      </w:r>
      <w:proofErr w:type="spellEnd"/>
      <w:r w:rsidRPr="00FF18CD">
        <w:rPr>
          <w:rFonts w:cs="Arial"/>
        </w:rPr>
        <w:t xml:space="preserve"> </w:t>
      </w:r>
      <w:proofErr w:type="spellStart"/>
      <w:r w:rsidRPr="00FF18CD">
        <w:rPr>
          <w:rFonts w:cs="Arial"/>
        </w:rPr>
        <w:t>considered</w:t>
      </w:r>
      <w:proofErr w:type="spellEnd"/>
      <w:r w:rsidRPr="00FF18CD">
        <w:rPr>
          <w:rFonts w:cs="Arial"/>
        </w:rPr>
        <w:t xml:space="preserve"> are the </w:t>
      </w:r>
      <w:proofErr w:type="spellStart"/>
      <w:r w:rsidRPr="00FF18CD">
        <w:rPr>
          <w:rFonts w:cs="Arial"/>
        </w:rPr>
        <w:t>indicated</w:t>
      </w:r>
      <w:proofErr w:type="spellEnd"/>
      <w:r w:rsidRPr="00FF18CD">
        <w:rPr>
          <w:rFonts w:cs="Arial"/>
        </w:rPr>
        <w:t xml:space="preserve"> practical </w:t>
      </w:r>
      <w:proofErr w:type="spellStart"/>
      <w:r w:rsidRPr="00FF18CD">
        <w:rPr>
          <w:rFonts w:cs="Arial"/>
        </w:rPr>
        <w:t>problems</w:t>
      </w:r>
      <w:proofErr w:type="spellEnd"/>
      <w:r w:rsidRPr="00FF18CD">
        <w:rPr>
          <w:rFonts w:cs="Arial"/>
        </w:rPr>
        <w:t xml:space="preserve"> the </w:t>
      </w:r>
      <w:proofErr w:type="spellStart"/>
      <w:r w:rsidRPr="00FF18CD">
        <w:rPr>
          <w:rFonts w:cs="Arial"/>
        </w:rPr>
        <w:t>staff</w:t>
      </w:r>
      <w:proofErr w:type="spellEnd"/>
      <w:r w:rsidRPr="00FF18CD">
        <w:rPr>
          <w:rFonts w:cs="Arial"/>
        </w:rPr>
        <w:t xml:space="preserve"> runs </w:t>
      </w:r>
      <w:proofErr w:type="spellStart"/>
      <w:r w:rsidRPr="00FF18CD">
        <w:rPr>
          <w:rFonts w:cs="Arial"/>
        </w:rPr>
        <w:t>into</w:t>
      </w:r>
      <w:proofErr w:type="spellEnd"/>
      <w:r w:rsidRPr="00FF18CD">
        <w:rPr>
          <w:rFonts w:cs="Arial"/>
        </w:rPr>
        <w:t xml:space="preserve"> </w:t>
      </w:r>
      <w:proofErr w:type="spellStart"/>
      <w:r w:rsidRPr="00FF18CD">
        <w:rPr>
          <w:rFonts w:cs="Arial"/>
        </w:rPr>
        <w:t>during</w:t>
      </w:r>
      <w:proofErr w:type="spellEnd"/>
      <w:r w:rsidRPr="00FF18CD">
        <w:rPr>
          <w:rFonts w:cs="Arial"/>
        </w:rPr>
        <w:t xml:space="preserve"> </w:t>
      </w:r>
      <w:proofErr w:type="spellStart"/>
      <w:r w:rsidRPr="00FF18CD">
        <w:rPr>
          <w:rFonts w:cs="Arial"/>
        </w:rPr>
        <w:t>their</w:t>
      </w:r>
      <w:proofErr w:type="spellEnd"/>
      <w:r w:rsidRPr="00FF18CD">
        <w:rPr>
          <w:rFonts w:cs="Arial"/>
        </w:rPr>
        <w:t xml:space="preserve"> </w:t>
      </w:r>
      <w:proofErr w:type="spellStart"/>
      <w:r w:rsidRPr="00FF18CD">
        <w:rPr>
          <w:rFonts w:cs="Arial"/>
        </w:rPr>
        <w:t>shifts</w:t>
      </w:r>
      <w:proofErr w:type="spellEnd"/>
      <w:r w:rsidRPr="00FF18CD">
        <w:rPr>
          <w:rFonts w:cs="Arial"/>
        </w:rPr>
        <w:t xml:space="preserve">. </w:t>
      </w:r>
    </w:p>
    <w:p w:rsidR="00FF18CD" w:rsidRPr="00FF18CD" w:rsidRDefault="00FF18CD" w:rsidP="00FF18CD">
      <w:pPr>
        <w:jc w:val="both"/>
        <w:rPr>
          <w:rFonts w:cs="Arial"/>
        </w:rPr>
      </w:pPr>
      <w:proofErr w:type="spellStart"/>
      <w:r w:rsidRPr="00FF18CD">
        <w:rPr>
          <w:rFonts w:cs="Arial"/>
        </w:rPr>
        <w:t>That</w:t>
      </w:r>
      <w:proofErr w:type="spellEnd"/>
      <w:r w:rsidRPr="00FF18CD">
        <w:rPr>
          <w:rFonts w:cs="Arial"/>
        </w:rPr>
        <w:t xml:space="preserve"> </w:t>
      </w:r>
      <w:proofErr w:type="spellStart"/>
      <w:r w:rsidRPr="00FF18CD">
        <w:rPr>
          <w:rFonts w:cs="Arial"/>
        </w:rPr>
        <w:t>needs</w:t>
      </w:r>
      <w:proofErr w:type="spellEnd"/>
      <w:r w:rsidRPr="00FF18CD">
        <w:rPr>
          <w:rFonts w:cs="Arial"/>
        </w:rPr>
        <w:t xml:space="preserve"> to </w:t>
      </w:r>
      <w:proofErr w:type="spellStart"/>
      <w:r w:rsidRPr="00FF18CD">
        <w:rPr>
          <w:rFonts w:cs="Arial"/>
        </w:rPr>
        <w:t>be</w:t>
      </w:r>
      <w:proofErr w:type="spellEnd"/>
      <w:r w:rsidRPr="00FF18CD">
        <w:rPr>
          <w:rFonts w:cs="Arial"/>
        </w:rPr>
        <w:t xml:space="preserve"> </w:t>
      </w:r>
      <w:proofErr w:type="spellStart"/>
      <w:r w:rsidRPr="00FF18CD">
        <w:rPr>
          <w:rFonts w:cs="Arial"/>
        </w:rPr>
        <w:t>looked</w:t>
      </w:r>
      <w:proofErr w:type="spellEnd"/>
      <w:r w:rsidRPr="00FF18CD">
        <w:rPr>
          <w:rFonts w:cs="Arial"/>
        </w:rPr>
        <w:t xml:space="preserve"> at </w:t>
      </w:r>
      <w:proofErr w:type="spellStart"/>
      <w:r w:rsidRPr="00FF18CD">
        <w:rPr>
          <w:rFonts w:cs="Arial"/>
        </w:rPr>
        <w:t>cooperation</w:t>
      </w:r>
      <w:proofErr w:type="spellEnd"/>
      <w:r w:rsidRPr="00FF18CD">
        <w:rPr>
          <w:rFonts w:cs="Arial"/>
        </w:rPr>
        <w:t xml:space="preserve"> is </w:t>
      </w:r>
      <w:proofErr w:type="spellStart"/>
      <w:r w:rsidRPr="00FF18CD">
        <w:rPr>
          <w:rFonts w:cs="Arial"/>
        </w:rPr>
        <w:t>particularly</w:t>
      </w:r>
      <w:proofErr w:type="spellEnd"/>
      <w:r w:rsidRPr="00FF18CD">
        <w:rPr>
          <w:rFonts w:cs="Arial"/>
        </w:rPr>
        <w:t xml:space="preserve"> evident in the taken </w:t>
      </w:r>
      <w:proofErr w:type="spellStart"/>
      <w:r w:rsidRPr="00FF18CD">
        <w:rPr>
          <w:rFonts w:cs="Arial"/>
        </w:rPr>
        <w:t>surveys</w:t>
      </w:r>
      <w:proofErr w:type="spellEnd"/>
      <w:r w:rsidRPr="00FF18CD">
        <w:rPr>
          <w:rFonts w:cs="Arial"/>
        </w:rPr>
        <w:t xml:space="preserve">. A </w:t>
      </w:r>
      <w:proofErr w:type="spellStart"/>
      <w:r w:rsidRPr="00FF18CD">
        <w:rPr>
          <w:rFonts w:cs="Arial"/>
        </w:rPr>
        <w:t>large</w:t>
      </w:r>
      <w:proofErr w:type="spellEnd"/>
      <w:r w:rsidRPr="00FF18CD">
        <w:rPr>
          <w:rFonts w:cs="Arial"/>
        </w:rPr>
        <w:t xml:space="preserve"> </w:t>
      </w:r>
      <w:proofErr w:type="spellStart"/>
      <w:r w:rsidRPr="00FF18CD">
        <w:rPr>
          <w:rFonts w:cs="Arial"/>
        </w:rPr>
        <w:t>majority</w:t>
      </w:r>
      <w:proofErr w:type="spellEnd"/>
      <w:r w:rsidRPr="00FF18CD">
        <w:rPr>
          <w:rFonts w:cs="Arial"/>
        </w:rPr>
        <w:t xml:space="preserve"> of </w:t>
      </w:r>
      <w:proofErr w:type="spellStart"/>
      <w:r w:rsidRPr="00FF18CD">
        <w:rPr>
          <w:rFonts w:cs="Arial"/>
        </w:rPr>
        <w:t>respondents</w:t>
      </w:r>
      <w:proofErr w:type="spellEnd"/>
      <w:r w:rsidRPr="00FF18CD">
        <w:rPr>
          <w:rFonts w:cs="Arial"/>
        </w:rPr>
        <w:t xml:space="preserve"> </w:t>
      </w:r>
      <w:proofErr w:type="spellStart"/>
      <w:r w:rsidRPr="00FF18CD">
        <w:rPr>
          <w:rFonts w:cs="Arial"/>
        </w:rPr>
        <w:t>indicated</w:t>
      </w:r>
      <w:proofErr w:type="spellEnd"/>
      <w:r w:rsidRPr="00FF18CD">
        <w:rPr>
          <w:rFonts w:cs="Arial"/>
        </w:rPr>
        <w:t xml:space="preserve"> </w:t>
      </w:r>
      <w:proofErr w:type="spellStart"/>
      <w:r w:rsidRPr="00FF18CD">
        <w:rPr>
          <w:rFonts w:cs="Arial"/>
        </w:rPr>
        <w:t>that</w:t>
      </w:r>
      <w:proofErr w:type="spellEnd"/>
      <w:r w:rsidRPr="00FF18CD">
        <w:rPr>
          <w:rFonts w:cs="Arial"/>
        </w:rPr>
        <w:t xml:space="preserve"> </w:t>
      </w:r>
      <w:proofErr w:type="spellStart"/>
      <w:r w:rsidRPr="00FF18CD">
        <w:rPr>
          <w:rFonts w:cs="Arial"/>
        </w:rPr>
        <w:t>they</w:t>
      </w:r>
      <w:proofErr w:type="spellEnd"/>
      <w:r w:rsidRPr="00FF18CD">
        <w:rPr>
          <w:rFonts w:cs="Arial"/>
        </w:rPr>
        <w:t xml:space="preserve"> support a </w:t>
      </w:r>
      <w:proofErr w:type="spellStart"/>
      <w:r w:rsidRPr="00FF18CD">
        <w:rPr>
          <w:rFonts w:cs="Arial"/>
        </w:rPr>
        <w:t>potential</w:t>
      </w:r>
      <w:proofErr w:type="spellEnd"/>
      <w:r w:rsidRPr="00FF18CD">
        <w:rPr>
          <w:rFonts w:cs="Arial"/>
        </w:rPr>
        <w:t xml:space="preserve"> </w:t>
      </w:r>
      <w:proofErr w:type="spellStart"/>
      <w:r w:rsidRPr="00FF18CD">
        <w:rPr>
          <w:rFonts w:cs="Arial"/>
        </w:rPr>
        <w:t>collaboration</w:t>
      </w:r>
      <w:proofErr w:type="spellEnd"/>
      <w:r w:rsidRPr="00FF18CD">
        <w:rPr>
          <w:rFonts w:cs="Arial"/>
        </w:rPr>
        <w:t xml:space="preserve">. A </w:t>
      </w:r>
      <w:proofErr w:type="spellStart"/>
      <w:r w:rsidRPr="00FF18CD">
        <w:rPr>
          <w:rFonts w:cs="Arial"/>
        </w:rPr>
        <w:t>collaboration</w:t>
      </w:r>
      <w:proofErr w:type="spellEnd"/>
      <w:r w:rsidRPr="00FF18CD">
        <w:rPr>
          <w:rFonts w:cs="Arial"/>
        </w:rPr>
        <w:t xml:space="preserve"> </w:t>
      </w:r>
      <w:proofErr w:type="spellStart"/>
      <w:r w:rsidRPr="00FF18CD">
        <w:rPr>
          <w:rFonts w:cs="Arial"/>
        </w:rPr>
        <w:t>can</w:t>
      </w:r>
      <w:proofErr w:type="spellEnd"/>
      <w:r w:rsidRPr="00FF18CD">
        <w:rPr>
          <w:rFonts w:cs="Arial"/>
        </w:rPr>
        <w:t xml:space="preserve"> </w:t>
      </w:r>
      <w:proofErr w:type="spellStart"/>
      <w:r w:rsidRPr="00FF18CD">
        <w:rPr>
          <w:rFonts w:cs="Arial"/>
        </w:rPr>
        <w:t>be</w:t>
      </w:r>
      <w:proofErr w:type="spellEnd"/>
      <w:r w:rsidRPr="00FF18CD">
        <w:rPr>
          <w:rFonts w:cs="Arial"/>
        </w:rPr>
        <w:t xml:space="preserve"> </w:t>
      </w:r>
      <w:proofErr w:type="spellStart"/>
      <w:r w:rsidRPr="00FF18CD">
        <w:rPr>
          <w:rFonts w:cs="Arial"/>
        </w:rPr>
        <w:t>executed</w:t>
      </w:r>
      <w:proofErr w:type="spellEnd"/>
      <w:r w:rsidRPr="00FF18CD">
        <w:rPr>
          <w:rFonts w:cs="Arial"/>
        </w:rPr>
        <w:t xml:space="preserve"> in multiple </w:t>
      </w:r>
      <w:proofErr w:type="spellStart"/>
      <w:r w:rsidRPr="00FF18CD">
        <w:rPr>
          <w:rFonts w:cs="Arial"/>
        </w:rPr>
        <w:t>ways</w:t>
      </w:r>
      <w:proofErr w:type="spellEnd"/>
      <w:r w:rsidRPr="00FF18CD">
        <w:rPr>
          <w:rFonts w:cs="Arial"/>
        </w:rPr>
        <w:t xml:space="preserve">, </w:t>
      </w:r>
      <w:proofErr w:type="spellStart"/>
      <w:r w:rsidRPr="00FF18CD">
        <w:rPr>
          <w:rFonts w:cs="Arial"/>
        </w:rPr>
        <w:t>yet</w:t>
      </w:r>
      <w:proofErr w:type="spellEnd"/>
      <w:r w:rsidRPr="00FF18CD">
        <w:rPr>
          <w:rFonts w:cs="Arial"/>
        </w:rPr>
        <w:t xml:space="preserve"> the </w:t>
      </w:r>
      <w:proofErr w:type="spellStart"/>
      <w:r w:rsidRPr="00FF18CD">
        <w:rPr>
          <w:rFonts w:cs="Arial"/>
        </w:rPr>
        <w:t>majority</w:t>
      </w:r>
      <w:proofErr w:type="spellEnd"/>
      <w:r w:rsidRPr="00FF18CD">
        <w:rPr>
          <w:rFonts w:cs="Arial"/>
        </w:rPr>
        <w:t xml:space="preserve"> of </w:t>
      </w:r>
      <w:proofErr w:type="spellStart"/>
      <w:r w:rsidRPr="00FF18CD">
        <w:rPr>
          <w:rFonts w:cs="Arial"/>
        </w:rPr>
        <w:t>respondents</w:t>
      </w:r>
      <w:proofErr w:type="spellEnd"/>
      <w:r w:rsidRPr="00FF18CD">
        <w:rPr>
          <w:rFonts w:cs="Arial"/>
        </w:rPr>
        <w:t xml:space="preserve"> supports a </w:t>
      </w:r>
      <w:proofErr w:type="spellStart"/>
      <w:r w:rsidRPr="00FF18CD">
        <w:rPr>
          <w:rFonts w:cs="Arial"/>
        </w:rPr>
        <w:t>collaboration</w:t>
      </w:r>
      <w:proofErr w:type="spellEnd"/>
      <w:r w:rsidRPr="00FF18CD">
        <w:rPr>
          <w:rFonts w:cs="Arial"/>
        </w:rPr>
        <w:t xml:space="preserve"> in the field of </w:t>
      </w:r>
      <w:proofErr w:type="spellStart"/>
      <w:r w:rsidRPr="00FF18CD">
        <w:rPr>
          <w:rFonts w:cs="Arial"/>
        </w:rPr>
        <w:t>calamities</w:t>
      </w:r>
      <w:proofErr w:type="spellEnd"/>
      <w:r w:rsidRPr="00FF18CD">
        <w:rPr>
          <w:rFonts w:cs="Arial"/>
        </w:rPr>
        <w:t xml:space="preserve"> and </w:t>
      </w:r>
      <w:proofErr w:type="spellStart"/>
      <w:r w:rsidRPr="00FF18CD">
        <w:rPr>
          <w:rFonts w:cs="Arial"/>
        </w:rPr>
        <w:t>emergencies</w:t>
      </w:r>
      <w:proofErr w:type="spellEnd"/>
      <w:r w:rsidRPr="00FF18CD">
        <w:rPr>
          <w:rFonts w:cs="Arial"/>
        </w:rPr>
        <w:t xml:space="preserve">. A </w:t>
      </w:r>
      <w:proofErr w:type="spellStart"/>
      <w:r w:rsidRPr="00FF18CD">
        <w:rPr>
          <w:rFonts w:cs="Arial"/>
        </w:rPr>
        <w:t>structured</w:t>
      </w:r>
      <w:proofErr w:type="spellEnd"/>
      <w:r w:rsidRPr="00FF18CD">
        <w:rPr>
          <w:rFonts w:cs="Arial"/>
        </w:rPr>
        <w:t xml:space="preserve"> </w:t>
      </w:r>
      <w:proofErr w:type="spellStart"/>
      <w:r w:rsidRPr="00FF18CD">
        <w:rPr>
          <w:rFonts w:cs="Arial"/>
        </w:rPr>
        <w:t>cooperation</w:t>
      </w:r>
      <w:proofErr w:type="spellEnd"/>
      <w:r w:rsidRPr="00FF18CD">
        <w:rPr>
          <w:rFonts w:cs="Arial"/>
        </w:rPr>
        <w:t xml:space="preserve"> </w:t>
      </w:r>
      <w:proofErr w:type="spellStart"/>
      <w:r w:rsidRPr="00FF18CD">
        <w:rPr>
          <w:rFonts w:cs="Arial"/>
        </w:rPr>
        <w:t>from</w:t>
      </w:r>
      <w:proofErr w:type="spellEnd"/>
      <w:r w:rsidRPr="00FF18CD">
        <w:rPr>
          <w:rFonts w:cs="Arial"/>
        </w:rPr>
        <w:t xml:space="preserve"> </w:t>
      </w:r>
      <w:proofErr w:type="spellStart"/>
      <w:r w:rsidRPr="00FF18CD">
        <w:rPr>
          <w:rFonts w:cs="Arial"/>
        </w:rPr>
        <w:t>their</w:t>
      </w:r>
      <w:proofErr w:type="spellEnd"/>
      <w:r w:rsidRPr="00FF18CD">
        <w:rPr>
          <w:rFonts w:cs="Arial"/>
        </w:rPr>
        <w:t xml:space="preserve"> </w:t>
      </w:r>
      <w:proofErr w:type="spellStart"/>
      <w:r w:rsidRPr="00FF18CD">
        <w:rPr>
          <w:rFonts w:cs="Arial"/>
        </w:rPr>
        <w:t>own</w:t>
      </w:r>
      <w:proofErr w:type="spellEnd"/>
      <w:r w:rsidRPr="00FF18CD">
        <w:rPr>
          <w:rFonts w:cs="Arial"/>
        </w:rPr>
        <w:t xml:space="preserve"> </w:t>
      </w:r>
      <w:proofErr w:type="spellStart"/>
      <w:r w:rsidRPr="00FF18CD">
        <w:rPr>
          <w:rFonts w:cs="Arial"/>
        </w:rPr>
        <w:t>department</w:t>
      </w:r>
      <w:proofErr w:type="spellEnd"/>
      <w:r w:rsidRPr="00FF18CD">
        <w:rPr>
          <w:rFonts w:cs="Arial"/>
        </w:rPr>
        <w:t xml:space="preserve"> </w:t>
      </w:r>
      <w:proofErr w:type="spellStart"/>
      <w:r w:rsidRPr="00FF18CD">
        <w:rPr>
          <w:rFonts w:cs="Arial"/>
        </w:rPr>
        <w:t>or</w:t>
      </w:r>
      <w:proofErr w:type="spellEnd"/>
      <w:r w:rsidRPr="00FF18CD">
        <w:rPr>
          <w:rFonts w:cs="Arial"/>
        </w:rPr>
        <w:t xml:space="preserve"> a complete </w:t>
      </w:r>
      <w:proofErr w:type="spellStart"/>
      <w:r w:rsidRPr="00FF18CD">
        <w:rPr>
          <w:rFonts w:cs="Arial"/>
        </w:rPr>
        <w:t>conjunction</w:t>
      </w:r>
      <w:proofErr w:type="spellEnd"/>
      <w:r w:rsidRPr="00FF18CD">
        <w:rPr>
          <w:rFonts w:cs="Arial"/>
        </w:rPr>
        <w:t xml:space="preserve"> of the </w:t>
      </w:r>
      <w:proofErr w:type="spellStart"/>
      <w:r w:rsidRPr="00FF18CD">
        <w:rPr>
          <w:rFonts w:cs="Arial"/>
        </w:rPr>
        <w:t>sections</w:t>
      </w:r>
      <w:proofErr w:type="spellEnd"/>
      <w:r w:rsidRPr="00FF18CD">
        <w:rPr>
          <w:rFonts w:cs="Arial"/>
        </w:rPr>
        <w:t xml:space="preserve"> is </w:t>
      </w:r>
      <w:proofErr w:type="spellStart"/>
      <w:r w:rsidRPr="00FF18CD">
        <w:rPr>
          <w:rFonts w:cs="Arial"/>
        </w:rPr>
        <w:t>also</w:t>
      </w:r>
      <w:proofErr w:type="spellEnd"/>
      <w:r w:rsidRPr="00FF18CD">
        <w:rPr>
          <w:rFonts w:cs="Arial"/>
        </w:rPr>
        <w:t xml:space="preserve"> </w:t>
      </w:r>
      <w:proofErr w:type="spellStart"/>
      <w:r w:rsidRPr="00FF18CD">
        <w:rPr>
          <w:rFonts w:cs="Arial"/>
        </w:rPr>
        <w:t>supported</w:t>
      </w:r>
      <w:proofErr w:type="spellEnd"/>
      <w:r w:rsidRPr="00FF18CD">
        <w:rPr>
          <w:rFonts w:cs="Arial"/>
        </w:rPr>
        <w:t xml:space="preserve"> </w:t>
      </w:r>
      <w:proofErr w:type="spellStart"/>
      <w:r w:rsidRPr="00FF18CD">
        <w:rPr>
          <w:rFonts w:cs="Arial"/>
        </w:rPr>
        <w:t>by</w:t>
      </w:r>
      <w:proofErr w:type="spellEnd"/>
      <w:r w:rsidRPr="00FF18CD">
        <w:rPr>
          <w:rFonts w:cs="Arial"/>
        </w:rPr>
        <w:t xml:space="preserve"> a small </w:t>
      </w:r>
      <w:proofErr w:type="spellStart"/>
      <w:r w:rsidRPr="00FF18CD">
        <w:rPr>
          <w:rFonts w:cs="Arial"/>
        </w:rPr>
        <w:t>number</w:t>
      </w:r>
      <w:proofErr w:type="spellEnd"/>
      <w:r w:rsidRPr="00FF18CD">
        <w:rPr>
          <w:rFonts w:cs="Arial"/>
        </w:rPr>
        <w:t xml:space="preserve"> of employees </w:t>
      </w:r>
      <w:proofErr w:type="spellStart"/>
      <w:r w:rsidRPr="00FF18CD">
        <w:rPr>
          <w:rFonts w:cs="Arial"/>
        </w:rPr>
        <w:t>but</w:t>
      </w:r>
      <w:proofErr w:type="spellEnd"/>
      <w:r w:rsidRPr="00FF18CD">
        <w:rPr>
          <w:rFonts w:cs="Arial"/>
        </w:rPr>
        <w:t xml:space="preserve"> </w:t>
      </w:r>
      <w:proofErr w:type="spellStart"/>
      <w:r w:rsidRPr="00FF18CD">
        <w:rPr>
          <w:rFonts w:cs="Arial"/>
        </w:rPr>
        <w:t>on</w:t>
      </w:r>
      <w:proofErr w:type="spellEnd"/>
      <w:r w:rsidRPr="00FF18CD">
        <w:rPr>
          <w:rFonts w:cs="Arial"/>
        </w:rPr>
        <w:t xml:space="preserve"> the </w:t>
      </w:r>
      <w:proofErr w:type="spellStart"/>
      <w:r w:rsidRPr="00FF18CD">
        <w:rPr>
          <w:rFonts w:cs="Arial"/>
        </w:rPr>
        <w:t>other</w:t>
      </w:r>
      <w:proofErr w:type="spellEnd"/>
      <w:r w:rsidRPr="00FF18CD">
        <w:rPr>
          <w:rFonts w:cs="Arial"/>
        </w:rPr>
        <w:t xml:space="preserve"> hand, </w:t>
      </w:r>
      <w:proofErr w:type="spellStart"/>
      <w:r w:rsidRPr="00FF18CD">
        <w:rPr>
          <w:rFonts w:cs="Arial"/>
        </w:rPr>
        <w:t>there</w:t>
      </w:r>
      <w:proofErr w:type="spellEnd"/>
      <w:r w:rsidRPr="00FF18CD">
        <w:rPr>
          <w:rFonts w:cs="Arial"/>
        </w:rPr>
        <w:t xml:space="preserve"> is </w:t>
      </w:r>
      <w:proofErr w:type="spellStart"/>
      <w:r w:rsidRPr="00FF18CD">
        <w:rPr>
          <w:rFonts w:cs="Arial"/>
        </w:rPr>
        <w:t>also</w:t>
      </w:r>
      <w:proofErr w:type="spellEnd"/>
      <w:r w:rsidRPr="00FF18CD">
        <w:rPr>
          <w:rFonts w:cs="Arial"/>
        </w:rPr>
        <w:t xml:space="preserve"> a </w:t>
      </w:r>
      <w:proofErr w:type="spellStart"/>
      <w:r w:rsidRPr="00FF18CD">
        <w:rPr>
          <w:rFonts w:cs="Arial"/>
        </w:rPr>
        <w:t>group</w:t>
      </w:r>
      <w:proofErr w:type="spellEnd"/>
      <w:r w:rsidRPr="00FF18CD">
        <w:rPr>
          <w:rFonts w:cs="Arial"/>
        </w:rPr>
        <w:t xml:space="preserve"> of employees </w:t>
      </w:r>
      <w:proofErr w:type="spellStart"/>
      <w:r w:rsidRPr="00FF18CD">
        <w:rPr>
          <w:rFonts w:cs="Arial"/>
        </w:rPr>
        <w:t>which</w:t>
      </w:r>
      <w:proofErr w:type="spellEnd"/>
      <w:r w:rsidRPr="00FF18CD">
        <w:rPr>
          <w:rFonts w:cs="Arial"/>
        </w:rPr>
        <w:t xml:space="preserve"> are </w:t>
      </w:r>
      <w:proofErr w:type="spellStart"/>
      <w:r w:rsidRPr="00FF18CD">
        <w:rPr>
          <w:rFonts w:cs="Arial"/>
        </w:rPr>
        <w:t>opposed</w:t>
      </w:r>
      <w:proofErr w:type="spellEnd"/>
      <w:r w:rsidRPr="00FF18CD">
        <w:rPr>
          <w:rFonts w:cs="Arial"/>
        </w:rPr>
        <w:t xml:space="preserve"> to a </w:t>
      </w:r>
      <w:proofErr w:type="spellStart"/>
      <w:r w:rsidRPr="00FF18CD">
        <w:rPr>
          <w:rFonts w:cs="Arial"/>
        </w:rPr>
        <w:t>collaboration</w:t>
      </w:r>
      <w:proofErr w:type="spellEnd"/>
      <w:r w:rsidRPr="00FF18CD">
        <w:rPr>
          <w:rFonts w:cs="Arial"/>
        </w:rPr>
        <w:t xml:space="preserve"> in </w:t>
      </w:r>
      <w:proofErr w:type="spellStart"/>
      <w:r w:rsidRPr="00FF18CD">
        <w:rPr>
          <w:rFonts w:cs="Arial"/>
        </w:rPr>
        <w:t>this</w:t>
      </w:r>
      <w:proofErr w:type="spellEnd"/>
      <w:r w:rsidRPr="00FF18CD">
        <w:rPr>
          <w:rFonts w:cs="Arial"/>
        </w:rPr>
        <w:t xml:space="preserve"> field. </w:t>
      </w:r>
      <w:proofErr w:type="spellStart"/>
      <w:r w:rsidRPr="00FF18CD">
        <w:rPr>
          <w:rFonts w:cs="Arial"/>
        </w:rPr>
        <w:t>When</w:t>
      </w:r>
      <w:proofErr w:type="spellEnd"/>
      <w:r w:rsidRPr="00FF18CD">
        <w:rPr>
          <w:rFonts w:cs="Arial"/>
        </w:rPr>
        <w:t xml:space="preserve"> the </w:t>
      </w:r>
      <w:proofErr w:type="spellStart"/>
      <w:r w:rsidRPr="00FF18CD">
        <w:rPr>
          <w:rFonts w:cs="Arial"/>
        </w:rPr>
        <w:t>results</w:t>
      </w:r>
      <w:proofErr w:type="spellEnd"/>
      <w:r w:rsidRPr="00FF18CD">
        <w:rPr>
          <w:rFonts w:cs="Arial"/>
        </w:rPr>
        <w:t xml:space="preserve"> are </w:t>
      </w:r>
      <w:proofErr w:type="spellStart"/>
      <w:r w:rsidRPr="00FF18CD">
        <w:rPr>
          <w:rFonts w:cs="Arial"/>
        </w:rPr>
        <w:t>linked</w:t>
      </w:r>
      <w:proofErr w:type="spellEnd"/>
      <w:r w:rsidRPr="00FF18CD">
        <w:rPr>
          <w:rFonts w:cs="Arial"/>
        </w:rPr>
        <w:t xml:space="preserve"> to the </w:t>
      </w:r>
      <w:proofErr w:type="spellStart"/>
      <w:r w:rsidRPr="00FF18CD">
        <w:rPr>
          <w:rFonts w:cs="Arial"/>
        </w:rPr>
        <w:t>literature</w:t>
      </w:r>
      <w:proofErr w:type="spellEnd"/>
      <w:r w:rsidRPr="00FF18CD">
        <w:rPr>
          <w:rFonts w:cs="Arial"/>
        </w:rPr>
        <w:t xml:space="preserve"> </w:t>
      </w:r>
      <w:proofErr w:type="spellStart"/>
      <w:r w:rsidRPr="00FF18CD">
        <w:rPr>
          <w:rFonts w:cs="Arial"/>
        </w:rPr>
        <w:t>from</w:t>
      </w:r>
      <w:proofErr w:type="spellEnd"/>
      <w:r w:rsidRPr="00FF18CD">
        <w:rPr>
          <w:rFonts w:cs="Arial"/>
        </w:rPr>
        <w:t xml:space="preserve"> the </w:t>
      </w:r>
      <w:proofErr w:type="spellStart"/>
      <w:r w:rsidRPr="00FF18CD">
        <w:rPr>
          <w:rFonts w:cs="Arial"/>
        </w:rPr>
        <w:t>theoretical</w:t>
      </w:r>
      <w:proofErr w:type="spellEnd"/>
      <w:r w:rsidRPr="00FF18CD">
        <w:rPr>
          <w:rFonts w:cs="Arial"/>
        </w:rPr>
        <w:t xml:space="preserve"> </w:t>
      </w:r>
      <w:proofErr w:type="spellStart"/>
      <w:r w:rsidRPr="00FF18CD">
        <w:rPr>
          <w:rFonts w:cs="Arial"/>
        </w:rPr>
        <w:t>framework</w:t>
      </w:r>
      <w:proofErr w:type="spellEnd"/>
      <w:r w:rsidRPr="00FF18CD">
        <w:rPr>
          <w:rFonts w:cs="Arial"/>
        </w:rPr>
        <w:t xml:space="preserve">, </w:t>
      </w:r>
      <w:proofErr w:type="spellStart"/>
      <w:r w:rsidRPr="00FF18CD">
        <w:rPr>
          <w:rFonts w:cs="Arial"/>
        </w:rPr>
        <w:t>it</w:t>
      </w:r>
      <w:proofErr w:type="spellEnd"/>
      <w:r w:rsidRPr="00FF18CD">
        <w:rPr>
          <w:rFonts w:cs="Arial"/>
        </w:rPr>
        <w:t xml:space="preserve"> </w:t>
      </w:r>
      <w:proofErr w:type="spellStart"/>
      <w:r w:rsidRPr="00FF18CD">
        <w:rPr>
          <w:rFonts w:cs="Arial"/>
        </w:rPr>
        <w:t>suggests</w:t>
      </w:r>
      <w:proofErr w:type="spellEnd"/>
      <w:r w:rsidRPr="00FF18CD">
        <w:rPr>
          <w:rFonts w:cs="Arial"/>
        </w:rPr>
        <w:t xml:space="preserve"> </w:t>
      </w:r>
      <w:proofErr w:type="spellStart"/>
      <w:r w:rsidRPr="00FF18CD">
        <w:rPr>
          <w:rFonts w:cs="Arial"/>
        </w:rPr>
        <w:t>that</w:t>
      </w:r>
      <w:proofErr w:type="spellEnd"/>
      <w:r w:rsidRPr="00FF18CD">
        <w:rPr>
          <w:rFonts w:cs="Arial"/>
        </w:rPr>
        <w:t xml:space="preserve"> the </w:t>
      </w:r>
      <w:proofErr w:type="spellStart"/>
      <w:r w:rsidRPr="00FF18CD">
        <w:rPr>
          <w:rFonts w:cs="Arial"/>
        </w:rPr>
        <w:t>involvement</w:t>
      </w:r>
      <w:proofErr w:type="spellEnd"/>
      <w:r w:rsidRPr="00FF18CD">
        <w:rPr>
          <w:rFonts w:cs="Arial"/>
        </w:rPr>
        <w:t xml:space="preserve"> of employees in a </w:t>
      </w:r>
      <w:proofErr w:type="spellStart"/>
      <w:r w:rsidRPr="00FF18CD">
        <w:rPr>
          <w:rFonts w:cs="Arial"/>
        </w:rPr>
        <w:t>change</w:t>
      </w:r>
      <w:proofErr w:type="spellEnd"/>
      <w:r w:rsidRPr="00FF18CD">
        <w:rPr>
          <w:rFonts w:cs="Arial"/>
        </w:rPr>
        <w:t xml:space="preserve"> are </w:t>
      </w:r>
      <w:proofErr w:type="spellStart"/>
      <w:r w:rsidRPr="00FF18CD">
        <w:rPr>
          <w:rFonts w:cs="Arial"/>
        </w:rPr>
        <w:t>almost</w:t>
      </w:r>
      <w:proofErr w:type="spellEnd"/>
      <w:r w:rsidRPr="00FF18CD">
        <w:rPr>
          <w:rFonts w:cs="Arial"/>
        </w:rPr>
        <w:t xml:space="preserve"> </w:t>
      </w:r>
      <w:proofErr w:type="spellStart"/>
      <w:r w:rsidRPr="00FF18CD">
        <w:rPr>
          <w:rFonts w:cs="Arial"/>
        </w:rPr>
        <w:t>essential</w:t>
      </w:r>
      <w:proofErr w:type="spellEnd"/>
      <w:r w:rsidRPr="00FF18CD">
        <w:rPr>
          <w:rFonts w:cs="Arial"/>
        </w:rPr>
        <w:t xml:space="preserve"> to </w:t>
      </w:r>
      <w:proofErr w:type="spellStart"/>
      <w:r w:rsidRPr="00FF18CD">
        <w:rPr>
          <w:rFonts w:cs="Arial"/>
        </w:rPr>
        <w:t>properly</w:t>
      </w:r>
      <w:proofErr w:type="spellEnd"/>
      <w:r w:rsidRPr="00FF18CD">
        <w:rPr>
          <w:rFonts w:cs="Arial"/>
        </w:rPr>
        <w:t xml:space="preserve"> </w:t>
      </w:r>
      <w:proofErr w:type="spellStart"/>
      <w:r w:rsidRPr="00FF18CD">
        <w:rPr>
          <w:rFonts w:cs="Arial"/>
        </w:rPr>
        <w:t>implement</w:t>
      </w:r>
      <w:proofErr w:type="spellEnd"/>
      <w:r w:rsidRPr="00FF18CD">
        <w:rPr>
          <w:rFonts w:cs="Arial"/>
        </w:rPr>
        <w:t xml:space="preserve"> the </w:t>
      </w:r>
      <w:proofErr w:type="spellStart"/>
      <w:r w:rsidRPr="00FF18CD">
        <w:rPr>
          <w:rFonts w:cs="Arial"/>
        </w:rPr>
        <w:t>change</w:t>
      </w:r>
      <w:proofErr w:type="spellEnd"/>
      <w:r w:rsidRPr="00FF18CD">
        <w:rPr>
          <w:rFonts w:cs="Arial"/>
        </w:rPr>
        <w:t>.</w:t>
      </w:r>
    </w:p>
    <w:p w:rsidR="00FF18CD" w:rsidRPr="00FF18CD" w:rsidRDefault="00FF18CD" w:rsidP="00FF18CD">
      <w:pPr>
        <w:jc w:val="both"/>
        <w:rPr>
          <w:rFonts w:cs="Arial"/>
        </w:rPr>
      </w:pPr>
      <w:proofErr w:type="spellStart"/>
      <w:r w:rsidRPr="00FF18CD">
        <w:rPr>
          <w:rFonts w:cs="Arial"/>
        </w:rPr>
        <w:t>If</w:t>
      </w:r>
      <w:proofErr w:type="spellEnd"/>
      <w:r w:rsidRPr="00FF18CD">
        <w:rPr>
          <w:rFonts w:cs="Arial"/>
        </w:rPr>
        <w:t xml:space="preserve"> we look at the </w:t>
      </w:r>
      <w:proofErr w:type="spellStart"/>
      <w:r w:rsidRPr="00FF18CD">
        <w:rPr>
          <w:rFonts w:cs="Arial"/>
        </w:rPr>
        <w:t>disadvantages</w:t>
      </w:r>
      <w:proofErr w:type="spellEnd"/>
      <w:r w:rsidRPr="00FF18CD">
        <w:rPr>
          <w:rFonts w:cs="Arial"/>
        </w:rPr>
        <w:t xml:space="preserve"> and </w:t>
      </w:r>
      <w:proofErr w:type="spellStart"/>
      <w:r w:rsidRPr="00FF18CD">
        <w:rPr>
          <w:rFonts w:cs="Arial"/>
        </w:rPr>
        <w:t>threats</w:t>
      </w:r>
      <w:proofErr w:type="spellEnd"/>
      <w:r w:rsidRPr="00FF18CD">
        <w:rPr>
          <w:rFonts w:cs="Arial"/>
        </w:rPr>
        <w:t xml:space="preserve"> of a </w:t>
      </w:r>
      <w:proofErr w:type="spellStart"/>
      <w:r w:rsidRPr="00FF18CD">
        <w:rPr>
          <w:rFonts w:cs="Arial"/>
        </w:rPr>
        <w:t>collaboration</w:t>
      </w:r>
      <w:proofErr w:type="spellEnd"/>
      <w:r w:rsidRPr="00FF18CD">
        <w:rPr>
          <w:rFonts w:cs="Arial"/>
        </w:rPr>
        <w:t xml:space="preserve"> </w:t>
      </w:r>
      <w:proofErr w:type="spellStart"/>
      <w:r w:rsidRPr="00FF18CD">
        <w:rPr>
          <w:rFonts w:cs="Arial"/>
        </w:rPr>
        <w:t>between</w:t>
      </w:r>
      <w:proofErr w:type="spellEnd"/>
      <w:r w:rsidRPr="00FF18CD">
        <w:rPr>
          <w:rFonts w:cs="Arial"/>
        </w:rPr>
        <w:t xml:space="preserve"> the </w:t>
      </w:r>
      <w:proofErr w:type="spellStart"/>
      <w:r w:rsidRPr="00FF18CD">
        <w:rPr>
          <w:rFonts w:cs="Arial"/>
        </w:rPr>
        <w:t>two</w:t>
      </w:r>
      <w:proofErr w:type="spellEnd"/>
      <w:r w:rsidRPr="00FF18CD">
        <w:rPr>
          <w:rFonts w:cs="Arial"/>
        </w:rPr>
        <w:t xml:space="preserve"> </w:t>
      </w:r>
      <w:proofErr w:type="spellStart"/>
      <w:r w:rsidRPr="00FF18CD">
        <w:rPr>
          <w:rFonts w:cs="Arial"/>
        </w:rPr>
        <w:t>sections</w:t>
      </w:r>
      <w:proofErr w:type="spellEnd"/>
      <w:r w:rsidRPr="00FF18CD">
        <w:rPr>
          <w:rFonts w:cs="Arial"/>
        </w:rPr>
        <w:t xml:space="preserve">, </w:t>
      </w:r>
      <w:proofErr w:type="spellStart"/>
      <w:r w:rsidRPr="00FF18CD">
        <w:rPr>
          <w:rFonts w:cs="Arial"/>
        </w:rPr>
        <w:t>it</w:t>
      </w:r>
      <w:proofErr w:type="spellEnd"/>
      <w:r w:rsidRPr="00FF18CD">
        <w:rPr>
          <w:rFonts w:cs="Arial"/>
        </w:rPr>
        <w:t xml:space="preserve"> </w:t>
      </w:r>
      <w:proofErr w:type="spellStart"/>
      <w:r w:rsidRPr="00FF18CD">
        <w:rPr>
          <w:rFonts w:cs="Arial"/>
        </w:rPr>
        <w:t>becomes</w:t>
      </w:r>
      <w:proofErr w:type="spellEnd"/>
      <w:r w:rsidRPr="00FF18CD">
        <w:rPr>
          <w:rFonts w:cs="Arial"/>
        </w:rPr>
        <w:t xml:space="preserve"> </w:t>
      </w:r>
      <w:proofErr w:type="spellStart"/>
      <w:r w:rsidRPr="00FF18CD">
        <w:rPr>
          <w:rFonts w:cs="Arial"/>
        </w:rPr>
        <w:t>clear</w:t>
      </w:r>
      <w:proofErr w:type="spellEnd"/>
      <w:r w:rsidRPr="00FF18CD">
        <w:rPr>
          <w:rFonts w:cs="Arial"/>
        </w:rPr>
        <w:t xml:space="preserve"> </w:t>
      </w:r>
      <w:proofErr w:type="spellStart"/>
      <w:r w:rsidRPr="00FF18CD">
        <w:rPr>
          <w:rFonts w:cs="Arial"/>
        </w:rPr>
        <w:t>that</w:t>
      </w:r>
      <w:proofErr w:type="spellEnd"/>
      <w:r w:rsidRPr="00FF18CD">
        <w:rPr>
          <w:rFonts w:cs="Arial"/>
        </w:rPr>
        <w:t xml:space="preserve"> employees </w:t>
      </w:r>
      <w:proofErr w:type="spellStart"/>
      <w:r w:rsidRPr="00FF18CD">
        <w:rPr>
          <w:rFonts w:cs="Arial"/>
        </w:rPr>
        <w:t>attribute</w:t>
      </w:r>
      <w:proofErr w:type="spellEnd"/>
      <w:r w:rsidRPr="00FF18CD">
        <w:rPr>
          <w:rFonts w:cs="Arial"/>
        </w:rPr>
        <w:t xml:space="preserve"> </w:t>
      </w:r>
      <w:proofErr w:type="spellStart"/>
      <w:r w:rsidRPr="00FF18CD">
        <w:rPr>
          <w:rFonts w:cs="Arial"/>
        </w:rPr>
        <w:t>possibilities</w:t>
      </w:r>
      <w:proofErr w:type="spellEnd"/>
      <w:r w:rsidRPr="00FF18CD">
        <w:rPr>
          <w:rFonts w:cs="Arial"/>
        </w:rPr>
        <w:t xml:space="preserve"> </w:t>
      </w:r>
      <w:proofErr w:type="spellStart"/>
      <w:r w:rsidRPr="00FF18CD">
        <w:rPr>
          <w:rFonts w:cs="Arial"/>
        </w:rPr>
        <w:t>which</w:t>
      </w:r>
      <w:proofErr w:type="spellEnd"/>
      <w:r w:rsidRPr="00FF18CD">
        <w:rPr>
          <w:rFonts w:cs="Arial"/>
        </w:rPr>
        <w:t xml:space="preserve"> </w:t>
      </w:r>
      <w:proofErr w:type="spellStart"/>
      <w:r w:rsidRPr="00FF18CD">
        <w:rPr>
          <w:rFonts w:cs="Arial"/>
        </w:rPr>
        <w:t>might</w:t>
      </w:r>
      <w:proofErr w:type="spellEnd"/>
      <w:r w:rsidRPr="00FF18CD">
        <w:rPr>
          <w:rFonts w:cs="Arial"/>
        </w:rPr>
        <w:t xml:space="preserve"> </w:t>
      </w:r>
      <w:proofErr w:type="spellStart"/>
      <w:r w:rsidRPr="00FF18CD">
        <w:rPr>
          <w:rFonts w:cs="Arial"/>
        </w:rPr>
        <w:t>explain</w:t>
      </w:r>
      <w:proofErr w:type="spellEnd"/>
      <w:r w:rsidRPr="00FF18CD">
        <w:rPr>
          <w:rFonts w:cs="Arial"/>
        </w:rPr>
        <w:t xml:space="preserve"> the different </w:t>
      </w:r>
      <w:proofErr w:type="spellStart"/>
      <w:r w:rsidRPr="00FF18CD">
        <w:rPr>
          <w:rFonts w:cs="Arial"/>
        </w:rPr>
        <w:t>methods</w:t>
      </w:r>
      <w:proofErr w:type="spellEnd"/>
      <w:r w:rsidRPr="00FF18CD">
        <w:rPr>
          <w:rFonts w:cs="Arial"/>
        </w:rPr>
        <w:t xml:space="preserve"> of </w:t>
      </w:r>
      <w:proofErr w:type="spellStart"/>
      <w:r w:rsidRPr="00FF18CD">
        <w:rPr>
          <w:rFonts w:cs="Arial"/>
        </w:rPr>
        <w:t>working</w:t>
      </w:r>
      <w:proofErr w:type="spellEnd"/>
      <w:r w:rsidRPr="00FF18CD">
        <w:rPr>
          <w:rFonts w:cs="Arial"/>
        </w:rPr>
        <w:t xml:space="preserve">. </w:t>
      </w:r>
      <w:proofErr w:type="spellStart"/>
      <w:r w:rsidRPr="00FF18CD">
        <w:rPr>
          <w:rFonts w:cs="Arial"/>
        </w:rPr>
        <w:t>Protocols</w:t>
      </w:r>
      <w:proofErr w:type="spellEnd"/>
      <w:r w:rsidRPr="00FF18CD">
        <w:rPr>
          <w:rFonts w:cs="Arial"/>
        </w:rPr>
        <w:t xml:space="preserve">, </w:t>
      </w:r>
      <w:proofErr w:type="spellStart"/>
      <w:r w:rsidRPr="00FF18CD">
        <w:rPr>
          <w:rFonts w:cs="Arial"/>
          <w:u w:val="single"/>
        </w:rPr>
        <w:t>workbooks</w:t>
      </w:r>
      <w:proofErr w:type="spellEnd"/>
      <w:r w:rsidRPr="00FF18CD">
        <w:rPr>
          <w:rFonts w:cs="Arial"/>
          <w:u w:val="single"/>
        </w:rPr>
        <w:t>,</w:t>
      </w:r>
      <w:r w:rsidRPr="00FF18CD">
        <w:rPr>
          <w:rFonts w:cs="Arial"/>
        </w:rPr>
        <w:t xml:space="preserve"> and </w:t>
      </w:r>
      <w:proofErr w:type="spellStart"/>
      <w:r w:rsidRPr="00FF18CD">
        <w:rPr>
          <w:rFonts w:cs="Arial"/>
        </w:rPr>
        <w:t>such</w:t>
      </w:r>
      <w:proofErr w:type="spellEnd"/>
      <w:r w:rsidRPr="00FF18CD">
        <w:rPr>
          <w:rFonts w:cs="Arial"/>
        </w:rPr>
        <w:t xml:space="preserve"> </w:t>
      </w:r>
      <w:proofErr w:type="spellStart"/>
      <w:r w:rsidRPr="00FF18CD">
        <w:rPr>
          <w:rFonts w:cs="Arial"/>
        </w:rPr>
        <w:t>differences</w:t>
      </w:r>
      <w:proofErr w:type="spellEnd"/>
      <w:r w:rsidRPr="00FF18CD">
        <w:rPr>
          <w:rFonts w:cs="Arial"/>
        </w:rPr>
        <w:t xml:space="preserve">, </w:t>
      </w:r>
      <w:proofErr w:type="spellStart"/>
      <w:r w:rsidRPr="00FF18CD">
        <w:rPr>
          <w:rFonts w:cs="Arial"/>
        </w:rPr>
        <w:t>but</w:t>
      </w:r>
      <w:proofErr w:type="spellEnd"/>
      <w:r w:rsidRPr="00FF18CD">
        <w:rPr>
          <w:rFonts w:cs="Arial"/>
        </w:rPr>
        <w:t xml:space="preserve"> </w:t>
      </w:r>
      <w:proofErr w:type="spellStart"/>
      <w:r w:rsidRPr="00FF18CD">
        <w:rPr>
          <w:rFonts w:cs="Arial"/>
        </w:rPr>
        <w:t>also</w:t>
      </w:r>
      <w:proofErr w:type="spellEnd"/>
      <w:r w:rsidRPr="00FF18CD">
        <w:rPr>
          <w:rFonts w:cs="Arial"/>
        </w:rPr>
        <w:t xml:space="preserve"> the </w:t>
      </w:r>
      <w:proofErr w:type="spellStart"/>
      <w:r w:rsidRPr="00FF18CD">
        <w:rPr>
          <w:rFonts w:cs="Arial"/>
        </w:rPr>
        <w:t>salaries</w:t>
      </w:r>
      <w:proofErr w:type="spellEnd"/>
      <w:r w:rsidRPr="00FF18CD">
        <w:rPr>
          <w:rFonts w:cs="Arial"/>
        </w:rPr>
        <w:t xml:space="preserve"> of the </w:t>
      </w:r>
      <w:proofErr w:type="spellStart"/>
      <w:r w:rsidRPr="00FF18CD">
        <w:rPr>
          <w:rFonts w:cs="Arial"/>
        </w:rPr>
        <w:t>two</w:t>
      </w:r>
      <w:proofErr w:type="spellEnd"/>
      <w:r w:rsidRPr="00FF18CD">
        <w:rPr>
          <w:rFonts w:cs="Arial"/>
        </w:rPr>
        <w:t xml:space="preserve"> </w:t>
      </w:r>
      <w:proofErr w:type="spellStart"/>
      <w:r w:rsidRPr="00FF18CD">
        <w:rPr>
          <w:rFonts w:cs="Arial"/>
        </w:rPr>
        <w:t>sections</w:t>
      </w:r>
      <w:proofErr w:type="spellEnd"/>
      <w:r w:rsidRPr="00FF18CD">
        <w:rPr>
          <w:rFonts w:cs="Arial"/>
        </w:rPr>
        <w:t xml:space="preserve">. To </w:t>
      </w:r>
      <w:proofErr w:type="spellStart"/>
      <w:r w:rsidRPr="00FF18CD">
        <w:rPr>
          <w:rFonts w:cs="Arial"/>
        </w:rPr>
        <w:t>be</w:t>
      </w:r>
      <w:proofErr w:type="spellEnd"/>
      <w:r w:rsidRPr="00FF18CD">
        <w:rPr>
          <w:rFonts w:cs="Arial"/>
        </w:rPr>
        <w:t xml:space="preserve"> </w:t>
      </w:r>
      <w:proofErr w:type="spellStart"/>
      <w:r w:rsidRPr="00FF18CD">
        <w:rPr>
          <w:rFonts w:cs="Arial"/>
        </w:rPr>
        <w:t>able</w:t>
      </w:r>
      <w:proofErr w:type="spellEnd"/>
      <w:r w:rsidRPr="00FF18CD">
        <w:rPr>
          <w:rFonts w:cs="Arial"/>
        </w:rPr>
        <w:t xml:space="preserve"> to </w:t>
      </w:r>
      <w:proofErr w:type="spellStart"/>
      <w:r w:rsidRPr="00FF18CD">
        <w:rPr>
          <w:rFonts w:cs="Arial"/>
        </w:rPr>
        <w:t>work</w:t>
      </w:r>
      <w:proofErr w:type="spellEnd"/>
      <w:r w:rsidRPr="00FF18CD">
        <w:rPr>
          <w:rFonts w:cs="Arial"/>
        </w:rPr>
        <w:t xml:space="preserve"> </w:t>
      </w:r>
      <w:proofErr w:type="spellStart"/>
      <w:r w:rsidRPr="00FF18CD">
        <w:rPr>
          <w:rFonts w:cs="Arial"/>
        </w:rPr>
        <w:t>well</w:t>
      </w:r>
      <w:proofErr w:type="spellEnd"/>
      <w:r w:rsidRPr="00FF18CD">
        <w:rPr>
          <w:rFonts w:cs="Arial"/>
        </w:rPr>
        <w:t xml:space="preserve"> </w:t>
      </w:r>
      <w:proofErr w:type="spellStart"/>
      <w:r w:rsidRPr="00FF18CD">
        <w:rPr>
          <w:rFonts w:cs="Arial"/>
        </w:rPr>
        <w:t>together</w:t>
      </w:r>
      <w:proofErr w:type="spellEnd"/>
      <w:r w:rsidRPr="00FF18CD">
        <w:rPr>
          <w:rFonts w:cs="Arial"/>
        </w:rPr>
        <w:t xml:space="preserve"> </w:t>
      </w:r>
      <w:proofErr w:type="spellStart"/>
      <w:r w:rsidRPr="00FF18CD">
        <w:rPr>
          <w:rFonts w:cs="Arial"/>
        </w:rPr>
        <w:t>there</w:t>
      </w:r>
      <w:proofErr w:type="spellEnd"/>
      <w:r w:rsidRPr="00FF18CD">
        <w:rPr>
          <w:rFonts w:cs="Arial"/>
        </w:rPr>
        <w:t xml:space="preserve"> </w:t>
      </w:r>
      <w:proofErr w:type="spellStart"/>
      <w:r w:rsidRPr="00FF18CD">
        <w:rPr>
          <w:rFonts w:cs="Arial"/>
        </w:rPr>
        <w:t>needs</w:t>
      </w:r>
      <w:proofErr w:type="spellEnd"/>
      <w:r w:rsidRPr="00FF18CD">
        <w:rPr>
          <w:rFonts w:cs="Arial"/>
        </w:rPr>
        <w:t xml:space="preserve"> to </w:t>
      </w:r>
      <w:proofErr w:type="spellStart"/>
      <w:r w:rsidRPr="00FF18CD">
        <w:rPr>
          <w:rFonts w:cs="Arial"/>
        </w:rPr>
        <w:t>be</w:t>
      </w:r>
      <w:proofErr w:type="spellEnd"/>
      <w:r w:rsidRPr="00FF18CD">
        <w:rPr>
          <w:rFonts w:cs="Arial"/>
        </w:rPr>
        <w:t xml:space="preserve"> more </w:t>
      </w:r>
      <w:proofErr w:type="spellStart"/>
      <w:r w:rsidRPr="00FF18CD">
        <w:rPr>
          <w:rFonts w:cs="Arial"/>
        </w:rPr>
        <w:t>uniformity</w:t>
      </w:r>
      <w:proofErr w:type="spellEnd"/>
      <w:r w:rsidRPr="00FF18CD">
        <w:rPr>
          <w:rFonts w:cs="Arial"/>
        </w:rPr>
        <w:t xml:space="preserve">. </w:t>
      </w:r>
      <w:proofErr w:type="spellStart"/>
      <w:r w:rsidRPr="00FF18CD">
        <w:rPr>
          <w:rFonts w:cs="Arial"/>
        </w:rPr>
        <w:t>Finally</w:t>
      </w:r>
      <w:proofErr w:type="spellEnd"/>
      <w:r w:rsidRPr="00FF18CD">
        <w:rPr>
          <w:rFonts w:cs="Arial"/>
        </w:rPr>
        <w:t xml:space="preserve">, </w:t>
      </w:r>
      <w:proofErr w:type="spellStart"/>
      <w:r w:rsidRPr="00FF18CD">
        <w:rPr>
          <w:rFonts w:cs="Arial"/>
        </w:rPr>
        <w:t>there</w:t>
      </w:r>
      <w:proofErr w:type="spellEnd"/>
      <w:r w:rsidRPr="00FF18CD">
        <w:rPr>
          <w:rFonts w:cs="Arial"/>
        </w:rPr>
        <w:t xml:space="preserve"> are the practical issues, </w:t>
      </w:r>
      <w:proofErr w:type="spellStart"/>
      <w:r w:rsidRPr="00FF18CD">
        <w:rPr>
          <w:rFonts w:cs="Arial"/>
        </w:rPr>
        <w:t>such</w:t>
      </w:r>
      <w:proofErr w:type="spellEnd"/>
      <w:r w:rsidRPr="00FF18CD">
        <w:rPr>
          <w:rFonts w:cs="Arial"/>
        </w:rPr>
        <w:t xml:space="preserve"> as procedures </w:t>
      </w:r>
      <w:proofErr w:type="spellStart"/>
      <w:r w:rsidRPr="00FF18CD">
        <w:rPr>
          <w:rFonts w:cs="Arial"/>
        </w:rPr>
        <w:t>around</w:t>
      </w:r>
      <w:proofErr w:type="spellEnd"/>
      <w:r w:rsidRPr="00FF18CD">
        <w:rPr>
          <w:rFonts w:cs="Arial"/>
        </w:rPr>
        <w:t xml:space="preserve"> </w:t>
      </w:r>
      <w:proofErr w:type="spellStart"/>
      <w:r w:rsidRPr="00FF18CD">
        <w:rPr>
          <w:rFonts w:cs="Arial"/>
        </w:rPr>
        <w:t>key</w:t>
      </w:r>
      <w:proofErr w:type="spellEnd"/>
      <w:r w:rsidRPr="00FF18CD">
        <w:rPr>
          <w:rFonts w:cs="Arial"/>
        </w:rPr>
        <w:t xml:space="preserve"> </w:t>
      </w:r>
      <w:proofErr w:type="spellStart"/>
      <w:r w:rsidRPr="00FF18CD">
        <w:rPr>
          <w:rFonts w:cs="Arial"/>
        </w:rPr>
        <w:t>cabinets</w:t>
      </w:r>
      <w:proofErr w:type="spellEnd"/>
      <w:r w:rsidRPr="00FF18CD">
        <w:rPr>
          <w:rFonts w:cs="Arial"/>
        </w:rPr>
        <w:t xml:space="preserve"> and </w:t>
      </w:r>
      <w:proofErr w:type="spellStart"/>
      <w:r w:rsidRPr="00FF18CD">
        <w:rPr>
          <w:rFonts w:cs="Arial"/>
        </w:rPr>
        <w:t>logins</w:t>
      </w:r>
      <w:proofErr w:type="spellEnd"/>
      <w:r w:rsidRPr="00FF18CD">
        <w:rPr>
          <w:rFonts w:cs="Arial"/>
        </w:rPr>
        <w:t xml:space="preserve"> </w:t>
      </w:r>
      <w:proofErr w:type="spellStart"/>
      <w:r w:rsidRPr="00FF18CD">
        <w:rPr>
          <w:rFonts w:cs="Arial"/>
        </w:rPr>
        <w:t>for</w:t>
      </w:r>
      <w:proofErr w:type="spellEnd"/>
      <w:r w:rsidRPr="00FF18CD">
        <w:rPr>
          <w:rFonts w:cs="Arial"/>
        </w:rPr>
        <w:t xml:space="preserve"> accounts. </w:t>
      </w:r>
      <w:proofErr w:type="spellStart"/>
      <w:r w:rsidRPr="00FF18CD">
        <w:rPr>
          <w:rFonts w:cs="Arial"/>
        </w:rPr>
        <w:t>If</w:t>
      </w:r>
      <w:proofErr w:type="spellEnd"/>
      <w:r w:rsidRPr="00FF18CD">
        <w:rPr>
          <w:rFonts w:cs="Arial"/>
        </w:rPr>
        <w:t xml:space="preserve"> </w:t>
      </w:r>
      <w:proofErr w:type="spellStart"/>
      <w:r w:rsidRPr="00FF18CD">
        <w:rPr>
          <w:rFonts w:cs="Arial"/>
        </w:rPr>
        <w:t>through</w:t>
      </w:r>
      <w:proofErr w:type="spellEnd"/>
      <w:r w:rsidRPr="00FF18CD">
        <w:rPr>
          <w:rFonts w:cs="Arial"/>
        </w:rPr>
        <w:t xml:space="preserve"> </w:t>
      </w:r>
      <w:proofErr w:type="spellStart"/>
      <w:r w:rsidRPr="00FF18CD">
        <w:rPr>
          <w:rFonts w:cs="Arial"/>
        </w:rPr>
        <w:t>organization</w:t>
      </w:r>
      <w:proofErr w:type="spellEnd"/>
      <w:r w:rsidRPr="00FF18CD">
        <w:rPr>
          <w:rFonts w:cs="Arial"/>
        </w:rPr>
        <w:t xml:space="preserve"> </w:t>
      </w:r>
      <w:proofErr w:type="spellStart"/>
      <w:r w:rsidRPr="00FF18CD">
        <w:rPr>
          <w:rFonts w:cs="Arial"/>
        </w:rPr>
        <w:t>it</w:t>
      </w:r>
      <w:proofErr w:type="spellEnd"/>
      <w:r w:rsidRPr="00FF18CD">
        <w:rPr>
          <w:rFonts w:cs="Arial"/>
        </w:rPr>
        <w:t xml:space="preserve"> </w:t>
      </w:r>
      <w:proofErr w:type="spellStart"/>
      <w:r w:rsidRPr="00FF18CD">
        <w:rPr>
          <w:rFonts w:cs="Arial"/>
        </w:rPr>
        <w:t>would</w:t>
      </w:r>
      <w:proofErr w:type="spellEnd"/>
      <w:r w:rsidRPr="00FF18CD">
        <w:rPr>
          <w:rFonts w:cs="Arial"/>
        </w:rPr>
        <w:t xml:space="preserve"> </w:t>
      </w:r>
      <w:proofErr w:type="spellStart"/>
      <w:r w:rsidRPr="00FF18CD">
        <w:rPr>
          <w:rFonts w:cs="Arial"/>
        </w:rPr>
        <w:t>be</w:t>
      </w:r>
      <w:proofErr w:type="spellEnd"/>
      <w:r w:rsidRPr="00FF18CD">
        <w:rPr>
          <w:rFonts w:cs="Arial"/>
        </w:rPr>
        <w:t xml:space="preserve"> </w:t>
      </w:r>
      <w:proofErr w:type="spellStart"/>
      <w:r w:rsidRPr="00FF18CD">
        <w:rPr>
          <w:rFonts w:cs="Arial"/>
        </w:rPr>
        <w:t>possible</w:t>
      </w:r>
      <w:proofErr w:type="spellEnd"/>
      <w:r w:rsidRPr="00FF18CD">
        <w:rPr>
          <w:rFonts w:cs="Arial"/>
        </w:rPr>
        <w:t xml:space="preserve"> to </w:t>
      </w:r>
      <w:proofErr w:type="spellStart"/>
      <w:r w:rsidRPr="00FF18CD">
        <w:rPr>
          <w:rFonts w:cs="Arial"/>
        </w:rPr>
        <w:t>rectify</w:t>
      </w:r>
      <w:proofErr w:type="spellEnd"/>
      <w:r w:rsidRPr="00FF18CD">
        <w:rPr>
          <w:rFonts w:cs="Arial"/>
        </w:rPr>
        <w:t xml:space="preserve"> these concerns, </w:t>
      </w:r>
      <w:proofErr w:type="spellStart"/>
      <w:r w:rsidRPr="00FF18CD">
        <w:rPr>
          <w:rFonts w:cs="Arial"/>
        </w:rPr>
        <w:t>it</w:t>
      </w:r>
      <w:proofErr w:type="spellEnd"/>
      <w:r w:rsidRPr="00FF18CD">
        <w:rPr>
          <w:rFonts w:cs="Arial"/>
        </w:rPr>
        <w:t xml:space="preserve"> </w:t>
      </w:r>
      <w:proofErr w:type="spellStart"/>
      <w:r w:rsidRPr="00FF18CD">
        <w:rPr>
          <w:rFonts w:cs="Arial"/>
        </w:rPr>
        <w:t>would</w:t>
      </w:r>
      <w:proofErr w:type="spellEnd"/>
      <w:r w:rsidRPr="00FF18CD">
        <w:rPr>
          <w:rFonts w:cs="Arial"/>
        </w:rPr>
        <w:t xml:space="preserve"> </w:t>
      </w:r>
      <w:proofErr w:type="spellStart"/>
      <w:r w:rsidRPr="00FF18CD">
        <w:rPr>
          <w:rFonts w:cs="Arial"/>
        </w:rPr>
        <w:t>make</w:t>
      </w:r>
      <w:proofErr w:type="spellEnd"/>
      <w:r w:rsidRPr="00FF18CD">
        <w:rPr>
          <w:rFonts w:cs="Arial"/>
        </w:rPr>
        <w:t xml:space="preserve"> the </w:t>
      </w:r>
      <w:proofErr w:type="spellStart"/>
      <w:r w:rsidRPr="00FF18CD">
        <w:rPr>
          <w:rFonts w:cs="Arial"/>
        </w:rPr>
        <w:t>work</w:t>
      </w:r>
      <w:proofErr w:type="spellEnd"/>
      <w:r w:rsidRPr="00FF18CD">
        <w:rPr>
          <w:rFonts w:cs="Arial"/>
        </w:rPr>
        <w:t xml:space="preserve"> of the </w:t>
      </w:r>
      <w:proofErr w:type="spellStart"/>
      <w:r w:rsidRPr="00FF18CD">
        <w:rPr>
          <w:rFonts w:cs="Arial"/>
        </w:rPr>
        <w:t>staff</w:t>
      </w:r>
      <w:proofErr w:type="spellEnd"/>
      <w:r w:rsidRPr="00FF18CD">
        <w:rPr>
          <w:rFonts w:cs="Arial"/>
        </w:rPr>
        <w:t xml:space="preserve"> </w:t>
      </w:r>
      <w:proofErr w:type="spellStart"/>
      <w:r w:rsidRPr="00FF18CD">
        <w:rPr>
          <w:rFonts w:cs="Arial"/>
        </w:rPr>
        <w:t>easier</w:t>
      </w:r>
      <w:proofErr w:type="spellEnd"/>
      <w:r w:rsidRPr="00FF18CD">
        <w:rPr>
          <w:rFonts w:cs="Arial"/>
        </w:rPr>
        <w:t xml:space="preserve"> and </w:t>
      </w:r>
      <w:proofErr w:type="spellStart"/>
      <w:r w:rsidRPr="00FF18CD">
        <w:rPr>
          <w:rFonts w:cs="Arial"/>
        </w:rPr>
        <w:t>will</w:t>
      </w:r>
      <w:proofErr w:type="spellEnd"/>
      <w:r w:rsidRPr="00FF18CD">
        <w:rPr>
          <w:rFonts w:cs="Arial"/>
        </w:rPr>
        <w:t xml:space="preserve"> </w:t>
      </w:r>
      <w:proofErr w:type="spellStart"/>
      <w:r w:rsidRPr="00FF18CD">
        <w:rPr>
          <w:rFonts w:cs="Arial"/>
        </w:rPr>
        <w:t>increase</w:t>
      </w:r>
      <w:proofErr w:type="spellEnd"/>
      <w:r w:rsidRPr="00FF18CD">
        <w:rPr>
          <w:rFonts w:cs="Arial"/>
        </w:rPr>
        <w:t xml:space="preserve"> </w:t>
      </w:r>
      <w:proofErr w:type="spellStart"/>
      <w:r w:rsidRPr="00FF18CD">
        <w:rPr>
          <w:rFonts w:cs="Arial"/>
        </w:rPr>
        <w:t>their</w:t>
      </w:r>
      <w:proofErr w:type="spellEnd"/>
      <w:r w:rsidRPr="00FF18CD">
        <w:rPr>
          <w:rFonts w:cs="Arial"/>
        </w:rPr>
        <w:t xml:space="preserve"> efficiency and </w:t>
      </w:r>
      <w:proofErr w:type="spellStart"/>
      <w:r w:rsidRPr="00FF18CD">
        <w:rPr>
          <w:rFonts w:cs="Arial"/>
        </w:rPr>
        <w:t>productivity</w:t>
      </w:r>
      <w:proofErr w:type="spellEnd"/>
      <w:r w:rsidRPr="00FF18CD">
        <w:rPr>
          <w:rFonts w:cs="Arial"/>
        </w:rPr>
        <w:t xml:space="preserve">. </w:t>
      </w:r>
    </w:p>
    <w:p w:rsidR="00FF18CD" w:rsidRPr="00FF18CD" w:rsidRDefault="00FF18CD" w:rsidP="00FF18CD">
      <w:pPr>
        <w:rPr>
          <w:rFonts w:cs="Arial"/>
        </w:rPr>
      </w:pPr>
      <w:r w:rsidRPr="00FF18CD">
        <w:rPr>
          <w:rFonts w:cs="Arial"/>
        </w:rPr>
        <w:t xml:space="preserve">The </w:t>
      </w:r>
      <w:proofErr w:type="spellStart"/>
      <w:r w:rsidRPr="00FF18CD">
        <w:rPr>
          <w:rFonts w:cs="Arial"/>
        </w:rPr>
        <w:t>financial</w:t>
      </w:r>
      <w:proofErr w:type="spellEnd"/>
      <w:r w:rsidRPr="00FF18CD">
        <w:rPr>
          <w:rFonts w:cs="Arial"/>
        </w:rPr>
        <w:t xml:space="preserve"> </w:t>
      </w:r>
      <w:proofErr w:type="spellStart"/>
      <w:r w:rsidRPr="00FF18CD">
        <w:rPr>
          <w:rFonts w:cs="Arial"/>
        </w:rPr>
        <w:t>costs</w:t>
      </w:r>
      <w:proofErr w:type="spellEnd"/>
      <w:r w:rsidRPr="00FF18CD">
        <w:rPr>
          <w:rFonts w:cs="Arial"/>
        </w:rPr>
        <w:t xml:space="preserve"> and </w:t>
      </w:r>
      <w:proofErr w:type="spellStart"/>
      <w:r w:rsidRPr="00FF18CD">
        <w:rPr>
          <w:rFonts w:cs="Arial"/>
        </w:rPr>
        <w:t>benefits</w:t>
      </w:r>
      <w:proofErr w:type="spellEnd"/>
      <w:r w:rsidRPr="00FF18CD">
        <w:rPr>
          <w:rFonts w:cs="Arial"/>
        </w:rPr>
        <w:t xml:space="preserve"> are </w:t>
      </w:r>
      <w:proofErr w:type="spellStart"/>
      <w:r w:rsidRPr="00FF18CD">
        <w:rPr>
          <w:rFonts w:cs="Arial"/>
        </w:rPr>
        <w:t>difficult</w:t>
      </w:r>
      <w:proofErr w:type="spellEnd"/>
      <w:r w:rsidRPr="00FF18CD">
        <w:rPr>
          <w:rFonts w:cs="Arial"/>
        </w:rPr>
        <w:t xml:space="preserve"> to </w:t>
      </w:r>
      <w:proofErr w:type="spellStart"/>
      <w:r w:rsidRPr="00FF18CD">
        <w:rPr>
          <w:rFonts w:cs="Arial"/>
        </w:rPr>
        <w:t>determine</w:t>
      </w:r>
      <w:proofErr w:type="spellEnd"/>
      <w:r w:rsidRPr="00FF18CD">
        <w:rPr>
          <w:rFonts w:cs="Arial"/>
        </w:rPr>
        <w:t xml:space="preserve">. </w:t>
      </w:r>
      <w:proofErr w:type="spellStart"/>
      <w:r w:rsidRPr="00FF18CD">
        <w:rPr>
          <w:rFonts w:cs="Arial"/>
        </w:rPr>
        <w:t>Where</w:t>
      </w:r>
      <w:proofErr w:type="spellEnd"/>
      <w:r w:rsidRPr="00FF18CD">
        <w:rPr>
          <w:rFonts w:cs="Arial"/>
        </w:rPr>
        <w:t xml:space="preserve"> </w:t>
      </w:r>
      <w:proofErr w:type="spellStart"/>
      <w:r w:rsidRPr="00FF18CD">
        <w:rPr>
          <w:rFonts w:cs="Arial"/>
        </w:rPr>
        <w:t>collaboration</w:t>
      </w:r>
      <w:proofErr w:type="spellEnd"/>
      <w:r w:rsidRPr="00FF18CD">
        <w:rPr>
          <w:rFonts w:cs="Arial"/>
        </w:rPr>
        <w:t xml:space="preserve"> </w:t>
      </w:r>
      <w:proofErr w:type="spellStart"/>
      <w:r w:rsidRPr="00FF18CD">
        <w:rPr>
          <w:rFonts w:cs="Arial"/>
        </w:rPr>
        <w:t>between</w:t>
      </w:r>
      <w:proofErr w:type="spellEnd"/>
      <w:r w:rsidRPr="00FF18CD">
        <w:rPr>
          <w:rFonts w:cs="Arial"/>
        </w:rPr>
        <w:t xml:space="preserve"> the sectors </w:t>
      </w:r>
      <w:proofErr w:type="spellStart"/>
      <w:r w:rsidRPr="00FF18CD">
        <w:rPr>
          <w:rFonts w:cs="Arial"/>
        </w:rPr>
        <w:t>will</w:t>
      </w:r>
      <w:proofErr w:type="spellEnd"/>
      <w:r w:rsidRPr="00FF18CD">
        <w:rPr>
          <w:rFonts w:cs="Arial"/>
        </w:rPr>
        <w:t xml:space="preserve"> </w:t>
      </w:r>
      <w:proofErr w:type="spellStart"/>
      <w:r w:rsidRPr="00FF18CD">
        <w:rPr>
          <w:rFonts w:cs="Arial"/>
        </w:rPr>
        <w:t>cost</w:t>
      </w:r>
      <w:proofErr w:type="spellEnd"/>
      <w:r w:rsidRPr="00FF18CD">
        <w:rPr>
          <w:rFonts w:cs="Arial"/>
        </w:rPr>
        <w:t xml:space="preserve"> time and </w:t>
      </w:r>
      <w:proofErr w:type="spellStart"/>
      <w:r w:rsidRPr="00FF18CD">
        <w:rPr>
          <w:rFonts w:cs="Arial"/>
        </w:rPr>
        <w:t>energy</w:t>
      </w:r>
      <w:proofErr w:type="spellEnd"/>
      <w:r w:rsidRPr="00FF18CD">
        <w:rPr>
          <w:rFonts w:cs="Arial"/>
        </w:rPr>
        <w:t xml:space="preserve"> of </w:t>
      </w:r>
      <w:proofErr w:type="spellStart"/>
      <w:r w:rsidRPr="00FF18CD">
        <w:rPr>
          <w:rFonts w:cs="Arial"/>
        </w:rPr>
        <w:t>both</w:t>
      </w:r>
      <w:proofErr w:type="spellEnd"/>
      <w:r w:rsidRPr="00FF18CD">
        <w:rPr>
          <w:rFonts w:cs="Arial"/>
        </w:rPr>
        <w:t xml:space="preserve"> managers and </w:t>
      </w:r>
      <w:proofErr w:type="spellStart"/>
      <w:r w:rsidRPr="00FF18CD">
        <w:rPr>
          <w:rFonts w:cs="Arial"/>
        </w:rPr>
        <w:t>staff</w:t>
      </w:r>
      <w:proofErr w:type="spellEnd"/>
      <w:r w:rsidRPr="00FF18CD">
        <w:rPr>
          <w:rFonts w:cs="Arial"/>
        </w:rPr>
        <w:t xml:space="preserve">, The </w:t>
      </w:r>
      <w:proofErr w:type="spellStart"/>
      <w:r w:rsidRPr="00FF18CD">
        <w:rPr>
          <w:rFonts w:cs="Arial"/>
        </w:rPr>
        <w:t>benefits</w:t>
      </w:r>
      <w:proofErr w:type="spellEnd"/>
      <w:r w:rsidRPr="00FF18CD">
        <w:rPr>
          <w:rFonts w:cs="Arial"/>
        </w:rPr>
        <w:t xml:space="preserve"> of the </w:t>
      </w:r>
      <w:proofErr w:type="spellStart"/>
      <w:r w:rsidRPr="00FF18CD">
        <w:rPr>
          <w:rFonts w:cs="Arial"/>
        </w:rPr>
        <w:t>collaboration</w:t>
      </w:r>
      <w:proofErr w:type="spellEnd"/>
      <w:r w:rsidRPr="00FF18CD">
        <w:rPr>
          <w:rFonts w:cs="Arial"/>
        </w:rPr>
        <w:t xml:space="preserve"> are </w:t>
      </w:r>
      <w:proofErr w:type="spellStart"/>
      <w:r w:rsidRPr="00FF18CD">
        <w:rPr>
          <w:rFonts w:cs="Arial"/>
        </w:rPr>
        <w:t>aimed</w:t>
      </w:r>
      <w:proofErr w:type="spellEnd"/>
      <w:r w:rsidRPr="00FF18CD">
        <w:rPr>
          <w:rFonts w:cs="Arial"/>
        </w:rPr>
        <w:t xml:space="preserve"> at </w:t>
      </w:r>
      <w:proofErr w:type="spellStart"/>
      <w:r w:rsidRPr="00FF18CD">
        <w:rPr>
          <w:rFonts w:cs="Arial"/>
        </w:rPr>
        <w:t>reducing</w:t>
      </w:r>
      <w:proofErr w:type="spellEnd"/>
      <w:r w:rsidRPr="00FF18CD">
        <w:rPr>
          <w:rFonts w:cs="Arial"/>
        </w:rPr>
        <w:t xml:space="preserve"> the </w:t>
      </w:r>
      <w:proofErr w:type="spellStart"/>
      <w:r w:rsidRPr="00FF18CD">
        <w:rPr>
          <w:rFonts w:cs="Arial"/>
        </w:rPr>
        <w:t>vulnerability</w:t>
      </w:r>
      <w:proofErr w:type="spellEnd"/>
      <w:r w:rsidRPr="00FF18CD">
        <w:rPr>
          <w:rFonts w:cs="Arial"/>
        </w:rPr>
        <w:t xml:space="preserve"> of the </w:t>
      </w:r>
      <w:proofErr w:type="spellStart"/>
      <w:r w:rsidRPr="00FF18CD">
        <w:rPr>
          <w:rFonts w:cs="Arial"/>
        </w:rPr>
        <w:t>extramural</w:t>
      </w:r>
      <w:proofErr w:type="spellEnd"/>
      <w:r w:rsidRPr="00FF18CD">
        <w:rPr>
          <w:rFonts w:cs="Arial"/>
        </w:rPr>
        <w:t xml:space="preserve"> </w:t>
      </w:r>
      <w:proofErr w:type="spellStart"/>
      <w:r w:rsidRPr="00FF18CD">
        <w:rPr>
          <w:rFonts w:cs="Arial"/>
        </w:rPr>
        <w:t>night</w:t>
      </w:r>
      <w:proofErr w:type="spellEnd"/>
      <w:r w:rsidRPr="00FF18CD">
        <w:rPr>
          <w:rFonts w:cs="Arial"/>
        </w:rPr>
        <w:t xml:space="preserve"> shift. </w:t>
      </w:r>
      <w:proofErr w:type="spellStart"/>
      <w:r w:rsidRPr="00FF18CD">
        <w:rPr>
          <w:rFonts w:cs="Arial"/>
        </w:rPr>
        <w:t>This</w:t>
      </w:r>
      <w:proofErr w:type="spellEnd"/>
      <w:r w:rsidRPr="00FF18CD">
        <w:rPr>
          <w:rFonts w:cs="Arial"/>
        </w:rPr>
        <w:t xml:space="preserve"> </w:t>
      </w:r>
      <w:proofErr w:type="spellStart"/>
      <w:r w:rsidRPr="00FF18CD">
        <w:rPr>
          <w:rFonts w:cs="Arial"/>
        </w:rPr>
        <w:t>will</w:t>
      </w:r>
      <w:proofErr w:type="spellEnd"/>
      <w:r w:rsidRPr="00FF18CD">
        <w:rPr>
          <w:rFonts w:cs="Arial"/>
        </w:rPr>
        <w:t xml:space="preserve"> </w:t>
      </w:r>
      <w:proofErr w:type="spellStart"/>
      <w:r w:rsidRPr="00FF18CD">
        <w:rPr>
          <w:rFonts w:cs="Arial"/>
        </w:rPr>
        <w:t>also</w:t>
      </w:r>
      <w:proofErr w:type="spellEnd"/>
      <w:r w:rsidRPr="00FF18CD">
        <w:rPr>
          <w:rFonts w:cs="Arial"/>
        </w:rPr>
        <w:t xml:space="preserve"> affect the </w:t>
      </w:r>
      <w:proofErr w:type="spellStart"/>
      <w:r w:rsidRPr="00FF18CD">
        <w:rPr>
          <w:rFonts w:cs="Arial"/>
        </w:rPr>
        <w:t>quality</w:t>
      </w:r>
      <w:proofErr w:type="spellEnd"/>
      <w:r w:rsidRPr="00FF18CD">
        <w:rPr>
          <w:rFonts w:cs="Arial"/>
        </w:rPr>
        <w:t xml:space="preserve"> of care, as </w:t>
      </w:r>
      <w:proofErr w:type="spellStart"/>
      <w:r w:rsidRPr="00FF18CD">
        <w:rPr>
          <w:rFonts w:cs="Arial"/>
        </w:rPr>
        <w:t>this</w:t>
      </w:r>
      <w:proofErr w:type="spellEnd"/>
      <w:r w:rsidRPr="00FF18CD">
        <w:rPr>
          <w:rFonts w:cs="Arial"/>
        </w:rPr>
        <w:t xml:space="preserve"> </w:t>
      </w:r>
      <w:proofErr w:type="spellStart"/>
      <w:r w:rsidRPr="00FF18CD">
        <w:rPr>
          <w:rFonts w:cs="Arial"/>
        </w:rPr>
        <w:t>will</w:t>
      </w:r>
      <w:proofErr w:type="spellEnd"/>
      <w:r w:rsidRPr="00FF18CD">
        <w:rPr>
          <w:rFonts w:cs="Arial"/>
        </w:rPr>
        <w:t xml:space="preserve"> </w:t>
      </w:r>
      <w:proofErr w:type="spellStart"/>
      <w:r w:rsidRPr="00FF18CD">
        <w:rPr>
          <w:rFonts w:cs="Arial"/>
        </w:rPr>
        <w:t>increase</w:t>
      </w:r>
      <w:proofErr w:type="spellEnd"/>
      <w:r w:rsidRPr="00FF18CD">
        <w:rPr>
          <w:rFonts w:cs="Arial"/>
        </w:rPr>
        <w:t xml:space="preserve"> </w:t>
      </w:r>
      <w:proofErr w:type="spellStart"/>
      <w:r w:rsidRPr="00FF18CD">
        <w:rPr>
          <w:rFonts w:cs="Arial"/>
        </w:rPr>
        <w:t>which</w:t>
      </w:r>
      <w:proofErr w:type="spellEnd"/>
      <w:r w:rsidRPr="00FF18CD">
        <w:rPr>
          <w:rFonts w:cs="Arial"/>
        </w:rPr>
        <w:t xml:space="preserve"> in turn </w:t>
      </w:r>
      <w:proofErr w:type="spellStart"/>
      <w:r w:rsidRPr="00FF18CD">
        <w:rPr>
          <w:rFonts w:cs="Arial"/>
        </w:rPr>
        <w:t>will</w:t>
      </w:r>
      <w:proofErr w:type="spellEnd"/>
      <w:r w:rsidRPr="00FF18CD">
        <w:rPr>
          <w:rFonts w:cs="Arial"/>
        </w:rPr>
        <w:t xml:space="preserve"> have a </w:t>
      </w:r>
      <w:proofErr w:type="spellStart"/>
      <w:r w:rsidRPr="00FF18CD">
        <w:rPr>
          <w:rFonts w:cs="Arial"/>
        </w:rPr>
        <w:t>positive</w:t>
      </w:r>
      <w:proofErr w:type="spellEnd"/>
      <w:r w:rsidRPr="00FF18CD">
        <w:rPr>
          <w:rFonts w:cs="Arial"/>
        </w:rPr>
        <w:t xml:space="preserve"> effect </w:t>
      </w:r>
      <w:proofErr w:type="spellStart"/>
      <w:r w:rsidRPr="00FF18CD">
        <w:rPr>
          <w:rFonts w:cs="Arial"/>
        </w:rPr>
        <w:t>on</w:t>
      </w:r>
      <w:proofErr w:type="spellEnd"/>
      <w:r w:rsidRPr="00FF18CD">
        <w:rPr>
          <w:rFonts w:cs="Arial"/>
        </w:rPr>
        <w:t xml:space="preserve"> the </w:t>
      </w:r>
      <w:proofErr w:type="spellStart"/>
      <w:r w:rsidRPr="00FF18CD">
        <w:rPr>
          <w:rFonts w:cs="Arial"/>
        </w:rPr>
        <w:t>number</w:t>
      </w:r>
      <w:proofErr w:type="spellEnd"/>
      <w:r w:rsidRPr="00FF18CD">
        <w:rPr>
          <w:rFonts w:cs="Arial"/>
        </w:rPr>
        <w:t xml:space="preserve"> of </w:t>
      </w:r>
      <w:proofErr w:type="spellStart"/>
      <w:r w:rsidRPr="00FF18CD">
        <w:rPr>
          <w:rFonts w:cs="Arial"/>
        </w:rPr>
        <w:t>clients</w:t>
      </w:r>
      <w:proofErr w:type="spellEnd"/>
      <w:r w:rsidRPr="00FF18CD">
        <w:rPr>
          <w:rFonts w:cs="Arial"/>
        </w:rPr>
        <w:t xml:space="preserve"> </w:t>
      </w:r>
      <w:proofErr w:type="spellStart"/>
      <w:r w:rsidRPr="00FF18CD">
        <w:rPr>
          <w:rFonts w:cs="Arial"/>
        </w:rPr>
        <w:t>who</w:t>
      </w:r>
      <w:proofErr w:type="spellEnd"/>
      <w:r w:rsidRPr="00FF18CD">
        <w:rPr>
          <w:rFonts w:cs="Arial"/>
        </w:rPr>
        <w:t xml:space="preserve"> </w:t>
      </w:r>
      <w:proofErr w:type="spellStart"/>
      <w:r w:rsidRPr="00FF18CD">
        <w:rPr>
          <w:rFonts w:cs="Arial"/>
        </w:rPr>
        <w:t>will</w:t>
      </w:r>
      <w:proofErr w:type="spellEnd"/>
      <w:r w:rsidRPr="00FF18CD">
        <w:rPr>
          <w:rFonts w:cs="Arial"/>
        </w:rPr>
        <w:t xml:space="preserve"> turn to Libertas Leiden </w:t>
      </w:r>
      <w:proofErr w:type="spellStart"/>
      <w:r w:rsidRPr="00FF18CD">
        <w:rPr>
          <w:rFonts w:cs="Arial"/>
        </w:rPr>
        <w:t>with</w:t>
      </w:r>
      <w:proofErr w:type="spellEnd"/>
      <w:r w:rsidRPr="00FF18CD">
        <w:rPr>
          <w:rFonts w:cs="Arial"/>
        </w:rPr>
        <w:t xml:space="preserve"> </w:t>
      </w:r>
      <w:proofErr w:type="spellStart"/>
      <w:r w:rsidRPr="00FF18CD">
        <w:rPr>
          <w:rFonts w:cs="Arial"/>
        </w:rPr>
        <w:t>their</w:t>
      </w:r>
      <w:proofErr w:type="spellEnd"/>
      <w:r w:rsidRPr="00FF18CD">
        <w:rPr>
          <w:rFonts w:cs="Arial"/>
        </w:rPr>
        <w:t xml:space="preserve"> care </w:t>
      </w:r>
      <w:proofErr w:type="spellStart"/>
      <w:r w:rsidRPr="00FF18CD">
        <w:rPr>
          <w:rFonts w:cs="Arial"/>
        </w:rPr>
        <w:t>demands</w:t>
      </w:r>
      <w:proofErr w:type="spellEnd"/>
      <w:r w:rsidRPr="00FF18CD">
        <w:rPr>
          <w:rFonts w:cs="Arial"/>
        </w:rPr>
        <w:t xml:space="preserve">. </w:t>
      </w:r>
      <w:proofErr w:type="spellStart"/>
      <w:r w:rsidRPr="00FF18CD">
        <w:rPr>
          <w:rFonts w:cs="Arial"/>
        </w:rPr>
        <w:t>It</w:t>
      </w:r>
      <w:proofErr w:type="spellEnd"/>
      <w:r w:rsidRPr="00FF18CD">
        <w:rPr>
          <w:rFonts w:cs="Arial"/>
        </w:rPr>
        <w:t xml:space="preserve"> is </w:t>
      </w:r>
      <w:proofErr w:type="spellStart"/>
      <w:r w:rsidRPr="00FF18CD">
        <w:rPr>
          <w:rFonts w:cs="Arial"/>
        </w:rPr>
        <w:t>clear</w:t>
      </w:r>
      <w:proofErr w:type="spellEnd"/>
      <w:r w:rsidRPr="00FF18CD">
        <w:rPr>
          <w:rFonts w:cs="Arial"/>
        </w:rPr>
        <w:t xml:space="preserve"> </w:t>
      </w:r>
      <w:proofErr w:type="spellStart"/>
      <w:r w:rsidRPr="00FF18CD">
        <w:rPr>
          <w:rFonts w:cs="Arial"/>
        </w:rPr>
        <w:t>that</w:t>
      </w:r>
      <w:proofErr w:type="spellEnd"/>
      <w:r w:rsidRPr="00FF18CD">
        <w:rPr>
          <w:rFonts w:cs="Arial"/>
        </w:rPr>
        <w:t xml:space="preserve"> </w:t>
      </w:r>
      <w:proofErr w:type="spellStart"/>
      <w:r w:rsidRPr="00FF18CD">
        <w:rPr>
          <w:rFonts w:cs="Arial"/>
        </w:rPr>
        <w:t>there</w:t>
      </w:r>
      <w:proofErr w:type="spellEnd"/>
      <w:r w:rsidRPr="00FF18CD">
        <w:rPr>
          <w:rFonts w:cs="Arial"/>
        </w:rPr>
        <w:t xml:space="preserve"> is support </w:t>
      </w:r>
      <w:proofErr w:type="spellStart"/>
      <w:r w:rsidRPr="00FF18CD">
        <w:rPr>
          <w:rFonts w:cs="Arial"/>
        </w:rPr>
        <w:t>from</w:t>
      </w:r>
      <w:proofErr w:type="spellEnd"/>
      <w:r w:rsidRPr="00FF18CD">
        <w:rPr>
          <w:rFonts w:cs="Arial"/>
        </w:rPr>
        <w:t xml:space="preserve"> the </w:t>
      </w:r>
      <w:proofErr w:type="spellStart"/>
      <w:r w:rsidRPr="00FF18CD">
        <w:rPr>
          <w:rFonts w:cs="Arial"/>
        </w:rPr>
        <w:t>staff</w:t>
      </w:r>
      <w:proofErr w:type="spellEnd"/>
      <w:r w:rsidRPr="00FF18CD">
        <w:rPr>
          <w:rFonts w:cs="Arial"/>
        </w:rPr>
        <w:t xml:space="preserve"> </w:t>
      </w:r>
      <w:proofErr w:type="spellStart"/>
      <w:r w:rsidRPr="00FF18CD">
        <w:rPr>
          <w:rFonts w:cs="Arial"/>
        </w:rPr>
        <w:t>for</w:t>
      </w:r>
      <w:proofErr w:type="spellEnd"/>
      <w:r w:rsidRPr="00FF18CD">
        <w:rPr>
          <w:rFonts w:cs="Arial"/>
        </w:rPr>
        <w:t xml:space="preserve"> </w:t>
      </w:r>
      <w:proofErr w:type="spellStart"/>
      <w:r w:rsidRPr="00FF18CD">
        <w:rPr>
          <w:rFonts w:cs="Arial"/>
        </w:rPr>
        <w:t>this</w:t>
      </w:r>
      <w:proofErr w:type="spellEnd"/>
      <w:r w:rsidRPr="00FF18CD">
        <w:rPr>
          <w:rFonts w:cs="Arial"/>
        </w:rPr>
        <w:t xml:space="preserve"> </w:t>
      </w:r>
      <w:proofErr w:type="spellStart"/>
      <w:r w:rsidRPr="00FF18CD">
        <w:rPr>
          <w:rFonts w:cs="Arial"/>
        </w:rPr>
        <w:t>collaboration</w:t>
      </w:r>
      <w:proofErr w:type="spellEnd"/>
      <w:r w:rsidRPr="00FF18CD">
        <w:rPr>
          <w:rFonts w:cs="Arial"/>
        </w:rPr>
        <w:t xml:space="preserve"> </w:t>
      </w:r>
      <w:proofErr w:type="spellStart"/>
      <w:r w:rsidRPr="00FF18CD">
        <w:rPr>
          <w:rFonts w:cs="Arial"/>
        </w:rPr>
        <w:t>but</w:t>
      </w:r>
      <w:proofErr w:type="spellEnd"/>
      <w:r w:rsidRPr="00FF18CD">
        <w:rPr>
          <w:rFonts w:cs="Arial"/>
        </w:rPr>
        <w:t xml:space="preserve"> to </w:t>
      </w:r>
      <w:proofErr w:type="spellStart"/>
      <w:r w:rsidRPr="00FF18CD">
        <w:rPr>
          <w:rFonts w:cs="Arial"/>
        </w:rPr>
        <w:t>realise</w:t>
      </w:r>
      <w:proofErr w:type="spellEnd"/>
      <w:r w:rsidRPr="00FF18CD">
        <w:rPr>
          <w:rFonts w:cs="Arial"/>
        </w:rPr>
        <w:t xml:space="preserve"> the </w:t>
      </w:r>
      <w:proofErr w:type="spellStart"/>
      <w:r w:rsidRPr="00FF18CD">
        <w:rPr>
          <w:rFonts w:cs="Arial"/>
        </w:rPr>
        <w:t>collaboration</w:t>
      </w:r>
      <w:proofErr w:type="spellEnd"/>
      <w:r w:rsidRPr="00FF18CD">
        <w:rPr>
          <w:rFonts w:cs="Arial"/>
        </w:rPr>
        <w:t xml:space="preserve"> </w:t>
      </w:r>
      <w:proofErr w:type="spellStart"/>
      <w:r w:rsidRPr="00FF18CD">
        <w:rPr>
          <w:rFonts w:cs="Arial"/>
        </w:rPr>
        <w:t>there</w:t>
      </w:r>
      <w:proofErr w:type="spellEnd"/>
      <w:r w:rsidRPr="00FF18CD">
        <w:rPr>
          <w:rFonts w:cs="Arial"/>
        </w:rPr>
        <w:t xml:space="preserve"> </w:t>
      </w:r>
      <w:proofErr w:type="spellStart"/>
      <w:r w:rsidRPr="00FF18CD">
        <w:rPr>
          <w:rFonts w:cs="Arial"/>
        </w:rPr>
        <w:t>will</w:t>
      </w:r>
      <w:proofErr w:type="spellEnd"/>
      <w:r w:rsidRPr="00FF18CD">
        <w:rPr>
          <w:rFonts w:cs="Arial"/>
        </w:rPr>
        <w:t xml:space="preserve"> </w:t>
      </w:r>
      <w:proofErr w:type="spellStart"/>
      <w:r w:rsidRPr="00FF18CD">
        <w:rPr>
          <w:rFonts w:cs="Arial"/>
        </w:rPr>
        <w:t>need</w:t>
      </w:r>
      <w:proofErr w:type="spellEnd"/>
      <w:r w:rsidRPr="00FF18CD">
        <w:rPr>
          <w:rFonts w:cs="Arial"/>
        </w:rPr>
        <w:t xml:space="preserve"> to </w:t>
      </w:r>
      <w:proofErr w:type="spellStart"/>
      <w:r w:rsidRPr="00FF18CD">
        <w:rPr>
          <w:rFonts w:cs="Arial"/>
        </w:rPr>
        <w:t>be</w:t>
      </w:r>
      <w:proofErr w:type="spellEnd"/>
      <w:r w:rsidRPr="00FF18CD">
        <w:rPr>
          <w:rFonts w:cs="Arial"/>
        </w:rPr>
        <w:t xml:space="preserve"> more </w:t>
      </w:r>
      <w:proofErr w:type="spellStart"/>
      <w:r w:rsidRPr="00FF18CD">
        <w:rPr>
          <w:rFonts w:cs="Arial"/>
        </w:rPr>
        <w:t>extensive</w:t>
      </w:r>
      <w:proofErr w:type="spellEnd"/>
      <w:r w:rsidRPr="00FF18CD">
        <w:rPr>
          <w:rFonts w:cs="Arial"/>
        </w:rPr>
        <w:t xml:space="preserve"> and </w:t>
      </w:r>
      <w:proofErr w:type="spellStart"/>
      <w:r w:rsidRPr="00FF18CD">
        <w:rPr>
          <w:rFonts w:cs="Arial"/>
        </w:rPr>
        <w:t>in-depth</w:t>
      </w:r>
      <w:proofErr w:type="spellEnd"/>
      <w:r w:rsidRPr="00FF18CD">
        <w:rPr>
          <w:rFonts w:cs="Arial"/>
        </w:rPr>
        <w:t xml:space="preserve"> research </w:t>
      </w:r>
      <w:proofErr w:type="spellStart"/>
      <w:r w:rsidRPr="00FF18CD">
        <w:rPr>
          <w:rFonts w:cs="Arial"/>
        </w:rPr>
        <w:t>on</w:t>
      </w:r>
      <w:proofErr w:type="spellEnd"/>
      <w:r w:rsidRPr="00FF18CD">
        <w:rPr>
          <w:rFonts w:cs="Arial"/>
        </w:rPr>
        <w:t xml:space="preserve"> the </w:t>
      </w:r>
      <w:proofErr w:type="spellStart"/>
      <w:r w:rsidRPr="00FF18CD">
        <w:rPr>
          <w:rFonts w:cs="Arial"/>
        </w:rPr>
        <w:t>financial</w:t>
      </w:r>
      <w:proofErr w:type="spellEnd"/>
      <w:r w:rsidRPr="00FF18CD">
        <w:rPr>
          <w:rFonts w:cs="Arial"/>
        </w:rPr>
        <w:t xml:space="preserve"> </w:t>
      </w:r>
      <w:proofErr w:type="spellStart"/>
      <w:r w:rsidRPr="00FF18CD">
        <w:rPr>
          <w:rFonts w:cs="Arial"/>
        </w:rPr>
        <w:t>aspects</w:t>
      </w:r>
      <w:proofErr w:type="spellEnd"/>
      <w:r w:rsidRPr="00FF18CD">
        <w:rPr>
          <w:rFonts w:cs="Arial"/>
        </w:rPr>
        <w:t xml:space="preserve">.  </w:t>
      </w:r>
    </w:p>
    <w:p w:rsidR="00FF18CD" w:rsidRPr="00FF18CD" w:rsidRDefault="00FF18CD" w:rsidP="00FF18CD">
      <w:pPr>
        <w:jc w:val="both"/>
        <w:rPr>
          <w:rFonts w:cs="Arial"/>
        </w:rPr>
      </w:pPr>
    </w:p>
    <w:p w:rsidR="00FF18CD" w:rsidRPr="00FF18CD" w:rsidRDefault="00FF18CD" w:rsidP="00FF18CD">
      <w:pPr>
        <w:jc w:val="both"/>
        <w:rPr>
          <w:rFonts w:cs="Arial"/>
        </w:rPr>
      </w:pPr>
    </w:p>
    <w:p w:rsidR="006C5874" w:rsidRPr="006E6CCE" w:rsidRDefault="006C5874" w:rsidP="006C5874">
      <w:pPr>
        <w:spacing w:after="0"/>
        <w:rPr>
          <w:rFonts w:cs="Arial"/>
          <w:b/>
          <w:szCs w:val="20"/>
        </w:rPr>
      </w:pPr>
    </w:p>
    <w:p w:rsidR="006C5874" w:rsidRPr="006E6CCE" w:rsidRDefault="006C5874" w:rsidP="006C5874">
      <w:pPr>
        <w:spacing w:after="0"/>
        <w:rPr>
          <w:rFonts w:cs="Arial"/>
          <w:b/>
          <w:szCs w:val="20"/>
        </w:rPr>
      </w:pPr>
    </w:p>
    <w:p w:rsidR="006C5874" w:rsidRPr="00A23D06" w:rsidRDefault="006C5874" w:rsidP="00A23D06">
      <w:pPr>
        <w:pStyle w:val="Kop1"/>
        <w:rPr>
          <w:rFonts w:cs="Arial"/>
          <w:color w:val="auto"/>
          <w:sz w:val="20"/>
          <w:szCs w:val="20"/>
        </w:rPr>
      </w:pPr>
      <w:bookmarkStart w:id="6" w:name="_Toc373323571"/>
      <w:bookmarkStart w:id="7" w:name="_Toc409991760"/>
      <w:bookmarkStart w:id="8" w:name="_Toc420938676"/>
      <w:r w:rsidRPr="006E6CCE">
        <w:lastRenderedPageBreak/>
        <w:t>Voorwoord</w:t>
      </w:r>
      <w:bookmarkEnd w:id="6"/>
      <w:bookmarkEnd w:id="7"/>
      <w:bookmarkEnd w:id="8"/>
      <w:r w:rsidRPr="006E6CCE">
        <w:t xml:space="preserve"> </w:t>
      </w:r>
    </w:p>
    <w:p w:rsidR="006C5874" w:rsidRPr="006E6CCE" w:rsidRDefault="0029342B" w:rsidP="006C5874">
      <w:pPr>
        <w:pStyle w:val="Geenafstand"/>
        <w:spacing w:line="276" w:lineRule="auto"/>
        <w:jc w:val="both"/>
        <w:rPr>
          <w:rFonts w:ascii="Arial" w:hAnsi="Arial" w:cs="Arial"/>
          <w:sz w:val="20"/>
          <w:szCs w:val="20"/>
        </w:rPr>
      </w:pPr>
      <w:r w:rsidRPr="006E6CCE">
        <w:rPr>
          <w:rFonts w:ascii="Arial" w:hAnsi="Arial" w:cs="Arial"/>
          <w:sz w:val="20"/>
          <w:szCs w:val="20"/>
        </w:rPr>
        <w:t xml:space="preserve">Dit onderzoek is tot stand gekomen </w:t>
      </w:r>
      <w:r w:rsidR="00260C17">
        <w:rPr>
          <w:rFonts w:ascii="Arial" w:hAnsi="Arial" w:cs="Arial"/>
          <w:sz w:val="20"/>
          <w:szCs w:val="20"/>
        </w:rPr>
        <w:t>in het kader van</w:t>
      </w:r>
      <w:r w:rsidRPr="006E6CCE">
        <w:rPr>
          <w:rFonts w:ascii="Arial" w:hAnsi="Arial" w:cs="Arial"/>
          <w:sz w:val="20"/>
          <w:szCs w:val="20"/>
        </w:rPr>
        <w:t xml:space="preserve"> de afstudeeropdracht voor de opleiding </w:t>
      </w:r>
      <w:r w:rsidR="00260C17">
        <w:rPr>
          <w:rFonts w:ascii="Arial" w:hAnsi="Arial" w:cs="Arial"/>
          <w:sz w:val="20"/>
          <w:szCs w:val="20"/>
        </w:rPr>
        <w:t>M</w:t>
      </w:r>
      <w:r w:rsidR="006C5874" w:rsidRPr="006E6CCE">
        <w:rPr>
          <w:rFonts w:ascii="Arial" w:hAnsi="Arial" w:cs="Arial"/>
          <w:sz w:val="20"/>
          <w:szCs w:val="20"/>
        </w:rPr>
        <w:t xml:space="preserve">anagement in </w:t>
      </w:r>
      <w:r w:rsidR="00260C17">
        <w:rPr>
          <w:rFonts w:ascii="Arial" w:hAnsi="Arial" w:cs="Arial"/>
          <w:sz w:val="20"/>
          <w:szCs w:val="20"/>
        </w:rPr>
        <w:t>Z</w:t>
      </w:r>
      <w:r w:rsidR="006C5874" w:rsidRPr="006E6CCE">
        <w:rPr>
          <w:rFonts w:ascii="Arial" w:hAnsi="Arial" w:cs="Arial"/>
          <w:sz w:val="20"/>
          <w:szCs w:val="20"/>
        </w:rPr>
        <w:t xml:space="preserve">org en </w:t>
      </w:r>
      <w:r w:rsidR="00260C17">
        <w:rPr>
          <w:rFonts w:ascii="Arial" w:hAnsi="Arial" w:cs="Arial"/>
          <w:sz w:val="20"/>
          <w:szCs w:val="20"/>
        </w:rPr>
        <w:t>M</w:t>
      </w:r>
      <w:r w:rsidR="006C5874" w:rsidRPr="006E6CCE">
        <w:rPr>
          <w:rFonts w:ascii="Arial" w:hAnsi="Arial" w:cs="Arial"/>
          <w:sz w:val="20"/>
          <w:szCs w:val="20"/>
        </w:rPr>
        <w:t xml:space="preserve">aatschappelijke </w:t>
      </w:r>
      <w:r w:rsidR="00260C17">
        <w:rPr>
          <w:rFonts w:ascii="Arial" w:hAnsi="Arial" w:cs="Arial"/>
          <w:sz w:val="20"/>
          <w:szCs w:val="20"/>
        </w:rPr>
        <w:t>D</w:t>
      </w:r>
      <w:r w:rsidR="006C5874" w:rsidRPr="006E6CCE">
        <w:rPr>
          <w:rFonts w:ascii="Arial" w:hAnsi="Arial" w:cs="Arial"/>
          <w:sz w:val="20"/>
          <w:szCs w:val="20"/>
        </w:rPr>
        <w:t>ienstverl</w:t>
      </w:r>
      <w:r w:rsidRPr="006E6CCE">
        <w:rPr>
          <w:rFonts w:ascii="Arial" w:hAnsi="Arial" w:cs="Arial"/>
          <w:sz w:val="20"/>
          <w:szCs w:val="20"/>
        </w:rPr>
        <w:t>ening v</w:t>
      </w:r>
      <w:r w:rsidR="006C5874" w:rsidRPr="006E6CCE">
        <w:rPr>
          <w:rFonts w:ascii="Arial" w:hAnsi="Arial" w:cs="Arial"/>
          <w:sz w:val="20"/>
          <w:szCs w:val="20"/>
        </w:rPr>
        <w:t xml:space="preserve">an de Leidse </w:t>
      </w:r>
      <w:r w:rsidR="00260C17">
        <w:rPr>
          <w:rFonts w:ascii="Arial" w:hAnsi="Arial" w:cs="Arial"/>
          <w:sz w:val="20"/>
          <w:szCs w:val="20"/>
        </w:rPr>
        <w:t>H</w:t>
      </w:r>
      <w:r w:rsidR="006C5874" w:rsidRPr="006E6CCE">
        <w:rPr>
          <w:rFonts w:ascii="Arial" w:hAnsi="Arial" w:cs="Arial"/>
          <w:sz w:val="20"/>
          <w:szCs w:val="20"/>
        </w:rPr>
        <w:t xml:space="preserve">ogeschool. </w:t>
      </w:r>
      <w:r w:rsidR="001F267D">
        <w:rPr>
          <w:rFonts w:ascii="Arial" w:hAnsi="Arial" w:cs="Arial"/>
          <w:sz w:val="20"/>
          <w:szCs w:val="20"/>
        </w:rPr>
        <w:t>De probleemstelling voor het onderzoek</w:t>
      </w:r>
      <w:r w:rsidR="006C5874" w:rsidRPr="006E6CCE">
        <w:rPr>
          <w:rFonts w:ascii="Arial" w:hAnsi="Arial" w:cs="Arial"/>
          <w:sz w:val="20"/>
          <w:szCs w:val="20"/>
        </w:rPr>
        <w:t xml:space="preserve"> is ontstaan </w:t>
      </w:r>
      <w:r w:rsidRPr="006E6CCE">
        <w:rPr>
          <w:rFonts w:ascii="Arial" w:hAnsi="Arial" w:cs="Arial"/>
          <w:sz w:val="20"/>
          <w:szCs w:val="20"/>
        </w:rPr>
        <w:t xml:space="preserve">vanuit </w:t>
      </w:r>
      <w:r w:rsidR="001F267D">
        <w:rPr>
          <w:rFonts w:ascii="Arial" w:hAnsi="Arial" w:cs="Arial"/>
          <w:sz w:val="20"/>
          <w:szCs w:val="20"/>
        </w:rPr>
        <w:t>het probleem dat ik ervoer in mijn</w:t>
      </w:r>
      <w:r w:rsidRPr="006E6CCE">
        <w:rPr>
          <w:rFonts w:ascii="Arial" w:hAnsi="Arial" w:cs="Arial"/>
          <w:sz w:val="20"/>
          <w:szCs w:val="20"/>
        </w:rPr>
        <w:t xml:space="preserve"> praktijksituatie</w:t>
      </w:r>
      <w:r w:rsidR="006C5874" w:rsidRPr="006E6CCE">
        <w:rPr>
          <w:rFonts w:ascii="Arial" w:hAnsi="Arial" w:cs="Arial"/>
          <w:sz w:val="20"/>
          <w:szCs w:val="20"/>
        </w:rPr>
        <w:t xml:space="preserve">  als </w:t>
      </w:r>
      <w:r w:rsidR="001F267D">
        <w:rPr>
          <w:rFonts w:ascii="Arial" w:hAnsi="Arial" w:cs="Arial"/>
          <w:sz w:val="20"/>
          <w:szCs w:val="20"/>
        </w:rPr>
        <w:t>T</w:t>
      </w:r>
      <w:r w:rsidR="006C5874" w:rsidRPr="006E6CCE">
        <w:rPr>
          <w:rFonts w:ascii="Arial" w:hAnsi="Arial" w:cs="Arial"/>
          <w:sz w:val="20"/>
          <w:szCs w:val="20"/>
        </w:rPr>
        <w:t>eam</w:t>
      </w:r>
      <w:r w:rsidR="001F267D">
        <w:rPr>
          <w:rFonts w:ascii="Arial" w:hAnsi="Arial" w:cs="Arial"/>
          <w:sz w:val="20"/>
          <w:szCs w:val="20"/>
        </w:rPr>
        <w:t xml:space="preserve"> M</w:t>
      </w:r>
      <w:r w:rsidR="006C5874" w:rsidRPr="006E6CCE">
        <w:rPr>
          <w:rFonts w:ascii="Arial" w:hAnsi="Arial" w:cs="Arial"/>
          <w:sz w:val="20"/>
          <w:szCs w:val="20"/>
        </w:rPr>
        <w:t xml:space="preserve">anager van de stedelijke nachtdienst. </w:t>
      </w:r>
    </w:p>
    <w:p w:rsidR="006C5874" w:rsidRPr="006E6CCE" w:rsidRDefault="006C5874" w:rsidP="006C5874">
      <w:pPr>
        <w:pStyle w:val="Geenafstand"/>
        <w:spacing w:line="276" w:lineRule="auto"/>
        <w:jc w:val="both"/>
        <w:rPr>
          <w:rFonts w:ascii="Arial" w:hAnsi="Arial" w:cs="Arial"/>
          <w:sz w:val="20"/>
          <w:szCs w:val="20"/>
        </w:rPr>
      </w:pPr>
    </w:p>
    <w:p w:rsidR="006C5874" w:rsidRPr="006E6CCE" w:rsidRDefault="006C5874" w:rsidP="006C5874">
      <w:pPr>
        <w:pStyle w:val="Geenafstand"/>
        <w:spacing w:line="276" w:lineRule="auto"/>
        <w:jc w:val="both"/>
        <w:rPr>
          <w:rFonts w:ascii="Arial" w:hAnsi="Arial" w:cs="Arial"/>
          <w:sz w:val="20"/>
          <w:szCs w:val="20"/>
        </w:rPr>
      </w:pPr>
      <w:r w:rsidRPr="006E6CCE">
        <w:rPr>
          <w:rFonts w:ascii="Arial" w:hAnsi="Arial" w:cs="Arial"/>
          <w:sz w:val="20"/>
          <w:szCs w:val="20"/>
        </w:rPr>
        <w:t xml:space="preserve">Mijn dank </w:t>
      </w:r>
      <w:r w:rsidR="001F267D">
        <w:rPr>
          <w:rFonts w:ascii="Arial" w:hAnsi="Arial" w:cs="Arial"/>
          <w:sz w:val="20"/>
          <w:szCs w:val="20"/>
        </w:rPr>
        <w:t xml:space="preserve">voor de hulp </w:t>
      </w:r>
      <w:r w:rsidRPr="006E6CCE">
        <w:rPr>
          <w:rFonts w:ascii="Arial" w:hAnsi="Arial" w:cs="Arial"/>
          <w:sz w:val="20"/>
          <w:szCs w:val="20"/>
        </w:rPr>
        <w:t xml:space="preserve">bij het schrijven </w:t>
      </w:r>
      <w:r w:rsidR="001F267D">
        <w:rPr>
          <w:rFonts w:ascii="Arial" w:hAnsi="Arial" w:cs="Arial"/>
          <w:sz w:val="20"/>
          <w:szCs w:val="20"/>
        </w:rPr>
        <w:t xml:space="preserve">van deze scriptie </w:t>
      </w:r>
      <w:r w:rsidRPr="006E6CCE">
        <w:rPr>
          <w:rFonts w:ascii="Arial" w:hAnsi="Arial" w:cs="Arial"/>
          <w:sz w:val="20"/>
          <w:szCs w:val="20"/>
        </w:rPr>
        <w:t xml:space="preserve">gaat uit naar </w:t>
      </w:r>
      <w:r w:rsidR="001F267D">
        <w:rPr>
          <w:rFonts w:ascii="Arial" w:hAnsi="Arial" w:cs="Arial"/>
          <w:sz w:val="20"/>
          <w:szCs w:val="20"/>
        </w:rPr>
        <w:t>mijn</w:t>
      </w:r>
      <w:r w:rsidR="00240C31" w:rsidRPr="006E6CCE">
        <w:rPr>
          <w:rFonts w:ascii="Arial" w:hAnsi="Arial" w:cs="Arial"/>
          <w:sz w:val="20"/>
          <w:szCs w:val="20"/>
        </w:rPr>
        <w:t xml:space="preserve"> begeleider M</w:t>
      </w:r>
      <w:r w:rsidR="001F267D">
        <w:rPr>
          <w:rFonts w:ascii="Arial" w:hAnsi="Arial" w:cs="Arial"/>
          <w:sz w:val="20"/>
          <w:szCs w:val="20"/>
        </w:rPr>
        <w:t>arjolein</w:t>
      </w:r>
      <w:r w:rsidR="00240C31" w:rsidRPr="006E6CCE">
        <w:rPr>
          <w:rFonts w:ascii="Arial" w:hAnsi="Arial" w:cs="Arial"/>
          <w:sz w:val="20"/>
          <w:szCs w:val="20"/>
        </w:rPr>
        <w:t xml:space="preserve"> Schut en de schrijversgroep</w:t>
      </w:r>
      <w:r w:rsidR="00AC2B09">
        <w:rPr>
          <w:rFonts w:ascii="Arial" w:hAnsi="Arial" w:cs="Arial"/>
          <w:sz w:val="20"/>
          <w:szCs w:val="20"/>
        </w:rPr>
        <w:t xml:space="preserve"> van de opleiding  </w:t>
      </w:r>
      <w:r w:rsidRPr="006E6CCE">
        <w:rPr>
          <w:rFonts w:ascii="Arial" w:hAnsi="Arial" w:cs="Arial"/>
          <w:sz w:val="20"/>
          <w:szCs w:val="20"/>
        </w:rPr>
        <w:t xml:space="preserve">Met name Marjolein </w:t>
      </w:r>
      <w:r w:rsidR="001F267D">
        <w:rPr>
          <w:rFonts w:ascii="Arial" w:hAnsi="Arial" w:cs="Arial"/>
          <w:sz w:val="20"/>
          <w:szCs w:val="20"/>
        </w:rPr>
        <w:t xml:space="preserve">heeft </w:t>
      </w:r>
      <w:r w:rsidRPr="006E6CCE">
        <w:rPr>
          <w:rFonts w:ascii="Arial" w:hAnsi="Arial" w:cs="Arial"/>
          <w:sz w:val="20"/>
          <w:szCs w:val="20"/>
        </w:rPr>
        <w:t xml:space="preserve">mij </w:t>
      </w:r>
      <w:r w:rsidR="001F267D">
        <w:rPr>
          <w:rFonts w:ascii="Arial" w:hAnsi="Arial" w:cs="Arial"/>
          <w:sz w:val="20"/>
          <w:szCs w:val="20"/>
        </w:rPr>
        <w:t>het juiste pad gewezen</w:t>
      </w:r>
      <w:r w:rsidRPr="006E6CCE">
        <w:rPr>
          <w:rFonts w:ascii="Arial" w:hAnsi="Arial" w:cs="Arial"/>
          <w:sz w:val="20"/>
          <w:szCs w:val="20"/>
        </w:rPr>
        <w:t xml:space="preserve"> als ik het spoor </w:t>
      </w:r>
      <w:r w:rsidR="001F267D">
        <w:rPr>
          <w:rFonts w:ascii="Arial" w:hAnsi="Arial" w:cs="Arial"/>
          <w:sz w:val="20"/>
          <w:szCs w:val="20"/>
        </w:rPr>
        <w:t xml:space="preserve">soms </w:t>
      </w:r>
      <w:r w:rsidRPr="006E6CCE">
        <w:rPr>
          <w:rFonts w:ascii="Arial" w:hAnsi="Arial" w:cs="Arial"/>
          <w:sz w:val="20"/>
          <w:szCs w:val="20"/>
        </w:rPr>
        <w:t xml:space="preserve">bijster was.  Maar mijn grootste rots in de branding gedurende het schrijfproces </w:t>
      </w:r>
      <w:r w:rsidR="001F267D">
        <w:rPr>
          <w:rFonts w:ascii="Arial" w:hAnsi="Arial" w:cs="Arial"/>
          <w:sz w:val="20"/>
          <w:szCs w:val="20"/>
        </w:rPr>
        <w:t>was toch wel</w:t>
      </w:r>
      <w:r w:rsidRPr="006E6CCE">
        <w:rPr>
          <w:rFonts w:ascii="Arial" w:hAnsi="Arial" w:cs="Arial"/>
          <w:sz w:val="20"/>
          <w:szCs w:val="20"/>
        </w:rPr>
        <w:t xml:space="preserve"> mijn partner N</w:t>
      </w:r>
      <w:r w:rsidR="00AC2B09">
        <w:rPr>
          <w:rFonts w:ascii="Arial" w:hAnsi="Arial" w:cs="Arial"/>
          <w:sz w:val="20"/>
          <w:szCs w:val="20"/>
        </w:rPr>
        <w:t>ico</w:t>
      </w:r>
      <w:r w:rsidRPr="006E6CCE">
        <w:rPr>
          <w:rFonts w:ascii="Arial" w:hAnsi="Arial" w:cs="Arial"/>
          <w:sz w:val="20"/>
          <w:szCs w:val="20"/>
        </w:rPr>
        <w:t xml:space="preserve"> Zinke. </w:t>
      </w:r>
      <w:r w:rsidR="004D3FD9">
        <w:rPr>
          <w:rFonts w:ascii="Arial" w:hAnsi="Arial" w:cs="Arial"/>
          <w:sz w:val="20"/>
          <w:szCs w:val="20"/>
        </w:rPr>
        <w:t xml:space="preserve">Ik </w:t>
      </w:r>
      <w:r w:rsidRPr="006E6CCE">
        <w:rPr>
          <w:rFonts w:ascii="Arial" w:hAnsi="Arial" w:cs="Arial"/>
          <w:sz w:val="20"/>
          <w:szCs w:val="20"/>
        </w:rPr>
        <w:t>heb veel met hem kunnen sparren</w:t>
      </w:r>
      <w:r w:rsidR="004D3FD9">
        <w:rPr>
          <w:rFonts w:ascii="Arial" w:hAnsi="Arial" w:cs="Arial"/>
          <w:sz w:val="20"/>
          <w:szCs w:val="20"/>
        </w:rPr>
        <w:t>, ook inhoudelijk</w:t>
      </w:r>
      <w:r w:rsidRPr="006E6CCE">
        <w:rPr>
          <w:rFonts w:ascii="Arial" w:hAnsi="Arial" w:cs="Arial"/>
          <w:sz w:val="20"/>
          <w:szCs w:val="20"/>
        </w:rPr>
        <w:t xml:space="preserve">. </w:t>
      </w:r>
      <w:r w:rsidR="004D3FD9">
        <w:rPr>
          <w:rFonts w:ascii="Arial" w:hAnsi="Arial" w:cs="Arial"/>
          <w:sz w:val="20"/>
          <w:szCs w:val="20"/>
        </w:rPr>
        <w:t xml:space="preserve">Ik waardeer het dat hij mij de tijd en ruimte heeft gegeven om mij te wijden aan dit onderzoek. </w:t>
      </w:r>
      <w:r w:rsidRPr="006E6CCE">
        <w:rPr>
          <w:rFonts w:ascii="Arial" w:hAnsi="Arial" w:cs="Arial"/>
          <w:sz w:val="20"/>
          <w:szCs w:val="20"/>
        </w:rPr>
        <w:t>. Zonder</w:t>
      </w:r>
      <w:r w:rsidR="00AC2B09">
        <w:rPr>
          <w:rFonts w:ascii="Arial" w:hAnsi="Arial" w:cs="Arial"/>
          <w:sz w:val="20"/>
          <w:szCs w:val="20"/>
        </w:rPr>
        <w:t xml:space="preserve"> deze drie steunpilaren</w:t>
      </w:r>
      <w:r w:rsidRPr="006E6CCE">
        <w:rPr>
          <w:rFonts w:ascii="Arial" w:hAnsi="Arial" w:cs="Arial"/>
          <w:sz w:val="20"/>
          <w:szCs w:val="20"/>
        </w:rPr>
        <w:t xml:space="preserve"> had ik dit </w:t>
      </w:r>
      <w:r w:rsidR="004D3FD9">
        <w:rPr>
          <w:rFonts w:ascii="Arial" w:hAnsi="Arial" w:cs="Arial"/>
          <w:sz w:val="20"/>
          <w:szCs w:val="20"/>
        </w:rPr>
        <w:t>onderzoek</w:t>
      </w:r>
      <w:r w:rsidRPr="006E6CCE">
        <w:rPr>
          <w:rFonts w:ascii="Arial" w:hAnsi="Arial" w:cs="Arial"/>
          <w:sz w:val="20"/>
          <w:szCs w:val="20"/>
        </w:rPr>
        <w:t xml:space="preserve"> niet tot een goed einde weten te brengen. Dank jullie wel!</w:t>
      </w:r>
    </w:p>
    <w:p w:rsidR="006C5874" w:rsidRPr="006E6CCE" w:rsidRDefault="006C5874" w:rsidP="006C5874">
      <w:pPr>
        <w:pStyle w:val="Geenafstand"/>
        <w:spacing w:line="276" w:lineRule="auto"/>
        <w:rPr>
          <w:rFonts w:ascii="Arial" w:hAnsi="Arial" w:cs="Arial"/>
        </w:rPr>
      </w:pPr>
    </w:p>
    <w:p w:rsidR="006C5874" w:rsidRPr="006E6CCE" w:rsidRDefault="006C5874" w:rsidP="006C5874">
      <w:pPr>
        <w:spacing w:after="0"/>
        <w:jc w:val="both"/>
        <w:rPr>
          <w:rFonts w:cs="Arial"/>
          <w:szCs w:val="20"/>
        </w:rPr>
      </w:pPr>
      <w:r w:rsidRPr="006E6CCE">
        <w:rPr>
          <w:rFonts w:cs="Arial"/>
          <w:szCs w:val="20"/>
        </w:rPr>
        <w:t>Mariece  Zinke-Bryan</w:t>
      </w:r>
    </w:p>
    <w:p w:rsidR="006C5874" w:rsidRPr="006E6CCE" w:rsidRDefault="006C5874" w:rsidP="006C5874">
      <w:pPr>
        <w:spacing w:after="0"/>
        <w:jc w:val="both"/>
        <w:rPr>
          <w:rFonts w:cs="Arial"/>
          <w:szCs w:val="20"/>
        </w:rPr>
      </w:pPr>
      <w:r w:rsidRPr="006E6CCE">
        <w:rPr>
          <w:rFonts w:cs="Arial"/>
          <w:szCs w:val="20"/>
        </w:rPr>
        <w:t>Leiden, 2015</w:t>
      </w:r>
    </w:p>
    <w:p w:rsidR="006C5874" w:rsidRPr="006E6CCE" w:rsidRDefault="006C5874">
      <w:pPr>
        <w:rPr>
          <w:rFonts w:cs="Arial"/>
          <w:szCs w:val="20"/>
        </w:rPr>
      </w:pPr>
    </w:p>
    <w:p w:rsidR="006C5874" w:rsidRPr="006E6CCE" w:rsidRDefault="00A23D06" w:rsidP="00A23D06">
      <w:pPr>
        <w:pStyle w:val="Kopvaninhoudsopgave"/>
      </w:pPr>
      <w:bookmarkStart w:id="9" w:name="_Toc409991761"/>
      <w:r>
        <w:rPr>
          <w:rStyle w:val="Kop1Char"/>
          <w:rFonts w:cs="Arial"/>
        </w:rPr>
        <w:br w:type="page"/>
      </w:r>
      <w:bookmarkStart w:id="10" w:name="_Toc420938677"/>
      <w:r w:rsidR="006C5874" w:rsidRPr="006E6CCE">
        <w:rPr>
          <w:rStyle w:val="Kop1Char"/>
          <w:rFonts w:cs="Arial"/>
        </w:rPr>
        <w:lastRenderedPageBreak/>
        <w:t>Inhoudsopgave</w:t>
      </w:r>
      <w:bookmarkEnd w:id="9"/>
      <w:bookmarkEnd w:id="10"/>
      <w:r w:rsidR="006C5874" w:rsidRPr="006E6CCE">
        <w:rPr>
          <w:rStyle w:val="Kop1Char"/>
          <w:rFonts w:cs="Arial"/>
        </w:rPr>
        <w:t xml:space="preserve"> </w:t>
      </w:r>
      <w:r w:rsidR="006C5874" w:rsidRPr="006E6CCE">
        <w:t xml:space="preserve">  </w:t>
      </w:r>
    </w:p>
    <w:p w:rsidR="00C82F72" w:rsidRDefault="007E4EE3">
      <w:pPr>
        <w:pStyle w:val="Inhopg1"/>
        <w:tabs>
          <w:tab w:val="right" w:leader="dot" w:pos="9062"/>
        </w:tabs>
        <w:rPr>
          <w:rFonts w:asciiTheme="minorHAnsi" w:eastAsiaTheme="minorEastAsia" w:hAnsiTheme="minorHAnsi" w:cstheme="minorBidi"/>
          <w:noProof/>
          <w:sz w:val="22"/>
          <w:lang w:eastAsia="nl-NL"/>
        </w:rPr>
      </w:pPr>
      <w:r w:rsidRPr="006E6CCE">
        <w:rPr>
          <w:rFonts w:cs="Arial"/>
        </w:rPr>
        <w:fldChar w:fldCharType="begin"/>
      </w:r>
      <w:r w:rsidR="00EF6CEC" w:rsidRPr="006E6CCE">
        <w:rPr>
          <w:rFonts w:cs="Arial"/>
        </w:rPr>
        <w:instrText xml:space="preserve"> TOC \o "1-3" \h \z \u </w:instrText>
      </w:r>
      <w:r w:rsidRPr="006E6CCE">
        <w:rPr>
          <w:rFonts w:cs="Arial"/>
        </w:rPr>
        <w:fldChar w:fldCharType="separate"/>
      </w:r>
      <w:hyperlink w:anchor="_Toc420938674" w:history="1">
        <w:r w:rsidR="00C82F72" w:rsidRPr="00B43C75">
          <w:rPr>
            <w:rStyle w:val="Hyperlink"/>
            <w:noProof/>
          </w:rPr>
          <w:t>Management samenvatting</w:t>
        </w:r>
        <w:r w:rsidR="00C82F72">
          <w:rPr>
            <w:noProof/>
            <w:webHidden/>
          </w:rPr>
          <w:tab/>
        </w:r>
        <w:r>
          <w:rPr>
            <w:noProof/>
            <w:webHidden/>
          </w:rPr>
          <w:fldChar w:fldCharType="begin"/>
        </w:r>
        <w:r w:rsidR="00C82F72">
          <w:rPr>
            <w:noProof/>
            <w:webHidden/>
          </w:rPr>
          <w:instrText xml:space="preserve"> PAGEREF _Toc420938674 \h </w:instrText>
        </w:r>
        <w:r>
          <w:rPr>
            <w:noProof/>
            <w:webHidden/>
          </w:rPr>
        </w:r>
        <w:r>
          <w:rPr>
            <w:noProof/>
            <w:webHidden/>
          </w:rPr>
          <w:fldChar w:fldCharType="separate"/>
        </w:r>
        <w:r w:rsidR="00C82F72">
          <w:rPr>
            <w:noProof/>
            <w:webHidden/>
          </w:rPr>
          <w:t>3</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75" w:history="1">
        <w:r w:rsidR="00C82F72" w:rsidRPr="00B43C75">
          <w:rPr>
            <w:rStyle w:val="Hyperlink"/>
            <w:noProof/>
          </w:rPr>
          <w:t xml:space="preserve">Abstract </w:t>
        </w:r>
        <w:r w:rsidR="00C82F72">
          <w:rPr>
            <w:noProof/>
            <w:webHidden/>
          </w:rPr>
          <w:tab/>
        </w:r>
        <w:r>
          <w:rPr>
            <w:noProof/>
            <w:webHidden/>
          </w:rPr>
          <w:fldChar w:fldCharType="begin"/>
        </w:r>
        <w:r w:rsidR="00C82F72">
          <w:rPr>
            <w:noProof/>
            <w:webHidden/>
          </w:rPr>
          <w:instrText xml:space="preserve"> PAGEREF _Toc420938675 \h </w:instrText>
        </w:r>
        <w:r>
          <w:rPr>
            <w:noProof/>
            <w:webHidden/>
          </w:rPr>
        </w:r>
        <w:r>
          <w:rPr>
            <w:noProof/>
            <w:webHidden/>
          </w:rPr>
          <w:fldChar w:fldCharType="separate"/>
        </w:r>
        <w:r w:rsidR="00C82F72">
          <w:rPr>
            <w:noProof/>
            <w:webHidden/>
          </w:rPr>
          <w:t>4</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76" w:history="1">
        <w:r w:rsidR="00C82F72" w:rsidRPr="00B43C75">
          <w:rPr>
            <w:rStyle w:val="Hyperlink"/>
            <w:noProof/>
          </w:rPr>
          <w:t>Voorwoord</w:t>
        </w:r>
        <w:r w:rsidR="00C82F72">
          <w:rPr>
            <w:noProof/>
            <w:webHidden/>
          </w:rPr>
          <w:tab/>
        </w:r>
        <w:r>
          <w:rPr>
            <w:noProof/>
            <w:webHidden/>
          </w:rPr>
          <w:fldChar w:fldCharType="begin"/>
        </w:r>
        <w:r w:rsidR="00C82F72">
          <w:rPr>
            <w:noProof/>
            <w:webHidden/>
          </w:rPr>
          <w:instrText xml:space="preserve"> PAGEREF _Toc420938676 \h </w:instrText>
        </w:r>
        <w:r>
          <w:rPr>
            <w:noProof/>
            <w:webHidden/>
          </w:rPr>
        </w:r>
        <w:r>
          <w:rPr>
            <w:noProof/>
            <w:webHidden/>
          </w:rPr>
          <w:fldChar w:fldCharType="separate"/>
        </w:r>
        <w:r w:rsidR="00C82F72">
          <w:rPr>
            <w:noProof/>
            <w:webHidden/>
          </w:rPr>
          <w:t>5</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77" w:history="1">
        <w:r w:rsidR="00C82F72" w:rsidRPr="00B43C75">
          <w:rPr>
            <w:rStyle w:val="Hyperlink"/>
            <w:rFonts w:cs="Arial"/>
            <w:noProof/>
          </w:rPr>
          <w:t>Inhoudsopgave</w:t>
        </w:r>
        <w:r w:rsidR="00C82F72">
          <w:rPr>
            <w:noProof/>
            <w:webHidden/>
          </w:rPr>
          <w:tab/>
        </w:r>
        <w:r>
          <w:rPr>
            <w:noProof/>
            <w:webHidden/>
          </w:rPr>
          <w:fldChar w:fldCharType="begin"/>
        </w:r>
        <w:r w:rsidR="00C82F72">
          <w:rPr>
            <w:noProof/>
            <w:webHidden/>
          </w:rPr>
          <w:instrText xml:space="preserve"> PAGEREF _Toc420938677 \h </w:instrText>
        </w:r>
        <w:r>
          <w:rPr>
            <w:noProof/>
            <w:webHidden/>
          </w:rPr>
        </w:r>
        <w:r>
          <w:rPr>
            <w:noProof/>
            <w:webHidden/>
          </w:rPr>
          <w:fldChar w:fldCharType="separate"/>
        </w:r>
        <w:r w:rsidR="00C82F72">
          <w:rPr>
            <w:noProof/>
            <w:webHidden/>
          </w:rPr>
          <w:t>6</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78" w:history="1">
        <w:r w:rsidR="00C82F72" w:rsidRPr="00B43C75">
          <w:rPr>
            <w:rStyle w:val="Hyperlink"/>
            <w:noProof/>
          </w:rPr>
          <w:t>1. Inleiding</w:t>
        </w:r>
        <w:r w:rsidR="00C82F72">
          <w:rPr>
            <w:noProof/>
            <w:webHidden/>
          </w:rPr>
          <w:tab/>
        </w:r>
        <w:r>
          <w:rPr>
            <w:noProof/>
            <w:webHidden/>
          </w:rPr>
          <w:fldChar w:fldCharType="begin"/>
        </w:r>
        <w:r w:rsidR="00C82F72">
          <w:rPr>
            <w:noProof/>
            <w:webHidden/>
          </w:rPr>
          <w:instrText xml:space="preserve"> PAGEREF _Toc420938678 \h </w:instrText>
        </w:r>
        <w:r>
          <w:rPr>
            <w:noProof/>
            <w:webHidden/>
          </w:rPr>
        </w:r>
        <w:r>
          <w:rPr>
            <w:noProof/>
            <w:webHidden/>
          </w:rPr>
          <w:fldChar w:fldCharType="separate"/>
        </w:r>
        <w:r w:rsidR="00C82F72">
          <w:rPr>
            <w:noProof/>
            <w:webHidden/>
          </w:rPr>
          <w:t>8</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79" w:history="1">
        <w:r w:rsidR="00C82F72" w:rsidRPr="00B43C75">
          <w:rPr>
            <w:rStyle w:val="Hyperlink"/>
            <w:noProof/>
          </w:rPr>
          <w:t>1.1 Aanleiding en context</w:t>
        </w:r>
        <w:r w:rsidR="00C82F72">
          <w:rPr>
            <w:noProof/>
            <w:webHidden/>
          </w:rPr>
          <w:tab/>
        </w:r>
        <w:r>
          <w:rPr>
            <w:noProof/>
            <w:webHidden/>
          </w:rPr>
          <w:fldChar w:fldCharType="begin"/>
        </w:r>
        <w:r w:rsidR="00C82F72">
          <w:rPr>
            <w:noProof/>
            <w:webHidden/>
          </w:rPr>
          <w:instrText xml:space="preserve"> PAGEREF _Toc420938679 \h </w:instrText>
        </w:r>
        <w:r>
          <w:rPr>
            <w:noProof/>
            <w:webHidden/>
          </w:rPr>
        </w:r>
        <w:r>
          <w:rPr>
            <w:noProof/>
            <w:webHidden/>
          </w:rPr>
          <w:fldChar w:fldCharType="separate"/>
        </w:r>
        <w:r w:rsidR="00C82F72">
          <w:rPr>
            <w:noProof/>
            <w:webHidden/>
          </w:rPr>
          <w:t>8</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80" w:history="1">
        <w:r w:rsidR="00C82F72" w:rsidRPr="00B43C75">
          <w:rPr>
            <w:rStyle w:val="Hyperlink"/>
            <w:noProof/>
          </w:rPr>
          <w:t>1.2  6-W Model</w:t>
        </w:r>
        <w:r w:rsidR="00C82F72">
          <w:rPr>
            <w:noProof/>
            <w:webHidden/>
          </w:rPr>
          <w:tab/>
        </w:r>
        <w:r>
          <w:rPr>
            <w:noProof/>
            <w:webHidden/>
          </w:rPr>
          <w:fldChar w:fldCharType="begin"/>
        </w:r>
        <w:r w:rsidR="00C82F72">
          <w:rPr>
            <w:noProof/>
            <w:webHidden/>
          </w:rPr>
          <w:instrText xml:space="preserve"> PAGEREF _Toc420938680 \h </w:instrText>
        </w:r>
        <w:r>
          <w:rPr>
            <w:noProof/>
            <w:webHidden/>
          </w:rPr>
        </w:r>
        <w:r>
          <w:rPr>
            <w:noProof/>
            <w:webHidden/>
          </w:rPr>
          <w:fldChar w:fldCharType="separate"/>
        </w:r>
        <w:r w:rsidR="00C82F72">
          <w:rPr>
            <w:noProof/>
            <w:webHidden/>
          </w:rPr>
          <w:t>9</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81" w:history="1">
        <w:r w:rsidR="00C82F72" w:rsidRPr="00B43C75">
          <w:rPr>
            <w:rStyle w:val="Hyperlink"/>
            <w:noProof/>
          </w:rPr>
          <w:t>1.3 Onderzoeksvraag vanuit de opdrachtgever en vanuit de onderzoeker</w:t>
        </w:r>
        <w:r w:rsidR="00C82F72">
          <w:rPr>
            <w:noProof/>
            <w:webHidden/>
          </w:rPr>
          <w:tab/>
        </w:r>
        <w:r>
          <w:rPr>
            <w:noProof/>
            <w:webHidden/>
          </w:rPr>
          <w:fldChar w:fldCharType="begin"/>
        </w:r>
        <w:r w:rsidR="00C82F72">
          <w:rPr>
            <w:noProof/>
            <w:webHidden/>
          </w:rPr>
          <w:instrText xml:space="preserve"> PAGEREF _Toc420938681 \h </w:instrText>
        </w:r>
        <w:r>
          <w:rPr>
            <w:noProof/>
            <w:webHidden/>
          </w:rPr>
        </w:r>
        <w:r>
          <w:rPr>
            <w:noProof/>
            <w:webHidden/>
          </w:rPr>
          <w:fldChar w:fldCharType="separate"/>
        </w:r>
        <w:r w:rsidR="00C82F72">
          <w:rPr>
            <w:noProof/>
            <w:webHidden/>
          </w:rPr>
          <w:t>11</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82" w:history="1">
        <w:r w:rsidR="00C82F72" w:rsidRPr="00B43C75">
          <w:rPr>
            <w:rStyle w:val="Hyperlink"/>
            <w:noProof/>
          </w:rPr>
          <w:t>2. Probleemverkenning</w:t>
        </w:r>
        <w:r w:rsidR="00C82F72">
          <w:rPr>
            <w:noProof/>
            <w:webHidden/>
          </w:rPr>
          <w:tab/>
        </w:r>
        <w:r>
          <w:rPr>
            <w:noProof/>
            <w:webHidden/>
          </w:rPr>
          <w:fldChar w:fldCharType="begin"/>
        </w:r>
        <w:r w:rsidR="00C82F72">
          <w:rPr>
            <w:noProof/>
            <w:webHidden/>
          </w:rPr>
          <w:instrText xml:space="preserve"> PAGEREF _Toc420938682 \h </w:instrText>
        </w:r>
        <w:r>
          <w:rPr>
            <w:noProof/>
            <w:webHidden/>
          </w:rPr>
        </w:r>
        <w:r>
          <w:rPr>
            <w:noProof/>
            <w:webHidden/>
          </w:rPr>
          <w:fldChar w:fldCharType="separate"/>
        </w:r>
        <w:r w:rsidR="00C82F72">
          <w:rPr>
            <w:noProof/>
            <w:webHidden/>
          </w:rPr>
          <w:t>12</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83" w:history="1">
        <w:r w:rsidR="00C82F72" w:rsidRPr="00B43C75">
          <w:rPr>
            <w:rStyle w:val="Hyperlink"/>
            <w:noProof/>
          </w:rPr>
          <w:t>2.1 De organisatie Libertas Leiden</w:t>
        </w:r>
        <w:r w:rsidR="00C82F72">
          <w:rPr>
            <w:noProof/>
            <w:webHidden/>
          </w:rPr>
          <w:tab/>
        </w:r>
        <w:r>
          <w:rPr>
            <w:noProof/>
            <w:webHidden/>
          </w:rPr>
          <w:fldChar w:fldCharType="begin"/>
        </w:r>
        <w:r w:rsidR="00C82F72">
          <w:rPr>
            <w:noProof/>
            <w:webHidden/>
          </w:rPr>
          <w:instrText xml:space="preserve"> PAGEREF _Toc420938683 \h </w:instrText>
        </w:r>
        <w:r>
          <w:rPr>
            <w:noProof/>
            <w:webHidden/>
          </w:rPr>
        </w:r>
        <w:r>
          <w:rPr>
            <w:noProof/>
            <w:webHidden/>
          </w:rPr>
          <w:fldChar w:fldCharType="separate"/>
        </w:r>
        <w:r w:rsidR="00C82F72">
          <w:rPr>
            <w:noProof/>
            <w:webHidden/>
          </w:rPr>
          <w:t>12</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84" w:history="1">
        <w:r w:rsidR="00C82F72" w:rsidRPr="00B43C75">
          <w:rPr>
            <w:rStyle w:val="Hyperlink"/>
            <w:noProof/>
          </w:rPr>
          <w:t>2.2 DESTEP-model</w:t>
        </w:r>
        <w:r w:rsidR="00C82F72">
          <w:rPr>
            <w:noProof/>
            <w:webHidden/>
          </w:rPr>
          <w:tab/>
        </w:r>
        <w:r>
          <w:rPr>
            <w:noProof/>
            <w:webHidden/>
          </w:rPr>
          <w:fldChar w:fldCharType="begin"/>
        </w:r>
        <w:r w:rsidR="00C82F72">
          <w:rPr>
            <w:noProof/>
            <w:webHidden/>
          </w:rPr>
          <w:instrText xml:space="preserve"> PAGEREF _Toc420938684 \h </w:instrText>
        </w:r>
        <w:r>
          <w:rPr>
            <w:noProof/>
            <w:webHidden/>
          </w:rPr>
        </w:r>
        <w:r>
          <w:rPr>
            <w:noProof/>
            <w:webHidden/>
          </w:rPr>
          <w:fldChar w:fldCharType="separate"/>
        </w:r>
        <w:r w:rsidR="00C82F72">
          <w:rPr>
            <w:noProof/>
            <w:webHidden/>
          </w:rPr>
          <w:t>12</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85" w:history="1">
        <w:r w:rsidR="00C82F72" w:rsidRPr="00B43C75">
          <w:rPr>
            <w:rStyle w:val="Hyperlink"/>
            <w:noProof/>
          </w:rPr>
          <w:t>2.2.1 D - Demografisch</w:t>
        </w:r>
        <w:r w:rsidR="00C82F72">
          <w:rPr>
            <w:noProof/>
            <w:webHidden/>
          </w:rPr>
          <w:tab/>
        </w:r>
        <w:r>
          <w:rPr>
            <w:noProof/>
            <w:webHidden/>
          </w:rPr>
          <w:fldChar w:fldCharType="begin"/>
        </w:r>
        <w:r w:rsidR="00C82F72">
          <w:rPr>
            <w:noProof/>
            <w:webHidden/>
          </w:rPr>
          <w:instrText xml:space="preserve"> PAGEREF _Toc420938685 \h </w:instrText>
        </w:r>
        <w:r>
          <w:rPr>
            <w:noProof/>
            <w:webHidden/>
          </w:rPr>
        </w:r>
        <w:r>
          <w:rPr>
            <w:noProof/>
            <w:webHidden/>
          </w:rPr>
          <w:fldChar w:fldCharType="separate"/>
        </w:r>
        <w:r w:rsidR="00C82F72">
          <w:rPr>
            <w:noProof/>
            <w:webHidden/>
          </w:rPr>
          <w:t>13</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86" w:history="1">
        <w:r w:rsidR="00C82F72" w:rsidRPr="00B43C75">
          <w:rPr>
            <w:rStyle w:val="Hyperlink"/>
            <w:noProof/>
          </w:rPr>
          <w:t>2.2.2 E - Economisch</w:t>
        </w:r>
        <w:r w:rsidR="00C82F72">
          <w:rPr>
            <w:noProof/>
            <w:webHidden/>
          </w:rPr>
          <w:tab/>
        </w:r>
        <w:r>
          <w:rPr>
            <w:noProof/>
            <w:webHidden/>
          </w:rPr>
          <w:fldChar w:fldCharType="begin"/>
        </w:r>
        <w:r w:rsidR="00C82F72">
          <w:rPr>
            <w:noProof/>
            <w:webHidden/>
          </w:rPr>
          <w:instrText xml:space="preserve"> PAGEREF _Toc420938686 \h </w:instrText>
        </w:r>
        <w:r>
          <w:rPr>
            <w:noProof/>
            <w:webHidden/>
          </w:rPr>
        </w:r>
        <w:r>
          <w:rPr>
            <w:noProof/>
            <w:webHidden/>
          </w:rPr>
          <w:fldChar w:fldCharType="separate"/>
        </w:r>
        <w:r w:rsidR="00C82F72">
          <w:rPr>
            <w:noProof/>
            <w:webHidden/>
          </w:rPr>
          <w:t>14</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87" w:history="1">
        <w:r w:rsidR="00C82F72" w:rsidRPr="00B43C75">
          <w:rPr>
            <w:rStyle w:val="Hyperlink"/>
            <w:noProof/>
          </w:rPr>
          <w:t>2.2.3 S - Sociaal-cultureel</w:t>
        </w:r>
        <w:r w:rsidR="00C82F72">
          <w:rPr>
            <w:noProof/>
            <w:webHidden/>
          </w:rPr>
          <w:tab/>
        </w:r>
        <w:r>
          <w:rPr>
            <w:noProof/>
            <w:webHidden/>
          </w:rPr>
          <w:fldChar w:fldCharType="begin"/>
        </w:r>
        <w:r w:rsidR="00C82F72">
          <w:rPr>
            <w:noProof/>
            <w:webHidden/>
          </w:rPr>
          <w:instrText xml:space="preserve"> PAGEREF _Toc420938687 \h </w:instrText>
        </w:r>
        <w:r>
          <w:rPr>
            <w:noProof/>
            <w:webHidden/>
          </w:rPr>
        </w:r>
        <w:r>
          <w:rPr>
            <w:noProof/>
            <w:webHidden/>
          </w:rPr>
          <w:fldChar w:fldCharType="separate"/>
        </w:r>
        <w:r w:rsidR="00C82F72">
          <w:rPr>
            <w:noProof/>
            <w:webHidden/>
          </w:rPr>
          <w:t>14</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88" w:history="1">
        <w:r w:rsidR="00C82F72" w:rsidRPr="00B43C75">
          <w:rPr>
            <w:rStyle w:val="Hyperlink"/>
            <w:noProof/>
          </w:rPr>
          <w:t>2.2.4 T - Technologisch</w:t>
        </w:r>
        <w:r w:rsidR="00C82F72">
          <w:rPr>
            <w:noProof/>
            <w:webHidden/>
          </w:rPr>
          <w:tab/>
        </w:r>
        <w:r>
          <w:rPr>
            <w:noProof/>
            <w:webHidden/>
          </w:rPr>
          <w:fldChar w:fldCharType="begin"/>
        </w:r>
        <w:r w:rsidR="00C82F72">
          <w:rPr>
            <w:noProof/>
            <w:webHidden/>
          </w:rPr>
          <w:instrText xml:space="preserve"> PAGEREF _Toc420938688 \h </w:instrText>
        </w:r>
        <w:r>
          <w:rPr>
            <w:noProof/>
            <w:webHidden/>
          </w:rPr>
        </w:r>
        <w:r>
          <w:rPr>
            <w:noProof/>
            <w:webHidden/>
          </w:rPr>
          <w:fldChar w:fldCharType="separate"/>
        </w:r>
        <w:r w:rsidR="00C82F72">
          <w:rPr>
            <w:noProof/>
            <w:webHidden/>
          </w:rPr>
          <w:t>14</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89" w:history="1">
        <w:r w:rsidR="00C82F72" w:rsidRPr="00B43C75">
          <w:rPr>
            <w:rStyle w:val="Hyperlink"/>
            <w:noProof/>
          </w:rPr>
          <w:t>2.2.5 P - Politiek</w:t>
        </w:r>
        <w:r w:rsidR="00C82F72">
          <w:rPr>
            <w:noProof/>
            <w:webHidden/>
          </w:rPr>
          <w:tab/>
        </w:r>
        <w:r>
          <w:rPr>
            <w:noProof/>
            <w:webHidden/>
          </w:rPr>
          <w:fldChar w:fldCharType="begin"/>
        </w:r>
        <w:r w:rsidR="00C82F72">
          <w:rPr>
            <w:noProof/>
            <w:webHidden/>
          </w:rPr>
          <w:instrText xml:space="preserve"> PAGEREF _Toc420938689 \h </w:instrText>
        </w:r>
        <w:r>
          <w:rPr>
            <w:noProof/>
            <w:webHidden/>
          </w:rPr>
        </w:r>
        <w:r>
          <w:rPr>
            <w:noProof/>
            <w:webHidden/>
          </w:rPr>
          <w:fldChar w:fldCharType="separate"/>
        </w:r>
        <w:r w:rsidR="00C82F72">
          <w:rPr>
            <w:noProof/>
            <w:webHidden/>
          </w:rPr>
          <w:t>15</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90" w:history="1">
        <w:r w:rsidR="00C82F72" w:rsidRPr="00B43C75">
          <w:rPr>
            <w:rStyle w:val="Hyperlink"/>
            <w:noProof/>
          </w:rPr>
          <w:t>2.2.6 De extramurale nachtdienst</w:t>
        </w:r>
        <w:r w:rsidR="00C82F72">
          <w:rPr>
            <w:noProof/>
            <w:webHidden/>
          </w:rPr>
          <w:tab/>
        </w:r>
        <w:r>
          <w:rPr>
            <w:noProof/>
            <w:webHidden/>
          </w:rPr>
          <w:fldChar w:fldCharType="begin"/>
        </w:r>
        <w:r w:rsidR="00C82F72">
          <w:rPr>
            <w:noProof/>
            <w:webHidden/>
          </w:rPr>
          <w:instrText xml:space="preserve"> PAGEREF _Toc420938690 \h </w:instrText>
        </w:r>
        <w:r>
          <w:rPr>
            <w:noProof/>
            <w:webHidden/>
          </w:rPr>
        </w:r>
        <w:r>
          <w:rPr>
            <w:noProof/>
            <w:webHidden/>
          </w:rPr>
          <w:fldChar w:fldCharType="separate"/>
        </w:r>
        <w:r w:rsidR="00C82F72">
          <w:rPr>
            <w:noProof/>
            <w:webHidden/>
          </w:rPr>
          <w:t>15</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91" w:history="1">
        <w:r w:rsidR="00C82F72" w:rsidRPr="00B43C75">
          <w:rPr>
            <w:rStyle w:val="Hyperlink"/>
            <w:noProof/>
          </w:rPr>
          <w:t>2.3 Interview sectormanager extramurale gezondheidszorg</w:t>
        </w:r>
        <w:r w:rsidR="00C82F72">
          <w:rPr>
            <w:noProof/>
            <w:webHidden/>
          </w:rPr>
          <w:tab/>
        </w:r>
        <w:r>
          <w:rPr>
            <w:noProof/>
            <w:webHidden/>
          </w:rPr>
          <w:fldChar w:fldCharType="begin"/>
        </w:r>
        <w:r w:rsidR="00C82F72">
          <w:rPr>
            <w:noProof/>
            <w:webHidden/>
          </w:rPr>
          <w:instrText xml:space="preserve"> PAGEREF _Toc420938691 \h </w:instrText>
        </w:r>
        <w:r>
          <w:rPr>
            <w:noProof/>
            <w:webHidden/>
          </w:rPr>
        </w:r>
        <w:r>
          <w:rPr>
            <w:noProof/>
            <w:webHidden/>
          </w:rPr>
          <w:fldChar w:fldCharType="separate"/>
        </w:r>
        <w:r w:rsidR="00C82F72">
          <w:rPr>
            <w:noProof/>
            <w:webHidden/>
          </w:rPr>
          <w:t>16</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92" w:history="1">
        <w:r w:rsidR="00C82F72" w:rsidRPr="00B43C75">
          <w:rPr>
            <w:rStyle w:val="Hyperlink"/>
            <w:noProof/>
          </w:rPr>
          <w:t>2.3.1 Belangrijke citaten uit het diepte-interview</w:t>
        </w:r>
        <w:r w:rsidR="00C82F72">
          <w:rPr>
            <w:noProof/>
            <w:webHidden/>
          </w:rPr>
          <w:tab/>
        </w:r>
        <w:r>
          <w:rPr>
            <w:noProof/>
            <w:webHidden/>
          </w:rPr>
          <w:fldChar w:fldCharType="begin"/>
        </w:r>
        <w:r w:rsidR="00C82F72">
          <w:rPr>
            <w:noProof/>
            <w:webHidden/>
          </w:rPr>
          <w:instrText xml:space="preserve"> PAGEREF _Toc420938692 \h </w:instrText>
        </w:r>
        <w:r>
          <w:rPr>
            <w:noProof/>
            <w:webHidden/>
          </w:rPr>
        </w:r>
        <w:r>
          <w:rPr>
            <w:noProof/>
            <w:webHidden/>
          </w:rPr>
          <w:fldChar w:fldCharType="separate"/>
        </w:r>
        <w:r w:rsidR="00C82F72">
          <w:rPr>
            <w:noProof/>
            <w:webHidden/>
          </w:rPr>
          <w:t>16</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693" w:history="1">
        <w:r w:rsidR="00C82F72" w:rsidRPr="00B43C75">
          <w:rPr>
            <w:rStyle w:val="Hyperlink"/>
            <w:noProof/>
          </w:rPr>
          <w:t>2.3.2 Conclusies vanuit het interview</w:t>
        </w:r>
        <w:r w:rsidR="00C82F72">
          <w:rPr>
            <w:noProof/>
            <w:webHidden/>
          </w:rPr>
          <w:tab/>
        </w:r>
        <w:r>
          <w:rPr>
            <w:noProof/>
            <w:webHidden/>
          </w:rPr>
          <w:fldChar w:fldCharType="begin"/>
        </w:r>
        <w:r w:rsidR="00C82F72">
          <w:rPr>
            <w:noProof/>
            <w:webHidden/>
          </w:rPr>
          <w:instrText xml:space="preserve"> PAGEREF _Toc420938693 \h </w:instrText>
        </w:r>
        <w:r>
          <w:rPr>
            <w:noProof/>
            <w:webHidden/>
          </w:rPr>
        </w:r>
        <w:r>
          <w:rPr>
            <w:noProof/>
            <w:webHidden/>
          </w:rPr>
          <w:fldChar w:fldCharType="separate"/>
        </w:r>
        <w:r w:rsidR="00C82F72">
          <w:rPr>
            <w:noProof/>
            <w:webHidden/>
          </w:rPr>
          <w:t>17</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94" w:history="1">
        <w:r w:rsidR="00C82F72" w:rsidRPr="00B43C75">
          <w:rPr>
            <w:rStyle w:val="Hyperlink"/>
            <w:noProof/>
          </w:rPr>
          <w:t>2.4 SWOT-Analyse</w:t>
        </w:r>
        <w:r w:rsidR="00C82F72">
          <w:rPr>
            <w:noProof/>
            <w:webHidden/>
          </w:rPr>
          <w:tab/>
        </w:r>
        <w:r>
          <w:rPr>
            <w:noProof/>
            <w:webHidden/>
          </w:rPr>
          <w:fldChar w:fldCharType="begin"/>
        </w:r>
        <w:r w:rsidR="00C82F72">
          <w:rPr>
            <w:noProof/>
            <w:webHidden/>
          </w:rPr>
          <w:instrText xml:space="preserve"> PAGEREF _Toc420938694 \h </w:instrText>
        </w:r>
        <w:r>
          <w:rPr>
            <w:noProof/>
            <w:webHidden/>
          </w:rPr>
        </w:r>
        <w:r>
          <w:rPr>
            <w:noProof/>
            <w:webHidden/>
          </w:rPr>
          <w:fldChar w:fldCharType="separate"/>
        </w:r>
        <w:r w:rsidR="00C82F72">
          <w:rPr>
            <w:noProof/>
            <w:webHidden/>
          </w:rPr>
          <w:t>18</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95" w:history="1">
        <w:r w:rsidR="00C82F72" w:rsidRPr="00B43C75">
          <w:rPr>
            <w:rStyle w:val="Hyperlink"/>
            <w:noProof/>
          </w:rPr>
          <w:t>3. Voorlopige centrale vraagstelling</w:t>
        </w:r>
        <w:r w:rsidR="00C82F72">
          <w:rPr>
            <w:noProof/>
            <w:webHidden/>
          </w:rPr>
          <w:tab/>
        </w:r>
        <w:r>
          <w:rPr>
            <w:noProof/>
            <w:webHidden/>
          </w:rPr>
          <w:fldChar w:fldCharType="begin"/>
        </w:r>
        <w:r w:rsidR="00C82F72">
          <w:rPr>
            <w:noProof/>
            <w:webHidden/>
          </w:rPr>
          <w:instrText xml:space="preserve"> PAGEREF _Toc420938695 \h </w:instrText>
        </w:r>
        <w:r>
          <w:rPr>
            <w:noProof/>
            <w:webHidden/>
          </w:rPr>
        </w:r>
        <w:r>
          <w:rPr>
            <w:noProof/>
            <w:webHidden/>
          </w:rPr>
          <w:fldChar w:fldCharType="separate"/>
        </w:r>
        <w:r w:rsidR="00C82F72">
          <w:rPr>
            <w:noProof/>
            <w:webHidden/>
          </w:rPr>
          <w:t>19</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96" w:history="1">
        <w:r w:rsidR="00C82F72" w:rsidRPr="00B43C75">
          <w:rPr>
            <w:rStyle w:val="Hyperlink"/>
            <w:noProof/>
          </w:rPr>
          <w:t>3.1 Welk type onderzoek</w:t>
        </w:r>
        <w:r w:rsidR="00C82F72">
          <w:rPr>
            <w:noProof/>
            <w:webHidden/>
          </w:rPr>
          <w:tab/>
        </w:r>
        <w:r>
          <w:rPr>
            <w:noProof/>
            <w:webHidden/>
          </w:rPr>
          <w:fldChar w:fldCharType="begin"/>
        </w:r>
        <w:r w:rsidR="00C82F72">
          <w:rPr>
            <w:noProof/>
            <w:webHidden/>
          </w:rPr>
          <w:instrText xml:space="preserve"> PAGEREF _Toc420938696 \h </w:instrText>
        </w:r>
        <w:r>
          <w:rPr>
            <w:noProof/>
            <w:webHidden/>
          </w:rPr>
        </w:r>
        <w:r>
          <w:rPr>
            <w:noProof/>
            <w:webHidden/>
          </w:rPr>
          <w:fldChar w:fldCharType="separate"/>
        </w:r>
        <w:r w:rsidR="00C82F72">
          <w:rPr>
            <w:noProof/>
            <w:webHidden/>
          </w:rPr>
          <w:t>19</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697" w:history="1">
        <w:r w:rsidR="00C82F72" w:rsidRPr="00B43C75">
          <w:rPr>
            <w:rStyle w:val="Hyperlink"/>
            <w:noProof/>
          </w:rPr>
          <w:t>4. Theoretisch kader</w:t>
        </w:r>
        <w:r w:rsidR="00C82F72">
          <w:rPr>
            <w:noProof/>
            <w:webHidden/>
          </w:rPr>
          <w:tab/>
        </w:r>
        <w:r>
          <w:rPr>
            <w:noProof/>
            <w:webHidden/>
          </w:rPr>
          <w:fldChar w:fldCharType="begin"/>
        </w:r>
        <w:r w:rsidR="00C82F72">
          <w:rPr>
            <w:noProof/>
            <w:webHidden/>
          </w:rPr>
          <w:instrText xml:space="preserve"> PAGEREF _Toc420938697 \h </w:instrText>
        </w:r>
        <w:r>
          <w:rPr>
            <w:noProof/>
            <w:webHidden/>
          </w:rPr>
        </w:r>
        <w:r>
          <w:rPr>
            <w:noProof/>
            <w:webHidden/>
          </w:rPr>
          <w:fldChar w:fldCharType="separate"/>
        </w:r>
        <w:r w:rsidR="00C82F72">
          <w:rPr>
            <w:noProof/>
            <w:webHidden/>
          </w:rPr>
          <w:t>20</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98" w:history="1">
        <w:r w:rsidR="00C82F72" w:rsidRPr="00B43C75">
          <w:rPr>
            <w:rStyle w:val="Hyperlink"/>
            <w:noProof/>
          </w:rPr>
          <w:t>4.1 Effectief teamfunctioneren</w:t>
        </w:r>
        <w:r w:rsidR="00C82F72">
          <w:rPr>
            <w:noProof/>
            <w:webHidden/>
          </w:rPr>
          <w:tab/>
        </w:r>
        <w:r>
          <w:rPr>
            <w:noProof/>
            <w:webHidden/>
          </w:rPr>
          <w:fldChar w:fldCharType="begin"/>
        </w:r>
        <w:r w:rsidR="00C82F72">
          <w:rPr>
            <w:noProof/>
            <w:webHidden/>
          </w:rPr>
          <w:instrText xml:space="preserve"> PAGEREF _Toc420938698 \h </w:instrText>
        </w:r>
        <w:r>
          <w:rPr>
            <w:noProof/>
            <w:webHidden/>
          </w:rPr>
        </w:r>
        <w:r>
          <w:rPr>
            <w:noProof/>
            <w:webHidden/>
          </w:rPr>
          <w:fldChar w:fldCharType="separate"/>
        </w:r>
        <w:r w:rsidR="00C82F72">
          <w:rPr>
            <w:noProof/>
            <w:webHidden/>
          </w:rPr>
          <w:t>20</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699" w:history="1">
        <w:r w:rsidR="00C82F72" w:rsidRPr="00B43C75">
          <w:rPr>
            <w:rStyle w:val="Hyperlink"/>
            <w:noProof/>
            <w:lang w:eastAsia="nl-NL"/>
          </w:rPr>
          <w:t>4.2 Veranderen volgens Fullan</w:t>
        </w:r>
        <w:r w:rsidR="00C82F72">
          <w:rPr>
            <w:noProof/>
            <w:webHidden/>
          </w:rPr>
          <w:tab/>
        </w:r>
        <w:r>
          <w:rPr>
            <w:noProof/>
            <w:webHidden/>
          </w:rPr>
          <w:fldChar w:fldCharType="begin"/>
        </w:r>
        <w:r w:rsidR="00C82F72">
          <w:rPr>
            <w:noProof/>
            <w:webHidden/>
          </w:rPr>
          <w:instrText xml:space="preserve"> PAGEREF _Toc420938699 \h </w:instrText>
        </w:r>
        <w:r>
          <w:rPr>
            <w:noProof/>
            <w:webHidden/>
          </w:rPr>
        </w:r>
        <w:r>
          <w:rPr>
            <w:noProof/>
            <w:webHidden/>
          </w:rPr>
          <w:fldChar w:fldCharType="separate"/>
        </w:r>
        <w:r w:rsidR="00C82F72">
          <w:rPr>
            <w:noProof/>
            <w:webHidden/>
          </w:rPr>
          <w:t>21</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00" w:history="1">
        <w:r w:rsidR="00C82F72" w:rsidRPr="00B43C75">
          <w:rPr>
            <w:rStyle w:val="Hyperlink"/>
            <w:noProof/>
          </w:rPr>
          <w:t>4.3 Kleurenmodel De Caluwé</w:t>
        </w:r>
        <w:r w:rsidR="00C82F72">
          <w:rPr>
            <w:noProof/>
            <w:webHidden/>
          </w:rPr>
          <w:tab/>
        </w:r>
        <w:r>
          <w:rPr>
            <w:noProof/>
            <w:webHidden/>
          </w:rPr>
          <w:fldChar w:fldCharType="begin"/>
        </w:r>
        <w:r w:rsidR="00C82F72">
          <w:rPr>
            <w:noProof/>
            <w:webHidden/>
          </w:rPr>
          <w:instrText xml:space="preserve"> PAGEREF _Toc420938700 \h </w:instrText>
        </w:r>
        <w:r>
          <w:rPr>
            <w:noProof/>
            <w:webHidden/>
          </w:rPr>
        </w:r>
        <w:r>
          <w:rPr>
            <w:noProof/>
            <w:webHidden/>
          </w:rPr>
          <w:fldChar w:fldCharType="separate"/>
        </w:r>
        <w:r w:rsidR="00C82F72">
          <w:rPr>
            <w:noProof/>
            <w:webHidden/>
          </w:rPr>
          <w:t>22</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01" w:history="1">
        <w:r w:rsidR="00C82F72" w:rsidRPr="00B43C75">
          <w:rPr>
            <w:rStyle w:val="Hyperlink"/>
            <w:noProof/>
          </w:rPr>
          <w:t>4.4 De extramurale nachtdienst</w:t>
        </w:r>
        <w:r w:rsidR="00C82F72">
          <w:rPr>
            <w:noProof/>
            <w:webHidden/>
          </w:rPr>
          <w:tab/>
        </w:r>
        <w:r>
          <w:rPr>
            <w:noProof/>
            <w:webHidden/>
          </w:rPr>
          <w:fldChar w:fldCharType="begin"/>
        </w:r>
        <w:r w:rsidR="00C82F72">
          <w:rPr>
            <w:noProof/>
            <w:webHidden/>
          </w:rPr>
          <w:instrText xml:space="preserve"> PAGEREF _Toc420938701 \h </w:instrText>
        </w:r>
        <w:r>
          <w:rPr>
            <w:noProof/>
            <w:webHidden/>
          </w:rPr>
        </w:r>
        <w:r>
          <w:rPr>
            <w:noProof/>
            <w:webHidden/>
          </w:rPr>
          <w:fldChar w:fldCharType="separate"/>
        </w:r>
        <w:r w:rsidR="00C82F72">
          <w:rPr>
            <w:noProof/>
            <w:webHidden/>
          </w:rPr>
          <w:t>23</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02" w:history="1">
        <w:r w:rsidR="00C82F72" w:rsidRPr="00B43C75">
          <w:rPr>
            <w:rStyle w:val="Hyperlink"/>
            <w:noProof/>
          </w:rPr>
          <w:t>4.5 Conceptueel model</w:t>
        </w:r>
        <w:r w:rsidR="00C82F72">
          <w:rPr>
            <w:noProof/>
            <w:webHidden/>
          </w:rPr>
          <w:tab/>
        </w:r>
        <w:r>
          <w:rPr>
            <w:noProof/>
            <w:webHidden/>
          </w:rPr>
          <w:fldChar w:fldCharType="begin"/>
        </w:r>
        <w:r w:rsidR="00C82F72">
          <w:rPr>
            <w:noProof/>
            <w:webHidden/>
          </w:rPr>
          <w:instrText xml:space="preserve"> PAGEREF _Toc420938702 \h </w:instrText>
        </w:r>
        <w:r>
          <w:rPr>
            <w:noProof/>
            <w:webHidden/>
          </w:rPr>
        </w:r>
        <w:r>
          <w:rPr>
            <w:noProof/>
            <w:webHidden/>
          </w:rPr>
          <w:fldChar w:fldCharType="separate"/>
        </w:r>
        <w:r w:rsidR="00C82F72">
          <w:rPr>
            <w:noProof/>
            <w:webHidden/>
          </w:rPr>
          <w:t>24</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03" w:history="1">
        <w:r w:rsidR="00C82F72" w:rsidRPr="00B43C75">
          <w:rPr>
            <w:rStyle w:val="Hyperlink"/>
            <w:noProof/>
          </w:rPr>
          <w:t>5. Probleemstelling en doelstelling</w:t>
        </w:r>
        <w:r w:rsidR="00C82F72">
          <w:rPr>
            <w:noProof/>
            <w:webHidden/>
          </w:rPr>
          <w:tab/>
        </w:r>
        <w:r>
          <w:rPr>
            <w:noProof/>
            <w:webHidden/>
          </w:rPr>
          <w:fldChar w:fldCharType="begin"/>
        </w:r>
        <w:r w:rsidR="00C82F72">
          <w:rPr>
            <w:noProof/>
            <w:webHidden/>
          </w:rPr>
          <w:instrText xml:space="preserve"> PAGEREF _Toc420938703 \h </w:instrText>
        </w:r>
        <w:r>
          <w:rPr>
            <w:noProof/>
            <w:webHidden/>
          </w:rPr>
        </w:r>
        <w:r>
          <w:rPr>
            <w:noProof/>
            <w:webHidden/>
          </w:rPr>
          <w:fldChar w:fldCharType="separate"/>
        </w:r>
        <w:r w:rsidR="00C82F72">
          <w:rPr>
            <w:noProof/>
            <w:webHidden/>
          </w:rPr>
          <w:t>25</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04" w:history="1">
        <w:r w:rsidR="00C82F72" w:rsidRPr="00B43C75">
          <w:rPr>
            <w:rStyle w:val="Hyperlink"/>
            <w:noProof/>
          </w:rPr>
          <w:t>5.1 Doelstelling, meerwaarde en grenzen van het onderzoek</w:t>
        </w:r>
        <w:r w:rsidR="00C82F72">
          <w:rPr>
            <w:noProof/>
            <w:webHidden/>
          </w:rPr>
          <w:tab/>
        </w:r>
        <w:r>
          <w:rPr>
            <w:noProof/>
            <w:webHidden/>
          </w:rPr>
          <w:fldChar w:fldCharType="begin"/>
        </w:r>
        <w:r w:rsidR="00C82F72">
          <w:rPr>
            <w:noProof/>
            <w:webHidden/>
          </w:rPr>
          <w:instrText xml:space="preserve"> PAGEREF _Toc420938704 \h </w:instrText>
        </w:r>
        <w:r>
          <w:rPr>
            <w:noProof/>
            <w:webHidden/>
          </w:rPr>
        </w:r>
        <w:r>
          <w:rPr>
            <w:noProof/>
            <w:webHidden/>
          </w:rPr>
          <w:fldChar w:fldCharType="separate"/>
        </w:r>
        <w:r w:rsidR="00C82F72">
          <w:rPr>
            <w:noProof/>
            <w:webHidden/>
          </w:rPr>
          <w:t>25</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05" w:history="1">
        <w:r w:rsidR="00C82F72" w:rsidRPr="00B43C75">
          <w:rPr>
            <w:rStyle w:val="Hyperlink"/>
            <w:noProof/>
          </w:rPr>
          <w:t>5.1.1 Doelstelling</w:t>
        </w:r>
        <w:r w:rsidR="00C82F72">
          <w:rPr>
            <w:noProof/>
            <w:webHidden/>
          </w:rPr>
          <w:tab/>
        </w:r>
        <w:r>
          <w:rPr>
            <w:noProof/>
            <w:webHidden/>
          </w:rPr>
          <w:fldChar w:fldCharType="begin"/>
        </w:r>
        <w:r w:rsidR="00C82F72">
          <w:rPr>
            <w:noProof/>
            <w:webHidden/>
          </w:rPr>
          <w:instrText xml:space="preserve"> PAGEREF _Toc420938705 \h </w:instrText>
        </w:r>
        <w:r>
          <w:rPr>
            <w:noProof/>
            <w:webHidden/>
          </w:rPr>
        </w:r>
        <w:r>
          <w:rPr>
            <w:noProof/>
            <w:webHidden/>
          </w:rPr>
          <w:fldChar w:fldCharType="separate"/>
        </w:r>
        <w:r w:rsidR="00C82F72">
          <w:rPr>
            <w:noProof/>
            <w:webHidden/>
          </w:rPr>
          <w:t>25</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06" w:history="1">
        <w:r w:rsidR="00C82F72" w:rsidRPr="00B43C75">
          <w:rPr>
            <w:rStyle w:val="Hyperlink"/>
            <w:noProof/>
          </w:rPr>
          <w:t>5.1.2 Meerwaarde voor de organisatie</w:t>
        </w:r>
        <w:r w:rsidR="00C82F72">
          <w:rPr>
            <w:noProof/>
            <w:webHidden/>
          </w:rPr>
          <w:tab/>
        </w:r>
        <w:r>
          <w:rPr>
            <w:noProof/>
            <w:webHidden/>
          </w:rPr>
          <w:fldChar w:fldCharType="begin"/>
        </w:r>
        <w:r w:rsidR="00C82F72">
          <w:rPr>
            <w:noProof/>
            <w:webHidden/>
          </w:rPr>
          <w:instrText xml:space="preserve"> PAGEREF _Toc420938706 \h </w:instrText>
        </w:r>
        <w:r>
          <w:rPr>
            <w:noProof/>
            <w:webHidden/>
          </w:rPr>
        </w:r>
        <w:r>
          <w:rPr>
            <w:noProof/>
            <w:webHidden/>
          </w:rPr>
          <w:fldChar w:fldCharType="separate"/>
        </w:r>
        <w:r w:rsidR="00C82F72">
          <w:rPr>
            <w:noProof/>
            <w:webHidden/>
          </w:rPr>
          <w:t>25</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07" w:history="1">
        <w:r w:rsidR="00C82F72" w:rsidRPr="00B43C75">
          <w:rPr>
            <w:rStyle w:val="Hyperlink"/>
            <w:noProof/>
          </w:rPr>
          <w:t>5.3.</w:t>
        </w:r>
        <w:r w:rsidR="00C82F72" w:rsidRPr="00B43C75">
          <w:rPr>
            <w:rStyle w:val="Hyperlink"/>
            <w:noProof/>
            <w:lang w:val="en-US"/>
          </w:rPr>
          <w:t>3</w:t>
        </w:r>
        <w:r w:rsidR="00C82F72" w:rsidRPr="00B43C75">
          <w:rPr>
            <w:rStyle w:val="Hyperlink"/>
            <w:noProof/>
          </w:rPr>
          <w:t xml:space="preserve"> Grenzen van het onderzoeksgebied</w:t>
        </w:r>
        <w:r w:rsidR="00C82F72">
          <w:rPr>
            <w:noProof/>
            <w:webHidden/>
          </w:rPr>
          <w:tab/>
        </w:r>
        <w:r>
          <w:rPr>
            <w:noProof/>
            <w:webHidden/>
          </w:rPr>
          <w:fldChar w:fldCharType="begin"/>
        </w:r>
        <w:r w:rsidR="00C82F72">
          <w:rPr>
            <w:noProof/>
            <w:webHidden/>
          </w:rPr>
          <w:instrText xml:space="preserve"> PAGEREF _Toc420938707 \h </w:instrText>
        </w:r>
        <w:r>
          <w:rPr>
            <w:noProof/>
            <w:webHidden/>
          </w:rPr>
        </w:r>
        <w:r>
          <w:rPr>
            <w:noProof/>
            <w:webHidden/>
          </w:rPr>
          <w:fldChar w:fldCharType="separate"/>
        </w:r>
        <w:r w:rsidR="00C82F72">
          <w:rPr>
            <w:noProof/>
            <w:webHidden/>
          </w:rPr>
          <w:t>25</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08" w:history="1">
        <w:r w:rsidR="00C82F72" w:rsidRPr="00B43C75">
          <w:rPr>
            <w:rStyle w:val="Hyperlink"/>
            <w:noProof/>
          </w:rPr>
          <w:t>5.</w:t>
        </w:r>
        <w:r w:rsidR="00C82F72" w:rsidRPr="00B43C75">
          <w:rPr>
            <w:rStyle w:val="Hyperlink"/>
            <w:noProof/>
            <w:lang w:val="en-US"/>
          </w:rPr>
          <w:t>3.4</w:t>
        </w:r>
        <w:r w:rsidR="00C82F72" w:rsidRPr="00B43C75">
          <w:rPr>
            <w:rStyle w:val="Hyperlink"/>
            <w:noProof/>
          </w:rPr>
          <w:t xml:space="preserve"> Randvoorwaarden</w:t>
        </w:r>
        <w:r w:rsidR="00C82F72">
          <w:rPr>
            <w:noProof/>
            <w:webHidden/>
          </w:rPr>
          <w:tab/>
        </w:r>
        <w:r>
          <w:rPr>
            <w:noProof/>
            <w:webHidden/>
          </w:rPr>
          <w:fldChar w:fldCharType="begin"/>
        </w:r>
        <w:r w:rsidR="00C82F72">
          <w:rPr>
            <w:noProof/>
            <w:webHidden/>
          </w:rPr>
          <w:instrText xml:space="preserve"> PAGEREF _Toc420938708 \h </w:instrText>
        </w:r>
        <w:r>
          <w:rPr>
            <w:noProof/>
            <w:webHidden/>
          </w:rPr>
        </w:r>
        <w:r>
          <w:rPr>
            <w:noProof/>
            <w:webHidden/>
          </w:rPr>
          <w:fldChar w:fldCharType="separate"/>
        </w:r>
        <w:r w:rsidR="00C82F72">
          <w:rPr>
            <w:noProof/>
            <w:webHidden/>
          </w:rPr>
          <w:t>26</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09" w:history="1">
        <w:r w:rsidR="00C82F72" w:rsidRPr="00B43C75">
          <w:rPr>
            <w:rStyle w:val="Hyperlink"/>
            <w:noProof/>
          </w:rPr>
          <w:t>6. Methodologie</w:t>
        </w:r>
        <w:r w:rsidR="00C82F72">
          <w:rPr>
            <w:noProof/>
            <w:webHidden/>
          </w:rPr>
          <w:tab/>
        </w:r>
        <w:r>
          <w:rPr>
            <w:noProof/>
            <w:webHidden/>
          </w:rPr>
          <w:fldChar w:fldCharType="begin"/>
        </w:r>
        <w:r w:rsidR="00C82F72">
          <w:rPr>
            <w:noProof/>
            <w:webHidden/>
          </w:rPr>
          <w:instrText xml:space="preserve"> PAGEREF _Toc420938709 \h </w:instrText>
        </w:r>
        <w:r>
          <w:rPr>
            <w:noProof/>
            <w:webHidden/>
          </w:rPr>
        </w:r>
        <w:r>
          <w:rPr>
            <w:noProof/>
            <w:webHidden/>
          </w:rPr>
          <w:fldChar w:fldCharType="separate"/>
        </w:r>
        <w:r w:rsidR="00C82F72">
          <w:rPr>
            <w:noProof/>
            <w:webHidden/>
          </w:rPr>
          <w:t>27</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10" w:history="1">
        <w:r w:rsidR="00C82F72" w:rsidRPr="00B43C75">
          <w:rPr>
            <w:rStyle w:val="Hyperlink"/>
            <w:noProof/>
          </w:rPr>
          <w:t>6.1 Onderzoekseenheden</w:t>
        </w:r>
        <w:r w:rsidR="00C82F72">
          <w:rPr>
            <w:noProof/>
            <w:webHidden/>
          </w:rPr>
          <w:tab/>
        </w:r>
        <w:r>
          <w:rPr>
            <w:noProof/>
            <w:webHidden/>
          </w:rPr>
          <w:fldChar w:fldCharType="begin"/>
        </w:r>
        <w:r w:rsidR="00C82F72">
          <w:rPr>
            <w:noProof/>
            <w:webHidden/>
          </w:rPr>
          <w:instrText xml:space="preserve"> PAGEREF _Toc420938710 \h </w:instrText>
        </w:r>
        <w:r>
          <w:rPr>
            <w:noProof/>
            <w:webHidden/>
          </w:rPr>
        </w:r>
        <w:r>
          <w:rPr>
            <w:noProof/>
            <w:webHidden/>
          </w:rPr>
          <w:fldChar w:fldCharType="separate"/>
        </w:r>
        <w:r w:rsidR="00C82F72">
          <w:rPr>
            <w:noProof/>
            <w:webHidden/>
          </w:rPr>
          <w:t>27</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11" w:history="1">
        <w:r w:rsidR="00C82F72" w:rsidRPr="00B43C75">
          <w:rPr>
            <w:rStyle w:val="Hyperlink"/>
            <w:noProof/>
          </w:rPr>
          <w:t>6.2 Onderzoeksstrategie</w:t>
        </w:r>
        <w:r w:rsidR="00C82F72">
          <w:rPr>
            <w:noProof/>
            <w:webHidden/>
          </w:rPr>
          <w:tab/>
        </w:r>
        <w:r>
          <w:rPr>
            <w:noProof/>
            <w:webHidden/>
          </w:rPr>
          <w:fldChar w:fldCharType="begin"/>
        </w:r>
        <w:r w:rsidR="00C82F72">
          <w:rPr>
            <w:noProof/>
            <w:webHidden/>
          </w:rPr>
          <w:instrText xml:space="preserve"> PAGEREF _Toc420938711 \h </w:instrText>
        </w:r>
        <w:r>
          <w:rPr>
            <w:noProof/>
            <w:webHidden/>
          </w:rPr>
        </w:r>
        <w:r>
          <w:rPr>
            <w:noProof/>
            <w:webHidden/>
          </w:rPr>
          <w:fldChar w:fldCharType="separate"/>
        </w:r>
        <w:r w:rsidR="00C82F72">
          <w:rPr>
            <w:noProof/>
            <w:webHidden/>
          </w:rPr>
          <w:t>27</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12" w:history="1">
        <w:r w:rsidR="00C82F72" w:rsidRPr="00B43C75">
          <w:rPr>
            <w:rStyle w:val="Hyperlink"/>
            <w:noProof/>
          </w:rPr>
          <w:t>6.3 Onderzoekstechniek</w:t>
        </w:r>
        <w:r w:rsidR="00C82F72">
          <w:rPr>
            <w:noProof/>
            <w:webHidden/>
          </w:rPr>
          <w:tab/>
        </w:r>
        <w:r>
          <w:rPr>
            <w:noProof/>
            <w:webHidden/>
          </w:rPr>
          <w:fldChar w:fldCharType="begin"/>
        </w:r>
        <w:r w:rsidR="00C82F72">
          <w:rPr>
            <w:noProof/>
            <w:webHidden/>
          </w:rPr>
          <w:instrText xml:space="preserve"> PAGEREF _Toc420938712 \h </w:instrText>
        </w:r>
        <w:r>
          <w:rPr>
            <w:noProof/>
            <w:webHidden/>
          </w:rPr>
        </w:r>
        <w:r>
          <w:rPr>
            <w:noProof/>
            <w:webHidden/>
          </w:rPr>
          <w:fldChar w:fldCharType="separate"/>
        </w:r>
        <w:r w:rsidR="00C82F72">
          <w:rPr>
            <w:noProof/>
            <w:webHidden/>
          </w:rPr>
          <w:t>27</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13" w:history="1">
        <w:r w:rsidR="00C82F72" w:rsidRPr="00B43C75">
          <w:rPr>
            <w:rStyle w:val="Hyperlink"/>
            <w:noProof/>
          </w:rPr>
          <w:t>6.4 Kwaliteit van de gegevens</w:t>
        </w:r>
        <w:r w:rsidR="00C82F72">
          <w:rPr>
            <w:noProof/>
            <w:webHidden/>
          </w:rPr>
          <w:tab/>
        </w:r>
        <w:r>
          <w:rPr>
            <w:noProof/>
            <w:webHidden/>
          </w:rPr>
          <w:fldChar w:fldCharType="begin"/>
        </w:r>
        <w:r w:rsidR="00C82F72">
          <w:rPr>
            <w:noProof/>
            <w:webHidden/>
          </w:rPr>
          <w:instrText xml:space="preserve"> PAGEREF _Toc420938713 \h </w:instrText>
        </w:r>
        <w:r>
          <w:rPr>
            <w:noProof/>
            <w:webHidden/>
          </w:rPr>
        </w:r>
        <w:r>
          <w:rPr>
            <w:noProof/>
            <w:webHidden/>
          </w:rPr>
          <w:fldChar w:fldCharType="separate"/>
        </w:r>
        <w:r w:rsidR="00C82F72">
          <w:rPr>
            <w:noProof/>
            <w:webHidden/>
          </w:rPr>
          <w:t>28</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14" w:history="1">
        <w:r w:rsidR="00C82F72" w:rsidRPr="00B43C75">
          <w:rPr>
            <w:rStyle w:val="Hyperlink"/>
            <w:noProof/>
          </w:rPr>
          <w:t>6.4.1 Betrouwbaarheid</w:t>
        </w:r>
        <w:r w:rsidR="00C82F72">
          <w:rPr>
            <w:noProof/>
            <w:webHidden/>
          </w:rPr>
          <w:tab/>
        </w:r>
        <w:r>
          <w:rPr>
            <w:noProof/>
            <w:webHidden/>
          </w:rPr>
          <w:fldChar w:fldCharType="begin"/>
        </w:r>
        <w:r w:rsidR="00C82F72">
          <w:rPr>
            <w:noProof/>
            <w:webHidden/>
          </w:rPr>
          <w:instrText xml:space="preserve"> PAGEREF _Toc420938714 \h </w:instrText>
        </w:r>
        <w:r>
          <w:rPr>
            <w:noProof/>
            <w:webHidden/>
          </w:rPr>
        </w:r>
        <w:r>
          <w:rPr>
            <w:noProof/>
            <w:webHidden/>
          </w:rPr>
          <w:fldChar w:fldCharType="separate"/>
        </w:r>
        <w:r w:rsidR="00C82F72">
          <w:rPr>
            <w:noProof/>
            <w:webHidden/>
          </w:rPr>
          <w:t>28</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15" w:history="1">
        <w:r w:rsidR="00C82F72" w:rsidRPr="00B43C75">
          <w:rPr>
            <w:rStyle w:val="Hyperlink"/>
            <w:noProof/>
          </w:rPr>
          <w:t>6.4.2 Validiteit</w:t>
        </w:r>
        <w:r w:rsidR="00C82F72">
          <w:rPr>
            <w:noProof/>
            <w:webHidden/>
          </w:rPr>
          <w:tab/>
        </w:r>
        <w:r>
          <w:rPr>
            <w:noProof/>
            <w:webHidden/>
          </w:rPr>
          <w:fldChar w:fldCharType="begin"/>
        </w:r>
        <w:r w:rsidR="00C82F72">
          <w:rPr>
            <w:noProof/>
            <w:webHidden/>
          </w:rPr>
          <w:instrText xml:space="preserve"> PAGEREF _Toc420938715 \h </w:instrText>
        </w:r>
        <w:r>
          <w:rPr>
            <w:noProof/>
            <w:webHidden/>
          </w:rPr>
        </w:r>
        <w:r>
          <w:rPr>
            <w:noProof/>
            <w:webHidden/>
          </w:rPr>
          <w:fldChar w:fldCharType="separate"/>
        </w:r>
        <w:r w:rsidR="00C82F72">
          <w:rPr>
            <w:noProof/>
            <w:webHidden/>
          </w:rPr>
          <w:t>28</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16" w:history="1">
        <w:r w:rsidR="00C82F72" w:rsidRPr="00B43C75">
          <w:rPr>
            <w:rStyle w:val="Hyperlink"/>
            <w:noProof/>
          </w:rPr>
          <w:t>6.4.3 Bruikbaarheid</w:t>
        </w:r>
        <w:r w:rsidR="00C82F72">
          <w:rPr>
            <w:noProof/>
            <w:webHidden/>
          </w:rPr>
          <w:tab/>
        </w:r>
        <w:r>
          <w:rPr>
            <w:noProof/>
            <w:webHidden/>
          </w:rPr>
          <w:fldChar w:fldCharType="begin"/>
        </w:r>
        <w:r w:rsidR="00C82F72">
          <w:rPr>
            <w:noProof/>
            <w:webHidden/>
          </w:rPr>
          <w:instrText xml:space="preserve"> PAGEREF _Toc420938716 \h </w:instrText>
        </w:r>
        <w:r>
          <w:rPr>
            <w:noProof/>
            <w:webHidden/>
          </w:rPr>
        </w:r>
        <w:r>
          <w:rPr>
            <w:noProof/>
            <w:webHidden/>
          </w:rPr>
          <w:fldChar w:fldCharType="separate"/>
        </w:r>
        <w:r w:rsidR="00C82F72">
          <w:rPr>
            <w:noProof/>
            <w:webHidden/>
          </w:rPr>
          <w:t>28</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17" w:history="1">
        <w:r w:rsidR="00C82F72" w:rsidRPr="00B43C75">
          <w:rPr>
            <w:rStyle w:val="Hyperlink"/>
            <w:noProof/>
          </w:rPr>
          <w:t>6.5 Dataverzameling en analyse</w:t>
        </w:r>
        <w:r w:rsidR="00C82F72">
          <w:rPr>
            <w:noProof/>
            <w:webHidden/>
          </w:rPr>
          <w:tab/>
        </w:r>
        <w:r>
          <w:rPr>
            <w:noProof/>
            <w:webHidden/>
          </w:rPr>
          <w:fldChar w:fldCharType="begin"/>
        </w:r>
        <w:r w:rsidR="00C82F72">
          <w:rPr>
            <w:noProof/>
            <w:webHidden/>
          </w:rPr>
          <w:instrText xml:space="preserve"> PAGEREF _Toc420938717 \h </w:instrText>
        </w:r>
        <w:r>
          <w:rPr>
            <w:noProof/>
            <w:webHidden/>
          </w:rPr>
        </w:r>
        <w:r>
          <w:rPr>
            <w:noProof/>
            <w:webHidden/>
          </w:rPr>
          <w:fldChar w:fldCharType="separate"/>
        </w:r>
        <w:r w:rsidR="00C82F72">
          <w:rPr>
            <w:noProof/>
            <w:webHidden/>
          </w:rPr>
          <w:t>28</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18" w:history="1">
        <w:r w:rsidR="00C82F72" w:rsidRPr="00B43C75">
          <w:rPr>
            <w:rStyle w:val="Hyperlink"/>
            <w:noProof/>
          </w:rPr>
          <w:t>6.6 Planning</w:t>
        </w:r>
        <w:r w:rsidR="00C82F72">
          <w:rPr>
            <w:noProof/>
            <w:webHidden/>
          </w:rPr>
          <w:tab/>
        </w:r>
        <w:r>
          <w:rPr>
            <w:noProof/>
            <w:webHidden/>
          </w:rPr>
          <w:fldChar w:fldCharType="begin"/>
        </w:r>
        <w:r w:rsidR="00C82F72">
          <w:rPr>
            <w:noProof/>
            <w:webHidden/>
          </w:rPr>
          <w:instrText xml:space="preserve"> PAGEREF _Toc420938718 \h </w:instrText>
        </w:r>
        <w:r>
          <w:rPr>
            <w:noProof/>
            <w:webHidden/>
          </w:rPr>
        </w:r>
        <w:r>
          <w:rPr>
            <w:noProof/>
            <w:webHidden/>
          </w:rPr>
          <w:fldChar w:fldCharType="separate"/>
        </w:r>
        <w:r w:rsidR="00C82F72">
          <w:rPr>
            <w:noProof/>
            <w:webHidden/>
          </w:rPr>
          <w:t>29</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19" w:history="1">
        <w:r w:rsidR="00C82F72" w:rsidRPr="00B43C75">
          <w:rPr>
            <w:rStyle w:val="Hyperlink"/>
            <w:noProof/>
          </w:rPr>
          <w:t>7. Analyse en resultaten</w:t>
        </w:r>
        <w:r w:rsidR="00C82F72">
          <w:rPr>
            <w:noProof/>
            <w:webHidden/>
          </w:rPr>
          <w:tab/>
        </w:r>
        <w:r>
          <w:rPr>
            <w:noProof/>
            <w:webHidden/>
          </w:rPr>
          <w:fldChar w:fldCharType="begin"/>
        </w:r>
        <w:r w:rsidR="00C82F72">
          <w:rPr>
            <w:noProof/>
            <w:webHidden/>
          </w:rPr>
          <w:instrText xml:space="preserve"> PAGEREF _Toc420938719 \h </w:instrText>
        </w:r>
        <w:r>
          <w:rPr>
            <w:noProof/>
            <w:webHidden/>
          </w:rPr>
        </w:r>
        <w:r>
          <w:rPr>
            <w:noProof/>
            <w:webHidden/>
          </w:rPr>
          <w:fldChar w:fldCharType="separate"/>
        </w:r>
        <w:r w:rsidR="00C82F72">
          <w:rPr>
            <w:noProof/>
            <w:webHidden/>
          </w:rPr>
          <w:t>30</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20" w:history="1">
        <w:r w:rsidR="00C82F72" w:rsidRPr="00B43C75">
          <w:rPr>
            <w:rStyle w:val="Hyperlink"/>
            <w:noProof/>
          </w:rPr>
          <w:t>7.1 Analyse van de focusgesprekken</w:t>
        </w:r>
        <w:r w:rsidR="00C82F72">
          <w:rPr>
            <w:noProof/>
            <w:webHidden/>
          </w:rPr>
          <w:tab/>
        </w:r>
        <w:r>
          <w:rPr>
            <w:noProof/>
            <w:webHidden/>
          </w:rPr>
          <w:fldChar w:fldCharType="begin"/>
        </w:r>
        <w:r w:rsidR="00C82F72">
          <w:rPr>
            <w:noProof/>
            <w:webHidden/>
          </w:rPr>
          <w:instrText xml:space="preserve"> PAGEREF _Toc420938720 \h </w:instrText>
        </w:r>
        <w:r>
          <w:rPr>
            <w:noProof/>
            <w:webHidden/>
          </w:rPr>
        </w:r>
        <w:r>
          <w:rPr>
            <w:noProof/>
            <w:webHidden/>
          </w:rPr>
          <w:fldChar w:fldCharType="separate"/>
        </w:r>
        <w:r w:rsidR="00C82F72">
          <w:rPr>
            <w:noProof/>
            <w:webHidden/>
          </w:rPr>
          <w:t>30</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21" w:history="1">
        <w:r w:rsidR="00C82F72" w:rsidRPr="00B43C75">
          <w:rPr>
            <w:rStyle w:val="Hyperlink"/>
            <w:noProof/>
          </w:rPr>
          <w:t>7.1.1 Voordelen en kansen</w:t>
        </w:r>
        <w:r w:rsidR="00C82F72">
          <w:rPr>
            <w:noProof/>
            <w:webHidden/>
          </w:rPr>
          <w:tab/>
        </w:r>
        <w:r>
          <w:rPr>
            <w:noProof/>
            <w:webHidden/>
          </w:rPr>
          <w:fldChar w:fldCharType="begin"/>
        </w:r>
        <w:r w:rsidR="00C82F72">
          <w:rPr>
            <w:noProof/>
            <w:webHidden/>
          </w:rPr>
          <w:instrText xml:space="preserve"> PAGEREF _Toc420938721 \h </w:instrText>
        </w:r>
        <w:r>
          <w:rPr>
            <w:noProof/>
            <w:webHidden/>
          </w:rPr>
        </w:r>
        <w:r>
          <w:rPr>
            <w:noProof/>
            <w:webHidden/>
          </w:rPr>
          <w:fldChar w:fldCharType="separate"/>
        </w:r>
        <w:r w:rsidR="00C82F72">
          <w:rPr>
            <w:noProof/>
            <w:webHidden/>
          </w:rPr>
          <w:t>30</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22" w:history="1">
        <w:r w:rsidR="00C82F72" w:rsidRPr="00B43C75">
          <w:rPr>
            <w:rStyle w:val="Hyperlink"/>
            <w:noProof/>
          </w:rPr>
          <w:t>7.1.2 Nadelen en bedreigingen</w:t>
        </w:r>
        <w:r w:rsidR="00C82F72">
          <w:rPr>
            <w:noProof/>
            <w:webHidden/>
          </w:rPr>
          <w:tab/>
        </w:r>
        <w:r>
          <w:rPr>
            <w:noProof/>
            <w:webHidden/>
          </w:rPr>
          <w:fldChar w:fldCharType="begin"/>
        </w:r>
        <w:r w:rsidR="00C82F72">
          <w:rPr>
            <w:noProof/>
            <w:webHidden/>
          </w:rPr>
          <w:instrText xml:space="preserve"> PAGEREF _Toc420938722 \h </w:instrText>
        </w:r>
        <w:r>
          <w:rPr>
            <w:noProof/>
            <w:webHidden/>
          </w:rPr>
        </w:r>
        <w:r>
          <w:rPr>
            <w:noProof/>
            <w:webHidden/>
          </w:rPr>
          <w:fldChar w:fldCharType="separate"/>
        </w:r>
        <w:r w:rsidR="00C82F72">
          <w:rPr>
            <w:noProof/>
            <w:webHidden/>
          </w:rPr>
          <w:t>31</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23" w:history="1">
        <w:r w:rsidR="00C82F72" w:rsidRPr="00B43C75">
          <w:rPr>
            <w:rStyle w:val="Hyperlink"/>
            <w:noProof/>
          </w:rPr>
          <w:t>7.1.3 Praktische of organisatorische problemen</w:t>
        </w:r>
        <w:r w:rsidR="00C82F72">
          <w:rPr>
            <w:noProof/>
            <w:webHidden/>
          </w:rPr>
          <w:tab/>
        </w:r>
        <w:r>
          <w:rPr>
            <w:noProof/>
            <w:webHidden/>
          </w:rPr>
          <w:fldChar w:fldCharType="begin"/>
        </w:r>
        <w:r w:rsidR="00C82F72">
          <w:rPr>
            <w:noProof/>
            <w:webHidden/>
          </w:rPr>
          <w:instrText xml:space="preserve"> PAGEREF _Toc420938723 \h </w:instrText>
        </w:r>
        <w:r>
          <w:rPr>
            <w:noProof/>
            <w:webHidden/>
          </w:rPr>
        </w:r>
        <w:r>
          <w:rPr>
            <w:noProof/>
            <w:webHidden/>
          </w:rPr>
          <w:fldChar w:fldCharType="separate"/>
        </w:r>
        <w:r w:rsidR="00C82F72">
          <w:rPr>
            <w:noProof/>
            <w:webHidden/>
          </w:rPr>
          <w:t>31</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24" w:history="1">
        <w:r w:rsidR="00C82F72" w:rsidRPr="00B43C75">
          <w:rPr>
            <w:rStyle w:val="Hyperlink"/>
            <w:noProof/>
          </w:rPr>
          <w:t>7.2 Analyse van de enquête</w:t>
        </w:r>
        <w:r w:rsidR="00C82F72">
          <w:rPr>
            <w:noProof/>
            <w:webHidden/>
          </w:rPr>
          <w:tab/>
        </w:r>
        <w:r>
          <w:rPr>
            <w:noProof/>
            <w:webHidden/>
          </w:rPr>
          <w:fldChar w:fldCharType="begin"/>
        </w:r>
        <w:r w:rsidR="00C82F72">
          <w:rPr>
            <w:noProof/>
            <w:webHidden/>
          </w:rPr>
          <w:instrText xml:space="preserve"> PAGEREF _Toc420938724 \h </w:instrText>
        </w:r>
        <w:r>
          <w:rPr>
            <w:noProof/>
            <w:webHidden/>
          </w:rPr>
        </w:r>
        <w:r>
          <w:rPr>
            <w:noProof/>
            <w:webHidden/>
          </w:rPr>
          <w:fldChar w:fldCharType="separate"/>
        </w:r>
        <w:r w:rsidR="00C82F72">
          <w:rPr>
            <w:noProof/>
            <w:webHidden/>
          </w:rPr>
          <w:t>32</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25" w:history="1">
        <w:r w:rsidR="00C82F72" w:rsidRPr="00B43C75">
          <w:rPr>
            <w:rStyle w:val="Hyperlink"/>
            <w:noProof/>
          </w:rPr>
          <w:t>7.2.1 Respons</w:t>
        </w:r>
        <w:r w:rsidR="00C82F72">
          <w:rPr>
            <w:noProof/>
            <w:webHidden/>
          </w:rPr>
          <w:tab/>
        </w:r>
        <w:r>
          <w:rPr>
            <w:noProof/>
            <w:webHidden/>
          </w:rPr>
          <w:fldChar w:fldCharType="begin"/>
        </w:r>
        <w:r w:rsidR="00C82F72">
          <w:rPr>
            <w:noProof/>
            <w:webHidden/>
          </w:rPr>
          <w:instrText xml:space="preserve"> PAGEREF _Toc420938725 \h </w:instrText>
        </w:r>
        <w:r>
          <w:rPr>
            <w:noProof/>
            <w:webHidden/>
          </w:rPr>
        </w:r>
        <w:r>
          <w:rPr>
            <w:noProof/>
            <w:webHidden/>
          </w:rPr>
          <w:fldChar w:fldCharType="separate"/>
        </w:r>
        <w:r w:rsidR="00C82F72">
          <w:rPr>
            <w:noProof/>
            <w:webHidden/>
          </w:rPr>
          <w:t>32</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26" w:history="1">
        <w:r w:rsidR="00C82F72" w:rsidRPr="00B43C75">
          <w:rPr>
            <w:rStyle w:val="Hyperlink"/>
            <w:noProof/>
          </w:rPr>
          <w:t>7.2.2 Uitwerking resultaten</w:t>
        </w:r>
        <w:r w:rsidR="00C82F72">
          <w:rPr>
            <w:noProof/>
            <w:webHidden/>
          </w:rPr>
          <w:tab/>
        </w:r>
        <w:r>
          <w:rPr>
            <w:noProof/>
            <w:webHidden/>
          </w:rPr>
          <w:fldChar w:fldCharType="begin"/>
        </w:r>
        <w:r w:rsidR="00C82F72">
          <w:rPr>
            <w:noProof/>
            <w:webHidden/>
          </w:rPr>
          <w:instrText xml:space="preserve"> PAGEREF _Toc420938726 \h </w:instrText>
        </w:r>
        <w:r>
          <w:rPr>
            <w:noProof/>
            <w:webHidden/>
          </w:rPr>
        </w:r>
        <w:r>
          <w:rPr>
            <w:noProof/>
            <w:webHidden/>
          </w:rPr>
          <w:fldChar w:fldCharType="separate"/>
        </w:r>
        <w:r w:rsidR="00C82F72">
          <w:rPr>
            <w:noProof/>
            <w:webHidden/>
          </w:rPr>
          <w:t>32</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27" w:history="1">
        <w:r w:rsidR="00C82F72" w:rsidRPr="00B43C75">
          <w:rPr>
            <w:rStyle w:val="Hyperlink"/>
            <w:noProof/>
          </w:rPr>
          <w:t>8. Conclusies en aanbevelingen</w:t>
        </w:r>
        <w:r w:rsidR="00C82F72">
          <w:rPr>
            <w:noProof/>
            <w:webHidden/>
          </w:rPr>
          <w:tab/>
        </w:r>
        <w:r>
          <w:rPr>
            <w:noProof/>
            <w:webHidden/>
          </w:rPr>
          <w:fldChar w:fldCharType="begin"/>
        </w:r>
        <w:r w:rsidR="00C82F72">
          <w:rPr>
            <w:noProof/>
            <w:webHidden/>
          </w:rPr>
          <w:instrText xml:space="preserve"> PAGEREF _Toc420938727 \h </w:instrText>
        </w:r>
        <w:r>
          <w:rPr>
            <w:noProof/>
            <w:webHidden/>
          </w:rPr>
        </w:r>
        <w:r>
          <w:rPr>
            <w:noProof/>
            <w:webHidden/>
          </w:rPr>
          <w:fldChar w:fldCharType="separate"/>
        </w:r>
        <w:r w:rsidR="00C82F72">
          <w:rPr>
            <w:noProof/>
            <w:webHidden/>
          </w:rPr>
          <w:t>38</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28" w:history="1">
        <w:r w:rsidR="00C82F72" w:rsidRPr="00B43C75">
          <w:rPr>
            <w:rStyle w:val="Hyperlink"/>
            <w:noProof/>
          </w:rPr>
          <w:t>8.1 Conclusies</w:t>
        </w:r>
        <w:r w:rsidR="00C82F72">
          <w:rPr>
            <w:noProof/>
            <w:webHidden/>
          </w:rPr>
          <w:tab/>
        </w:r>
        <w:r>
          <w:rPr>
            <w:noProof/>
            <w:webHidden/>
          </w:rPr>
          <w:fldChar w:fldCharType="begin"/>
        </w:r>
        <w:r w:rsidR="00C82F72">
          <w:rPr>
            <w:noProof/>
            <w:webHidden/>
          </w:rPr>
          <w:instrText xml:space="preserve"> PAGEREF _Toc420938728 \h </w:instrText>
        </w:r>
        <w:r>
          <w:rPr>
            <w:noProof/>
            <w:webHidden/>
          </w:rPr>
        </w:r>
        <w:r>
          <w:rPr>
            <w:noProof/>
            <w:webHidden/>
          </w:rPr>
          <w:fldChar w:fldCharType="separate"/>
        </w:r>
        <w:r w:rsidR="00C82F72">
          <w:rPr>
            <w:noProof/>
            <w:webHidden/>
          </w:rPr>
          <w:t>38</w:t>
        </w:r>
        <w:r>
          <w:rPr>
            <w:noProof/>
            <w:webHidden/>
          </w:rPr>
          <w:fldChar w:fldCharType="end"/>
        </w:r>
      </w:hyperlink>
    </w:p>
    <w:p w:rsidR="00C82F72" w:rsidRDefault="007E4EE3">
      <w:pPr>
        <w:pStyle w:val="Inhopg3"/>
        <w:tabs>
          <w:tab w:val="right" w:leader="dot" w:pos="9062"/>
        </w:tabs>
        <w:rPr>
          <w:rFonts w:asciiTheme="minorHAnsi" w:eastAsiaTheme="minorEastAsia" w:hAnsiTheme="minorHAnsi" w:cstheme="minorBidi"/>
          <w:noProof/>
          <w:sz w:val="22"/>
          <w:lang w:eastAsia="nl-NL"/>
        </w:rPr>
      </w:pPr>
      <w:hyperlink w:anchor="_Toc420938729" w:history="1">
        <w:r w:rsidR="00C82F72" w:rsidRPr="00B43C75">
          <w:rPr>
            <w:rStyle w:val="Hyperlink"/>
            <w:noProof/>
          </w:rPr>
          <w:t>8.1.1 Centrale vraag en deelvragen</w:t>
        </w:r>
        <w:r w:rsidR="00C82F72">
          <w:rPr>
            <w:noProof/>
            <w:webHidden/>
          </w:rPr>
          <w:tab/>
        </w:r>
        <w:r>
          <w:rPr>
            <w:noProof/>
            <w:webHidden/>
          </w:rPr>
          <w:fldChar w:fldCharType="begin"/>
        </w:r>
        <w:r w:rsidR="00C82F72">
          <w:rPr>
            <w:noProof/>
            <w:webHidden/>
          </w:rPr>
          <w:instrText xml:space="preserve"> PAGEREF _Toc420938729 \h </w:instrText>
        </w:r>
        <w:r>
          <w:rPr>
            <w:noProof/>
            <w:webHidden/>
          </w:rPr>
        </w:r>
        <w:r>
          <w:rPr>
            <w:noProof/>
            <w:webHidden/>
          </w:rPr>
          <w:fldChar w:fldCharType="separate"/>
        </w:r>
        <w:r w:rsidR="00C82F72">
          <w:rPr>
            <w:noProof/>
            <w:webHidden/>
          </w:rPr>
          <w:t>38</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0" w:history="1">
        <w:r w:rsidR="00C82F72" w:rsidRPr="00B43C75">
          <w:rPr>
            <w:rStyle w:val="Hyperlink"/>
            <w:noProof/>
          </w:rPr>
          <w:t>8.2 Aanbevelingen</w:t>
        </w:r>
        <w:r w:rsidR="00C82F72">
          <w:rPr>
            <w:noProof/>
            <w:webHidden/>
          </w:rPr>
          <w:tab/>
        </w:r>
        <w:r>
          <w:rPr>
            <w:noProof/>
            <w:webHidden/>
          </w:rPr>
          <w:fldChar w:fldCharType="begin"/>
        </w:r>
        <w:r w:rsidR="00C82F72">
          <w:rPr>
            <w:noProof/>
            <w:webHidden/>
          </w:rPr>
          <w:instrText xml:space="preserve"> PAGEREF _Toc420938730 \h </w:instrText>
        </w:r>
        <w:r>
          <w:rPr>
            <w:noProof/>
            <w:webHidden/>
          </w:rPr>
        </w:r>
        <w:r>
          <w:rPr>
            <w:noProof/>
            <w:webHidden/>
          </w:rPr>
          <w:fldChar w:fldCharType="separate"/>
        </w:r>
        <w:r w:rsidR="00C82F72">
          <w:rPr>
            <w:noProof/>
            <w:webHidden/>
          </w:rPr>
          <w:t>39</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31" w:history="1">
        <w:r w:rsidR="00C82F72" w:rsidRPr="00B43C75">
          <w:rPr>
            <w:rStyle w:val="Hyperlink"/>
            <w:noProof/>
          </w:rPr>
          <w:t>9. Reflectie op het onderzoek</w:t>
        </w:r>
        <w:r w:rsidR="00C82F72">
          <w:rPr>
            <w:noProof/>
            <w:webHidden/>
          </w:rPr>
          <w:tab/>
        </w:r>
        <w:r>
          <w:rPr>
            <w:noProof/>
            <w:webHidden/>
          </w:rPr>
          <w:fldChar w:fldCharType="begin"/>
        </w:r>
        <w:r w:rsidR="00C82F72">
          <w:rPr>
            <w:noProof/>
            <w:webHidden/>
          </w:rPr>
          <w:instrText xml:space="preserve"> PAGEREF _Toc420938731 \h </w:instrText>
        </w:r>
        <w:r>
          <w:rPr>
            <w:noProof/>
            <w:webHidden/>
          </w:rPr>
        </w:r>
        <w:r>
          <w:rPr>
            <w:noProof/>
            <w:webHidden/>
          </w:rPr>
          <w:fldChar w:fldCharType="separate"/>
        </w:r>
        <w:r w:rsidR="00C82F72">
          <w:rPr>
            <w:noProof/>
            <w:webHidden/>
          </w:rPr>
          <w:t>41</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32" w:history="1">
        <w:r w:rsidR="00C82F72" w:rsidRPr="00B43C75">
          <w:rPr>
            <w:rStyle w:val="Hyperlink"/>
            <w:noProof/>
          </w:rPr>
          <w:t>Referentielijst</w:t>
        </w:r>
        <w:r w:rsidR="00C82F72">
          <w:rPr>
            <w:noProof/>
            <w:webHidden/>
          </w:rPr>
          <w:tab/>
        </w:r>
        <w:r>
          <w:rPr>
            <w:noProof/>
            <w:webHidden/>
          </w:rPr>
          <w:fldChar w:fldCharType="begin"/>
        </w:r>
        <w:r w:rsidR="00C82F72">
          <w:rPr>
            <w:noProof/>
            <w:webHidden/>
          </w:rPr>
          <w:instrText xml:space="preserve"> PAGEREF _Toc420938732 \h </w:instrText>
        </w:r>
        <w:r>
          <w:rPr>
            <w:noProof/>
            <w:webHidden/>
          </w:rPr>
        </w:r>
        <w:r>
          <w:rPr>
            <w:noProof/>
            <w:webHidden/>
          </w:rPr>
          <w:fldChar w:fldCharType="separate"/>
        </w:r>
        <w:r w:rsidR="00C82F72">
          <w:rPr>
            <w:noProof/>
            <w:webHidden/>
          </w:rPr>
          <w:t>42</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3" w:history="1">
        <w:r w:rsidR="00C82F72" w:rsidRPr="00B43C75">
          <w:rPr>
            <w:rStyle w:val="Hyperlink"/>
            <w:noProof/>
          </w:rPr>
          <w:t>Boeken.</w:t>
        </w:r>
        <w:r w:rsidR="00C82F72">
          <w:rPr>
            <w:noProof/>
            <w:webHidden/>
          </w:rPr>
          <w:tab/>
        </w:r>
        <w:r>
          <w:rPr>
            <w:noProof/>
            <w:webHidden/>
          </w:rPr>
          <w:fldChar w:fldCharType="begin"/>
        </w:r>
        <w:r w:rsidR="00C82F72">
          <w:rPr>
            <w:noProof/>
            <w:webHidden/>
          </w:rPr>
          <w:instrText xml:space="preserve"> PAGEREF _Toc420938733 \h </w:instrText>
        </w:r>
        <w:r>
          <w:rPr>
            <w:noProof/>
            <w:webHidden/>
          </w:rPr>
        </w:r>
        <w:r>
          <w:rPr>
            <w:noProof/>
            <w:webHidden/>
          </w:rPr>
          <w:fldChar w:fldCharType="separate"/>
        </w:r>
        <w:r w:rsidR="00C82F72">
          <w:rPr>
            <w:noProof/>
            <w:webHidden/>
          </w:rPr>
          <w:t>42</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4" w:history="1">
        <w:r w:rsidR="00C82F72" w:rsidRPr="00B43C75">
          <w:rPr>
            <w:rStyle w:val="Hyperlink"/>
            <w:noProof/>
          </w:rPr>
          <w:t>Artikelen en rapporten.</w:t>
        </w:r>
        <w:r w:rsidR="00C82F72">
          <w:rPr>
            <w:noProof/>
            <w:webHidden/>
          </w:rPr>
          <w:tab/>
        </w:r>
        <w:r>
          <w:rPr>
            <w:noProof/>
            <w:webHidden/>
          </w:rPr>
          <w:fldChar w:fldCharType="begin"/>
        </w:r>
        <w:r w:rsidR="00C82F72">
          <w:rPr>
            <w:noProof/>
            <w:webHidden/>
          </w:rPr>
          <w:instrText xml:space="preserve"> PAGEREF _Toc420938734 \h </w:instrText>
        </w:r>
        <w:r>
          <w:rPr>
            <w:noProof/>
            <w:webHidden/>
          </w:rPr>
        </w:r>
        <w:r>
          <w:rPr>
            <w:noProof/>
            <w:webHidden/>
          </w:rPr>
          <w:fldChar w:fldCharType="separate"/>
        </w:r>
        <w:r w:rsidR="00C82F72">
          <w:rPr>
            <w:noProof/>
            <w:webHidden/>
          </w:rPr>
          <w:t>42</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5" w:history="1">
        <w:r w:rsidR="00C82F72" w:rsidRPr="00B43C75">
          <w:rPr>
            <w:rStyle w:val="Hyperlink"/>
            <w:noProof/>
          </w:rPr>
          <w:t>Internetbronnen.</w:t>
        </w:r>
        <w:r w:rsidR="00C82F72">
          <w:rPr>
            <w:noProof/>
            <w:webHidden/>
          </w:rPr>
          <w:tab/>
        </w:r>
        <w:r>
          <w:rPr>
            <w:noProof/>
            <w:webHidden/>
          </w:rPr>
          <w:fldChar w:fldCharType="begin"/>
        </w:r>
        <w:r w:rsidR="00C82F72">
          <w:rPr>
            <w:noProof/>
            <w:webHidden/>
          </w:rPr>
          <w:instrText xml:space="preserve"> PAGEREF _Toc420938735 \h </w:instrText>
        </w:r>
        <w:r>
          <w:rPr>
            <w:noProof/>
            <w:webHidden/>
          </w:rPr>
        </w:r>
        <w:r>
          <w:rPr>
            <w:noProof/>
            <w:webHidden/>
          </w:rPr>
          <w:fldChar w:fldCharType="separate"/>
        </w:r>
        <w:r w:rsidR="00C82F72">
          <w:rPr>
            <w:noProof/>
            <w:webHidden/>
          </w:rPr>
          <w:t>42</w:t>
        </w:r>
        <w:r>
          <w:rPr>
            <w:noProof/>
            <w:webHidden/>
          </w:rPr>
          <w:fldChar w:fldCharType="end"/>
        </w:r>
      </w:hyperlink>
    </w:p>
    <w:p w:rsidR="00C82F72" w:rsidRDefault="007E4EE3">
      <w:pPr>
        <w:pStyle w:val="Inhopg1"/>
        <w:tabs>
          <w:tab w:val="right" w:leader="dot" w:pos="9062"/>
        </w:tabs>
        <w:rPr>
          <w:rFonts w:asciiTheme="minorHAnsi" w:eastAsiaTheme="minorEastAsia" w:hAnsiTheme="minorHAnsi" w:cstheme="minorBidi"/>
          <w:noProof/>
          <w:sz w:val="22"/>
          <w:lang w:eastAsia="nl-NL"/>
        </w:rPr>
      </w:pPr>
      <w:hyperlink w:anchor="_Toc420938736" w:history="1">
        <w:r w:rsidR="00C82F72" w:rsidRPr="00B43C75">
          <w:rPr>
            <w:rStyle w:val="Hyperlink"/>
            <w:noProof/>
          </w:rPr>
          <w:t>Bijlagen</w:t>
        </w:r>
        <w:r w:rsidR="00C82F72">
          <w:rPr>
            <w:noProof/>
            <w:webHidden/>
          </w:rPr>
          <w:tab/>
        </w:r>
        <w:r>
          <w:rPr>
            <w:noProof/>
            <w:webHidden/>
          </w:rPr>
          <w:fldChar w:fldCharType="begin"/>
        </w:r>
        <w:r w:rsidR="00C82F72">
          <w:rPr>
            <w:noProof/>
            <w:webHidden/>
          </w:rPr>
          <w:instrText xml:space="preserve"> PAGEREF _Toc420938736 \h </w:instrText>
        </w:r>
        <w:r>
          <w:rPr>
            <w:noProof/>
            <w:webHidden/>
          </w:rPr>
        </w:r>
        <w:r>
          <w:rPr>
            <w:noProof/>
            <w:webHidden/>
          </w:rPr>
          <w:fldChar w:fldCharType="separate"/>
        </w:r>
        <w:r w:rsidR="00C82F72">
          <w:rPr>
            <w:noProof/>
            <w:webHidden/>
          </w:rPr>
          <w:t>44</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7" w:history="1">
        <w:r w:rsidR="00C82F72" w:rsidRPr="00B43C75">
          <w:rPr>
            <w:rStyle w:val="Hyperlink"/>
            <w:noProof/>
          </w:rPr>
          <w:t>Bijlage 1. Diepte interview</w:t>
        </w:r>
        <w:r w:rsidR="00C82F72">
          <w:rPr>
            <w:noProof/>
            <w:webHidden/>
          </w:rPr>
          <w:tab/>
        </w:r>
        <w:r>
          <w:rPr>
            <w:noProof/>
            <w:webHidden/>
          </w:rPr>
          <w:fldChar w:fldCharType="begin"/>
        </w:r>
        <w:r w:rsidR="00C82F72">
          <w:rPr>
            <w:noProof/>
            <w:webHidden/>
          </w:rPr>
          <w:instrText xml:space="preserve"> PAGEREF _Toc420938737 \h </w:instrText>
        </w:r>
        <w:r>
          <w:rPr>
            <w:noProof/>
            <w:webHidden/>
          </w:rPr>
        </w:r>
        <w:r>
          <w:rPr>
            <w:noProof/>
            <w:webHidden/>
          </w:rPr>
          <w:fldChar w:fldCharType="separate"/>
        </w:r>
        <w:r w:rsidR="00C82F72">
          <w:rPr>
            <w:noProof/>
            <w:webHidden/>
          </w:rPr>
          <w:t>44</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8" w:history="1">
        <w:r w:rsidR="00C82F72" w:rsidRPr="00B43C75">
          <w:rPr>
            <w:rStyle w:val="Hyperlink"/>
            <w:noProof/>
          </w:rPr>
          <w:t>Bijlage 2. Focusgesprekken</w:t>
        </w:r>
        <w:r w:rsidR="00C82F72">
          <w:rPr>
            <w:noProof/>
            <w:webHidden/>
          </w:rPr>
          <w:tab/>
        </w:r>
        <w:r>
          <w:rPr>
            <w:noProof/>
            <w:webHidden/>
          </w:rPr>
          <w:fldChar w:fldCharType="begin"/>
        </w:r>
        <w:r w:rsidR="00C82F72">
          <w:rPr>
            <w:noProof/>
            <w:webHidden/>
          </w:rPr>
          <w:instrText xml:space="preserve"> PAGEREF _Toc420938738 \h </w:instrText>
        </w:r>
        <w:r>
          <w:rPr>
            <w:noProof/>
            <w:webHidden/>
          </w:rPr>
        </w:r>
        <w:r>
          <w:rPr>
            <w:noProof/>
            <w:webHidden/>
          </w:rPr>
          <w:fldChar w:fldCharType="separate"/>
        </w:r>
        <w:r w:rsidR="00C82F72">
          <w:rPr>
            <w:noProof/>
            <w:webHidden/>
          </w:rPr>
          <w:t>48</w:t>
        </w:r>
        <w:r>
          <w:rPr>
            <w:noProof/>
            <w:webHidden/>
          </w:rPr>
          <w:fldChar w:fldCharType="end"/>
        </w:r>
      </w:hyperlink>
    </w:p>
    <w:p w:rsidR="00C82F72" w:rsidRDefault="007E4EE3">
      <w:pPr>
        <w:pStyle w:val="Inhopg2"/>
        <w:tabs>
          <w:tab w:val="right" w:leader="dot" w:pos="9062"/>
        </w:tabs>
        <w:rPr>
          <w:rFonts w:asciiTheme="minorHAnsi" w:eastAsiaTheme="minorEastAsia" w:hAnsiTheme="minorHAnsi" w:cstheme="minorBidi"/>
          <w:noProof/>
          <w:sz w:val="22"/>
          <w:lang w:eastAsia="nl-NL"/>
        </w:rPr>
      </w:pPr>
      <w:hyperlink w:anchor="_Toc420938739" w:history="1">
        <w:r w:rsidR="00C82F72" w:rsidRPr="00B43C75">
          <w:rPr>
            <w:rStyle w:val="Hyperlink"/>
            <w:noProof/>
          </w:rPr>
          <w:t>Bijlage 3. Enquête</w:t>
        </w:r>
        <w:r w:rsidR="00C82F72">
          <w:rPr>
            <w:noProof/>
            <w:webHidden/>
          </w:rPr>
          <w:tab/>
        </w:r>
        <w:r>
          <w:rPr>
            <w:noProof/>
            <w:webHidden/>
          </w:rPr>
          <w:fldChar w:fldCharType="begin"/>
        </w:r>
        <w:r w:rsidR="00C82F72">
          <w:rPr>
            <w:noProof/>
            <w:webHidden/>
          </w:rPr>
          <w:instrText xml:space="preserve"> PAGEREF _Toc420938739 \h </w:instrText>
        </w:r>
        <w:r>
          <w:rPr>
            <w:noProof/>
            <w:webHidden/>
          </w:rPr>
        </w:r>
        <w:r>
          <w:rPr>
            <w:noProof/>
            <w:webHidden/>
          </w:rPr>
          <w:fldChar w:fldCharType="separate"/>
        </w:r>
        <w:r w:rsidR="00C82F72">
          <w:rPr>
            <w:noProof/>
            <w:webHidden/>
          </w:rPr>
          <w:t>50</w:t>
        </w:r>
        <w:r>
          <w:rPr>
            <w:noProof/>
            <w:webHidden/>
          </w:rPr>
          <w:fldChar w:fldCharType="end"/>
        </w:r>
      </w:hyperlink>
    </w:p>
    <w:p w:rsidR="00EF6CEC" w:rsidRPr="006E6CCE" w:rsidRDefault="007E4EE3">
      <w:pPr>
        <w:rPr>
          <w:rFonts w:cs="Arial"/>
        </w:rPr>
      </w:pPr>
      <w:r w:rsidRPr="006E6CCE">
        <w:rPr>
          <w:rFonts w:cs="Arial"/>
        </w:rPr>
        <w:fldChar w:fldCharType="end"/>
      </w:r>
    </w:p>
    <w:p w:rsidR="00EF6CEC" w:rsidRPr="006E6CCE" w:rsidRDefault="00EF6CEC" w:rsidP="00EF6CEC">
      <w:pPr>
        <w:rPr>
          <w:rFonts w:cs="Arial"/>
        </w:rPr>
      </w:pPr>
    </w:p>
    <w:p w:rsidR="006C5874" w:rsidRPr="00A23D06" w:rsidRDefault="006C5874" w:rsidP="00A23D06">
      <w:pPr>
        <w:pStyle w:val="Kop1"/>
        <w:rPr>
          <w:szCs w:val="20"/>
        </w:rPr>
      </w:pPr>
      <w:r w:rsidRPr="006E6CCE">
        <w:rPr>
          <w:szCs w:val="20"/>
        </w:rPr>
        <w:br w:type="page"/>
      </w:r>
      <w:bookmarkStart w:id="11" w:name="_Toc373323574"/>
      <w:bookmarkStart w:id="12" w:name="_Toc409991762"/>
      <w:bookmarkStart w:id="13" w:name="_Toc420938678"/>
      <w:r w:rsidRPr="006E6CCE">
        <w:lastRenderedPageBreak/>
        <w:t>1. Inleiding</w:t>
      </w:r>
      <w:bookmarkEnd w:id="11"/>
      <w:bookmarkEnd w:id="12"/>
      <w:bookmarkEnd w:id="13"/>
    </w:p>
    <w:p w:rsidR="00615150" w:rsidRPr="006E6CCE" w:rsidRDefault="00615150" w:rsidP="00615150">
      <w:pPr>
        <w:pStyle w:val="Geenafstand"/>
        <w:spacing w:line="276" w:lineRule="auto"/>
        <w:jc w:val="both"/>
        <w:rPr>
          <w:rFonts w:ascii="Arial" w:hAnsi="Arial" w:cs="Arial"/>
          <w:sz w:val="20"/>
          <w:szCs w:val="20"/>
        </w:rPr>
      </w:pPr>
      <w:r w:rsidRPr="006E6CCE">
        <w:rPr>
          <w:rFonts w:ascii="Arial" w:hAnsi="Arial" w:cs="Arial"/>
          <w:sz w:val="20"/>
          <w:szCs w:val="20"/>
        </w:rPr>
        <w:t xml:space="preserve">Dit onderzoeksrapport bestaat uit twee delen. In het eerste deel wordt de aanleiding van het onderzoek </w:t>
      </w:r>
      <w:r w:rsidR="00C8231E">
        <w:rPr>
          <w:rFonts w:ascii="Arial" w:hAnsi="Arial" w:cs="Arial"/>
          <w:sz w:val="20"/>
          <w:szCs w:val="20"/>
        </w:rPr>
        <w:t>beschreven</w:t>
      </w:r>
      <w:r w:rsidRPr="006E6CCE">
        <w:rPr>
          <w:rFonts w:ascii="Arial" w:hAnsi="Arial" w:cs="Arial"/>
          <w:sz w:val="20"/>
          <w:szCs w:val="20"/>
        </w:rPr>
        <w:t xml:space="preserve"> waarna het probleem wordt verkend. Vervolgens wordt in hoofdstuk </w:t>
      </w:r>
      <w:r w:rsidR="00C8231E">
        <w:rPr>
          <w:rFonts w:ascii="Arial" w:hAnsi="Arial" w:cs="Arial"/>
          <w:sz w:val="20"/>
          <w:szCs w:val="20"/>
        </w:rPr>
        <w:t>3</w:t>
      </w:r>
      <w:r w:rsidRPr="006E6CCE">
        <w:rPr>
          <w:rFonts w:ascii="Arial" w:hAnsi="Arial" w:cs="Arial"/>
          <w:sz w:val="20"/>
          <w:szCs w:val="20"/>
        </w:rPr>
        <w:t xml:space="preserve"> een voorlopige vraagstelling geformuleerd waarna in hoofdstuk </w:t>
      </w:r>
      <w:r w:rsidR="00C8231E">
        <w:rPr>
          <w:rFonts w:ascii="Arial" w:hAnsi="Arial" w:cs="Arial"/>
          <w:sz w:val="20"/>
          <w:szCs w:val="20"/>
        </w:rPr>
        <w:t>4</w:t>
      </w:r>
      <w:r w:rsidRPr="006E6CCE">
        <w:rPr>
          <w:rFonts w:ascii="Arial" w:hAnsi="Arial" w:cs="Arial"/>
          <w:sz w:val="20"/>
          <w:szCs w:val="20"/>
        </w:rPr>
        <w:t xml:space="preserve"> aan de hand van de literatuur een theoretisch kader wordt gevormd. Dit leid</w:t>
      </w:r>
      <w:r w:rsidR="00000D52">
        <w:rPr>
          <w:rFonts w:ascii="Arial" w:hAnsi="Arial" w:cs="Arial"/>
          <w:sz w:val="20"/>
          <w:szCs w:val="20"/>
        </w:rPr>
        <w:t>t</w:t>
      </w:r>
      <w:r w:rsidRPr="006E6CCE">
        <w:rPr>
          <w:rFonts w:ascii="Arial" w:hAnsi="Arial" w:cs="Arial"/>
          <w:sz w:val="20"/>
          <w:szCs w:val="20"/>
        </w:rPr>
        <w:t xml:space="preserve"> tot een definitieve centrale vraagstelling met deelvragen.</w:t>
      </w:r>
    </w:p>
    <w:p w:rsidR="00615150" w:rsidRPr="006E6CCE" w:rsidRDefault="00615150" w:rsidP="00615150">
      <w:pPr>
        <w:pStyle w:val="Geenafstand"/>
        <w:spacing w:line="276" w:lineRule="auto"/>
        <w:jc w:val="both"/>
        <w:rPr>
          <w:rFonts w:ascii="Arial" w:hAnsi="Arial" w:cs="Arial"/>
          <w:sz w:val="20"/>
          <w:szCs w:val="20"/>
        </w:rPr>
      </w:pPr>
    </w:p>
    <w:p w:rsidR="00615150" w:rsidRPr="006E6CCE" w:rsidRDefault="00615150" w:rsidP="00615150">
      <w:pPr>
        <w:pStyle w:val="Geenafstand"/>
        <w:spacing w:line="276" w:lineRule="auto"/>
        <w:jc w:val="both"/>
        <w:rPr>
          <w:rFonts w:ascii="Arial" w:hAnsi="Arial" w:cs="Arial"/>
          <w:sz w:val="20"/>
          <w:szCs w:val="20"/>
        </w:rPr>
      </w:pPr>
      <w:r w:rsidRPr="006E6CCE">
        <w:rPr>
          <w:rFonts w:ascii="Arial" w:hAnsi="Arial" w:cs="Arial"/>
          <w:sz w:val="20"/>
          <w:szCs w:val="20"/>
        </w:rPr>
        <w:t>In het tweede deel word</w:t>
      </w:r>
      <w:r w:rsidR="0097743C">
        <w:rPr>
          <w:rFonts w:ascii="Arial" w:hAnsi="Arial" w:cs="Arial"/>
          <w:sz w:val="20"/>
          <w:szCs w:val="20"/>
        </w:rPr>
        <w:t>en</w:t>
      </w:r>
      <w:r w:rsidRPr="006E6CCE">
        <w:rPr>
          <w:rFonts w:ascii="Arial" w:hAnsi="Arial" w:cs="Arial"/>
          <w:sz w:val="20"/>
          <w:szCs w:val="20"/>
        </w:rPr>
        <w:t xml:space="preserve"> het plan van aanpak </w:t>
      </w:r>
      <w:r w:rsidR="00EC5507">
        <w:rPr>
          <w:rFonts w:ascii="Arial" w:hAnsi="Arial" w:cs="Arial"/>
          <w:sz w:val="20"/>
          <w:szCs w:val="20"/>
        </w:rPr>
        <w:t>en de methode van</w:t>
      </w:r>
      <w:r w:rsidR="0097743C">
        <w:rPr>
          <w:rFonts w:ascii="Arial" w:hAnsi="Arial" w:cs="Arial"/>
          <w:sz w:val="20"/>
          <w:szCs w:val="20"/>
        </w:rPr>
        <w:t xml:space="preserve"> het</w:t>
      </w:r>
      <w:r w:rsidRPr="006E6CCE">
        <w:rPr>
          <w:rFonts w:ascii="Arial" w:hAnsi="Arial" w:cs="Arial"/>
          <w:sz w:val="20"/>
          <w:szCs w:val="20"/>
        </w:rPr>
        <w:t xml:space="preserve"> onderz</w:t>
      </w:r>
      <w:r w:rsidR="007B2E0C">
        <w:rPr>
          <w:rFonts w:ascii="Arial" w:hAnsi="Arial" w:cs="Arial"/>
          <w:sz w:val="20"/>
          <w:szCs w:val="20"/>
        </w:rPr>
        <w:t xml:space="preserve">oek </w:t>
      </w:r>
      <w:r w:rsidR="0097743C">
        <w:rPr>
          <w:rFonts w:ascii="Arial" w:hAnsi="Arial" w:cs="Arial"/>
          <w:sz w:val="20"/>
          <w:szCs w:val="20"/>
        </w:rPr>
        <w:t xml:space="preserve">beschreven </w:t>
      </w:r>
      <w:r w:rsidR="007B2E0C">
        <w:rPr>
          <w:rFonts w:ascii="Arial" w:hAnsi="Arial" w:cs="Arial"/>
          <w:sz w:val="20"/>
          <w:szCs w:val="20"/>
        </w:rPr>
        <w:t xml:space="preserve">en hoe </w:t>
      </w:r>
      <w:r w:rsidRPr="006E6CCE">
        <w:rPr>
          <w:rFonts w:ascii="Arial" w:hAnsi="Arial" w:cs="Arial"/>
          <w:sz w:val="20"/>
          <w:szCs w:val="20"/>
        </w:rPr>
        <w:t>de data</w:t>
      </w:r>
      <w:r w:rsidR="00C8231E">
        <w:rPr>
          <w:rFonts w:ascii="Arial" w:hAnsi="Arial" w:cs="Arial"/>
          <w:sz w:val="20"/>
          <w:szCs w:val="20"/>
        </w:rPr>
        <w:t>-</w:t>
      </w:r>
      <w:r w:rsidRPr="006E6CCE">
        <w:rPr>
          <w:rFonts w:ascii="Arial" w:hAnsi="Arial" w:cs="Arial"/>
          <w:sz w:val="20"/>
          <w:szCs w:val="20"/>
        </w:rPr>
        <w:t>analyse</w:t>
      </w:r>
      <w:r w:rsidR="00EC5507">
        <w:rPr>
          <w:rFonts w:ascii="Arial" w:hAnsi="Arial" w:cs="Arial"/>
          <w:sz w:val="20"/>
          <w:szCs w:val="20"/>
        </w:rPr>
        <w:t xml:space="preserve"> </w:t>
      </w:r>
      <w:r w:rsidR="00C8231E">
        <w:rPr>
          <w:rFonts w:ascii="Arial" w:hAnsi="Arial" w:cs="Arial"/>
          <w:sz w:val="20"/>
          <w:szCs w:val="20"/>
        </w:rPr>
        <w:t>plaatsvindt</w:t>
      </w:r>
      <w:r w:rsidRPr="006E6CCE">
        <w:rPr>
          <w:rFonts w:ascii="Arial" w:hAnsi="Arial" w:cs="Arial"/>
          <w:sz w:val="20"/>
          <w:szCs w:val="20"/>
        </w:rPr>
        <w:t xml:space="preserve">. In hoofdstuk </w:t>
      </w:r>
      <w:r w:rsidR="0097743C">
        <w:rPr>
          <w:rFonts w:ascii="Arial" w:hAnsi="Arial" w:cs="Arial"/>
          <w:sz w:val="20"/>
          <w:szCs w:val="20"/>
        </w:rPr>
        <w:t>7</w:t>
      </w:r>
      <w:r w:rsidRPr="006E6CCE">
        <w:rPr>
          <w:rFonts w:ascii="Arial" w:hAnsi="Arial" w:cs="Arial"/>
          <w:sz w:val="20"/>
          <w:szCs w:val="20"/>
        </w:rPr>
        <w:t xml:space="preserve"> volg</w:t>
      </w:r>
      <w:r w:rsidR="0097743C">
        <w:rPr>
          <w:rFonts w:ascii="Arial" w:hAnsi="Arial" w:cs="Arial"/>
          <w:sz w:val="20"/>
          <w:szCs w:val="20"/>
        </w:rPr>
        <w:t>en</w:t>
      </w:r>
      <w:r w:rsidRPr="006E6CCE">
        <w:rPr>
          <w:rFonts w:ascii="Arial" w:hAnsi="Arial" w:cs="Arial"/>
          <w:sz w:val="20"/>
          <w:szCs w:val="20"/>
        </w:rPr>
        <w:t xml:space="preserve"> de data</w:t>
      </w:r>
      <w:r w:rsidR="0097743C">
        <w:rPr>
          <w:rFonts w:ascii="Arial" w:hAnsi="Arial" w:cs="Arial"/>
          <w:sz w:val="20"/>
          <w:szCs w:val="20"/>
        </w:rPr>
        <w:t>-</w:t>
      </w:r>
      <w:r w:rsidRPr="006E6CCE">
        <w:rPr>
          <w:rFonts w:ascii="Arial" w:hAnsi="Arial" w:cs="Arial"/>
          <w:sz w:val="20"/>
          <w:szCs w:val="20"/>
        </w:rPr>
        <w:t xml:space="preserve">analyse </w:t>
      </w:r>
      <w:r w:rsidR="0097743C">
        <w:rPr>
          <w:rFonts w:ascii="Arial" w:hAnsi="Arial" w:cs="Arial"/>
          <w:sz w:val="20"/>
          <w:szCs w:val="20"/>
        </w:rPr>
        <w:t>en</w:t>
      </w:r>
      <w:r w:rsidRPr="006E6CCE">
        <w:rPr>
          <w:rFonts w:ascii="Arial" w:hAnsi="Arial" w:cs="Arial"/>
          <w:sz w:val="20"/>
          <w:szCs w:val="20"/>
        </w:rPr>
        <w:t xml:space="preserve"> de </w:t>
      </w:r>
      <w:r w:rsidR="0097743C">
        <w:rPr>
          <w:rFonts w:ascii="Arial" w:hAnsi="Arial" w:cs="Arial"/>
          <w:sz w:val="20"/>
          <w:szCs w:val="20"/>
        </w:rPr>
        <w:t xml:space="preserve">hieruit volgende </w:t>
      </w:r>
      <w:r w:rsidRPr="006E6CCE">
        <w:rPr>
          <w:rFonts w:ascii="Arial" w:hAnsi="Arial" w:cs="Arial"/>
          <w:sz w:val="20"/>
          <w:szCs w:val="20"/>
        </w:rPr>
        <w:t xml:space="preserve">resultaten die de </w:t>
      </w:r>
      <w:r w:rsidR="0097743C">
        <w:rPr>
          <w:rFonts w:ascii="Arial" w:hAnsi="Arial" w:cs="Arial"/>
          <w:sz w:val="20"/>
          <w:szCs w:val="20"/>
        </w:rPr>
        <w:t>basis</w:t>
      </w:r>
      <w:r w:rsidRPr="006E6CCE">
        <w:rPr>
          <w:rFonts w:ascii="Arial" w:hAnsi="Arial" w:cs="Arial"/>
          <w:sz w:val="20"/>
          <w:szCs w:val="20"/>
        </w:rPr>
        <w:t xml:space="preserve"> vormen voor de conclusies en aa</w:t>
      </w:r>
      <w:r w:rsidR="000026FF" w:rsidRPr="006E6CCE">
        <w:rPr>
          <w:rFonts w:ascii="Arial" w:hAnsi="Arial" w:cs="Arial"/>
          <w:sz w:val="20"/>
          <w:szCs w:val="20"/>
        </w:rPr>
        <w:t>nbevelingen in hoofdstuk 8. Tot</w:t>
      </w:r>
      <w:r w:rsidRPr="006E6CCE">
        <w:rPr>
          <w:rFonts w:ascii="Arial" w:hAnsi="Arial" w:cs="Arial"/>
          <w:sz w:val="20"/>
          <w:szCs w:val="20"/>
        </w:rPr>
        <w:t xml:space="preserve"> slot wordt door de onderzoeker een reflectie op het hele onderzoek gegeven.</w:t>
      </w:r>
    </w:p>
    <w:p w:rsidR="006C5874" w:rsidRPr="006E6CCE" w:rsidRDefault="006C5874" w:rsidP="006C5874">
      <w:pPr>
        <w:rPr>
          <w:rFonts w:cs="Arial"/>
        </w:rPr>
      </w:pPr>
    </w:p>
    <w:p w:rsidR="006C5874" w:rsidRPr="006E6CCE" w:rsidRDefault="006C5874" w:rsidP="00E671A8">
      <w:pPr>
        <w:pStyle w:val="Kop2"/>
      </w:pPr>
      <w:bookmarkStart w:id="14" w:name="_Toc373323575"/>
      <w:bookmarkStart w:id="15" w:name="_Toc409991763"/>
      <w:bookmarkStart w:id="16" w:name="_Toc420938679"/>
      <w:r w:rsidRPr="006E6CCE">
        <w:t>1.1 Aanleiding en context</w:t>
      </w:r>
      <w:bookmarkEnd w:id="14"/>
      <w:bookmarkEnd w:id="15"/>
      <w:bookmarkEnd w:id="16"/>
      <w:r w:rsidRPr="006E6CCE">
        <w:t xml:space="preserve"> </w:t>
      </w:r>
    </w:p>
    <w:p w:rsidR="0029342B" w:rsidRPr="006E6CCE" w:rsidRDefault="0029342B" w:rsidP="00615150">
      <w:pPr>
        <w:jc w:val="both"/>
        <w:rPr>
          <w:rFonts w:cs="Arial"/>
        </w:rPr>
      </w:pPr>
      <w:r w:rsidRPr="006E6CCE">
        <w:rPr>
          <w:rFonts w:cs="Arial"/>
        </w:rPr>
        <w:t xml:space="preserve">De aanleiding voor het onderzoek </w:t>
      </w:r>
      <w:r w:rsidR="0097743C">
        <w:rPr>
          <w:rFonts w:cs="Arial"/>
        </w:rPr>
        <w:t>naar</w:t>
      </w:r>
      <w:r w:rsidRPr="006E6CCE">
        <w:rPr>
          <w:rFonts w:cs="Arial"/>
        </w:rPr>
        <w:t xml:space="preserve"> de stedelijke nachtdienst van Libertas Leiden is in eerste instantie de afstudeeropdracht vanuit de s</w:t>
      </w:r>
      <w:r w:rsidR="007B2E0C">
        <w:rPr>
          <w:rFonts w:cs="Arial"/>
        </w:rPr>
        <w:t xml:space="preserve">tudie </w:t>
      </w:r>
      <w:r w:rsidR="0097743C">
        <w:rPr>
          <w:rFonts w:cs="Arial"/>
        </w:rPr>
        <w:t xml:space="preserve">Management in Zorg en Maatschappelijke Dienstverlening </w:t>
      </w:r>
      <w:r w:rsidR="007B2E0C">
        <w:rPr>
          <w:rFonts w:cs="Arial"/>
        </w:rPr>
        <w:t xml:space="preserve">en </w:t>
      </w:r>
      <w:r w:rsidR="0097743C">
        <w:rPr>
          <w:rFonts w:cs="Arial"/>
        </w:rPr>
        <w:t>in</w:t>
      </w:r>
      <w:r w:rsidR="007B2E0C">
        <w:rPr>
          <w:rFonts w:cs="Arial"/>
        </w:rPr>
        <w:t xml:space="preserve"> tweede </w:t>
      </w:r>
      <w:r w:rsidR="0097743C">
        <w:rPr>
          <w:rFonts w:cs="Arial"/>
        </w:rPr>
        <w:t xml:space="preserve">instantie </w:t>
      </w:r>
      <w:r w:rsidR="007B2E0C">
        <w:rPr>
          <w:rFonts w:cs="Arial"/>
        </w:rPr>
        <w:t xml:space="preserve">de </w:t>
      </w:r>
      <w:r w:rsidR="007B2E0C" w:rsidRPr="007B037B">
        <w:rPr>
          <w:rFonts w:cs="Arial"/>
        </w:rPr>
        <w:t>praktijk</w:t>
      </w:r>
      <w:r w:rsidRPr="007B037B">
        <w:rPr>
          <w:rFonts w:cs="Arial"/>
        </w:rPr>
        <w:t>situatie</w:t>
      </w:r>
      <w:r w:rsidRPr="006E6CCE">
        <w:rPr>
          <w:rFonts w:cs="Arial"/>
        </w:rPr>
        <w:t xml:space="preserve"> </w:t>
      </w:r>
      <w:r w:rsidR="0097743C">
        <w:rPr>
          <w:rFonts w:cs="Arial"/>
        </w:rPr>
        <w:t>zoals deze</w:t>
      </w:r>
      <w:r w:rsidRPr="006E6CCE">
        <w:rPr>
          <w:rFonts w:cs="Arial"/>
        </w:rPr>
        <w:t xml:space="preserve"> bestond ten tijde van de aanstelling van de onderzoeker als team</w:t>
      </w:r>
      <w:r w:rsidR="00AF46D1">
        <w:rPr>
          <w:rFonts w:cs="Arial"/>
        </w:rPr>
        <w:t>manager</w:t>
      </w:r>
      <w:r w:rsidRPr="006E6CCE">
        <w:rPr>
          <w:rFonts w:cs="Arial"/>
        </w:rPr>
        <w:t xml:space="preserve"> van het extramurale nachtdienstteam. De extramurale nachtdienst bestaat uit een kleine specifieke groep medewerkers binnen de sector</w:t>
      </w:r>
      <w:r w:rsidR="00EC5507">
        <w:rPr>
          <w:rFonts w:cs="Arial"/>
        </w:rPr>
        <w:t xml:space="preserve"> extramurale zorg van Libertas Leiden</w:t>
      </w:r>
      <w:r w:rsidRPr="006E6CCE">
        <w:rPr>
          <w:rFonts w:cs="Arial"/>
        </w:rPr>
        <w:t xml:space="preserve">. De zorg wordt geleverd in een groot geografisch gebied </w:t>
      </w:r>
      <w:r w:rsidR="00191CE8">
        <w:rPr>
          <w:rFonts w:cs="Arial"/>
        </w:rPr>
        <w:t>en</w:t>
      </w:r>
      <w:r w:rsidRPr="006E6CCE">
        <w:rPr>
          <w:rFonts w:cs="Arial"/>
        </w:rPr>
        <w:t xml:space="preserve"> </w:t>
      </w:r>
      <w:r w:rsidR="007B2E0C" w:rsidRPr="007B037B">
        <w:rPr>
          <w:rFonts w:cs="Arial"/>
        </w:rPr>
        <w:t>is</w:t>
      </w:r>
      <w:r w:rsidR="007B2E0C">
        <w:rPr>
          <w:rFonts w:cs="Arial"/>
        </w:rPr>
        <w:t xml:space="preserve"> </w:t>
      </w:r>
      <w:r w:rsidRPr="006E6CCE">
        <w:rPr>
          <w:rFonts w:cs="Arial"/>
        </w:rPr>
        <w:t xml:space="preserve">daarbinnen niet gebonden aan de indeling zoals deze geografisch wel bestaat binnen de </w:t>
      </w:r>
      <w:r w:rsidR="00CB4D2F">
        <w:rPr>
          <w:rFonts w:cs="Arial"/>
        </w:rPr>
        <w:t xml:space="preserve">rest van de </w:t>
      </w:r>
      <w:r w:rsidRPr="006E6CCE">
        <w:rPr>
          <w:rFonts w:cs="Arial"/>
        </w:rPr>
        <w:t>organisatie. Het kleine aantal medewerkers in het team maakt het team kwetsbaar, zeker b</w:t>
      </w:r>
      <w:r w:rsidR="00615150" w:rsidRPr="006E6CCE">
        <w:rPr>
          <w:rFonts w:cs="Arial"/>
        </w:rPr>
        <w:t>ij calamiteiten</w:t>
      </w:r>
      <w:r w:rsidR="00CB4D2F">
        <w:rPr>
          <w:rFonts w:cs="Arial"/>
        </w:rPr>
        <w:t>.</w:t>
      </w:r>
      <w:r w:rsidR="00615150" w:rsidRPr="006E6CCE">
        <w:rPr>
          <w:rFonts w:cs="Arial"/>
        </w:rPr>
        <w:t xml:space="preserve"> </w:t>
      </w:r>
      <w:r w:rsidR="00CB4D2F">
        <w:rPr>
          <w:rFonts w:cs="Arial"/>
        </w:rPr>
        <w:t>M</w:t>
      </w:r>
      <w:r w:rsidR="00615150" w:rsidRPr="006E6CCE">
        <w:rPr>
          <w:rFonts w:cs="Arial"/>
        </w:rPr>
        <w:t xml:space="preserve">ede hierdoor worden veel uitzendkrachten ingezet waardoor de kosten stijgen. </w:t>
      </w:r>
      <w:r w:rsidRPr="006E6CCE">
        <w:rPr>
          <w:rFonts w:cs="Arial"/>
        </w:rPr>
        <w:t>Daarnaast bestaan voor de onderzoeker als beginnend team</w:t>
      </w:r>
      <w:r w:rsidR="00AF46D1">
        <w:rPr>
          <w:rFonts w:cs="Arial"/>
        </w:rPr>
        <w:t>manager</w:t>
      </w:r>
      <w:r w:rsidRPr="006E6CCE">
        <w:rPr>
          <w:rFonts w:cs="Arial"/>
        </w:rPr>
        <w:t xml:space="preserve"> in de extramurale nachtdienst onduidelijkheden omtrent de financiën, de waarborging van kwaliteit van zorg </w:t>
      </w:r>
      <w:r w:rsidRPr="007B037B">
        <w:rPr>
          <w:rFonts w:cs="Arial"/>
        </w:rPr>
        <w:t>en de communicatie met medewerkers die enkel</w:t>
      </w:r>
      <w:r w:rsidRPr="006E6CCE">
        <w:rPr>
          <w:rFonts w:cs="Arial"/>
        </w:rPr>
        <w:t xml:space="preserve"> nachtdiensten werken.</w:t>
      </w:r>
    </w:p>
    <w:p w:rsidR="00615150" w:rsidRPr="00FF257A" w:rsidRDefault="00615150" w:rsidP="00615150">
      <w:pPr>
        <w:jc w:val="both"/>
        <w:rPr>
          <w:rFonts w:cs="Arial"/>
          <w:i/>
          <w:color w:val="FF0000"/>
        </w:rPr>
      </w:pPr>
      <w:r w:rsidRPr="006E6CCE">
        <w:rPr>
          <w:rFonts w:cs="Arial"/>
        </w:rPr>
        <w:t xml:space="preserve">Bovenstaande </w:t>
      </w:r>
      <w:r w:rsidR="00CB4D2F">
        <w:rPr>
          <w:rFonts w:cs="Arial"/>
        </w:rPr>
        <w:t>vormt de aanleiding</w:t>
      </w:r>
      <w:r w:rsidRPr="006E6CCE">
        <w:rPr>
          <w:rFonts w:cs="Arial"/>
        </w:rPr>
        <w:t xml:space="preserve"> om in samenspraak met de </w:t>
      </w:r>
      <w:r w:rsidR="007B2E0C" w:rsidRPr="007B037B">
        <w:rPr>
          <w:rFonts w:cs="Arial"/>
        </w:rPr>
        <w:t xml:space="preserve">sectormanager </w:t>
      </w:r>
      <w:r w:rsidR="00CB4D2F">
        <w:rPr>
          <w:rFonts w:cs="Arial"/>
        </w:rPr>
        <w:t>(</w:t>
      </w:r>
      <w:r w:rsidR="00FF257A" w:rsidRPr="007B037B">
        <w:rPr>
          <w:rFonts w:cs="Arial"/>
        </w:rPr>
        <w:t>tevens</w:t>
      </w:r>
      <w:r w:rsidRPr="007B037B">
        <w:rPr>
          <w:rFonts w:cs="Arial"/>
        </w:rPr>
        <w:t xml:space="preserve"> de opdrachtgever</w:t>
      </w:r>
      <w:r w:rsidR="00CB4D2F">
        <w:rPr>
          <w:rFonts w:cs="Arial"/>
        </w:rPr>
        <w:t>)</w:t>
      </w:r>
      <w:r w:rsidRPr="006E6CCE">
        <w:rPr>
          <w:rFonts w:cs="Arial"/>
        </w:rPr>
        <w:t xml:space="preserve"> een onderzoek </w:t>
      </w:r>
      <w:r w:rsidR="00CB4D2F">
        <w:rPr>
          <w:rFonts w:cs="Arial"/>
        </w:rPr>
        <w:t>naar</w:t>
      </w:r>
      <w:r w:rsidRPr="006E6CCE">
        <w:rPr>
          <w:rFonts w:cs="Arial"/>
        </w:rPr>
        <w:t xml:space="preserve"> de extramurale nachtdienst te starten. </w:t>
      </w:r>
      <w:r w:rsidR="002F2AA4">
        <w:rPr>
          <w:rFonts w:cs="Arial"/>
        </w:rPr>
        <w:t>Wellicht kunnen bovenstaande</w:t>
      </w:r>
      <w:r w:rsidRPr="006E6CCE">
        <w:rPr>
          <w:rFonts w:cs="Arial"/>
        </w:rPr>
        <w:t xml:space="preserve"> zaken verbeterd worden door samenwerkingsverbanden binnen of buiten de organisatie aan te gaan. </w:t>
      </w:r>
    </w:p>
    <w:p w:rsidR="002E331F" w:rsidRPr="006E6CCE" w:rsidRDefault="002E331F" w:rsidP="002E331F">
      <w:pPr>
        <w:pStyle w:val="Geenafstand"/>
        <w:spacing w:line="276" w:lineRule="auto"/>
        <w:jc w:val="both"/>
        <w:rPr>
          <w:rFonts w:ascii="Arial" w:hAnsi="Arial" w:cs="Arial"/>
          <w:sz w:val="20"/>
          <w:szCs w:val="20"/>
        </w:rPr>
      </w:pPr>
      <w:r w:rsidRPr="006E6CCE">
        <w:rPr>
          <w:rFonts w:ascii="Arial" w:hAnsi="Arial" w:cs="Arial"/>
          <w:sz w:val="20"/>
          <w:szCs w:val="20"/>
        </w:rPr>
        <w:t>Om deze problemen in kaart te brengen</w:t>
      </w:r>
      <w:r w:rsidR="00CB4D2F">
        <w:rPr>
          <w:rFonts w:ascii="Arial" w:hAnsi="Arial" w:cs="Arial"/>
          <w:sz w:val="20"/>
          <w:szCs w:val="20"/>
        </w:rPr>
        <w:t>,</w:t>
      </w:r>
      <w:r w:rsidRPr="006E6CCE">
        <w:rPr>
          <w:rFonts w:ascii="Arial" w:hAnsi="Arial" w:cs="Arial"/>
          <w:sz w:val="20"/>
          <w:szCs w:val="20"/>
        </w:rPr>
        <w:t xml:space="preserve"> zal  de </w:t>
      </w:r>
      <w:r w:rsidR="00CB4D2F">
        <w:rPr>
          <w:rFonts w:ascii="Arial" w:hAnsi="Arial" w:cs="Arial"/>
          <w:sz w:val="20"/>
          <w:szCs w:val="20"/>
        </w:rPr>
        <w:t>onderzoeker</w:t>
      </w:r>
      <w:r w:rsidRPr="006E6CCE">
        <w:rPr>
          <w:rFonts w:ascii="Arial" w:hAnsi="Arial" w:cs="Arial"/>
          <w:sz w:val="20"/>
          <w:szCs w:val="20"/>
        </w:rPr>
        <w:t xml:space="preserve"> gebruikmaken van het 6-W model</w:t>
      </w:r>
      <w:r w:rsidRPr="006E6CCE">
        <w:rPr>
          <w:rFonts w:ascii="Arial" w:hAnsi="Arial" w:cs="Arial"/>
          <w:noProof/>
          <w:sz w:val="20"/>
          <w:szCs w:val="20"/>
        </w:rPr>
        <w:t xml:space="preserve"> (Ferrel, 1999)</w:t>
      </w:r>
      <w:r w:rsidRPr="006E6CCE">
        <w:rPr>
          <w:rFonts w:ascii="Arial" w:hAnsi="Arial" w:cs="Arial"/>
          <w:sz w:val="20"/>
          <w:szCs w:val="20"/>
        </w:rPr>
        <w:t xml:space="preserve">, </w:t>
      </w:r>
      <w:r w:rsidR="00CB4D2F">
        <w:rPr>
          <w:rFonts w:ascii="Arial" w:hAnsi="Arial" w:cs="Arial"/>
          <w:sz w:val="20"/>
          <w:szCs w:val="20"/>
        </w:rPr>
        <w:t xml:space="preserve">zie </w:t>
      </w:r>
      <w:r w:rsidRPr="006E6CCE">
        <w:rPr>
          <w:rFonts w:ascii="Arial" w:hAnsi="Arial" w:cs="Arial"/>
          <w:sz w:val="20"/>
          <w:szCs w:val="20"/>
        </w:rPr>
        <w:t>paragraaf 1.2</w:t>
      </w:r>
      <w:r w:rsidR="00AF46D1">
        <w:rPr>
          <w:rFonts w:ascii="Arial" w:hAnsi="Arial" w:cs="Arial"/>
          <w:sz w:val="20"/>
          <w:szCs w:val="20"/>
        </w:rPr>
        <w:t>.</w:t>
      </w:r>
      <w:r w:rsidRPr="006E6CCE">
        <w:rPr>
          <w:rFonts w:ascii="Arial" w:hAnsi="Arial" w:cs="Arial"/>
          <w:sz w:val="20"/>
          <w:szCs w:val="20"/>
        </w:rPr>
        <w:t xml:space="preserve"> </w:t>
      </w:r>
    </w:p>
    <w:p w:rsidR="002E331F" w:rsidRPr="006E6CCE" w:rsidRDefault="002E331F" w:rsidP="00615150">
      <w:pPr>
        <w:jc w:val="both"/>
        <w:rPr>
          <w:rFonts w:cs="Arial"/>
        </w:rPr>
      </w:pPr>
    </w:p>
    <w:p w:rsidR="006C5874" w:rsidRPr="006E6CCE" w:rsidRDefault="006C5874" w:rsidP="00E671A8">
      <w:pPr>
        <w:pStyle w:val="Kop2"/>
        <w:rPr>
          <w:color w:val="FF0000"/>
        </w:rPr>
      </w:pPr>
      <w:r w:rsidRPr="006E6CCE">
        <w:br w:type="page"/>
      </w:r>
      <w:bookmarkStart w:id="17" w:name="_Toc409991764"/>
      <w:bookmarkStart w:id="18" w:name="_Toc420938680"/>
      <w:r w:rsidRPr="006E6CCE">
        <w:lastRenderedPageBreak/>
        <w:t>1.2  6-W Model</w:t>
      </w:r>
      <w:bookmarkEnd w:id="17"/>
      <w:bookmarkEnd w:id="18"/>
      <w:r w:rsidRPr="006E6CCE">
        <w:t xml:space="preserve">  </w:t>
      </w:r>
    </w:p>
    <w:p w:rsidR="006C5874" w:rsidRPr="006E6CCE" w:rsidRDefault="006C5874" w:rsidP="006C5874">
      <w:pPr>
        <w:pStyle w:val="Geenafstand"/>
        <w:spacing w:line="276" w:lineRule="auto"/>
        <w:jc w:val="both"/>
        <w:rPr>
          <w:rFonts w:ascii="Arial" w:hAnsi="Arial" w:cs="Arial"/>
          <w:sz w:val="20"/>
          <w:szCs w:val="20"/>
        </w:rPr>
      </w:pPr>
      <w:r w:rsidRPr="006E6CCE">
        <w:rPr>
          <w:rFonts w:ascii="Arial" w:hAnsi="Arial" w:cs="Arial"/>
          <w:sz w:val="20"/>
          <w:szCs w:val="20"/>
        </w:rPr>
        <w:t>Het 6-W model</w:t>
      </w:r>
      <w:r w:rsidR="00AF46D1">
        <w:rPr>
          <w:rFonts w:ascii="Arial" w:hAnsi="Arial" w:cs="Arial"/>
          <w:sz w:val="20"/>
          <w:szCs w:val="20"/>
        </w:rPr>
        <w:t>, een model dat bestaat uit</w:t>
      </w:r>
      <w:r w:rsidRPr="006E6CCE">
        <w:rPr>
          <w:rFonts w:ascii="Arial" w:hAnsi="Arial" w:cs="Arial"/>
          <w:sz w:val="20"/>
          <w:szCs w:val="20"/>
        </w:rPr>
        <w:t xml:space="preserve"> </w:t>
      </w:r>
      <w:r w:rsidR="00AF46D1">
        <w:rPr>
          <w:rFonts w:ascii="Arial" w:hAnsi="Arial" w:cs="Arial"/>
          <w:sz w:val="20"/>
          <w:szCs w:val="20"/>
        </w:rPr>
        <w:t>zes</w:t>
      </w:r>
      <w:r w:rsidR="00910706">
        <w:rPr>
          <w:rFonts w:ascii="Arial" w:hAnsi="Arial" w:cs="Arial"/>
          <w:sz w:val="20"/>
          <w:szCs w:val="20"/>
        </w:rPr>
        <w:t xml:space="preserve"> kernvragen die allen beginnen met een W: wie, wat (2x), waar, waarom, wanneer? De antwoorden op deze vragen zijn</w:t>
      </w:r>
      <w:r w:rsidRPr="006E6CCE">
        <w:rPr>
          <w:rFonts w:ascii="Arial" w:hAnsi="Arial" w:cs="Arial"/>
          <w:sz w:val="20"/>
          <w:szCs w:val="20"/>
        </w:rPr>
        <w:t xml:space="preserve"> </w:t>
      </w:r>
      <w:r w:rsidR="00CB4D2F">
        <w:rPr>
          <w:rFonts w:ascii="Arial" w:hAnsi="Arial" w:cs="Arial"/>
          <w:sz w:val="20"/>
          <w:szCs w:val="20"/>
        </w:rPr>
        <w:t>ingevuld door</w:t>
      </w:r>
      <w:r w:rsidRPr="006E6CCE">
        <w:rPr>
          <w:rFonts w:ascii="Arial" w:hAnsi="Arial" w:cs="Arial"/>
          <w:sz w:val="20"/>
          <w:szCs w:val="20"/>
        </w:rPr>
        <w:t xml:space="preserve"> participerende observatie van de onderzoeker. </w:t>
      </w:r>
    </w:p>
    <w:p w:rsidR="002E331F" w:rsidRPr="006E6CCE" w:rsidRDefault="002E331F" w:rsidP="006C5874">
      <w:pPr>
        <w:pStyle w:val="Geenafstand"/>
        <w:spacing w:line="276" w:lineRule="auto"/>
        <w:jc w:val="both"/>
        <w:rPr>
          <w:rFonts w:ascii="Arial" w:hAnsi="Arial" w:cs="Arial"/>
          <w:sz w:val="20"/>
          <w:szCs w:val="20"/>
        </w:rPr>
      </w:pPr>
    </w:p>
    <w:p w:rsidR="00AF46D1" w:rsidRPr="006E6CCE" w:rsidRDefault="006C5874" w:rsidP="006C5874">
      <w:pPr>
        <w:pStyle w:val="Geenafstand"/>
        <w:spacing w:line="276" w:lineRule="auto"/>
        <w:jc w:val="both"/>
        <w:rPr>
          <w:rFonts w:ascii="Arial" w:hAnsi="Arial" w:cs="Arial"/>
          <w:sz w:val="20"/>
          <w:szCs w:val="20"/>
        </w:rPr>
      </w:pPr>
      <w:r w:rsidRPr="006E6CCE">
        <w:rPr>
          <w:rFonts w:ascii="Arial" w:hAnsi="Arial" w:cs="Arial"/>
          <w:b/>
          <w:i/>
          <w:sz w:val="20"/>
          <w:szCs w:val="20"/>
        </w:rPr>
        <w:t>Wat is het probleem?</w:t>
      </w:r>
      <w:r w:rsidR="00A80DBF" w:rsidRPr="006E6CCE">
        <w:rPr>
          <w:rFonts w:ascii="Arial" w:hAnsi="Arial" w:cs="Arial"/>
          <w:sz w:val="20"/>
          <w:szCs w:val="20"/>
        </w:rPr>
        <w:t xml:space="preserve"> </w:t>
      </w:r>
    </w:p>
    <w:p w:rsidR="002E331F" w:rsidRPr="006E6CCE" w:rsidRDefault="001D7252" w:rsidP="006C5874">
      <w:pPr>
        <w:pStyle w:val="Geenafstand"/>
        <w:spacing w:line="276" w:lineRule="auto"/>
        <w:jc w:val="both"/>
        <w:rPr>
          <w:rFonts w:ascii="Arial" w:hAnsi="Arial" w:cs="Arial"/>
          <w:sz w:val="20"/>
          <w:szCs w:val="20"/>
        </w:rPr>
      </w:pPr>
      <w:r w:rsidRPr="006E6CCE">
        <w:rPr>
          <w:rFonts w:ascii="Arial" w:hAnsi="Arial" w:cs="Arial"/>
          <w:sz w:val="20"/>
          <w:szCs w:val="20"/>
        </w:rPr>
        <w:t>Het extramurale nachtteam bestaat op dit moment uit vijf vaste medewerkers, in fulltime equivalent (fte) is het 3,9. De medewerkers worden altijd in tweetallen per nacht ingezet</w:t>
      </w:r>
      <w:r w:rsidR="00910706">
        <w:rPr>
          <w:rFonts w:ascii="Arial" w:hAnsi="Arial" w:cs="Arial"/>
          <w:sz w:val="20"/>
          <w:szCs w:val="20"/>
        </w:rPr>
        <w:t>;</w:t>
      </w:r>
      <w:r w:rsidRPr="006E6CCE">
        <w:rPr>
          <w:rFonts w:ascii="Arial" w:hAnsi="Arial" w:cs="Arial"/>
          <w:sz w:val="20"/>
          <w:szCs w:val="20"/>
        </w:rPr>
        <w:t xml:space="preserve"> dit </w:t>
      </w:r>
      <w:r w:rsidR="00910706">
        <w:rPr>
          <w:rFonts w:ascii="Arial" w:hAnsi="Arial" w:cs="Arial"/>
          <w:sz w:val="20"/>
          <w:szCs w:val="20"/>
        </w:rPr>
        <w:t>levert</w:t>
      </w:r>
      <w:r w:rsidRPr="006E6CCE">
        <w:rPr>
          <w:rFonts w:ascii="Arial" w:hAnsi="Arial" w:cs="Arial"/>
          <w:sz w:val="20"/>
          <w:szCs w:val="20"/>
        </w:rPr>
        <w:t xml:space="preserve"> bij een calamiteit voor het </w:t>
      </w:r>
      <w:r w:rsidR="00910706">
        <w:rPr>
          <w:rFonts w:ascii="Arial" w:hAnsi="Arial" w:cs="Arial"/>
          <w:sz w:val="20"/>
          <w:szCs w:val="20"/>
        </w:rPr>
        <w:t>in</w:t>
      </w:r>
      <w:r w:rsidRPr="006E6CCE">
        <w:rPr>
          <w:rFonts w:ascii="Arial" w:hAnsi="Arial" w:cs="Arial"/>
          <w:sz w:val="20"/>
          <w:szCs w:val="20"/>
        </w:rPr>
        <w:t>roosteren onmiddellijk een probleem</w:t>
      </w:r>
      <w:r w:rsidR="00910706">
        <w:rPr>
          <w:rFonts w:ascii="Arial" w:hAnsi="Arial" w:cs="Arial"/>
          <w:sz w:val="20"/>
          <w:szCs w:val="20"/>
        </w:rPr>
        <w:t xml:space="preserve"> op</w:t>
      </w:r>
      <w:r w:rsidRPr="006E6CCE">
        <w:rPr>
          <w:rFonts w:ascii="Arial" w:hAnsi="Arial" w:cs="Arial"/>
          <w:sz w:val="20"/>
          <w:szCs w:val="20"/>
        </w:rPr>
        <w:t xml:space="preserve">. Op dit moment is een medewerker langdurig ziek en dit maakt de kwetsbaarheid </w:t>
      </w:r>
      <w:r w:rsidR="00910706">
        <w:rPr>
          <w:rFonts w:ascii="Arial" w:hAnsi="Arial" w:cs="Arial"/>
          <w:sz w:val="20"/>
          <w:szCs w:val="20"/>
        </w:rPr>
        <w:t xml:space="preserve">van het team </w:t>
      </w:r>
      <w:r w:rsidRPr="006E6CCE">
        <w:rPr>
          <w:rFonts w:ascii="Arial" w:hAnsi="Arial" w:cs="Arial"/>
          <w:sz w:val="20"/>
          <w:szCs w:val="20"/>
        </w:rPr>
        <w:t xml:space="preserve">goed duidelijk. De werkdruk </w:t>
      </w:r>
      <w:r w:rsidR="00910706">
        <w:rPr>
          <w:rFonts w:ascii="Arial" w:hAnsi="Arial" w:cs="Arial"/>
          <w:sz w:val="20"/>
          <w:szCs w:val="20"/>
        </w:rPr>
        <w:t>wordt voor</w:t>
      </w:r>
      <w:r w:rsidRPr="006E6CCE">
        <w:rPr>
          <w:rFonts w:ascii="Arial" w:hAnsi="Arial" w:cs="Arial"/>
          <w:sz w:val="20"/>
          <w:szCs w:val="20"/>
        </w:rPr>
        <w:t xml:space="preserve"> de overige vaste medewerkers nog groter en daarnaast worden veel uitzendkrachten ingezet, met de daarbij behorende extra kosten. Naast de kwetsbaarheid van het team speelt ook de continuïteit in kwaliteit van zorg een grote rol</w:t>
      </w:r>
      <w:r w:rsidR="00910706">
        <w:rPr>
          <w:rFonts w:ascii="Arial" w:hAnsi="Arial" w:cs="Arial"/>
          <w:sz w:val="20"/>
          <w:szCs w:val="20"/>
        </w:rPr>
        <w:t xml:space="preserve"> in het probleem</w:t>
      </w:r>
      <w:r w:rsidRPr="006E6CCE">
        <w:rPr>
          <w:rFonts w:ascii="Arial" w:hAnsi="Arial" w:cs="Arial"/>
          <w:sz w:val="20"/>
          <w:szCs w:val="20"/>
        </w:rPr>
        <w:t xml:space="preserve">. Het </w:t>
      </w:r>
      <w:r w:rsidR="00910706">
        <w:rPr>
          <w:rFonts w:ascii="Arial" w:hAnsi="Arial" w:cs="Arial"/>
          <w:sz w:val="20"/>
          <w:szCs w:val="20"/>
        </w:rPr>
        <w:t xml:space="preserve">draaien van nachtdiensten </w:t>
      </w:r>
      <w:r w:rsidRPr="006E6CCE">
        <w:rPr>
          <w:rFonts w:ascii="Arial" w:hAnsi="Arial" w:cs="Arial"/>
          <w:sz w:val="20"/>
          <w:szCs w:val="20"/>
        </w:rPr>
        <w:t>is een individualistisch</w:t>
      </w:r>
      <w:r w:rsidR="00910706">
        <w:rPr>
          <w:rFonts w:ascii="Arial" w:hAnsi="Arial" w:cs="Arial"/>
          <w:sz w:val="20"/>
          <w:szCs w:val="20"/>
        </w:rPr>
        <w:t>e aangelegenheid</w:t>
      </w:r>
      <w:r w:rsidRPr="006E6CCE">
        <w:rPr>
          <w:rFonts w:ascii="Arial" w:hAnsi="Arial" w:cs="Arial"/>
          <w:sz w:val="20"/>
          <w:szCs w:val="20"/>
        </w:rPr>
        <w:t xml:space="preserve"> waar</w:t>
      </w:r>
      <w:r w:rsidR="00910706">
        <w:rPr>
          <w:rFonts w:ascii="Arial" w:hAnsi="Arial" w:cs="Arial"/>
          <w:sz w:val="20"/>
          <w:szCs w:val="20"/>
        </w:rPr>
        <w:t>bij</w:t>
      </w:r>
      <w:r w:rsidRPr="006E6CCE">
        <w:rPr>
          <w:rFonts w:ascii="Arial" w:hAnsi="Arial" w:cs="Arial"/>
          <w:sz w:val="20"/>
          <w:szCs w:val="20"/>
        </w:rPr>
        <w:t xml:space="preserve"> </w:t>
      </w:r>
      <w:r w:rsidR="00AF46D1">
        <w:rPr>
          <w:rFonts w:ascii="Arial" w:hAnsi="Arial" w:cs="Arial"/>
          <w:sz w:val="20"/>
          <w:szCs w:val="20"/>
        </w:rPr>
        <w:t>de werkzaamheden</w:t>
      </w:r>
      <w:r w:rsidRPr="006E6CCE">
        <w:rPr>
          <w:rFonts w:ascii="Arial" w:hAnsi="Arial" w:cs="Arial"/>
          <w:sz w:val="20"/>
          <w:szCs w:val="20"/>
        </w:rPr>
        <w:t xml:space="preserve"> door medewerkers zelfstandig worden </w:t>
      </w:r>
      <w:r w:rsidR="00910706">
        <w:rPr>
          <w:rFonts w:ascii="Arial" w:hAnsi="Arial" w:cs="Arial"/>
          <w:sz w:val="20"/>
          <w:szCs w:val="20"/>
        </w:rPr>
        <w:t>uitgevoerd</w:t>
      </w:r>
      <w:r w:rsidRPr="006E6CCE">
        <w:rPr>
          <w:rFonts w:ascii="Arial" w:hAnsi="Arial" w:cs="Arial"/>
          <w:sz w:val="20"/>
          <w:szCs w:val="20"/>
        </w:rPr>
        <w:t xml:space="preserve">. De medewerkers werken </w:t>
      </w:r>
      <w:r w:rsidR="00910706">
        <w:rPr>
          <w:rFonts w:ascii="Arial" w:hAnsi="Arial" w:cs="Arial"/>
          <w:sz w:val="20"/>
          <w:szCs w:val="20"/>
        </w:rPr>
        <w:t>alleen</w:t>
      </w:r>
      <w:r w:rsidRPr="006E6CCE">
        <w:rPr>
          <w:rFonts w:ascii="Arial" w:hAnsi="Arial" w:cs="Arial"/>
          <w:sz w:val="20"/>
          <w:szCs w:val="20"/>
        </w:rPr>
        <w:t xml:space="preserve"> in de nachtdienst en daardoor worden ook alleen de verpleegtechnische handelingen uitgevoerd die tijdens de nachtdienst voorkomen. Een gevolg hiervan is dat medewerkers niet meer bekwaam zijn in het uitvoeren van overige verpleegtechnische handelingen, hetgeen </w:t>
      </w:r>
      <w:r w:rsidR="00910706">
        <w:rPr>
          <w:rFonts w:ascii="Arial" w:hAnsi="Arial" w:cs="Arial"/>
          <w:sz w:val="20"/>
          <w:szCs w:val="20"/>
        </w:rPr>
        <w:t xml:space="preserve">een negatieve </w:t>
      </w:r>
      <w:r w:rsidRPr="006E6CCE">
        <w:rPr>
          <w:rFonts w:ascii="Arial" w:hAnsi="Arial" w:cs="Arial"/>
          <w:sz w:val="20"/>
          <w:szCs w:val="20"/>
        </w:rPr>
        <w:t>invloed heeft op de kwaliteit van zorg.</w:t>
      </w:r>
      <w:r w:rsidR="00E815D9" w:rsidRPr="006E6CCE">
        <w:rPr>
          <w:rFonts w:ascii="Arial" w:hAnsi="Arial" w:cs="Arial"/>
          <w:sz w:val="20"/>
          <w:szCs w:val="20"/>
        </w:rPr>
        <w:t xml:space="preserve"> Ook de veelvuldige inzet van uitzendkrachten speelt hier</w:t>
      </w:r>
      <w:r w:rsidR="004157AF">
        <w:rPr>
          <w:rFonts w:ascii="Arial" w:hAnsi="Arial" w:cs="Arial"/>
          <w:sz w:val="20"/>
          <w:szCs w:val="20"/>
        </w:rPr>
        <w:t>in</w:t>
      </w:r>
      <w:r w:rsidR="00E815D9" w:rsidRPr="006E6CCE">
        <w:rPr>
          <w:rFonts w:ascii="Arial" w:hAnsi="Arial" w:cs="Arial"/>
          <w:sz w:val="20"/>
          <w:szCs w:val="20"/>
        </w:rPr>
        <w:t xml:space="preserve"> een rol</w:t>
      </w:r>
      <w:r w:rsidR="004157AF">
        <w:rPr>
          <w:rFonts w:ascii="Arial" w:hAnsi="Arial" w:cs="Arial"/>
          <w:sz w:val="20"/>
          <w:szCs w:val="20"/>
        </w:rPr>
        <w:t>;</w:t>
      </w:r>
      <w:r w:rsidR="00E815D9" w:rsidRPr="006E6CCE">
        <w:rPr>
          <w:rFonts w:ascii="Arial" w:hAnsi="Arial" w:cs="Arial"/>
          <w:sz w:val="20"/>
          <w:szCs w:val="20"/>
        </w:rPr>
        <w:t xml:space="preserve"> veel wisselende gezichten en onbekendheid met de zorgvragers komen de kwaliteit niet ten goede.</w:t>
      </w:r>
    </w:p>
    <w:p w:rsidR="006C5874" w:rsidRPr="006E6CCE" w:rsidRDefault="006C5874" w:rsidP="006C5874">
      <w:pPr>
        <w:spacing w:after="0"/>
        <w:rPr>
          <w:rFonts w:cs="Arial"/>
          <w:szCs w:val="20"/>
        </w:rPr>
      </w:pPr>
    </w:p>
    <w:p w:rsidR="00AF46D1" w:rsidRDefault="006C5874" w:rsidP="005E4E41">
      <w:pPr>
        <w:pStyle w:val="Geenafstand"/>
        <w:spacing w:line="276" w:lineRule="auto"/>
        <w:jc w:val="both"/>
        <w:rPr>
          <w:rFonts w:ascii="Arial" w:hAnsi="Arial" w:cs="Arial"/>
          <w:sz w:val="20"/>
          <w:szCs w:val="20"/>
        </w:rPr>
      </w:pPr>
      <w:r w:rsidRPr="006E6CCE">
        <w:rPr>
          <w:rFonts w:ascii="Arial" w:hAnsi="Arial" w:cs="Arial"/>
          <w:b/>
          <w:i/>
          <w:sz w:val="20"/>
          <w:szCs w:val="20"/>
        </w:rPr>
        <w:t>Wie heeft het probleem?</w:t>
      </w:r>
      <w:r w:rsidR="00A80DBF" w:rsidRPr="006E6CCE">
        <w:rPr>
          <w:rFonts w:ascii="Arial" w:hAnsi="Arial" w:cs="Arial"/>
          <w:sz w:val="20"/>
          <w:szCs w:val="20"/>
        </w:rPr>
        <w:t xml:space="preserve"> </w:t>
      </w:r>
    </w:p>
    <w:p w:rsidR="00E815D9" w:rsidRPr="006E6CCE" w:rsidRDefault="00E815D9" w:rsidP="005E4E41">
      <w:pPr>
        <w:pStyle w:val="Geenafstand"/>
        <w:spacing w:line="276" w:lineRule="auto"/>
        <w:jc w:val="both"/>
        <w:rPr>
          <w:rFonts w:ascii="Arial" w:hAnsi="Arial" w:cs="Arial"/>
          <w:sz w:val="20"/>
          <w:szCs w:val="20"/>
        </w:rPr>
      </w:pPr>
      <w:r w:rsidRPr="006E6CCE">
        <w:rPr>
          <w:rFonts w:ascii="Arial" w:hAnsi="Arial" w:cs="Arial"/>
          <w:sz w:val="20"/>
          <w:szCs w:val="20"/>
        </w:rPr>
        <w:t xml:space="preserve">Het is voornamelijk een probleem voor de organisatie Libertas Leiden. Er spelen personeelsproblemen die hogere kosten </w:t>
      </w:r>
      <w:r w:rsidRPr="007B037B">
        <w:rPr>
          <w:rFonts w:ascii="Arial" w:hAnsi="Arial" w:cs="Arial"/>
          <w:sz w:val="20"/>
          <w:szCs w:val="20"/>
        </w:rPr>
        <w:t xml:space="preserve">met zich meebrengen </w:t>
      </w:r>
      <w:r w:rsidR="00FF257A" w:rsidRPr="007B037B">
        <w:rPr>
          <w:rFonts w:ascii="Arial" w:hAnsi="Arial" w:cs="Arial"/>
          <w:sz w:val="20"/>
          <w:szCs w:val="20"/>
        </w:rPr>
        <w:t xml:space="preserve">dan </w:t>
      </w:r>
      <w:r w:rsidR="004157AF">
        <w:rPr>
          <w:rFonts w:ascii="Arial" w:hAnsi="Arial" w:cs="Arial"/>
          <w:sz w:val="20"/>
          <w:szCs w:val="20"/>
        </w:rPr>
        <w:t xml:space="preserve">wat </w:t>
      </w:r>
      <w:r w:rsidR="00FF257A" w:rsidRPr="007B037B">
        <w:rPr>
          <w:rFonts w:ascii="Arial" w:hAnsi="Arial" w:cs="Arial"/>
          <w:sz w:val="20"/>
          <w:szCs w:val="20"/>
        </w:rPr>
        <w:t xml:space="preserve">de nachtzorg opbrengt. Daarbij is het </w:t>
      </w:r>
      <w:r w:rsidRPr="007B037B">
        <w:rPr>
          <w:rFonts w:ascii="Arial" w:hAnsi="Arial" w:cs="Arial"/>
          <w:sz w:val="20"/>
          <w:szCs w:val="20"/>
        </w:rPr>
        <w:t>voor de organisatie erg belangrijk om continu goede kwaliteit van zorg te leveren. Als de kwaliteit niet voldoende is</w:t>
      </w:r>
      <w:r w:rsidR="004157AF">
        <w:rPr>
          <w:rFonts w:ascii="Arial" w:hAnsi="Arial" w:cs="Arial"/>
          <w:sz w:val="20"/>
          <w:szCs w:val="20"/>
        </w:rPr>
        <w:t>,</w:t>
      </w:r>
      <w:r w:rsidRPr="007B037B">
        <w:rPr>
          <w:rFonts w:ascii="Arial" w:hAnsi="Arial" w:cs="Arial"/>
          <w:sz w:val="20"/>
          <w:szCs w:val="20"/>
        </w:rPr>
        <w:t xml:space="preserve"> zullen zorgvragers een andere aanbieder gaan zoeken.</w:t>
      </w:r>
      <w:r w:rsidR="00FF257A">
        <w:rPr>
          <w:rFonts w:ascii="Arial" w:hAnsi="Arial" w:cs="Arial"/>
          <w:sz w:val="20"/>
          <w:szCs w:val="20"/>
        </w:rPr>
        <w:t xml:space="preserve"> </w:t>
      </w:r>
      <w:r w:rsidR="00AA19AC" w:rsidRPr="004E79E1">
        <w:rPr>
          <w:rFonts w:ascii="Arial" w:hAnsi="Arial" w:cs="Arial"/>
          <w:sz w:val="20"/>
          <w:szCs w:val="20"/>
        </w:rPr>
        <w:t xml:space="preserve">De kwaliteit heeft zowel te maken met </w:t>
      </w:r>
      <w:r w:rsidR="00AF46D1">
        <w:rPr>
          <w:rFonts w:ascii="Arial" w:hAnsi="Arial" w:cs="Arial"/>
          <w:sz w:val="20"/>
          <w:szCs w:val="20"/>
        </w:rPr>
        <w:t>de bejegening van de cliënt</w:t>
      </w:r>
      <w:r w:rsidR="00AA19AC" w:rsidRPr="004E79E1">
        <w:rPr>
          <w:rFonts w:ascii="Arial" w:hAnsi="Arial" w:cs="Arial"/>
          <w:sz w:val="20"/>
          <w:szCs w:val="20"/>
        </w:rPr>
        <w:t>,</w:t>
      </w:r>
      <w:r w:rsidR="00AF46D1">
        <w:rPr>
          <w:rFonts w:ascii="Arial" w:hAnsi="Arial" w:cs="Arial"/>
          <w:sz w:val="20"/>
          <w:szCs w:val="20"/>
        </w:rPr>
        <w:t xml:space="preserve"> betrokkenheid bij de organisatie (op de hoogte zijn van de informatie en ontwikkelingen)</w:t>
      </w:r>
      <w:r w:rsidR="00AA19AC" w:rsidRPr="004E79E1">
        <w:rPr>
          <w:rFonts w:ascii="Arial" w:hAnsi="Arial" w:cs="Arial"/>
          <w:sz w:val="20"/>
          <w:szCs w:val="20"/>
        </w:rPr>
        <w:t xml:space="preserve"> als met onbekwaamheid in de uitvoering van de</w:t>
      </w:r>
      <w:r w:rsidRPr="004E79E1">
        <w:rPr>
          <w:rFonts w:ascii="Arial" w:hAnsi="Arial" w:cs="Arial"/>
          <w:sz w:val="20"/>
          <w:szCs w:val="20"/>
        </w:rPr>
        <w:t xml:space="preserve"> verpleegtechnische handelingen</w:t>
      </w:r>
      <w:r w:rsidR="00AA19AC" w:rsidRPr="004E79E1">
        <w:rPr>
          <w:rFonts w:ascii="Arial" w:hAnsi="Arial" w:cs="Arial"/>
          <w:sz w:val="20"/>
          <w:szCs w:val="20"/>
        </w:rPr>
        <w:t>. Dit laatste kan gevolgen hebben voor de inzet</w:t>
      </w:r>
      <w:r w:rsidR="004157AF">
        <w:rPr>
          <w:rFonts w:ascii="Arial" w:hAnsi="Arial" w:cs="Arial"/>
          <w:sz w:val="20"/>
          <w:szCs w:val="20"/>
        </w:rPr>
        <w:t>baarheid</w:t>
      </w:r>
      <w:r w:rsidR="00AA19AC" w:rsidRPr="004E79E1">
        <w:rPr>
          <w:rFonts w:ascii="Arial" w:hAnsi="Arial" w:cs="Arial"/>
          <w:sz w:val="20"/>
          <w:szCs w:val="20"/>
        </w:rPr>
        <w:t xml:space="preserve"> van de medewerkers.</w:t>
      </w:r>
      <w:r w:rsidR="00AA19AC">
        <w:rPr>
          <w:rFonts w:ascii="Arial" w:hAnsi="Arial" w:cs="Arial"/>
          <w:sz w:val="20"/>
          <w:szCs w:val="20"/>
        </w:rPr>
        <w:t xml:space="preserve"> </w:t>
      </w:r>
    </w:p>
    <w:p w:rsidR="006C5874" w:rsidRPr="006E6CCE" w:rsidRDefault="006C5874" w:rsidP="006C5874">
      <w:pPr>
        <w:pStyle w:val="Geenafstand"/>
        <w:spacing w:line="276" w:lineRule="auto"/>
        <w:rPr>
          <w:rFonts w:ascii="Arial" w:hAnsi="Arial" w:cs="Arial"/>
          <w:sz w:val="20"/>
          <w:szCs w:val="20"/>
        </w:rPr>
      </w:pPr>
    </w:p>
    <w:p w:rsidR="00AF46D1" w:rsidRDefault="006C5874" w:rsidP="006C5874">
      <w:pPr>
        <w:pStyle w:val="Geenafstand"/>
        <w:spacing w:line="276" w:lineRule="auto"/>
        <w:jc w:val="both"/>
        <w:rPr>
          <w:rFonts w:ascii="Arial" w:hAnsi="Arial" w:cs="Arial"/>
          <w:sz w:val="20"/>
          <w:szCs w:val="20"/>
        </w:rPr>
      </w:pPr>
      <w:r w:rsidRPr="006E6CCE">
        <w:rPr>
          <w:rFonts w:ascii="Arial" w:hAnsi="Arial" w:cs="Arial"/>
          <w:b/>
          <w:i/>
          <w:sz w:val="20"/>
          <w:szCs w:val="20"/>
        </w:rPr>
        <w:t>Wanneer is het probleem ontstaan?</w:t>
      </w:r>
      <w:r w:rsidR="005E4E41" w:rsidRPr="006E6CCE">
        <w:rPr>
          <w:rFonts w:ascii="Arial" w:hAnsi="Arial" w:cs="Arial"/>
          <w:sz w:val="20"/>
          <w:szCs w:val="20"/>
        </w:rPr>
        <w:t xml:space="preserve"> </w:t>
      </w:r>
    </w:p>
    <w:p w:rsidR="006C5874" w:rsidRPr="006E6CCE" w:rsidRDefault="005E4E41" w:rsidP="006C5874">
      <w:pPr>
        <w:pStyle w:val="Geenafstand"/>
        <w:spacing w:line="276" w:lineRule="auto"/>
        <w:jc w:val="both"/>
        <w:rPr>
          <w:rFonts w:ascii="Arial" w:hAnsi="Arial" w:cs="Arial"/>
          <w:sz w:val="20"/>
          <w:szCs w:val="20"/>
        </w:rPr>
      </w:pPr>
      <w:r w:rsidRPr="006E6CCE">
        <w:rPr>
          <w:rFonts w:ascii="Arial" w:hAnsi="Arial" w:cs="Arial"/>
          <w:sz w:val="20"/>
          <w:szCs w:val="20"/>
        </w:rPr>
        <w:t xml:space="preserve">Er is niet specifiek een </w:t>
      </w:r>
      <w:r w:rsidR="004157AF">
        <w:rPr>
          <w:rFonts w:ascii="Arial" w:hAnsi="Arial" w:cs="Arial"/>
          <w:sz w:val="20"/>
          <w:szCs w:val="20"/>
        </w:rPr>
        <w:t>moment</w:t>
      </w:r>
      <w:r w:rsidRPr="006E6CCE">
        <w:rPr>
          <w:rFonts w:ascii="Arial" w:hAnsi="Arial" w:cs="Arial"/>
          <w:sz w:val="20"/>
          <w:szCs w:val="20"/>
        </w:rPr>
        <w:t xml:space="preserve"> aan te wijzen wa</w:t>
      </w:r>
      <w:r w:rsidR="004157AF">
        <w:rPr>
          <w:rFonts w:ascii="Arial" w:hAnsi="Arial" w:cs="Arial"/>
          <w:sz w:val="20"/>
          <w:szCs w:val="20"/>
        </w:rPr>
        <w:t>arop</w:t>
      </w:r>
      <w:r w:rsidRPr="006E6CCE">
        <w:rPr>
          <w:rFonts w:ascii="Arial" w:hAnsi="Arial" w:cs="Arial"/>
          <w:sz w:val="20"/>
          <w:szCs w:val="20"/>
        </w:rPr>
        <w:t xml:space="preserve"> het probleem is ontstaan. </w:t>
      </w:r>
      <w:r w:rsidR="00E815D9" w:rsidRPr="006E6CCE">
        <w:rPr>
          <w:rFonts w:ascii="Arial" w:hAnsi="Arial" w:cs="Arial"/>
          <w:sz w:val="20"/>
          <w:szCs w:val="20"/>
        </w:rPr>
        <w:t xml:space="preserve">Binnen Libertas Leiden spelen er in de nachtdienst al </w:t>
      </w:r>
      <w:r w:rsidR="004157AF">
        <w:rPr>
          <w:rFonts w:ascii="Arial" w:hAnsi="Arial" w:cs="Arial"/>
          <w:sz w:val="20"/>
          <w:szCs w:val="20"/>
        </w:rPr>
        <w:t>gedurende</w:t>
      </w:r>
      <w:r w:rsidR="00E815D9" w:rsidRPr="006E6CCE">
        <w:rPr>
          <w:rFonts w:ascii="Arial" w:hAnsi="Arial" w:cs="Arial"/>
          <w:sz w:val="20"/>
          <w:szCs w:val="20"/>
        </w:rPr>
        <w:t xml:space="preserve"> een langere periode dergelijk</w:t>
      </w:r>
      <w:r w:rsidR="004157AF">
        <w:rPr>
          <w:rFonts w:ascii="Arial" w:hAnsi="Arial" w:cs="Arial"/>
          <w:sz w:val="20"/>
          <w:szCs w:val="20"/>
        </w:rPr>
        <w:t>e</w:t>
      </w:r>
      <w:r w:rsidR="00E815D9" w:rsidRPr="006E6CCE">
        <w:rPr>
          <w:rFonts w:ascii="Arial" w:hAnsi="Arial" w:cs="Arial"/>
          <w:sz w:val="20"/>
          <w:szCs w:val="20"/>
        </w:rPr>
        <w:t xml:space="preserve"> problemen</w:t>
      </w:r>
      <w:r w:rsidR="004157AF">
        <w:rPr>
          <w:rFonts w:ascii="Arial" w:hAnsi="Arial" w:cs="Arial"/>
          <w:sz w:val="20"/>
          <w:szCs w:val="20"/>
        </w:rPr>
        <w:t>.</w:t>
      </w:r>
      <w:r w:rsidR="00E815D9" w:rsidRPr="006E6CCE">
        <w:rPr>
          <w:rFonts w:ascii="Arial" w:hAnsi="Arial" w:cs="Arial"/>
          <w:sz w:val="20"/>
          <w:szCs w:val="20"/>
        </w:rPr>
        <w:t xml:space="preserve"> </w:t>
      </w:r>
      <w:r w:rsidR="004157AF">
        <w:rPr>
          <w:rFonts w:ascii="Arial" w:hAnsi="Arial" w:cs="Arial"/>
          <w:sz w:val="20"/>
          <w:szCs w:val="20"/>
        </w:rPr>
        <w:t>D</w:t>
      </w:r>
      <w:r w:rsidR="00E815D9" w:rsidRPr="006E6CCE">
        <w:rPr>
          <w:rFonts w:ascii="Arial" w:hAnsi="Arial" w:cs="Arial"/>
          <w:sz w:val="20"/>
          <w:szCs w:val="20"/>
        </w:rPr>
        <w:t xml:space="preserve">uidelijke </w:t>
      </w:r>
      <w:r w:rsidR="004157AF">
        <w:rPr>
          <w:rFonts w:ascii="Arial" w:hAnsi="Arial" w:cs="Arial"/>
          <w:sz w:val="20"/>
          <w:szCs w:val="20"/>
        </w:rPr>
        <w:t xml:space="preserve">oorzaken zijn </w:t>
      </w:r>
      <w:r w:rsidR="00E815D9" w:rsidRPr="006E6CCE">
        <w:rPr>
          <w:rFonts w:ascii="Arial" w:hAnsi="Arial" w:cs="Arial"/>
          <w:sz w:val="20"/>
          <w:szCs w:val="20"/>
        </w:rPr>
        <w:t xml:space="preserve"> in de </w:t>
      </w:r>
      <w:r w:rsidR="004157AF">
        <w:rPr>
          <w:rFonts w:ascii="Arial" w:hAnsi="Arial" w:cs="Arial"/>
          <w:sz w:val="20"/>
          <w:szCs w:val="20"/>
        </w:rPr>
        <w:t xml:space="preserve">loop der </w:t>
      </w:r>
      <w:r w:rsidR="00E815D9" w:rsidRPr="006E6CCE">
        <w:rPr>
          <w:rFonts w:ascii="Arial" w:hAnsi="Arial" w:cs="Arial"/>
          <w:sz w:val="20"/>
          <w:szCs w:val="20"/>
        </w:rPr>
        <w:t>tijd niet aanwij</w:t>
      </w:r>
      <w:r w:rsidR="004157AF">
        <w:rPr>
          <w:rFonts w:ascii="Arial" w:hAnsi="Arial" w:cs="Arial"/>
          <w:sz w:val="20"/>
          <w:szCs w:val="20"/>
        </w:rPr>
        <w:t>sbaar</w:t>
      </w:r>
      <w:r w:rsidR="00E815D9" w:rsidRPr="006E6CCE">
        <w:rPr>
          <w:rFonts w:ascii="Arial" w:hAnsi="Arial" w:cs="Arial"/>
          <w:sz w:val="20"/>
          <w:szCs w:val="20"/>
        </w:rPr>
        <w:t>.</w:t>
      </w:r>
    </w:p>
    <w:p w:rsidR="006C5874" w:rsidRPr="006E6CCE" w:rsidRDefault="006C5874" w:rsidP="006C5874">
      <w:pPr>
        <w:pStyle w:val="Geenafstand"/>
        <w:spacing w:line="276" w:lineRule="auto"/>
        <w:jc w:val="both"/>
        <w:rPr>
          <w:rFonts w:ascii="Arial" w:hAnsi="Arial" w:cs="Arial"/>
          <w:b/>
          <w:i/>
          <w:sz w:val="20"/>
          <w:szCs w:val="20"/>
        </w:rPr>
      </w:pPr>
    </w:p>
    <w:p w:rsidR="00AF46D1" w:rsidRDefault="006C5874" w:rsidP="006C5874">
      <w:pPr>
        <w:pStyle w:val="Geenafstand"/>
        <w:spacing w:line="276" w:lineRule="auto"/>
        <w:jc w:val="both"/>
        <w:rPr>
          <w:rFonts w:ascii="Arial" w:hAnsi="Arial" w:cs="Arial"/>
          <w:sz w:val="20"/>
          <w:szCs w:val="20"/>
        </w:rPr>
      </w:pPr>
      <w:r w:rsidRPr="006E6CCE">
        <w:rPr>
          <w:rFonts w:ascii="Arial" w:hAnsi="Arial" w:cs="Arial"/>
          <w:b/>
          <w:i/>
          <w:sz w:val="20"/>
          <w:szCs w:val="20"/>
        </w:rPr>
        <w:t>Waarom is het een probleem</w:t>
      </w:r>
      <w:r w:rsidRPr="004E79E1">
        <w:rPr>
          <w:rFonts w:ascii="Arial" w:hAnsi="Arial" w:cs="Arial"/>
          <w:b/>
          <w:i/>
          <w:sz w:val="20"/>
          <w:szCs w:val="20"/>
        </w:rPr>
        <w:t>?</w:t>
      </w:r>
      <w:r w:rsidR="00E72CA6" w:rsidRPr="004E79E1">
        <w:rPr>
          <w:rFonts w:ascii="Arial" w:hAnsi="Arial" w:cs="Arial"/>
          <w:sz w:val="20"/>
          <w:szCs w:val="20"/>
        </w:rPr>
        <w:t xml:space="preserve"> </w:t>
      </w:r>
    </w:p>
    <w:p w:rsidR="00EF6CEC" w:rsidRPr="006E6CCE" w:rsidRDefault="00AA19AC" w:rsidP="006C5874">
      <w:pPr>
        <w:pStyle w:val="Geenafstand"/>
        <w:spacing w:line="276" w:lineRule="auto"/>
        <w:jc w:val="both"/>
        <w:rPr>
          <w:rFonts w:ascii="Arial" w:hAnsi="Arial" w:cs="Arial"/>
          <w:sz w:val="20"/>
          <w:szCs w:val="20"/>
        </w:rPr>
      </w:pPr>
      <w:r w:rsidRPr="004E79E1">
        <w:rPr>
          <w:rFonts w:ascii="Arial" w:hAnsi="Arial" w:cs="Arial"/>
          <w:sz w:val="20"/>
          <w:szCs w:val="20"/>
        </w:rPr>
        <w:t xml:space="preserve">Het probleem bestaat uit twee verschillende </w:t>
      </w:r>
      <w:r w:rsidR="004157AF">
        <w:rPr>
          <w:rFonts w:ascii="Arial" w:hAnsi="Arial" w:cs="Arial"/>
          <w:sz w:val="20"/>
          <w:szCs w:val="20"/>
        </w:rPr>
        <w:t>aspecten</w:t>
      </w:r>
      <w:r w:rsidRPr="004E79E1">
        <w:rPr>
          <w:rFonts w:ascii="Arial" w:hAnsi="Arial" w:cs="Arial"/>
          <w:sz w:val="20"/>
          <w:szCs w:val="20"/>
        </w:rPr>
        <w:t xml:space="preserve">, namelijk de financiën en de kwaliteit. </w:t>
      </w:r>
      <w:r w:rsidR="00E72CA6" w:rsidRPr="004E79E1">
        <w:rPr>
          <w:rFonts w:ascii="Arial" w:hAnsi="Arial" w:cs="Arial"/>
          <w:sz w:val="20"/>
          <w:szCs w:val="20"/>
        </w:rPr>
        <w:t>Ten eerste kost de nachtdienst nu te veel geld</w:t>
      </w:r>
      <w:r w:rsidR="004157AF">
        <w:rPr>
          <w:rFonts w:ascii="Arial" w:hAnsi="Arial" w:cs="Arial"/>
          <w:sz w:val="20"/>
          <w:szCs w:val="20"/>
        </w:rPr>
        <w:t>:</w:t>
      </w:r>
      <w:r w:rsidR="00E72CA6" w:rsidRPr="004E79E1">
        <w:rPr>
          <w:rFonts w:ascii="Arial" w:hAnsi="Arial" w:cs="Arial"/>
          <w:sz w:val="20"/>
          <w:szCs w:val="20"/>
        </w:rPr>
        <w:t xml:space="preserve"> samengevat zijn de personeelskosten hoger dan de inkomsten. Daarnaast is er een kwaliteitsprobleem.</w:t>
      </w:r>
      <w:r w:rsidR="00E72CA6">
        <w:rPr>
          <w:rFonts w:ascii="Arial" w:hAnsi="Arial" w:cs="Arial"/>
          <w:sz w:val="20"/>
          <w:szCs w:val="20"/>
        </w:rPr>
        <w:t xml:space="preserve"> Di</w:t>
      </w:r>
      <w:r w:rsidR="00E815D9" w:rsidRPr="006E6CCE">
        <w:rPr>
          <w:rFonts w:ascii="Arial" w:hAnsi="Arial" w:cs="Arial"/>
          <w:sz w:val="20"/>
          <w:szCs w:val="20"/>
        </w:rPr>
        <w:t xml:space="preserve">t blijkt </w:t>
      </w:r>
      <w:r w:rsidR="00E72CA6">
        <w:rPr>
          <w:rFonts w:ascii="Arial" w:hAnsi="Arial" w:cs="Arial"/>
          <w:sz w:val="20"/>
          <w:szCs w:val="20"/>
        </w:rPr>
        <w:t xml:space="preserve">uit de binnengekomen </w:t>
      </w:r>
      <w:r w:rsidR="00E815D9" w:rsidRPr="006E6CCE">
        <w:rPr>
          <w:rFonts w:ascii="Arial" w:hAnsi="Arial" w:cs="Arial"/>
          <w:sz w:val="20"/>
          <w:szCs w:val="20"/>
        </w:rPr>
        <w:t xml:space="preserve">klachten </w:t>
      </w:r>
      <w:r w:rsidR="00E72CA6">
        <w:rPr>
          <w:rFonts w:ascii="Arial" w:hAnsi="Arial" w:cs="Arial"/>
          <w:sz w:val="20"/>
          <w:szCs w:val="20"/>
        </w:rPr>
        <w:t>o</w:t>
      </w:r>
      <w:r w:rsidR="00E815D9" w:rsidRPr="006E6CCE">
        <w:rPr>
          <w:rFonts w:ascii="Arial" w:hAnsi="Arial" w:cs="Arial"/>
          <w:sz w:val="20"/>
          <w:szCs w:val="20"/>
        </w:rPr>
        <w:t>ver medewerkers van de nachtdienst</w:t>
      </w:r>
      <w:r w:rsidR="004157AF">
        <w:rPr>
          <w:rFonts w:ascii="Arial" w:hAnsi="Arial" w:cs="Arial"/>
          <w:sz w:val="20"/>
          <w:szCs w:val="20"/>
        </w:rPr>
        <w:t>.</w:t>
      </w:r>
      <w:r w:rsidR="00E815D9" w:rsidRPr="006E6CCE">
        <w:rPr>
          <w:rFonts w:ascii="Arial" w:hAnsi="Arial" w:cs="Arial"/>
          <w:sz w:val="20"/>
          <w:szCs w:val="20"/>
        </w:rPr>
        <w:t xml:space="preserve"> </w:t>
      </w:r>
      <w:r w:rsidR="004157AF">
        <w:rPr>
          <w:rFonts w:ascii="Arial" w:hAnsi="Arial" w:cs="Arial"/>
          <w:sz w:val="20"/>
          <w:szCs w:val="20"/>
        </w:rPr>
        <w:t>W</w:t>
      </w:r>
      <w:r w:rsidR="00E815D9" w:rsidRPr="006E6CCE">
        <w:rPr>
          <w:rFonts w:ascii="Arial" w:hAnsi="Arial" w:cs="Arial"/>
          <w:sz w:val="20"/>
          <w:szCs w:val="20"/>
        </w:rPr>
        <w:t xml:space="preserve">eliswaar ging het hierbij </w:t>
      </w:r>
      <w:r w:rsidR="00EF6CEC" w:rsidRPr="006E6CCE">
        <w:rPr>
          <w:rFonts w:ascii="Arial" w:hAnsi="Arial" w:cs="Arial"/>
          <w:sz w:val="20"/>
          <w:szCs w:val="20"/>
        </w:rPr>
        <w:t xml:space="preserve">meestal niet over de vaste medewerkers van Libertas </w:t>
      </w:r>
      <w:r w:rsidR="00000D52">
        <w:rPr>
          <w:rFonts w:ascii="Arial" w:hAnsi="Arial" w:cs="Arial"/>
          <w:sz w:val="20"/>
          <w:szCs w:val="20"/>
        </w:rPr>
        <w:t xml:space="preserve">Leiden </w:t>
      </w:r>
      <w:r w:rsidR="00EF6CEC" w:rsidRPr="006E6CCE">
        <w:rPr>
          <w:rFonts w:ascii="Arial" w:hAnsi="Arial" w:cs="Arial"/>
          <w:sz w:val="20"/>
          <w:szCs w:val="20"/>
        </w:rPr>
        <w:t xml:space="preserve">maar wel </w:t>
      </w:r>
      <w:r w:rsidR="004157AF">
        <w:rPr>
          <w:rFonts w:ascii="Arial" w:hAnsi="Arial" w:cs="Arial"/>
          <w:sz w:val="20"/>
          <w:szCs w:val="20"/>
        </w:rPr>
        <w:t xml:space="preserve">over (tijdelijke) medewerkers die zijn </w:t>
      </w:r>
      <w:r w:rsidR="00EF6CEC" w:rsidRPr="006E6CCE">
        <w:rPr>
          <w:rFonts w:ascii="Arial" w:hAnsi="Arial" w:cs="Arial"/>
          <w:sz w:val="20"/>
          <w:szCs w:val="20"/>
        </w:rPr>
        <w:t xml:space="preserve">ingezet vanuit de organisatie. Te veel klachten kunnen leiden tot een slechte naam voor de organisatie met als consequentie dat minder cliënten zich </w:t>
      </w:r>
      <w:r w:rsidR="004157AF">
        <w:rPr>
          <w:rFonts w:ascii="Arial" w:hAnsi="Arial" w:cs="Arial"/>
          <w:sz w:val="20"/>
          <w:szCs w:val="20"/>
        </w:rPr>
        <w:t xml:space="preserve">zullen </w:t>
      </w:r>
      <w:r w:rsidR="00EF6CEC" w:rsidRPr="006E6CCE">
        <w:rPr>
          <w:rFonts w:ascii="Arial" w:hAnsi="Arial" w:cs="Arial"/>
          <w:sz w:val="20"/>
          <w:szCs w:val="20"/>
        </w:rPr>
        <w:t>melden als zorgvrager.</w:t>
      </w:r>
    </w:p>
    <w:p w:rsidR="006C5874" w:rsidRPr="006E6CCE" w:rsidRDefault="006C5874" w:rsidP="006C5874">
      <w:pPr>
        <w:pStyle w:val="Geenafstand"/>
        <w:spacing w:line="276" w:lineRule="auto"/>
        <w:jc w:val="both"/>
        <w:rPr>
          <w:rFonts w:ascii="Arial" w:hAnsi="Arial" w:cs="Arial"/>
          <w:color w:val="00B0F0"/>
          <w:sz w:val="20"/>
          <w:szCs w:val="20"/>
        </w:rPr>
      </w:pPr>
    </w:p>
    <w:p w:rsidR="00AF46D1" w:rsidRDefault="006C5874" w:rsidP="006C5874">
      <w:pPr>
        <w:pStyle w:val="Geenafstand"/>
        <w:spacing w:line="276" w:lineRule="auto"/>
        <w:jc w:val="both"/>
        <w:rPr>
          <w:rFonts w:ascii="Arial" w:hAnsi="Arial" w:cs="Arial"/>
          <w:sz w:val="20"/>
          <w:szCs w:val="20"/>
        </w:rPr>
      </w:pPr>
      <w:r w:rsidRPr="006E6CCE">
        <w:rPr>
          <w:rFonts w:ascii="Arial" w:hAnsi="Arial" w:cs="Arial"/>
          <w:b/>
          <w:i/>
          <w:sz w:val="20"/>
          <w:szCs w:val="20"/>
        </w:rPr>
        <w:t>Waar doet het probleem zich voor?</w:t>
      </w:r>
      <w:r w:rsidR="00795E46" w:rsidRPr="006E6CCE">
        <w:rPr>
          <w:rFonts w:ascii="Arial" w:hAnsi="Arial" w:cs="Arial"/>
          <w:sz w:val="20"/>
          <w:szCs w:val="20"/>
        </w:rPr>
        <w:t xml:space="preserve"> </w:t>
      </w:r>
    </w:p>
    <w:p w:rsidR="00EF6CEC" w:rsidRPr="006E6CCE" w:rsidRDefault="00795E46" w:rsidP="006C5874">
      <w:pPr>
        <w:pStyle w:val="Geenafstand"/>
        <w:spacing w:line="276" w:lineRule="auto"/>
        <w:jc w:val="both"/>
        <w:rPr>
          <w:rFonts w:ascii="Arial" w:hAnsi="Arial" w:cs="Arial"/>
          <w:sz w:val="20"/>
          <w:szCs w:val="20"/>
        </w:rPr>
      </w:pPr>
      <w:r w:rsidRPr="006E6CCE">
        <w:rPr>
          <w:rFonts w:ascii="Arial" w:hAnsi="Arial" w:cs="Arial"/>
          <w:sz w:val="20"/>
          <w:szCs w:val="20"/>
        </w:rPr>
        <w:t xml:space="preserve">Het probleem doet zich voor  in </w:t>
      </w:r>
      <w:r w:rsidR="00B9180D">
        <w:rPr>
          <w:rFonts w:ascii="Arial" w:hAnsi="Arial" w:cs="Arial"/>
          <w:sz w:val="20"/>
          <w:szCs w:val="20"/>
        </w:rPr>
        <w:t xml:space="preserve">de </w:t>
      </w:r>
      <w:r w:rsidRPr="006E6CCE">
        <w:rPr>
          <w:rFonts w:ascii="Arial" w:hAnsi="Arial" w:cs="Arial"/>
          <w:sz w:val="20"/>
          <w:szCs w:val="20"/>
        </w:rPr>
        <w:t>sector extramurale gezondheidszorg van de organisatie</w:t>
      </w:r>
      <w:r w:rsidR="004157AF">
        <w:rPr>
          <w:rFonts w:ascii="Arial" w:hAnsi="Arial" w:cs="Arial"/>
          <w:sz w:val="20"/>
          <w:szCs w:val="20"/>
        </w:rPr>
        <w:t xml:space="preserve"> en dan</w:t>
      </w:r>
      <w:r w:rsidRPr="006E6CCE">
        <w:rPr>
          <w:rFonts w:ascii="Arial" w:hAnsi="Arial" w:cs="Arial"/>
          <w:sz w:val="20"/>
          <w:szCs w:val="20"/>
        </w:rPr>
        <w:t xml:space="preserve"> </w:t>
      </w:r>
      <w:r w:rsidR="004157AF">
        <w:rPr>
          <w:rFonts w:ascii="Arial" w:hAnsi="Arial" w:cs="Arial"/>
          <w:sz w:val="20"/>
          <w:szCs w:val="20"/>
        </w:rPr>
        <w:t>s</w:t>
      </w:r>
      <w:r w:rsidRPr="006E6CCE">
        <w:rPr>
          <w:rFonts w:ascii="Arial" w:hAnsi="Arial" w:cs="Arial"/>
          <w:sz w:val="20"/>
          <w:szCs w:val="20"/>
        </w:rPr>
        <w:t xml:space="preserve">pecifiek bij het team van de nachtdienst. </w:t>
      </w:r>
      <w:r w:rsidR="00B9180D">
        <w:rPr>
          <w:rFonts w:ascii="Arial" w:hAnsi="Arial" w:cs="Arial"/>
          <w:sz w:val="20"/>
          <w:szCs w:val="20"/>
        </w:rPr>
        <w:t xml:space="preserve">In feite is de impact van het probleem echter veel groter omdat de kosten en opbrengsten worden verdeeld over alle teams. </w:t>
      </w:r>
      <w:r w:rsidR="00EF6CEC" w:rsidRPr="006E6CCE">
        <w:rPr>
          <w:rFonts w:ascii="Arial" w:hAnsi="Arial" w:cs="Arial"/>
          <w:sz w:val="20"/>
          <w:szCs w:val="20"/>
        </w:rPr>
        <w:t xml:space="preserve">Iedere teammanager conformeert zich hieraan en </w:t>
      </w:r>
      <w:r w:rsidR="004157AF">
        <w:rPr>
          <w:rFonts w:ascii="Arial" w:hAnsi="Arial" w:cs="Arial"/>
          <w:sz w:val="20"/>
          <w:szCs w:val="20"/>
        </w:rPr>
        <w:t>is</w:t>
      </w:r>
      <w:r w:rsidR="00EF6CEC" w:rsidRPr="006E6CCE">
        <w:rPr>
          <w:rFonts w:ascii="Arial" w:hAnsi="Arial" w:cs="Arial"/>
          <w:sz w:val="20"/>
          <w:szCs w:val="20"/>
        </w:rPr>
        <w:t xml:space="preserve"> hiervoor ook budgetverantwoordelijk.</w:t>
      </w:r>
    </w:p>
    <w:p w:rsidR="006C5874" w:rsidRPr="006E6CCE" w:rsidRDefault="00795E46" w:rsidP="006C5874">
      <w:pPr>
        <w:pStyle w:val="Geenafstand"/>
        <w:spacing w:line="276" w:lineRule="auto"/>
        <w:jc w:val="both"/>
        <w:rPr>
          <w:rFonts w:ascii="Arial" w:hAnsi="Arial" w:cs="Arial"/>
          <w:sz w:val="20"/>
          <w:szCs w:val="20"/>
        </w:rPr>
      </w:pPr>
      <w:r w:rsidRPr="006E6CCE">
        <w:rPr>
          <w:rFonts w:ascii="Arial" w:hAnsi="Arial" w:cs="Arial"/>
          <w:sz w:val="20"/>
          <w:szCs w:val="20"/>
        </w:rPr>
        <w:t xml:space="preserve">Dit maakt dan ook dat iedere teammanager er belang bij heeft dat ieder onderdeel van de sector </w:t>
      </w:r>
      <w:r w:rsidR="00B9180D">
        <w:rPr>
          <w:rFonts w:ascii="Arial" w:hAnsi="Arial" w:cs="Arial"/>
          <w:sz w:val="20"/>
          <w:szCs w:val="20"/>
        </w:rPr>
        <w:t xml:space="preserve">en dus ook de nachtdienst </w:t>
      </w:r>
      <w:r w:rsidRPr="006E6CCE">
        <w:rPr>
          <w:rFonts w:ascii="Arial" w:hAnsi="Arial" w:cs="Arial"/>
          <w:sz w:val="20"/>
          <w:szCs w:val="20"/>
        </w:rPr>
        <w:t xml:space="preserve">rendabel </w:t>
      </w:r>
      <w:r w:rsidR="00B9180D">
        <w:rPr>
          <w:rFonts w:ascii="Arial" w:hAnsi="Arial" w:cs="Arial"/>
          <w:sz w:val="20"/>
          <w:szCs w:val="20"/>
        </w:rPr>
        <w:t>is</w:t>
      </w:r>
      <w:r w:rsidRPr="006E6CCE">
        <w:rPr>
          <w:rFonts w:ascii="Arial" w:hAnsi="Arial" w:cs="Arial"/>
          <w:sz w:val="20"/>
          <w:szCs w:val="20"/>
        </w:rPr>
        <w:t xml:space="preserve">. </w:t>
      </w:r>
    </w:p>
    <w:p w:rsidR="00795E46" w:rsidRPr="006E6CCE" w:rsidRDefault="00795E46" w:rsidP="006C5874">
      <w:pPr>
        <w:pStyle w:val="Geenafstand"/>
        <w:spacing w:line="276" w:lineRule="auto"/>
        <w:jc w:val="both"/>
        <w:rPr>
          <w:rFonts w:ascii="Arial" w:hAnsi="Arial" w:cs="Arial"/>
          <w:color w:val="0070C0"/>
          <w:sz w:val="20"/>
          <w:szCs w:val="20"/>
        </w:rPr>
      </w:pPr>
    </w:p>
    <w:p w:rsidR="00AF46D1" w:rsidRDefault="006C5874" w:rsidP="00AF46D1">
      <w:pPr>
        <w:pStyle w:val="Geenafstand"/>
        <w:spacing w:line="276" w:lineRule="auto"/>
        <w:jc w:val="both"/>
        <w:rPr>
          <w:rFonts w:cs="Arial"/>
          <w:b/>
          <w:i/>
          <w:szCs w:val="20"/>
        </w:rPr>
      </w:pPr>
      <w:r w:rsidRPr="006E6CCE">
        <w:rPr>
          <w:rFonts w:ascii="Arial" w:hAnsi="Arial" w:cs="Arial"/>
          <w:b/>
          <w:i/>
          <w:sz w:val="20"/>
          <w:szCs w:val="20"/>
        </w:rPr>
        <w:t xml:space="preserve">Wat is de aanleiding? </w:t>
      </w:r>
    </w:p>
    <w:p w:rsidR="00EF6CEC" w:rsidRPr="00AF46D1" w:rsidRDefault="00795E46" w:rsidP="00AF46D1">
      <w:pPr>
        <w:pStyle w:val="Geenafstand"/>
        <w:spacing w:line="276" w:lineRule="auto"/>
        <w:jc w:val="both"/>
        <w:rPr>
          <w:rFonts w:ascii="Arial" w:hAnsi="Arial" w:cs="Arial"/>
          <w:sz w:val="20"/>
          <w:szCs w:val="20"/>
        </w:rPr>
      </w:pPr>
      <w:r w:rsidRPr="006E6CCE">
        <w:rPr>
          <w:rFonts w:ascii="Arial" w:hAnsi="Arial" w:cs="Arial"/>
          <w:sz w:val="20"/>
          <w:szCs w:val="20"/>
        </w:rPr>
        <w:t>De aanleiding voor het ond</w:t>
      </w:r>
      <w:r w:rsidR="00EF6CEC" w:rsidRPr="006E6CCE">
        <w:rPr>
          <w:rFonts w:ascii="Arial" w:hAnsi="Arial" w:cs="Arial"/>
          <w:sz w:val="20"/>
          <w:szCs w:val="20"/>
        </w:rPr>
        <w:t>erzoek is tweeledig</w:t>
      </w:r>
      <w:r w:rsidR="00B9180D">
        <w:rPr>
          <w:rFonts w:ascii="Arial" w:hAnsi="Arial" w:cs="Arial"/>
          <w:sz w:val="20"/>
          <w:szCs w:val="20"/>
        </w:rPr>
        <w:t>:</w:t>
      </w:r>
      <w:r w:rsidR="00EF6CEC" w:rsidRPr="006E6CCE">
        <w:rPr>
          <w:rFonts w:ascii="Arial" w:hAnsi="Arial" w:cs="Arial"/>
          <w:sz w:val="20"/>
          <w:szCs w:val="20"/>
        </w:rPr>
        <w:t xml:space="preserve"> </w:t>
      </w:r>
      <w:r w:rsidR="00B9180D">
        <w:rPr>
          <w:rFonts w:ascii="Arial" w:hAnsi="Arial" w:cs="Arial"/>
          <w:sz w:val="20"/>
          <w:szCs w:val="20"/>
        </w:rPr>
        <w:t>enerzijds</w:t>
      </w:r>
      <w:r w:rsidR="00EF6CEC" w:rsidRPr="006E6CCE">
        <w:rPr>
          <w:rFonts w:ascii="Arial" w:hAnsi="Arial" w:cs="Arial"/>
          <w:sz w:val="20"/>
          <w:szCs w:val="20"/>
        </w:rPr>
        <w:t xml:space="preserve"> de afstudeeropdracht vanuit de opleiding </w:t>
      </w:r>
      <w:r w:rsidR="00B9180D">
        <w:rPr>
          <w:rFonts w:ascii="Arial" w:hAnsi="Arial" w:cs="Arial"/>
          <w:sz w:val="20"/>
          <w:szCs w:val="20"/>
        </w:rPr>
        <w:t>M</w:t>
      </w:r>
      <w:r w:rsidR="00EF6CEC" w:rsidRPr="006E6CCE">
        <w:rPr>
          <w:rFonts w:ascii="Arial" w:hAnsi="Arial" w:cs="Arial"/>
          <w:sz w:val="20"/>
          <w:szCs w:val="20"/>
        </w:rPr>
        <w:t xml:space="preserve">anagement in </w:t>
      </w:r>
      <w:r w:rsidR="00B9180D">
        <w:rPr>
          <w:rFonts w:ascii="Arial" w:hAnsi="Arial" w:cs="Arial"/>
          <w:sz w:val="20"/>
          <w:szCs w:val="20"/>
        </w:rPr>
        <w:t>Z</w:t>
      </w:r>
      <w:r w:rsidR="00EF6CEC" w:rsidRPr="006E6CCE">
        <w:rPr>
          <w:rFonts w:ascii="Arial" w:hAnsi="Arial" w:cs="Arial"/>
          <w:sz w:val="20"/>
          <w:szCs w:val="20"/>
        </w:rPr>
        <w:t xml:space="preserve">org en </w:t>
      </w:r>
      <w:r w:rsidR="00B9180D">
        <w:rPr>
          <w:rFonts w:ascii="Arial" w:hAnsi="Arial" w:cs="Arial"/>
          <w:sz w:val="20"/>
          <w:szCs w:val="20"/>
        </w:rPr>
        <w:t>M</w:t>
      </w:r>
      <w:r w:rsidR="00EF6CEC" w:rsidRPr="006E6CCE">
        <w:rPr>
          <w:rFonts w:ascii="Arial" w:hAnsi="Arial" w:cs="Arial"/>
          <w:sz w:val="20"/>
          <w:szCs w:val="20"/>
        </w:rPr>
        <w:t xml:space="preserve">aatschappelijke </w:t>
      </w:r>
      <w:r w:rsidR="00B9180D">
        <w:rPr>
          <w:rFonts w:ascii="Arial" w:hAnsi="Arial" w:cs="Arial"/>
          <w:sz w:val="20"/>
          <w:szCs w:val="20"/>
        </w:rPr>
        <w:t>D</w:t>
      </w:r>
      <w:r w:rsidR="00EF6CEC" w:rsidRPr="006E6CCE">
        <w:rPr>
          <w:rFonts w:ascii="Arial" w:hAnsi="Arial" w:cs="Arial"/>
          <w:sz w:val="20"/>
          <w:szCs w:val="20"/>
        </w:rPr>
        <w:t xml:space="preserve">ienstverlening van de Leidse </w:t>
      </w:r>
      <w:r w:rsidR="00B9180D">
        <w:rPr>
          <w:rFonts w:ascii="Arial" w:hAnsi="Arial" w:cs="Arial"/>
          <w:sz w:val="20"/>
          <w:szCs w:val="20"/>
        </w:rPr>
        <w:t>H</w:t>
      </w:r>
      <w:r w:rsidR="00EF6CEC" w:rsidRPr="006E6CCE">
        <w:rPr>
          <w:rFonts w:ascii="Arial" w:hAnsi="Arial" w:cs="Arial"/>
          <w:sz w:val="20"/>
          <w:szCs w:val="20"/>
        </w:rPr>
        <w:t>ogeschool van de onderzoeker. A</w:t>
      </w:r>
      <w:r w:rsidR="00B9180D">
        <w:rPr>
          <w:rFonts w:ascii="Arial" w:hAnsi="Arial" w:cs="Arial"/>
          <w:sz w:val="20"/>
          <w:szCs w:val="20"/>
        </w:rPr>
        <w:t>nderzijds</w:t>
      </w:r>
      <w:r w:rsidR="00EF6CEC" w:rsidRPr="006E6CCE">
        <w:rPr>
          <w:rFonts w:ascii="Arial" w:hAnsi="Arial" w:cs="Arial"/>
          <w:sz w:val="20"/>
          <w:szCs w:val="20"/>
        </w:rPr>
        <w:t xml:space="preserve"> de praktijksituatie die de onderzoeker </w:t>
      </w:r>
      <w:r w:rsidR="00B9180D">
        <w:rPr>
          <w:rFonts w:ascii="Arial" w:hAnsi="Arial" w:cs="Arial"/>
          <w:sz w:val="20"/>
          <w:szCs w:val="20"/>
        </w:rPr>
        <w:t>aan</w:t>
      </w:r>
      <w:r w:rsidR="00EF6CEC" w:rsidRPr="006E6CCE">
        <w:rPr>
          <w:rFonts w:ascii="Arial" w:hAnsi="Arial" w:cs="Arial"/>
          <w:sz w:val="20"/>
          <w:szCs w:val="20"/>
        </w:rPr>
        <w:t xml:space="preserve">treft </w:t>
      </w:r>
      <w:r w:rsidR="00B9180D">
        <w:rPr>
          <w:rFonts w:ascii="Arial" w:hAnsi="Arial" w:cs="Arial"/>
          <w:sz w:val="20"/>
          <w:szCs w:val="20"/>
        </w:rPr>
        <w:t>bij haar start</w:t>
      </w:r>
      <w:r w:rsidR="00EF6CEC" w:rsidRPr="006E6CCE">
        <w:rPr>
          <w:rFonts w:ascii="Arial" w:hAnsi="Arial" w:cs="Arial"/>
          <w:sz w:val="20"/>
          <w:szCs w:val="20"/>
        </w:rPr>
        <w:t xml:space="preserve"> als teamleider van de extramurale nachtdienst. De problemen rond de financiën, de kwetsbaarheid </w:t>
      </w:r>
      <w:r w:rsidR="00B9180D">
        <w:rPr>
          <w:rFonts w:ascii="Arial" w:hAnsi="Arial" w:cs="Arial"/>
          <w:sz w:val="20"/>
          <w:szCs w:val="20"/>
        </w:rPr>
        <w:t xml:space="preserve">van het team </w:t>
      </w:r>
      <w:r w:rsidR="00EF6CEC" w:rsidRPr="006E6CCE">
        <w:rPr>
          <w:rFonts w:ascii="Arial" w:hAnsi="Arial" w:cs="Arial"/>
          <w:sz w:val="20"/>
          <w:szCs w:val="20"/>
        </w:rPr>
        <w:t xml:space="preserve">en de kwaliteit </w:t>
      </w:r>
      <w:r w:rsidR="00B9180D">
        <w:rPr>
          <w:rFonts w:ascii="Arial" w:hAnsi="Arial" w:cs="Arial"/>
          <w:sz w:val="20"/>
          <w:szCs w:val="20"/>
        </w:rPr>
        <w:t xml:space="preserve">van zorg </w:t>
      </w:r>
      <w:r w:rsidR="00EF6CEC" w:rsidRPr="006E6CCE">
        <w:rPr>
          <w:rFonts w:ascii="Arial" w:hAnsi="Arial" w:cs="Arial"/>
          <w:sz w:val="20"/>
          <w:szCs w:val="20"/>
        </w:rPr>
        <w:t>moeten onderzocht worden om verbeteringen door te kunnen voeren.</w:t>
      </w:r>
    </w:p>
    <w:p w:rsidR="006C5874" w:rsidRPr="006E6CCE" w:rsidRDefault="006C5874" w:rsidP="006C5874">
      <w:pPr>
        <w:pStyle w:val="Geenafstand"/>
        <w:spacing w:line="276" w:lineRule="auto"/>
        <w:jc w:val="both"/>
        <w:rPr>
          <w:rFonts w:ascii="Arial" w:hAnsi="Arial" w:cs="Arial"/>
          <w:i/>
          <w:sz w:val="20"/>
          <w:szCs w:val="20"/>
        </w:rPr>
      </w:pPr>
    </w:p>
    <w:p w:rsidR="006C5874" w:rsidRPr="004E79E1" w:rsidRDefault="002E331F" w:rsidP="004E79E1">
      <w:pPr>
        <w:pStyle w:val="Kop2"/>
      </w:pPr>
      <w:bookmarkStart w:id="19" w:name="_Toc373323576"/>
      <w:bookmarkStart w:id="20" w:name="_Toc409991765"/>
      <w:r w:rsidRPr="006E6CCE">
        <w:br w:type="page"/>
      </w:r>
      <w:bookmarkStart w:id="21" w:name="_Toc420938681"/>
      <w:r w:rsidR="006C5874" w:rsidRPr="006E6CCE">
        <w:lastRenderedPageBreak/>
        <w:t xml:space="preserve">1.3 Onderzoeksvraag vanuit de opdrachtgever en </w:t>
      </w:r>
      <w:r w:rsidR="00B9180D">
        <w:t xml:space="preserve">vanuit </w:t>
      </w:r>
      <w:r w:rsidR="006C5874" w:rsidRPr="006E6CCE">
        <w:t xml:space="preserve">de </w:t>
      </w:r>
      <w:bookmarkEnd w:id="19"/>
      <w:bookmarkEnd w:id="20"/>
      <w:r w:rsidR="00B9180D">
        <w:t>onderzoeker</w:t>
      </w:r>
      <w:bookmarkEnd w:id="21"/>
      <w:r w:rsidR="006C5874" w:rsidRPr="006E6CCE">
        <w:t xml:space="preserve"> </w:t>
      </w:r>
    </w:p>
    <w:p w:rsidR="006C5874" w:rsidRPr="006E6CCE" w:rsidRDefault="006C5874" w:rsidP="00EF6CEC">
      <w:pPr>
        <w:jc w:val="both"/>
        <w:rPr>
          <w:rFonts w:cs="Arial"/>
          <w:color w:val="4F81BD"/>
        </w:rPr>
      </w:pPr>
      <w:r w:rsidRPr="006E6CCE">
        <w:rPr>
          <w:rFonts w:cs="Arial"/>
        </w:rPr>
        <w:t xml:space="preserve">De opdrachtgever en </w:t>
      </w:r>
      <w:r w:rsidR="00B9180D">
        <w:rPr>
          <w:rFonts w:cs="Arial"/>
        </w:rPr>
        <w:t>onderzoeker</w:t>
      </w:r>
      <w:r w:rsidRPr="006E6CCE">
        <w:rPr>
          <w:rFonts w:cs="Arial"/>
        </w:rPr>
        <w:t xml:space="preserve"> hebben samen een onderzoeksvraag geformuleerd. Het onderwerp was in eerste instantie vooral de keuze van de </w:t>
      </w:r>
      <w:r w:rsidR="00B9180D">
        <w:rPr>
          <w:rFonts w:cs="Arial"/>
        </w:rPr>
        <w:t>onderzoeker</w:t>
      </w:r>
      <w:r w:rsidRPr="006E6CCE">
        <w:rPr>
          <w:rFonts w:cs="Arial"/>
        </w:rPr>
        <w:t xml:space="preserve">. Als </w:t>
      </w:r>
      <w:r w:rsidR="00B9180D">
        <w:rPr>
          <w:rFonts w:cs="Arial"/>
        </w:rPr>
        <w:t xml:space="preserve">nieuwe </w:t>
      </w:r>
      <w:r w:rsidRPr="006E6CCE">
        <w:rPr>
          <w:rFonts w:cs="Arial"/>
        </w:rPr>
        <w:t xml:space="preserve">teammanager </w:t>
      </w:r>
      <w:r w:rsidR="00B9180D">
        <w:rPr>
          <w:rFonts w:cs="Arial"/>
        </w:rPr>
        <w:t xml:space="preserve">van de intra- en extramurale nachtdienst </w:t>
      </w:r>
      <w:r w:rsidRPr="006E6CCE">
        <w:rPr>
          <w:rFonts w:cs="Arial"/>
        </w:rPr>
        <w:t xml:space="preserve">liep </w:t>
      </w:r>
      <w:r w:rsidR="00B9180D">
        <w:rPr>
          <w:rFonts w:cs="Arial"/>
        </w:rPr>
        <w:t>zij</w:t>
      </w:r>
      <w:r w:rsidRPr="006E6CCE">
        <w:rPr>
          <w:rFonts w:cs="Arial"/>
        </w:rPr>
        <w:t xml:space="preserve"> tegen vraagstellingen aan zoals</w:t>
      </w:r>
      <w:r w:rsidR="00B9180D">
        <w:rPr>
          <w:rFonts w:cs="Arial"/>
        </w:rPr>
        <w:t>:</w:t>
      </w:r>
      <w:r w:rsidRPr="006E6CCE">
        <w:rPr>
          <w:rFonts w:cs="Arial"/>
        </w:rPr>
        <w:t xml:space="preserve"> hoe lop</w:t>
      </w:r>
      <w:r w:rsidR="00B9180D">
        <w:rPr>
          <w:rFonts w:cs="Arial"/>
        </w:rPr>
        <w:t>en</w:t>
      </w:r>
      <w:r w:rsidRPr="006E6CCE">
        <w:rPr>
          <w:rFonts w:cs="Arial"/>
        </w:rPr>
        <w:t xml:space="preserve"> de </w:t>
      </w:r>
      <w:r w:rsidR="00B9180D">
        <w:rPr>
          <w:rFonts w:cs="Arial"/>
        </w:rPr>
        <w:t>geld</w:t>
      </w:r>
      <w:r w:rsidRPr="006E6CCE">
        <w:rPr>
          <w:rFonts w:cs="Arial"/>
        </w:rPr>
        <w:t>strom</w:t>
      </w:r>
      <w:r w:rsidR="00B9180D">
        <w:rPr>
          <w:rFonts w:cs="Arial"/>
        </w:rPr>
        <w:t>e</w:t>
      </w:r>
      <w:r w:rsidRPr="006E6CCE">
        <w:rPr>
          <w:rFonts w:cs="Arial"/>
        </w:rPr>
        <w:t>n nu precies bij deze organisatie-eenheid, hoe kan het dat er in korte tijd zoveel klachten binnen zijn gekomen en over welke werkgerelateerde kwaliteiten zou een medewerker uit de nachtdienst moeten beschikken om zijn werk goed uit te kunnen voeren? Om antwoord op deze vragen te krijgen</w:t>
      </w:r>
      <w:r w:rsidR="00443A57">
        <w:rPr>
          <w:rFonts w:cs="Arial"/>
        </w:rPr>
        <w:t>,</w:t>
      </w:r>
      <w:r w:rsidRPr="006E6CCE">
        <w:rPr>
          <w:rFonts w:cs="Arial"/>
        </w:rPr>
        <w:t xml:space="preserve"> is </w:t>
      </w:r>
      <w:r w:rsidR="00443A57">
        <w:rPr>
          <w:rFonts w:cs="Arial"/>
        </w:rPr>
        <w:t xml:space="preserve">het onderzoek </w:t>
      </w:r>
      <w:r w:rsidRPr="006E6CCE">
        <w:rPr>
          <w:rFonts w:cs="Arial"/>
        </w:rPr>
        <w:t>in overleg met de opdrachtgever gestart.</w:t>
      </w:r>
      <w:r w:rsidRPr="006E6CCE">
        <w:rPr>
          <w:rFonts w:cs="Arial"/>
          <w:color w:val="4F81BD"/>
        </w:rPr>
        <w:t xml:space="preserve"> </w:t>
      </w:r>
      <w:r w:rsidR="00443A57">
        <w:rPr>
          <w:rFonts w:cs="Arial"/>
        </w:rPr>
        <w:t>I</w:t>
      </w:r>
      <w:r w:rsidR="00EF6CEC" w:rsidRPr="006E6CCE">
        <w:rPr>
          <w:rFonts w:cs="Arial"/>
        </w:rPr>
        <w:t xml:space="preserve">n hoofdstuk </w:t>
      </w:r>
      <w:r w:rsidR="00443A57">
        <w:rPr>
          <w:rFonts w:cs="Arial"/>
        </w:rPr>
        <w:t>2</w:t>
      </w:r>
      <w:r w:rsidR="00EF6CEC" w:rsidRPr="006E6CCE">
        <w:rPr>
          <w:rFonts w:cs="Arial"/>
        </w:rPr>
        <w:t xml:space="preserve"> </w:t>
      </w:r>
      <w:r w:rsidR="00443A57">
        <w:rPr>
          <w:rFonts w:cs="Arial"/>
        </w:rPr>
        <w:t xml:space="preserve">volgt eerst </w:t>
      </w:r>
      <w:r w:rsidR="00EF6CEC" w:rsidRPr="006E6CCE">
        <w:rPr>
          <w:rFonts w:cs="Arial"/>
        </w:rPr>
        <w:t>een probleemverkenning</w:t>
      </w:r>
      <w:r w:rsidR="00AF46D1">
        <w:rPr>
          <w:rFonts w:cs="Arial"/>
        </w:rPr>
        <w:t xml:space="preserve"> </w:t>
      </w:r>
      <w:r w:rsidR="00443A57">
        <w:rPr>
          <w:rFonts w:cs="Arial"/>
        </w:rPr>
        <w:t>zodat</w:t>
      </w:r>
      <w:r w:rsidR="00814466" w:rsidRPr="006E6CCE">
        <w:rPr>
          <w:rFonts w:cs="Arial"/>
        </w:rPr>
        <w:t xml:space="preserve"> onderwerp voor het onderzoek </w:t>
      </w:r>
      <w:r w:rsidR="00443A57">
        <w:rPr>
          <w:rFonts w:cs="Arial"/>
        </w:rPr>
        <w:t xml:space="preserve">specifieker kan </w:t>
      </w:r>
      <w:r w:rsidR="00814466" w:rsidRPr="006E6CCE">
        <w:rPr>
          <w:rFonts w:cs="Arial"/>
        </w:rPr>
        <w:t xml:space="preserve">worden </w:t>
      </w:r>
      <w:r w:rsidR="00443A57">
        <w:rPr>
          <w:rFonts w:cs="Arial"/>
        </w:rPr>
        <w:t xml:space="preserve">afgebakend. Daaruit volgt een </w:t>
      </w:r>
      <w:r w:rsidR="00814466" w:rsidRPr="006E6CCE">
        <w:rPr>
          <w:rFonts w:cs="Arial"/>
        </w:rPr>
        <w:t>voorlopige vraagstelling . Vervolgens wordt aan de hand van de literatuur een theoretisch kader ge</w:t>
      </w:r>
      <w:r w:rsidR="00443A57">
        <w:rPr>
          <w:rFonts w:cs="Arial"/>
        </w:rPr>
        <w:t>schetst</w:t>
      </w:r>
      <w:r w:rsidR="00814466" w:rsidRPr="006E6CCE">
        <w:rPr>
          <w:rFonts w:cs="Arial"/>
        </w:rPr>
        <w:t xml:space="preserve"> met een conceptueel model </w:t>
      </w:r>
      <w:r w:rsidR="00443A57">
        <w:rPr>
          <w:rFonts w:cs="Arial"/>
        </w:rPr>
        <w:t>w</w:t>
      </w:r>
      <w:r w:rsidR="00814466" w:rsidRPr="006E6CCE">
        <w:rPr>
          <w:rFonts w:cs="Arial"/>
        </w:rPr>
        <w:t xml:space="preserve">aarmee een definitieve onderzoeksvraag </w:t>
      </w:r>
      <w:r w:rsidR="00443A57">
        <w:rPr>
          <w:rFonts w:cs="Arial"/>
        </w:rPr>
        <w:t xml:space="preserve">kan </w:t>
      </w:r>
      <w:r w:rsidR="00814466" w:rsidRPr="006E6CCE">
        <w:rPr>
          <w:rFonts w:cs="Arial"/>
        </w:rPr>
        <w:t>worden geformuleerd.</w:t>
      </w:r>
    </w:p>
    <w:p w:rsidR="006C5874" w:rsidRPr="006E6CCE" w:rsidRDefault="006C5874" w:rsidP="00A23D06">
      <w:pPr>
        <w:pStyle w:val="Kop1"/>
      </w:pPr>
      <w:bookmarkStart w:id="22" w:name="_Toc373323577"/>
      <w:r w:rsidRPr="006E6CCE">
        <w:br w:type="page"/>
      </w:r>
      <w:bookmarkStart w:id="23" w:name="_Toc409991766"/>
      <w:bookmarkStart w:id="24" w:name="_Toc420938682"/>
      <w:r w:rsidRPr="006E6CCE">
        <w:lastRenderedPageBreak/>
        <w:t>2. Probleemverkenning</w:t>
      </w:r>
      <w:bookmarkEnd w:id="22"/>
      <w:bookmarkEnd w:id="23"/>
      <w:bookmarkEnd w:id="24"/>
      <w:r w:rsidRPr="006E6CCE">
        <w:t xml:space="preserve"> </w:t>
      </w:r>
    </w:p>
    <w:p w:rsidR="00AE7142" w:rsidRPr="006E6CCE" w:rsidRDefault="006C3DDB" w:rsidP="00000D52">
      <w:pPr>
        <w:pStyle w:val="Geenafstand"/>
        <w:spacing w:line="276" w:lineRule="auto"/>
        <w:jc w:val="both"/>
        <w:rPr>
          <w:rFonts w:ascii="Arial" w:hAnsi="Arial" w:cs="Arial"/>
          <w:sz w:val="20"/>
          <w:szCs w:val="20"/>
        </w:rPr>
      </w:pPr>
      <w:r w:rsidRPr="006E6CCE">
        <w:rPr>
          <w:rFonts w:ascii="Arial" w:hAnsi="Arial" w:cs="Arial"/>
          <w:sz w:val="20"/>
          <w:szCs w:val="20"/>
        </w:rPr>
        <w:t xml:space="preserve">In dit hoofdstuk wordt </w:t>
      </w:r>
      <w:r w:rsidR="00814466" w:rsidRPr="006E6CCE">
        <w:rPr>
          <w:rFonts w:ascii="Arial" w:hAnsi="Arial" w:cs="Arial"/>
          <w:sz w:val="20"/>
          <w:szCs w:val="20"/>
        </w:rPr>
        <w:t>allereerst</w:t>
      </w:r>
      <w:r w:rsidRPr="006E6CCE">
        <w:rPr>
          <w:rFonts w:ascii="Arial" w:hAnsi="Arial" w:cs="Arial"/>
          <w:sz w:val="20"/>
          <w:szCs w:val="20"/>
        </w:rPr>
        <w:t xml:space="preserve"> de organisatie</w:t>
      </w:r>
      <w:r w:rsidR="00443A57">
        <w:rPr>
          <w:rFonts w:ascii="Arial" w:hAnsi="Arial" w:cs="Arial"/>
          <w:sz w:val="20"/>
          <w:szCs w:val="20"/>
        </w:rPr>
        <w:t xml:space="preserve"> Libertas Leiden</w:t>
      </w:r>
      <w:r w:rsidRPr="006E6CCE">
        <w:rPr>
          <w:rFonts w:ascii="Arial" w:hAnsi="Arial" w:cs="Arial"/>
          <w:sz w:val="20"/>
          <w:szCs w:val="20"/>
        </w:rPr>
        <w:t xml:space="preserve"> </w:t>
      </w:r>
      <w:r w:rsidR="00443A57">
        <w:rPr>
          <w:rFonts w:ascii="Arial" w:hAnsi="Arial" w:cs="Arial"/>
          <w:sz w:val="20"/>
          <w:szCs w:val="20"/>
        </w:rPr>
        <w:t>nader beschreven</w:t>
      </w:r>
      <w:r w:rsidRPr="006E6CCE">
        <w:rPr>
          <w:rFonts w:ascii="Arial" w:hAnsi="Arial" w:cs="Arial"/>
          <w:sz w:val="20"/>
          <w:szCs w:val="20"/>
        </w:rPr>
        <w:t xml:space="preserve"> om zo een beeld te creëren van de organisatie waarin het probleem zich </w:t>
      </w:r>
      <w:r w:rsidR="002E331F" w:rsidRPr="006E6CCE">
        <w:rPr>
          <w:rFonts w:ascii="Arial" w:hAnsi="Arial" w:cs="Arial"/>
          <w:sz w:val="20"/>
          <w:szCs w:val="20"/>
        </w:rPr>
        <w:t>afspeelt</w:t>
      </w:r>
      <w:r w:rsidR="00814466" w:rsidRPr="006E6CCE">
        <w:rPr>
          <w:rFonts w:ascii="Arial" w:hAnsi="Arial" w:cs="Arial"/>
          <w:sz w:val="20"/>
          <w:szCs w:val="20"/>
        </w:rPr>
        <w:t>. Aan de hand van het DESTEP</w:t>
      </w:r>
      <w:r w:rsidR="00443A57">
        <w:rPr>
          <w:rFonts w:ascii="Arial" w:hAnsi="Arial" w:cs="Arial"/>
          <w:sz w:val="20"/>
          <w:szCs w:val="20"/>
        </w:rPr>
        <w:t>-</w:t>
      </w:r>
      <w:r w:rsidR="00814466" w:rsidRPr="006E6CCE">
        <w:rPr>
          <w:rFonts w:ascii="Arial" w:hAnsi="Arial" w:cs="Arial"/>
          <w:sz w:val="20"/>
          <w:szCs w:val="20"/>
        </w:rPr>
        <w:t xml:space="preserve">model </w:t>
      </w:r>
      <w:r w:rsidR="00823A79">
        <w:rPr>
          <w:rFonts w:ascii="Arial" w:hAnsi="Arial" w:cs="Arial"/>
          <w:sz w:val="20"/>
          <w:szCs w:val="20"/>
        </w:rPr>
        <w:t xml:space="preserve">(Intemarketing.nl 2013) </w:t>
      </w:r>
      <w:r w:rsidR="00814466" w:rsidRPr="006E6CCE">
        <w:rPr>
          <w:rFonts w:ascii="Arial" w:hAnsi="Arial" w:cs="Arial"/>
          <w:sz w:val="20"/>
          <w:szCs w:val="20"/>
        </w:rPr>
        <w:t xml:space="preserve">wordt verder ingegaan op de organisatie </w:t>
      </w:r>
      <w:r w:rsidR="00443A57">
        <w:rPr>
          <w:rFonts w:ascii="Arial" w:hAnsi="Arial" w:cs="Arial"/>
          <w:sz w:val="20"/>
          <w:szCs w:val="20"/>
        </w:rPr>
        <w:t xml:space="preserve">waarbij de focus ligt </w:t>
      </w:r>
      <w:r w:rsidR="00814466" w:rsidRPr="006E6CCE">
        <w:rPr>
          <w:rFonts w:ascii="Arial" w:hAnsi="Arial" w:cs="Arial"/>
          <w:sz w:val="20"/>
          <w:szCs w:val="20"/>
        </w:rPr>
        <w:t xml:space="preserve">op de extramurale nachtdienst omdat het probleem </w:t>
      </w:r>
      <w:r w:rsidR="00443A57">
        <w:rPr>
          <w:rFonts w:ascii="Arial" w:hAnsi="Arial" w:cs="Arial"/>
          <w:sz w:val="20"/>
          <w:szCs w:val="20"/>
        </w:rPr>
        <w:t>zich hier af</w:t>
      </w:r>
      <w:r w:rsidR="00814466" w:rsidRPr="006E6CCE">
        <w:rPr>
          <w:rFonts w:ascii="Arial" w:hAnsi="Arial" w:cs="Arial"/>
          <w:sz w:val="20"/>
          <w:szCs w:val="20"/>
        </w:rPr>
        <w:t>speelt. Daarna wordt met</w:t>
      </w:r>
      <w:r w:rsidR="00AE7142" w:rsidRPr="006E6CCE">
        <w:rPr>
          <w:rFonts w:ascii="Arial" w:hAnsi="Arial" w:cs="Arial"/>
          <w:sz w:val="20"/>
          <w:szCs w:val="20"/>
        </w:rPr>
        <w:t xml:space="preserve"> de sectormanager </w:t>
      </w:r>
      <w:r w:rsidR="00814466" w:rsidRPr="006E6CCE">
        <w:rPr>
          <w:rFonts w:ascii="Arial" w:hAnsi="Arial" w:cs="Arial"/>
          <w:sz w:val="20"/>
          <w:szCs w:val="20"/>
        </w:rPr>
        <w:t>extramurale zorg</w:t>
      </w:r>
      <w:r w:rsidR="00AE7142" w:rsidRPr="006E6CCE">
        <w:rPr>
          <w:rFonts w:ascii="Arial" w:hAnsi="Arial" w:cs="Arial"/>
          <w:sz w:val="20"/>
          <w:szCs w:val="20"/>
        </w:rPr>
        <w:t xml:space="preserve"> een explorerend interview gehouden om een beeld te krijgen van de situatie in het najaar van 2014</w:t>
      </w:r>
      <w:r w:rsidR="00814466" w:rsidRPr="006E6CCE">
        <w:rPr>
          <w:rFonts w:ascii="Arial" w:hAnsi="Arial" w:cs="Arial"/>
          <w:sz w:val="20"/>
          <w:szCs w:val="20"/>
        </w:rPr>
        <w:t>,</w:t>
      </w:r>
      <w:r w:rsidR="00AE7142" w:rsidRPr="006E6CCE">
        <w:rPr>
          <w:rFonts w:ascii="Arial" w:hAnsi="Arial" w:cs="Arial"/>
          <w:sz w:val="20"/>
          <w:szCs w:val="20"/>
        </w:rPr>
        <w:t xml:space="preserve"> de start van </w:t>
      </w:r>
      <w:r w:rsidR="00443A57">
        <w:rPr>
          <w:rFonts w:ascii="Arial" w:hAnsi="Arial" w:cs="Arial"/>
          <w:sz w:val="20"/>
          <w:szCs w:val="20"/>
        </w:rPr>
        <w:t>di</w:t>
      </w:r>
      <w:r w:rsidR="00AE7142" w:rsidRPr="006E6CCE">
        <w:rPr>
          <w:rFonts w:ascii="Arial" w:hAnsi="Arial" w:cs="Arial"/>
          <w:sz w:val="20"/>
          <w:szCs w:val="20"/>
        </w:rPr>
        <w:t xml:space="preserve">t onderzoek. </w:t>
      </w:r>
      <w:r w:rsidR="00443A57">
        <w:rPr>
          <w:rFonts w:ascii="Arial" w:hAnsi="Arial" w:cs="Arial"/>
          <w:sz w:val="20"/>
          <w:szCs w:val="20"/>
        </w:rPr>
        <w:t xml:space="preserve">De volledige versie van dit interview vindt u in de bijlagen. </w:t>
      </w:r>
      <w:r w:rsidR="00814466" w:rsidRPr="006E6CCE">
        <w:rPr>
          <w:rFonts w:ascii="Arial" w:hAnsi="Arial" w:cs="Arial"/>
          <w:sz w:val="20"/>
          <w:szCs w:val="20"/>
        </w:rPr>
        <w:t xml:space="preserve">Tot slot </w:t>
      </w:r>
      <w:r w:rsidR="00443A57">
        <w:rPr>
          <w:rFonts w:ascii="Arial" w:hAnsi="Arial" w:cs="Arial"/>
          <w:sz w:val="20"/>
          <w:szCs w:val="20"/>
        </w:rPr>
        <w:t>volgt</w:t>
      </w:r>
      <w:r w:rsidR="00814466" w:rsidRPr="006E6CCE">
        <w:rPr>
          <w:rFonts w:ascii="Arial" w:hAnsi="Arial" w:cs="Arial"/>
          <w:sz w:val="20"/>
          <w:szCs w:val="20"/>
        </w:rPr>
        <w:t xml:space="preserve"> een SWOT-analyse</w:t>
      </w:r>
      <w:r w:rsidR="00823A79">
        <w:rPr>
          <w:rFonts w:ascii="Arial" w:hAnsi="Arial" w:cs="Arial"/>
          <w:sz w:val="20"/>
          <w:szCs w:val="20"/>
        </w:rPr>
        <w:t xml:space="preserve"> (2014)</w:t>
      </w:r>
      <w:r w:rsidR="00814466" w:rsidRPr="006E6CCE">
        <w:rPr>
          <w:rFonts w:ascii="Arial" w:hAnsi="Arial" w:cs="Arial"/>
          <w:sz w:val="20"/>
          <w:szCs w:val="20"/>
        </w:rPr>
        <w:t xml:space="preserve"> </w:t>
      </w:r>
      <w:r w:rsidR="00443A57">
        <w:rPr>
          <w:rFonts w:ascii="Arial" w:hAnsi="Arial" w:cs="Arial"/>
          <w:sz w:val="20"/>
          <w:szCs w:val="20"/>
        </w:rPr>
        <w:t>van</w:t>
      </w:r>
      <w:r w:rsidR="00814466" w:rsidRPr="006E6CCE">
        <w:rPr>
          <w:rFonts w:ascii="Arial" w:hAnsi="Arial" w:cs="Arial"/>
          <w:sz w:val="20"/>
          <w:szCs w:val="20"/>
        </w:rPr>
        <w:t xml:space="preserve"> het nachtdienstteam.</w:t>
      </w:r>
    </w:p>
    <w:p w:rsidR="00050F72" w:rsidRPr="006E6CCE" w:rsidRDefault="00050F72" w:rsidP="00AE7142">
      <w:pPr>
        <w:pStyle w:val="Geenafstand"/>
        <w:jc w:val="both"/>
        <w:rPr>
          <w:rFonts w:ascii="Arial" w:hAnsi="Arial" w:cs="Arial"/>
          <w:sz w:val="20"/>
          <w:szCs w:val="20"/>
        </w:rPr>
      </w:pPr>
    </w:p>
    <w:p w:rsidR="00050F72" w:rsidRPr="006E6CCE" w:rsidRDefault="00050F72" w:rsidP="00E671A8">
      <w:pPr>
        <w:pStyle w:val="Kop2"/>
        <w:rPr>
          <w:rFonts w:eastAsia="Calibri"/>
        </w:rPr>
      </w:pPr>
      <w:bookmarkStart w:id="25" w:name="_Toc373323578"/>
      <w:bookmarkStart w:id="26" w:name="_Toc410051808"/>
      <w:bookmarkStart w:id="27" w:name="_Toc420938683"/>
      <w:r w:rsidRPr="006E6CCE">
        <w:rPr>
          <w:rFonts w:eastAsia="Calibri"/>
        </w:rPr>
        <w:t>2.1 De organisatie Libertas Leiden</w:t>
      </w:r>
      <w:bookmarkEnd w:id="25"/>
      <w:bookmarkEnd w:id="26"/>
      <w:bookmarkEnd w:id="27"/>
      <w:r w:rsidRPr="006E6CCE">
        <w:rPr>
          <w:rFonts w:eastAsia="Calibri"/>
        </w:rPr>
        <w:t xml:space="preserve"> </w:t>
      </w:r>
    </w:p>
    <w:p w:rsidR="00050F72" w:rsidRPr="006E6CCE" w:rsidRDefault="00050F72" w:rsidP="00050F72">
      <w:pPr>
        <w:pStyle w:val="Geenafstand"/>
        <w:spacing w:line="276" w:lineRule="auto"/>
        <w:jc w:val="both"/>
        <w:rPr>
          <w:rFonts w:ascii="Arial" w:hAnsi="Arial" w:cs="Arial"/>
          <w:sz w:val="20"/>
          <w:szCs w:val="20"/>
        </w:rPr>
      </w:pPr>
      <w:r w:rsidRPr="006E6CCE">
        <w:rPr>
          <w:rFonts w:ascii="Arial" w:hAnsi="Arial" w:cs="Arial"/>
          <w:sz w:val="20"/>
          <w:szCs w:val="20"/>
        </w:rPr>
        <w:t>Stichting Libertas Leiden is een organisatie voor wonen, welzijn en zorg. De organisatie is zo gestructureerd dat de diensten en arrangementen zoveel mogelijk op wijk</w:t>
      </w:r>
      <w:r w:rsidR="00A46C87">
        <w:rPr>
          <w:rFonts w:ascii="Arial" w:hAnsi="Arial" w:cs="Arial"/>
          <w:sz w:val="20"/>
          <w:szCs w:val="20"/>
        </w:rPr>
        <w:t>-</w:t>
      </w:r>
      <w:r w:rsidRPr="006E6CCE">
        <w:rPr>
          <w:rFonts w:ascii="Arial" w:hAnsi="Arial" w:cs="Arial"/>
          <w:sz w:val="20"/>
          <w:szCs w:val="20"/>
        </w:rPr>
        <w:t xml:space="preserve"> en</w:t>
      </w:r>
      <w:r w:rsidR="00A46C87">
        <w:rPr>
          <w:rFonts w:ascii="Arial" w:hAnsi="Arial" w:cs="Arial"/>
          <w:sz w:val="20"/>
          <w:szCs w:val="20"/>
        </w:rPr>
        <w:t>/</w:t>
      </w:r>
      <w:r w:rsidRPr="006E6CCE">
        <w:rPr>
          <w:rFonts w:ascii="Arial" w:hAnsi="Arial" w:cs="Arial"/>
          <w:sz w:val="20"/>
          <w:szCs w:val="20"/>
        </w:rPr>
        <w:t xml:space="preserve">of buurtniveau worden aangeboden om </w:t>
      </w:r>
      <w:r w:rsidR="00A46C87">
        <w:rPr>
          <w:rFonts w:ascii="Arial" w:hAnsi="Arial" w:cs="Arial"/>
          <w:sz w:val="20"/>
          <w:szCs w:val="20"/>
        </w:rPr>
        <w:t xml:space="preserve">zo </w:t>
      </w:r>
      <w:r w:rsidRPr="006E6CCE">
        <w:rPr>
          <w:rFonts w:ascii="Arial" w:hAnsi="Arial" w:cs="Arial"/>
          <w:sz w:val="20"/>
          <w:szCs w:val="20"/>
        </w:rPr>
        <w:t xml:space="preserve">tussen de levensdomeinen (wonen, welzijn en zorg) verbindingen te leggen. Het primaire doel is de </w:t>
      </w:r>
      <w:r w:rsidR="00A46C87">
        <w:rPr>
          <w:rFonts w:ascii="Arial" w:hAnsi="Arial" w:cs="Arial"/>
          <w:sz w:val="20"/>
          <w:szCs w:val="20"/>
        </w:rPr>
        <w:t>levering</w:t>
      </w:r>
      <w:r w:rsidRPr="006E6CCE">
        <w:rPr>
          <w:rFonts w:ascii="Arial" w:hAnsi="Arial" w:cs="Arial"/>
          <w:sz w:val="20"/>
          <w:szCs w:val="20"/>
        </w:rPr>
        <w:t xml:space="preserve"> van zorg- en welzijnsdiensten.</w:t>
      </w:r>
    </w:p>
    <w:p w:rsidR="00050F72" w:rsidRPr="006E6CCE" w:rsidRDefault="00050F72" w:rsidP="00050F72">
      <w:pPr>
        <w:pStyle w:val="Geenafstand"/>
        <w:spacing w:line="276" w:lineRule="auto"/>
        <w:jc w:val="both"/>
        <w:rPr>
          <w:rFonts w:ascii="Arial" w:hAnsi="Arial" w:cs="Arial"/>
          <w:sz w:val="20"/>
          <w:szCs w:val="20"/>
        </w:rPr>
      </w:pPr>
    </w:p>
    <w:p w:rsidR="00050F72" w:rsidRPr="006E6CCE" w:rsidRDefault="00050F72" w:rsidP="00050F72">
      <w:pPr>
        <w:pStyle w:val="Geenafstand"/>
        <w:spacing w:line="276" w:lineRule="auto"/>
        <w:jc w:val="both"/>
        <w:rPr>
          <w:rFonts w:ascii="Arial" w:hAnsi="Arial" w:cs="Arial"/>
          <w:color w:val="000000"/>
          <w:sz w:val="20"/>
          <w:szCs w:val="20"/>
        </w:rPr>
      </w:pPr>
      <w:r w:rsidRPr="006E6CCE">
        <w:rPr>
          <w:rFonts w:ascii="Arial" w:hAnsi="Arial" w:cs="Arial"/>
          <w:sz w:val="20"/>
          <w:szCs w:val="20"/>
        </w:rPr>
        <w:t>De kernwaarden waarmee Libertas Leiden diensten aanbied</w:t>
      </w:r>
      <w:r w:rsidR="00A46C87">
        <w:rPr>
          <w:rFonts w:ascii="Arial" w:hAnsi="Arial" w:cs="Arial"/>
          <w:sz w:val="20"/>
          <w:szCs w:val="20"/>
        </w:rPr>
        <w:t>t,</w:t>
      </w:r>
      <w:r w:rsidRPr="006E6CCE">
        <w:rPr>
          <w:rFonts w:ascii="Arial" w:hAnsi="Arial" w:cs="Arial"/>
          <w:sz w:val="20"/>
          <w:szCs w:val="20"/>
        </w:rPr>
        <w:t xml:space="preserve"> worden in </w:t>
      </w:r>
      <w:r w:rsidR="00A46C87">
        <w:rPr>
          <w:rFonts w:ascii="Arial" w:hAnsi="Arial" w:cs="Arial"/>
          <w:sz w:val="20"/>
          <w:szCs w:val="20"/>
        </w:rPr>
        <w:t>het volgende</w:t>
      </w:r>
      <w:r w:rsidRPr="006E6CCE">
        <w:rPr>
          <w:rFonts w:ascii="Arial" w:hAnsi="Arial" w:cs="Arial"/>
          <w:sz w:val="20"/>
          <w:szCs w:val="20"/>
        </w:rPr>
        <w:t xml:space="preserve"> </w:t>
      </w:r>
      <w:r w:rsidR="00A46C87">
        <w:rPr>
          <w:rFonts w:ascii="Arial" w:hAnsi="Arial" w:cs="Arial"/>
          <w:sz w:val="20"/>
          <w:szCs w:val="20"/>
        </w:rPr>
        <w:t>‘</w:t>
      </w:r>
      <w:r w:rsidRPr="006E6CCE">
        <w:rPr>
          <w:rFonts w:ascii="Arial" w:hAnsi="Arial" w:cs="Arial"/>
          <w:sz w:val="20"/>
          <w:szCs w:val="20"/>
        </w:rPr>
        <w:t>ABC</w:t>
      </w:r>
      <w:r w:rsidR="00A46C87">
        <w:rPr>
          <w:rFonts w:ascii="Arial" w:hAnsi="Arial" w:cs="Arial"/>
          <w:sz w:val="20"/>
          <w:szCs w:val="20"/>
        </w:rPr>
        <w:t>’</w:t>
      </w:r>
      <w:r w:rsidRPr="006E6CCE">
        <w:rPr>
          <w:rFonts w:ascii="Arial" w:hAnsi="Arial" w:cs="Arial"/>
          <w:sz w:val="20"/>
          <w:szCs w:val="20"/>
        </w:rPr>
        <w:t xml:space="preserve"> samengevat</w:t>
      </w:r>
      <w:r w:rsidR="00A46C87">
        <w:rPr>
          <w:rFonts w:ascii="Arial" w:hAnsi="Arial" w:cs="Arial"/>
          <w:sz w:val="20"/>
          <w:szCs w:val="20"/>
        </w:rPr>
        <w:t>:</w:t>
      </w:r>
      <w:r w:rsidRPr="006E6CCE">
        <w:rPr>
          <w:rFonts w:ascii="Arial" w:hAnsi="Arial" w:cs="Arial"/>
          <w:sz w:val="20"/>
          <w:szCs w:val="20"/>
        </w:rPr>
        <w:t xml:space="preserve"> </w:t>
      </w:r>
      <w:r w:rsidRPr="006E6CCE">
        <w:rPr>
          <w:rFonts w:ascii="Arial" w:hAnsi="Arial" w:cs="Arial"/>
          <w:b/>
          <w:sz w:val="20"/>
          <w:szCs w:val="20"/>
        </w:rPr>
        <w:t>A</w:t>
      </w:r>
      <w:r w:rsidRPr="006E6CCE">
        <w:rPr>
          <w:rFonts w:ascii="Arial" w:hAnsi="Arial" w:cs="Arial"/>
          <w:sz w:val="20"/>
          <w:szCs w:val="20"/>
        </w:rPr>
        <w:t xml:space="preserve">ttentie, </w:t>
      </w:r>
      <w:r w:rsidRPr="006E6CCE">
        <w:rPr>
          <w:rFonts w:ascii="Arial" w:hAnsi="Arial" w:cs="Arial"/>
          <w:b/>
          <w:sz w:val="20"/>
          <w:szCs w:val="20"/>
        </w:rPr>
        <w:t>B</w:t>
      </w:r>
      <w:r w:rsidRPr="006E6CCE">
        <w:rPr>
          <w:rFonts w:ascii="Arial" w:hAnsi="Arial" w:cs="Arial"/>
          <w:sz w:val="20"/>
          <w:szCs w:val="20"/>
        </w:rPr>
        <w:t xml:space="preserve">etrouwbaarheid en </w:t>
      </w:r>
      <w:r w:rsidRPr="006E6CCE">
        <w:rPr>
          <w:rFonts w:ascii="Arial" w:hAnsi="Arial" w:cs="Arial"/>
          <w:b/>
          <w:sz w:val="20"/>
          <w:szCs w:val="20"/>
        </w:rPr>
        <w:t>C</w:t>
      </w:r>
      <w:r w:rsidRPr="006E6CCE">
        <w:rPr>
          <w:rFonts w:ascii="Arial" w:hAnsi="Arial" w:cs="Arial"/>
          <w:sz w:val="20"/>
          <w:szCs w:val="20"/>
        </w:rPr>
        <w:t xml:space="preserve">reativiteit </w:t>
      </w:r>
      <w:r w:rsidR="00823A79">
        <w:rPr>
          <w:rFonts w:ascii="Arial" w:hAnsi="Arial" w:cs="Arial"/>
          <w:sz w:val="20"/>
          <w:szCs w:val="20"/>
        </w:rPr>
        <w:t>(Libertasleiden.nl 2013)</w:t>
      </w:r>
      <w:r w:rsidR="00A46C87">
        <w:rPr>
          <w:rFonts w:ascii="Arial" w:hAnsi="Arial" w:cs="Arial"/>
          <w:sz w:val="20"/>
          <w:szCs w:val="20"/>
        </w:rPr>
        <w:t>.</w:t>
      </w:r>
      <w:r w:rsidR="00823A79">
        <w:rPr>
          <w:rFonts w:ascii="Arial" w:hAnsi="Arial" w:cs="Arial"/>
          <w:sz w:val="20"/>
          <w:szCs w:val="20"/>
        </w:rPr>
        <w:t xml:space="preserve"> </w:t>
      </w:r>
      <w:r w:rsidRPr="006E6CCE">
        <w:rPr>
          <w:rFonts w:ascii="Arial" w:hAnsi="Arial" w:cs="Arial"/>
          <w:sz w:val="20"/>
          <w:szCs w:val="20"/>
        </w:rPr>
        <w:t xml:space="preserve">Attentie staat voor aandacht en opmerkzaamheid, betrouwbaarheid voor zeggen wat je doet en doen wat je zegt en creativiteit </w:t>
      </w:r>
      <w:r w:rsidR="00A46C87">
        <w:rPr>
          <w:rFonts w:ascii="Arial" w:hAnsi="Arial" w:cs="Arial"/>
          <w:sz w:val="20"/>
          <w:szCs w:val="20"/>
        </w:rPr>
        <w:t xml:space="preserve">staat </w:t>
      </w:r>
      <w:r w:rsidRPr="006E6CCE">
        <w:rPr>
          <w:rFonts w:ascii="Arial" w:hAnsi="Arial" w:cs="Arial"/>
          <w:sz w:val="20"/>
          <w:szCs w:val="20"/>
        </w:rPr>
        <w:t xml:space="preserve">voor meer bieden dan alleen standaardoplossingen. Op deze wijze wil Libertas Leiden bijdragen aan een samenleving die mensen helpt hun weg te vinden in de sociale verbanden waarin zij leven. </w:t>
      </w:r>
      <w:r w:rsidRPr="006E6CCE">
        <w:rPr>
          <w:rFonts w:ascii="Arial" w:hAnsi="Arial" w:cs="Arial"/>
          <w:color w:val="000000"/>
          <w:sz w:val="20"/>
          <w:szCs w:val="20"/>
        </w:rPr>
        <w:t xml:space="preserve">Iedereen moet op een plezierige manier kunnen wonen, werken en leven. </w:t>
      </w:r>
    </w:p>
    <w:p w:rsidR="00050F72" w:rsidRPr="006E6CCE" w:rsidRDefault="00050F72" w:rsidP="00050F72">
      <w:pPr>
        <w:pStyle w:val="Geenafstand"/>
        <w:spacing w:line="276" w:lineRule="auto"/>
        <w:jc w:val="both"/>
        <w:rPr>
          <w:rFonts w:ascii="Arial" w:hAnsi="Arial" w:cs="Arial"/>
          <w:color w:val="000000"/>
          <w:sz w:val="20"/>
          <w:szCs w:val="20"/>
        </w:rPr>
      </w:pPr>
    </w:p>
    <w:p w:rsidR="00050F72" w:rsidRPr="006E6CCE" w:rsidRDefault="00050F72" w:rsidP="00050F72">
      <w:pPr>
        <w:pStyle w:val="Geenafstand"/>
        <w:spacing w:line="276" w:lineRule="auto"/>
        <w:jc w:val="both"/>
        <w:rPr>
          <w:rFonts w:ascii="Arial" w:hAnsi="Arial" w:cs="Arial"/>
          <w:sz w:val="20"/>
          <w:szCs w:val="20"/>
        </w:rPr>
      </w:pPr>
      <w:r w:rsidRPr="006E6CCE">
        <w:rPr>
          <w:rFonts w:ascii="Arial" w:hAnsi="Arial" w:cs="Arial"/>
          <w:sz w:val="20"/>
          <w:szCs w:val="20"/>
        </w:rPr>
        <w:t xml:space="preserve">Libertas opereert in de stad Leiden. </w:t>
      </w:r>
      <w:r w:rsidR="00A46C87">
        <w:rPr>
          <w:rFonts w:ascii="Arial" w:hAnsi="Arial" w:cs="Arial"/>
          <w:sz w:val="20"/>
          <w:szCs w:val="20"/>
        </w:rPr>
        <w:t>Organisatorisch heeft Libertas d</w:t>
      </w:r>
      <w:r w:rsidRPr="006E6CCE">
        <w:rPr>
          <w:rFonts w:ascii="Arial" w:hAnsi="Arial" w:cs="Arial"/>
          <w:sz w:val="20"/>
          <w:szCs w:val="20"/>
        </w:rPr>
        <w:t>eze</w:t>
      </w:r>
      <w:r w:rsidR="00A46C87">
        <w:rPr>
          <w:rFonts w:ascii="Arial" w:hAnsi="Arial" w:cs="Arial"/>
          <w:sz w:val="20"/>
          <w:szCs w:val="20"/>
        </w:rPr>
        <w:t xml:space="preserve"> stad</w:t>
      </w:r>
      <w:r w:rsidRPr="006E6CCE">
        <w:rPr>
          <w:rFonts w:ascii="Arial" w:hAnsi="Arial" w:cs="Arial"/>
          <w:sz w:val="20"/>
          <w:szCs w:val="20"/>
        </w:rPr>
        <w:t xml:space="preserve"> opgesplitst in </w:t>
      </w:r>
      <w:r w:rsidR="00A46C87">
        <w:rPr>
          <w:rFonts w:ascii="Arial" w:hAnsi="Arial" w:cs="Arial"/>
          <w:sz w:val="20"/>
          <w:szCs w:val="20"/>
        </w:rPr>
        <w:t>drie</w:t>
      </w:r>
      <w:r w:rsidR="00732EBC">
        <w:rPr>
          <w:rFonts w:ascii="Arial" w:hAnsi="Arial" w:cs="Arial"/>
          <w:sz w:val="20"/>
          <w:szCs w:val="20"/>
        </w:rPr>
        <w:t xml:space="preserve"> </w:t>
      </w:r>
      <w:r w:rsidRPr="006E6CCE">
        <w:rPr>
          <w:rFonts w:ascii="Arial" w:hAnsi="Arial" w:cs="Arial"/>
          <w:sz w:val="20"/>
          <w:szCs w:val="20"/>
        </w:rPr>
        <w:t>sectoren</w:t>
      </w:r>
      <w:r w:rsidR="00A46C87">
        <w:rPr>
          <w:rFonts w:ascii="Arial" w:hAnsi="Arial" w:cs="Arial"/>
          <w:sz w:val="20"/>
          <w:szCs w:val="20"/>
        </w:rPr>
        <w:t>,</w:t>
      </w:r>
      <w:r w:rsidRPr="006E6CCE">
        <w:rPr>
          <w:rFonts w:ascii="Arial" w:hAnsi="Arial" w:cs="Arial"/>
          <w:sz w:val="20"/>
          <w:szCs w:val="20"/>
        </w:rPr>
        <w:t xml:space="preserve">  te weten </w:t>
      </w:r>
      <w:r w:rsidR="00A46C87">
        <w:rPr>
          <w:rFonts w:ascii="Arial" w:hAnsi="Arial" w:cs="Arial"/>
          <w:sz w:val="20"/>
          <w:szCs w:val="20"/>
        </w:rPr>
        <w:t>i</w:t>
      </w:r>
      <w:r w:rsidRPr="006E6CCE">
        <w:rPr>
          <w:rFonts w:ascii="Arial" w:hAnsi="Arial" w:cs="Arial"/>
          <w:sz w:val="20"/>
          <w:szCs w:val="20"/>
        </w:rPr>
        <w:t xml:space="preserve">ntramurale zorg, extramurale zorg </w:t>
      </w:r>
      <w:r w:rsidR="00A46C87">
        <w:rPr>
          <w:rFonts w:ascii="Arial" w:hAnsi="Arial" w:cs="Arial"/>
          <w:sz w:val="20"/>
          <w:szCs w:val="20"/>
        </w:rPr>
        <w:t>(</w:t>
      </w:r>
      <w:r w:rsidRPr="006E6CCE">
        <w:rPr>
          <w:rFonts w:ascii="Arial" w:hAnsi="Arial" w:cs="Arial"/>
          <w:sz w:val="20"/>
          <w:szCs w:val="20"/>
        </w:rPr>
        <w:t>gepland</w:t>
      </w:r>
      <w:r w:rsidR="00A46C87">
        <w:rPr>
          <w:rFonts w:ascii="Arial" w:hAnsi="Arial" w:cs="Arial"/>
          <w:sz w:val="20"/>
          <w:szCs w:val="20"/>
        </w:rPr>
        <w:t>e</w:t>
      </w:r>
      <w:r w:rsidRPr="006E6CCE">
        <w:rPr>
          <w:rFonts w:ascii="Arial" w:hAnsi="Arial" w:cs="Arial"/>
          <w:sz w:val="20"/>
          <w:szCs w:val="20"/>
        </w:rPr>
        <w:t xml:space="preserve"> en ongeplande zorg</w:t>
      </w:r>
      <w:r w:rsidR="00A46C87">
        <w:rPr>
          <w:rFonts w:ascii="Arial" w:hAnsi="Arial" w:cs="Arial"/>
          <w:sz w:val="20"/>
          <w:szCs w:val="20"/>
        </w:rPr>
        <w:t>)</w:t>
      </w:r>
      <w:r w:rsidRPr="006E6CCE">
        <w:rPr>
          <w:rFonts w:ascii="Arial" w:hAnsi="Arial" w:cs="Arial"/>
          <w:sz w:val="20"/>
          <w:szCs w:val="20"/>
        </w:rPr>
        <w:t xml:space="preserve"> en </w:t>
      </w:r>
      <w:r w:rsidR="00A46C87">
        <w:rPr>
          <w:rFonts w:ascii="Arial" w:hAnsi="Arial" w:cs="Arial"/>
          <w:sz w:val="20"/>
          <w:szCs w:val="20"/>
        </w:rPr>
        <w:t xml:space="preserve">tot slot </w:t>
      </w:r>
      <w:r w:rsidRPr="006E6CCE">
        <w:rPr>
          <w:rFonts w:ascii="Arial" w:hAnsi="Arial" w:cs="Arial"/>
          <w:sz w:val="20"/>
          <w:szCs w:val="20"/>
        </w:rPr>
        <w:t xml:space="preserve">ondersteuning en participatie. </w:t>
      </w:r>
      <w:r w:rsidR="00E96165">
        <w:rPr>
          <w:rFonts w:ascii="Arial" w:hAnsi="Arial" w:cs="Arial"/>
          <w:sz w:val="20"/>
          <w:szCs w:val="20"/>
        </w:rPr>
        <w:t>Zie figuur 1.</w:t>
      </w:r>
    </w:p>
    <w:p w:rsidR="00050F72" w:rsidRPr="006E6CCE" w:rsidRDefault="00050F72" w:rsidP="00050F72">
      <w:pPr>
        <w:pStyle w:val="Geenafstand"/>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61"/>
      </w:tblGrid>
      <w:tr w:rsidR="00050F72" w:rsidRPr="006E6CCE" w:rsidTr="00EF6CEC">
        <w:tc>
          <w:tcPr>
            <w:tcW w:w="4219" w:type="dxa"/>
          </w:tcPr>
          <w:p w:rsidR="00050F72" w:rsidRPr="006E6CCE" w:rsidRDefault="00050F72" w:rsidP="00EF6CEC">
            <w:pPr>
              <w:spacing w:after="0" w:line="240" w:lineRule="auto"/>
              <w:jc w:val="both"/>
              <w:rPr>
                <w:rFonts w:cs="Arial"/>
                <w:b/>
                <w:szCs w:val="20"/>
              </w:rPr>
            </w:pPr>
            <w:r w:rsidRPr="006E6CCE">
              <w:rPr>
                <w:rFonts w:cs="Arial"/>
                <w:b/>
                <w:szCs w:val="20"/>
              </w:rPr>
              <w:t xml:space="preserve">Sector </w:t>
            </w:r>
          </w:p>
        </w:tc>
        <w:tc>
          <w:tcPr>
            <w:tcW w:w="4961" w:type="dxa"/>
          </w:tcPr>
          <w:p w:rsidR="00050F72" w:rsidRPr="006E6CCE" w:rsidRDefault="00050F72" w:rsidP="00EF6CEC">
            <w:pPr>
              <w:spacing w:after="0" w:line="240" w:lineRule="auto"/>
              <w:jc w:val="both"/>
              <w:rPr>
                <w:rFonts w:cs="Arial"/>
                <w:b/>
                <w:szCs w:val="20"/>
              </w:rPr>
            </w:pPr>
            <w:r w:rsidRPr="006E6CCE">
              <w:rPr>
                <w:rFonts w:cs="Arial"/>
                <w:b/>
                <w:szCs w:val="20"/>
              </w:rPr>
              <w:t xml:space="preserve"> Locaties </w:t>
            </w:r>
          </w:p>
        </w:tc>
      </w:tr>
      <w:tr w:rsidR="00050F72" w:rsidRPr="006E6CCE" w:rsidTr="00EF6CEC">
        <w:tc>
          <w:tcPr>
            <w:tcW w:w="4219" w:type="dxa"/>
          </w:tcPr>
          <w:p w:rsidR="00050F72" w:rsidRPr="006E6CCE" w:rsidRDefault="00050F72" w:rsidP="00EF6CEC">
            <w:pPr>
              <w:spacing w:after="0" w:line="240" w:lineRule="auto"/>
              <w:jc w:val="both"/>
              <w:rPr>
                <w:rFonts w:cs="Arial"/>
                <w:b/>
                <w:szCs w:val="20"/>
              </w:rPr>
            </w:pPr>
            <w:r w:rsidRPr="006E6CCE">
              <w:rPr>
                <w:rFonts w:cs="Arial"/>
                <w:b/>
                <w:szCs w:val="20"/>
              </w:rPr>
              <w:t xml:space="preserve">Intramurale gezondheidszorg </w:t>
            </w:r>
          </w:p>
        </w:tc>
        <w:tc>
          <w:tcPr>
            <w:tcW w:w="4961" w:type="dxa"/>
          </w:tcPr>
          <w:p w:rsidR="00050F72" w:rsidRPr="006E6CCE" w:rsidRDefault="00050F72" w:rsidP="00050F72">
            <w:pPr>
              <w:numPr>
                <w:ilvl w:val="0"/>
                <w:numId w:val="1"/>
              </w:numPr>
              <w:spacing w:after="0" w:line="240" w:lineRule="auto"/>
              <w:jc w:val="both"/>
              <w:rPr>
                <w:rFonts w:cs="Arial"/>
                <w:szCs w:val="20"/>
              </w:rPr>
            </w:pPr>
            <w:r w:rsidRPr="006E6CCE">
              <w:rPr>
                <w:rFonts w:cs="Arial"/>
                <w:szCs w:val="20"/>
              </w:rPr>
              <w:t>Rijn en Vliet</w:t>
            </w:r>
          </w:p>
          <w:p w:rsidR="00050F72" w:rsidRPr="006E6CCE" w:rsidRDefault="00050F72" w:rsidP="00050F72">
            <w:pPr>
              <w:numPr>
                <w:ilvl w:val="0"/>
                <w:numId w:val="1"/>
              </w:numPr>
              <w:spacing w:after="0" w:line="240" w:lineRule="auto"/>
              <w:jc w:val="both"/>
              <w:rPr>
                <w:rFonts w:cs="Arial"/>
                <w:szCs w:val="20"/>
              </w:rPr>
            </w:pPr>
            <w:proofErr w:type="spellStart"/>
            <w:r w:rsidRPr="006E6CCE">
              <w:rPr>
                <w:rFonts w:cs="Arial"/>
                <w:szCs w:val="20"/>
              </w:rPr>
              <w:t>Lorentzhof</w:t>
            </w:r>
            <w:proofErr w:type="spellEnd"/>
            <w:r w:rsidRPr="006E6CCE">
              <w:rPr>
                <w:rFonts w:cs="Arial"/>
                <w:szCs w:val="20"/>
              </w:rPr>
              <w:t xml:space="preserve">                     </w:t>
            </w:r>
          </w:p>
          <w:p w:rsidR="00050F72" w:rsidRPr="006E6CCE" w:rsidRDefault="00050F72" w:rsidP="00050F72">
            <w:pPr>
              <w:numPr>
                <w:ilvl w:val="0"/>
                <w:numId w:val="1"/>
              </w:numPr>
              <w:spacing w:after="0" w:line="240" w:lineRule="auto"/>
              <w:jc w:val="both"/>
              <w:rPr>
                <w:rFonts w:cs="Arial"/>
                <w:szCs w:val="20"/>
              </w:rPr>
            </w:pPr>
            <w:r w:rsidRPr="006E6CCE">
              <w:rPr>
                <w:rFonts w:cs="Arial"/>
                <w:szCs w:val="20"/>
              </w:rPr>
              <w:t xml:space="preserve">Robijnhof </w:t>
            </w:r>
          </w:p>
        </w:tc>
      </w:tr>
      <w:tr w:rsidR="00050F72" w:rsidRPr="006E6CCE" w:rsidTr="00EF6CEC">
        <w:tc>
          <w:tcPr>
            <w:tcW w:w="4219" w:type="dxa"/>
          </w:tcPr>
          <w:p w:rsidR="00050F72" w:rsidRPr="006E6CCE" w:rsidRDefault="00050F72" w:rsidP="00EF6CEC">
            <w:pPr>
              <w:spacing w:after="0" w:line="240" w:lineRule="auto"/>
              <w:jc w:val="both"/>
              <w:rPr>
                <w:rFonts w:cs="Arial"/>
                <w:b/>
                <w:szCs w:val="20"/>
              </w:rPr>
            </w:pPr>
            <w:r w:rsidRPr="006E6CCE">
              <w:rPr>
                <w:rFonts w:cs="Arial"/>
                <w:b/>
                <w:szCs w:val="20"/>
              </w:rPr>
              <w:t xml:space="preserve">Extramurale gezondheidszorg </w:t>
            </w:r>
          </w:p>
        </w:tc>
        <w:tc>
          <w:tcPr>
            <w:tcW w:w="4961" w:type="dxa"/>
          </w:tcPr>
          <w:p w:rsidR="00050F72" w:rsidRPr="006E6CCE" w:rsidRDefault="00050F72" w:rsidP="00050F72">
            <w:pPr>
              <w:numPr>
                <w:ilvl w:val="0"/>
                <w:numId w:val="2"/>
              </w:numPr>
              <w:spacing w:after="0" w:line="240" w:lineRule="auto"/>
              <w:jc w:val="both"/>
              <w:rPr>
                <w:rFonts w:cs="Arial"/>
                <w:szCs w:val="20"/>
              </w:rPr>
            </w:pPr>
            <w:r w:rsidRPr="006E6CCE">
              <w:rPr>
                <w:rFonts w:cs="Arial"/>
                <w:szCs w:val="20"/>
              </w:rPr>
              <w:t>Merenwijk</w:t>
            </w:r>
          </w:p>
          <w:p w:rsidR="00050F72" w:rsidRPr="006E6CCE" w:rsidRDefault="00050F72" w:rsidP="00050F72">
            <w:pPr>
              <w:numPr>
                <w:ilvl w:val="0"/>
                <w:numId w:val="2"/>
              </w:numPr>
              <w:spacing w:after="0" w:line="240" w:lineRule="auto"/>
              <w:jc w:val="both"/>
              <w:rPr>
                <w:rFonts w:cs="Arial"/>
                <w:szCs w:val="20"/>
              </w:rPr>
            </w:pPr>
            <w:r w:rsidRPr="006E6CCE">
              <w:rPr>
                <w:rFonts w:cs="Arial"/>
                <w:szCs w:val="20"/>
              </w:rPr>
              <w:t xml:space="preserve">De kooi </w:t>
            </w:r>
          </w:p>
          <w:p w:rsidR="00050F72" w:rsidRPr="006E6CCE" w:rsidRDefault="00050F72" w:rsidP="00050F72">
            <w:pPr>
              <w:numPr>
                <w:ilvl w:val="0"/>
                <w:numId w:val="2"/>
              </w:numPr>
              <w:spacing w:after="0" w:line="240" w:lineRule="auto"/>
              <w:jc w:val="both"/>
              <w:rPr>
                <w:rFonts w:cs="Arial"/>
                <w:szCs w:val="20"/>
              </w:rPr>
            </w:pPr>
            <w:proofErr w:type="spellStart"/>
            <w:r w:rsidRPr="006E6CCE">
              <w:rPr>
                <w:rFonts w:cs="Arial"/>
                <w:szCs w:val="20"/>
              </w:rPr>
              <w:t>Pancrat</w:t>
            </w:r>
            <w:proofErr w:type="spellEnd"/>
          </w:p>
          <w:p w:rsidR="00050F72" w:rsidRPr="006E6CCE" w:rsidRDefault="00050F72" w:rsidP="00050F72">
            <w:pPr>
              <w:numPr>
                <w:ilvl w:val="0"/>
                <w:numId w:val="2"/>
              </w:numPr>
              <w:spacing w:after="0" w:line="240" w:lineRule="auto"/>
              <w:jc w:val="both"/>
              <w:rPr>
                <w:rFonts w:cs="Arial"/>
                <w:szCs w:val="20"/>
              </w:rPr>
            </w:pPr>
            <w:proofErr w:type="spellStart"/>
            <w:r w:rsidRPr="006E6CCE">
              <w:rPr>
                <w:rFonts w:cs="Arial"/>
                <w:szCs w:val="20"/>
              </w:rPr>
              <w:t>Brahmslaan</w:t>
            </w:r>
            <w:proofErr w:type="spellEnd"/>
          </w:p>
          <w:p w:rsidR="00050F72" w:rsidRPr="006E6CCE" w:rsidRDefault="00050F72" w:rsidP="00050F72">
            <w:pPr>
              <w:numPr>
                <w:ilvl w:val="0"/>
                <w:numId w:val="2"/>
              </w:numPr>
              <w:spacing w:after="0" w:line="240" w:lineRule="auto"/>
              <w:jc w:val="both"/>
              <w:rPr>
                <w:rFonts w:cs="Arial"/>
                <w:szCs w:val="20"/>
              </w:rPr>
            </w:pPr>
            <w:r w:rsidRPr="006E6CCE">
              <w:rPr>
                <w:rFonts w:cs="Arial"/>
                <w:szCs w:val="20"/>
              </w:rPr>
              <w:t>Vogelvlucht</w:t>
            </w:r>
          </w:p>
          <w:p w:rsidR="00050F72" w:rsidRPr="006E6CCE" w:rsidRDefault="00050F72" w:rsidP="00050F72">
            <w:pPr>
              <w:numPr>
                <w:ilvl w:val="0"/>
                <w:numId w:val="2"/>
              </w:numPr>
              <w:spacing w:after="0" w:line="240" w:lineRule="auto"/>
              <w:jc w:val="both"/>
              <w:rPr>
                <w:rFonts w:cs="Arial"/>
                <w:szCs w:val="20"/>
              </w:rPr>
            </w:pPr>
            <w:r w:rsidRPr="006E6CCE">
              <w:rPr>
                <w:rFonts w:cs="Arial"/>
                <w:szCs w:val="20"/>
              </w:rPr>
              <w:t xml:space="preserve">Lage mors </w:t>
            </w:r>
          </w:p>
          <w:p w:rsidR="00050F72" w:rsidRPr="006E6CCE" w:rsidRDefault="00050F72" w:rsidP="00050F72">
            <w:pPr>
              <w:numPr>
                <w:ilvl w:val="0"/>
                <w:numId w:val="2"/>
              </w:numPr>
              <w:spacing w:after="0" w:line="240" w:lineRule="auto"/>
              <w:jc w:val="both"/>
              <w:rPr>
                <w:rFonts w:cs="Arial"/>
                <w:szCs w:val="20"/>
              </w:rPr>
            </w:pPr>
            <w:r w:rsidRPr="006E6CCE">
              <w:rPr>
                <w:rFonts w:cs="Arial"/>
                <w:szCs w:val="20"/>
              </w:rPr>
              <w:t xml:space="preserve">Hoge mors </w:t>
            </w:r>
          </w:p>
        </w:tc>
      </w:tr>
      <w:tr w:rsidR="00050F72" w:rsidRPr="006E6CCE" w:rsidTr="00EF6CEC">
        <w:tc>
          <w:tcPr>
            <w:tcW w:w="4219" w:type="dxa"/>
          </w:tcPr>
          <w:p w:rsidR="00050F72" w:rsidRPr="006E6CCE" w:rsidRDefault="00050F72" w:rsidP="00EF6CEC">
            <w:pPr>
              <w:spacing w:after="0" w:line="240" w:lineRule="auto"/>
              <w:jc w:val="both"/>
              <w:rPr>
                <w:rFonts w:cs="Arial"/>
                <w:b/>
                <w:szCs w:val="20"/>
              </w:rPr>
            </w:pPr>
            <w:r w:rsidRPr="006E6CCE">
              <w:rPr>
                <w:rFonts w:cs="Arial"/>
                <w:b/>
                <w:szCs w:val="20"/>
              </w:rPr>
              <w:t xml:space="preserve">Ondersteuning en participatie </w:t>
            </w:r>
          </w:p>
          <w:p w:rsidR="00050F72" w:rsidRPr="006E6CCE" w:rsidRDefault="00050F72" w:rsidP="00EF6CEC">
            <w:pPr>
              <w:spacing w:after="0" w:line="240" w:lineRule="auto"/>
              <w:jc w:val="both"/>
              <w:rPr>
                <w:rFonts w:cs="Arial"/>
                <w:b/>
                <w:szCs w:val="20"/>
              </w:rPr>
            </w:pPr>
          </w:p>
        </w:tc>
        <w:tc>
          <w:tcPr>
            <w:tcW w:w="4961" w:type="dxa"/>
          </w:tcPr>
          <w:p w:rsidR="00050F72" w:rsidRPr="006E6CCE" w:rsidRDefault="00050F72" w:rsidP="00EF6CEC">
            <w:pPr>
              <w:spacing w:after="0" w:line="240" w:lineRule="auto"/>
              <w:jc w:val="both"/>
              <w:rPr>
                <w:rFonts w:cs="Arial"/>
                <w:szCs w:val="20"/>
              </w:rPr>
            </w:pPr>
            <w:r w:rsidRPr="006E6CCE">
              <w:rPr>
                <w:rFonts w:cs="Arial"/>
                <w:szCs w:val="20"/>
              </w:rPr>
              <w:t xml:space="preserve">Deze zijn verdeeld over de buurthuizen en de verzorgingshuizen. </w:t>
            </w:r>
          </w:p>
        </w:tc>
      </w:tr>
    </w:tbl>
    <w:p w:rsidR="00050F72" w:rsidRPr="006E6CCE" w:rsidRDefault="00050F72" w:rsidP="00050F72">
      <w:pPr>
        <w:spacing w:after="0"/>
        <w:ind w:left="1416"/>
        <w:jc w:val="both"/>
        <w:rPr>
          <w:rFonts w:cs="Arial"/>
          <w:sz w:val="16"/>
          <w:szCs w:val="16"/>
        </w:rPr>
      </w:pPr>
      <w:r w:rsidRPr="006E6CCE">
        <w:rPr>
          <w:rFonts w:cs="Arial"/>
          <w:sz w:val="16"/>
          <w:szCs w:val="16"/>
        </w:rPr>
        <w:t xml:space="preserve">    </w:t>
      </w:r>
      <w:r w:rsidRPr="006E6CCE">
        <w:rPr>
          <w:rFonts w:cs="Arial"/>
          <w:sz w:val="16"/>
          <w:szCs w:val="16"/>
        </w:rPr>
        <w:tab/>
      </w:r>
      <w:r w:rsidRPr="006E6CCE">
        <w:rPr>
          <w:rFonts w:cs="Arial"/>
          <w:sz w:val="16"/>
          <w:szCs w:val="16"/>
        </w:rPr>
        <w:tab/>
      </w:r>
      <w:r w:rsidRPr="006E6CCE">
        <w:rPr>
          <w:rFonts w:cs="Arial"/>
          <w:sz w:val="16"/>
          <w:szCs w:val="16"/>
        </w:rPr>
        <w:tab/>
      </w:r>
      <w:r w:rsidRPr="006E6CCE">
        <w:rPr>
          <w:rFonts w:cs="Arial"/>
          <w:sz w:val="16"/>
          <w:szCs w:val="16"/>
        </w:rPr>
        <w:tab/>
      </w:r>
      <w:r w:rsidRPr="006E6CCE">
        <w:rPr>
          <w:rFonts w:cs="Arial"/>
          <w:sz w:val="16"/>
          <w:szCs w:val="16"/>
        </w:rPr>
        <w:tab/>
      </w:r>
      <w:r w:rsidRPr="006E6CCE">
        <w:rPr>
          <w:rFonts w:cs="Arial"/>
          <w:sz w:val="16"/>
          <w:szCs w:val="16"/>
        </w:rPr>
        <w:tab/>
      </w:r>
      <w:r w:rsidRPr="006E6CCE">
        <w:rPr>
          <w:rFonts w:cs="Arial"/>
          <w:sz w:val="16"/>
          <w:szCs w:val="16"/>
        </w:rPr>
        <w:tab/>
        <w:t xml:space="preserve">   </w:t>
      </w:r>
      <w:r w:rsidR="00E96165">
        <w:rPr>
          <w:rFonts w:cs="Arial"/>
          <w:sz w:val="16"/>
          <w:szCs w:val="16"/>
        </w:rPr>
        <w:t>Figuur</w:t>
      </w:r>
      <w:r w:rsidRPr="006E6CCE">
        <w:rPr>
          <w:rFonts w:cs="Arial"/>
          <w:sz w:val="16"/>
          <w:szCs w:val="16"/>
        </w:rPr>
        <w:t xml:space="preserve">1: De sectoren van Libertas. </w:t>
      </w:r>
    </w:p>
    <w:p w:rsidR="00050F72" w:rsidRPr="006E6CCE" w:rsidRDefault="00050F72" w:rsidP="00AE7142">
      <w:pPr>
        <w:pStyle w:val="Geenafstand"/>
        <w:jc w:val="both"/>
        <w:rPr>
          <w:rFonts w:ascii="Arial" w:hAnsi="Arial" w:cs="Arial"/>
          <w:sz w:val="20"/>
          <w:szCs w:val="20"/>
        </w:rPr>
      </w:pPr>
    </w:p>
    <w:p w:rsidR="006C3DDB" w:rsidRPr="006E6CCE" w:rsidRDefault="006C3DDB" w:rsidP="00E671A8">
      <w:pPr>
        <w:pStyle w:val="Kop2"/>
      </w:pPr>
      <w:bookmarkStart w:id="28" w:name="_Toc399187316"/>
      <w:bookmarkStart w:id="29" w:name="_Toc410051809"/>
      <w:bookmarkStart w:id="30" w:name="_Toc420938684"/>
      <w:r w:rsidRPr="006E6CCE">
        <w:t>2.2 DESTEP</w:t>
      </w:r>
      <w:bookmarkEnd w:id="28"/>
      <w:bookmarkEnd w:id="29"/>
      <w:r w:rsidR="00A46C87">
        <w:t>-model</w:t>
      </w:r>
      <w:bookmarkEnd w:id="30"/>
      <w:r w:rsidRPr="006E6CCE">
        <w:t xml:space="preserve">  </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Om een duidelijk beeld te schetsen van wat de externe omgev</w:t>
      </w:r>
      <w:r w:rsidR="00CD30B7">
        <w:rPr>
          <w:rFonts w:ascii="Arial" w:hAnsi="Arial" w:cs="Arial"/>
          <w:sz w:val="20"/>
          <w:szCs w:val="20"/>
        </w:rPr>
        <w:t>ing voor de organisatie beteken</w:t>
      </w:r>
      <w:r w:rsidR="00A46C87">
        <w:rPr>
          <w:rFonts w:ascii="Arial" w:hAnsi="Arial" w:cs="Arial"/>
          <w:sz w:val="20"/>
          <w:szCs w:val="20"/>
        </w:rPr>
        <w:t>t,</w:t>
      </w:r>
      <w:r w:rsidRPr="006E6CCE">
        <w:rPr>
          <w:rFonts w:ascii="Arial" w:hAnsi="Arial" w:cs="Arial"/>
          <w:sz w:val="20"/>
          <w:szCs w:val="20"/>
        </w:rPr>
        <w:t xml:space="preserve"> </w:t>
      </w:r>
      <w:r w:rsidR="00CD30B7">
        <w:rPr>
          <w:rFonts w:ascii="Arial" w:hAnsi="Arial" w:cs="Arial"/>
          <w:sz w:val="20"/>
          <w:szCs w:val="20"/>
        </w:rPr>
        <w:t>wordt</w:t>
      </w:r>
      <w:r w:rsidRPr="006E6CCE">
        <w:rPr>
          <w:rFonts w:ascii="Arial" w:hAnsi="Arial" w:cs="Arial"/>
          <w:sz w:val="20"/>
          <w:szCs w:val="20"/>
        </w:rPr>
        <w:t xml:space="preserve"> gebruik</w:t>
      </w:r>
      <w:r w:rsidR="00CD30B7">
        <w:rPr>
          <w:rFonts w:ascii="Arial" w:hAnsi="Arial" w:cs="Arial"/>
          <w:sz w:val="20"/>
          <w:szCs w:val="20"/>
        </w:rPr>
        <w:t xml:space="preserve">gemaakt van </w:t>
      </w:r>
      <w:r w:rsidRPr="006E6CCE">
        <w:rPr>
          <w:rFonts w:ascii="Arial" w:hAnsi="Arial" w:cs="Arial"/>
          <w:sz w:val="20"/>
          <w:szCs w:val="20"/>
        </w:rPr>
        <w:t>het DESTEP</w:t>
      </w:r>
      <w:r w:rsidR="00A46C87">
        <w:rPr>
          <w:rFonts w:ascii="Arial" w:hAnsi="Arial" w:cs="Arial"/>
          <w:sz w:val="20"/>
          <w:szCs w:val="20"/>
        </w:rPr>
        <w:t>-</w:t>
      </w:r>
      <w:r w:rsidRPr="006E6CCE">
        <w:rPr>
          <w:rFonts w:ascii="Arial" w:hAnsi="Arial" w:cs="Arial"/>
          <w:sz w:val="20"/>
          <w:szCs w:val="20"/>
        </w:rPr>
        <w:t>model.</w:t>
      </w:r>
      <w:r w:rsidR="00E96165">
        <w:rPr>
          <w:rFonts w:ascii="Arial" w:hAnsi="Arial" w:cs="Arial"/>
          <w:sz w:val="20"/>
          <w:szCs w:val="20"/>
        </w:rPr>
        <w:t xml:space="preserve"> (intemarketing 2013)</w:t>
      </w:r>
      <w:r w:rsidR="00CD30B7">
        <w:rPr>
          <w:rFonts w:ascii="Arial" w:hAnsi="Arial" w:cs="Arial"/>
          <w:sz w:val="20"/>
          <w:szCs w:val="20"/>
        </w:rPr>
        <w:t xml:space="preserve"> </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Ieder</w:t>
      </w:r>
      <w:r w:rsidR="00A46C87">
        <w:rPr>
          <w:rFonts w:ascii="Arial" w:hAnsi="Arial" w:cs="Arial"/>
          <w:sz w:val="20"/>
          <w:szCs w:val="20"/>
        </w:rPr>
        <w:t>e</w:t>
      </w:r>
      <w:r w:rsidRPr="006E6CCE">
        <w:rPr>
          <w:rFonts w:ascii="Arial" w:hAnsi="Arial" w:cs="Arial"/>
          <w:sz w:val="20"/>
          <w:szCs w:val="20"/>
        </w:rPr>
        <w:t xml:space="preserve"> letter in het woord DESTEP staat voor een begrip, te weten:</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b/>
          <w:sz w:val="20"/>
          <w:szCs w:val="20"/>
        </w:rPr>
        <w:t>D:</w:t>
      </w:r>
      <w:r w:rsidRPr="006E6CCE">
        <w:rPr>
          <w:rFonts w:ascii="Arial" w:hAnsi="Arial" w:cs="Arial"/>
          <w:sz w:val="20"/>
          <w:szCs w:val="20"/>
        </w:rPr>
        <w:t xml:space="preserve"> Demografisch</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b/>
          <w:sz w:val="20"/>
          <w:szCs w:val="20"/>
        </w:rPr>
        <w:t>E:</w:t>
      </w:r>
      <w:r w:rsidRPr="006E6CCE">
        <w:rPr>
          <w:rFonts w:ascii="Arial" w:hAnsi="Arial" w:cs="Arial"/>
          <w:sz w:val="20"/>
          <w:szCs w:val="20"/>
        </w:rPr>
        <w:t xml:space="preserve"> Economisch</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b/>
          <w:sz w:val="20"/>
          <w:szCs w:val="20"/>
        </w:rPr>
        <w:t>S:</w:t>
      </w:r>
      <w:r w:rsidRPr="006E6CCE">
        <w:rPr>
          <w:rFonts w:ascii="Arial" w:hAnsi="Arial" w:cs="Arial"/>
          <w:sz w:val="20"/>
          <w:szCs w:val="20"/>
        </w:rPr>
        <w:t xml:space="preserve"> Sociaal-cultureel</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b/>
          <w:sz w:val="20"/>
          <w:szCs w:val="20"/>
        </w:rPr>
        <w:t>T:</w:t>
      </w:r>
      <w:r w:rsidRPr="006E6CCE">
        <w:rPr>
          <w:rFonts w:ascii="Arial" w:hAnsi="Arial" w:cs="Arial"/>
          <w:sz w:val="20"/>
          <w:szCs w:val="20"/>
        </w:rPr>
        <w:t xml:space="preserve"> Technologisch</w:t>
      </w:r>
    </w:p>
    <w:p w:rsidR="006C3DDB" w:rsidRPr="006E6CCE" w:rsidRDefault="006C3DDB" w:rsidP="006A6D28">
      <w:pPr>
        <w:pStyle w:val="Geenafstand"/>
        <w:spacing w:line="276" w:lineRule="auto"/>
        <w:jc w:val="both"/>
        <w:rPr>
          <w:rFonts w:ascii="Arial" w:hAnsi="Arial" w:cs="Arial"/>
          <w:color w:val="FF0000"/>
          <w:sz w:val="20"/>
          <w:szCs w:val="20"/>
        </w:rPr>
      </w:pPr>
      <w:r w:rsidRPr="006E6CCE">
        <w:rPr>
          <w:rFonts w:ascii="Arial" w:hAnsi="Arial" w:cs="Arial"/>
          <w:b/>
          <w:sz w:val="20"/>
          <w:szCs w:val="20"/>
        </w:rPr>
        <w:t>E:</w:t>
      </w:r>
      <w:r w:rsidRPr="006E6CCE">
        <w:rPr>
          <w:rFonts w:ascii="Arial" w:hAnsi="Arial" w:cs="Arial"/>
          <w:sz w:val="20"/>
          <w:szCs w:val="20"/>
        </w:rPr>
        <w:t xml:space="preserve"> Ecologisch  </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b/>
          <w:sz w:val="20"/>
          <w:szCs w:val="20"/>
        </w:rPr>
        <w:t>P:</w:t>
      </w:r>
      <w:r w:rsidRPr="006E6CCE">
        <w:rPr>
          <w:rFonts w:ascii="Arial" w:hAnsi="Arial" w:cs="Arial"/>
          <w:sz w:val="20"/>
          <w:szCs w:val="20"/>
        </w:rPr>
        <w:t xml:space="preserve"> Politiek</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lastRenderedPageBreak/>
        <w:t xml:space="preserve">De tweede letter E van </w:t>
      </w:r>
      <w:r w:rsidR="00A46C87">
        <w:rPr>
          <w:rFonts w:ascii="Arial" w:hAnsi="Arial" w:cs="Arial"/>
          <w:sz w:val="20"/>
          <w:szCs w:val="20"/>
        </w:rPr>
        <w:t>E</w:t>
      </w:r>
      <w:r w:rsidRPr="006E6CCE">
        <w:rPr>
          <w:rFonts w:ascii="Arial" w:hAnsi="Arial" w:cs="Arial"/>
          <w:sz w:val="20"/>
          <w:szCs w:val="20"/>
        </w:rPr>
        <w:t xml:space="preserve">cologisch is in de gezondheidszorg lastig uit te leggen. In overleg met docenten en </w:t>
      </w:r>
      <w:r w:rsidR="00A46C87">
        <w:rPr>
          <w:rFonts w:ascii="Arial" w:hAnsi="Arial" w:cs="Arial"/>
          <w:sz w:val="20"/>
          <w:szCs w:val="20"/>
        </w:rPr>
        <w:t xml:space="preserve">met de </w:t>
      </w:r>
      <w:r w:rsidRPr="006E6CCE">
        <w:rPr>
          <w:rFonts w:ascii="Arial" w:hAnsi="Arial" w:cs="Arial"/>
          <w:sz w:val="20"/>
          <w:szCs w:val="20"/>
        </w:rPr>
        <w:t xml:space="preserve">opdrachtgever is deze E niet opgenomen in het model. </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w:t>
      </w:r>
      <w:r w:rsidRPr="006E6CCE">
        <w:rPr>
          <w:rFonts w:ascii="Arial" w:hAnsi="Arial" w:cs="Arial"/>
          <w:i/>
          <w:sz w:val="20"/>
          <w:szCs w:val="20"/>
        </w:rPr>
        <w:t>Het is een middel waarmee een beeld verkregen kan worden van de externe (macro</w:t>
      </w:r>
      <w:r w:rsidR="00046D98">
        <w:rPr>
          <w:rFonts w:ascii="Arial" w:hAnsi="Arial" w:cs="Arial"/>
          <w:i/>
          <w:sz w:val="20"/>
          <w:szCs w:val="20"/>
        </w:rPr>
        <w:t>-</w:t>
      </w:r>
      <w:r w:rsidRPr="006E6CCE">
        <w:rPr>
          <w:rFonts w:ascii="Arial" w:hAnsi="Arial" w:cs="Arial"/>
          <w:i/>
          <w:sz w:val="20"/>
          <w:szCs w:val="20"/>
        </w:rPr>
        <w:t xml:space="preserve">) omgeving waarin een organisatie actief is. Inzicht in de externe omgeving van een organisatie is van belang om effectief gebruik te maken van de kansen en bedreigingen veroorzaakt door het landschap waarin een onderneming opereert. Afstemmen van het strategisch beleid op de bevindingen van </w:t>
      </w:r>
      <w:r w:rsidR="00046D98">
        <w:rPr>
          <w:rFonts w:ascii="Arial" w:hAnsi="Arial" w:cs="Arial"/>
          <w:i/>
          <w:sz w:val="20"/>
          <w:szCs w:val="20"/>
        </w:rPr>
        <w:t xml:space="preserve">de </w:t>
      </w:r>
      <w:r w:rsidRPr="006E6CCE">
        <w:rPr>
          <w:rFonts w:ascii="Arial" w:hAnsi="Arial" w:cs="Arial"/>
          <w:i/>
          <w:sz w:val="20"/>
          <w:szCs w:val="20"/>
        </w:rPr>
        <w:t>DESTEP-analyse stelt een onderneming in staat om succesvol actief te zijn in haar omgeving</w:t>
      </w:r>
      <w:r w:rsidRPr="006E6CCE">
        <w:rPr>
          <w:rFonts w:ascii="Arial" w:hAnsi="Arial" w:cs="Arial"/>
          <w:sz w:val="20"/>
          <w:szCs w:val="20"/>
        </w:rPr>
        <w:t>”. Edwin Meulwijk (intemarketing, 2013).</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De verschillende letters zullen </w:t>
      </w:r>
      <w:r w:rsidR="00046D98">
        <w:rPr>
          <w:rFonts w:ascii="Arial" w:hAnsi="Arial" w:cs="Arial"/>
          <w:sz w:val="20"/>
          <w:szCs w:val="20"/>
        </w:rPr>
        <w:t>afzonderlijk</w:t>
      </w:r>
      <w:r w:rsidRPr="006E6CCE">
        <w:rPr>
          <w:rFonts w:ascii="Arial" w:hAnsi="Arial" w:cs="Arial"/>
          <w:sz w:val="20"/>
          <w:szCs w:val="20"/>
        </w:rPr>
        <w:t xml:space="preserve"> worden besproken. Libertas</w:t>
      </w:r>
      <w:r w:rsidR="0013068A">
        <w:rPr>
          <w:rFonts w:ascii="Arial" w:hAnsi="Arial" w:cs="Arial"/>
          <w:sz w:val="20"/>
          <w:szCs w:val="20"/>
        </w:rPr>
        <w:t xml:space="preserve"> Leiden</w:t>
      </w:r>
      <w:r w:rsidRPr="006E6CCE">
        <w:rPr>
          <w:rFonts w:ascii="Arial" w:hAnsi="Arial" w:cs="Arial"/>
          <w:sz w:val="20"/>
          <w:szCs w:val="20"/>
        </w:rPr>
        <w:t xml:space="preserve"> kent een grote mate van diversiteit </w:t>
      </w:r>
      <w:r w:rsidR="00046D98">
        <w:rPr>
          <w:rFonts w:ascii="Arial" w:hAnsi="Arial" w:cs="Arial"/>
          <w:sz w:val="20"/>
          <w:szCs w:val="20"/>
        </w:rPr>
        <w:t>binnen de</w:t>
      </w:r>
      <w:r w:rsidRPr="006E6CCE">
        <w:rPr>
          <w:rFonts w:ascii="Arial" w:hAnsi="Arial" w:cs="Arial"/>
          <w:sz w:val="20"/>
          <w:szCs w:val="20"/>
        </w:rPr>
        <w:t xml:space="preserve"> verschillende </w:t>
      </w:r>
      <w:r w:rsidR="00046D98">
        <w:rPr>
          <w:rFonts w:ascii="Arial" w:hAnsi="Arial" w:cs="Arial"/>
          <w:sz w:val="20"/>
          <w:szCs w:val="20"/>
        </w:rPr>
        <w:t>aandachtsgebieden</w:t>
      </w:r>
      <w:r w:rsidRPr="006E6CCE">
        <w:rPr>
          <w:rFonts w:ascii="Arial" w:hAnsi="Arial" w:cs="Arial"/>
          <w:sz w:val="20"/>
          <w:szCs w:val="20"/>
        </w:rPr>
        <w:t xml:space="preserve"> van zorg en welzijn. De DESTEP</w:t>
      </w:r>
      <w:r w:rsidR="00046D98">
        <w:rPr>
          <w:rFonts w:ascii="Arial" w:hAnsi="Arial" w:cs="Arial"/>
          <w:sz w:val="20"/>
          <w:szCs w:val="20"/>
        </w:rPr>
        <w:t>-analyse</w:t>
      </w:r>
      <w:r w:rsidRPr="006E6CCE">
        <w:rPr>
          <w:rFonts w:ascii="Arial" w:hAnsi="Arial" w:cs="Arial"/>
          <w:sz w:val="20"/>
          <w:szCs w:val="20"/>
        </w:rPr>
        <w:t xml:space="preserve"> zal </w:t>
      </w:r>
      <w:r w:rsidR="00046D98">
        <w:rPr>
          <w:rFonts w:ascii="Arial" w:hAnsi="Arial" w:cs="Arial"/>
          <w:sz w:val="20"/>
          <w:szCs w:val="20"/>
        </w:rPr>
        <w:t xml:space="preserve">worden </w:t>
      </w:r>
      <w:r w:rsidRPr="006E6CCE">
        <w:rPr>
          <w:rFonts w:ascii="Arial" w:hAnsi="Arial" w:cs="Arial"/>
          <w:sz w:val="20"/>
          <w:szCs w:val="20"/>
        </w:rPr>
        <w:t>benaderd vanuit een zorgvisie</w:t>
      </w:r>
      <w:r w:rsidR="0013068A">
        <w:rPr>
          <w:rFonts w:ascii="Arial" w:hAnsi="Arial" w:cs="Arial"/>
          <w:sz w:val="20"/>
          <w:szCs w:val="20"/>
        </w:rPr>
        <w:t xml:space="preserve"> </w:t>
      </w:r>
      <w:r w:rsidRPr="006E6CCE">
        <w:rPr>
          <w:rFonts w:ascii="Arial" w:hAnsi="Arial" w:cs="Arial"/>
          <w:sz w:val="20"/>
          <w:szCs w:val="20"/>
        </w:rPr>
        <w:t>omdat de core</w:t>
      </w:r>
      <w:r w:rsidR="00CD30B7">
        <w:rPr>
          <w:rFonts w:ascii="Arial" w:hAnsi="Arial" w:cs="Arial"/>
          <w:sz w:val="20"/>
          <w:szCs w:val="20"/>
        </w:rPr>
        <w:t xml:space="preserve"> </w:t>
      </w:r>
      <w:r w:rsidRPr="006E6CCE">
        <w:rPr>
          <w:rFonts w:ascii="Arial" w:hAnsi="Arial" w:cs="Arial"/>
          <w:sz w:val="20"/>
          <w:szCs w:val="20"/>
        </w:rPr>
        <w:t xml:space="preserve">business van de organisatie </w:t>
      </w:r>
      <w:r w:rsidR="00046D98">
        <w:rPr>
          <w:rFonts w:ascii="Arial" w:hAnsi="Arial" w:cs="Arial"/>
          <w:sz w:val="20"/>
          <w:szCs w:val="20"/>
        </w:rPr>
        <w:t xml:space="preserve">in kwestie immers </w:t>
      </w:r>
      <w:r w:rsidRPr="006E6CCE">
        <w:rPr>
          <w:rFonts w:ascii="Arial" w:hAnsi="Arial" w:cs="Arial"/>
          <w:sz w:val="20"/>
          <w:szCs w:val="20"/>
        </w:rPr>
        <w:t>zorg is. De verschillende divisieonderdelen verschillen te veel van elkaar om dit in één model te kunnen samenvatten. Libertas</w:t>
      </w:r>
      <w:r w:rsidR="0013068A">
        <w:rPr>
          <w:rFonts w:ascii="Arial" w:hAnsi="Arial" w:cs="Arial"/>
          <w:sz w:val="20"/>
          <w:szCs w:val="20"/>
        </w:rPr>
        <w:t xml:space="preserve"> Leiden</w:t>
      </w:r>
      <w:r w:rsidRPr="006E6CCE">
        <w:rPr>
          <w:rFonts w:ascii="Arial" w:hAnsi="Arial" w:cs="Arial"/>
          <w:sz w:val="20"/>
          <w:szCs w:val="20"/>
        </w:rPr>
        <w:t xml:space="preserve"> is een organisatie </w:t>
      </w:r>
      <w:r w:rsidR="00046D98">
        <w:rPr>
          <w:rFonts w:ascii="Arial" w:hAnsi="Arial" w:cs="Arial"/>
          <w:sz w:val="20"/>
          <w:szCs w:val="20"/>
        </w:rPr>
        <w:t>die</w:t>
      </w:r>
      <w:r w:rsidRPr="006E6CCE">
        <w:rPr>
          <w:rFonts w:ascii="Arial" w:hAnsi="Arial" w:cs="Arial"/>
          <w:sz w:val="20"/>
          <w:szCs w:val="20"/>
        </w:rPr>
        <w:t xml:space="preserve"> zich voornamelijk richt op zorg voor ouderen. Wanneer er gesproken wordt over </w:t>
      </w:r>
      <w:r w:rsidR="00046D98">
        <w:rPr>
          <w:rFonts w:ascii="Arial" w:hAnsi="Arial" w:cs="Arial"/>
          <w:sz w:val="20"/>
          <w:szCs w:val="20"/>
        </w:rPr>
        <w:t>‘</w:t>
      </w:r>
      <w:r w:rsidRPr="006E6CCE">
        <w:rPr>
          <w:rFonts w:ascii="Arial" w:hAnsi="Arial" w:cs="Arial"/>
          <w:sz w:val="20"/>
          <w:szCs w:val="20"/>
        </w:rPr>
        <w:t>populatie</w:t>
      </w:r>
      <w:r w:rsidR="00046D98">
        <w:rPr>
          <w:rFonts w:ascii="Arial" w:hAnsi="Arial" w:cs="Arial"/>
          <w:sz w:val="20"/>
          <w:szCs w:val="20"/>
        </w:rPr>
        <w:t>’</w:t>
      </w:r>
      <w:r w:rsidRPr="006E6CCE">
        <w:rPr>
          <w:rFonts w:ascii="Arial" w:hAnsi="Arial" w:cs="Arial"/>
          <w:sz w:val="20"/>
          <w:szCs w:val="20"/>
        </w:rPr>
        <w:t xml:space="preserve"> wordt hiermee </w:t>
      </w:r>
      <w:r w:rsidR="00046D98">
        <w:rPr>
          <w:rFonts w:ascii="Arial" w:hAnsi="Arial" w:cs="Arial"/>
          <w:sz w:val="20"/>
          <w:szCs w:val="20"/>
        </w:rPr>
        <w:t>dan ook</w:t>
      </w:r>
      <w:r w:rsidRPr="006E6CCE">
        <w:rPr>
          <w:rFonts w:ascii="Arial" w:hAnsi="Arial" w:cs="Arial"/>
          <w:sz w:val="20"/>
          <w:szCs w:val="20"/>
        </w:rPr>
        <w:t xml:space="preserve"> de mens boven de leeftijd van </w:t>
      </w:r>
      <w:r w:rsidR="00046D98">
        <w:rPr>
          <w:rFonts w:ascii="Arial" w:hAnsi="Arial" w:cs="Arial"/>
          <w:sz w:val="20"/>
          <w:szCs w:val="20"/>
        </w:rPr>
        <w:t>65</w:t>
      </w:r>
      <w:r w:rsidRPr="006E6CCE">
        <w:rPr>
          <w:rFonts w:ascii="Arial" w:hAnsi="Arial" w:cs="Arial"/>
          <w:sz w:val="20"/>
          <w:szCs w:val="20"/>
        </w:rPr>
        <w:t xml:space="preserve"> jaar oud</w:t>
      </w:r>
      <w:r w:rsidR="00046D98">
        <w:rPr>
          <w:rFonts w:ascii="Arial" w:hAnsi="Arial" w:cs="Arial"/>
          <w:sz w:val="20"/>
          <w:szCs w:val="20"/>
        </w:rPr>
        <w:t xml:space="preserve"> bedoeld</w:t>
      </w:r>
      <w:r w:rsidRPr="006E6CCE">
        <w:rPr>
          <w:rFonts w:ascii="Arial" w:hAnsi="Arial" w:cs="Arial"/>
          <w:sz w:val="20"/>
          <w:szCs w:val="20"/>
        </w:rPr>
        <w:t xml:space="preserve">. </w:t>
      </w:r>
      <w:r w:rsidR="00CD30B7">
        <w:rPr>
          <w:rFonts w:ascii="Arial" w:hAnsi="Arial" w:cs="Arial"/>
          <w:sz w:val="20"/>
          <w:szCs w:val="20"/>
        </w:rPr>
        <w:t>De DESTEP</w:t>
      </w:r>
      <w:r w:rsidR="00046D98">
        <w:rPr>
          <w:rFonts w:ascii="Arial" w:hAnsi="Arial" w:cs="Arial"/>
          <w:sz w:val="20"/>
          <w:szCs w:val="20"/>
        </w:rPr>
        <w:t>-analyse</w:t>
      </w:r>
      <w:r w:rsidR="00CD30B7">
        <w:rPr>
          <w:rFonts w:ascii="Arial" w:hAnsi="Arial" w:cs="Arial"/>
          <w:sz w:val="20"/>
          <w:szCs w:val="20"/>
        </w:rPr>
        <w:t xml:space="preserve"> wordt </w:t>
      </w:r>
      <w:r w:rsidR="0013068A">
        <w:rPr>
          <w:rFonts w:ascii="Arial" w:hAnsi="Arial" w:cs="Arial"/>
          <w:sz w:val="20"/>
          <w:szCs w:val="20"/>
        </w:rPr>
        <w:t>eerst organisatiebreed weergegeven om een compleet beeld te schetsen.</w:t>
      </w:r>
      <w:r w:rsidR="00CD30B7">
        <w:rPr>
          <w:rFonts w:ascii="Arial" w:hAnsi="Arial" w:cs="Arial"/>
          <w:sz w:val="20"/>
          <w:szCs w:val="20"/>
        </w:rPr>
        <w:t xml:space="preserve"> </w:t>
      </w:r>
      <w:r w:rsidR="0013068A">
        <w:rPr>
          <w:rFonts w:ascii="Arial" w:hAnsi="Arial" w:cs="Arial"/>
          <w:sz w:val="20"/>
          <w:szCs w:val="20"/>
        </w:rPr>
        <w:t>A</w:t>
      </w:r>
      <w:r w:rsidR="00CD30B7">
        <w:rPr>
          <w:rFonts w:ascii="Arial" w:hAnsi="Arial" w:cs="Arial"/>
          <w:sz w:val="20"/>
          <w:szCs w:val="20"/>
        </w:rPr>
        <w:t>fsluitend wordt ingegaa</w:t>
      </w:r>
      <w:r w:rsidR="0013068A">
        <w:rPr>
          <w:rFonts w:ascii="Arial" w:hAnsi="Arial" w:cs="Arial"/>
          <w:sz w:val="20"/>
          <w:szCs w:val="20"/>
        </w:rPr>
        <w:t xml:space="preserve">n op de extramurale nachtdienst, </w:t>
      </w:r>
      <w:r w:rsidR="00046D98">
        <w:rPr>
          <w:rFonts w:ascii="Arial" w:hAnsi="Arial" w:cs="Arial"/>
          <w:sz w:val="20"/>
          <w:szCs w:val="20"/>
        </w:rPr>
        <w:t xml:space="preserve">waarbij de </w:t>
      </w:r>
      <w:r w:rsidR="0013068A">
        <w:rPr>
          <w:rFonts w:ascii="Arial" w:hAnsi="Arial" w:cs="Arial"/>
          <w:sz w:val="20"/>
          <w:szCs w:val="20"/>
        </w:rPr>
        <w:t>belangrijk</w:t>
      </w:r>
      <w:r w:rsidR="00046D98">
        <w:rPr>
          <w:rFonts w:ascii="Arial" w:hAnsi="Arial" w:cs="Arial"/>
          <w:sz w:val="20"/>
          <w:szCs w:val="20"/>
        </w:rPr>
        <w:t>st</w:t>
      </w:r>
      <w:r w:rsidR="0013068A">
        <w:rPr>
          <w:rFonts w:ascii="Arial" w:hAnsi="Arial" w:cs="Arial"/>
          <w:sz w:val="20"/>
          <w:szCs w:val="20"/>
        </w:rPr>
        <w:t xml:space="preserve">e factoren </w:t>
      </w:r>
      <w:r w:rsidR="00046D98">
        <w:rPr>
          <w:rFonts w:ascii="Arial" w:hAnsi="Arial" w:cs="Arial"/>
          <w:sz w:val="20"/>
          <w:szCs w:val="20"/>
        </w:rPr>
        <w:t>zullen worden toegelicht</w:t>
      </w:r>
      <w:r w:rsidR="0013068A">
        <w:rPr>
          <w:rFonts w:ascii="Arial" w:hAnsi="Arial" w:cs="Arial"/>
          <w:sz w:val="20"/>
          <w:szCs w:val="20"/>
        </w:rPr>
        <w:t xml:space="preserve">. </w:t>
      </w:r>
    </w:p>
    <w:p w:rsidR="006C3DDB" w:rsidRPr="006E6CCE" w:rsidRDefault="006C3DDB" w:rsidP="00E671A8">
      <w:pPr>
        <w:pStyle w:val="Kop3"/>
      </w:pPr>
      <w:bookmarkStart w:id="31" w:name="_Toc399187317"/>
      <w:bookmarkStart w:id="32" w:name="_Toc410051810"/>
      <w:bookmarkStart w:id="33" w:name="_Toc420938685"/>
      <w:bookmarkStart w:id="34" w:name="_Toc373323580"/>
      <w:r w:rsidRPr="006E6CCE">
        <w:rPr>
          <w:rStyle w:val="Kop3Char"/>
          <w:rFonts w:eastAsia="Calibri"/>
        </w:rPr>
        <w:t xml:space="preserve">2.2.1 </w:t>
      </w:r>
      <w:r w:rsidR="00046D98">
        <w:rPr>
          <w:rStyle w:val="Kop3Char"/>
          <w:rFonts w:eastAsia="Calibri"/>
        </w:rPr>
        <w:t xml:space="preserve">D - </w:t>
      </w:r>
      <w:r w:rsidRPr="006E6CCE">
        <w:rPr>
          <w:rStyle w:val="Kop3Char"/>
          <w:rFonts w:eastAsia="Calibri"/>
        </w:rPr>
        <w:t>Demografisch</w:t>
      </w:r>
      <w:bookmarkEnd w:id="31"/>
      <w:bookmarkEnd w:id="32"/>
      <w:bookmarkEnd w:id="33"/>
      <w:r w:rsidRPr="006E6CCE">
        <w:t xml:space="preserve"> </w:t>
      </w:r>
    </w:p>
    <w:p w:rsidR="006C3DDB" w:rsidRPr="006E6CCE" w:rsidRDefault="006C3DDB" w:rsidP="006A6D28">
      <w:pPr>
        <w:spacing w:after="0"/>
        <w:jc w:val="both"/>
        <w:rPr>
          <w:rFonts w:cs="Arial"/>
          <w:szCs w:val="20"/>
        </w:rPr>
      </w:pPr>
      <w:r w:rsidRPr="006E6CCE">
        <w:rPr>
          <w:rFonts w:cs="Arial"/>
          <w:szCs w:val="20"/>
        </w:rPr>
        <w:t>Nederland telt op 24 december 2014 16.909.005 inwoners waarvan er op 1 januari 2012 2,7 miljoen ouder</w:t>
      </w:r>
      <w:r w:rsidR="00AF46D1">
        <w:rPr>
          <w:rFonts w:cs="Arial"/>
          <w:szCs w:val="20"/>
        </w:rPr>
        <w:t xml:space="preserve"> </w:t>
      </w:r>
      <w:r w:rsidR="00046D98">
        <w:rPr>
          <w:rFonts w:cs="Arial"/>
          <w:szCs w:val="20"/>
        </w:rPr>
        <w:t>dan</w:t>
      </w:r>
      <w:r w:rsidRPr="006E6CCE">
        <w:rPr>
          <w:rFonts w:cs="Arial"/>
          <w:szCs w:val="20"/>
        </w:rPr>
        <w:t xml:space="preserve"> 65 jaar </w:t>
      </w:r>
      <w:r w:rsidR="00046D98">
        <w:rPr>
          <w:rFonts w:cs="Arial"/>
          <w:szCs w:val="20"/>
        </w:rPr>
        <w:t>waren.</w:t>
      </w:r>
      <w:r w:rsidRPr="006E6CCE">
        <w:rPr>
          <w:rFonts w:cs="Arial"/>
          <w:szCs w:val="20"/>
        </w:rPr>
        <w:t xml:space="preserve"> Dit komt neer op </w:t>
      </w:r>
      <w:r w:rsidR="00046D98">
        <w:rPr>
          <w:rFonts w:cs="Arial"/>
          <w:szCs w:val="20"/>
        </w:rPr>
        <w:t>zestien procent</w:t>
      </w:r>
      <w:r w:rsidRPr="006E6CCE">
        <w:rPr>
          <w:rFonts w:cs="Arial"/>
          <w:szCs w:val="20"/>
        </w:rPr>
        <w:t xml:space="preserve"> van de totale bevolking. Daarnaast is er sprake van een ‘dubbele vergrijzing’. Dit houdt in dat binnen de groep 65-plussers het deel 80-plussers toeneemt. Op 1 januari 2012 waren er 686.000 mensen van 80 </w:t>
      </w:r>
      <w:r w:rsidR="00732EBC">
        <w:rPr>
          <w:rFonts w:cs="Arial"/>
          <w:szCs w:val="20"/>
        </w:rPr>
        <w:t>jaar en ouder, wat neerkomt op vier procent</w:t>
      </w:r>
      <w:r w:rsidRPr="006E6CCE">
        <w:rPr>
          <w:rFonts w:cs="Arial"/>
          <w:szCs w:val="20"/>
        </w:rPr>
        <w:t xml:space="preserve"> van de bevolking. Van de 65-plussers was 25% ouder dan 80 jaar. Van alle 65-plussers waren er 1,2 miljoen man (44%) en 1,5 miljoen vrouw</w:t>
      </w:r>
      <w:r w:rsidR="002F6439">
        <w:rPr>
          <w:rFonts w:cs="Arial"/>
          <w:szCs w:val="20"/>
        </w:rPr>
        <w:t xml:space="preserve"> </w:t>
      </w:r>
      <w:r w:rsidRPr="006E6CCE">
        <w:rPr>
          <w:rFonts w:cs="Arial"/>
          <w:szCs w:val="20"/>
        </w:rPr>
        <w:t>(56%). De oudere bevolking is dus ongelijkmatig samengesteld naar geslacht: hoe hoger de leeftijd, hoe kleiner het aandeel mannen in de bevolk</w:t>
      </w:r>
      <w:r w:rsidR="00732EBC">
        <w:rPr>
          <w:rFonts w:cs="Arial"/>
          <w:szCs w:val="20"/>
        </w:rPr>
        <w:t>ing. Van alle 65-plussers was drie procent</w:t>
      </w:r>
      <w:r w:rsidRPr="006E6CCE">
        <w:rPr>
          <w:rFonts w:cs="Arial"/>
          <w:szCs w:val="20"/>
        </w:rPr>
        <w:t xml:space="preserve"> </w:t>
      </w:r>
      <w:r w:rsidR="002F6439">
        <w:rPr>
          <w:rFonts w:cs="Arial"/>
          <w:szCs w:val="20"/>
        </w:rPr>
        <w:t xml:space="preserve">van </w:t>
      </w:r>
      <w:r w:rsidRPr="006E6CCE">
        <w:rPr>
          <w:rFonts w:cs="Arial"/>
          <w:szCs w:val="20"/>
        </w:rPr>
        <w:t>niet</w:t>
      </w:r>
      <w:r w:rsidR="002F6439">
        <w:rPr>
          <w:rFonts w:cs="Arial"/>
          <w:szCs w:val="20"/>
        </w:rPr>
        <w:t>-</w:t>
      </w:r>
      <w:r w:rsidRPr="006E6CCE">
        <w:rPr>
          <w:rFonts w:cs="Arial"/>
          <w:szCs w:val="20"/>
        </w:rPr>
        <w:t>westers</w:t>
      </w:r>
      <w:r w:rsidR="002F6439">
        <w:rPr>
          <w:rFonts w:cs="Arial"/>
          <w:szCs w:val="20"/>
        </w:rPr>
        <w:t>e afkomst</w:t>
      </w:r>
      <w:r w:rsidRPr="006E6CCE">
        <w:rPr>
          <w:rFonts w:cs="Arial"/>
          <w:szCs w:val="20"/>
        </w:rPr>
        <w:t xml:space="preserve"> </w:t>
      </w:r>
      <w:r w:rsidR="002F6439">
        <w:rPr>
          <w:rFonts w:cs="Arial"/>
          <w:szCs w:val="20"/>
        </w:rPr>
        <w:t>(</w:t>
      </w:r>
      <w:r w:rsidRPr="006E6CCE">
        <w:rPr>
          <w:rFonts w:cs="Arial"/>
          <w:szCs w:val="20"/>
        </w:rPr>
        <w:t>allochtoon</w:t>
      </w:r>
      <w:r w:rsidR="002F6439">
        <w:rPr>
          <w:rFonts w:cs="Arial"/>
          <w:szCs w:val="20"/>
        </w:rPr>
        <w:t>)</w:t>
      </w:r>
      <w:r w:rsidRPr="006E6CCE">
        <w:rPr>
          <w:rFonts w:cs="Arial"/>
          <w:szCs w:val="20"/>
        </w:rPr>
        <w:t xml:space="preserve">. Van </w:t>
      </w:r>
      <w:r w:rsidR="00732EBC">
        <w:rPr>
          <w:rFonts w:cs="Arial"/>
          <w:szCs w:val="20"/>
        </w:rPr>
        <w:t>de autochtone bevolking is één op de zes</w:t>
      </w:r>
      <w:r w:rsidRPr="006E6CCE">
        <w:rPr>
          <w:rFonts w:cs="Arial"/>
          <w:szCs w:val="20"/>
        </w:rPr>
        <w:t xml:space="preserve"> mensen ouder </w:t>
      </w:r>
      <w:r w:rsidR="002F6439">
        <w:rPr>
          <w:rFonts w:cs="Arial"/>
          <w:szCs w:val="20"/>
        </w:rPr>
        <w:t>d</w:t>
      </w:r>
      <w:r w:rsidRPr="006E6CCE">
        <w:rPr>
          <w:rFonts w:cs="Arial"/>
          <w:szCs w:val="20"/>
        </w:rPr>
        <w:t>an 65 jaar (</w:t>
      </w:r>
      <w:r w:rsidR="002F6439">
        <w:rPr>
          <w:rFonts w:cs="Arial"/>
          <w:szCs w:val="20"/>
        </w:rPr>
        <w:t>zeventien procent</w:t>
      </w:r>
      <w:r w:rsidRPr="006E6CCE">
        <w:rPr>
          <w:rFonts w:cs="Arial"/>
          <w:szCs w:val="20"/>
        </w:rPr>
        <w:t>), terwijl onder de niet</w:t>
      </w:r>
      <w:r w:rsidR="002F6439">
        <w:rPr>
          <w:rFonts w:cs="Arial"/>
          <w:szCs w:val="20"/>
        </w:rPr>
        <w:t>-</w:t>
      </w:r>
      <w:r w:rsidRPr="006E6CCE">
        <w:rPr>
          <w:rFonts w:cs="Arial"/>
          <w:szCs w:val="20"/>
        </w:rPr>
        <w:t xml:space="preserve">westerse bevolking </w:t>
      </w:r>
      <w:r w:rsidR="002F6439">
        <w:rPr>
          <w:rFonts w:cs="Arial"/>
          <w:szCs w:val="20"/>
        </w:rPr>
        <w:t>maar één</w:t>
      </w:r>
      <w:r w:rsidRPr="006E6CCE">
        <w:rPr>
          <w:rFonts w:cs="Arial"/>
          <w:szCs w:val="20"/>
        </w:rPr>
        <w:t xml:space="preserve"> op de 24 mensen (</w:t>
      </w:r>
      <w:r w:rsidR="002F6439">
        <w:rPr>
          <w:rFonts w:cs="Arial"/>
          <w:szCs w:val="20"/>
        </w:rPr>
        <w:t>vier procent</w:t>
      </w:r>
      <w:r w:rsidRPr="006E6CCE">
        <w:rPr>
          <w:rFonts w:cs="Arial"/>
          <w:szCs w:val="20"/>
        </w:rPr>
        <w:t>) 65 jaar of ouder is</w:t>
      </w:r>
      <w:r w:rsidR="00823A79">
        <w:rPr>
          <w:rFonts w:cs="Arial"/>
          <w:szCs w:val="20"/>
        </w:rPr>
        <w:t xml:space="preserve"> </w:t>
      </w:r>
      <w:r w:rsidRPr="006E6CCE">
        <w:rPr>
          <w:rFonts w:cs="Arial"/>
          <w:szCs w:val="20"/>
        </w:rPr>
        <w:t>(nationaalkompas, 2</w:t>
      </w:r>
      <w:r w:rsidR="002F6439">
        <w:rPr>
          <w:rFonts w:cs="Arial"/>
          <w:szCs w:val="20"/>
        </w:rPr>
        <w:t>01</w:t>
      </w:r>
      <w:r w:rsidRPr="006E6CCE">
        <w:rPr>
          <w:rFonts w:cs="Arial"/>
          <w:szCs w:val="20"/>
        </w:rPr>
        <w:t>4)</w:t>
      </w:r>
      <w:r w:rsidR="002F6439">
        <w:rPr>
          <w:rFonts w:cs="Arial"/>
          <w:szCs w:val="20"/>
        </w:rPr>
        <w:t>.</w:t>
      </w:r>
    </w:p>
    <w:p w:rsidR="006C3DDB" w:rsidRPr="006E6CCE" w:rsidRDefault="006C3DDB" w:rsidP="006A6D28">
      <w:pPr>
        <w:spacing w:after="0"/>
        <w:jc w:val="both"/>
        <w:rPr>
          <w:rFonts w:cs="Arial"/>
          <w:szCs w:val="20"/>
        </w:rPr>
      </w:pPr>
    </w:p>
    <w:p w:rsidR="006C3DDB" w:rsidRPr="006E6CCE" w:rsidRDefault="006C3DDB" w:rsidP="006A6D28">
      <w:pPr>
        <w:spacing w:after="0"/>
        <w:jc w:val="both"/>
        <w:rPr>
          <w:rFonts w:cs="Arial"/>
          <w:szCs w:val="20"/>
        </w:rPr>
      </w:pPr>
      <w:r w:rsidRPr="006E6CCE">
        <w:rPr>
          <w:rFonts w:cs="Arial"/>
          <w:szCs w:val="20"/>
        </w:rPr>
        <w:t>De gemeente Leiden tel</w:t>
      </w:r>
      <w:r w:rsidR="002F6439">
        <w:rPr>
          <w:rFonts w:cs="Arial"/>
          <w:szCs w:val="20"/>
        </w:rPr>
        <w:t>de</w:t>
      </w:r>
      <w:r w:rsidRPr="006E6CCE">
        <w:rPr>
          <w:rFonts w:cs="Arial"/>
          <w:szCs w:val="20"/>
        </w:rPr>
        <w:t xml:space="preserve"> op 24 december 2014 121.216 inwoners waarvan er op 1 januari 2014 16.435 ouder</w:t>
      </w:r>
      <w:r w:rsidR="002F6439">
        <w:rPr>
          <w:rFonts w:cs="Arial"/>
          <w:szCs w:val="20"/>
        </w:rPr>
        <w:t xml:space="preserve"> dan 65 jaar waren</w:t>
      </w:r>
      <w:r w:rsidR="00823A79">
        <w:rPr>
          <w:rFonts w:cs="Arial"/>
          <w:szCs w:val="20"/>
        </w:rPr>
        <w:t xml:space="preserve"> (Leiden.nl</w:t>
      </w:r>
      <w:r w:rsidR="002F6439">
        <w:rPr>
          <w:rFonts w:cs="Arial"/>
          <w:szCs w:val="20"/>
        </w:rPr>
        <w:t>,</w:t>
      </w:r>
      <w:r w:rsidR="00823A79">
        <w:rPr>
          <w:rFonts w:cs="Arial"/>
          <w:szCs w:val="20"/>
        </w:rPr>
        <w:t xml:space="preserve"> 2014)</w:t>
      </w:r>
      <w:r w:rsidR="002F6439">
        <w:rPr>
          <w:rFonts w:cs="Arial"/>
          <w:szCs w:val="20"/>
        </w:rPr>
        <w:t>.</w:t>
      </w:r>
      <w:r w:rsidRPr="006E6CCE">
        <w:rPr>
          <w:rFonts w:cs="Arial"/>
          <w:szCs w:val="20"/>
        </w:rPr>
        <w:t xml:space="preserve"> </w:t>
      </w:r>
      <w:bookmarkEnd w:id="34"/>
      <w:r w:rsidRPr="006E6CCE">
        <w:rPr>
          <w:rFonts w:cs="Arial"/>
          <w:szCs w:val="20"/>
        </w:rPr>
        <w:t xml:space="preserve">In de onderstaande tabel is opgenomen hoeveel inwoners van de gemeente </w:t>
      </w:r>
      <w:r w:rsidR="002F6439">
        <w:rPr>
          <w:rFonts w:cs="Arial"/>
          <w:szCs w:val="20"/>
        </w:rPr>
        <w:t>L</w:t>
      </w:r>
      <w:r w:rsidRPr="006E6CCE">
        <w:rPr>
          <w:rFonts w:cs="Arial"/>
          <w:szCs w:val="20"/>
        </w:rPr>
        <w:t>eiden zorg aangeboden krijgen door Libertas</w:t>
      </w:r>
      <w:r w:rsidR="00000D52">
        <w:rPr>
          <w:rFonts w:cs="Arial"/>
          <w:szCs w:val="20"/>
        </w:rPr>
        <w:t xml:space="preserve"> Leiden</w:t>
      </w:r>
      <w:r w:rsidRPr="006E6CCE">
        <w:rPr>
          <w:rFonts w:cs="Arial"/>
          <w:szCs w:val="20"/>
        </w:rPr>
        <w:t xml:space="preserve">. </w:t>
      </w:r>
    </w:p>
    <w:p w:rsidR="006C3DDB" w:rsidRPr="006E6CCE" w:rsidRDefault="006C3DDB" w:rsidP="006A6D28">
      <w:pPr>
        <w:spacing w:after="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6C3DDB" w:rsidRPr="006E6CCE" w:rsidTr="00EF6CEC">
        <w:tc>
          <w:tcPr>
            <w:tcW w:w="4605" w:type="dxa"/>
          </w:tcPr>
          <w:p w:rsidR="006C3DDB" w:rsidRPr="006E6CCE" w:rsidRDefault="006C3DDB" w:rsidP="002F6439">
            <w:pPr>
              <w:spacing w:after="0"/>
              <w:rPr>
                <w:rFonts w:cs="Arial"/>
                <w:b/>
                <w:szCs w:val="20"/>
              </w:rPr>
            </w:pPr>
            <w:r w:rsidRPr="006E6CCE">
              <w:rPr>
                <w:rFonts w:cs="Arial"/>
                <w:b/>
                <w:szCs w:val="20"/>
              </w:rPr>
              <w:t xml:space="preserve">Zorgsettingen </w:t>
            </w:r>
          </w:p>
        </w:tc>
        <w:tc>
          <w:tcPr>
            <w:tcW w:w="4605" w:type="dxa"/>
          </w:tcPr>
          <w:p w:rsidR="006C3DDB" w:rsidRPr="006E6CCE" w:rsidRDefault="006C3DDB" w:rsidP="006A6D28">
            <w:pPr>
              <w:spacing w:after="0"/>
              <w:rPr>
                <w:rFonts w:cs="Arial"/>
                <w:szCs w:val="20"/>
              </w:rPr>
            </w:pPr>
            <w:r w:rsidRPr="006E6CCE">
              <w:rPr>
                <w:rFonts w:cs="Arial"/>
                <w:szCs w:val="20"/>
              </w:rPr>
              <w:t xml:space="preserve">Aantal cliënten per </w:t>
            </w:r>
            <w:r w:rsidR="002F6439">
              <w:rPr>
                <w:rFonts w:cs="Arial"/>
                <w:szCs w:val="20"/>
              </w:rPr>
              <w:t>zorg</w:t>
            </w:r>
            <w:r w:rsidRPr="006E6CCE">
              <w:rPr>
                <w:rFonts w:cs="Arial"/>
                <w:szCs w:val="20"/>
              </w:rPr>
              <w:t xml:space="preserve">setting </w:t>
            </w:r>
          </w:p>
        </w:tc>
      </w:tr>
      <w:tr w:rsidR="006C3DDB" w:rsidRPr="006E6CCE" w:rsidTr="00EF6CEC">
        <w:tc>
          <w:tcPr>
            <w:tcW w:w="4605" w:type="dxa"/>
          </w:tcPr>
          <w:p w:rsidR="006C3DDB" w:rsidRPr="006E6CCE" w:rsidRDefault="006C3DDB" w:rsidP="006A6D28">
            <w:pPr>
              <w:spacing w:after="0"/>
              <w:rPr>
                <w:rFonts w:cs="Arial"/>
                <w:szCs w:val="20"/>
              </w:rPr>
            </w:pPr>
            <w:r w:rsidRPr="006E6CCE">
              <w:rPr>
                <w:rFonts w:cs="Arial"/>
                <w:szCs w:val="20"/>
              </w:rPr>
              <w:t>Intramuraal</w:t>
            </w:r>
          </w:p>
        </w:tc>
        <w:tc>
          <w:tcPr>
            <w:tcW w:w="4605" w:type="dxa"/>
          </w:tcPr>
          <w:p w:rsidR="006C3DDB" w:rsidRPr="006E6CCE" w:rsidRDefault="006C3DDB" w:rsidP="006A6D28">
            <w:pPr>
              <w:spacing w:after="0"/>
              <w:rPr>
                <w:rFonts w:cs="Arial"/>
                <w:szCs w:val="20"/>
              </w:rPr>
            </w:pPr>
            <w:r w:rsidRPr="006E6CCE">
              <w:rPr>
                <w:rFonts w:cs="Arial"/>
                <w:szCs w:val="20"/>
              </w:rPr>
              <w:t>248</w:t>
            </w:r>
          </w:p>
        </w:tc>
      </w:tr>
      <w:tr w:rsidR="006C3DDB" w:rsidRPr="006E6CCE" w:rsidTr="00EF6CEC">
        <w:tc>
          <w:tcPr>
            <w:tcW w:w="4605" w:type="dxa"/>
          </w:tcPr>
          <w:p w:rsidR="006C3DDB" w:rsidRPr="006E6CCE" w:rsidRDefault="006C3DDB" w:rsidP="006A6D28">
            <w:pPr>
              <w:spacing w:after="0"/>
              <w:rPr>
                <w:rFonts w:cs="Arial"/>
                <w:szCs w:val="20"/>
              </w:rPr>
            </w:pPr>
            <w:r w:rsidRPr="006E6CCE">
              <w:rPr>
                <w:rFonts w:cs="Arial"/>
                <w:szCs w:val="20"/>
              </w:rPr>
              <w:t xml:space="preserve">Extramuraal </w:t>
            </w:r>
          </w:p>
        </w:tc>
        <w:tc>
          <w:tcPr>
            <w:tcW w:w="4605" w:type="dxa"/>
          </w:tcPr>
          <w:p w:rsidR="006C3DDB" w:rsidRPr="006E6CCE" w:rsidRDefault="006C3DDB" w:rsidP="006A6D28">
            <w:pPr>
              <w:spacing w:after="0"/>
              <w:rPr>
                <w:rFonts w:cs="Arial"/>
                <w:szCs w:val="20"/>
              </w:rPr>
            </w:pPr>
            <w:r w:rsidRPr="006E6CCE">
              <w:rPr>
                <w:rFonts w:cs="Arial"/>
                <w:szCs w:val="20"/>
              </w:rPr>
              <w:t>579</w:t>
            </w:r>
          </w:p>
        </w:tc>
      </w:tr>
      <w:tr w:rsidR="006C3DDB" w:rsidRPr="006E6CCE" w:rsidTr="00EF6CEC">
        <w:tc>
          <w:tcPr>
            <w:tcW w:w="4605" w:type="dxa"/>
          </w:tcPr>
          <w:p w:rsidR="006C3DDB" w:rsidRPr="006E6CCE" w:rsidRDefault="006C3DDB" w:rsidP="006A6D28">
            <w:pPr>
              <w:spacing w:after="0"/>
              <w:rPr>
                <w:rFonts w:cs="Arial"/>
                <w:szCs w:val="20"/>
              </w:rPr>
            </w:pPr>
            <w:r w:rsidRPr="006E6CCE">
              <w:rPr>
                <w:rFonts w:cs="Arial"/>
                <w:szCs w:val="20"/>
              </w:rPr>
              <w:t xml:space="preserve">Totaal </w:t>
            </w:r>
          </w:p>
        </w:tc>
        <w:tc>
          <w:tcPr>
            <w:tcW w:w="4605" w:type="dxa"/>
          </w:tcPr>
          <w:p w:rsidR="006C3DDB" w:rsidRPr="006E6CCE" w:rsidRDefault="006C3DDB" w:rsidP="006A6D28">
            <w:pPr>
              <w:spacing w:after="0"/>
              <w:rPr>
                <w:rFonts w:cs="Arial"/>
                <w:szCs w:val="20"/>
              </w:rPr>
            </w:pPr>
            <w:r w:rsidRPr="006E6CCE">
              <w:rPr>
                <w:rFonts w:cs="Arial"/>
                <w:szCs w:val="20"/>
              </w:rPr>
              <w:t>827</w:t>
            </w:r>
          </w:p>
        </w:tc>
      </w:tr>
    </w:tbl>
    <w:p w:rsidR="006C3DDB" w:rsidRPr="006E6CCE" w:rsidRDefault="006C3DDB" w:rsidP="006A6D28">
      <w:pPr>
        <w:spacing w:after="0"/>
        <w:ind w:left="5664"/>
        <w:rPr>
          <w:rFonts w:cs="Arial"/>
          <w:color w:val="FF0000"/>
          <w:sz w:val="16"/>
          <w:szCs w:val="16"/>
          <w:highlight w:val="yellow"/>
        </w:rPr>
      </w:pPr>
      <w:r w:rsidRPr="006E6CCE">
        <w:rPr>
          <w:rFonts w:cs="Arial"/>
          <w:sz w:val="16"/>
          <w:szCs w:val="16"/>
        </w:rPr>
        <w:t xml:space="preserve">     </w:t>
      </w:r>
      <w:r w:rsidR="00E96165">
        <w:rPr>
          <w:rFonts w:cs="Arial"/>
          <w:sz w:val="16"/>
          <w:szCs w:val="16"/>
        </w:rPr>
        <w:t xml:space="preserve">Figuur </w:t>
      </w:r>
      <w:r w:rsidRPr="006E6CCE">
        <w:rPr>
          <w:rFonts w:cs="Arial"/>
          <w:sz w:val="16"/>
          <w:szCs w:val="16"/>
        </w:rPr>
        <w:t>2: Cliënten in zorg op 26 januari 2015</w:t>
      </w:r>
    </w:p>
    <w:p w:rsidR="006C3DDB" w:rsidRPr="006E6CCE" w:rsidRDefault="006C3DDB" w:rsidP="006A6D28">
      <w:pPr>
        <w:spacing w:after="0"/>
        <w:jc w:val="both"/>
        <w:rPr>
          <w:rFonts w:cs="Arial"/>
          <w:color w:val="FF0000"/>
          <w:sz w:val="16"/>
          <w:szCs w:val="16"/>
        </w:rPr>
      </w:pPr>
    </w:p>
    <w:p w:rsidR="006C3DDB" w:rsidRPr="006E6CCE" w:rsidRDefault="006C3DDB" w:rsidP="006A6D28">
      <w:pPr>
        <w:spacing w:after="0"/>
        <w:jc w:val="both"/>
        <w:rPr>
          <w:rFonts w:cs="Arial"/>
          <w:szCs w:val="20"/>
        </w:rPr>
      </w:pPr>
      <w:r w:rsidRPr="006E6CCE">
        <w:rPr>
          <w:rFonts w:cs="Arial"/>
          <w:szCs w:val="20"/>
        </w:rPr>
        <w:t xml:space="preserve">Ongeveer tweederde van alle personen tussen de 65 en 75 jaar heeft meer dan twee chronische aandoeningen die medische behandeling en zorg behoeven. Bovendien hebben ouderen andere symptomatologie en kunnen verschillende ziektes en aandoeningen elkaar beïnvloeden. Diagnostiek en behandeling bij ouderen vragen bovendien een andere insteek, omdat kwaliteit van leven belangrijker wordt dan een maximaal mogelijke behandeling van een ziekte. </w:t>
      </w:r>
    </w:p>
    <w:p w:rsidR="006C3DDB" w:rsidRPr="006E6CCE" w:rsidRDefault="006C3DDB" w:rsidP="006A6D28">
      <w:pPr>
        <w:spacing w:after="0"/>
        <w:jc w:val="both"/>
        <w:rPr>
          <w:rFonts w:cs="Arial"/>
          <w:color w:val="FF0000"/>
          <w:szCs w:val="20"/>
        </w:rPr>
      </w:pPr>
    </w:p>
    <w:p w:rsidR="006C3DDB" w:rsidRPr="006E6CCE" w:rsidRDefault="006C3DDB" w:rsidP="00E671A8">
      <w:pPr>
        <w:pStyle w:val="Kop3"/>
      </w:pPr>
      <w:bookmarkStart w:id="35" w:name="_Toc373323581"/>
      <w:bookmarkStart w:id="36" w:name="_Toc399187318"/>
      <w:bookmarkStart w:id="37" w:name="_Toc410051811"/>
      <w:bookmarkStart w:id="38" w:name="_Toc420938686"/>
      <w:r w:rsidRPr="006E6CCE">
        <w:rPr>
          <w:rStyle w:val="Kop3Char"/>
          <w:rFonts w:eastAsia="Calibri"/>
        </w:rPr>
        <w:lastRenderedPageBreak/>
        <w:t xml:space="preserve">2.2.2 </w:t>
      </w:r>
      <w:r w:rsidR="002F6439">
        <w:rPr>
          <w:rStyle w:val="Kop3Char"/>
          <w:rFonts w:eastAsia="Calibri"/>
        </w:rPr>
        <w:t xml:space="preserve">E - </w:t>
      </w:r>
      <w:r w:rsidRPr="006E6CCE">
        <w:rPr>
          <w:rStyle w:val="Kop3Char"/>
          <w:rFonts w:eastAsia="Calibri"/>
        </w:rPr>
        <w:t>Economisch</w:t>
      </w:r>
      <w:bookmarkEnd w:id="35"/>
      <w:bookmarkEnd w:id="36"/>
      <w:bookmarkEnd w:id="37"/>
      <w:bookmarkEnd w:id="38"/>
      <w:r w:rsidRPr="006E6CCE">
        <w:t xml:space="preserve"> </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Nederland </w:t>
      </w:r>
      <w:r w:rsidR="00000D52">
        <w:rPr>
          <w:rFonts w:ascii="Arial" w:hAnsi="Arial" w:cs="Arial"/>
          <w:sz w:val="20"/>
          <w:szCs w:val="20"/>
        </w:rPr>
        <w:t>zat de afgelopen jaren</w:t>
      </w:r>
      <w:r w:rsidRPr="006E6CCE">
        <w:rPr>
          <w:rFonts w:ascii="Arial" w:hAnsi="Arial" w:cs="Arial"/>
          <w:sz w:val="20"/>
          <w:szCs w:val="20"/>
        </w:rPr>
        <w:t xml:space="preserve"> in een economische crisis. Dit heeft directe gevolgen voor de gezondheidszorg. Na weken onderhandelen is op 29 oktober 2012 het regeerakkoord ‘Bruggen slaan’ van de VVD en PvdA gepresent</w:t>
      </w:r>
      <w:r w:rsidR="00732EBC">
        <w:rPr>
          <w:rFonts w:ascii="Arial" w:hAnsi="Arial" w:cs="Arial"/>
          <w:sz w:val="20"/>
          <w:szCs w:val="20"/>
        </w:rPr>
        <w:t>eerd. Het kabinet Rutte II zal vijf</w:t>
      </w:r>
      <w:r w:rsidRPr="006E6CCE">
        <w:rPr>
          <w:rFonts w:ascii="Arial" w:hAnsi="Arial" w:cs="Arial"/>
          <w:sz w:val="20"/>
          <w:szCs w:val="20"/>
        </w:rPr>
        <w:t xml:space="preserve"> miljard gaan bezuinigen op de zorg.</w:t>
      </w:r>
    </w:p>
    <w:p w:rsidR="006C3DDB" w:rsidRPr="004E79E1"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De bezuiniging</w:t>
      </w:r>
      <w:r w:rsidR="002F6439">
        <w:rPr>
          <w:rFonts w:ascii="Arial" w:hAnsi="Arial" w:cs="Arial"/>
          <w:sz w:val="20"/>
          <w:szCs w:val="20"/>
        </w:rPr>
        <w:t>en</w:t>
      </w:r>
      <w:r w:rsidRPr="006E6CCE">
        <w:rPr>
          <w:rFonts w:ascii="Arial" w:hAnsi="Arial" w:cs="Arial"/>
          <w:sz w:val="20"/>
          <w:szCs w:val="20"/>
        </w:rPr>
        <w:t xml:space="preserve"> waar Libertas </w:t>
      </w:r>
      <w:r w:rsidR="00000D52">
        <w:rPr>
          <w:rFonts w:ascii="Arial" w:hAnsi="Arial" w:cs="Arial"/>
          <w:sz w:val="20"/>
          <w:szCs w:val="20"/>
        </w:rPr>
        <w:t xml:space="preserve">Leiden </w:t>
      </w:r>
      <w:r w:rsidRPr="006E6CCE">
        <w:rPr>
          <w:rFonts w:ascii="Arial" w:hAnsi="Arial" w:cs="Arial"/>
          <w:sz w:val="20"/>
          <w:szCs w:val="20"/>
        </w:rPr>
        <w:t>direct mee te maken heeft</w:t>
      </w:r>
      <w:r w:rsidR="002F6439">
        <w:rPr>
          <w:rFonts w:ascii="Arial" w:hAnsi="Arial" w:cs="Arial"/>
          <w:sz w:val="20"/>
          <w:szCs w:val="20"/>
        </w:rPr>
        <w:t>,</w:t>
      </w:r>
      <w:r w:rsidRPr="006E6CCE">
        <w:rPr>
          <w:rFonts w:ascii="Arial" w:hAnsi="Arial" w:cs="Arial"/>
          <w:sz w:val="20"/>
          <w:szCs w:val="20"/>
        </w:rPr>
        <w:t xml:space="preserve"> zijn</w:t>
      </w:r>
      <w:r w:rsidR="002F6439">
        <w:rPr>
          <w:rFonts w:ascii="Arial" w:hAnsi="Arial" w:cs="Arial"/>
          <w:sz w:val="20"/>
          <w:szCs w:val="20"/>
        </w:rPr>
        <w:t xml:space="preserve"> die in het kader van de</w:t>
      </w:r>
      <w:r w:rsidRPr="006E6CCE">
        <w:rPr>
          <w:rFonts w:ascii="Arial" w:hAnsi="Arial" w:cs="Arial"/>
          <w:sz w:val="20"/>
          <w:szCs w:val="20"/>
        </w:rPr>
        <w:t xml:space="preserve"> Algemene wet bijzondere ziektekosten (AWBZ), Wet maatschappelijke ondersteuning (Wmo) en </w:t>
      </w:r>
      <w:r w:rsidR="002F6439">
        <w:rPr>
          <w:rFonts w:ascii="Arial" w:hAnsi="Arial" w:cs="Arial"/>
          <w:sz w:val="20"/>
          <w:szCs w:val="20"/>
        </w:rPr>
        <w:t>het</w:t>
      </w:r>
      <w:r w:rsidRPr="006E6CCE">
        <w:rPr>
          <w:rFonts w:ascii="Arial" w:hAnsi="Arial" w:cs="Arial"/>
          <w:sz w:val="20"/>
          <w:szCs w:val="20"/>
        </w:rPr>
        <w:t xml:space="preserve"> </w:t>
      </w:r>
      <w:r w:rsidR="002F6439">
        <w:rPr>
          <w:rFonts w:ascii="Arial" w:hAnsi="Arial" w:cs="Arial"/>
          <w:sz w:val="20"/>
          <w:szCs w:val="20"/>
        </w:rPr>
        <w:t>P</w:t>
      </w:r>
      <w:r w:rsidRPr="006E6CCE">
        <w:rPr>
          <w:rFonts w:ascii="Arial" w:hAnsi="Arial" w:cs="Arial"/>
          <w:sz w:val="20"/>
          <w:szCs w:val="20"/>
        </w:rPr>
        <w:t xml:space="preserve">ersoonsgebonden budget (Pgb). Eind 2012 is </w:t>
      </w:r>
      <w:r w:rsidR="002F6439">
        <w:rPr>
          <w:rFonts w:ascii="Arial" w:hAnsi="Arial" w:cs="Arial"/>
          <w:sz w:val="20"/>
          <w:szCs w:val="20"/>
        </w:rPr>
        <w:t xml:space="preserve">het aanbod van </w:t>
      </w:r>
      <w:proofErr w:type="spellStart"/>
      <w:r w:rsidR="002F6439">
        <w:rPr>
          <w:rFonts w:ascii="Arial" w:hAnsi="Arial" w:cs="Arial"/>
          <w:sz w:val="20"/>
          <w:szCs w:val="20"/>
        </w:rPr>
        <w:t>Wmo-zorg</w:t>
      </w:r>
      <w:proofErr w:type="spellEnd"/>
      <w:r w:rsidR="002F6439">
        <w:rPr>
          <w:rFonts w:ascii="Arial" w:hAnsi="Arial" w:cs="Arial"/>
          <w:sz w:val="20"/>
          <w:szCs w:val="20"/>
        </w:rPr>
        <w:t xml:space="preserve"> </w:t>
      </w:r>
      <w:r w:rsidRPr="006E6CCE">
        <w:rPr>
          <w:rFonts w:ascii="Arial" w:hAnsi="Arial" w:cs="Arial"/>
          <w:sz w:val="20"/>
          <w:szCs w:val="20"/>
        </w:rPr>
        <w:t>gestopt. Dit betekende concreet inkomensverlies, er zijn medewerkers gedwongen ontslagen</w:t>
      </w:r>
      <w:r w:rsidR="002F6439">
        <w:rPr>
          <w:rFonts w:ascii="Arial" w:hAnsi="Arial" w:cs="Arial"/>
          <w:sz w:val="20"/>
          <w:szCs w:val="20"/>
        </w:rPr>
        <w:t>. Er was echter ook sprake van</w:t>
      </w:r>
      <w:r w:rsidR="007126ED">
        <w:rPr>
          <w:rFonts w:ascii="Arial" w:hAnsi="Arial" w:cs="Arial"/>
          <w:sz w:val="20"/>
          <w:szCs w:val="20"/>
        </w:rPr>
        <w:t xml:space="preserve"> </w:t>
      </w:r>
      <w:r w:rsidRPr="006E6CCE">
        <w:rPr>
          <w:rFonts w:ascii="Arial" w:hAnsi="Arial" w:cs="Arial"/>
          <w:sz w:val="20"/>
          <w:szCs w:val="20"/>
        </w:rPr>
        <w:t>verlies van identiteit. Libertas</w:t>
      </w:r>
      <w:r w:rsidR="00823A79">
        <w:rPr>
          <w:rFonts w:ascii="Arial" w:hAnsi="Arial" w:cs="Arial"/>
          <w:sz w:val="20"/>
          <w:szCs w:val="20"/>
        </w:rPr>
        <w:t xml:space="preserve"> Leiden</w:t>
      </w:r>
      <w:r w:rsidRPr="006E6CCE">
        <w:rPr>
          <w:rFonts w:ascii="Arial" w:hAnsi="Arial" w:cs="Arial"/>
          <w:sz w:val="20"/>
          <w:szCs w:val="20"/>
        </w:rPr>
        <w:t xml:space="preserve"> heeft altijd ge</w:t>
      </w:r>
      <w:r w:rsidR="004535BA">
        <w:rPr>
          <w:rFonts w:ascii="Arial" w:hAnsi="Arial" w:cs="Arial"/>
          <w:sz w:val="20"/>
          <w:szCs w:val="20"/>
        </w:rPr>
        <w:t>steld</w:t>
      </w:r>
      <w:r w:rsidRPr="006E6CCE">
        <w:rPr>
          <w:rFonts w:ascii="Arial" w:hAnsi="Arial" w:cs="Arial"/>
          <w:sz w:val="20"/>
          <w:szCs w:val="20"/>
        </w:rPr>
        <w:t xml:space="preserve"> een organisatie te willen zijn voor iedereen met welke vorm van zorgbehoefte dan ook. </w:t>
      </w:r>
      <w:r w:rsidR="004535BA">
        <w:rPr>
          <w:rFonts w:ascii="Arial" w:hAnsi="Arial" w:cs="Arial"/>
          <w:sz w:val="20"/>
          <w:szCs w:val="20"/>
        </w:rPr>
        <w:t xml:space="preserve">Gezien de veranderde omstandigheden </w:t>
      </w:r>
      <w:r w:rsidRPr="006E6CCE">
        <w:rPr>
          <w:rFonts w:ascii="Arial" w:hAnsi="Arial" w:cs="Arial"/>
          <w:sz w:val="20"/>
          <w:szCs w:val="20"/>
        </w:rPr>
        <w:t xml:space="preserve">kan zij </w:t>
      </w:r>
      <w:r w:rsidR="004535BA">
        <w:rPr>
          <w:rFonts w:ascii="Arial" w:hAnsi="Arial" w:cs="Arial"/>
          <w:sz w:val="20"/>
          <w:szCs w:val="20"/>
        </w:rPr>
        <w:t xml:space="preserve">dit echter </w:t>
      </w:r>
      <w:r w:rsidRPr="006E6CCE">
        <w:rPr>
          <w:rFonts w:ascii="Arial" w:hAnsi="Arial" w:cs="Arial"/>
          <w:sz w:val="20"/>
          <w:szCs w:val="20"/>
        </w:rPr>
        <w:t xml:space="preserve">niet langer </w:t>
      </w:r>
      <w:r w:rsidR="004535BA">
        <w:rPr>
          <w:rFonts w:ascii="Arial" w:hAnsi="Arial" w:cs="Arial"/>
          <w:sz w:val="20"/>
          <w:szCs w:val="20"/>
        </w:rPr>
        <w:t>gara</w:t>
      </w:r>
      <w:r w:rsidRPr="006E6CCE">
        <w:rPr>
          <w:rFonts w:ascii="Arial" w:hAnsi="Arial" w:cs="Arial"/>
          <w:sz w:val="20"/>
          <w:szCs w:val="20"/>
        </w:rPr>
        <w:t xml:space="preserve">nderen. </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Binnen de AWBZ treedt er </w:t>
      </w:r>
      <w:r w:rsidR="004535BA">
        <w:rPr>
          <w:rFonts w:ascii="Arial" w:hAnsi="Arial" w:cs="Arial"/>
          <w:sz w:val="20"/>
          <w:szCs w:val="20"/>
        </w:rPr>
        <w:t xml:space="preserve">een belangrijke </w:t>
      </w:r>
      <w:r w:rsidRPr="006E6CCE">
        <w:rPr>
          <w:rFonts w:ascii="Arial" w:hAnsi="Arial" w:cs="Arial"/>
          <w:sz w:val="20"/>
          <w:szCs w:val="20"/>
        </w:rPr>
        <w:t>verschuiving op</w:t>
      </w:r>
      <w:r w:rsidR="004535BA">
        <w:rPr>
          <w:rFonts w:ascii="Arial" w:hAnsi="Arial" w:cs="Arial"/>
          <w:sz w:val="20"/>
          <w:szCs w:val="20"/>
        </w:rPr>
        <w:t>: de s</w:t>
      </w:r>
      <w:r w:rsidRPr="006E6CCE">
        <w:rPr>
          <w:rFonts w:ascii="Arial" w:hAnsi="Arial" w:cs="Arial"/>
          <w:sz w:val="20"/>
          <w:szCs w:val="20"/>
        </w:rPr>
        <w:t>cheid</w:t>
      </w:r>
      <w:r w:rsidR="004535BA">
        <w:rPr>
          <w:rFonts w:ascii="Arial" w:hAnsi="Arial" w:cs="Arial"/>
          <w:sz w:val="20"/>
          <w:szCs w:val="20"/>
        </w:rPr>
        <w:t>i</w:t>
      </w:r>
      <w:r w:rsidRPr="006E6CCE">
        <w:rPr>
          <w:rFonts w:ascii="Arial" w:hAnsi="Arial" w:cs="Arial"/>
          <w:sz w:val="20"/>
          <w:szCs w:val="20"/>
        </w:rPr>
        <w:t>n</w:t>
      </w:r>
      <w:r w:rsidR="004535BA">
        <w:rPr>
          <w:rFonts w:ascii="Arial" w:hAnsi="Arial" w:cs="Arial"/>
          <w:sz w:val="20"/>
          <w:szCs w:val="20"/>
        </w:rPr>
        <w:t>g</w:t>
      </w:r>
      <w:r w:rsidRPr="006E6CCE">
        <w:rPr>
          <w:rFonts w:ascii="Arial" w:hAnsi="Arial" w:cs="Arial"/>
          <w:sz w:val="20"/>
          <w:szCs w:val="20"/>
        </w:rPr>
        <w:t xml:space="preserve"> </w:t>
      </w:r>
      <w:r w:rsidR="004535BA">
        <w:rPr>
          <w:rFonts w:ascii="Arial" w:hAnsi="Arial" w:cs="Arial"/>
          <w:sz w:val="20"/>
          <w:szCs w:val="20"/>
        </w:rPr>
        <w:t>tussen</w:t>
      </w:r>
      <w:r w:rsidRPr="006E6CCE">
        <w:rPr>
          <w:rFonts w:ascii="Arial" w:hAnsi="Arial" w:cs="Arial"/>
          <w:sz w:val="20"/>
          <w:szCs w:val="20"/>
        </w:rPr>
        <w:t xml:space="preserve"> wonen en zorg. Binnen de AWBZ wordt er gewerkt met zorgzwaartepakketten (zzp). Deze zijn onder te verdelen in verschillende categorieën. Pe</w:t>
      </w:r>
      <w:r w:rsidR="00732EBC">
        <w:rPr>
          <w:rFonts w:ascii="Arial" w:hAnsi="Arial" w:cs="Arial"/>
          <w:sz w:val="20"/>
          <w:szCs w:val="20"/>
        </w:rPr>
        <w:t xml:space="preserve">r 1 januari 2013 worden de </w:t>
      </w:r>
      <w:proofErr w:type="spellStart"/>
      <w:r w:rsidR="00732EBC">
        <w:rPr>
          <w:rFonts w:ascii="Arial" w:hAnsi="Arial" w:cs="Arial"/>
          <w:sz w:val="20"/>
          <w:szCs w:val="20"/>
        </w:rPr>
        <w:t>zzp</w:t>
      </w:r>
      <w:r w:rsidR="004535BA">
        <w:rPr>
          <w:rFonts w:ascii="Arial" w:hAnsi="Arial" w:cs="Arial"/>
          <w:sz w:val="20"/>
          <w:szCs w:val="20"/>
        </w:rPr>
        <w:t>-categoriëen</w:t>
      </w:r>
      <w:proofErr w:type="spellEnd"/>
      <w:r w:rsidR="00732EBC">
        <w:rPr>
          <w:rFonts w:ascii="Arial" w:hAnsi="Arial" w:cs="Arial"/>
          <w:sz w:val="20"/>
          <w:szCs w:val="20"/>
        </w:rPr>
        <w:t xml:space="preserve"> één, twee</w:t>
      </w:r>
      <w:r w:rsidRPr="006E6CCE">
        <w:rPr>
          <w:rFonts w:ascii="Arial" w:hAnsi="Arial" w:cs="Arial"/>
          <w:sz w:val="20"/>
          <w:szCs w:val="20"/>
        </w:rPr>
        <w:t xml:space="preserve"> en drie niet langer vergoed door </w:t>
      </w:r>
      <w:r w:rsidR="004535BA">
        <w:rPr>
          <w:rFonts w:ascii="Arial" w:hAnsi="Arial" w:cs="Arial"/>
          <w:sz w:val="20"/>
          <w:szCs w:val="20"/>
        </w:rPr>
        <w:t>de</w:t>
      </w:r>
      <w:r w:rsidRPr="006E6CCE">
        <w:rPr>
          <w:rFonts w:ascii="Arial" w:hAnsi="Arial" w:cs="Arial"/>
          <w:sz w:val="20"/>
          <w:szCs w:val="20"/>
        </w:rPr>
        <w:t xml:space="preserve"> zorg</w:t>
      </w:r>
      <w:r w:rsidR="004535BA">
        <w:rPr>
          <w:rFonts w:ascii="Arial" w:hAnsi="Arial" w:cs="Arial"/>
          <w:sz w:val="20"/>
          <w:szCs w:val="20"/>
        </w:rPr>
        <w:t>verzekeraars</w:t>
      </w:r>
      <w:r w:rsidRPr="006E6CCE">
        <w:rPr>
          <w:rFonts w:ascii="Arial" w:hAnsi="Arial" w:cs="Arial"/>
          <w:sz w:val="20"/>
          <w:szCs w:val="20"/>
        </w:rPr>
        <w:t>. Dit geld</w:t>
      </w:r>
      <w:r w:rsidR="004535BA">
        <w:rPr>
          <w:rFonts w:ascii="Arial" w:hAnsi="Arial" w:cs="Arial"/>
          <w:sz w:val="20"/>
          <w:szCs w:val="20"/>
        </w:rPr>
        <w:t>t</w:t>
      </w:r>
      <w:r w:rsidRPr="006E6CCE">
        <w:rPr>
          <w:rFonts w:ascii="Arial" w:hAnsi="Arial" w:cs="Arial"/>
          <w:sz w:val="20"/>
          <w:szCs w:val="20"/>
        </w:rPr>
        <w:t xml:space="preserve"> alleen voor nieuwe cliënten. In de lijn de</w:t>
      </w:r>
      <w:r w:rsidR="00732EBC">
        <w:rPr>
          <w:rFonts w:ascii="Arial" w:hAnsi="Arial" w:cs="Arial"/>
          <w:sz w:val="20"/>
          <w:szCs w:val="20"/>
        </w:rPr>
        <w:t xml:space="preserve">r verwachting ligt ook dat </w:t>
      </w:r>
      <w:proofErr w:type="spellStart"/>
      <w:r w:rsidR="00732EBC">
        <w:rPr>
          <w:rFonts w:ascii="Arial" w:hAnsi="Arial" w:cs="Arial"/>
          <w:sz w:val="20"/>
          <w:szCs w:val="20"/>
        </w:rPr>
        <w:t>zzp</w:t>
      </w:r>
      <w:r w:rsidR="004535BA">
        <w:rPr>
          <w:rFonts w:ascii="Arial" w:hAnsi="Arial" w:cs="Arial"/>
          <w:sz w:val="20"/>
          <w:szCs w:val="20"/>
        </w:rPr>
        <w:t>-categorie</w:t>
      </w:r>
      <w:proofErr w:type="spellEnd"/>
      <w:r w:rsidR="00732EBC">
        <w:rPr>
          <w:rFonts w:ascii="Arial" w:hAnsi="Arial" w:cs="Arial"/>
          <w:sz w:val="20"/>
          <w:szCs w:val="20"/>
        </w:rPr>
        <w:t xml:space="preserve"> vier</w:t>
      </w:r>
      <w:r w:rsidRPr="006E6CCE">
        <w:rPr>
          <w:rFonts w:ascii="Arial" w:hAnsi="Arial" w:cs="Arial"/>
          <w:sz w:val="20"/>
          <w:szCs w:val="20"/>
        </w:rPr>
        <w:t xml:space="preserve"> niet langer vergoed zal gaan worden. Dit betekent dat Libertas in de intramurale setting alleen nog maar hoge complexe zorg kan aanbieden met veelal een Psychogeriatrische (PG) grondslag.  Er zal meer zorg geboden dienen te worden bij de cliënt thuis. Dit betekent mogelijk een groei van extramurale cliënten waarop ingespeeld kan worden. </w:t>
      </w:r>
      <w:r w:rsidR="004535BA">
        <w:rPr>
          <w:rFonts w:ascii="Arial" w:hAnsi="Arial" w:cs="Arial"/>
          <w:sz w:val="20"/>
          <w:szCs w:val="20"/>
        </w:rPr>
        <w:t>M</w:t>
      </w:r>
      <w:r w:rsidRPr="006E6CCE">
        <w:rPr>
          <w:rFonts w:ascii="Arial" w:hAnsi="Arial" w:cs="Arial"/>
          <w:sz w:val="20"/>
          <w:szCs w:val="20"/>
        </w:rPr>
        <w:t xml:space="preserve">eer organisaties </w:t>
      </w:r>
      <w:r w:rsidR="004535BA">
        <w:rPr>
          <w:rFonts w:ascii="Arial" w:hAnsi="Arial" w:cs="Arial"/>
          <w:sz w:val="20"/>
          <w:szCs w:val="20"/>
        </w:rPr>
        <w:t xml:space="preserve">zullen </w:t>
      </w:r>
      <w:r w:rsidRPr="006E6CCE">
        <w:rPr>
          <w:rFonts w:ascii="Arial" w:hAnsi="Arial" w:cs="Arial"/>
          <w:sz w:val="20"/>
          <w:szCs w:val="20"/>
        </w:rPr>
        <w:t xml:space="preserve">zich </w:t>
      </w:r>
      <w:r w:rsidR="004535BA">
        <w:rPr>
          <w:rFonts w:ascii="Arial" w:hAnsi="Arial" w:cs="Arial"/>
          <w:sz w:val="20"/>
          <w:szCs w:val="20"/>
        </w:rPr>
        <w:t xml:space="preserve">echter gaan </w:t>
      </w:r>
      <w:r w:rsidRPr="006E6CCE">
        <w:rPr>
          <w:rFonts w:ascii="Arial" w:hAnsi="Arial" w:cs="Arial"/>
          <w:sz w:val="20"/>
          <w:szCs w:val="20"/>
        </w:rPr>
        <w:t>richten op deze groep cliënten. Bijvoorbeeld TOPAZ</w:t>
      </w:r>
      <w:r w:rsidR="004535BA">
        <w:rPr>
          <w:rFonts w:ascii="Arial" w:hAnsi="Arial" w:cs="Arial"/>
          <w:sz w:val="20"/>
          <w:szCs w:val="20"/>
        </w:rPr>
        <w:t>,</w:t>
      </w:r>
      <w:r w:rsidRPr="006E6CCE">
        <w:rPr>
          <w:rFonts w:ascii="Arial" w:hAnsi="Arial" w:cs="Arial"/>
          <w:sz w:val="20"/>
          <w:szCs w:val="20"/>
        </w:rPr>
        <w:t xml:space="preserve"> een grote zorgorganisatie in </w:t>
      </w:r>
      <w:r w:rsidR="004535BA">
        <w:rPr>
          <w:rFonts w:ascii="Arial" w:hAnsi="Arial" w:cs="Arial"/>
          <w:sz w:val="20"/>
          <w:szCs w:val="20"/>
        </w:rPr>
        <w:t xml:space="preserve">de </w:t>
      </w:r>
      <w:r w:rsidRPr="006E6CCE">
        <w:rPr>
          <w:rFonts w:ascii="Arial" w:hAnsi="Arial" w:cs="Arial"/>
          <w:sz w:val="20"/>
          <w:szCs w:val="20"/>
        </w:rPr>
        <w:t>duin</w:t>
      </w:r>
      <w:r w:rsidR="004535BA">
        <w:rPr>
          <w:rFonts w:ascii="Arial" w:hAnsi="Arial" w:cs="Arial"/>
          <w:sz w:val="20"/>
          <w:szCs w:val="20"/>
        </w:rPr>
        <w:t>-</w:t>
      </w:r>
      <w:r w:rsidRPr="006E6CCE">
        <w:rPr>
          <w:rFonts w:ascii="Arial" w:hAnsi="Arial" w:cs="Arial"/>
          <w:sz w:val="20"/>
          <w:szCs w:val="20"/>
        </w:rPr>
        <w:t xml:space="preserve"> en </w:t>
      </w:r>
      <w:r w:rsidR="007126ED">
        <w:rPr>
          <w:rFonts w:ascii="Arial" w:hAnsi="Arial" w:cs="Arial"/>
          <w:sz w:val="20"/>
          <w:szCs w:val="20"/>
        </w:rPr>
        <w:t>B</w:t>
      </w:r>
      <w:r w:rsidR="007126ED" w:rsidRPr="006E6CCE">
        <w:rPr>
          <w:rFonts w:ascii="Arial" w:hAnsi="Arial" w:cs="Arial"/>
          <w:sz w:val="20"/>
          <w:szCs w:val="20"/>
        </w:rPr>
        <w:t>ollenstreek</w:t>
      </w:r>
      <w:r w:rsidRPr="006E6CCE">
        <w:rPr>
          <w:rFonts w:ascii="Arial" w:hAnsi="Arial" w:cs="Arial"/>
          <w:sz w:val="20"/>
          <w:szCs w:val="20"/>
        </w:rPr>
        <w:t xml:space="preserve">. </w:t>
      </w:r>
      <w:r w:rsidR="004535BA">
        <w:rPr>
          <w:rFonts w:ascii="Arial" w:hAnsi="Arial" w:cs="Arial"/>
          <w:sz w:val="20"/>
          <w:szCs w:val="20"/>
        </w:rPr>
        <w:t>TOPAZ</w:t>
      </w:r>
      <w:r w:rsidRPr="006E6CCE">
        <w:rPr>
          <w:rFonts w:ascii="Arial" w:hAnsi="Arial" w:cs="Arial"/>
          <w:sz w:val="20"/>
          <w:szCs w:val="20"/>
        </w:rPr>
        <w:t xml:space="preserve"> gaa</w:t>
      </w:r>
      <w:r w:rsidR="004535BA">
        <w:rPr>
          <w:rFonts w:ascii="Arial" w:hAnsi="Arial" w:cs="Arial"/>
          <w:sz w:val="20"/>
          <w:szCs w:val="20"/>
        </w:rPr>
        <w:t>t</w:t>
      </w:r>
      <w:r w:rsidRPr="006E6CCE">
        <w:rPr>
          <w:rFonts w:ascii="Arial" w:hAnsi="Arial" w:cs="Arial"/>
          <w:sz w:val="20"/>
          <w:szCs w:val="20"/>
        </w:rPr>
        <w:t xml:space="preserve"> nu ook extramurale zorg aanbieden wat extra concurrentie oplevert voor Libertas. </w:t>
      </w:r>
    </w:p>
    <w:p w:rsidR="006C3DDB" w:rsidRPr="006E6CCE" w:rsidRDefault="006C3DDB" w:rsidP="00E671A8">
      <w:pPr>
        <w:pStyle w:val="Kop3"/>
        <w:rPr>
          <w:i/>
        </w:rPr>
      </w:pPr>
      <w:bookmarkStart w:id="39" w:name="_Toc373323582"/>
      <w:bookmarkStart w:id="40" w:name="_Toc399187319"/>
      <w:bookmarkStart w:id="41" w:name="_Toc410051812"/>
      <w:bookmarkStart w:id="42" w:name="_Toc420938687"/>
      <w:r w:rsidRPr="006E6CCE">
        <w:rPr>
          <w:rStyle w:val="Kop3Char"/>
          <w:rFonts w:eastAsia="Calibri"/>
        </w:rPr>
        <w:t xml:space="preserve">2.2.3 </w:t>
      </w:r>
      <w:r w:rsidR="004535BA">
        <w:rPr>
          <w:rStyle w:val="Kop3Char"/>
          <w:rFonts w:eastAsia="Calibri"/>
        </w:rPr>
        <w:t xml:space="preserve">S - </w:t>
      </w:r>
      <w:r w:rsidRPr="006E6CCE">
        <w:rPr>
          <w:rStyle w:val="Kop3Char"/>
          <w:rFonts w:eastAsia="Calibri"/>
        </w:rPr>
        <w:t>Sociaal-cultureel</w:t>
      </w:r>
      <w:bookmarkEnd w:id="39"/>
      <w:bookmarkEnd w:id="40"/>
      <w:bookmarkEnd w:id="41"/>
      <w:bookmarkEnd w:id="42"/>
      <w:r w:rsidRPr="006E6CCE">
        <w:rPr>
          <w:i/>
        </w:rPr>
        <w:t xml:space="preserve"> </w:t>
      </w:r>
    </w:p>
    <w:p w:rsidR="006C3DDB" w:rsidRPr="006E6CCE" w:rsidRDefault="006C3DDB" w:rsidP="006A6D28">
      <w:pPr>
        <w:pStyle w:val="Geenafstand"/>
        <w:spacing w:line="276" w:lineRule="auto"/>
        <w:jc w:val="both"/>
        <w:rPr>
          <w:rFonts w:ascii="Arial" w:hAnsi="Arial" w:cs="Arial"/>
          <w:color w:val="FF0000"/>
          <w:sz w:val="20"/>
          <w:szCs w:val="20"/>
        </w:rPr>
      </w:pPr>
      <w:r w:rsidRPr="006E6CCE">
        <w:rPr>
          <w:rFonts w:ascii="Arial" w:hAnsi="Arial" w:cs="Arial"/>
          <w:sz w:val="20"/>
          <w:szCs w:val="20"/>
        </w:rPr>
        <w:t xml:space="preserve">Door grote bezuinigingen in de zorg is ook Libertas </w:t>
      </w:r>
      <w:r w:rsidR="00465445">
        <w:rPr>
          <w:rFonts w:ascii="Arial" w:hAnsi="Arial" w:cs="Arial"/>
          <w:sz w:val="20"/>
          <w:szCs w:val="20"/>
        </w:rPr>
        <w:t xml:space="preserve">Leiden </w:t>
      </w:r>
      <w:r w:rsidRPr="006E6CCE">
        <w:rPr>
          <w:rFonts w:ascii="Arial" w:hAnsi="Arial" w:cs="Arial"/>
          <w:sz w:val="20"/>
          <w:szCs w:val="20"/>
        </w:rPr>
        <w:t xml:space="preserve">steeds meer afhankelijk geworden van de mantelzorger van de cliënt. Vooral in de thuissituatie neemt deze tendens toe. Waar vroeger een </w:t>
      </w:r>
      <w:r w:rsidR="004535BA">
        <w:rPr>
          <w:rFonts w:ascii="Arial" w:hAnsi="Arial" w:cs="Arial"/>
          <w:sz w:val="20"/>
          <w:szCs w:val="20"/>
        </w:rPr>
        <w:t>zorg</w:t>
      </w:r>
      <w:r w:rsidRPr="006E6CCE">
        <w:rPr>
          <w:rFonts w:ascii="Arial" w:hAnsi="Arial" w:cs="Arial"/>
          <w:sz w:val="20"/>
          <w:szCs w:val="20"/>
        </w:rPr>
        <w:t>indicatie</w:t>
      </w:r>
      <w:r w:rsidR="004535BA">
        <w:rPr>
          <w:rFonts w:ascii="Arial" w:hAnsi="Arial" w:cs="Arial"/>
          <w:sz w:val="20"/>
          <w:szCs w:val="20"/>
        </w:rPr>
        <w:t>stelling</w:t>
      </w:r>
      <w:r w:rsidRPr="006E6CCE">
        <w:rPr>
          <w:rFonts w:ascii="Arial" w:hAnsi="Arial" w:cs="Arial"/>
          <w:sz w:val="20"/>
          <w:szCs w:val="20"/>
        </w:rPr>
        <w:t xml:space="preserve"> voldoende was om ook tijd te hebben voor de mens achter de cliënt</w:t>
      </w:r>
      <w:r w:rsidR="004535BA">
        <w:rPr>
          <w:rFonts w:ascii="Arial" w:hAnsi="Arial" w:cs="Arial"/>
          <w:sz w:val="20"/>
          <w:szCs w:val="20"/>
        </w:rPr>
        <w:t>, i</w:t>
      </w:r>
      <w:r w:rsidRPr="006E6CCE">
        <w:rPr>
          <w:rFonts w:ascii="Arial" w:hAnsi="Arial" w:cs="Arial"/>
          <w:sz w:val="20"/>
          <w:szCs w:val="20"/>
        </w:rPr>
        <w:t xml:space="preserve">s er nu </w:t>
      </w:r>
      <w:r w:rsidR="004535BA">
        <w:rPr>
          <w:rFonts w:ascii="Arial" w:hAnsi="Arial" w:cs="Arial"/>
          <w:sz w:val="20"/>
          <w:szCs w:val="20"/>
        </w:rPr>
        <w:t>slechts</w:t>
      </w:r>
      <w:r w:rsidRPr="006E6CCE">
        <w:rPr>
          <w:rFonts w:ascii="Arial" w:hAnsi="Arial" w:cs="Arial"/>
          <w:sz w:val="20"/>
          <w:szCs w:val="20"/>
        </w:rPr>
        <w:t xml:space="preserve"> ruimte voor </w:t>
      </w:r>
      <w:r w:rsidR="004535BA">
        <w:rPr>
          <w:rFonts w:ascii="Arial" w:hAnsi="Arial" w:cs="Arial"/>
          <w:sz w:val="20"/>
          <w:szCs w:val="20"/>
        </w:rPr>
        <w:t>de</w:t>
      </w:r>
      <w:r w:rsidRPr="006E6CCE">
        <w:rPr>
          <w:rFonts w:ascii="Arial" w:hAnsi="Arial" w:cs="Arial"/>
          <w:sz w:val="20"/>
          <w:szCs w:val="20"/>
        </w:rPr>
        <w:t xml:space="preserve"> daadwerkelijke zorgvraag. In de intramurale setting worden steeds meer taken van welzijn overgenomen door vrijwilliger</w:t>
      </w:r>
      <w:r w:rsidR="004535BA">
        <w:rPr>
          <w:rFonts w:ascii="Arial" w:hAnsi="Arial" w:cs="Arial"/>
          <w:sz w:val="20"/>
          <w:szCs w:val="20"/>
        </w:rPr>
        <w:t>s</w:t>
      </w:r>
      <w:r w:rsidRPr="006E6CCE">
        <w:rPr>
          <w:rFonts w:ascii="Arial" w:hAnsi="Arial" w:cs="Arial"/>
          <w:sz w:val="20"/>
          <w:szCs w:val="20"/>
        </w:rPr>
        <w:t>. We hebben in Nederland 5</w:t>
      </w:r>
      <w:r w:rsidR="004535BA">
        <w:rPr>
          <w:rFonts w:ascii="Arial" w:hAnsi="Arial" w:cs="Arial"/>
          <w:sz w:val="20"/>
          <w:szCs w:val="20"/>
        </w:rPr>
        <w:t>.</w:t>
      </w:r>
      <w:r w:rsidRPr="006E6CCE">
        <w:rPr>
          <w:rFonts w:ascii="Arial" w:hAnsi="Arial" w:cs="Arial"/>
          <w:sz w:val="20"/>
          <w:szCs w:val="20"/>
        </w:rPr>
        <w:t>500</w:t>
      </w:r>
      <w:r w:rsidR="004535BA">
        <w:rPr>
          <w:rFonts w:ascii="Arial" w:hAnsi="Arial" w:cs="Arial"/>
          <w:sz w:val="20"/>
          <w:szCs w:val="20"/>
        </w:rPr>
        <w:t>.</w:t>
      </w:r>
      <w:r w:rsidRPr="006E6CCE">
        <w:rPr>
          <w:rFonts w:ascii="Arial" w:hAnsi="Arial" w:cs="Arial"/>
          <w:sz w:val="20"/>
          <w:szCs w:val="20"/>
        </w:rPr>
        <w:t>000 actieve vrijwilligers (</w:t>
      </w:r>
      <w:r w:rsidR="004535BA">
        <w:rPr>
          <w:rFonts w:ascii="Arial" w:hAnsi="Arial" w:cs="Arial"/>
          <w:sz w:val="20"/>
          <w:szCs w:val="20"/>
        </w:rPr>
        <w:t>CBS</w:t>
      </w:r>
      <w:r w:rsidRPr="006E6CCE">
        <w:rPr>
          <w:rFonts w:ascii="Arial" w:hAnsi="Arial" w:cs="Arial"/>
          <w:sz w:val="20"/>
          <w:szCs w:val="20"/>
        </w:rPr>
        <w:t>,</w:t>
      </w:r>
      <w:r w:rsidR="004535BA">
        <w:rPr>
          <w:rFonts w:ascii="Arial" w:hAnsi="Arial" w:cs="Arial"/>
          <w:sz w:val="20"/>
          <w:szCs w:val="20"/>
        </w:rPr>
        <w:t xml:space="preserve"> </w:t>
      </w:r>
      <w:r w:rsidRPr="006E6CCE">
        <w:rPr>
          <w:rFonts w:ascii="Arial" w:hAnsi="Arial" w:cs="Arial"/>
          <w:sz w:val="20"/>
          <w:szCs w:val="20"/>
        </w:rPr>
        <w:t xml:space="preserve">2012). De gemeente </w:t>
      </w:r>
      <w:r w:rsidR="004535BA">
        <w:rPr>
          <w:rFonts w:ascii="Arial" w:hAnsi="Arial" w:cs="Arial"/>
          <w:sz w:val="20"/>
          <w:szCs w:val="20"/>
        </w:rPr>
        <w:t>L</w:t>
      </w:r>
      <w:r w:rsidRPr="006E6CCE">
        <w:rPr>
          <w:rFonts w:ascii="Arial" w:hAnsi="Arial" w:cs="Arial"/>
          <w:sz w:val="20"/>
          <w:szCs w:val="20"/>
        </w:rPr>
        <w:t>eiden telt 34.744 vrijwilligers</w:t>
      </w:r>
      <w:r w:rsidR="004535BA">
        <w:rPr>
          <w:rFonts w:ascii="Arial" w:hAnsi="Arial" w:cs="Arial"/>
          <w:sz w:val="20"/>
          <w:szCs w:val="20"/>
        </w:rPr>
        <w:t>,</w:t>
      </w:r>
      <w:r w:rsidRPr="006E6CCE">
        <w:rPr>
          <w:rFonts w:ascii="Arial" w:hAnsi="Arial" w:cs="Arial"/>
          <w:sz w:val="20"/>
          <w:szCs w:val="20"/>
        </w:rPr>
        <w:t xml:space="preserve"> </w:t>
      </w:r>
      <w:r w:rsidR="004535BA">
        <w:rPr>
          <w:rFonts w:ascii="Arial" w:hAnsi="Arial" w:cs="Arial"/>
          <w:sz w:val="20"/>
          <w:szCs w:val="20"/>
        </w:rPr>
        <w:t>w</w:t>
      </w:r>
      <w:r w:rsidRPr="006E6CCE">
        <w:rPr>
          <w:rFonts w:ascii="Arial" w:hAnsi="Arial" w:cs="Arial"/>
          <w:sz w:val="20"/>
          <w:szCs w:val="20"/>
        </w:rPr>
        <w:t>aarvan er ruim 700 actief zijn bij Libertas</w:t>
      </w:r>
      <w:r w:rsidR="00465445">
        <w:rPr>
          <w:rFonts w:ascii="Arial" w:hAnsi="Arial" w:cs="Arial"/>
          <w:sz w:val="20"/>
          <w:szCs w:val="20"/>
        </w:rPr>
        <w:t xml:space="preserve"> Leiden </w:t>
      </w:r>
      <w:r w:rsidRPr="006E6CCE">
        <w:rPr>
          <w:rFonts w:ascii="Arial" w:hAnsi="Arial" w:cs="Arial"/>
          <w:sz w:val="20"/>
          <w:szCs w:val="20"/>
        </w:rPr>
        <w:t>(Libertas</w:t>
      </w:r>
      <w:r w:rsidR="0063685F">
        <w:rPr>
          <w:rFonts w:ascii="Arial" w:hAnsi="Arial" w:cs="Arial"/>
          <w:sz w:val="20"/>
          <w:szCs w:val="20"/>
        </w:rPr>
        <w:t>leiden.nl</w:t>
      </w:r>
      <w:r w:rsidRPr="006E6CCE">
        <w:rPr>
          <w:rFonts w:ascii="Arial" w:hAnsi="Arial" w:cs="Arial"/>
          <w:sz w:val="20"/>
          <w:szCs w:val="20"/>
        </w:rPr>
        <w:t xml:space="preserve">, 2014).  </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Libertas valt onder de Collectieve arbeidsovereenkomst (CAO) verpleeg- en verzorgingshuizen en thuiszorg (VVT). </w:t>
      </w:r>
      <w:r w:rsidR="00CC1B96">
        <w:rPr>
          <w:rFonts w:ascii="Arial" w:hAnsi="Arial" w:cs="Arial"/>
          <w:sz w:val="20"/>
          <w:szCs w:val="20"/>
        </w:rPr>
        <w:t>Om</w:t>
      </w:r>
      <w:r w:rsidRPr="006E6CCE">
        <w:rPr>
          <w:rFonts w:ascii="Arial" w:hAnsi="Arial" w:cs="Arial"/>
          <w:sz w:val="20"/>
          <w:szCs w:val="20"/>
        </w:rPr>
        <w:t xml:space="preserve">dat Libertas </w:t>
      </w:r>
      <w:r w:rsidR="00465445">
        <w:rPr>
          <w:rFonts w:ascii="Arial" w:hAnsi="Arial" w:cs="Arial"/>
          <w:sz w:val="20"/>
          <w:szCs w:val="20"/>
        </w:rPr>
        <w:t xml:space="preserve">Leiden </w:t>
      </w:r>
      <w:r w:rsidRPr="006E6CCE">
        <w:rPr>
          <w:rFonts w:ascii="Arial" w:hAnsi="Arial" w:cs="Arial"/>
          <w:sz w:val="20"/>
          <w:szCs w:val="20"/>
        </w:rPr>
        <w:t>een grote organisatie</w:t>
      </w:r>
      <w:r w:rsidR="00CC1B96">
        <w:rPr>
          <w:rFonts w:ascii="Arial" w:hAnsi="Arial" w:cs="Arial"/>
          <w:sz w:val="20"/>
          <w:szCs w:val="20"/>
        </w:rPr>
        <w:t xml:space="preserve"> is,</w:t>
      </w:r>
      <w:r w:rsidRPr="006E6CCE">
        <w:rPr>
          <w:rFonts w:ascii="Arial" w:hAnsi="Arial" w:cs="Arial"/>
          <w:sz w:val="20"/>
          <w:szCs w:val="20"/>
        </w:rPr>
        <w:t xml:space="preserve"> heeft zij een ondernemingsraad (OR). De OR is gevormd uit alle lagen van de organisatie</w:t>
      </w:r>
      <w:r w:rsidR="00CC1B96">
        <w:rPr>
          <w:rFonts w:ascii="Arial" w:hAnsi="Arial" w:cs="Arial"/>
          <w:sz w:val="20"/>
          <w:szCs w:val="20"/>
        </w:rPr>
        <w:t>:</w:t>
      </w:r>
      <w:r w:rsidRPr="006E6CCE">
        <w:rPr>
          <w:rFonts w:ascii="Arial" w:hAnsi="Arial" w:cs="Arial"/>
          <w:sz w:val="20"/>
          <w:szCs w:val="20"/>
        </w:rPr>
        <w:t xml:space="preserve"> zorgmedewerkers, teamleiders, medewerkers bedrijfsbureau en welzijnsmedewerkers. Zij vertegenwoordigen de medewerkers van de organisatie. </w:t>
      </w:r>
      <w:r w:rsidR="00CC1B96">
        <w:rPr>
          <w:rFonts w:ascii="Arial" w:hAnsi="Arial" w:cs="Arial"/>
          <w:sz w:val="20"/>
          <w:szCs w:val="20"/>
        </w:rPr>
        <w:t>V</w:t>
      </w:r>
      <w:r w:rsidRPr="006E6CCE">
        <w:rPr>
          <w:rFonts w:ascii="Arial" w:hAnsi="Arial" w:cs="Arial"/>
          <w:sz w:val="20"/>
          <w:szCs w:val="20"/>
        </w:rPr>
        <w:t xml:space="preserve">eel van de </w:t>
      </w:r>
      <w:proofErr w:type="spellStart"/>
      <w:r w:rsidRPr="006E6CCE">
        <w:rPr>
          <w:rFonts w:ascii="Arial" w:hAnsi="Arial" w:cs="Arial"/>
          <w:sz w:val="20"/>
          <w:szCs w:val="20"/>
        </w:rPr>
        <w:t>OR</w:t>
      </w:r>
      <w:r w:rsidR="00CC1B96">
        <w:rPr>
          <w:rFonts w:ascii="Arial" w:hAnsi="Arial" w:cs="Arial"/>
          <w:sz w:val="20"/>
          <w:szCs w:val="20"/>
        </w:rPr>
        <w:t>-</w:t>
      </w:r>
      <w:r w:rsidRPr="006E6CCE">
        <w:rPr>
          <w:rFonts w:ascii="Arial" w:hAnsi="Arial" w:cs="Arial"/>
          <w:sz w:val="20"/>
          <w:szCs w:val="20"/>
        </w:rPr>
        <w:t>leden</w:t>
      </w:r>
      <w:proofErr w:type="spellEnd"/>
      <w:r w:rsidRPr="006E6CCE">
        <w:rPr>
          <w:rFonts w:ascii="Arial" w:hAnsi="Arial" w:cs="Arial"/>
          <w:sz w:val="20"/>
          <w:szCs w:val="20"/>
        </w:rPr>
        <w:t xml:space="preserve"> zijn lid van een vakbond. (In de organisatie is niet bekend wie </w:t>
      </w:r>
      <w:r w:rsidR="00CC1B96">
        <w:rPr>
          <w:rFonts w:ascii="Arial" w:hAnsi="Arial" w:cs="Arial"/>
          <w:sz w:val="20"/>
          <w:szCs w:val="20"/>
        </w:rPr>
        <w:t xml:space="preserve">lid is van </w:t>
      </w:r>
      <w:r w:rsidRPr="006E6CCE">
        <w:rPr>
          <w:rFonts w:ascii="Arial" w:hAnsi="Arial" w:cs="Arial"/>
          <w:sz w:val="20"/>
          <w:szCs w:val="20"/>
        </w:rPr>
        <w:t>een vakbond)</w:t>
      </w:r>
      <w:r w:rsidR="00CC1B96">
        <w:rPr>
          <w:rFonts w:ascii="Arial" w:hAnsi="Arial" w:cs="Arial"/>
          <w:sz w:val="20"/>
          <w:szCs w:val="20"/>
        </w:rPr>
        <w:t>.</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Voor werving van nieuwe cliënten en personeel </w:t>
      </w:r>
      <w:r w:rsidR="00CC1B96">
        <w:rPr>
          <w:rFonts w:ascii="Arial" w:hAnsi="Arial" w:cs="Arial"/>
          <w:sz w:val="20"/>
          <w:szCs w:val="20"/>
        </w:rPr>
        <w:t>zet</w:t>
      </w:r>
      <w:r w:rsidRPr="006E6CCE">
        <w:rPr>
          <w:rFonts w:ascii="Arial" w:hAnsi="Arial" w:cs="Arial"/>
          <w:sz w:val="20"/>
          <w:szCs w:val="20"/>
        </w:rPr>
        <w:t xml:space="preserve"> Libertas </w:t>
      </w:r>
      <w:r w:rsidR="00465445">
        <w:rPr>
          <w:rFonts w:ascii="Arial" w:hAnsi="Arial" w:cs="Arial"/>
          <w:sz w:val="20"/>
          <w:szCs w:val="20"/>
        </w:rPr>
        <w:t xml:space="preserve">Leiden </w:t>
      </w:r>
      <w:r w:rsidRPr="006E6CCE">
        <w:rPr>
          <w:rFonts w:ascii="Arial" w:hAnsi="Arial" w:cs="Arial"/>
          <w:sz w:val="20"/>
          <w:szCs w:val="20"/>
        </w:rPr>
        <w:t>d</w:t>
      </w:r>
      <w:r w:rsidR="00CC1B96">
        <w:rPr>
          <w:rFonts w:ascii="Arial" w:hAnsi="Arial" w:cs="Arial"/>
          <w:sz w:val="20"/>
          <w:szCs w:val="20"/>
        </w:rPr>
        <w:t>iverse</w:t>
      </w:r>
      <w:r w:rsidRPr="006E6CCE">
        <w:rPr>
          <w:rFonts w:ascii="Arial" w:hAnsi="Arial" w:cs="Arial"/>
          <w:sz w:val="20"/>
          <w:szCs w:val="20"/>
        </w:rPr>
        <w:t xml:space="preserve"> media</w:t>
      </w:r>
      <w:r w:rsidR="00E96165">
        <w:rPr>
          <w:rFonts w:ascii="Arial" w:hAnsi="Arial" w:cs="Arial"/>
          <w:sz w:val="20"/>
          <w:szCs w:val="20"/>
        </w:rPr>
        <w:t xml:space="preserve">, waaronder </w:t>
      </w:r>
      <w:proofErr w:type="spellStart"/>
      <w:r w:rsidR="00E96165">
        <w:rPr>
          <w:rFonts w:ascii="Arial" w:hAnsi="Arial" w:cs="Arial"/>
          <w:sz w:val="20"/>
          <w:szCs w:val="20"/>
        </w:rPr>
        <w:t>social</w:t>
      </w:r>
      <w:proofErr w:type="spellEnd"/>
      <w:r w:rsidR="00E96165">
        <w:rPr>
          <w:rFonts w:ascii="Arial" w:hAnsi="Arial" w:cs="Arial"/>
          <w:sz w:val="20"/>
          <w:szCs w:val="20"/>
        </w:rPr>
        <w:t xml:space="preserve"> media,</w:t>
      </w:r>
      <w:r w:rsidR="00CC1B96">
        <w:rPr>
          <w:rFonts w:ascii="Arial" w:hAnsi="Arial" w:cs="Arial"/>
          <w:sz w:val="20"/>
          <w:szCs w:val="20"/>
        </w:rPr>
        <w:t xml:space="preserve"> in</w:t>
      </w:r>
      <w:r w:rsidRPr="006E6CCE">
        <w:rPr>
          <w:rFonts w:ascii="Arial" w:hAnsi="Arial" w:cs="Arial"/>
          <w:sz w:val="20"/>
          <w:szCs w:val="20"/>
        </w:rPr>
        <w:t xml:space="preserve">. Zij </w:t>
      </w:r>
      <w:r w:rsidR="00CC1B96">
        <w:rPr>
          <w:rFonts w:ascii="Arial" w:hAnsi="Arial" w:cs="Arial"/>
          <w:sz w:val="20"/>
          <w:szCs w:val="20"/>
        </w:rPr>
        <w:t>zet</w:t>
      </w:r>
      <w:r w:rsidRPr="006E6CCE">
        <w:rPr>
          <w:rFonts w:ascii="Arial" w:hAnsi="Arial" w:cs="Arial"/>
          <w:sz w:val="20"/>
          <w:szCs w:val="20"/>
        </w:rPr>
        <w:t xml:space="preserve"> deze alleen op stadsniveau </w:t>
      </w:r>
      <w:r w:rsidR="00CC1B96">
        <w:rPr>
          <w:rFonts w:ascii="Arial" w:hAnsi="Arial" w:cs="Arial"/>
          <w:sz w:val="20"/>
          <w:szCs w:val="20"/>
        </w:rPr>
        <w:t xml:space="preserve">in </w:t>
      </w:r>
      <w:r w:rsidRPr="006E6CCE">
        <w:rPr>
          <w:rFonts w:ascii="Arial" w:hAnsi="Arial" w:cs="Arial"/>
          <w:sz w:val="20"/>
          <w:szCs w:val="20"/>
        </w:rPr>
        <w:t>door te publiceren in huis</w:t>
      </w:r>
      <w:r w:rsidR="00CC1B96">
        <w:rPr>
          <w:rFonts w:ascii="Arial" w:hAnsi="Arial" w:cs="Arial"/>
          <w:sz w:val="20"/>
          <w:szCs w:val="20"/>
        </w:rPr>
        <w:t>-</w:t>
      </w:r>
      <w:r w:rsidRPr="006E6CCE">
        <w:rPr>
          <w:rFonts w:ascii="Arial" w:hAnsi="Arial" w:cs="Arial"/>
          <w:sz w:val="20"/>
          <w:szCs w:val="20"/>
        </w:rPr>
        <w:t>aan</w:t>
      </w:r>
      <w:r w:rsidR="00CC1B96">
        <w:rPr>
          <w:rFonts w:ascii="Arial" w:hAnsi="Arial" w:cs="Arial"/>
          <w:sz w:val="20"/>
          <w:szCs w:val="20"/>
        </w:rPr>
        <w:t>-</w:t>
      </w:r>
      <w:r w:rsidRPr="006E6CCE">
        <w:rPr>
          <w:rFonts w:ascii="Arial" w:hAnsi="Arial" w:cs="Arial"/>
          <w:sz w:val="20"/>
          <w:szCs w:val="20"/>
        </w:rPr>
        <w:t xml:space="preserve">huisbladen, </w:t>
      </w:r>
      <w:r w:rsidR="00CC1B96">
        <w:rPr>
          <w:rFonts w:ascii="Arial" w:hAnsi="Arial" w:cs="Arial"/>
          <w:sz w:val="20"/>
          <w:szCs w:val="20"/>
        </w:rPr>
        <w:t xml:space="preserve">het </w:t>
      </w:r>
      <w:r w:rsidRPr="006E6CCE">
        <w:rPr>
          <w:rFonts w:ascii="Arial" w:hAnsi="Arial" w:cs="Arial"/>
          <w:sz w:val="20"/>
          <w:szCs w:val="20"/>
        </w:rPr>
        <w:t xml:space="preserve">Leidse </w:t>
      </w:r>
      <w:r w:rsidR="00CC1B96">
        <w:rPr>
          <w:rFonts w:ascii="Arial" w:hAnsi="Arial" w:cs="Arial"/>
          <w:sz w:val="20"/>
          <w:szCs w:val="20"/>
        </w:rPr>
        <w:t>D</w:t>
      </w:r>
      <w:r w:rsidRPr="006E6CCE">
        <w:rPr>
          <w:rFonts w:ascii="Arial" w:hAnsi="Arial" w:cs="Arial"/>
          <w:sz w:val="20"/>
          <w:szCs w:val="20"/>
        </w:rPr>
        <w:t>agblad en op haar website.</w:t>
      </w:r>
    </w:p>
    <w:p w:rsidR="006C3DDB" w:rsidRPr="006E6CCE" w:rsidRDefault="006C3DDB" w:rsidP="00E671A8">
      <w:pPr>
        <w:pStyle w:val="Kop3"/>
      </w:pPr>
      <w:bookmarkStart w:id="43" w:name="_Toc373323583"/>
      <w:bookmarkStart w:id="44" w:name="_Toc399187320"/>
      <w:bookmarkStart w:id="45" w:name="_Toc410051813"/>
      <w:bookmarkStart w:id="46" w:name="_Toc420938688"/>
      <w:r w:rsidRPr="006E6CCE">
        <w:rPr>
          <w:rStyle w:val="Kop3Char"/>
          <w:rFonts w:eastAsia="Calibri"/>
        </w:rPr>
        <w:t xml:space="preserve">2.2.4 </w:t>
      </w:r>
      <w:r w:rsidR="00CC1B96">
        <w:rPr>
          <w:rStyle w:val="Kop3Char"/>
          <w:rFonts w:eastAsia="Calibri"/>
        </w:rPr>
        <w:t xml:space="preserve">T - </w:t>
      </w:r>
      <w:r w:rsidRPr="006E6CCE">
        <w:rPr>
          <w:rStyle w:val="Kop3Char"/>
          <w:rFonts w:eastAsia="Calibri"/>
        </w:rPr>
        <w:t>Technologisch</w:t>
      </w:r>
      <w:bookmarkEnd w:id="43"/>
      <w:bookmarkEnd w:id="44"/>
      <w:bookmarkEnd w:id="45"/>
      <w:bookmarkEnd w:id="46"/>
      <w:r w:rsidRPr="006E6CCE">
        <w:t xml:space="preserve"> </w:t>
      </w: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De zorg was vroeger een zwaar lichamelijk beroep. D</w:t>
      </w:r>
      <w:r w:rsidR="00CC1B96">
        <w:rPr>
          <w:rFonts w:ascii="Arial" w:hAnsi="Arial" w:cs="Arial"/>
          <w:sz w:val="20"/>
          <w:szCs w:val="20"/>
        </w:rPr>
        <w:t>ankzij</w:t>
      </w:r>
      <w:r w:rsidRPr="006E6CCE">
        <w:rPr>
          <w:rFonts w:ascii="Arial" w:hAnsi="Arial" w:cs="Arial"/>
          <w:sz w:val="20"/>
          <w:szCs w:val="20"/>
        </w:rPr>
        <w:t xml:space="preserve"> </w:t>
      </w:r>
      <w:r w:rsidR="00CC1B96">
        <w:rPr>
          <w:rFonts w:ascii="Arial" w:hAnsi="Arial" w:cs="Arial"/>
          <w:sz w:val="20"/>
          <w:szCs w:val="20"/>
        </w:rPr>
        <w:t xml:space="preserve">diverse </w:t>
      </w:r>
      <w:r w:rsidRPr="006E6CCE">
        <w:rPr>
          <w:rFonts w:ascii="Arial" w:hAnsi="Arial" w:cs="Arial"/>
          <w:sz w:val="20"/>
          <w:szCs w:val="20"/>
        </w:rPr>
        <w:t xml:space="preserve">ontwikkeling is dit steeds minder </w:t>
      </w:r>
      <w:r w:rsidR="00CC1B96">
        <w:rPr>
          <w:rFonts w:ascii="Arial" w:hAnsi="Arial" w:cs="Arial"/>
          <w:sz w:val="20"/>
          <w:szCs w:val="20"/>
        </w:rPr>
        <w:t>het geval</w:t>
      </w:r>
      <w:r w:rsidRPr="006E6CCE">
        <w:rPr>
          <w:rFonts w:ascii="Arial" w:hAnsi="Arial" w:cs="Arial"/>
          <w:sz w:val="20"/>
          <w:szCs w:val="20"/>
        </w:rPr>
        <w:t xml:space="preserve">. </w:t>
      </w:r>
      <w:r w:rsidR="00CC1B96">
        <w:rPr>
          <w:rFonts w:ascii="Arial" w:hAnsi="Arial" w:cs="Arial"/>
          <w:sz w:val="20"/>
          <w:szCs w:val="20"/>
        </w:rPr>
        <w:t xml:space="preserve">Zowel op technologisch vlak als op het vlak van productontwikkeling zijn </w:t>
      </w:r>
      <w:r w:rsidRPr="006E6CCE">
        <w:rPr>
          <w:rFonts w:ascii="Arial" w:hAnsi="Arial" w:cs="Arial"/>
          <w:sz w:val="20"/>
          <w:szCs w:val="20"/>
        </w:rPr>
        <w:t xml:space="preserve">grote sprongen gemaakt. Een voorbeeld hiervan is een tillift. Werd een cliënt van rond de negentig kilogram vroeger nog </w:t>
      </w:r>
      <w:r w:rsidR="00CC1B96">
        <w:rPr>
          <w:rFonts w:ascii="Arial" w:hAnsi="Arial" w:cs="Arial"/>
          <w:sz w:val="20"/>
          <w:szCs w:val="20"/>
        </w:rPr>
        <w:t xml:space="preserve">handmatig </w:t>
      </w:r>
      <w:r w:rsidRPr="006E6CCE">
        <w:rPr>
          <w:rFonts w:ascii="Arial" w:hAnsi="Arial" w:cs="Arial"/>
          <w:sz w:val="20"/>
          <w:szCs w:val="20"/>
        </w:rPr>
        <w:t>in en uit bed getild</w:t>
      </w:r>
      <w:r w:rsidR="00CC1B96">
        <w:rPr>
          <w:rFonts w:ascii="Arial" w:hAnsi="Arial" w:cs="Arial"/>
          <w:sz w:val="20"/>
          <w:szCs w:val="20"/>
        </w:rPr>
        <w:t>,</w:t>
      </w:r>
      <w:r w:rsidRPr="006E6CCE">
        <w:rPr>
          <w:rFonts w:ascii="Arial" w:hAnsi="Arial" w:cs="Arial"/>
          <w:sz w:val="20"/>
          <w:szCs w:val="20"/>
        </w:rPr>
        <w:t xml:space="preserve"> </w:t>
      </w:r>
      <w:r w:rsidR="00CC1B96">
        <w:rPr>
          <w:rFonts w:ascii="Arial" w:hAnsi="Arial" w:cs="Arial"/>
          <w:sz w:val="20"/>
          <w:szCs w:val="20"/>
        </w:rPr>
        <w:t>n</w:t>
      </w:r>
      <w:r w:rsidRPr="006E6CCE">
        <w:rPr>
          <w:rFonts w:ascii="Arial" w:hAnsi="Arial" w:cs="Arial"/>
          <w:sz w:val="20"/>
          <w:szCs w:val="20"/>
        </w:rPr>
        <w:t xml:space="preserve">u wordt er gebruikgemaakt van een tillift </w:t>
      </w:r>
      <w:r w:rsidR="00CC1B96">
        <w:rPr>
          <w:rFonts w:ascii="Arial" w:hAnsi="Arial" w:cs="Arial"/>
          <w:sz w:val="20"/>
          <w:szCs w:val="20"/>
        </w:rPr>
        <w:t>die deze</w:t>
      </w:r>
      <w:r w:rsidRPr="006E6CCE">
        <w:rPr>
          <w:rFonts w:ascii="Arial" w:hAnsi="Arial" w:cs="Arial"/>
          <w:sz w:val="20"/>
          <w:szCs w:val="20"/>
        </w:rPr>
        <w:t xml:space="preserve"> zware arbeid voorkomt. </w:t>
      </w:r>
      <w:r w:rsidR="00CC1B96">
        <w:rPr>
          <w:rFonts w:ascii="Arial" w:hAnsi="Arial" w:cs="Arial"/>
          <w:sz w:val="20"/>
          <w:szCs w:val="20"/>
        </w:rPr>
        <w:t>Daarnaast wordt h</w:t>
      </w:r>
      <w:r w:rsidRPr="006E6CCE">
        <w:rPr>
          <w:rFonts w:ascii="Arial" w:hAnsi="Arial" w:cs="Arial"/>
          <w:sz w:val="20"/>
          <w:szCs w:val="20"/>
        </w:rPr>
        <w:t xml:space="preserve">et gebruik van </w:t>
      </w:r>
      <w:r w:rsidR="00CC1B96">
        <w:rPr>
          <w:rFonts w:ascii="Arial" w:hAnsi="Arial" w:cs="Arial"/>
          <w:sz w:val="20"/>
          <w:szCs w:val="20"/>
        </w:rPr>
        <w:t>d</w:t>
      </w:r>
      <w:r w:rsidRPr="006E6CCE">
        <w:rPr>
          <w:rFonts w:ascii="Arial" w:hAnsi="Arial" w:cs="Arial"/>
          <w:sz w:val="20"/>
          <w:szCs w:val="20"/>
        </w:rPr>
        <w:t xml:space="preserve">omotica in de zorg </w:t>
      </w:r>
      <w:r w:rsidR="00CC1B96">
        <w:rPr>
          <w:rFonts w:ascii="Arial" w:hAnsi="Arial" w:cs="Arial"/>
          <w:sz w:val="20"/>
          <w:szCs w:val="20"/>
        </w:rPr>
        <w:t xml:space="preserve">steeds belangrijker </w:t>
      </w:r>
      <w:r w:rsidRPr="006E6CCE">
        <w:rPr>
          <w:rFonts w:ascii="Arial" w:hAnsi="Arial" w:cs="Arial"/>
          <w:sz w:val="20"/>
          <w:szCs w:val="20"/>
        </w:rPr>
        <w:t xml:space="preserve">. Denk hierbij aan de </w:t>
      </w:r>
      <w:proofErr w:type="spellStart"/>
      <w:r w:rsidR="00CC1B96">
        <w:rPr>
          <w:rFonts w:ascii="Arial" w:hAnsi="Arial" w:cs="Arial"/>
          <w:sz w:val="20"/>
          <w:szCs w:val="20"/>
        </w:rPr>
        <w:t>monitoring</w:t>
      </w:r>
      <w:r w:rsidRPr="006E6CCE">
        <w:rPr>
          <w:rFonts w:ascii="Arial" w:hAnsi="Arial" w:cs="Arial"/>
          <w:sz w:val="20"/>
          <w:szCs w:val="20"/>
        </w:rPr>
        <w:t>systemen</w:t>
      </w:r>
      <w:proofErr w:type="spellEnd"/>
      <w:r w:rsidRPr="006E6CCE">
        <w:rPr>
          <w:rFonts w:ascii="Arial" w:hAnsi="Arial" w:cs="Arial"/>
          <w:sz w:val="20"/>
          <w:szCs w:val="20"/>
        </w:rPr>
        <w:t xml:space="preserve"> </w:t>
      </w:r>
      <w:r w:rsidR="00CC1B96">
        <w:rPr>
          <w:rFonts w:ascii="Arial" w:hAnsi="Arial" w:cs="Arial"/>
          <w:sz w:val="20"/>
          <w:szCs w:val="20"/>
        </w:rPr>
        <w:t>die</w:t>
      </w:r>
      <w:r w:rsidRPr="006E6CCE">
        <w:rPr>
          <w:rFonts w:ascii="Arial" w:hAnsi="Arial" w:cs="Arial"/>
          <w:sz w:val="20"/>
          <w:szCs w:val="20"/>
        </w:rPr>
        <w:t xml:space="preserve"> op </w:t>
      </w:r>
      <w:r w:rsidR="00CC1B96">
        <w:rPr>
          <w:rFonts w:ascii="Arial" w:hAnsi="Arial" w:cs="Arial"/>
          <w:sz w:val="20"/>
          <w:szCs w:val="20"/>
        </w:rPr>
        <w:t xml:space="preserve">de </w:t>
      </w:r>
      <w:r w:rsidRPr="006E6CCE">
        <w:rPr>
          <w:rFonts w:ascii="Arial" w:hAnsi="Arial" w:cs="Arial"/>
          <w:sz w:val="20"/>
          <w:szCs w:val="20"/>
        </w:rPr>
        <w:t>kamers van de cliënt</w:t>
      </w:r>
      <w:r w:rsidR="00CC1B96">
        <w:rPr>
          <w:rFonts w:ascii="Arial" w:hAnsi="Arial" w:cs="Arial"/>
          <w:sz w:val="20"/>
          <w:szCs w:val="20"/>
        </w:rPr>
        <w:t>en</w:t>
      </w:r>
      <w:r w:rsidRPr="006E6CCE">
        <w:rPr>
          <w:rFonts w:ascii="Arial" w:hAnsi="Arial" w:cs="Arial"/>
          <w:sz w:val="20"/>
          <w:szCs w:val="20"/>
        </w:rPr>
        <w:t xml:space="preserve"> geplaatst kunnen worden. Op deze manier kan er zorg op afstand </w:t>
      </w:r>
      <w:r w:rsidR="00CC1B96">
        <w:rPr>
          <w:rFonts w:ascii="Arial" w:hAnsi="Arial" w:cs="Arial"/>
          <w:sz w:val="20"/>
          <w:szCs w:val="20"/>
        </w:rPr>
        <w:t xml:space="preserve">worden </w:t>
      </w:r>
      <w:r w:rsidRPr="006E6CCE">
        <w:rPr>
          <w:rFonts w:ascii="Arial" w:hAnsi="Arial" w:cs="Arial"/>
          <w:sz w:val="20"/>
          <w:szCs w:val="20"/>
        </w:rPr>
        <w:t>geboden waardoor zorg efficiënter en goedkoper  word</w:t>
      </w:r>
      <w:r w:rsidR="00CC1B96">
        <w:rPr>
          <w:rFonts w:ascii="Arial" w:hAnsi="Arial" w:cs="Arial"/>
          <w:sz w:val="20"/>
          <w:szCs w:val="20"/>
        </w:rPr>
        <w:t>t</w:t>
      </w:r>
      <w:r w:rsidRPr="006E6CCE">
        <w:rPr>
          <w:rFonts w:ascii="Arial" w:hAnsi="Arial" w:cs="Arial"/>
          <w:sz w:val="20"/>
          <w:szCs w:val="20"/>
        </w:rPr>
        <w:t>.</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lastRenderedPageBreak/>
        <w:t>Zorg ontwikkel</w:t>
      </w:r>
      <w:r w:rsidR="00CC1B96">
        <w:rPr>
          <w:rFonts w:ascii="Arial" w:hAnsi="Arial" w:cs="Arial"/>
          <w:sz w:val="20"/>
          <w:szCs w:val="20"/>
        </w:rPr>
        <w:t>t</w:t>
      </w:r>
      <w:r w:rsidRPr="006E6CCE">
        <w:rPr>
          <w:rFonts w:ascii="Arial" w:hAnsi="Arial" w:cs="Arial"/>
          <w:sz w:val="20"/>
          <w:szCs w:val="20"/>
        </w:rPr>
        <w:t xml:space="preserve"> zich in een hoog tempo. Automatisering is </w:t>
      </w:r>
      <w:r w:rsidR="00D957F7">
        <w:rPr>
          <w:rFonts w:ascii="Arial" w:hAnsi="Arial" w:cs="Arial"/>
          <w:sz w:val="20"/>
          <w:szCs w:val="20"/>
        </w:rPr>
        <w:t xml:space="preserve">daarbij </w:t>
      </w:r>
      <w:r w:rsidRPr="006E6CCE">
        <w:rPr>
          <w:rFonts w:ascii="Arial" w:hAnsi="Arial" w:cs="Arial"/>
          <w:sz w:val="20"/>
          <w:szCs w:val="20"/>
        </w:rPr>
        <w:t xml:space="preserve">steeds meer aan de orde. </w:t>
      </w:r>
      <w:r w:rsidR="00D957F7">
        <w:rPr>
          <w:rFonts w:ascii="Arial" w:hAnsi="Arial" w:cs="Arial"/>
          <w:sz w:val="20"/>
          <w:szCs w:val="20"/>
        </w:rPr>
        <w:t>Denk bijvoorbeeld aan meer e</w:t>
      </w:r>
      <w:r w:rsidRPr="006E6CCE">
        <w:rPr>
          <w:rFonts w:ascii="Arial" w:hAnsi="Arial" w:cs="Arial"/>
          <w:sz w:val="20"/>
          <w:szCs w:val="20"/>
        </w:rPr>
        <w:t>igen</w:t>
      </w:r>
      <w:r w:rsidR="00732EBC">
        <w:rPr>
          <w:rFonts w:ascii="Arial" w:hAnsi="Arial" w:cs="Arial"/>
          <w:sz w:val="20"/>
          <w:szCs w:val="20"/>
        </w:rPr>
        <w:t xml:space="preserve"> </w:t>
      </w:r>
      <w:r w:rsidRPr="006E6CCE">
        <w:rPr>
          <w:rFonts w:ascii="Arial" w:hAnsi="Arial" w:cs="Arial"/>
          <w:sz w:val="20"/>
          <w:szCs w:val="20"/>
        </w:rPr>
        <w:t>regie voor de medewerker</w:t>
      </w:r>
      <w:r w:rsidR="00D957F7">
        <w:rPr>
          <w:rFonts w:ascii="Arial" w:hAnsi="Arial" w:cs="Arial"/>
          <w:sz w:val="20"/>
          <w:szCs w:val="20"/>
        </w:rPr>
        <w:t xml:space="preserve"> over zijn rooster doordat hij</w:t>
      </w:r>
      <w:r w:rsidRPr="006E6CCE">
        <w:rPr>
          <w:rFonts w:ascii="Arial" w:hAnsi="Arial" w:cs="Arial"/>
          <w:sz w:val="20"/>
          <w:szCs w:val="20"/>
        </w:rPr>
        <w:t xml:space="preserve"> zelf in een applicatie het rooster k</w:t>
      </w:r>
      <w:r w:rsidR="00D957F7">
        <w:rPr>
          <w:rFonts w:ascii="Arial" w:hAnsi="Arial" w:cs="Arial"/>
          <w:sz w:val="20"/>
          <w:szCs w:val="20"/>
        </w:rPr>
        <w:t>a</w:t>
      </w:r>
      <w:r w:rsidRPr="006E6CCE">
        <w:rPr>
          <w:rFonts w:ascii="Arial" w:hAnsi="Arial" w:cs="Arial"/>
          <w:sz w:val="20"/>
          <w:szCs w:val="20"/>
        </w:rPr>
        <w:t xml:space="preserve">n maken en beheren. Het nieuwe elektronische patiëntendossier en intranet binnen een organisatie zijn </w:t>
      </w:r>
      <w:r w:rsidR="00D957F7">
        <w:rPr>
          <w:rFonts w:ascii="Arial" w:hAnsi="Arial" w:cs="Arial"/>
          <w:sz w:val="20"/>
          <w:szCs w:val="20"/>
        </w:rPr>
        <w:t xml:space="preserve">andere </w:t>
      </w:r>
      <w:r w:rsidRPr="006E6CCE">
        <w:rPr>
          <w:rFonts w:ascii="Arial" w:hAnsi="Arial" w:cs="Arial"/>
          <w:sz w:val="20"/>
          <w:szCs w:val="20"/>
        </w:rPr>
        <w:t>voorbeelden van</w:t>
      </w:r>
      <w:r w:rsidR="00D957F7">
        <w:rPr>
          <w:rFonts w:ascii="Arial" w:hAnsi="Arial" w:cs="Arial"/>
          <w:sz w:val="20"/>
          <w:szCs w:val="20"/>
        </w:rPr>
        <w:t xml:space="preserve"> nieuwe toepassingen</w:t>
      </w:r>
      <w:r w:rsidRPr="006E6CCE">
        <w:rPr>
          <w:rFonts w:ascii="Arial" w:hAnsi="Arial" w:cs="Arial"/>
          <w:sz w:val="20"/>
          <w:szCs w:val="20"/>
        </w:rPr>
        <w:t>.</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D957F7" w:rsidP="006A6D28">
      <w:pPr>
        <w:pStyle w:val="Geenafstand"/>
        <w:spacing w:line="276" w:lineRule="auto"/>
        <w:jc w:val="both"/>
        <w:rPr>
          <w:rFonts w:ascii="Arial" w:hAnsi="Arial" w:cs="Arial"/>
          <w:sz w:val="20"/>
          <w:szCs w:val="20"/>
        </w:rPr>
      </w:pPr>
      <w:r>
        <w:rPr>
          <w:rFonts w:ascii="Arial" w:hAnsi="Arial" w:cs="Arial"/>
          <w:sz w:val="20"/>
          <w:szCs w:val="20"/>
        </w:rPr>
        <w:t>Een belangrijke ontwikkeling is ook de t</w:t>
      </w:r>
      <w:r w:rsidR="006C3DDB" w:rsidRPr="006E6CCE">
        <w:rPr>
          <w:rFonts w:ascii="Arial" w:hAnsi="Arial" w:cs="Arial"/>
          <w:sz w:val="20"/>
          <w:szCs w:val="20"/>
        </w:rPr>
        <w:t xml:space="preserve">oename van de zorg </w:t>
      </w:r>
      <w:r>
        <w:rPr>
          <w:rFonts w:ascii="Arial" w:hAnsi="Arial" w:cs="Arial"/>
          <w:sz w:val="20"/>
          <w:szCs w:val="20"/>
        </w:rPr>
        <w:t xml:space="preserve">die </w:t>
      </w:r>
      <w:r w:rsidR="006C3DDB" w:rsidRPr="006E6CCE">
        <w:rPr>
          <w:rFonts w:ascii="Arial" w:hAnsi="Arial" w:cs="Arial"/>
          <w:sz w:val="20"/>
          <w:szCs w:val="20"/>
        </w:rPr>
        <w:t>thuis</w:t>
      </w:r>
      <w:r>
        <w:rPr>
          <w:rFonts w:ascii="Arial" w:hAnsi="Arial" w:cs="Arial"/>
          <w:sz w:val="20"/>
          <w:szCs w:val="20"/>
        </w:rPr>
        <w:t xml:space="preserve"> wordt verleend. Hieronder</w:t>
      </w:r>
      <w:r w:rsidR="00E96165">
        <w:rPr>
          <w:rFonts w:ascii="Arial" w:hAnsi="Arial" w:cs="Arial"/>
          <w:sz w:val="20"/>
          <w:szCs w:val="20"/>
        </w:rPr>
        <w:t xml:space="preserve"> </w:t>
      </w:r>
      <w:r w:rsidR="006C3DDB" w:rsidRPr="006E6CCE">
        <w:rPr>
          <w:rFonts w:ascii="Arial" w:hAnsi="Arial" w:cs="Arial"/>
          <w:sz w:val="20"/>
          <w:szCs w:val="20"/>
        </w:rPr>
        <w:t>val</w:t>
      </w:r>
      <w:r>
        <w:rPr>
          <w:rFonts w:ascii="Arial" w:hAnsi="Arial" w:cs="Arial"/>
          <w:sz w:val="20"/>
          <w:szCs w:val="20"/>
        </w:rPr>
        <w:t>len</w:t>
      </w:r>
      <w:r w:rsidR="006C3DDB" w:rsidRPr="006E6CCE">
        <w:rPr>
          <w:rFonts w:ascii="Arial" w:hAnsi="Arial" w:cs="Arial"/>
          <w:sz w:val="20"/>
          <w:szCs w:val="20"/>
        </w:rPr>
        <w:t xml:space="preserve"> zowel de zorg bij volledig zelfstandig wonen als bij wonen met zorg, waar</w:t>
      </w:r>
      <w:r>
        <w:rPr>
          <w:rFonts w:ascii="Arial" w:hAnsi="Arial" w:cs="Arial"/>
          <w:sz w:val="20"/>
          <w:szCs w:val="20"/>
        </w:rPr>
        <w:t>bij</w:t>
      </w:r>
      <w:r w:rsidR="006C3DDB" w:rsidRPr="006E6CCE">
        <w:rPr>
          <w:rFonts w:ascii="Arial" w:hAnsi="Arial" w:cs="Arial"/>
          <w:sz w:val="20"/>
          <w:szCs w:val="20"/>
        </w:rPr>
        <w:t xml:space="preserve"> zorg op afroep beschikbaar is</w:t>
      </w:r>
      <w:r>
        <w:rPr>
          <w:rFonts w:ascii="Arial" w:hAnsi="Arial" w:cs="Arial"/>
          <w:sz w:val="20"/>
          <w:szCs w:val="20"/>
        </w:rPr>
        <w:t>.</w:t>
      </w:r>
      <w:r w:rsidR="006C3DDB" w:rsidRPr="006E6CCE">
        <w:rPr>
          <w:rFonts w:ascii="Arial" w:hAnsi="Arial" w:cs="Arial"/>
          <w:sz w:val="20"/>
          <w:szCs w:val="20"/>
        </w:rPr>
        <w:t xml:space="preserve"> </w:t>
      </w:r>
      <w:r>
        <w:rPr>
          <w:rFonts w:ascii="Arial" w:hAnsi="Arial" w:cs="Arial"/>
          <w:sz w:val="20"/>
          <w:szCs w:val="20"/>
        </w:rPr>
        <w:t>W</w:t>
      </w:r>
      <w:r w:rsidR="006C3DDB" w:rsidRPr="006E6CCE">
        <w:rPr>
          <w:rFonts w:ascii="Arial" w:hAnsi="Arial" w:cs="Arial"/>
          <w:sz w:val="20"/>
          <w:szCs w:val="20"/>
        </w:rPr>
        <w:t xml:space="preserve">onen met zorg is </w:t>
      </w:r>
      <w:r>
        <w:rPr>
          <w:rFonts w:ascii="Arial" w:hAnsi="Arial" w:cs="Arial"/>
          <w:sz w:val="20"/>
          <w:szCs w:val="20"/>
        </w:rPr>
        <w:t>sterk</w:t>
      </w:r>
      <w:r w:rsidR="006C3DDB" w:rsidRPr="006E6CCE">
        <w:rPr>
          <w:rFonts w:ascii="Arial" w:hAnsi="Arial" w:cs="Arial"/>
          <w:sz w:val="20"/>
          <w:szCs w:val="20"/>
        </w:rPr>
        <w:t xml:space="preserve">in ontwikkeling </w:t>
      </w:r>
      <w:r>
        <w:rPr>
          <w:rFonts w:ascii="Arial" w:hAnsi="Arial" w:cs="Arial"/>
          <w:sz w:val="20"/>
          <w:szCs w:val="20"/>
        </w:rPr>
        <w:t xml:space="preserve">en </w:t>
      </w:r>
      <w:r w:rsidR="006C3DDB" w:rsidRPr="006E6CCE">
        <w:rPr>
          <w:rFonts w:ascii="Arial" w:hAnsi="Arial" w:cs="Arial"/>
          <w:sz w:val="20"/>
          <w:szCs w:val="20"/>
        </w:rPr>
        <w:t>er komen steeds meer woonzorgcentra, multifunction</w:t>
      </w:r>
      <w:r w:rsidR="0063685F">
        <w:rPr>
          <w:rFonts w:ascii="Arial" w:hAnsi="Arial" w:cs="Arial"/>
          <w:sz w:val="20"/>
          <w:szCs w:val="20"/>
        </w:rPr>
        <w:t xml:space="preserve">ele centra, </w:t>
      </w:r>
      <w:proofErr w:type="spellStart"/>
      <w:r w:rsidR="0063685F">
        <w:rPr>
          <w:rFonts w:ascii="Arial" w:hAnsi="Arial" w:cs="Arial"/>
          <w:sz w:val="20"/>
          <w:szCs w:val="20"/>
        </w:rPr>
        <w:t>woonservicewijken</w:t>
      </w:r>
      <w:proofErr w:type="spellEnd"/>
      <w:r>
        <w:rPr>
          <w:rFonts w:ascii="Arial" w:hAnsi="Arial" w:cs="Arial"/>
          <w:sz w:val="20"/>
          <w:szCs w:val="20"/>
        </w:rPr>
        <w:t xml:space="preserve"> en dergelijke</w:t>
      </w:r>
      <w:r w:rsidR="0063685F">
        <w:rPr>
          <w:rFonts w:ascii="Arial" w:hAnsi="Arial" w:cs="Arial"/>
          <w:sz w:val="20"/>
          <w:szCs w:val="20"/>
        </w:rPr>
        <w:t xml:space="preserve"> (V</w:t>
      </w:r>
      <w:r w:rsidR="006C3DDB" w:rsidRPr="006E6CCE">
        <w:rPr>
          <w:rFonts w:ascii="Arial" w:hAnsi="Arial" w:cs="Arial"/>
          <w:sz w:val="20"/>
          <w:szCs w:val="20"/>
        </w:rPr>
        <w:t>erenso</w:t>
      </w:r>
      <w:r w:rsidR="0063685F">
        <w:rPr>
          <w:rFonts w:ascii="Arial" w:hAnsi="Arial" w:cs="Arial"/>
          <w:sz w:val="20"/>
          <w:szCs w:val="20"/>
        </w:rPr>
        <w:t>.nl</w:t>
      </w:r>
      <w:r>
        <w:rPr>
          <w:rFonts w:ascii="Arial" w:hAnsi="Arial" w:cs="Arial"/>
          <w:sz w:val="20"/>
          <w:szCs w:val="20"/>
        </w:rPr>
        <w:t>,</w:t>
      </w:r>
      <w:r w:rsidR="0063685F">
        <w:rPr>
          <w:rFonts w:ascii="Arial" w:hAnsi="Arial" w:cs="Arial"/>
          <w:sz w:val="20"/>
          <w:szCs w:val="20"/>
        </w:rPr>
        <w:t xml:space="preserve"> 2014</w:t>
      </w:r>
      <w:r w:rsidR="006C3DDB" w:rsidRPr="006E6CCE">
        <w:rPr>
          <w:rFonts w:ascii="Arial" w:hAnsi="Arial" w:cs="Arial"/>
          <w:sz w:val="20"/>
          <w:szCs w:val="20"/>
        </w:rPr>
        <w:t>)</w:t>
      </w:r>
      <w:r>
        <w:rPr>
          <w:rFonts w:ascii="Arial" w:hAnsi="Arial" w:cs="Arial"/>
          <w:sz w:val="20"/>
          <w:szCs w:val="20"/>
        </w:rPr>
        <w:t>.</w:t>
      </w:r>
    </w:p>
    <w:p w:rsidR="006C3DDB" w:rsidRPr="006E6CCE" w:rsidRDefault="006C3DDB" w:rsidP="00E671A8">
      <w:pPr>
        <w:pStyle w:val="Kop3"/>
        <w:rPr>
          <w:rStyle w:val="Kop3Char"/>
          <w:rFonts w:eastAsia="Calibri"/>
        </w:rPr>
      </w:pPr>
      <w:bookmarkStart w:id="47" w:name="_Toc373323584"/>
      <w:bookmarkStart w:id="48" w:name="_Toc399187321"/>
      <w:bookmarkStart w:id="49" w:name="_Toc410051814"/>
      <w:bookmarkStart w:id="50" w:name="_Toc420938689"/>
      <w:r w:rsidRPr="006E6CCE">
        <w:rPr>
          <w:rStyle w:val="Kop3Char"/>
          <w:rFonts w:eastAsia="Calibri"/>
        </w:rPr>
        <w:t xml:space="preserve">2.2.5 </w:t>
      </w:r>
      <w:r w:rsidR="00D957F7">
        <w:rPr>
          <w:rStyle w:val="Kop3Char"/>
          <w:rFonts w:eastAsia="Calibri"/>
        </w:rPr>
        <w:t xml:space="preserve">P - </w:t>
      </w:r>
      <w:r w:rsidRPr="006E6CCE">
        <w:rPr>
          <w:rStyle w:val="Kop3Char"/>
          <w:rFonts w:eastAsia="Calibri"/>
        </w:rPr>
        <w:t>Politiek</w:t>
      </w:r>
      <w:bookmarkEnd w:id="47"/>
      <w:bookmarkEnd w:id="48"/>
      <w:bookmarkEnd w:id="49"/>
      <w:bookmarkEnd w:id="50"/>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De organisatie </w:t>
      </w:r>
      <w:r w:rsidR="00D957F7">
        <w:rPr>
          <w:rFonts w:ascii="Arial" w:hAnsi="Arial" w:cs="Arial"/>
          <w:sz w:val="20"/>
          <w:szCs w:val="20"/>
        </w:rPr>
        <w:t xml:space="preserve">Libertas Leiden </w:t>
      </w:r>
      <w:r w:rsidRPr="006E6CCE">
        <w:rPr>
          <w:rFonts w:ascii="Arial" w:hAnsi="Arial" w:cs="Arial"/>
          <w:sz w:val="20"/>
          <w:szCs w:val="20"/>
        </w:rPr>
        <w:t xml:space="preserve">is afhankelijk van het politieke klimaat van </w:t>
      </w:r>
      <w:r w:rsidR="00D957F7">
        <w:rPr>
          <w:rFonts w:ascii="Arial" w:hAnsi="Arial" w:cs="Arial"/>
          <w:sz w:val="20"/>
          <w:szCs w:val="20"/>
        </w:rPr>
        <w:t>ons</w:t>
      </w:r>
      <w:r w:rsidRPr="006E6CCE">
        <w:rPr>
          <w:rFonts w:ascii="Arial" w:hAnsi="Arial" w:cs="Arial"/>
          <w:sz w:val="20"/>
          <w:szCs w:val="20"/>
        </w:rPr>
        <w:t xml:space="preserve"> land. Dit omdat de gelden en subsidies voornamelijk door de overheid verstrekt worden. </w:t>
      </w:r>
      <w:r w:rsidR="00D957F7">
        <w:rPr>
          <w:rFonts w:ascii="Arial" w:hAnsi="Arial" w:cs="Arial"/>
          <w:sz w:val="20"/>
          <w:szCs w:val="20"/>
        </w:rPr>
        <w:t>Bij de</w:t>
      </w:r>
      <w:r w:rsidRPr="006E6CCE">
        <w:rPr>
          <w:rFonts w:ascii="Arial" w:hAnsi="Arial" w:cs="Arial"/>
          <w:sz w:val="20"/>
          <w:szCs w:val="20"/>
        </w:rPr>
        <w:t xml:space="preserve"> E van </w:t>
      </w:r>
      <w:r w:rsidR="00D957F7">
        <w:rPr>
          <w:rFonts w:ascii="Arial" w:hAnsi="Arial" w:cs="Arial"/>
          <w:sz w:val="20"/>
          <w:szCs w:val="20"/>
        </w:rPr>
        <w:t>E</w:t>
      </w:r>
      <w:r w:rsidRPr="006E6CCE">
        <w:rPr>
          <w:rFonts w:ascii="Arial" w:hAnsi="Arial" w:cs="Arial"/>
          <w:sz w:val="20"/>
          <w:szCs w:val="20"/>
        </w:rPr>
        <w:t xml:space="preserve">conomie is hier al dieper op ingegaan </w:t>
      </w:r>
      <w:r w:rsidR="00D957F7">
        <w:rPr>
          <w:rFonts w:ascii="Arial" w:hAnsi="Arial" w:cs="Arial"/>
          <w:sz w:val="20"/>
          <w:szCs w:val="20"/>
        </w:rPr>
        <w:t>welke</w:t>
      </w:r>
      <w:r w:rsidR="00E96165">
        <w:rPr>
          <w:rFonts w:ascii="Arial" w:hAnsi="Arial" w:cs="Arial"/>
          <w:sz w:val="20"/>
          <w:szCs w:val="20"/>
        </w:rPr>
        <w:t xml:space="preserve"> </w:t>
      </w:r>
      <w:r w:rsidRPr="006E6CCE">
        <w:rPr>
          <w:rFonts w:ascii="Arial" w:hAnsi="Arial" w:cs="Arial"/>
          <w:sz w:val="20"/>
          <w:szCs w:val="20"/>
        </w:rPr>
        <w:t xml:space="preserve">financiële consequenties </w:t>
      </w:r>
      <w:r w:rsidR="00D957F7">
        <w:rPr>
          <w:rFonts w:ascii="Arial" w:hAnsi="Arial" w:cs="Arial"/>
          <w:sz w:val="20"/>
          <w:szCs w:val="20"/>
        </w:rPr>
        <w:t xml:space="preserve">dit </w:t>
      </w:r>
      <w:r w:rsidRPr="006E6CCE">
        <w:rPr>
          <w:rFonts w:ascii="Arial" w:hAnsi="Arial" w:cs="Arial"/>
          <w:sz w:val="20"/>
          <w:szCs w:val="20"/>
        </w:rPr>
        <w:t xml:space="preserve">kan hebben. De zorg is </w:t>
      </w:r>
      <w:r w:rsidR="00D957F7">
        <w:rPr>
          <w:rFonts w:ascii="Arial" w:hAnsi="Arial" w:cs="Arial"/>
          <w:sz w:val="20"/>
          <w:szCs w:val="20"/>
        </w:rPr>
        <w:t>onderhevig aan veranderingen door wijzigingen in</w:t>
      </w:r>
      <w:r w:rsidRPr="006E6CCE">
        <w:rPr>
          <w:rFonts w:ascii="Arial" w:hAnsi="Arial" w:cs="Arial"/>
          <w:sz w:val="20"/>
          <w:szCs w:val="20"/>
        </w:rPr>
        <w:t xml:space="preserve"> wet</w:t>
      </w:r>
      <w:r w:rsidR="00D957F7">
        <w:rPr>
          <w:rFonts w:ascii="Arial" w:hAnsi="Arial" w:cs="Arial"/>
          <w:sz w:val="20"/>
          <w:szCs w:val="20"/>
        </w:rPr>
        <w:t>-</w:t>
      </w:r>
      <w:r w:rsidRPr="006E6CCE">
        <w:rPr>
          <w:rFonts w:ascii="Arial" w:hAnsi="Arial" w:cs="Arial"/>
          <w:sz w:val="20"/>
          <w:szCs w:val="20"/>
        </w:rPr>
        <w:t xml:space="preserve"> en regelgeving. </w:t>
      </w:r>
      <w:r w:rsidR="00D957F7">
        <w:rPr>
          <w:rFonts w:ascii="Arial" w:hAnsi="Arial" w:cs="Arial"/>
          <w:sz w:val="20"/>
          <w:szCs w:val="20"/>
        </w:rPr>
        <w:t>Deze komen voort uit besluitvorming van diverse ministeries.</w:t>
      </w:r>
      <w:r w:rsidRPr="006E6CCE">
        <w:rPr>
          <w:rFonts w:ascii="Arial" w:hAnsi="Arial" w:cs="Arial"/>
          <w:sz w:val="20"/>
          <w:szCs w:val="20"/>
        </w:rPr>
        <w:t xml:space="preserve"> De organisatie heeft voornamelijk te maken met het </w:t>
      </w:r>
      <w:r w:rsidR="00D957F7">
        <w:rPr>
          <w:rFonts w:ascii="Arial" w:hAnsi="Arial" w:cs="Arial"/>
          <w:sz w:val="20"/>
          <w:szCs w:val="20"/>
        </w:rPr>
        <w:t>M</w:t>
      </w:r>
      <w:r w:rsidRPr="006E6CCE">
        <w:rPr>
          <w:rFonts w:ascii="Arial" w:hAnsi="Arial" w:cs="Arial"/>
          <w:sz w:val="20"/>
          <w:szCs w:val="20"/>
        </w:rPr>
        <w:t xml:space="preserve">inisterie van </w:t>
      </w:r>
      <w:r w:rsidR="00D957F7">
        <w:rPr>
          <w:rFonts w:ascii="Arial" w:hAnsi="Arial" w:cs="Arial"/>
          <w:sz w:val="20"/>
          <w:szCs w:val="20"/>
        </w:rPr>
        <w:t>V</w:t>
      </w:r>
      <w:r w:rsidRPr="006E6CCE">
        <w:rPr>
          <w:rFonts w:ascii="Arial" w:hAnsi="Arial" w:cs="Arial"/>
          <w:sz w:val="20"/>
          <w:szCs w:val="20"/>
        </w:rPr>
        <w:t>olksgezondheid</w:t>
      </w:r>
      <w:r w:rsidR="00D957F7">
        <w:rPr>
          <w:rFonts w:ascii="Arial" w:hAnsi="Arial" w:cs="Arial"/>
          <w:sz w:val="20"/>
          <w:szCs w:val="20"/>
        </w:rPr>
        <w:t>,</w:t>
      </w:r>
      <w:r w:rsidRPr="006E6CCE">
        <w:rPr>
          <w:rFonts w:ascii="Arial" w:hAnsi="Arial" w:cs="Arial"/>
          <w:sz w:val="20"/>
          <w:szCs w:val="20"/>
        </w:rPr>
        <w:t xml:space="preserve"> </w:t>
      </w:r>
      <w:r w:rsidR="00D957F7">
        <w:rPr>
          <w:rFonts w:ascii="Arial" w:hAnsi="Arial" w:cs="Arial"/>
          <w:sz w:val="20"/>
          <w:szCs w:val="20"/>
        </w:rPr>
        <w:t>W</w:t>
      </w:r>
      <w:r w:rsidRPr="006E6CCE">
        <w:rPr>
          <w:rFonts w:ascii="Arial" w:hAnsi="Arial" w:cs="Arial"/>
          <w:sz w:val="20"/>
          <w:szCs w:val="20"/>
        </w:rPr>
        <w:t xml:space="preserve">elzijn en </w:t>
      </w:r>
      <w:r w:rsidR="00D957F7">
        <w:rPr>
          <w:rFonts w:ascii="Arial" w:hAnsi="Arial" w:cs="Arial"/>
          <w:sz w:val="20"/>
          <w:szCs w:val="20"/>
        </w:rPr>
        <w:t>S</w:t>
      </w:r>
      <w:r w:rsidRPr="006E6CCE">
        <w:rPr>
          <w:rFonts w:ascii="Arial" w:hAnsi="Arial" w:cs="Arial"/>
          <w:sz w:val="20"/>
          <w:szCs w:val="20"/>
        </w:rPr>
        <w:t xml:space="preserve">port (VWS). </w:t>
      </w:r>
      <w:r w:rsidR="00962EE1">
        <w:rPr>
          <w:rFonts w:ascii="Arial" w:hAnsi="Arial" w:cs="Arial"/>
          <w:sz w:val="20"/>
          <w:szCs w:val="20"/>
        </w:rPr>
        <w:t>Dit ministerie</w:t>
      </w:r>
      <w:r w:rsidRPr="006E6CCE">
        <w:rPr>
          <w:rFonts w:ascii="Arial" w:hAnsi="Arial" w:cs="Arial"/>
          <w:sz w:val="20"/>
          <w:szCs w:val="20"/>
        </w:rPr>
        <w:t xml:space="preserve"> kom</w:t>
      </w:r>
      <w:r w:rsidR="00962EE1">
        <w:rPr>
          <w:rFonts w:ascii="Arial" w:hAnsi="Arial" w:cs="Arial"/>
          <w:sz w:val="20"/>
          <w:szCs w:val="20"/>
        </w:rPr>
        <w:t>t</w:t>
      </w:r>
      <w:r w:rsidRPr="006E6CCE">
        <w:rPr>
          <w:rFonts w:ascii="Arial" w:hAnsi="Arial" w:cs="Arial"/>
          <w:sz w:val="20"/>
          <w:szCs w:val="20"/>
        </w:rPr>
        <w:t xml:space="preserve"> met nieuwe wet</w:t>
      </w:r>
      <w:r w:rsidR="00962EE1">
        <w:rPr>
          <w:rFonts w:ascii="Arial" w:hAnsi="Arial" w:cs="Arial"/>
          <w:sz w:val="20"/>
          <w:szCs w:val="20"/>
        </w:rPr>
        <w:t>-</w:t>
      </w:r>
      <w:r w:rsidRPr="006E6CCE">
        <w:rPr>
          <w:rFonts w:ascii="Arial" w:hAnsi="Arial" w:cs="Arial"/>
          <w:sz w:val="20"/>
          <w:szCs w:val="20"/>
        </w:rPr>
        <w:t xml:space="preserve"> en regelgeving </w:t>
      </w:r>
      <w:r w:rsidR="00962EE1">
        <w:rPr>
          <w:rFonts w:ascii="Arial" w:hAnsi="Arial" w:cs="Arial"/>
          <w:sz w:val="20"/>
          <w:szCs w:val="20"/>
        </w:rPr>
        <w:t>die</w:t>
      </w:r>
      <w:r w:rsidRPr="006E6CCE">
        <w:rPr>
          <w:rFonts w:ascii="Arial" w:hAnsi="Arial" w:cs="Arial"/>
          <w:sz w:val="20"/>
          <w:szCs w:val="20"/>
        </w:rPr>
        <w:t xml:space="preserve"> </w:t>
      </w:r>
      <w:r w:rsidR="00962EE1">
        <w:rPr>
          <w:rFonts w:ascii="Arial" w:hAnsi="Arial" w:cs="Arial"/>
          <w:sz w:val="20"/>
          <w:szCs w:val="20"/>
        </w:rPr>
        <w:t xml:space="preserve">in de praktijk </w:t>
      </w:r>
      <w:r w:rsidRPr="006E6CCE">
        <w:rPr>
          <w:rFonts w:ascii="Arial" w:hAnsi="Arial" w:cs="Arial"/>
          <w:sz w:val="20"/>
          <w:szCs w:val="20"/>
        </w:rPr>
        <w:t>ge</w:t>
      </w:r>
      <w:r w:rsidR="00962EE1">
        <w:rPr>
          <w:rFonts w:ascii="Arial" w:hAnsi="Arial" w:cs="Arial"/>
          <w:sz w:val="20"/>
          <w:szCs w:val="20"/>
        </w:rPr>
        <w:t>controleerd</w:t>
      </w:r>
      <w:r w:rsidRPr="006E6CCE">
        <w:rPr>
          <w:rFonts w:ascii="Arial" w:hAnsi="Arial" w:cs="Arial"/>
          <w:sz w:val="20"/>
          <w:szCs w:val="20"/>
        </w:rPr>
        <w:t xml:space="preserve"> wordt door de </w:t>
      </w:r>
      <w:r w:rsidR="00962EE1">
        <w:rPr>
          <w:rFonts w:ascii="Arial" w:hAnsi="Arial" w:cs="Arial"/>
          <w:sz w:val="20"/>
          <w:szCs w:val="20"/>
        </w:rPr>
        <w:t>I</w:t>
      </w:r>
      <w:r w:rsidRPr="006E6CCE">
        <w:rPr>
          <w:rFonts w:ascii="Arial" w:hAnsi="Arial" w:cs="Arial"/>
          <w:sz w:val="20"/>
          <w:szCs w:val="20"/>
        </w:rPr>
        <w:t xml:space="preserve">nspectie van </w:t>
      </w:r>
      <w:r w:rsidR="00962EE1">
        <w:rPr>
          <w:rFonts w:ascii="Arial" w:hAnsi="Arial" w:cs="Arial"/>
          <w:sz w:val="20"/>
          <w:szCs w:val="20"/>
        </w:rPr>
        <w:t>V</w:t>
      </w:r>
      <w:r w:rsidRPr="006E6CCE">
        <w:rPr>
          <w:rFonts w:ascii="Arial" w:hAnsi="Arial" w:cs="Arial"/>
          <w:sz w:val="20"/>
          <w:szCs w:val="20"/>
        </w:rPr>
        <w:t xml:space="preserve">olksgezondheid. </w:t>
      </w:r>
    </w:p>
    <w:p w:rsidR="006C3DDB" w:rsidRPr="006E6CCE" w:rsidRDefault="006C3DDB" w:rsidP="006A6D28">
      <w:pPr>
        <w:pStyle w:val="Geenafstand"/>
        <w:spacing w:line="276" w:lineRule="auto"/>
        <w:jc w:val="both"/>
        <w:rPr>
          <w:rFonts w:ascii="Arial" w:hAnsi="Arial" w:cs="Arial"/>
          <w:sz w:val="20"/>
          <w:szCs w:val="20"/>
        </w:rPr>
      </w:pPr>
    </w:p>
    <w:p w:rsidR="006C3DDB" w:rsidRPr="006E6CCE"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In ‘zorgland’ </w:t>
      </w:r>
      <w:r w:rsidR="00962EE1">
        <w:rPr>
          <w:rFonts w:ascii="Arial" w:hAnsi="Arial" w:cs="Arial"/>
          <w:sz w:val="20"/>
          <w:szCs w:val="20"/>
        </w:rPr>
        <w:t>is er</w:t>
      </w:r>
      <w:r w:rsidRPr="006E6CCE">
        <w:rPr>
          <w:rFonts w:ascii="Arial" w:hAnsi="Arial" w:cs="Arial"/>
          <w:sz w:val="20"/>
          <w:szCs w:val="20"/>
        </w:rPr>
        <w:t xml:space="preserve"> een tendens </w:t>
      </w:r>
      <w:r w:rsidR="00962EE1">
        <w:rPr>
          <w:rFonts w:ascii="Arial" w:hAnsi="Arial" w:cs="Arial"/>
          <w:sz w:val="20"/>
          <w:szCs w:val="20"/>
        </w:rPr>
        <w:t>naar</w:t>
      </w:r>
      <w:r w:rsidRPr="006E6CCE">
        <w:rPr>
          <w:rFonts w:ascii="Arial" w:hAnsi="Arial" w:cs="Arial"/>
          <w:sz w:val="20"/>
          <w:szCs w:val="20"/>
        </w:rPr>
        <w:t xml:space="preserve"> meer verantwoording en regeldruk. Zo moet ieder</w:t>
      </w:r>
      <w:r w:rsidR="00962EE1">
        <w:rPr>
          <w:rFonts w:ascii="Arial" w:hAnsi="Arial" w:cs="Arial"/>
          <w:sz w:val="20"/>
          <w:szCs w:val="20"/>
        </w:rPr>
        <w:t>e</w:t>
      </w:r>
      <w:r w:rsidRPr="006E6CCE">
        <w:rPr>
          <w:rFonts w:ascii="Arial" w:hAnsi="Arial" w:cs="Arial"/>
          <w:sz w:val="20"/>
          <w:szCs w:val="20"/>
        </w:rPr>
        <w:t xml:space="preserve"> </w:t>
      </w:r>
      <w:r w:rsidR="00324A38">
        <w:rPr>
          <w:rFonts w:ascii="Arial" w:hAnsi="Arial" w:cs="Arial"/>
          <w:sz w:val="20"/>
          <w:szCs w:val="20"/>
        </w:rPr>
        <w:t xml:space="preserve">zorghandeling </w:t>
      </w:r>
      <w:r w:rsidRPr="006E6CCE">
        <w:rPr>
          <w:rFonts w:ascii="Arial" w:hAnsi="Arial" w:cs="Arial"/>
          <w:sz w:val="20"/>
          <w:szCs w:val="20"/>
        </w:rPr>
        <w:t xml:space="preserve">vastgelegd en gedocumenteerd worden. Maar ook de protocollen en </w:t>
      </w:r>
      <w:r w:rsidR="00962EE1">
        <w:rPr>
          <w:rFonts w:ascii="Arial" w:hAnsi="Arial" w:cs="Arial"/>
          <w:sz w:val="20"/>
          <w:szCs w:val="20"/>
        </w:rPr>
        <w:t>het zorg</w:t>
      </w:r>
      <w:r w:rsidRPr="006E6CCE">
        <w:rPr>
          <w:rFonts w:ascii="Arial" w:hAnsi="Arial" w:cs="Arial"/>
          <w:sz w:val="20"/>
          <w:szCs w:val="20"/>
        </w:rPr>
        <w:t>beleid moet</w:t>
      </w:r>
      <w:r w:rsidR="00962EE1">
        <w:rPr>
          <w:rFonts w:ascii="Arial" w:hAnsi="Arial" w:cs="Arial"/>
          <w:sz w:val="20"/>
          <w:szCs w:val="20"/>
        </w:rPr>
        <w:t>en</w:t>
      </w:r>
      <w:r w:rsidRPr="006E6CCE">
        <w:rPr>
          <w:rFonts w:ascii="Arial" w:hAnsi="Arial" w:cs="Arial"/>
          <w:sz w:val="20"/>
          <w:szCs w:val="20"/>
        </w:rPr>
        <w:t xml:space="preserve"> steeds meer worden verantwoord. Een voorbeeld van extra regeldruk is het vernieuwde zorgleefplan (</w:t>
      </w:r>
      <w:proofErr w:type="spellStart"/>
      <w:r w:rsidRPr="006E6CCE">
        <w:rPr>
          <w:rFonts w:ascii="Arial" w:hAnsi="Arial" w:cs="Arial"/>
          <w:sz w:val="20"/>
          <w:szCs w:val="20"/>
        </w:rPr>
        <w:t>zlp</w:t>
      </w:r>
      <w:proofErr w:type="spellEnd"/>
      <w:r w:rsidRPr="006E6CCE">
        <w:rPr>
          <w:rFonts w:ascii="Arial" w:hAnsi="Arial" w:cs="Arial"/>
          <w:sz w:val="20"/>
          <w:szCs w:val="20"/>
        </w:rPr>
        <w:t>). Werd er vroeger alleen voor een zorgovereenkomst getekend</w:t>
      </w:r>
      <w:r w:rsidR="00962EE1">
        <w:rPr>
          <w:rFonts w:ascii="Arial" w:hAnsi="Arial" w:cs="Arial"/>
          <w:sz w:val="20"/>
          <w:szCs w:val="20"/>
        </w:rPr>
        <w:t>,</w:t>
      </w:r>
      <w:r w:rsidRPr="006E6CCE">
        <w:rPr>
          <w:rFonts w:ascii="Arial" w:hAnsi="Arial" w:cs="Arial"/>
          <w:sz w:val="20"/>
          <w:szCs w:val="20"/>
        </w:rPr>
        <w:t xml:space="preserve"> nu moet een contactpersoon of cliënt </w:t>
      </w:r>
      <w:r w:rsidR="00962EE1">
        <w:rPr>
          <w:rFonts w:ascii="Arial" w:hAnsi="Arial" w:cs="Arial"/>
          <w:sz w:val="20"/>
          <w:szCs w:val="20"/>
        </w:rPr>
        <w:t>voor</w:t>
      </w:r>
      <w:r w:rsidRPr="006E6CCE">
        <w:rPr>
          <w:rFonts w:ascii="Arial" w:hAnsi="Arial" w:cs="Arial"/>
          <w:sz w:val="20"/>
          <w:szCs w:val="20"/>
        </w:rPr>
        <w:t xml:space="preserve"> tal van verschillende onderdelen</w:t>
      </w:r>
      <w:r w:rsidR="00324A38">
        <w:rPr>
          <w:rFonts w:ascii="Arial" w:hAnsi="Arial" w:cs="Arial"/>
          <w:sz w:val="20"/>
          <w:szCs w:val="20"/>
        </w:rPr>
        <w:t xml:space="preserve"> betreffende de geleverde zorg</w:t>
      </w:r>
      <w:r w:rsidRPr="006E6CCE">
        <w:rPr>
          <w:rFonts w:ascii="Arial" w:hAnsi="Arial" w:cs="Arial"/>
          <w:sz w:val="20"/>
          <w:szCs w:val="20"/>
        </w:rPr>
        <w:t xml:space="preserve"> tekenen dat zij het eens zijn met de afspraken. Deze moeten vastgelegd worden zodat aantoonbaar is dat de organisatie ook daadwerkelijk doet wat zij heeft afgesproken. De burgers van </w:t>
      </w:r>
      <w:r w:rsidR="00962EE1">
        <w:rPr>
          <w:rFonts w:ascii="Arial" w:hAnsi="Arial" w:cs="Arial"/>
          <w:sz w:val="20"/>
          <w:szCs w:val="20"/>
        </w:rPr>
        <w:t>Neder</w:t>
      </w:r>
      <w:r w:rsidRPr="006E6CCE">
        <w:rPr>
          <w:rFonts w:ascii="Arial" w:hAnsi="Arial" w:cs="Arial"/>
          <w:sz w:val="20"/>
          <w:szCs w:val="20"/>
        </w:rPr>
        <w:t xml:space="preserve">land </w:t>
      </w:r>
      <w:r w:rsidR="00962EE1">
        <w:rPr>
          <w:rFonts w:ascii="Arial" w:hAnsi="Arial" w:cs="Arial"/>
          <w:sz w:val="20"/>
          <w:szCs w:val="20"/>
        </w:rPr>
        <w:t>eisen</w:t>
      </w:r>
      <w:r w:rsidRPr="006E6CCE">
        <w:rPr>
          <w:rFonts w:ascii="Arial" w:hAnsi="Arial" w:cs="Arial"/>
          <w:sz w:val="20"/>
          <w:szCs w:val="20"/>
        </w:rPr>
        <w:t xml:space="preserve"> steeds meer transparantie van de politiek</w:t>
      </w:r>
      <w:r w:rsidR="00962EE1">
        <w:rPr>
          <w:rFonts w:ascii="Arial" w:hAnsi="Arial" w:cs="Arial"/>
          <w:sz w:val="20"/>
          <w:szCs w:val="20"/>
        </w:rPr>
        <w:t>,ook</w:t>
      </w:r>
      <w:r w:rsidRPr="006E6CCE">
        <w:rPr>
          <w:rFonts w:ascii="Arial" w:hAnsi="Arial" w:cs="Arial"/>
          <w:sz w:val="20"/>
          <w:szCs w:val="20"/>
        </w:rPr>
        <w:t xml:space="preserve"> op </w:t>
      </w:r>
      <w:r w:rsidR="00962EE1">
        <w:rPr>
          <w:rFonts w:ascii="Arial" w:hAnsi="Arial" w:cs="Arial"/>
          <w:sz w:val="20"/>
          <w:szCs w:val="20"/>
        </w:rPr>
        <w:t xml:space="preserve">het gebied van </w:t>
      </w:r>
      <w:r w:rsidRPr="006E6CCE">
        <w:rPr>
          <w:rFonts w:ascii="Arial" w:hAnsi="Arial" w:cs="Arial"/>
          <w:sz w:val="20"/>
          <w:szCs w:val="20"/>
        </w:rPr>
        <w:t xml:space="preserve">gezondheidszorg. </w:t>
      </w:r>
    </w:p>
    <w:p w:rsidR="006C3DDB" w:rsidRPr="006E6CCE" w:rsidRDefault="006C3DDB" w:rsidP="006A6D28">
      <w:pPr>
        <w:pStyle w:val="Geenafstand"/>
        <w:spacing w:line="276" w:lineRule="auto"/>
        <w:jc w:val="both"/>
        <w:rPr>
          <w:rFonts w:ascii="Arial" w:hAnsi="Arial" w:cs="Arial"/>
          <w:sz w:val="20"/>
          <w:szCs w:val="20"/>
        </w:rPr>
      </w:pPr>
    </w:p>
    <w:p w:rsidR="00CD30B7" w:rsidRDefault="006C3DDB" w:rsidP="006A6D28">
      <w:pPr>
        <w:pStyle w:val="Geenafstand"/>
        <w:spacing w:line="276" w:lineRule="auto"/>
        <w:jc w:val="both"/>
        <w:rPr>
          <w:rFonts w:ascii="Arial" w:hAnsi="Arial" w:cs="Arial"/>
          <w:sz w:val="20"/>
          <w:szCs w:val="20"/>
        </w:rPr>
      </w:pPr>
      <w:r w:rsidRPr="006E6CCE">
        <w:rPr>
          <w:rFonts w:ascii="Arial" w:hAnsi="Arial" w:cs="Arial"/>
          <w:sz w:val="20"/>
          <w:szCs w:val="20"/>
        </w:rPr>
        <w:t>Er zijn tal val brancheorganisaties actief in Nederland waar</w:t>
      </w:r>
      <w:r w:rsidR="00962EE1">
        <w:rPr>
          <w:rFonts w:ascii="Arial" w:hAnsi="Arial" w:cs="Arial"/>
          <w:sz w:val="20"/>
          <w:szCs w:val="20"/>
        </w:rPr>
        <w:t>bij</w:t>
      </w:r>
      <w:r w:rsidRPr="006E6CCE">
        <w:rPr>
          <w:rFonts w:ascii="Arial" w:hAnsi="Arial" w:cs="Arial"/>
          <w:sz w:val="20"/>
          <w:szCs w:val="20"/>
        </w:rPr>
        <w:t xml:space="preserve"> een zorginstelling zich kan aansluiten. Libertas is aangesloten bij Vilans</w:t>
      </w:r>
      <w:r w:rsidR="00962EE1">
        <w:rPr>
          <w:rFonts w:ascii="Arial" w:hAnsi="Arial" w:cs="Arial"/>
          <w:sz w:val="20"/>
          <w:szCs w:val="20"/>
        </w:rPr>
        <w:t>,</w:t>
      </w:r>
      <w:r w:rsidRPr="006E6CCE">
        <w:rPr>
          <w:rFonts w:ascii="Arial" w:hAnsi="Arial" w:cs="Arial"/>
          <w:sz w:val="20"/>
          <w:szCs w:val="20"/>
        </w:rPr>
        <w:t xml:space="preserve"> een  kenniscentrum voor langdurende zorg. Samen met </w:t>
      </w:r>
      <w:r w:rsidR="00962EE1">
        <w:rPr>
          <w:rFonts w:ascii="Arial" w:hAnsi="Arial" w:cs="Arial"/>
          <w:sz w:val="20"/>
          <w:szCs w:val="20"/>
        </w:rPr>
        <w:t>de zorgsector</w:t>
      </w:r>
      <w:r w:rsidRPr="006E6CCE">
        <w:rPr>
          <w:rFonts w:ascii="Arial" w:hAnsi="Arial" w:cs="Arial"/>
          <w:sz w:val="20"/>
          <w:szCs w:val="20"/>
        </w:rPr>
        <w:t xml:space="preserve"> ontwikkel</w:t>
      </w:r>
      <w:r w:rsidR="00962EE1">
        <w:rPr>
          <w:rFonts w:ascii="Arial" w:hAnsi="Arial" w:cs="Arial"/>
          <w:sz w:val="20"/>
          <w:szCs w:val="20"/>
        </w:rPr>
        <w:t>t dit kenniscentrum</w:t>
      </w:r>
      <w:r w:rsidRPr="006E6CCE">
        <w:rPr>
          <w:rFonts w:ascii="Arial" w:hAnsi="Arial" w:cs="Arial"/>
          <w:sz w:val="20"/>
          <w:szCs w:val="20"/>
        </w:rPr>
        <w:t xml:space="preserve">  vernieuwende en praktijkgerichte kennis. Libertas is ook aangesloten bij ActiZ.</w:t>
      </w:r>
      <w:r w:rsidRPr="006E6CCE">
        <w:rPr>
          <w:rFonts w:ascii="Arial" w:hAnsi="Arial" w:cs="Arial"/>
          <w:color w:val="454545"/>
          <w:sz w:val="20"/>
          <w:szCs w:val="20"/>
        </w:rPr>
        <w:t xml:space="preserve"> </w:t>
      </w:r>
      <w:r w:rsidR="00DB1261">
        <w:rPr>
          <w:rFonts w:ascii="Arial" w:hAnsi="Arial" w:cs="Arial"/>
          <w:sz w:val="20"/>
          <w:szCs w:val="20"/>
        </w:rPr>
        <w:t>Dit</w:t>
      </w:r>
      <w:r w:rsidRPr="006E6CCE">
        <w:rPr>
          <w:rFonts w:ascii="Arial" w:hAnsi="Arial" w:cs="Arial"/>
          <w:sz w:val="20"/>
          <w:szCs w:val="20"/>
        </w:rPr>
        <w:t xml:space="preserve"> is een ondernemende branchevereniging die haar leden </w:t>
      </w:r>
      <w:r w:rsidR="00324A38" w:rsidRPr="006E6CCE">
        <w:rPr>
          <w:rFonts w:ascii="Arial" w:hAnsi="Arial" w:cs="Arial"/>
          <w:sz w:val="20"/>
          <w:szCs w:val="20"/>
        </w:rPr>
        <w:t>faciliteer</w:t>
      </w:r>
      <w:r w:rsidR="0079549E">
        <w:rPr>
          <w:rFonts w:ascii="Arial" w:hAnsi="Arial" w:cs="Arial"/>
          <w:sz w:val="20"/>
          <w:szCs w:val="20"/>
        </w:rPr>
        <w:t>t</w:t>
      </w:r>
      <w:r w:rsidRPr="006E6CCE">
        <w:rPr>
          <w:rFonts w:ascii="Arial" w:hAnsi="Arial" w:cs="Arial"/>
          <w:sz w:val="20"/>
          <w:szCs w:val="20"/>
        </w:rPr>
        <w:t xml:space="preserve"> om een gezonde onderneming te kunnen exploiteren die hoogwaardige zorg en ondersteuning biedt. Deze twee </w:t>
      </w:r>
      <w:r w:rsidR="00DB1261">
        <w:rPr>
          <w:rFonts w:ascii="Arial" w:hAnsi="Arial" w:cs="Arial"/>
          <w:sz w:val="20"/>
          <w:szCs w:val="20"/>
        </w:rPr>
        <w:t xml:space="preserve">organisaties </w:t>
      </w:r>
      <w:r w:rsidRPr="006E6CCE">
        <w:rPr>
          <w:rFonts w:ascii="Arial" w:hAnsi="Arial" w:cs="Arial"/>
          <w:sz w:val="20"/>
          <w:szCs w:val="20"/>
        </w:rPr>
        <w:t xml:space="preserve">zijn </w:t>
      </w:r>
      <w:r w:rsidR="00DB1261">
        <w:rPr>
          <w:rFonts w:ascii="Arial" w:hAnsi="Arial" w:cs="Arial"/>
          <w:sz w:val="20"/>
          <w:szCs w:val="20"/>
        </w:rPr>
        <w:t xml:space="preserve">slechts </w:t>
      </w:r>
      <w:r w:rsidRPr="006E6CCE">
        <w:rPr>
          <w:rFonts w:ascii="Arial" w:hAnsi="Arial" w:cs="Arial"/>
          <w:sz w:val="20"/>
          <w:szCs w:val="20"/>
        </w:rPr>
        <w:t xml:space="preserve">een greep </w:t>
      </w:r>
      <w:r w:rsidR="00DB1261">
        <w:rPr>
          <w:rFonts w:ascii="Arial" w:hAnsi="Arial" w:cs="Arial"/>
          <w:sz w:val="20"/>
          <w:szCs w:val="20"/>
        </w:rPr>
        <w:t>uit</w:t>
      </w:r>
      <w:r w:rsidRPr="006E6CCE">
        <w:rPr>
          <w:rFonts w:ascii="Arial" w:hAnsi="Arial" w:cs="Arial"/>
          <w:sz w:val="20"/>
          <w:szCs w:val="20"/>
        </w:rPr>
        <w:t xml:space="preserve"> het sociale netwerk waar</w:t>
      </w:r>
      <w:r w:rsidR="00DB1261">
        <w:rPr>
          <w:rFonts w:ascii="Arial" w:hAnsi="Arial" w:cs="Arial"/>
          <w:sz w:val="20"/>
          <w:szCs w:val="20"/>
        </w:rPr>
        <w:t>aa</w:t>
      </w:r>
      <w:r w:rsidRPr="006E6CCE">
        <w:rPr>
          <w:rFonts w:ascii="Arial" w:hAnsi="Arial" w:cs="Arial"/>
          <w:sz w:val="20"/>
          <w:szCs w:val="20"/>
        </w:rPr>
        <w:t xml:space="preserve">n Libertas deelneemt. </w:t>
      </w:r>
    </w:p>
    <w:p w:rsidR="00CD30B7" w:rsidRDefault="00CD30B7" w:rsidP="00CD30B7">
      <w:pPr>
        <w:pStyle w:val="Kop3"/>
      </w:pPr>
      <w:bookmarkStart w:id="51" w:name="_Toc420938690"/>
      <w:r>
        <w:t>2.2.6 De extramurale nachtdienst</w:t>
      </w:r>
      <w:bookmarkEnd w:id="51"/>
    </w:p>
    <w:p w:rsidR="00CD30B7" w:rsidRDefault="00DB1261" w:rsidP="00465445">
      <w:pPr>
        <w:jc w:val="both"/>
      </w:pPr>
      <w:r>
        <w:t>V</w:t>
      </w:r>
      <w:r w:rsidR="00CD30B7">
        <w:t>eel zaken vanuit de DESTEP</w:t>
      </w:r>
      <w:r>
        <w:t>-analyse</w:t>
      </w:r>
      <w:r w:rsidR="00CD30B7">
        <w:t xml:space="preserve"> </w:t>
      </w:r>
      <w:r>
        <w:t xml:space="preserve">die </w:t>
      </w:r>
      <w:r w:rsidR="00CD30B7">
        <w:t xml:space="preserve">voor de hele organisatie </w:t>
      </w:r>
      <w:r>
        <w:t xml:space="preserve">gelden, zijn </w:t>
      </w:r>
      <w:r w:rsidR="00CD30B7">
        <w:t xml:space="preserve">ook </w:t>
      </w:r>
      <w:r>
        <w:t>van toepassing op</w:t>
      </w:r>
      <w:r w:rsidR="00E96165">
        <w:t xml:space="preserve"> </w:t>
      </w:r>
      <w:r w:rsidR="00CD30B7">
        <w:t>de nachtdienst. Per punt van de DESTEP</w:t>
      </w:r>
      <w:r>
        <w:t>-</w:t>
      </w:r>
      <w:r w:rsidR="00CD30B7">
        <w:t xml:space="preserve">analyse wordt </w:t>
      </w:r>
      <w:r>
        <w:t xml:space="preserve">nu </w:t>
      </w:r>
      <w:r w:rsidR="00CD30B7">
        <w:t>specifiek op de extramurale nachtdienst ingegaan.</w:t>
      </w:r>
    </w:p>
    <w:p w:rsidR="00CD30B7" w:rsidRDefault="00CD30B7" w:rsidP="00465445">
      <w:pPr>
        <w:pStyle w:val="Lijstalinea"/>
        <w:numPr>
          <w:ilvl w:val="0"/>
          <w:numId w:val="34"/>
        </w:numPr>
        <w:jc w:val="both"/>
      </w:pPr>
      <w:r>
        <w:t>Demografisch</w:t>
      </w:r>
      <w:r w:rsidR="00000D52">
        <w:t>: de extramurale nachtdienst bedien</w:t>
      </w:r>
      <w:r w:rsidR="00DB1261">
        <w:t>t</w:t>
      </w:r>
      <w:r w:rsidR="00000D52">
        <w:t xml:space="preserve"> de hele stad Leiden.</w:t>
      </w:r>
      <w:r w:rsidR="002B13F5">
        <w:t xml:space="preserve"> Dit is een groot gebied dat door weinig personen moet worden bediend.</w:t>
      </w:r>
      <w:r w:rsidR="00000D52">
        <w:t xml:space="preserve"> Ook voor de nachtdienst geldt </w:t>
      </w:r>
      <w:r w:rsidR="00DB1261">
        <w:t xml:space="preserve">dat van </w:t>
      </w:r>
      <w:r w:rsidR="00000D52">
        <w:t>de cliënten de ouderen veruit de grootste groep vormen. Het aantal cliënten dat tijdens de nacht een zorgvraag heeft</w:t>
      </w:r>
      <w:r w:rsidR="00DB1261">
        <w:t>,</w:t>
      </w:r>
      <w:r w:rsidR="00000D52">
        <w:t xml:space="preserve"> wissel</w:t>
      </w:r>
      <w:r w:rsidR="00DB1261">
        <w:t>t</w:t>
      </w:r>
      <w:r w:rsidR="00000D52">
        <w:t xml:space="preserve"> veel maar gemiddeld wordt elke nacht aan ongeveer 50 cliënten zorg verleen</w:t>
      </w:r>
      <w:r w:rsidR="00DB1261">
        <w:t>d</w:t>
      </w:r>
      <w:r w:rsidR="00000D52">
        <w:t>.</w:t>
      </w:r>
    </w:p>
    <w:p w:rsidR="00CD30B7" w:rsidRDefault="00CD30B7" w:rsidP="00465445">
      <w:pPr>
        <w:pStyle w:val="Lijstalinea"/>
        <w:numPr>
          <w:ilvl w:val="0"/>
          <w:numId w:val="34"/>
        </w:numPr>
        <w:jc w:val="both"/>
      </w:pPr>
      <w:r>
        <w:t>Economisch</w:t>
      </w:r>
      <w:r w:rsidR="00000D52">
        <w:t xml:space="preserve">: De economische situatie </w:t>
      </w:r>
      <w:r w:rsidR="00DB1261">
        <w:t>waar</w:t>
      </w:r>
      <w:r w:rsidR="00000D52">
        <w:t xml:space="preserve"> Libertas Leiden </w:t>
      </w:r>
      <w:r w:rsidR="00DB1261">
        <w:t xml:space="preserve">als organisatie in haar geheel mee te maken heeft, geldt </w:t>
      </w:r>
      <w:r w:rsidR="00000D52">
        <w:t xml:space="preserve">natuurlijk ook </w:t>
      </w:r>
      <w:r w:rsidR="00DB1261">
        <w:t>v</w:t>
      </w:r>
      <w:r w:rsidR="00000D52">
        <w:t xml:space="preserve">oor de extramurale nachtdienst. </w:t>
      </w:r>
      <w:r w:rsidR="00DB1261">
        <w:t>O</w:t>
      </w:r>
      <w:r w:rsidR="00000D52">
        <w:t>ok de nachtdienst</w:t>
      </w:r>
      <w:r w:rsidR="00DB1261">
        <w:t xml:space="preserve"> ontkomt niet aan bezuinigingen</w:t>
      </w:r>
      <w:r w:rsidR="00000D52">
        <w:t xml:space="preserve">. </w:t>
      </w:r>
      <w:r w:rsidR="002B13F5">
        <w:t xml:space="preserve">Voor de nachtdienst geldt dat de kosten </w:t>
      </w:r>
      <w:r w:rsidR="00E8439F">
        <w:t xml:space="preserve">ervan </w:t>
      </w:r>
      <w:r w:rsidR="002B13F5">
        <w:t xml:space="preserve">hoger liggen maar dat </w:t>
      </w:r>
      <w:r w:rsidR="00E8439F">
        <w:t>daar</w:t>
      </w:r>
      <w:r w:rsidR="002B13F5">
        <w:t xml:space="preserve"> geen extra vergoeding </w:t>
      </w:r>
      <w:r w:rsidR="00E8439F">
        <w:t xml:space="preserve">tegenover staat, afgezien van </w:t>
      </w:r>
      <w:r w:rsidR="002B13F5">
        <w:t>de reistijd. Doordat er wel een zorgplicht is</w:t>
      </w:r>
      <w:r w:rsidR="00E8439F">
        <w:t>,</w:t>
      </w:r>
      <w:r w:rsidR="002B13F5">
        <w:t xml:space="preserve"> moet </w:t>
      </w:r>
      <w:r w:rsidR="00E8439F">
        <w:t>er</w:t>
      </w:r>
      <w:r w:rsidR="00E96165">
        <w:t xml:space="preserve"> </w:t>
      </w:r>
      <w:r w:rsidR="00E8439F">
        <w:t xml:space="preserve">ook ’s </w:t>
      </w:r>
      <w:r w:rsidR="002B13F5">
        <w:t>nacht</w:t>
      </w:r>
      <w:r w:rsidR="00E8439F">
        <w:t>s zorg</w:t>
      </w:r>
      <w:r w:rsidR="002B13F5">
        <w:t xml:space="preserve"> geleverd worden. </w:t>
      </w:r>
      <w:r w:rsidR="00000D52">
        <w:t>Een belangrijk punt is dat de extramurale nachtdienst ook zorg levert voor andere organisaties, als een onderaannemer. Deze organisaties zijn</w:t>
      </w:r>
      <w:r w:rsidR="00E8439F">
        <w:t>:</w:t>
      </w:r>
      <w:r w:rsidR="00000D52">
        <w:t xml:space="preserve"> T</w:t>
      </w:r>
      <w:r w:rsidR="00324A38">
        <w:t>OPAZ</w:t>
      </w:r>
      <w:r w:rsidR="00000D52">
        <w:t xml:space="preserve"> ’</w:t>
      </w:r>
      <w:r w:rsidR="00E8439F">
        <w:t>s</w:t>
      </w:r>
      <w:r w:rsidR="00000D52">
        <w:t xml:space="preserve"> </w:t>
      </w:r>
      <w:proofErr w:type="spellStart"/>
      <w:r w:rsidR="00000D52">
        <w:t>Heerenloo</w:t>
      </w:r>
      <w:proofErr w:type="spellEnd"/>
      <w:r w:rsidR="00000D52">
        <w:t>, Roomburg en</w:t>
      </w:r>
      <w:r w:rsidR="00465445">
        <w:t xml:space="preserve"> </w:t>
      </w:r>
      <w:proofErr w:type="spellStart"/>
      <w:r w:rsidR="00465445" w:rsidRPr="004E79E1">
        <w:t>P</w:t>
      </w:r>
      <w:r w:rsidR="004E79E1" w:rsidRPr="004E79E1">
        <w:t>roC</w:t>
      </w:r>
      <w:r w:rsidR="003166FD" w:rsidRPr="004E79E1">
        <w:t>ura</w:t>
      </w:r>
      <w:proofErr w:type="spellEnd"/>
      <w:r w:rsidR="00465445" w:rsidRPr="004E79E1">
        <w:t>.</w:t>
      </w:r>
      <w:r w:rsidR="00465445">
        <w:rPr>
          <w:color w:val="FF0000"/>
        </w:rPr>
        <w:t xml:space="preserve"> </w:t>
      </w:r>
      <w:r w:rsidR="00E8439F">
        <w:t>Zo</w:t>
      </w:r>
      <w:r w:rsidR="00465445">
        <w:t xml:space="preserve"> kan de extramurale </w:t>
      </w:r>
      <w:r w:rsidR="00465445">
        <w:lastRenderedPageBreak/>
        <w:t xml:space="preserve">nachtdienst extra inkomsten vergaren maar </w:t>
      </w:r>
      <w:r w:rsidR="00E8439F">
        <w:t xml:space="preserve">er </w:t>
      </w:r>
      <w:r w:rsidR="00465445">
        <w:t xml:space="preserve">bestaat </w:t>
      </w:r>
      <w:r w:rsidR="00E8439F">
        <w:t xml:space="preserve">wel een </w:t>
      </w:r>
      <w:r w:rsidR="00465445">
        <w:t>economisch</w:t>
      </w:r>
      <w:r w:rsidR="00E8439F">
        <w:t>e</w:t>
      </w:r>
      <w:r w:rsidR="00465445">
        <w:t xml:space="preserve"> afhankelijkheid van de</w:t>
      </w:r>
      <w:r w:rsidR="00E8439F">
        <w:t>ze</w:t>
      </w:r>
      <w:r w:rsidR="00465445">
        <w:t xml:space="preserve"> andere organisaties. </w:t>
      </w:r>
    </w:p>
    <w:p w:rsidR="00CD30B7" w:rsidRDefault="00CD30B7" w:rsidP="00465445">
      <w:pPr>
        <w:pStyle w:val="Lijstalinea"/>
        <w:numPr>
          <w:ilvl w:val="0"/>
          <w:numId w:val="34"/>
        </w:numPr>
        <w:jc w:val="both"/>
      </w:pPr>
      <w:r>
        <w:t>Sociaal</w:t>
      </w:r>
      <w:r w:rsidR="00E8439F">
        <w:t>-</w:t>
      </w:r>
      <w:r>
        <w:t>cultureel</w:t>
      </w:r>
      <w:r w:rsidR="00465445">
        <w:t xml:space="preserve">: Ook hier gelden factoren die gelijk zijn </w:t>
      </w:r>
      <w:r w:rsidR="00E8439F">
        <w:t>aan degenen die zijn</w:t>
      </w:r>
      <w:r w:rsidR="00465445">
        <w:t xml:space="preserve"> aangegeven voor de organisatie</w:t>
      </w:r>
      <w:r w:rsidR="00E8439F">
        <w:t xml:space="preserve"> in haar geheel</w:t>
      </w:r>
      <w:r w:rsidR="00465445">
        <w:t>. De nachtdienst verleent zorg door de gehele stad en sociaal</w:t>
      </w:r>
      <w:r w:rsidR="00E8439F">
        <w:t>-</w:t>
      </w:r>
      <w:r w:rsidR="00465445">
        <w:t>cultureel gelden dezelfde factoren.</w:t>
      </w:r>
    </w:p>
    <w:p w:rsidR="00CD30B7" w:rsidRDefault="00CD30B7" w:rsidP="00465445">
      <w:pPr>
        <w:pStyle w:val="Lijstalinea"/>
        <w:numPr>
          <w:ilvl w:val="0"/>
          <w:numId w:val="34"/>
        </w:numPr>
        <w:jc w:val="both"/>
      </w:pPr>
      <w:r>
        <w:t>Technologisch</w:t>
      </w:r>
      <w:r w:rsidR="00465445">
        <w:t>: Doordat steeds meer mensen langer thuis wonen</w:t>
      </w:r>
      <w:r w:rsidR="00E8439F">
        <w:t>,</w:t>
      </w:r>
      <w:r w:rsidR="00465445">
        <w:t xml:space="preserve"> komen er ook steeds meer hulpmiddelen op de markt die de zorgverlener </w:t>
      </w:r>
      <w:r w:rsidR="00E8439F">
        <w:t>ontlasten, denk b</w:t>
      </w:r>
      <w:r w:rsidR="00465445">
        <w:t xml:space="preserve">ijvoorbeeld </w:t>
      </w:r>
      <w:r w:rsidR="00E8439F">
        <w:t xml:space="preserve">aan </w:t>
      </w:r>
      <w:r w:rsidR="00465445">
        <w:t xml:space="preserve">het zelf monitoren van bloedsuikerwaarden </w:t>
      </w:r>
      <w:r w:rsidR="00E8439F">
        <w:t xml:space="preserve">door de zorgvrager </w:t>
      </w:r>
      <w:r w:rsidR="00465445">
        <w:t>maar ook hulpmiddelen voor het aantrekken van steunkousen.</w:t>
      </w:r>
    </w:p>
    <w:p w:rsidR="006C3DDB" w:rsidRPr="0013068A" w:rsidRDefault="00CD30B7" w:rsidP="006A6D28">
      <w:pPr>
        <w:pStyle w:val="Lijstalinea"/>
        <w:numPr>
          <w:ilvl w:val="0"/>
          <w:numId w:val="34"/>
        </w:numPr>
        <w:jc w:val="both"/>
      </w:pPr>
      <w:r>
        <w:t>Politiek</w:t>
      </w:r>
      <w:r w:rsidR="00465445">
        <w:t xml:space="preserve">: In de praktijk is de politiek voor de nachtdienst van invloed </w:t>
      </w:r>
      <w:r w:rsidR="00E8439F">
        <w:t>vanwege haar</w:t>
      </w:r>
      <w:r w:rsidR="00465445">
        <w:t xml:space="preserve"> beleid </w:t>
      </w:r>
      <w:r w:rsidR="00E8439F">
        <w:t>waar de organisatie in haar geheel mee te maken heeft</w:t>
      </w:r>
      <w:r w:rsidR="00465445">
        <w:t xml:space="preserve">. De genoemde factoren </w:t>
      </w:r>
      <w:r w:rsidR="00E8439F">
        <w:t>in</w:t>
      </w:r>
      <w:r w:rsidR="00465445">
        <w:t xml:space="preserve"> paragraaf 2.2.5. spelen dus ook voor de nachtdienst.</w:t>
      </w:r>
    </w:p>
    <w:p w:rsidR="00AE7142" w:rsidRPr="006E6CCE" w:rsidRDefault="006C3DDB" w:rsidP="00E671A8">
      <w:pPr>
        <w:pStyle w:val="Kop2"/>
      </w:pPr>
      <w:bookmarkStart w:id="52" w:name="_Toc409991816"/>
      <w:bookmarkStart w:id="53" w:name="_Toc420938691"/>
      <w:r w:rsidRPr="006E6CCE">
        <w:t>2.3</w:t>
      </w:r>
      <w:r w:rsidR="00AE7142" w:rsidRPr="006E6CCE">
        <w:t xml:space="preserve"> </w:t>
      </w:r>
      <w:r w:rsidR="005809AA" w:rsidRPr="006E6CCE">
        <w:t>Interview sectormanager extramurale gezondheidszorg</w:t>
      </w:r>
      <w:bookmarkEnd w:id="52"/>
      <w:bookmarkEnd w:id="53"/>
      <w:r w:rsidRPr="006E6CCE">
        <w:t xml:space="preserve"> </w:t>
      </w:r>
    </w:p>
    <w:p w:rsidR="005809AA" w:rsidRPr="006E6CCE" w:rsidRDefault="00AE7142" w:rsidP="006A6D28">
      <w:pPr>
        <w:jc w:val="both"/>
        <w:rPr>
          <w:rFonts w:cs="Arial"/>
        </w:rPr>
      </w:pPr>
      <w:r w:rsidRPr="006E6CCE">
        <w:rPr>
          <w:rFonts w:cs="Arial"/>
        </w:rPr>
        <w:t>Het diepte</w:t>
      </w:r>
      <w:r w:rsidR="008B7523">
        <w:rPr>
          <w:rFonts w:cs="Arial"/>
        </w:rPr>
        <w:t>-</w:t>
      </w:r>
      <w:r w:rsidRPr="006E6CCE">
        <w:rPr>
          <w:rFonts w:cs="Arial"/>
        </w:rPr>
        <w:t xml:space="preserve">interview met de </w:t>
      </w:r>
      <w:r w:rsidR="008B7523">
        <w:rPr>
          <w:rFonts w:cs="Arial"/>
        </w:rPr>
        <w:t>S</w:t>
      </w:r>
      <w:r w:rsidRPr="006E6CCE">
        <w:rPr>
          <w:rFonts w:cs="Arial"/>
        </w:rPr>
        <w:t xml:space="preserve">ectormanager extramurale gezondheidszorg, </w:t>
      </w:r>
      <w:r w:rsidR="005809AA" w:rsidRPr="006E6CCE">
        <w:rPr>
          <w:rFonts w:cs="Arial"/>
        </w:rPr>
        <w:t xml:space="preserve">mevrouw I. Kraayenoord, is op </w:t>
      </w:r>
      <w:r w:rsidR="008B7523">
        <w:rPr>
          <w:rFonts w:cs="Arial"/>
        </w:rPr>
        <w:t>13</w:t>
      </w:r>
      <w:r w:rsidRPr="006E6CCE">
        <w:rPr>
          <w:rFonts w:cs="Arial"/>
        </w:rPr>
        <w:t xml:space="preserve"> oktober 2014 afgenomen. Het volledige interview is uitgeschreven en vindt u terug in </w:t>
      </w:r>
      <w:r w:rsidR="005809AA" w:rsidRPr="006E6CCE">
        <w:rPr>
          <w:rFonts w:cs="Arial"/>
        </w:rPr>
        <w:t>bijlage 1</w:t>
      </w:r>
      <w:r w:rsidRPr="006E6CCE">
        <w:rPr>
          <w:rFonts w:cs="Arial"/>
        </w:rPr>
        <w:t xml:space="preserve">. </w:t>
      </w:r>
      <w:r w:rsidR="005809AA" w:rsidRPr="006E6CCE">
        <w:rPr>
          <w:rFonts w:cs="Arial"/>
          <w:szCs w:val="20"/>
        </w:rPr>
        <w:t>De belangrijkste onderwerpen in het interview zijn de indeling van de nachtdienst binnen de organisatie, de medewerkers</w:t>
      </w:r>
      <w:r w:rsidR="008B7523">
        <w:rPr>
          <w:rFonts w:cs="Arial"/>
          <w:szCs w:val="20"/>
        </w:rPr>
        <w:t>,de</w:t>
      </w:r>
      <w:r w:rsidR="005809AA" w:rsidRPr="006E6CCE">
        <w:rPr>
          <w:rFonts w:cs="Arial"/>
          <w:szCs w:val="20"/>
        </w:rPr>
        <w:t xml:space="preserve"> kwaliteit van zorg en de financiën. Hier</w:t>
      </w:r>
      <w:r w:rsidR="008B7523">
        <w:rPr>
          <w:rFonts w:cs="Arial"/>
          <w:szCs w:val="20"/>
        </w:rPr>
        <w:t>na</w:t>
      </w:r>
      <w:r w:rsidR="005809AA" w:rsidRPr="006E6CCE">
        <w:rPr>
          <w:rFonts w:cs="Arial"/>
          <w:szCs w:val="20"/>
        </w:rPr>
        <w:t xml:space="preserve"> </w:t>
      </w:r>
      <w:r w:rsidR="00E36D33" w:rsidRPr="006E6CCE">
        <w:rPr>
          <w:rFonts w:cs="Arial"/>
          <w:szCs w:val="20"/>
        </w:rPr>
        <w:t xml:space="preserve">worden de belangrijkste bevindingen uit het interview </w:t>
      </w:r>
      <w:r w:rsidR="008B7523">
        <w:rPr>
          <w:rFonts w:cs="Arial"/>
          <w:szCs w:val="20"/>
        </w:rPr>
        <w:t>gepresenteerd</w:t>
      </w:r>
      <w:r w:rsidR="00E36D33" w:rsidRPr="006E6CCE">
        <w:rPr>
          <w:rFonts w:cs="Arial"/>
          <w:szCs w:val="20"/>
        </w:rPr>
        <w:t>. De citaten zijn ge</w:t>
      </w:r>
      <w:r w:rsidR="008B7523">
        <w:rPr>
          <w:rFonts w:cs="Arial"/>
          <w:szCs w:val="20"/>
        </w:rPr>
        <w:t>categoriseerd</w:t>
      </w:r>
      <w:r w:rsidR="00E36D33" w:rsidRPr="006E6CCE">
        <w:rPr>
          <w:rFonts w:cs="Arial"/>
          <w:szCs w:val="20"/>
        </w:rPr>
        <w:t xml:space="preserve"> in drie thema’s</w:t>
      </w:r>
      <w:r w:rsidR="008B7523">
        <w:rPr>
          <w:rFonts w:cs="Arial"/>
          <w:szCs w:val="20"/>
        </w:rPr>
        <w:t>:</w:t>
      </w:r>
      <w:r w:rsidR="00E36D33" w:rsidRPr="006E6CCE">
        <w:rPr>
          <w:rFonts w:cs="Arial"/>
          <w:szCs w:val="20"/>
        </w:rPr>
        <w:t xml:space="preserve"> financiën, opleidingsniveau en organisatie. Per thema wordt kort een conclusie getrokken en tot slot wordt gekeken wat deze bevindingen inhoudelijk voor het onderzoek betekenen.</w:t>
      </w:r>
    </w:p>
    <w:p w:rsidR="00AE7142" w:rsidRPr="006E6CCE" w:rsidRDefault="00E36D33" w:rsidP="006A6D28">
      <w:pPr>
        <w:spacing w:after="0"/>
        <w:rPr>
          <w:rFonts w:cs="Arial"/>
        </w:rPr>
      </w:pPr>
      <w:bookmarkStart w:id="54" w:name="_Toc409991817"/>
      <w:bookmarkStart w:id="55" w:name="_Toc420938692"/>
      <w:r w:rsidRPr="006E6CCE">
        <w:rPr>
          <w:rStyle w:val="Kop3Char"/>
          <w:rFonts w:eastAsia="Calibri"/>
        </w:rPr>
        <w:t>2.3</w:t>
      </w:r>
      <w:r w:rsidR="006C3DDB" w:rsidRPr="006E6CCE">
        <w:rPr>
          <w:rStyle w:val="Kop3Char"/>
          <w:rFonts w:eastAsia="Calibri"/>
        </w:rPr>
        <w:t>.1</w:t>
      </w:r>
      <w:r w:rsidR="002231B8">
        <w:rPr>
          <w:rStyle w:val="Kop3Char"/>
          <w:rFonts w:eastAsia="Calibri"/>
        </w:rPr>
        <w:t xml:space="preserve"> Belangrijke citaten uit </w:t>
      </w:r>
      <w:r w:rsidR="00AE7142" w:rsidRPr="006E6CCE">
        <w:rPr>
          <w:rStyle w:val="Kop3Char"/>
          <w:rFonts w:eastAsia="Calibri"/>
        </w:rPr>
        <w:t>het diepte</w:t>
      </w:r>
      <w:r w:rsidR="008B7523">
        <w:rPr>
          <w:rStyle w:val="Kop3Char"/>
          <w:rFonts w:eastAsia="Calibri"/>
        </w:rPr>
        <w:t>-</w:t>
      </w:r>
      <w:r w:rsidR="00AE7142" w:rsidRPr="006E6CCE">
        <w:rPr>
          <w:rStyle w:val="Kop3Char"/>
          <w:rFonts w:eastAsia="Calibri"/>
        </w:rPr>
        <w:t>interview</w:t>
      </w:r>
      <w:bookmarkEnd w:id="54"/>
      <w:bookmarkEnd w:id="55"/>
      <w:r w:rsidR="00AE7142" w:rsidRPr="006E6CCE">
        <w:rPr>
          <w:rFonts w:cs="Arial"/>
        </w:rPr>
        <w:t xml:space="preserve"> </w:t>
      </w:r>
    </w:p>
    <w:p w:rsidR="00AE7142" w:rsidRPr="006E6CCE" w:rsidRDefault="00AE7142" w:rsidP="006A6D28">
      <w:pPr>
        <w:jc w:val="both"/>
        <w:rPr>
          <w:rFonts w:cs="Arial"/>
        </w:rPr>
      </w:pPr>
      <w:r w:rsidRPr="006E6CCE">
        <w:rPr>
          <w:rFonts w:cs="Arial"/>
        </w:rPr>
        <w:t xml:space="preserve">Per </w:t>
      </w:r>
      <w:r w:rsidR="008B7523">
        <w:rPr>
          <w:rFonts w:cs="Arial"/>
        </w:rPr>
        <w:t>thema</w:t>
      </w:r>
      <w:r w:rsidRPr="006E6CCE">
        <w:rPr>
          <w:rFonts w:cs="Arial"/>
        </w:rPr>
        <w:t xml:space="preserve"> worden de uitspraken</w:t>
      </w:r>
      <w:r w:rsidR="008B7523">
        <w:rPr>
          <w:rFonts w:cs="Arial"/>
        </w:rPr>
        <w:t xml:space="preserve"> nu</w:t>
      </w:r>
      <w:r w:rsidRPr="006E6CCE">
        <w:rPr>
          <w:rFonts w:cs="Arial"/>
        </w:rPr>
        <w:t xml:space="preserve"> </w:t>
      </w:r>
      <w:r w:rsidR="008B7523">
        <w:rPr>
          <w:rFonts w:cs="Arial"/>
        </w:rPr>
        <w:t>toe</w:t>
      </w:r>
      <w:r w:rsidRPr="006E6CCE">
        <w:rPr>
          <w:rFonts w:cs="Arial"/>
        </w:rPr>
        <w:t xml:space="preserve">gelicht, </w:t>
      </w:r>
      <w:r w:rsidR="008B7523">
        <w:rPr>
          <w:rFonts w:cs="Arial"/>
        </w:rPr>
        <w:t xml:space="preserve">waarbij </w:t>
      </w:r>
      <w:r w:rsidRPr="006E6CCE">
        <w:rPr>
          <w:rFonts w:cs="Arial"/>
        </w:rPr>
        <w:t xml:space="preserve">de praktische/organisatorische uitspraken niet verder </w:t>
      </w:r>
      <w:r w:rsidR="008B7523">
        <w:rPr>
          <w:rFonts w:cs="Arial"/>
        </w:rPr>
        <w:t>worden uitgediept</w:t>
      </w:r>
      <w:r w:rsidRPr="006E6CCE">
        <w:rPr>
          <w:rFonts w:cs="Arial"/>
        </w:rPr>
        <w:t xml:space="preserve"> omdat deze vaak ingaan op een toekomstbeeld.</w:t>
      </w:r>
    </w:p>
    <w:p w:rsidR="00AE7142" w:rsidRPr="006E6CCE" w:rsidRDefault="00AE7142" w:rsidP="006A6D28">
      <w:pPr>
        <w:spacing w:after="0"/>
        <w:jc w:val="both"/>
        <w:rPr>
          <w:rFonts w:cs="Arial"/>
          <w:b/>
        </w:rPr>
      </w:pPr>
      <w:r w:rsidRPr="006E6CCE">
        <w:rPr>
          <w:rFonts w:cs="Arial"/>
          <w:b/>
        </w:rPr>
        <w:t>Financiën</w:t>
      </w:r>
    </w:p>
    <w:p w:rsidR="00AE7142" w:rsidRPr="006E6CCE" w:rsidRDefault="00AE7142" w:rsidP="006A6D28">
      <w:pPr>
        <w:numPr>
          <w:ilvl w:val="0"/>
          <w:numId w:val="4"/>
        </w:numPr>
        <w:spacing w:after="0"/>
        <w:jc w:val="both"/>
        <w:rPr>
          <w:rFonts w:cs="Arial"/>
        </w:rPr>
      </w:pPr>
      <w:r w:rsidRPr="006E6CCE">
        <w:rPr>
          <w:rFonts w:cs="Arial"/>
          <w:szCs w:val="20"/>
        </w:rPr>
        <w:t xml:space="preserve">Per </w:t>
      </w:r>
      <w:r w:rsidR="00324A38">
        <w:rPr>
          <w:rFonts w:cs="Arial"/>
          <w:szCs w:val="20"/>
        </w:rPr>
        <w:t>afdelings</w:t>
      </w:r>
      <w:r w:rsidRPr="006E6CCE">
        <w:rPr>
          <w:rFonts w:cs="Arial"/>
          <w:szCs w:val="20"/>
        </w:rPr>
        <w:t xml:space="preserve">team kan er geen </w:t>
      </w:r>
      <w:r w:rsidR="008B7523">
        <w:rPr>
          <w:rFonts w:cs="Arial"/>
          <w:szCs w:val="20"/>
        </w:rPr>
        <w:t xml:space="preserve">separate </w:t>
      </w:r>
      <w:r w:rsidRPr="006E6CCE">
        <w:rPr>
          <w:rFonts w:cs="Arial"/>
          <w:szCs w:val="20"/>
        </w:rPr>
        <w:t xml:space="preserve">nachtdienst draaien. Dit is financieel niet haalbaar.  Er is daarom gekozen voor </w:t>
      </w:r>
      <w:r w:rsidR="008B7523">
        <w:rPr>
          <w:rFonts w:cs="Arial"/>
          <w:szCs w:val="20"/>
        </w:rPr>
        <w:t>één</w:t>
      </w:r>
      <w:r w:rsidRPr="006E6CCE">
        <w:rPr>
          <w:rFonts w:cs="Arial"/>
          <w:szCs w:val="20"/>
        </w:rPr>
        <w:t xml:space="preserve"> team d</w:t>
      </w:r>
      <w:r w:rsidR="008B7523">
        <w:rPr>
          <w:rFonts w:cs="Arial"/>
          <w:szCs w:val="20"/>
        </w:rPr>
        <w:t>at</w:t>
      </w:r>
      <w:r w:rsidRPr="006E6CCE">
        <w:rPr>
          <w:rFonts w:cs="Arial"/>
          <w:szCs w:val="20"/>
        </w:rPr>
        <w:t xml:space="preserve"> door de hele sector betaald wordt naar rato van het aantal cliënten.</w:t>
      </w:r>
    </w:p>
    <w:p w:rsidR="00AE7142" w:rsidRPr="006E6CCE" w:rsidRDefault="00AE7142" w:rsidP="006A6D28">
      <w:pPr>
        <w:pStyle w:val="Geenafstand"/>
        <w:numPr>
          <w:ilvl w:val="0"/>
          <w:numId w:val="4"/>
        </w:numPr>
        <w:spacing w:line="276" w:lineRule="auto"/>
        <w:jc w:val="both"/>
        <w:rPr>
          <w:rFonts w:ascii="Arial" w:hAnsi="Arial" w:cs="Arial"/>
          <w:sz w:val="20"/>
          <w:szCs w:val="20"/>
        </w:rPr>
      </w:pPr>
      <w:r w:rsidRPr="006E6CCE">
        <w:rPr>
          <w:rFonts w:ascii="Arial" w:hAnsi="Arial" w:cs="Arial"/>
          <w:sz w:val="20"/>
          <w:szCs w:val="20"/>
        </w:rPr>
        <w:t xml:space="preserve">De nachtdienst krijgt een percentage van de </w:t>
      </w:r>
      <w:proofErr w:type="spellStart"/>
      <w:r w:rsidRPr="006E6CCE">
        <w:rPr>
          <w:rFonts w:ascii="Arial" w:hAnsi="Arial" w:cs="Arial"/>
          <w:sz w:val="20"/>
          <w:szCs w:val="20"/>
        </w:rPr>
        <w:t>NAW</w:t>
      </w:r>
      <w:r w:rsidR="008B7523">
        <w:rPr>
          <w:rFonts w:ascii="Arial" w:hAnsi="Arial" w:cs="Arial"/>
          <w:sz w:val="20"/>
          <w:szCs w:val="20"/>
        </w:rPr>
        <w:t>-</w:t>
      </w:r>
      <w:r w:rsidRPr="006E6CCE">
        <w:rPr>
          <w:rFonts w:ascii="Arial" w:hAnsi="Arial" w:cs="Arial"/>
          <w:sz w:val="20"/>
          <w:szCs w:val="20"/>
        </w:rPr>
        <w:t>gelden</w:t>
      </w:r>
      <w:proofErr w:type="spellEnd"/>
      <w:r w:rsidRPr="006E6CCE">
        <w:rPr>
          <w:rFonts w:ascii="Arial" w:hAnsi="Arial" w:cs="Arial"/>
          <w:sz w:val="20"/>
          <w:szCs w:val="20"/>
        </w:rPr>
        <w:t xml:space="preserve"> naar productie op de kostenplaats. </w:t>
      </w:r>
      <w:r w:rsidR="008B7523">
        <w:rPr>
          <w:rFonts w:ascii="Arial" w:hAnsi="Arial" w:cs="Arial"/>
          <w:sz w:val="20"/>
          <w:szCs w:val="20"/>
        </w:rPr>
        <w:t>Ook</w:t>
      </w:r>
      <w:r w:rsidRPr="006E6CCE">
        <w:rPr>
          <w:rFonts w:ascii="Arial" w:hAnsi="Arial" w:cs="Arial"/>
          <w:sz w:val="20"/>
          <w:szCs w:val="20"/>
        </w:rPr>
        <w:t xml:space="preserve"> krijg</w:t>
      </w:r>
      <w:r w:rsidR="008B7523">
        <w:rPr>
          <w:rFonts w:ascii="Arial" w:hAnsi="Arial" w:cs="Arial"/>
          <w:sz w:val="20"/>
          <w:szCs w:val="20"/>
        </w:rPr>
        <w:t>t de nachtdienst</w:t>
      </w:r>
      <w:r w:rsidRPr="006E6CCE">
        <w:rPr>
          <w:rFonts w:ascii="Arial" w:hAnsi="Arial" w:cs="Arial"/>
          <w:sz w:val="20"/>
          <w:szCs w:val="20"/>
        </w:rPr>
        <w:t xml:space="preserve"> vanuit </w:t>
      </w:r>
      <w:r w:rsidR="008B7523">
        <w:rPr>
          <w:rFonts w:ascii="Arial" w:hAnsi="Arial" w:cs="Arial"/>
          <w:sz w:val="20"/>
          <w:szCs w:val="20"/>
        </w:rPr>
        <w:t>het</w:t>
      </w:r>
      <w:r w:rsidR="00FA7668" w:rsidRPr="006E6CCE">
        <w:rPr>
          <w:rFonts w:ascii="Arial" w:hAnsi="Arial" w:cs="Arial"/>
          <w:sz w:val="20"/>
          <w:szCs w:val="20"/>
        </w:rPr>
        <w:t xml:space="preserve"> persoonsgebonden budget</w:t>
      </w:r>
      <w:r w:rsidRPr="006E6CCE">
        <w:rPr>
          <w:rFonts w:ascii="Arial" w:hAnsi="Arial" w:cs="Arial"/>
          <w:sz w:val="20"/>
          <w:szCs w:val="20"/>
        </w:rPr>
        <w:t xml:space="preserve"> </w:t>
      </w:r>
      <w:r w:rsidR="00FA7668" w:rsidRPr="006E6CCE">
        <w:rPr>
          <w:rFonts w:ascii="Arial" w:hAnsi="Arial" w:cs="Arial"/>
          <w:sz w:val="20"/>
          <w:szCs w:val="20"/>
        </w:rPr>
        <w:t>(</w:t>
      </w:r>
      <w:r w:rsidRPr="006E6CCE">
        <w:rPr>
          <w:rFonts w:ascii="Arial" w:hAnsi="Arial" w:cs="Arial"/>
          <w:sz w:val="20"/>
          <w:szCs w:val="20"/>
        </w:rPr>
        <w:t>PGB</w:t>
      </w:r>
      <w:r w:rsidR="00FA7668" w:rsidRPr="006E6CCE">
        <w:rPr>
          <w:rFonts w:ascii="Arial" w:hAnsi="Arial" w:cs="Arial"/>
          <w:sz w:val="20"/>
          <w:szCs w:val="20"/>
        </w:rPr>
        <w:t>)</w:t>
      </w:r>
      <w:r w:rsidRPr="006E6CCE">
        <w:rPr>
          <w:rFonts w:ascii="Arial" w:hAnsi="Arial" w:cs="Arial"/>
          <w:sz w:val="20"/>
          <w:szCs w:val="20"/>
        </w:rPr>
        <w:t xml:space="preserve"> voor de productie die zij lever</w:t>
      </w:r>
      <w:r w:rsidR="008B7523">
        <w:rPr>
          <w:rFonts w:ascii="Arial" w:hAnsi="Arial" w:cs="Arial"/>
          <w:sz w:val="20"/>
          <w:szCs w:val="20"/>
        </w:rPr>
        <w:t>t</w:t>
      </w:r>
      <w:r w:rsidRPr="006E6CCE">
        <w:rPr>
          <w:rFonts w:ascii="Arial" w:hAnsi="Arial" w:cs="Arial"/>
          <w:sz w:val="20"/>
          <w:szCs w:val="20"/>
        </w:rPr>
        <w:t xml:space="preserve"> een percentage. </w:t>
      </w:r>
      <w:r w:rsidR="008B7523">
        <w:rPr>
          <w:rFonts w:ascii="Arial" w:hAnsi="Arial" w:cs="Arial"/>
          <w:sz w:val="20"/>
          <w:szCs w:val="20"/>
        </w:rPr>
        <w:t>De nachtdienst</w:t>
      </w:r>
      <w:r w:rsidRPr="006E6CCE">
        <w:rPr>
          <w:rFonts w:ascii="Arial" w:hAnsi="Arial" w:cs="Arial"/>
          <w:sz w:val="20"/>
          <w:szCs w:val="20"/>
        </w:rPr>
        <w:t xml:space="preserve"> krijg</w:t>
      </w:r>
      <w:r w:rsidR="008B7523">
        <w:rPr>
          <w:rFonts w:ascii="Arial" w:hAnsi="Arial" w:cs="Arial"/>
          <w:sz w:val="20"/>
          <w:szCs w:val="20"/>
        </w:rPr>
        <w:t>t daarnaast</w:t>
      </w:r>
      <w:r w:rsidRPr="006E6CCE">
        <w:rPr>
          <w:rFonts w:ascii="Arial" w:hAnsi="Arial" w:cs="Arial"/>
          <w:sz w:val="20"/>
          <w:szCs w:val="20"/>
        </w:rPr>
        <w:t xml:space="preserve">  van de </w:t>
      </w:r>
      <w:r w:rsidR="00C864A9">
        <w:rPr>
          <w:rFonts w:ascii="Arial" w:hAnsi="Arial" w:cs="Arial"/>
          <w:sz w:val="20"/>
          <w:szCs w:val="20"/>
        </w:rPr>
        <w:t xml:space="preserve">eerder genoemde </w:t>
      </w:r>
      <w:r w:rsidRPr="006E6CCE">
        <w:rPr>
          <w:rFonts w:ascii="Arial" w:hAnsi="Arial" w:cs="Arial"/>
          <w:sz w:val="20"/>
          <w:szCs w:val="20"/>
        </w:rPr>
        <w:t xml:space="preserve">externe </w:t>
      </w:r>
      <w:r w:rsidR="00C864A9">
        <w:rPr>
          <w:rFonts w:ascii="Arial" w:hAnsi="Arial" w:cs="Arial"/>
          <w:sz w:val="20"/>
          <w:szCs w:val="20"/>
        </w:rPr>
        <w:t>zorgorganisaties</w:t>
      </w:r>
      <w:r w:rsidRPr="006E6CCE">
        <w:rPr>
          <w:rFonts w:ascii="Arial" w:hAnsi="Arial" w:cs="Arial"/>
          <w:sz w:val="20"/>
          <w:szCs w:val="20"/>
        </w:rPr>
        <w:t xml:space="preserve"> </w:t>
      </w:r>
      <w:r w:rsidR="00C864A9">
        <w:rPr>
          <w:rFonts w:ascii="Arial" w:hAnsi="Arial" w:cs="Arial"/>
          <w:sz w:val="20"/>
          <w:szCs w:val="20"/>
        </w:rPr>
        <w:t xml:space="preserve">maandelijks </w:t>
      </w:r>
      <w:r w:rsidRPr="006E6CCE">
        <w:rPr>
          <w:rFonts w:ascii="Arial" w:hAnsi="Arial" w:cs="Arial"/>
          <w:sz w:val="20"/>
          <w:szCs w:val="20"/>
        </w:rPr>
        <w:t xml:space="preserve">een bedrag naar </w:t>
      </w:r>
      <w:r w:rsidR="00C864A9">
        <w:rPr>
          <w:rFonts w:ascii="Arial" w:hAnsi="Arial" w:cs="Arial"/>
          <w:sz w:val="20"/>
          <w:szCs w:val="20"/>
        </w:rPr>
        <w:t>rato van de in hun opdracht geleverde zorg</w:t>
      </w:r>
      <w:r w:rsidRPr="006E6CCE">
        <w:rPr>
          <w:rFonts w:ascii="Arial" w:hAnsi="Arial" w:cs="Arial"/>
          <w:sz w:val="20"/>
          <w:szCs w:val="20"/>
        </w:rPr>
        <w:t xml:space="preserve"> en een standaardbedrag </w:t>
      </w:r>
      <w:r w:rsidR="00C864A9">
        <w:rPr>
          <w:rFonts w:ascii="Arial" w:hAnsi="Arial" w:cs="Arial"/>
          <w:sz w:val="20"/>
          <w:szCs w:val="20"/>
        </w:rPr>
        <w:t>dat</w:t>
      </w:r>
      <w:r w:rsidRPr="006E6CCE">
        <w:rPr>
          <w:rFonts w:ascii="Arial" w:hAnsi="Arial" w:cs="Arial"/>
          <w:sz w:val="20"/>
          <w:szCs w:val="20"/>
        </w:rPr>
        <w:t xml:space="preserve"> contractueel </w:t>
      </w:r>
      <w:r w:rsidR="00C864A9">
        <w:rPr>
          <w:rFonts w:ascii="Arial" w:hAnsi="Arial" w:cs="Arial"/>
          <w:sz w:val="20"/>
          <w:szCs w:val="20"/>
        </w:rPr>
        <w:t>is afgesproken</w:t>
      </w:r>
      <w:r w:rsidRPr="006E6CCE">
        <w:rPr>
          <w:rFonts w:ascii="Arial" w:hAnsi="Arial" w:cs="Arial"/>
          <w:sz w:val="20"/>
          <w:szCs w:val="20"/>
        </w:rPr>
        <w:t xml:space="preserve">. </w:t>
      </w:r>
    </w:p>
    <w:p w:rsidR="00AE7142" w:rsidRPr="006E6CCE" w:rsidRDefault="00AE7142" w:rsidP="006A6D28">
      <w:pPr>
        <w:pStyle w:val="Geenafstand"/>
        <w:numPr>
          <w:ilvl w:val="0"/>
          <w:numId w:val="4"/>
        </w:numPr>
        <w:spacing w:line="276" w:lineRule="auto"/>
        <w:jc w:val="both"/>
        <w:rPr>
          <w:rFonts w:ascii="Arial" w:hAnsi="Arial" w:cs="Arial"/>
          <w:sz w:val="20"/>
          <w:szCs w:val="20"/>
        </w:rPr>
      </w:pPr>
      <w:r w:rsidRPr="006E6CCE">
        <w:rPr>
          <w:rFonts w:ascii="Arial" w:hAnsi="Arial" w:cs="Arial"/>
          <w:sz w:val="20"/>
          <w:szCs w:val="20"/>
        </w:rPr>
        <w:t>De uitgave</w:t>
      </w:r>
      <w:r w:rsidR="00732EBC">
        <w:rPr>
          <w:rFonts w:ascii="Arial" w:hAnsi="Arial" w:cs="Arial"/>
          <w:sz w:val="20"/>
          <w:szCs w:val="20"/>
        </w:rPr>
        <w:t>n</w:t>
      </w:r>
      <w:r w:rsidRPr="006E6CCE">
        <w:rPr>
          <w:rFonts w:ascii="Arial" w:hAnsi="Arial" w:cs="Arial"/>
          <w:sz w:val="20"/>
          <w:szCs w:val="20"/>
        </w:rPr>
        <w:t xml:space="preserve"> </w:t>
      </w:r>
      <w:r w:rsidR="00C864A9">
        <w:rPr>
          <w:rFonts w:ascii="Arial" w:hAnsi="Arial" w:cs="Arial"/>
          <w:sz w:val="20"/>
          <w:szCs w:val="20"/>
        </w:rPr>
        <w:t>bestaan</w:t>
      </w:r>
      <w:r w:rsidRPr="006E6CCE">
        <w:rPr>
          <w:rFonts w:ascii="Arial" w:hAnsi="Arial" w:cs="Arial"/>
          <w:sz w:val="20"/>
          <w:szCs w:val="20"/>
        </w:rPr>
        <w:t xml:space="preserve"> </w:t>
      </w:r>
      <w:r w:rsidR="00732EBC">
        <w:rPr>
          <w:rFonts w:ascii="Arial" w:hAnsi="Arial" w:cs="Arial"/>
          <w:sz w:val="20"/>
          <w:szCs w:val="20"/>
        </w:rPr>
        <w:t xml:space="preserve">voor </w:t>
      </w:r>
      <w:r w:rsidRPr="006E6CCE">
        <w:rPr>
          <w:rFonts w:ascii="Arial" w:hAnsi="Arial" w:cs="Arial"/>
          <w:sz w:val="20"/>
          <w:szCs w:val="20"/>
        </w:rPr>
        <w:t xml:space="preserve">het grootste deel </w:t>
      </w:r>
      <w:r w:rsidR="00C864A9">
        <w:rPr>
          <w:rFonts w:ascii="Arial" w:hAnsi="Arial" w:cs="Arial"/>
          <w:sz w:val="20"/>
          <w:szCs w:val="20"/>
        </w:rPr>
        <w:t>uit</w:t>
      </w:r>
      <w:r w:rsidRPr="006E6CCE">
        <w:rPr>
          <w:rFonts w:ascii="Arial" w:hAnsi="Arial" w:cs="Arial"/>
          <w:sz w:val="20"/>
          <w:szCs w:val="20"/>
        </w:rPr>
        <w:t xml:space="preserve"> loonkosten en door onregelmatigheidstoeslagen zijn deze kosten relatief hoog. Ook draagt het </w:t>
      </w:r>
      <w:r w:rsidR="00C864A9">
        <w:rPr>
          <w:rFonts w:ascii="Arial" w:hAnsi="Arial" w:cs="Arial"/>
          <w:sz w:val="20"/>
          <w:szCs w:val="20"/>
        </w:rPr>
        <w:t>nachtdienst</w:t>
      </w:r>
      <w:r w:rsidRPr="006E6CCE">
        <w:rPr>
          <w:rFonts w:ascii="Arial" w:hAnsi="Arial" w:cs="Arial"/>
          <w:sz w:val="20"/>
          <w:szCs w:val="20"/>
        </w:rPr>
        <w:t>team</w:t>
      </w:r>
      <w:r w:rsidR="004E79E1">
        <w:rPr>
          <w:rFonts w:ascii="Arial" w:hAnsi="Arial" w:cs="Arial"/>
          <w:sz w:val="20"/>
          <w:szCs w:val="20"/>
        </w:rPr>
        <w:t>,</w:t>
      </w:r>
      <w:r w:rsidR="003166FD">
        <w:rPr>
          <w:rFonts w:ascii="Arial" w:hAnsi="Arial" w:cs="Arial"/>
          <w:sz w:val="20"/>
          <w:szCs w:val="20"/>
        </w:rPr>
        <w:t xml:space="preserve"> </w:t>
      </w:r>
      <w:r w:rsidR="003166FD" w:rsidRPr="004E79E1">
        <w:rPr>
          <w:rFonts w:ascii="Arial" w:hAnsi="Arial" w:cs="Arial"/>
          <w:sz w:val="20"/>
          <w:szCs w:val="20"/>
        </w:rPr>
        <w:t>net als ieder ander team</w:t>
      </w:r>
      <w:r w:rsidR="004E79E1" w:rsidRPr="004E79E1">
        <w:rPr>
          <w:rFonts w:ascii="Arial" w:hAnsi="Arial" w:cs="Arial"/>
          <w:sz w:val="20"/>
          <w:szCs w:val="20"/>
        </w:rPr>
        <w:t>,</w:t>
      </w:r>
      <w:r w:rsidRPr="006E6CCE">
        <w:rPr>
          <w:rFonts w:ascii="Arial" w:hAnsi="Arial" w:cs="Arial"/>
          <w:sz w:val="20"/>
          <w:szCs w:val="20"/>
        </w:rPr>
        <w:t xml:space="preserve"> een percentage overheadkosten af.</w:t>
      </w:r>
    </w:p>
    <w:p w:rsidR="00AE7142" w:rsidRPr="006E6CCE" w:rsidRDefault="00AE7142" w:rsidP="006A6D28">
      <w:pPr>
        <w:numPr>
          <w:ilvl w:val="0"/>
          <w:numId w:val="4"/>
        </w:numPr>
        <w:spacing w:after="0"/>
        <w:jc w:val="both"/>
        <w:rPr>
          <w:rFonts w:cs="Arial"/>
        </w:rPr>
      </w:pPr>
      <w:r w:rsidRPr="006E6CCE">
        <w:rPr>
          <w:rFonts w:cs="Arial"/>
          <w:szCs w:val="20"/>
        </w:rPr>
        <w:t xml:space="preserve">Er kan geen winst gedraaid worden met de nachtdienst, maar de 24-uurs alarmering, extra inzet bij andere organisaties en het zelf realiseren van de palliatieve zorg maken </w:t>
      </w:r>
      <w:r w:rsidR="00C864A9">
        <w:rPr>
          <w:rFonts w:cs="Arial"/>
          <w:szCs w:val="20"/>
        </w:rPr>
        <w:t xml:space="preserve">wel </w:t>
      </w:r>
      <w:r w:rsidRPr="006E6CCE">
        <w:rPr>
          <w:rFonts w:cs="Arial"/>
          <w:szCs w:val="20"/>
        </w:rPr>
        <w:t>dat we budgetneutraal kunnen draaien.</w:t>
      </w:r>
    </w:p>
    <w:p w:rsidR="00AE7142" w:rsidRPr="006E6CCE" w:rsidRDefault="00AE7142" w:rsidP="006A6D28">
      <w:pPr>
        <w:numPr>
          <w:ilvl w:val="0"/>
          <w:numId w:val="4"/>
        </w:numPr>
        <w:spacing w:after="0"/>
        <w:jc w:val="both"/>
        <w:rPr>
          <w:rFonts w:cs="Arial"/>
        </w:rPr>
      </w:pPr>
      <w:r w:rsidRPr="006E6CCE">
        <w:rPr>
          <w:rFonts w:cs="Arial"/>
          <w:szCs w:val="20"/>
        </w:rPr>
        <w:t xml:space="preserve">Door langdurige ziekte </w:t>
      </w:r>
      <w:r w:rsidR="00C864A9">
        <w:rPr>
          <w:rFonts w:cs="Arial"/>
          <w:szCs w:val="20"/>
        </w:rPr>
        <w:t xml:space="preserve">van een vaste medewerker </w:t>
      </w:r>
      <w:r w:rsidRPr="006E6CCE">
        <w:rPr>
          <w:rFonts w:cs="Arial"/>
          <w:szCs w:val="20"/>
        </w:rPr>
        <w:t>is er een groot beroep gedaan op uitzendkrachten. Dit zijn dure krachten voor de organisatie waardoor er structureel hogere loonkosten zijn geweest.</w:t>
      </w:r>
    </w:p>
    <w:p w:rsidR="00AE7142" w:rsidRPr="00324A38" w:rsidRDefault="00324A38" w:rsidP="006A6D28">
      <w:pPr>
        <w:pStyle w:val="Geenafstand"/>
        <w:numPr>
          <w:ilvl w:val="0"/>
          <w:numId w:val="4"/>
        </w:numPr>
        <w:spacing w:line="276" w:lineRule="auto"/>
        <w:jc w:val="both"/>
        <w:rPr>
          <w:rFonts w:ascii="Arial" w:hAnsi="Arial" w:cs="Arial"/>
          <w:sz w:val="20"/>
          <w:szCs w:val="20"/>
        </w:rPr>
      </w:pPr>
      <w:r>
        <w:rPr>
          <w:rFonts w:ascii="Arial" w:hAnsi="Arial" w:cs="Arial"/>
          <w:sz w:val="20"/>
          <w:szCs w:val="20"/>
        </w:rPr>
        <w:t xml:space="preserve">Libertas Leiden </w:t>
      </w:r>
      <w:r w:rsidR="00AE7142" w:rsidRPr="00324A38">
        <w:rPr>
          <w:rFonts w:ascii="Arial" w:hAnsi="Arial" w:cs="Arial"/>
          <w:sz w:val="20"/>
          <w:szCs w:val="20"/>
        </w:rPr>
        <w:t>reken</w:t>
      </w:r>
      <w:r>
        <w:rPr>
          <w:rFonts w:ascii="Arial" w:hAnsi="Arial" w:cs="Arial"/>
          <w:sz w:val="20"/>
          <w:szCs w:val="20"/>
        </w:rPr>
        <w:t>t</w:t>
      </w:r>
      <w:r w:rsidR="00AE7142" w:rsidRPr="00324A38">
        <w:rPr>
          <w:rFonts w:ascii="Arial" w:hAnsi="Arial" w:cs="Arial"/>
          <w:sz w:val="20"/>
          <w:szCs w:val="20"/>
        </w:rPr>
        <w:t xml:space="preserve"> het geldende </w:t>
      </w:r>
      <w:proofErr w:type="spellStart"/>
      <w:r w:rsidR="00AE7142" w:rsidRPr="00324A38">
        <w:rPr>
          <w:rFonts w:ascii="Arial" w:hAnsi="Arial" w:cs="Arial"/>
          <w:sz w:val="20"/>
          <w:szCs w:val="20"/>
        </w:rPr>
        <w:t>Naw-tarief</w:t>
      </w:r>
      <w:proofErr w:type="spellEnd"/>
      <w:r w:rsidR="00AE7142" w:rsidRPr="00324A38">
        <w:rPr>
          <w:rFonts w:ascii="Arial" w:hAnsi="Arial" w:cs="Arial"/>
          <w:sz w:val="20"/>
          <w:szCs w:val="20"/>
        </w:rPr>
        <w:t xml:space="preserve"> voor zorg en verpleging bij andere aanbieders</w:t>
      </w:r>
      <w:r w:rsidR="00C864A9" w:rsidRPr="00324A38">
        <w:rPr>
          <w:rFonts w:ascii="Arial" w:hAnsi="Arial" w:cs="Arial"/>
          <w:sz w:val="20"/>
          <w:szCs w:val="20"/>
        </w:rPr>
        <w:t>;</w:t>
      </w:r>
      <w:r w:rsidR="00AE7142" w:rsidRPr="00324A38">
        <w:rPr>
          <w:rFonts w:ascii="Arial" w:hAnsi="Arial" w:cs="Arial"/>
          <w:sz w:val="20"/>
          <w:szCs w:val="20"/>
        </w:rPr>
        <w:t xml:space="preserve"> de tijd die we </w:t>
      </w:r>
      <w:r w:rsidR="00C864A9" w:rsidRPr="00324A38">
        <w:rPr>
          <w:rFonts w:ascii="Arial" w:hAnsi="Arial" w:cs="Arial"/>
          <w:sz w:val="20"/>
          <w:szCs w:val="20"/>
        </w:rPr>
        <w:t>rekenen,</w:t>
      </w:r>
      <w:r w:rsidR="00AE7142" w:rsidRPr="00324A38">
        <w:rPr>
          <w:rFonts w:ascii="Arial" w:hAnsi="Arial" w:cs="Arial"/>
          <w:sz w:val="20"/>
          <w:szCs w:val="20"/>
        </w:rPr>
        <w:t xml:space="preserve"> is nu inclusief reistijd. Daarnaast rekenen we </w:t>
      </w:r>
      <w:r w:rsidR="00732EBC" w:rsidRPr="00324A38">
        <w:rPr>
          <w:rFonts w:ascii="Arial" w:hAnsi="Arial" w:cs="Arial"/>
          <w:sz w:val="20"/>
          <w:szCs w:val="20"/>
        </w:rPr>
        <w:t>drie euro</w:t>
      </w:r>
      <w:r w:rsidR="00AE7142" w:rsidRPr="00324A38">
        <w:rPr>
          <w:rFonts w:ascii="Arial" w:hAnsi="Arial" w:cs="Arial"/>
          <w:sz w:val="20"/>
          <w:szCs w:val="20"/>
        </w:rPr>
        <w:t xml:space="preserve"> per cliënt voor bereikbaarheid</w:t>
      </w:r>
      <w:r w:rsidR="00C864A9" w:rsidRPr="00324A38">
        <w:rPr>
          <w:rFonts w:ascii="Arial" w:hAnsi="Arial" w:cs="Arial"/>
          <w:sz w:val="20"/>
          <w:szCs w:val="20"/>
        </w:rPr>
        <w:t>,</w:t>
      </w:r>
      <w:r w:rsidR="00AE7142" w:rsidRPr="00324A38">
        <w:rPr>
          <w:rFonts w:ascii="Arial" w:hAnsi="Arial" w:cs="Arial"/>
          <w:sz w:val="20"/>
          <w:szCs w:val="20"/>
        </w:rPr>
        <w:t xml:space="preserve"> ook als we geen zorg verlenen. </w:t>
      </w:r>
    </w:p>
    <w:p w:rsidR="00AE7142" w:rsidRPr="006E6CCE" w:rsidRDefault="00AE7142" w:rsidP="006A6D28">
      <w:pPr>
        <w:pStyle w:val="Geenafstand"/>
        <w:numPr>
          <w:ilvl w:val="0"/>
          <w:numId w:val="4"/>
        </w:numPr>
        <w:spacing w:line="276" w:lineRule="auto"/>
        <w:jc w:val="both"/>
        <w:rPr>
          <w:rFonts w:ascii="Arial" w:hAnsi="Arial" w:cs="Arial"/>
          <w:sz w:val="20"/>
          <w:szCs w:val="20"/>
        </w:rPr>
      </w:pPr>
      <w:r w:rsidRPr="006E6CCE">
        <w:rPr>
          <w:rFonts w:ascii="Arial" w:hAnsi="Arial" w:cs="Arial"/>
          <w:sz w:val="20"/>
          <w:szCs w:val="20"/>
        </w:rPr>
        <w:t xml:space="preserve">Wij krijgen zelf niet het volledige </w:t>
      </w:r>
      <w:proofErr w:type="spellStart"/>
      <w:r w:rsidRPr="006E6CCE">
        <w:rPr>
          <w:rFonts w:ascii="Arial" w:hAnsi="Arial" w:cs="Arial"/>
          <w:sz w:val="20"/>
          <w:szCs w:val="20"/>
        </w:rPr>
        <w:t>Naw-tarief</w:t>
      </w:r>
      <w:proofErr w:type="spellEnd"/>
      <w:r w:rsidRPr="006E6CCE">
        <w:rPr>
          <w:rFonts w:ascii="Arial" w:hAnsi="Arial" w:cs="Arial"/>
          <w:sz w:val="20"/>
          <w:szCs w:val="20"/>
        </w:rPr>
        <w:t xml:space="preserve"> maar 95%</w:t>
      </w:r>
      <w:r w:rsidR="00C864A9">
        <w:rPr>
          <w:rFonts w:ascii="Arial" w:hAnsi="Arial" w:cs="Arial"/>
          <w:sz w:val="20"/>
          <w:szCs w:val="20"/>
        </w:rPr>
        <w:t>. Wij</w:t>
      </w:r>
      <w:r w:rsidRPr="006E6CCE">
        <w:rPr>
          <w:rFonts w:ascii="Arial" w:hAnsi="Arial" w:cs="Arial"/>
          <w:sz w:val="20"/>
          <w:szCs w:val="20"/>
        </w:rPr>
        <w:t xml:space="preserve"> </w:t>
      </w:r>
      <w:r w:rsidR="00C864A9">
        <w:rPr>
          <w:rFonts w:ascii="Arial" w:hAnsi="Arial" w:cs="Arial"/>
          <w:sz w:val="20"/>
          <w:szCs w:val="20"/>
        </w:rPr>
        <w:t>be</w:t>
      </w:r>
      <w:r w:rsidRPr="006E6CCE">
        <w:rPr>
          <w:rFonts w:ascii="Arial" w:hAnsi="Arial" w:cs="Arial"/>
          <w:sz w:val="20"/>
          <w:szCs w:val="20"/>
        </w:rPr>
        <w:t>rekenen wel het volledige tarief. Daarnaast declareren wij nu ook reistijd en naar Voorschoten ook kilometervergoeding.  We rekenen geen andere extra kosten omdat dit een win/</w:t>
      </w:r>
      <w:proofErr w:type="spellStart"/>
      <w:r w:rsidRPr="006E6CCE">
        <w:rPr>
          <w:rFonts w:ascii="Arial" w:hAnsi="Arial" w:cs="Arial"/>
          <w:sz w:val="20"/>
          <w:szCs w:val="20"/>
        </w:rPr>
        <w:t>win</w:t>
      </w:r>
      <w:r w:rsidR="00C864A9">
        <w:rPr>
          <w:rFonts w:ascii="Arial" w:hAnsi="Arial" w:cs="Arial"/>
          <w:sz w:val="20"/>
          <w:szCs w:val="20"/>
        </w:rPr>
        <w:t>-</w:t>
      </w:r>
      <w:r w:rsidRPr="006E6CCE">
        <w:rPr>
          <w:rFonts w:ascii="Arial" w:hAnsi="Arial" w:cs="Arial"/>
          <w:sz w:val="20"/>
          <w:szCs w:val="20"/>
        </w:rPr>
        <w:t>situatie</w:t>
      </w:r>
      <w:proofErr w:type="spellEnd"/>
      <w:r w:rsidRPr="006E6CCE">
        <w:rPr>
          <w:rFonts w:ascii="Arial" w:hAnsi="Arial" w:cs="Arial"/>
          <w:sz w:val="20"/>
          <w:szCs w:val="20"/>
        </w:rPr>
        <w:t xml:space="preserve"> is. Wij hebben meer cliënten nodig voor extra inkomsten en zij hebben ons nodig om nachtdienst te kunnen leveren. </w:t>
      </w:r>
    </w:p>
    <w:p w:rsidR="00E36D33" w:rsidRPr="006E6CCE" w:rsidRDefault="00E36D33" w:rsidP="006A6D28">
      <w:pPr>
        <w:pStyle w:val="Geenafstand"/>
        <w:spacing w:line="276" w:lineRule="auto"/>
        <w:ind w:left="720"/>
        <w:jc w:val="both"/>
        <w:rPr>
          <w:rFonts w:ascii="Arial" w:hAnsi="Arial" w:cs="Arial"/>
          <w:sz w:val="20"/>
          <w:szCs w:val="20"/>
        </w:rPr>
      </w:pPr>
    </w:p>
    <w:p w:rsidR="004E79E1" w:rsidRPr="004E79E1" w:rsidRDefault="00AE7142" w:rsidP="002B13F5">
      <w:pPr>
        <w:spacing w:after="0"/>
        <w:jc w:val="both"/>
        <w:rPr>
          <w:rFonts w:cs="Arial"/>
        </w:rPr>
      </w:pPr>
      <w:r w:rsidRPr="006E6CCE">
        <w:rPr>
          <w:rFonts w:cs="Arial"/>
        </w:rPr>
        <w:lastRenderedPageBreak/>
        <w:t>Uit de uitspraken blijkt dat de nachtdienst in de huidige opzet niet rendabel kan draaien. Bijkomende diensten maken dat de organisatie</w:t>
      </w:r>
      <w:r w:rsidR="00C864A9">
        <w:rPr>
          <w:rFonts w:cs="Arial"/>
        </w:rPr>
        <w:t>-</w:t>
      </w:r>
      <w:r w:rsidRPr="006E6CCE">
        <w:rPr>
          <w:rFonts w:cs="Arial"/>
        </w:rPr>
        <w:t>eenheid</w:t>
      </w:r>
      <w:r w:rsidR="00C864A9">
        <w:rPr>
          <w:rFonts w:cs="Arial"/>
        </w:rPr>
        <w:t xml:space="preserve"> wel</w:t>
      </w:r>
      <w:r w:rsidRPr="006E6CCE">
        <w:rPr>
          <w:rFonts w:cs="Arial"/>
        </w:rPr>
        <w:t xml:space="preserve"> </w:t>
      </w:r>
      <w:r w:rsidR="00C864A9">
        <w:rPr>
          <w:rFonts w:cs="Arial"/>
        </w:rPr>
        <w:t>budget</w:t>
      </w:r>
      <w:r w:rsidRPr="006E6CCE">
        <w:rPr>
          <w:rFonts w:cs="Arial"/>
        </w:rPr>
        <w:t>neutraal kan draaien. Maar door langdurige afwezigheid van medewerkers</w:t>
      </w:r>
      <w:r w:rsidR="00C864A9">
        <w:rPr>
          <w:rFonts w:cs="Arial"/>
        </w:rPr>
        <w:t xml:space="preserve"> met hoge kosten voor uitzendkrachten tot gevolg,</w:t>
      </w:r>
      <w:r w:rsidRPr="006E6CCE">
        <w:rPr>
          <w:rFonts w:cs="Arial"/>
        </w:rPr>
        <w:t xml:space="preserve"> is er lang met verlies gedraaid. </w:t>
      </w:r>
    </w:p>
    <w:p w:rsidR="00AE7142" w:rsidRPr="006E6CCE" w:rsidRDefault="00AE7142" w:rsidP="006A6D28">
      <w:pPr>
        <w:pStyle w:val="Geenafstand"/>
        <w:spacing w:line="276" w:lineRule="auto"/>
        <w:jc w:val="both"/>
        <w:rPr>
          <w:rFonts w:ascii="Arial" w:hAnsi="Arial" w:cs="Arial"/>
          <w:sz w:val="20"/>
          <w:szCs w:val="20"/>
        </w:rPr>
      </w:pPr>
    </w:p>
    <w:p w:rsidR="00AE7142" w:rsidRPr="006E6CCE" w:rsidRDefault="00AE7142" w:rsidP="006A6D28">
      <w:pPr>
        <w:pStyle w:val="Geenafstand"/>
        <w:spacing w:line="276" w:lineRule="auto"/>
        <w:jc w:val="both"/>
        <w:rPr>
          <w:rFonts w:ascii="Arial" w:hAnsi="Arial" w:cs="Arial"/>
          <w:b/>
          <w:sz w:val="20"/>
          <w:szCs w:val="20"/>
        </w:rPr>
      </w:pPr>
      <w:r w:rsidRPr="006E6CCE">
        <w:rPr>
          <w:rFonts w:ascii="Arial" w:hAnsi="Arial" w:cs="Arial"/>
          <w:b/>
          <w:sz w:val="20"/>
          <w:szCs w:val="20"/>
        </w:rPr>
        <w:t>Opleidingsniveau van het team</w:t>
      </w:r>
    </w:p>
    <w:p w:rsidR="00AE7142" w:rsidRPr="006E6CCE" w:rsidRDefault="00AE7142" w:rsidP="006A6D28">
      <w:pPr>
        <w:pStyle w:val="Geenafstand"/>
        <w:numPr>
          <w:ilvl w:val="0"/>
          <w:numId w:val="5"/>
        </w:numPr>
        <w:spacing w:line="276" w:lineRule="auto"/>
        <w:jc w:val="both"/>
        <w:rPr>
          <w:rFonts w:ascii="Arial" w:hAnsi="Arial" w:cs="Arial"/>
          <w:sz w:val="20"/>
          <w:szCs w:val="20"/>
        </w:rPr>
      </w:pPr>
      <w:r w:rsidRPr="006E6CCE">
        <w:rPr>
          <w:rFonts w:ascii="Arial" w:hAnsi="Arial" w:cs="Arial"/>
          <w:sz w:val="20"/>
          <w:szCs w:val="20"/>
        </w:rPr>
        <w:t xml:space="preserve">Alle medewerkers in de nachtdienst zijn </w:t>
      </w:r>
      <w:r w:rsidR="00C864A9">
        <w:rPr>
          <w:rFonts w:ascii="Arial" w:hAnsi="Arial" w:cs="Arial"/>
          <w:sz w:val="20"/>
          <w:szCs w:val="20"/>
        </w:rPr>
        <w:t xml:space="preserve">op </w:t>
      </w:r>
      <w:r w:rsidRPr="006E6CCE">
        <w:rPr>
          <w:rFonts w:ascii="Arial" w:hAnsi="Arial" w:cs="Arial"/>
          <w:sz w:val="20"/>
          <w:szCs w:val="20"/>
        </w:rPr>
        <w:t>niveau</w:t>
      </w:r>
      <w:r w:rsidR="00C864A9">
        <w:rPr>
          <w:rFonts w:ascii="Arial" w:hAnsi="Arial" w:cs="Arial"/>
          <w:sz w:val="20"/>
          <w:szCs w:val="20"/>
        </w:rPr>
        <w:t>-</w:t>
      </w:r>
      <w:r w:rsidRPr="006E6CCE">
        <w:rPr>
          <w:rFonts w:ascii="Arial" w:hAnsi="Arial" w:cs="Arial"/>
          <w:sz w:val="20"/>
          <w:szCs w:val="20"/>
        </w:rPr>
        <w:t>3 of hoger geschoold.</w:t>
      </w:r>
    </w:p>
    <w:p w:rsidR="00AE7142" w:rsidRPr="006E6CCE" w:rsidRDefault="00AE7142" w:rsidP="006A6D28">
      <w:pPr>
        <w:pStyle w:val="Geenafstand"/>
        <w:numPr>
          <w:ilvl w:val="0"/>
          <w:numId w:val="5"/>
        </w:numPr>
        <w:spacing w:line="276" w:lineRule="auto"/>
        <w:jc w:val="both"/>
        <w:rPr>
          <w:rFonts w:ascii="Arial" w:hAnsi="Arial" w:cs="Arial"/>
          <w:sz w:val="20"/>
          <w:szCs w:val="20"/>
        </w:rPr>
      </w:pPr>
      <w:r w:rsidRPr="006E6CCE">
        <w:rPr>
          <w:rFonts w:ascii="Arial" w:hAnsi="Arial" w:cs="Arial"/>
          <w:sz w:val="20"/>
          <w:szCs w:val="20"/>
        </w:rPr>
        <w:t>De medewerkers moeten alle verpleegtechnische handelingen uit kunnen voeren die ze in de nachtdienst tegen kunnen komen.</w:t>
      </w:r>
    </w:p>
    <w:p w:rsidR="00E36D33" w:rsidRPr="006E6CCE" w:rsidRDefault="00E36D33" w:rsidP="006A6D28">
      <w:pPr>
        <w:pStyle w:val="Geenafstand"/>
        <w:spacing w:line="276" w:lineRule="auto"/>
        <w:ind w:left="720"/>
        <w:jc w:val="both"/>
        <w:rPr>
          <w:rFonts w:ascii="Arial" w:hAnsi="Arial" w:cs="Arial"/>
          <w:sz w:val="20"/>
          <w:szCs w:val="20"/>
        </w:rPr>
      </w:pPr>
    </w:p>
    <w:p w:rsidR="00AE7142" w:rsidRPr="006E6CCE" w:rsidRDefault="00AE7142" w:rsidP="006A6D28">
      <w:pPr>
        <w:spacing w:after="0"/>
        <w:jc w:val="both"/>
        <w:rPr>
          <w:rFonts w:cs="Arial"/>
        </w:rPr>
      </w:pPr>
      <w:r w:rsidRPr="006E6CCE">
        <w:rPr>
          <w:rFonts w:cs="Arial"/>
        </w:rPr>
        <w:t xml:space="preserve">Het is </w:t>
      </w:r>
      <w:r w:rsidR="00C864A9">
        <w:rPr>
          <w:rFonts w:cs="Arial"/>
        </w:rPr>
        <w:t>evident</w:t>
      </w:r>
      <w:r w:rsidRPr="006E6CCE">
        <w:rPr>
          <w:rFonts w:cs="Arial"/>
        </w:rPr>
        <w:t xml:space="preserve"> dat alle medewerkers van de nachtdienst aan duidelijke eisen moeten voldoen. </w:t>
      </w:r>
      <w:r w:rsidRPr="004E79E1">
        <w:rPr>
          <w:rFonts w:cs="Arial"/>
        </w:rPr>
        <w:t>Hoger</w:t>
      </w:r>
      <w:r w:rsidR="004E79E1">
        <w:rPr>
          <w:rFonts w:cs="Arial"/>
        </w:rPr>
        <w:t xml:space="preserve"> opgeleid</w:t>
      </w:r>
      <w:r w:rsidRPr="006E6CCE">
        <w:rPr>
          <w:rFonts w:cs="Arial"/>
        </w:rPr>
        <w:t xml:space="preserve"> personeel brengt echter wel kosten met zich mee.</w:t>
      </w:r>
    </w:p>
    <w:p w:rsidR="00AE7142" w:rsidRPr="006E6CCE" w:rsidRDefault="00AE7142" w:rsidP="006A6D28">
      <w:pPr>
        <w:spacing w:after="0"/>
        <w:jc w:val="both"/>
        <w:rPr>
          <w:rFonts w:cs="Arial"/>
        </w:rPr>
      </w:pPr>
    </w:p>
    <w:p w:rsidR="00AE7142" w:rsidRPr="006E6CCE" w:rsidRDefault="00E36D33" w:rsidP="009276C1">
      <w:pPr>
        <w:spacing w:after="0"/>
        <w:rPr>
          <w:rFonts w:cs="Arial"/>
          <w:b/>
        </w:rPr>
      </w:pPr>
      <w:r w:rsidRPr="006E6CCE">
        <w:rPr>
          <w:rFonts w:cs="Arial"/>
          <w:b/>
        </w:rPr>
        <w:t>Organisatie</w:t>
      </w:r>
    </w:p>
    <w:p w:rsidR="00AE7142" w:rsidRPr="006E6CCE" w:rsidRDefault="00AE7142" w:rsidP="006A6D28">
      <w:pPr>
        <w:pStyle w:val="Geenafstand"/>
        <w:numPr>
          <w:ilvl w:val="0"/>
          <w:numId w:val="6"/>
        </w:numPr>
        <w:spacing w:line="276" w:lineRule="auto"/>
        <w:jc w:val="both"/>
        <w:rPr>
          <w:rFonts w:ascii="Arial" w:hAnsi="Arial" w:cs="Arial"/>
          <w:sz w:val="20"/>
          <w:szCs w:val="20"/>
        </w:rPr>
      </w:pPr>
      <w:r w:rsidRPr="006E6CCE">
        <w:rPr>
          <w:rFonts w:ascii="Arial" w:hAnsi="Arial" w:cs="Arial"/>
          <w:sz w:val="20"/>
          <w:szCs w:val="20"/>
        </w:rPr>
        <w:t xml:space="preserve">Met de </w:t>
      </w:r>
      <w:r w:rsidR="00C864A9">
        <w:rPr>
          <w:rFonts w:ascii="Arial" w:hAnsi="Arial" w:cs="Arial"/>
          <w:sz w:val="20"/>
          <w:szCs w:val="20"/>
        </w:rPr>
        <w:t>implementatie</w:t>
      </w:r>
      <w:r w:rsidRPr="006E6CCE">
        <w:rPr>
          <w:rFonts w:ascii="Arial" w:hAnsi="Arial" w:cs="Arial"/>
          <w:sz w:val="20"/>
          <w:szCs w:val="20"/>
        </w:rPr>
        <w:t xml:space="preserve"> van de nieuwe </w:t>
      </w:r>
      <w:r w:rsidR="00C864A9">
        <w:rPr>
          <w:rFonts w:ascii="Arial" w:hAnsi="Arial" w:cs="Arial"/>
          <w:sz w:val="20"/>
          <w:szCs w:val="20"/>
        </w:rPr>
        <w:t>organisatie</w:t>
      </w:r>
      <w:r w:rsidRPr="006E6CCE">
        <w:rPr>
          <w:rFonts w:ascii="Arial" w:hAnsi="Arial" w:cs="Arial"/>
          <w:sz w:val="20"/>
          <w:szCs w:val="20"/>
        </w:rPr>
        <w:t xml:space="preserve">structuur  is er gekozen voor sectoren. De reden hiervan is eenduidig werken binnen de hele organisatie per sector, beter inzicht in de </w:t>
      </w:r>
      <w:r w:rsidR="00C864A9">
        <w:rPr>
          <w:rFonts w:ascii="Arial" w:hAnsi="Arial" w:cs="Arial"/>
          <w:sz w:val="20"/>
          <w:szCs w:val="20"/>
        </w:rPr>
        <w:t>geldstromen</w:t>
      </w:r>
      <w:r w:rsidRPr="006E6CCE">
        <w:rPr>
          <w:rFonts w:ascii="Arial" w:hAnsi="Arial" w:cs="Arial"/>
          <w:sz w:val="20"/>
          <w:szCs w:val="20"/>
        </w:rPr>
        <w:t xml:space="preserve"> en beter in kunnen spelen op veranderingen </w:t>
      </w:r>
      <w:r w:rsidR="00A57D57">
        <w:rPr>
          <w:rFonts w:ascii="Arial" w:hAnsi="Arial" w:cs="Arial"/>
          <w:sz w:val="20"/>
          <w:szCs w:val="20"/>
        </w:rPr>
        <w:t>door</w:t>
      </w:r>
      <w:r w:rsidRPr="006E6CCE">
        <w:rPr>
          <w:rFonts w:ascii="Arial" w:hAnsi="Arial" w:cs="Arial"/>
          <w:sz w:val="20"/>
          <w:szCs w:val="20"/>
        </w:rPr>
        <w:t xml:space="preserve">dat er nu </w:t>
      </w:r>
      <w:r w:rsidR="00A57D57">
        <w:rPr>
          <w:rFonts w:ascii="Arial" w:hAnsi="Arial" w:cs="Arial"/>
          <w:sz w:val="20"/>
          <w:szCs w:val="20"/>
        </w:rPr>
        <w:t xml:space="preserve">ook </w:t>
      </w:r>
      <w:r w:rsidRPr="006E6CCE">
        <w:rPr>
          <w:rFonts w:ascii="Arial" w:hAnsi="Arial" w:cs="Arial"/>
          <w:sz w:val="20"/>
          <w:szCs w:val="20"/>
        </w:rPr>
        <w:t>specialisten in het management zitten.</w:t>
      </w:r>
    </w:p>
    <w:p w:rsidR="00AE7142" w:rsidRPr="006E6CCE" w:rsidRDefault="00AE7142" w:rsidP="006A6D28">
      <w:pPr>
        <w:pStyle w:val="Geenafstand"/>
        <w:numPr>
          <w:ilvl w:val="0"/>
          <w:numId w:val="6"/>
        </w:numPr>
        <w:spacing w:line="276" w:lineRule="auto"/>
        <w:jc w:val="both"/>
        <w:rPr>
          <w:rFonts w:ascii="Arial" w:hAnsi="Arial" w:cs="Arial"/>
          <w:sz w:val="20"/>
          <w:szCs w:val="20"/>
        </w:rPr>
      </w:pPr>
      <w:r w:rsidRPr="006E6CCE">
        <w:rPr>
          <w:rFonts w:ascii="Arial" w:hAnsi="Arial" w:cs="Arial"/>
          <w:sz w:val="20"/>
          <w:szCs w:val="20"/>
        </w:rPr>
        <w:t xml:space="preserve">Er is bewust gekozen voor de </w:t>
      </w:r>
      <w:r w:rsidR="00A57D57">
        <w:rPr>
          <w:rFonts w:ascii="Arial" w:hAnsi="Arial" w:cs="Arial"/>
          <w:sz w:val="20"/>
          <w:szCs w:val="20"/>
        </w:rPr>
        <w:t>zorg</w:t>
      </w:r>
      <w:r w:rsidRPr="006E6CCE">
        <w:rPr>
          <w:rFonts w:ascii="Arial" w:hAnsi="Arial" w:cs="Arial"/>
          <w:sz w:val="20"/>
          <w:szCs w:val="20"/>
        </w:rPr>
        <w:t xml:space="preserve">settingen </w:t>
      </w:r>
      <w:r w:rsidR="00A57D57">
        <w:rPr>
          <w:rFonts w:ascii="Arial" w:hAnsi="Arial" w:cs="Arial"/>
          <w:sz w:val="20"/>
          <w:szCs w:val="20"/>
        </w:rPr>
        <w:t xml:space="preserve">intramuraal en extramuraal </w:t>
      </w:r>
      <w:r w:rsidRPr="006E6CCE">
        <w:rPr>
          <w:rFonts w:ascii="Arial" w:hAnsi="Arial" w:cs="Arial"/>
          <w:sz w:val="20"/>
          <w:szCs w:val="20"/>
        </w:rPr>
        <w:t xml:space="preserve">om elkaar te kunnen versterken in de sector. Managementoverleg kan zo beter worden afgestemd. </w:t>
      </w:r>
      <w:r w:rsidR="00A57D57">
        <w:rPr>
          <w:rFonts w:ascii="Arial" w:hAnsi="Arial" w:cs="Arial"/>
          <w:sz w:val="20"/>
          <w:szCs w:val="20"/>
        </w:rPr>
        <w:t>Binnen</w:t>
      </w:r>
      <w:r w:rsidRPr="006E6CCE">
        <w:rPr>
          <w:rFonts w:ascii="Arial" w:hAnsi="Arial" w:cs="Arial"/>
          <w:sz w:val="20"/>
          <w:szCs w:val="20"/>
        </w:rPr>
        <w:t xml:space="preserve"> de sector </w:t>
      </w:r>
      <w:r w:rsidR="00A57D57">
        <w:rPr>
          <w:rFonts w:ascii="Arial" w:hAnsi="Arial" w:cs="Arial"/>
          <w:sz w:val="20"/>
          <w:szCs w:val="20"/>
        </w:rPr>
        <w:t>wordt</w:t>
      </w:r>
      <w:r w:rsidRPr="006E6CCE">
        <w:rPr>
          <w:rFonts w:ascii="Arial" w:hAnsi="Arial" w:cs="Arial"/>
          <w:sz w:val="20"/>
          <w:szCs w:val="20"/>
        </w:rPr>
        <w:t xml:space="preserve"> zo meer diepgang </w:t>
      </w:r>
      <w:r w:rsidR="00A57D57">
        <w:rPr>
          <w:rFonts w:ascii="Arial" w:hAnsi="Arial" w:cs="Arial"/>
          <w:sz w:val="20"/>
          <w:szCs w:val="20"/>
        </w:rPr>
        <w:t>bereikt</w:t>
      </w:r>
      <w:r w:rsidRPr="006E6CCE">
        <w:rPr>
          <w:rFonts w:ascii="Arial" w:hAnsi="Arial" w:cs="Arial"/>
          <w:sz w:val="20"/>
          <w:szCs w:val="20"/>
        </w:rPr>
        <w:t>.</w:t>
      </w:r>
    </w:p>
    <w:p w:rsidR="00AE7142" w:rsidRPr="006E6CCE" w:rsidRDefault="00AE7142" w:rsidP="006A6D28">
      <w:pPr>
        <w:pStyle w:val="Geenafstand"/>
        <w:numPr>
          <w:ilvl w:val="0"/>
          <w:numId w:val="6"/>
        </w:numPr>
        <w:spacing w:line="276" w:lineRule="auto"/>
        <w:jc w:val="both"/>
        <w:rPr>
          <w:rFonts w:ascii="Arial" w:hAnsi="Arial" w:cs="Arial"/>
          <w:sz w:val="20"/>
          <w:szCs w:val="20"/>
        </w:rPr>
      </w:pPr>
      <w:r w:rsidRPr="006E6CCE">
        <w:rPr>
          <w:rFonts w:ascii="Arial" w:hAnsi="Arial" w:cs="Arial"/>
          <w:sz w:val="20"/>
          <w:szCs w:val="20"/>
        </w:rPr>
        <w:t>Hier zou zeker een kans liggen om de samenwerking te optimaliseren</w:t>
      </w:r>
      <w:r w:rsidR="00A57D57">
        <w:rPr>
          <w:rFonts w:ascii="Arial" w:hAnsi="Arial" w:cs="Arial"/>
          <w:sz w:val="20"/>
          <w:szCs w:val="20"/>
        </w:rPr>
        <w:t>, bijvoorbeeld</w:t>
      </w:r>
      <w:r w:rsidRPr="006E6CCE">
        <w:rPr>
          <w:rFonts w:ascii="Arial" w:hAnsi="Arial" w:cs="Arial"/>
          <w:sz w:val="20"/>
          <w:szCs w:val="20"/>
        </w:rPr>
        <w:t xml:space="preserve"> voor de Robijnhof en de aanleunwoningen daarvan en bij de inzet van verpleegkundigen.</w:t>
      </w:r>
    </w:p>
    <w:p w:rsidR="00AE7142" w:rsidRPr="006E6CCE" w:rsidRDefault="00AE7142" w:rsidP="006A6D28">
      <w:pPr>
        <w:pStyle w:val="Geenafstand"/>
        <w:numPr>
          <w:ilvl w:val="0"/>
          <w:numId w:val="6"/>
        </w:numPr>
        <w:spacing w:line="276" w:lineRule="auto"/>
        <w:jc w:val="both"/>
        <w:rPr>
          <w:rFonts w:ascii="Arial" w:hAnsi="Arial" w:cs="Arial"/>
          <w:sz w:val="20"/>
          <w:szCs w:val="20"/>
        </w:rPr>
      </w:pPr>
      <w:r w:rsidRPr="006E6CCE">
        <w:rPr>
          <w:rFonts w:ascii="Arial" w:hAnsi="Arial" w:cs="Arial"/>
          <w:sz w:val="20"/>
          <w:szCs w:val="20"/>
        </w:rPr>
        <w:t xml:space="preserve">Ook voor </w:t>
      </w:r>
      <w:r w:rsidR="00A57D57">
        <w:rPr>
          <w:rFonts w:ascii="Arial" w:hAnsi="Arial" w:cs="Arial"/>
          <w:sz w:val="20"/>
          <w:szCs w:val="20"/>
        </w:rPr>
        <w:t xml:space="preserve">leidinggevenden </w:t>
      </w:r>
      <w:r w:rsidRPr="006E6CCE">
        <w:rPr>
          <w:rFonts w:ascii="Arial" w:hAnsi="Arial" w:cs="Arial"/>
          <w:sz w:val="20"/>
          <w:szCs w:val="20"/>
        </w:rPr>
        <w:t xml:space="preserve">geldt dat </w:t>
      </w:r>
      <w:r w:rsidR="00A57D57">
        <w:rPr>
          <w:rFonts w:ascii="Arial" w:hAnsi="Arial" w:cs="Arial"/>
          <w:sz w:val="20"/>
          <w:szCs w:val="20"/>
        </w:rPr>
        <w:t>zij</w:t>
      </w:r>
      <w:r w:rsidRPr="006E6CCE">
        <w:rPr>
          <w:rFonts w:ascii="Arial" w:hAnsi="Arial" w:cs="Arial"/>
          <w:sz w:val="20"/>
          <w:szCs w:val="20"/>
        </w:rPr>
        <w:t xml:space="preserve"> flexibel moet</w:t>
      </w:r>
      <w:r w:rsidR="00A57D57">
        <w:rPr>
          <w:rFonts w:ascii="Arial" w:hAnsi="Arial" w:cs="Arial"/>
          <w:sz w:val="20"/>
          <w:szCs w:val="20"/>
        </w:rPr>
        <w:t>en</w:t>
      </w:r>
      <w:r w:rsidRPr="006E6CCE">
        <w:rPr>
          <w:rFonts w:ascii="Arial" w:hAnsi="Arial" w:cs="Arial"/>
          <w:sz w:val="20"/>
          <w:szCs w:val="20"/>
        </w:rPr>
        <w:t xml:space="preserve"> zijn en ingezet k</w:t>
      </w:r>
      <w:r w:rsidR="00A57D57">
        <w:rPr>
          <w:rFonts w:ascii="Arial" w:hAnsi="Arial" w:cs="Arial"/>
          <w:sz w:val="20"/>
          <w:szCs w:val="20"/>
        </w:rPr>
        <w:t>u</w:t>
      </w:r>
      <w:r w:rsidRPr="006E6CCE">
        <w:rPr>
          <w:rFonts w:ascii="Arial" w:hAnsi="Arial" w:cs="Arial"/>
          <w:sz w:val="20"/>
          <w:szCs w:val="20"/>
        </w:rPr>
        <w:t>n</w:t>
      </w:r>
      <w:r w:rsidR="00A57D57">
        <w:rPr>
          <w:rFonts w:ascii="Arial" w:hAnsi="Arial" w:cs="Arial"/>
          <w:sz w:val="20"/>
          <w:szCs w:val="20"/>
        </w:rPr>
        <w:t>nen</w:t>
      </w:r>
      <w:r w:rsidRPr="006E6CCE">
        <w:rPr>
          <w:rFonts w:ascii="Arial" w:hAnsi="Arial" w:cs="Arial"/>
          <w:sz w:val="20"/>
          <w:szCs w:val="20"/>
        </w:rPr>
        <w:t xml:space="preserve"> worden op tijden waarop de organisatie </w:t>
      </w:r>
      <w:r w:rsidR="00A57D57">
        <w:rPr>
          <w:rFonts w:ascii="Arial" w:hAnsi="Arial" w:cs="Arial"/>
          <w:sz w:val="20"/>
          <w:szCs w:val="20"/>
        </w:rPr>
        <w:t>hen</w:t>
      </w:r>
      <w:r w:rsidRPr="006E6CCE">
        <w:rPr>
          <w:rFonts w:ascii="Arial" w:hAnsi="Arial" w:cs="Arial"/>
          <w:sz w:val="20"/>
          <w:szCs w:val="20"/>
        </w:rPr>
        <w:t xml:space="preserve"> nodig heeft. Dit betekent dan ook voor </w:t>
      </w:r>
      <w:r w:rsidR="00A57D57">
        <w:rPr>
          <w:rFonts w:ascii="Arial" w:hAnsi="Arial" w:cs="Arial"/>
          <w:sz w:val="20"/>
          <w:szCs w:val="20"/>
        </w:rPr>
        <w:t>de medewerkers</w:t>
      </w:r>
      <w:r w:rsidRPr="006E6CCE">
        <w:rPr>
          <w:rFonts w:ascii="Arial" w:hAnsi="Arial" w:cs="Arial"/>
          <w:sz w:val="20"/>
          <w:szCs w:val="20"/>
        </w:rPr>
        <w:t xml:space="preserve"> dat wanneer er calamiteiten zijn of </w:t>
      </w:r>
      <w:r w:rsidR="00A57D57">
        <w:rPr>
          <w:rFonts w:ascii="Arial" w:hAnsi="Arial" w:cs="Arial"/>
          <w:sz w:val="20"/>
          <w:szCs w:val="20"/>
        </w:rPr>
        <w:t>wanneer er sprake is van onderbezetting</w:t>
      </w:r>
      <w:r w:rsidR="00324A38">
        <w:rPr>
          <w:rFonts w:ascii="Arial" w:hAnsi="Arial" w:cs="Arial"/>
          <w:sz w:val="20"/>
          <w:szCs w:val="20"/>
        </w:rPr>
        <w:t xml:space="preserve"> </w:t>
      </w:r>
      <w:r w:rsidRPr="006E6CCE">
        <w:rPr>
          <w:rFonts w:ascii="Arial" w:hAnsi="Arial" w:cs="Arial"/>
          <w:sz w:val="20"/>
          <w:szCs w:val="20"/>
        </w:rPr>
        <w:t>in de nachtdienst zij hiervoor beschikbaar moeten zijn. Uiteraard is het wenselijk d</w:t>
      </w:r>
      <w:r w:rsidR="00A57D57">
        <w:rPr>
          <w:rFonts w:ascii="Arial" w:hAnsi="Arial" w:cs="Arial"/>
          <w:sz w:val="20"/>
          <w:szCs w:val="20"/>
        </w:rPr>
        <w:t>it</w:t>
      </w:r>
      <w:r w:rsidRPr="006E6CCE">
        <w:rPr>
          <w:rFonts w:ascii="Arial" w:hAnsi="Arial" w:cs="Arial"/>
          <w:sz w:val="20"/>
          <w:szCs w:val="20"/>
        </w:rPr>
        <w:t xml:space="preserve"> eerst zo veel mogelijk op te lossen met het vaste personeel.</w:t>
      </w:r>
    </w:p>
    <w:p w:rsidR="00E36D33" w:rsidRPr="006E6CCE" w:rsidRDefault="00E36D33" w:rsidP="006A6D28">
      <w:pPr>
        <w:pStyle w:val="Lijstalinea"/>
        <w:numPr>
          <w:ilvl w:val="0"/>
          <w:numId w:val="6"/>
        </w:numPr>
        <w:jc w:val="both"/>
        <w:rPr>
          <w:rFonts w:cs="Arial"/>
          <w:szCs w:val="20"/>
        </w:rPr>
      </w:pPr>
      <w:r w:rsidRPr="006E6CCE">
        <w:rPr>
          <w:rFonts w:cs="Arial"/>
          <w:szCs w:val="20"/>
        </w:rPr>
        <w:t>Een volledige samenwerking z</w:t>
      </w:r>
      <w:r w:rsidR="00987064">
        <w:rPr>
          <w:rFonts w:cs="Arial"/>
          <w:szCs w:val="20"/>
        </w:rPr>
        <w:t>ou</w:t>
      </w:r>
      <w:r w:rsidRPr="006E6CCE">
        <w:rPr>
          <w:rFonts w:cs="Arial"/>
          <w:szCs w:val="20"/>
        </w:rPr>
        <w:t xml:space="preserve"> op allerlei vlakken consequenties hebben</w:t>
      </w:r>
      <w:r w:rsidR="00A57D57">
        <w:rPr>
          <w:rFonts w:cs="Arial"/>
          <w:szCs w:val="20"/>
        </w:rPr>
        <w:t>,</w:t>
      </w:r>
      <w:r w:rsidRPr="006E6CCE">
        <w:rPr>
          <w:rFonts w:cs="Arial"/>
          <w:szCs w:val="20"/>
        </w:rPr>
        <w:t xml:space="preserve"> </w:t>
      </w:r>
      <w:r w:rsidR="00A57D57">
        <w:rPr>
          <w:rFonts w:cs="Arial"/>
          <w:szCs w:val="20"/>
        </w:rPr>
        <w:t>v</w:t>
      </w:r>
      <w:r w:rsidRPr="006E6CCE">
        <w:rPr>
          <w:rFonts w:cs="Arial"/>
          <w:szCs w:val="20"/>
        </w:rPr>
        <w:t xml:space="preserve">oor de organisatie en ook voor de medewerkers. </w:t>
      </w:r>
      <w:r w:rsidR="00987064">
        <w:rPr>
          <w:rFonts w:cs="Arial"/>
          <w:szCs w:val="20"/>
        </w:rPr>
        <w:t xml:space="preserve">Het is </w:t>
      </w:r>
      <w:r w:rsidRPr="006E6CCE">
        <w:rPr>
          <w:rFonts w:cs="Arial"/>
          <w:szCs w:val="20"/>
        </w:rPr>
        <w:t xml:space="preserve"> nu moeilijk in</w:t>
      </w:r>
      <w:r w:rsidR="00987064">
        <w:rPr>
          <w:rFonts w:cs="Arial"/>
          <w:szCs w:val="20"/>
        </w:rPr>
        <w:t xml:space="preserve"> te </w:t>
      </w:r>
      <w:r w:rsidRPr="006E6CCE">
        <w:rPr>
          <w:rFonts w:cs="Arial"/>
          <w:szCs w:val="20"/>
        </w:rPr>
        <w:t xml:space="preserve">schatten in hoeverre dit realistisch is en of het daadwerkelijk veel voordelen heeft voor de organisatie. </w:t>
      </w:r>
      <w:r w:rsidR="00987064">
        <w:rPr>
          <w:rFonts w:cs="Arial"/>
          <w:szCs w:val="20"/>
        </w:rPr>
        <w:t>O</w:t>
      </w:r>
      <w:r w:rsidRPr="006E6CCE">
        <w:rPr>
          <w:rFonts w:cs="Arial"/>
          <w:szCs w:val="20"/>
        </w:rPr>
        <w:t>f medewerkers dit een goed idee vinden</w:t>
      </w:r>
      <w:r w:rsidR="00987064">
        <w:rPr>
          <w:rFonts w:cs="Arial"/>
          <w:szCs w:val="20"/>
        </w:rPr>
        <w:t xml:space="preserve"> of niet is niet bekend;</w:t>
      </w:r>
      <w:r w:rsidRPr="006E6CCE">
        <w:rPr>
          <w:rFonts w:cs="Arial"/>
          <w:szCs w:val="20"/>
        </w:rPr>
        <w:t xml:space="preserve"> er zitten natuurlijk verschillen tussen extramuraal of intramuraal werken.</w:t>
      </w:r>
    </w:p>
    <w:p w:rsidR="00E36D33" w:rsidRPr="004E79E1" w:rsidRDefault="00AE7142" w:rsidP="004E79E1">
      <w:pPr>
        <w:pStyle w:val="Geenafstand"/>
        <w:spacing w:line="276" w:lineRule="auto"/>
        <w:jc w:val="both"/>
        <w:rPr>
          <w:rFonts w:ascii="Arial" w:hAnsi="Arial" w:cs="Arial"/>
          <w:sz w:val="20"/>
          <w:szCs w:val="20"/>
        </w:rPr>
      </w:pPr>
      <w:r w:rsidRPr="006E6CCE">
        <w:rPr>
          <w:rFonts w:ascii="Arial" w:hAnsi="Arial" w:cs="Arial"/>
          <w:sz w:val="20"/>
          <w:szCs w:val="20"/>
        </w:rPr>
        <w:t xml:space="preserve">Het is duidelijk dat de huidige opzet van de nachtdienst een keuze is </w:t>
      </w:r>
      <w:r w:rsidR="00987064">
        <w:rPr>
          <w:rFonts w:ascii="Arial" w:hAnsi="Arial" w:cs="Arial"/>
          <w:sz w:val="20"/>
          <w:szCs w:val="20"/>
        </w:rPr>
        <w:t xml:space="preserve">die </w:t>
      </w:r>
      <w:r w:rsidRPr="006E6CCE">
        <w:rPr>
          <w:rFonts w:ascii="Arial" w:hAnsi="Arial" w:cs="Arial"/>
          <w:sz w:val="20"/>
          <w:szCs w:val="20"/>
        </w:rPr>
        <w:t>vanuit het management</w:t>
      </w:r>
      <w:r w:rsidR="00987064">
        <w:rPr>
          <w:rFonts w:ascii="Arial" w:hAnsi="Arial" w:cs="Arial"/>
          <w:sz w:val="20"/>
          <w:szCs w:val="20"/>
        </w:rPr>
        <w:t xml:space="preserve"> is gemaakt</w:t>
      </w:r>
      <w:r w:rsidRPr="006E6CCE">
        <w:rPr>
          <w:rFonts w:ascii="Arial" w:hAnsi="Arial" w:cs="Arial"/>
          <w:sz w:val="20"/>
          <w:szCs w:val="20"/>
        </w:rPr>
        <w:t>. Van bovenaf kan zo beter aangestuurd w</w:t>
      </w:r>
      <w:r w:rsidR="005809AA" w:rsidRPr="006E6CCE">
        <w:rPr>
          <w:rFonts w:ascii="Arial" w:hAnsi="Arial" w:cs="Arial"/>
          <w:sz w:val="20"/>
          <w:szCs w:val="20"/>
        </w:rPr>
        <w:t>orden. Wel wordt aangegeven dat</w:t>
      </w:r>
      <w:r w:rsidRPr="006E6CCE">
        <w:rPr>
          <w:rFonts w:ascii="Arial" w:hAnsi="Arial" w:cs="Arial"/>
          <w:sz w:val="20"/>
          <w:szCs w:val="20"/>
        </w:rPr>
        <w:t xml:space="preserve"> een nauwere samenwerking tussen intra</w:t>
      </w:r>
      <w:r w:rsidR="00987064">
        <w:rPr>
          <w:rFonts w:ascii="Arial" w:hAnsi="Arial" w:cs="Arial"/>
          <w:sz w:val="20"/>
          <w:szCs w:val="20"/>
        </w:rPr>
        <w:t>-</w:t>
      </w:r>
      <w:r w:rsidRPr="006E6CCE">
        <w:rPr>
          <w:rFonts w:ascii="Arial" w:hAnsi="Arial" w:cs="Arial"/>
          <w:sz w:val="20"/>
          <w:szCs w:val="20"/>
        </w:rPr>
        <w:t xml:space="preserve"> en extramuraal zeker mogelijk is. </w:t>
      </w:r>
    </w:p>
    <w:p w:rsidR="00AE7142" w:rsidRPr="00465445" w:rsidRDefault="00E36D33" w:rsidP="00465445">
      <w:pPr>
        <w:pStyle w:val="Kop3"/>
      </w:pPr>
      <w:bookmarkStart w:id="56" w:name="_Toc420938693"/>
      <w:r w:rsidRPr="006E6CCE">
        <w:t>2.3.2 Conclusies vanuit het interview</w:t>
      </w:r>
      <w:bookmarkEnd w:id="56"/>
    </w:p>
    <w:p w:rsidR="0063685F" w:rsidRDefault="00E36D33" w:rsidP="006A6D28">
      <w:pPr>
        <w:jc w:val="both"/>
        <w:rPr>
          <w:rFonts w:cs="Arial"/>
        </w:rPr>
      </w:pPr>
      <w:r w:rsidRPr="006E6CCE">
        <w:rPr>
          <w:rFonts w:cs="Arial"/>
        </w:rPr>
        <w:t xml:space="preserve">Geconcludeerd kan worden dat het financiële aspect van de extramurale nachtdienst minder relevant is om te onderzoeken. De organisatie is zich ervan bewust dat het team niet rendabel draait en dat dit ook niet mogelijk zal zijn. </w:t>
      </w:r>
      <w:r w:rsidR="0063685F">
        <w:rPr>
          <w:rFonts w:cs="Arial"/>
        </w:rPr>
        <w:t xml:space="preserve">De zorg in de nacht brengt hoge kosten met zich mee en die worden niet gedekt door de vergoedingen. Het financiële probleem zal dus blijven bestaan en voor </w:t>
      </w:r>
      <w:r w:rsidR="00324A38">
        <w:rPr>
          <w:rFonts w:cs="Arial"/>
        </w:rPr>
        <w:t xml:space="preserve">dit </w:t>
      </w:r>
      <w:r w:rsidR="0063685F">
        <w:rPr>
          <w:rFonts w:cs="Arial"/>
        </w:rPr>
        <w:t xml:space="preserve">onderzoek is het niet relevant om deze kant van het probleem verder te onderzoeken. </w:t>
      </w:r>
    </w:p>
    <w:p w:rsidR="009276C1" w:rsidRDefault="00E36D33" w:rsidP="009276C1">
      <w:pPr>
        <w:jc w:val="both"/>
        <w:rPr>
          <w:rFonts w:cs="Arial"/>
        </w:rPr>
      </w:pPr>
      <w:r w:rsidRPr="006E6CCE">
        <w:rPr>
          <w:rFonts w:cs="Arial"/>
        </w:rPr>
        <w:t>Wat ook blijkt uit het interview is dat de kwaliteit gewaarborgd moet worden door duidelijke opleidingseisen te stellen aan de medewerkers. De kwetsbaarheid van het team maakt het noodzakelijk dat er veel gebruikgemaakt wordt van uitzendkrachten en dat komt de kwaliteit niet ten goede. Interessant is dat het samenwerken tussen de intramurale en extramurale nachtdienst gezien wordt als mogelijke oplossing voor enkele problemen. Samenwerking kan de kwetsbaarheid van het team verminderen en mogelijk ook kostenbesparend werken</w:t>
      </w:r>
      <w:r w:rsidR="00695038" w:rsidRPr="006E6CCE">
        <w:rPr>
          <w:rFonts w:cs="Arial"/>
        </w:rPr>
        <w:t>. Voor het uit te voeren onderzoek is dit zeer relevant en vanuit het interview lijkt het dus zeer zinvol om het onderzoek in deze richting uit te voeren.</w:t>
      </w:r>
      <w:r w:rsidR="009276C1" w:rsidRPr="006E6CCE" w:rsidDel="009276C1">
        <w:rPr>
          <w:rFonts w:cs="Arial"/>
        </w:rPr>
        <w:t xml:space="preserve"> </w:t>
      </w:r>
      <w:bookmarkStart w:id="57" w:name="_Toc373323593"/>
      <w:bookmarkStart w:id="58" w:name="_Toc409991782"/>
    </w:p>
    <w:p w:rsidR="006C5874" w:rsidRDefault="006C5874" w:rsidP="009276C1">
      <w:pPr>
        <w:pStyle w:val="Kop2"/>
      </w:pPr>
      <w:bookmarkStart w:id="59" w:name="_Toc420938694"/>
      <w:r w:rsidRPr="006E6CCE">
        <w:lastRenderedPageBreak/>
        <w:t xml:space="preserve">2.4 </w:t>
      </w:r>
      <w:bookmarkEnd w:id="57"/>
      <w:bookmarkEnd w:id="58"/>
      <w:proofErr w:type="spellStart"/>
      <w:r w:rsidR="00814466" w:rsidRPr="006E6CCE">
        <w:t>SWOT-Analyse</w:t>
      </w:r>
      <w:bookmarkEnd w:id="59"/>
      <w:proofErr w:type="spellEnd"/>
      <w:r w:rsidRPr="006E6CCE">
        <w:t xml:space="preserve"> </w:t>
      </w:r>
    </w:p>
    <w:p w:rsidR="00465445" w:rsidRDefault="00465445" w:rsidP="007F23F0">
      <w:pPr>
        <w:jc w:val="both"/>
      </w:pPr>
      <w:r>
        <w:t xml:space="preserve">De SWOT-analyse, in het Nederlands een </w:t>
      </w:r>
      <w:proofErr w:type="spellStart"/>
      <w:r>
        <w:t>sterkte-zwakteanalyse</w:t>
      </w:r>
      <w:proofErr w:type="spellEnd"/>
      <w:r>
        <w:t>, is een model dat wordt gebruikt om intern de sterktes en zwaktes te analyseren</w:t>
      </w:r>
      <w:r w:rsidR="00987064">
        <w:t xml:space="preserve"> en extern de kansen en bedreigingen in kaart te brengen</w:t>
      </w:r>
      <w:r>
        <w:t>. D</w:t>
      </w:r>
      <w:r w:rsidR="00732EBC">
        <w:t>at</w:t>
      </w:r>
      <w:r>
        <w:t xml:space="preserve"> kan als basis dienen voor </w:t>
      </w:r>
      <w:r w:rsidR="00987064">
        <w:t xml:space="preserve">de formulering van </w:t>
      </w:r>
      <w:r>
        <w:t xml:space="preserve">een </w:t>
      </w:r>
      <w:r w:rsidR="00987064">
        <w:t>beleids</w:t>
      </w:r>
      <w:r>
        <w:t xml:space="preserve">strategie. De vier letters van SWOT staan voor </w:t>
      </w:r>
      <w:proofErr w:type="spellStart"/>
      <w:r>
        <w:rPr>
          <w:b/>
          <w:bCs/>
        </w:rPr>
        <w:t>S</w:t>
      </w:r>
      <w:r>
        <w:t>trengths</w:t>
      </w:r>
      <w:proofErr w:type="spellEnd"/>
      <w:r>
        <w:t xml:space="preserve">, </w:t>
      </w:r>
      <w:proofErr w:type="spellStart"/>
      <w:r>
        <w:rPr>
          <w:b/>
          <w:bCs/>
        </w:rPr>
        <w:t>W</w:t>
      </w:r>
      <w:r>
        <w:t>eaknesses</w:t>
      </w:r>
      <w:proofErr w:type="spellEnd"/>
      <w:r>
        <w:t xml:space="preserve">, </w:t>
      </w:r>
      <w:proofErr w:type="spellStart"/>
      <w:r>
        <w:rPr>
          <w:b/>
          <w:bCs/>
        </w:rPr>
        <w:t>O</w:t>
      </w:r>
      <w:r>
        <w:t>pportunities</w:t>
      </w:r>
      <w:proofErr w:type="spellEnd"/>
      <w:r>
        <w:t xml:space="preserve"> &amp; </w:t>
      </w:r>
      <w:proofErr w:type="spellStart"/>
      <w:r>
        <w:rPr>
          <w:b/>
          <w:bCs/>
        </w:rPr>
        <w:t>T</w:t>
      </w:r>
      <w:r w:rsidR="007F23F0">
        <w:t>hreats</w:t>
      </w:r>
      <w:proofErr w:type="spellEnd"/>
      <w:r w:rsidR="007F23F0">
        <w:t xml:space="preserve">, </w:t>
      </w:r>
      <w:r w:rsidR="007126ED">
        <w:t>oftewel</w:t>
      </w:r>
      <w:r w:rsidR="00987064">
        <w:t xml:space="preserve"> </w:t>
      </w:r>
      <w:r w:rsidR="007F23F0">
        <w:t>sterktes, zwaktes, kansen en bedreigingen. De sterktes en zwaktes zijn intern</w:t>
      </w:r>
      <w:r w:rsidR="00987064">
        <w:t xml:space="preserve"> gericht:</w:t>
      </w:r>
      <w:r w:rsidR="007F23F0">
        <w:t xml:space="preserve"> wat zijn de sterke en zwakke punten van een organisatie zelf</w:t>
      </w:r>
      <w:r w:rsidR="00987064">
        <w:t>.</w:t>
      </w:r>
      <w:r w:rsidR="007F23F0">
        <w:t xml:space="preserve"> </w:t>
      </w:r>
      <w:r w:rsidR="00987064">
        <w:t>D</w:t>
      </w:r>
      <w:r w:rsidR="007F23F0">
        <w:t>e kansen en bedreigingen vallen onder de zogen</w:t>
      </w:r>
      <w:r w:rsidR="00987064">
        <w:t>oe</w:t>
      </w:r>
      <w:r w:rsidR="007F23F0">
        <w:t>mde externe analyse</w:t>
      </w:r>
      <w:r w:rsidR="00987064">
        <w:t>:</w:t>
      </w:r>
      <w:r w:rsidR="007F23F0">
        <w:t xml:space="preserve"> welke factoren van buitenaf bieden kansen voor de organisatie en welke vormen een bedreiging.</w:t>
      </w:r>
    </w:p>
    <w:p w:rsidR="00FA7668" w:rsidRPr="007F23F0" w:rsidRDefault="007F23F0" w:rsidP="007F23F0">
      <w:pPr>
        <w:jc w:val="both"/>
        <w:rPr>
          <w:rFonts w:cs="Arial"/>
        </w:rPr>
      </w:pPr>
      <w:r>
        <w:rPr>
          <w:rFonts w:cs="Arial"/>
        </w:rPr>
        <w:t>Voor de extramurale nachtdienst is een SWOT-analyse gemaakt</w:t>
      </w:r>
      <w:r w:rsidR="00F070F1">
        <w:rPr>
          <w:rFonts w:cs="Arial"/>
        </w:rPr>
        <w:t>;</w:t>
      </w:r>
      <w:r>
        <w:rPr>
          <w:rFonts w:cs="Arial"/>
        </w:rPr>
        <w:t xml:space="preserve"> de uitkomsten zijn weergegeven in </w:t>
      </w:r>
      <w:r w:rsidR="00A70222">
        <w:rPr>
          <w:rFonts w:cs="Arial"/>
        </w:rPr>
        <w:t xml:space="preserve">figuur </w:t>
      </w:r>
      <w:r>
        <w:rPr>
          <w:rFonts w:cs="Arial"/>
        </w:rPr>
        <w:t>3.</w:t>
      </w:r>
      <w:r w:rsidR="004E79E1">
        <w:rPr>
          <w:rFonts w:cs="Arial"/>
        </w:rPr>
        <w:t xml:space="preserve"> In de analyse zijn de meest relevante </w:t>
      </w:r>
      <w:r w:rsidR="00C84116">
        <w:rPr>
          <w:rFonts w:cs="Arial"/>
        </w:rPr>
        <w:t>punten</w:t>
      </w:r>
      <w:r w:rsidR="004E79E1">
        <w:rPr>
          <w:rFonts w:cs="Arial"/>
        </w:rPr>
        <w:t xml:space="preserve"> voor het onder</w:t>
      </w:r>
      <w:r w:rsidR="00C84116">
        <w:rPr>
          <w:rFonts w:cs="Arial"/>
        </w:rPr>
        <w:t>zoek opgenomen.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AF34C8" w:rsidRPr="006E6CCE" w:rsidTr="00A013CE">
        <w:tc>
          <w:tcPr>
            <w:tcW w:w="4606" w:type="dxa"/>
          </w:tcPr>
          <w:p w:rsidR="00AF34C8" w:rsidRPr="00A013CE" w:rsidRDefault="00AF34C8" w:rsidP="00A013CE">
            <w:pPr>
              <w:spacing w:after="0" w:line="240" w:lineRule="auto"/>
              <w:rPr>
                <w:rFonts w:cs="Arial"/>
                <w:b/>
              </w:rPr>
            </w:pPr>
            <w:r w:rsidRPr="00A013CE">
              <w:rPr>
                <w:rFonts w:cs="Arial"/>
                <w:b/>
              </w:rPr>
              <w:t xml:space="preserve">Interne analyse </w:t>
            </w:r>
          </w:p>
        </w:tc>
        <w:tc>
          <w:tcPr>
            <w:tcW w:w="4606" w:type="dxa"/>
          </w:tcPr>
          <w:p w:rsidR="00AF34C8" w:rsidRPr="00A013CE" w:rsidRDefault="00AF34C8" w:rsidP="00A013CE">
            <w:pPr>
              <w:spacing w:after="0" w:line="240" w:lineRule="auto"/>
              <w:rPr>
                <w:rFonts w:cs="Arial"/>
                <w:b/>
              </w:rPr>
            </w:pPr>
            <w:r w:rsidRPr="00A013CE">
              <w:rPr>
                <w:rFonts w:cs="Arial"/>
                <w:b/>
              </w:rPr>
              <w:t xml:space="preserve">Externe analyse </w:t>
            </w:r>
          </w:p>
        </w:tc>
      </w:tr>
      <w:tr w:rsidR="00AF34C8" w:rsidRPr="006E6CCE" w:rsidTr="00A013CE">
        <w:tc>
          <w:tcPr>
            <w:tcW w:w="4606" w:type="dxa"/>
          </w:tcPr>
          <w:p w:rsidR="00AF34C8" w:rsidRPr="00A013CE" w:rsidRDefault="00AF34C8" w:rsidP="00A013CE">
            <w:pPr>
              <w:spacing w:after="0"/>
              <w:rPr>
                <w:rFonts w:cs="Arial"/>
              </w:rPr>
            </w:pPr>
            <w:r w:rsidRPr="00A013CE">
              <w:rPr>
                <w:rFonts w:cs="Arial"/>
              </w:rPr>
              <w:t>Sterke punten:</w:t>
            </w:r>
          </w:p>
          <w:p w:rsidR="00A06243" w:rsidRPr="00A013CE" w:rsidRDefault="00A06243"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Alleen maar gediplomeerd personeel </w:t>
            </w:r>
          </w:p>
          <w:p w:rsidR="00A06243" w:rsidRPr="00A013CE" w:rsidRDefault="00835546"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Kleine groep vaste medewerkers die van alle werkzaamheden op de hoogte zijn</w:t>
            </w:r>
          </w:p>
          <w:p w:rsidR="00835546" w:rsidRPr="00A013CE" w:rsidRDefault="00835546"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Allround </w:t>
            </w:r>
            <w:r w:rsidR="00E62652" w:rsidRPr="00A013CE">
              <w:rPr>
                <w:rFonts w:ascii="Arial" w:hAnsi="Arial" w:cs="Arial"/>
                <w:sz w:val="20"/>
                <w:szCs w:val="20"/>
              </w:rPr>
              <w:t>inzetbaar op</w:t>
            </w:r>
            <w:r w:rsidRPr="00A013CE">
              <w:rPr>
                <w:rFonts w:ascii="Arial" w:hAnsi="Arial" w:cs="Arial"/>
                <w:sz w:val="20"/>
                <w:szCs w:val="20"/>
              </w:rPr>
              <w:t xml:space="preserve"> de routes. </w:t>
            </w:r>
          </w:p>
          <w:p w:rsidR="00AF34C8" w:rsidRPr="00A013CE" w:rsidRDefault="00AF34C8" w:rsidP="00A013CE">
            <w:pPr>
              <w:pStyle w:val="Geenafstand"/>
              <w:spacing w:line="276" w:lineRule="auto"/>
              <w:rPr>
                <w:rFonts w:ascii="Arial" w:hAnsi="Arial" w:cs="Arial"/>
                <w:sz w:val="20"/>
                <w:szCs w:val="20"/>
              </w:rPr>
            </w:pPr>
          </w:p>
          <w:p w:rsidR="00AF34C8" w:rsidRPr="00A013CE" w:rsidRDefault="00AF34C8" w:rsidP="00A013CE">
            <w:pPr>
              <w:spacing w:after="0"/>
              <w:rPr>
                <w:rFonts w:cs="Arial"/>
              </w:rPr>
            </w:pPr>
          </w:p>
          <w:p w:rsidR="00A06243" w:rsidRPr="00A013CE" w:rsidRDefault="00A06243" w:rsidP="00A013CE">
            <w:pPr>
              <w:spacing w:after="0"/>
              <w:rPr>
                <w:rFonts w:cs="Arial"/>
              </w:rPr>
            </w:pPr>
          </w:p>
        </w:tc>
        <w:tc>
          <w:tcPr>
            <w:tcW w:w="4606" w:type="dxa"/>
          </w:tcPr>
          <w:p w:rsidR="00AF34C8" w:rsidRPr="00A013CE" w:rsidRDefault="00AF34C8" w:rsidP="00A013CE">
            <w:pPr>
              <w:spacing w:after="0"/>
              <w:rPr>
                <w:rFonts w:cs="Arial"/>
              </w:rPr>
            </w:pPr>
            <w:r w:rsidRPr="00A013CE">
              <w:rPr>
                <w:rFonts w:cs="Arial"/>
              </w:rPr>
              <w:t>Kansen:</w:t>
            </w:r>
          </w:p>
          <w:p w:rsidR="00A06243" w:rsidRPr="00A013CE" w:rsidRDefault="00A06243"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Extra inkomsten generen door </w:t>
            </w:r>
            <w:r w:rsidR="00F070F1">
              <w:rPr>
                <w:rFonts w:ascii="Arial" w:hAnsi="Arial" w:cs="Arial"/>
                <w:sz w:val="20"/>
                <w:szCs w:val="20"/>
              </w:rPr>
              <w:t xml:space="preserve">het </w:t>
            </w:r>
            <w:r w:rsidRPr="00A013CE">
              <w:rPr>
                <w:rFonts w:ascii="Arial" w:hAnsi="Arial" w:cs="Arial"/>
                <w:sz w:val="20"/>
                <w:szCs w:val="20"/>
              </w:rPr>
              <w:t xml:space="preserve">product </w:t>
            </w:r>
            <w:r w:rsidR="00F070F1">
              <w:rPr>
                <w:rFonts w:ascii="Arial" w:hAnsi="Arial" w:cs="Arial"/>
                <w:sz w:val="20"/>
                <w:szCs w:val="20"/>
              </w:rPr>
              <w:t xml:space="preserve">nachtzorg </w:t>
            </w:r>
            <w:r w:rsidRPr="00A013CE">
              <w:rPr>
                <w:rFonts w:ascii="Arial" w:hAnsi="Arial" w:cs="Arial"/>
                <w:sz w:val="20"/>
                <w:szCs w:val="20"/>
              </w:rPr>
              <w:t>aan te bieden aan andere partijen</w:t>
            </w:r>
          </w:p>
          <w:p w:rsidR="00A06243" w:rsidRPr="00A013CE" w:rsidRDefault="00835546"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Aantrekken hoger geschoold personeel waardoor ook verpleegtechnische handelingen uitgevoerd kunnen worden </w:t>
            </w:r>
          </w:p>
          <w:p w:rsidR="00AF34C8" w:rsidRPr="00A013CE" w:rsidRDefault="00E742EF"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Samenwerking met andere sectoren </w:t>
            </w:r>
          </w:p>
        </w:tc>
      </w:tr>
      <w:tr w:rsidR="00AF34C8" w:rsidRPr="006E6CCE" w:rsidTr="00A013CE">
        <w:trPr>
          <w:trHeight w:val="2314"/>
        </w:trPr>
        <w:tc>
          <w:tcPr>
            <w:tcW w:w="4606" w:type="dxa"/>
          </w:tcPr>
          <w:p w:rsidR="00AF34C8" w:rsidRPr="00A013CE" w:rsidRDefault="00A06243" w:rsidP="00A013CE">
            <w:pPr>
              <w:spacing w:after="0"/>
              <w:rPr>
                <w:rFonts w:cs="Arial"/>
              </w:rPr>
            </w:pPr>
            <w:r w:rsidRPr="00A013CE">
              <w:rPr>
                <w:rFonts w:cs="Arial"/>
              </w:rPr>
              <w:t>Zwakke punten:</w:t>
            </w:r>
            <w:r w:rsidR="00B36DFC" w:rsidRPr="00A013CE">
              <w:rPr>
                <w:rFonts w:cs="Arial"/>
                <w:szCs w:val="20"/>
              </w:rPr>
              <w:t xml:space="preserve"> </w:t>
            </w:r>
          </w:p>
          <w:p w:rsidR="00AF34C8" w:rsidRPr="00A013CE" w:rsidRDefault="00A06243"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Klein team </w:t>
            </w:r>
          </w:p>
          <w:p w:rsidR="00A06243" w:rsidRPr="00A013CE" w:rsidRDefault="00A06243"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Veel inzet extern personeel </w:t>
            </w:r>
          </w:p>
          <w:p w:rsidR="00A06243" w:rsidRPr="00A013CE" w:rsidRDefault="00835546"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 xml:space="preserve">Hoge loonkosten </w:t>
            </w:r>
          </w:p>
          <w:p w:rsidR="00C854EC" w:rsidRPr="00A013CE" w:rsidRDefault="00C854EC" w:rsidP="00A013CE">
            <w:pPr>
              <w:pStyle w:val="Geenafstand"/>
              <w:numPr>
                <w:ilvl w:val="0"/>
                <w:numId w:val="7"/>
              </w:numPr>
              <w:spacing w:line="276" w:lineRule="auto"/>
              <w:rPr>
                <w:rFonts w:ascii="Arial" w:hAnsi="Arial" w:cs="Arial"/>
                <w:sz w:val="20"/>
                <w:szCs w:val="20"/>
              </w:rPr>
            </w:pPr>
            <w:r w:rsidRPr="00A013CE">
              <w:rPr>
                <w:rFonts w:ascii="Arial" w:hAnsi="Arial" w:cs="Arial"/>
                <w:sz w:val="20"/>
                <w:szCs w:val="20"/>
              </w:rPr>
              <w:t>Continuering van kwaliteit is moeilijk</w:t>
            </w:r>
          </w:p>
          <w:p w:rsidR="00AF34C8" w:rsidRPr="00A013CE" w:rsidRDefault="00C854EC" w:rsidP="00A013CE">
            <w:pPr>
              <w:pStyle w:val="Lijstalinea"/>
              <w:numPr>
                <w:ilvl w:val="0"/>
                <w:numId w:val="7"/>
              </w:numPr>
              <w:spacing w:after="0" w:line="240" w:lineRule="auto"/>
              <w:rPr>
                <w:rFonts w:cs="Arial"/>
              </w:rPr>
            </w:pPr>
            <w:r w:rsidRPr="00A013CE">
              <w:rPr>
                <w:rFonts w:cs="Arial"/>
              </w:rPr>
              <w:t xml:space="preserve">Weinig contact met de medewerkers en daarmee beperkt inzicht </w:t>
            </w:r>
            <w:r w:rsidR="00F070F1">
              <w:rPr>
                <w:rFonts w:cs="Arial"/>
              </w:rPr>
              <w:t>in</w:t>
            </w:r>
            <w:r w:rsidRPr="00A013CE">
              <w:rPr>
                <w:rFonts w:cs="Arial"/>
              </w:rPr>
              <w:t xml:space="preserve"> de werkwijze</w:t>
            </w:r>
          </w:p>
          <w:p w:rsidR="00AF34C8" w:rsidRPr="00A013CE" w:rsidRDefault="00AF34C8" w:rsidP="00A013CE">
            <w:pPr>
              <w:spacing w:after="0"/>
              <w:rPr>
                <w:rFonts w:cs="Arial"/>
              </w:rPr>
            </w:pPr>
          </w:p>
        </w:tc>
        <w:tc>
          <w:tcPr>
            <w:tcW w:w="4606" w:type="dxa"/>
          </w:tcPr>
          <w:p w:rsidR="00AF34C8" w:rsidRPr="00A013CE" w:rsidRDefault="00A06243" w:rsidP="00A013CE">
            <w:pPr>
              <w:spacing w:after="0"/>
              <w:rPr>
                <w:rFonts w:cs="Arial"/>
              </w:rPr>
            </w:pPr>
            <w:r w:rsidRPr="00A013CE">
              <w:rPr>
                <w:rFonts w:cs="Arial"/>
              </w:rPr>
              <w:t>Bedreigingen:</w:t>
            </w:r>
          </w:p>
          <w:p w:rsidR="00A06243" w:rsidRPr="00A013CE" w:rsidRDefault="00835546" w:rsidP="00A013CE">
            <w:pPr>
              <w:pStyle w:val="Geenafstand"/>
              <w:numPr>
                <w:ilvl w:val="0"/>
                <w:numId w:val="8"/>
              </w:numPr>
              <w:spacing w:line="276" w:lineRule="auto"/>
              <w:rPr>
                <w:rFonts w:ascii="Arial" w:hAnsi="Arial" w:cs="Arial"/>
                <w:sz w:val="20"/>
                <w:szCs w:val="20"/>
              </w:rPr>
            </w:pPr>
            <w:r w:rsidRPr="00A013CE">
              <w:rPr>
                <w:rFonts w:ascii="Arial" w:hAnsi="Arial" w:cs="Arial"/>
                <w:sz w:val="20"/>
                <w:szCs w:val="20"/>
              </w:rPr>
              <w:t>Niet altijd hoger geschoold personeel beschikbaar</w:t>
            </w:r>
          </w:p>
          <w:p w:rsidR="00835546" w:rsidRPr="00A013CE" w:rsidRDefault="00E62652" w:rsidP="00A013CE">
            <w:pPr>
              <w:pStyle w:val="Geenafstand"/>
              <w:numPr>
                <w:ilvl w:val="0"/>
                <w:numId w:val="8"/>
              </w:numPr>
              <w:spacing w:line="276" w:lineRule="auto"/>
              <w:rPr>
                <w:rFonts w:ascii="Arial" w:hAnsi="Arial" w:cs="Arial"/>
                <w:sz w:val="20"/>
                <w:szCs w:val="20"/>
              </w:rPr>
            </w:pPr>
            <w:r w:rsidRPr="00A013CE">
              <w:rPr>
                <w:rFonts w:ascii="Arial" w:hAnsi="Arial" w:cs="Arial"/>
                <w:sz w:val="20"/>
                <w:szCs w:val="20"/>
              </w:rPr>
              <w:t xml:space="preserve">Werken vanuit </w:t>
            </w:r>
            <w:r w:rsidR="00F070F1">
              <w:rPr>
                <w:rFonts w:ascii="Arial" w:hAnsi="Arial" w:cs="Arial"/>
                <w:sz w:val="20"/>
                <w:szCs w:val="20"/>
              </w:rPr>
              <w:t>‘</w:t>
            </w:r>
            <w:r w:rsidRPr="00A013CE">
              <w:rPr>
                <w:rFonts w:ascii="Arial" w:hAnsi="Arial" w:cs="Arial"/>
                <w:sz w:val="20"/>
                <w:szCs w:val="20"/>
              </w:rPr>
              <w:t>eilandjes</w:t>
            </w:r>
            <w:r w:rsidR="00F070F1">
              <w:rPr>
                <w:rFonts w:ascii="Arial" w:hAnsi="Arial" w:cs="Arial"/>
                <w:sz w:val="20"/>
                <w:szCs w:val="20"/>
              </w:rPr>
              <w:t>’:</w:t>
            </w:r>
            <w:r w:rsidRPr="00A013CE">
              <w:rPr>
                <w:rFonts w:ascii="Arial" w:hAnsi="Arial" w:cs="Arial"/>
                <w:sz w:val="20"/>
                <w:szCs w:val="20"/>
              </w:rPr>
              <w:t xml:space="preserve"> het </w:t>
            </w:r>
            <w:r w:rsidR="00F070F1">
              <w:rPr>
                <w:rFonts w:ascii="Arial" w:hAnsi="Arial" w:cs="Arial"/>
                <w:sz w:val="20"/>
                <w:szCs w:val="20"/>
              </w:rPr>
              <w:t>‘</w:t>
            </w:r>
            <w:r w:rsidRPr="00A013CE">
              <w:rPr>
                <w:rFonts w:ascii="Arial" w:hAnsi="Arial" w:cs="Arial"/>
                <w:sz w:val="20"/>
                <w:szCs w:val="20"/>
              </w:rPr>
              <w:t>wij tegen zij.</w:t>
            </w:r>
            <w:r w:rsidR="00F070F1">
              <w:rPr>
                <w:rFonts w:ascii="Arial" w:hAnsi="Arial" w:cs="Arial"/>
                <w:sz w:val="20"/>
                <w:szCs w:val="20"/>
              </w:rPr>
              <w:t>’</w:t>
            </w:r>
            <w:r w:rsidRPr="00A013CE">
              <w:rPr>
                <w:rFonts w:ascii="Arial" w:hAnsi="Arial" w:cs="Arial"/>
                <w:sz w:val="20"/>
                <w:szCs w:val="20"/>
              </w:rPr>
              <w:t xml:space="preserve"> (intramuraal tegen extramuraal</w:t>
            </w:r>
            <w:r w:rsidR="002231B8" w:rsidRPr="00A013CE">
              <w:rPr>
                <w:rFonts w:ascii="Arial" w:hAnsi="Arial" w:cs="Arial"/>
                <w:sz w:val="20"/>
                <w:szCs w:val="20"/>
              </w:rPr>
              <w:t>)</w:t>
            </w:r>
          </w:p>
          <w:p w:rsidR="007F23F0" w:rsidRPr="00A013CE" w:rsidRDefault="007F23F0" w:rsidP="00A013CE">
            <w:pPr>
              <w:pStyle w:val="Geenafstand"/>
              <w:numPr>
                <w:ilvl w:val="0"/>
                <w:numId w:val="8"/>
              </w:numPr>
              <w:spacing w:line="276" w:lineRule="auto"/>
              <w:rPr>
                <w:rFonts w:ascii="Arial" w:hAnsi="Arial" w:cs="Arial"/>
                <w:sz w:val="20"/>
                <w:szCs w:val="20"/>
              </w:rPr>
            </w:pPr>
            <w:r w:rsidRPr="00A013CE">
              <w:rPr>
                <w:rFonts w:ascii="Arial" w:hAnsi="Arial" w:cs="Arial"/>
                <w:sz w:val="20"/>
                <w:szCs w:val="20"/>
              </w:rPr>
              <w:t>Concurrentie, ander zorgaanbieder</w:t>
            </w:r>
            <w:r w:rsidR="00F070F1">
              <w:rPr>
                <w:rFonts w:ascii="Arial" w:hAnsi="Arial" w:cs="Arial"/>
                <w:sz w:val="20"/>
                <w:szCs w:val="20"/>
              </w:rPr>
              <w:t>(s)</w:t>
            </w:r>
            <w:r w:rsidRPr="00A013CE">
              <w:rPr>
                <w:rFonts w:ascii="Arial" w:hAnsi="Arial" w:cs="Arial"/>
                <w:sz w:val="20"/>
                <w:szCs w:val="20"/>
              </w:rPr>
              <w:t xml:space="preserve"> die </w:t>
            </w:r>
            <w:r w:rsidR="00F070F1">
              <w:rPr>
                <w:rFonts w:ascii="Arial" w:hAnsi="Arial" w:cs="Arial"/>
                <w:sz w:val="20"/>
                <w:szCs w:val="20"/>
              </w:rPr>
              <w:t>nacht</w:t>
            </w:r>
            <w:r w:rsidR="00732EBC" w:rsidRPr="00A013CE">
              <w:rPr>
                <w:rFonts w:ascii="Arial" w:hAnsi="Arial" w:cs="Arial"/>
                <w:sz w:val="20"/>
                <w:szCs w:val="20"/>
              </w:rPr>
              <w:t xml:space="preserve">zorg </w:t>
            </w:r>
            <w:r w:rsidRPr="00A013CE">
              <w:rPr>
                <w:rFonts w:ascii="Arial" w:hAnsi="Arial" w:cs="Arial"/>
                <w:sz w:val="20"/>
                <w:szCs w:val="20"/>
              </w:rPr>
              <w:t>aan (gaan) bieden</w:t>
            </w:r>
          </w:p>
        </w:tc>
      </w:tr>
    </w:tbl>
    <w:p w:rsidR="00835546" w:rsidRPr="006E6CCE" w:rsidRDefault="00835546" w:rsidP="006A6D28">
      <w:pPr>
        <w:pStyle w:val="Geenafstand"/>
        <w:spacing w:line="276" w:lineRule="auto"/>
        <w:rPr>
          <w:rFonts w:ascii="Arial" w:hAnsi="Arial" w:cs="Arial"/>
          <w:sz w:val="16"/>
          <w:szCs w:val="16"/>
        </w:rPr>
      </w:pPr>
    </w:p>
    <w:p w:rsidR="00E742EF" w:rsidRDefault="00A70222" w:rsidP="007F23F0">
      <w:pPr>
        <w:pStyle w:val="Geenafstand"/>
        <w:spacing w:line="276" w:lineRule="auto"/>
        <w:ind w:left="7080"/>
        <w:rPr>
          <w:rFonts w:ascii="Arial" w:hAnsi="Arial" w:cs="Arial"/>
          <w:sz w:val="16"/>
          <w:szCs w:val="16"/>
        </w:rPr>
      </w:pPr>
      <w:r>
        <w:rPr>
          <w:rFonts w:ascii="Arial" w:hAnsi="Arial" w:cs="Arial"/>
          <w:sz w:val="16"/>
          <w:szCs w:val="16"/>
        </w:rPr>
        <w:t>Figuur</w:t>
      </w:r>
      <w:r w:rsidR="006E6CCE" w:rsidRPr="006E6CCE">
        <w:rPr>
          <w:rFonts w:ascii="Arial" w:hAnsi="Arial" w:cs="Arial"/>
          <w:sz w:val="16"/>
          <w:szCs w:val="16"/>
        </w:rPr>
        <w:t xml:space="preserve"> 3</w:t>
      </w:r>
      <w:r w:rsidR="00835546" w:rsidRPr="006E6CCE">
        <w:rPr>
          <w:rFonts w:ascii="Arial" w:hAnsi="Arial" w:cs="Arial"/>
          <w:sz w:val="16"/>
          <w:szCs w:val="16"/>
        </w:rPr>
        <w:t xml:space="preserve">. SWOT analyse </w:t>
      </w:r>
    </w:p>
    <w:p w:rsidR="007F23F0" w:rsidRDefault="007F23F0" w:rsidP="007F23F0">
      <w:pPr>
        <w:pStyle w:val="Geenafstand"/>
        <w:spacing w:line="276" w:lineRule="auto"/>
        <w:rPr>
          <w:rFonts w:ascii="Arial" w:hAnsi="Arial" w:cs="Arial"/>
          <w:sz w:val="20"/>
          <w:szCs w:val="20"/>
        </w:rPr>
      </w:pPr>
    </w:p>
    <w:p w:rsidR="007F23F0" w:rsidRDefault="00F070F1" w:rsidP="00B36DFC">
      <w:pPr>
        <w:pStyle w:val="Geenafstand"/>
        <w:spacing w:line="276" w:lineRule="auto"/>
        <w:jc w:val="both"/>
        <w:rPr>
          <w:rFonts w:ascii="Arial" w:hAnsi="Arial" w:cs="Arial"/>
          <w:sz w:val="20"/>
          <w:szCs w:val="20"/>
        </w:rPr>
      </w:pPr>
      <w:r>
        <w:rPr>
          <w:rFonts w:ascii="Arial" w:hAnsi="Arial" w:cs="Arial"/>
          <w:sz w:val="20"/>
          <w:szCs w:val="20"/>
        </w:rPr>
        <w:t>D</w:t>
      </w:r>
      <w:r w:rsidR="007F23F0">
        <w:rPr>
          <w:rFonts w:ascii="Arial" w:hAnsi="Arial" w:cs="Arial"/>
          <w:sz w:val="20"/>
          <w:szCs w:val="20"/>
        </w:rPr>
        <w:t xml:space="preserve">e interne situatie </w:t>
      </w:r>
      <w:r>
        <w:rPr>
          <w:rFonts w:ascii="Arial" w:hAnsi="Arial" w:cs="Arial"/>
          <w:sz w:val="20"/>
          <w:szCs w:val="20"/>
        </w:rPr>
        <w:t>beziend</w:t>
      </w:r>
      <w:r w:rsidR="007F23F0">
        <w:rPr>
          <w:rFonts w:ascii="Arial" w:hAnsi="Arial" w:cs="Arial"/>
          <w:sz w:val="20"/>
          <w:szCs w:val="20"/>
        </w:rPr>
        <w:t xml:space="preserve"> gelden de sterke punten vooral voor een </w:t>
      </w:r>
      <w:r w:rsidR="00EC751B" w:rsidRPr="00EC751B">
        <w:rPr>
          <w:rFonts w:ascii="Arial" w:hAnsi="Arial" w:cs="Arial"/>
          <w:i/>
          <w:sz w:val="20"/>
          <w:szCs w:val="20"/>
        </w:rPr>
        <w:t>goed</w:t>
      </w:r>
      <w:r w:rsidR="007F23F0">
        <w:rPr>
          <w:rFonts w:ascii="Arial" w:hAnsi="Arial" w:cs="Arial"/>
          <w:sz w:val="20"/>
          <w:szCs w:val="20"/>
        </w:rPr>
        <w:t xml:space="preserve"> functionerend team. Wanneer er uitval van vaste krachten is</w:t>
      </w:r>
      <w:r>
        <w:rPr>
          <w:rFonts w:ascii="Arial" w:hAnsi="Arial" w:cs="Arial"/>
          <w:sz w:val="20"/>
          <w:szCs w:val="20"/>
        </w:rPr>
        <w:t>,</w:t>
      </w:r>
      <w:r w:rsidR="007F23F0">
        <w:rPr>
          <w:rFonts w:ascii="Arial" w:hAnsi="Arial" w:cs="Arial"/>
          <w:sz w:val="20"/>
          <w:szCs w:val="20"/>
        </w:rPr>
        <w:t xml:space="preserve"> worden enkele factoren juist zwaktes. Een klein team dat </w:t>
      </w:r>
      <w:r>
        <w:rPr>
          <w:rFonts w:ascii="Arial" w:hAnsi="Arial" w:cs="Arial"/>
          <w:sz w:val="20"/>
          <w:szCs w:val="20"/>
        </w:rPr>
        <w:t xml:space="preserve">in </w:t>
      </w:r>
      <w:r w:rsidR="007F23F0">
        <w:rPr>
          <w:rFonts w:ascii="Arial" w:hAnsi="Arial" w:cs="Arial"/>
          <w:sz w:val="20"/>
          <w:szCs w:val="20"/>
        </w:rPr>
        <w:t>vast</w:t>
      </w:r>
      <w:r>
        <w:rPr>
          <w:rFonts w:ascii="Arial" w:hAnsi="Arial" w:cs="Arial"/>
          <w:sz w:val="20"/>
          <w:szCs w:val="20"/>
        </w:rPr>
        <w:t>e samenstelling</w:t>
      </w:r>
      <w:r w:rsidR="007F23F0">
        <w:rPr>
          <w:rFonts w:ascii="Arial" w:hAnsi="Arial" w:cs="Arial"/>
          <w:sz w:val="20"/>
          <w:szCs w:val="20"/>
        </w:rPr>
        <w:t xml:space="preserve"> werkt en hoogopgeleid is</w:t>
      </w:r>
      <w:r>
        <w:rPr>
          <w:rFonts w:ascii="Arial" w:hAnsi="Arial" w:cs="Arial"/>
          <w:sz w:val="20"/>
          <w:szCs w:val="20"/>
        </w:rPr>
        <w:t>,</w:t>
      </w:r>
      <w:r w:rsidR="007F23F0">
        <w:rPr>
          <w:rFonts w:ascii="Arial" w:hAnsi="Arial" w:cs="Arial"/>
          <w:sz w:val="20"/>
          <w:szCs w:val="20"/>
        </w:rPr>
        <w:t xml:space="preserve"> bied</w:t>
      </w:r>
      <w:r>
        <w:rPr>
          <w:rFonts w:ascii="Arial" w:hAnsi="Arial" w:cs="Arial"/>
          <w:sz w:val="20"/>
          <w:szCs w:val="20"/>
        </w:rPr>
        <w:t>t</w:t>
      </w:r>
      <w:r w:rsidR="007F23F0">
        <w:rPr>
          <w:rFonts w:ascii="Arial" w:hAnsi="Arial" w:cs="Arial"/>
          <w:sz w:val="20"/>
          <w:szCs w:val="20"/>
        </w:rPr>
        <w:t xml:space="preserve"> veel mogelijkheden, </w:t>
      </w:r>
      <w:r>
        <w:rPr>
          <w:rFonts w:ascii="Arial" w:hAnsi="Arial" w:cs="Arial"/>
          <w:sz w:val="20"/>
          <w:szCs w:val="20"/>
        </w:rPr>
        <w:t>maar als</w:t>
      </w:r>
      <w:r w:rsidR="007F23F0">
        <w:rPr>
          <w:rFonts w:ascii="Arial" w:hAnsi="Arial" w:cs="Arial"/>
          <w:sz w:val="20"/>
          <w:szCs w:val="20"/>
        </w:rPr>
        <w:t xml:space="preserve"> hier uitval is</w:t>
      </w:r>
      <w:r>
        <w:rPr>
          <w:rFonts w:ascii="Arial" w:hAnsi="Arial" w:cs="Arial"/>
          <w:sz w:val="20"/>
          <w:szCs w:val="20"/>
        </w:rPr>
        <w:t>,</w:t>
      </w:r>
      <w:r w:rsidR="007F23F0">
        <w:rPr>
          <w:rFonts w:ascii="Arial" w:hAnsi="Arial" w:cs="Arial"/>
          <w:sz w:val="20"/>
          <w:szCs w:val="20"/>
        </w:rPr>
        <w:t xml:space="preserve"> moet er snel extra personeel in worden gezet en stijgen de kosten</w:t>
      </w:r>
      <w:r>
        <w:rPr>
          <w:rFonts w:ascii="Arial" w:hAnsi="Arial" w:cs="Arial"/>
          <w:sz w:val="20"/>
          <w:szCs w:val="20"/>
        </w:rPr>
        <w:t>. V</w:t>
      </w:r>
      <w:r w:rsidR="007F23F0">
        <w:rPr>
          <w:rFonts w:ascii="Arial" w:hAnsi="Arial" w:cs="Arial"/>
          <w:sz w:val="20"/>
          <w:szCs w:val="20"/>
        </w:rPr>
        <w:t>eel externe mensen brengen ook een vermindering van kwaliteit met zich mee aangezien deze medewerkers niet van alle</w:t>
      </w:r>
      <w:r w:rsidR="00C854EC">
        <w:rPr>
          <w:rFonts w:ascii="Arial" w:hAnsi="Arial" w:cs="Arial"/>
          <w:sz w:val="20"/>
          <w:szCs w:val="20"/>
        </w:rPr>
        <w:t>s</w:t>
      </w:r>
      <w:r w:rsidR="007F23F0">
        <w:rPr>
          <w:rFonts w:ascii="Arial" w:hAnsi="Arial" w:cs="Arial"/>
          <w:sz w:val="20"/>
          <w:szCs w:val="20"/>
        </w:rPr>
        <w:t xml:space="preserve"> op de hoogte zijn. De kwetsbaarheid en kwaliteit komen dus ook in deze analyse naar voren. </w:t>
      </w:r>
    </w:p>
    <w:p w:rsidR="007F23F0" w:rsidRPr="007F23F0" w:rsidRDefault="007F23F0" w:rsidP="00B36DFC">
      <w:pPr>
        <w:pStyle w:val="Geenafstand"/>
        <w:spacing w:line="276" w:lineRule="auto"/>
        <w:jc w:val="both"/>
        <w:rPr>
          <w:rFonts w:ascii="Arial" w:hAnsi="Arial" w:cs="Arial"/>
          <w:sz w:val="20"/>
          <w:szCs w:val="20"/>
        </w:rPr>
      </w:pPr>
    </w:p>
    <w:p w:rsidR="00FA7668" w:rsidRPr="006E6CCE" w:rsidRDefault="00F070F1" w:rsidP="00B36DFC">
      <w:pPr>
        <w:jc w:val="both"/>
        <w:rPr>
          <w:rFonts w:cs="Arial"/>
          <w:sz w:val="16"/>
          <w:szCs w:val="16"/>
        </w:rPr>
      </w:pPr>
      <w:r>
        <w:rPr>
          <w:rFonts w:cs="Arial"/>
          <w:szCs w:val="20"/>
        </w:rPr>
        <w:t>D</w:t>
      </w:r>
      <w:r w:rsidR="007F23F0">
        <w:rPr>
          <w:rFonts w:cs="Arial"/>
          <w:szCs w:val="20"/>
        </w:rPr>
        <w:t xml:space="preserve">e externe situatie </w:t>
      </w:r>
      <w:r>
        <w:rPr>
          <w:rFonts w:cs="Arial"/>
          <w:szCs w:val="20"/>
        </w:rPr>
        <w:t xml:space="preserve">beziend </w:t>
      </w:r>
      <w:r w:rsidR="007F23F0">
        <w:rPr>
          <w:rFonts w:cs="Arial"/>
          <w:szCs w:val="20"/>
        </w:rPr>
        <w:t>zijn er kansen op het gebied van samen</w:t>
      </w:r>
      <w:r w:rsidR="009276C1">
        <w:rPr>
          <w:rFonts w:cs="Arial"/>
          <w:szCs w:val="20"/>
        </w:rPr>
        <w:t>werken</w:t>
      </w:r>
      <w:r w:rsidR="007F23F0">
        <w:rPr>
          <w:rFonts w:cs="Arial"/>
          <w:szCs w:val="20"/>
        </w:rPr>
        <w:t xml:space="preserve">, zowel binnen de organisatie als daarbuiten. Door als een onderaannemer </w:t>
      </w:r>
      <w:r>
        <w:rPr>
          <w:rFonts w:cs="Arial"/>
          <w:szCs w:val="20"/>
        </w:rPr>
        <w:t>nacht</w:t>
      </w:r>
      <w:r w:rsidR="007F23F0">
        <w:rPr>
          <w:rFonts w:cs="Arial"/>
          <w:szCs w:val="20"/>
        </w:rPr>
        <w:t>zorg te verlenen</w:t>
      </w:r>
      <w:r>
        <w:rPr>
          <w:rFonts w:cs="Arial"/>
          <w:szCs w:val="20"/>
        </w:rPr>
        <w:t>,</w:t>
      </w:r>
      <w:r w:rsidR="007F23F0">
        <w:rPr>
          <w:rFonts w:cs="Arial"/>
          <w:szCs w:val="20"/>
        </w:rPr>
        <w:t xml:space="preserve"> worden meer cliënten bediend. Daarnaast kan het hoogopgeleide personeel veel </w:t>
      </w:r>
      <w:r>
        <w:rPr>
          <w:rFonts w:cs="Arial"/>
          <w:szCs w:val="20"/>
        </w:rPr>
        <w:t xml:space="preserve">soorten </w:t>
      </w:r>
      <w:r w:rsidR="007F23F0">
        <w:rPr>
          <w:rFonts w:cs="Arial"/>
          <w:szCs w:val="20"/>
        </w:rPr>
        <w:t xml:space="preserve">zorgvragen </w:t>
      </w:r>
      <w:r w:rsidR="00B36DFC">
        <w:rPr>
          <w:rFonts w:cs="Arial"/>
          <w:szCs w:val="20"/>
        </w:rPr>
        <w:t>behandelen</w:t>
      </w:r>
      <w:r>
        <w:rPr>
          <w:rFonts w:cs="Arial"/>
          <w:szCs w:val="20"/>
        </w:rPr>
        <w:t>;</w:t>
      </w:r>
      <w:r w:rsidR="00B36DFC">
        <w:rPr>
          <w:rFonts w:cs="Arial"/>
          <w:szCs w:val="20"/>
        </w:rPr>
        <w:t xml:space="preserve"> het opleidingsniveau van het team hoog houden is dus ook een goede kans voor uitbreiding van de clientèle</w:t>
      </w:r>
      <w:r>
        <w:rPr>
          <w:rFonts w:cs="Arial"/>
          <w:szCs w:val="20"/>
        </w:rPr>
        <w:t xml:space="preserve"> met complexere zorgvraag</w:t>
      </w:r>
      <w:r w:rsidR="00B36DFC">
        <w:rPr>
          <w:rFonts w:cs="Arial"/>
          <w:szCs w:val="20"/>
        </w:rPr>
        <w:t>. Tegelijkertijd is het niet beschikbaar zijn van dit hoogopgeleide personeel een bedreiging</w:t>
      </w:r>
      <w:r>
        <w:rPr>
          <w:rFonts w:cs="Arial"/>
          <w:szCs w:val="20"/>
        </w:rPr>
        <w:t>.</w:t>
      </w:r>
      <w:r w:rsidR="00B36DFC">
        <w:rPr>
          <w:rFonts w:cs="Arial"/>
          <w:szCs w:val="20"/>
        </w:rPr>
        <w:t xml:space="preserve"> </w:t>
      </w:r>
      <w:r>
        <w:rPr>
          <w:rFonts w:cs="Arial"/>
          <w:szCs w:val="20"/>
        </w:rPr>
        <w:t>W</w:t>
      </w:r>
      <w:r w:rsidR="00B36DFC">
        <w:rPr>
          <w:rFonts w:cs="Arial"/>
          <w:szCs w:val="20"/>
        </w:rPr>
        <w:t>anneer deze medewerkers de zorg niet kunnen bieden door afwezigheid</w:t>
      </w:r>
      <w:r w:rsidR="0004155E">
        <w:rPr>
          <w:rFonts w:cs="Arial"/>
          <w:szCs w:val="20"/>
        </w:rPr>
        <w:t xml:space="preserve"> of ziekte</w:t>
      </w:r>
      <w:r w:rsidR="00B36DFC">
        <w:rPr>
          <w:rFonts w:cs="Arial"/>
          <w:szCs w:val="20"/>
        </w:rPr>
        <w:t xml:space="preserve"> zullen cliënten een organisatie opzoeken die deze zorg wel continu k</w:t>
      </w:r>
      <w:r w:rsidR="0004155E">
        <w:rPr>
          <w:rFonts w:cs="Arial"/>
          <w:szCs w:val="20"/>
        </w:rPr>
        <w:t>a</w:t>
      </w:r>
      <w:r w:rsidR="00B36DFC">
        <w:rPr>
          <w:rFonts w:cs="Arial"/>
          <w:szCs w:val="20"/>
        </w:rPr>
        <w:t xml:space="preserve">n leveren. Een andere bedreiging is dat </w:t>
      </w:r>
      <w:r w:rsidR="0004155E">
        <w:rPr>
          <w:rFonts w:cs="Arial"/>
          <w:szCs w:val="20"/>
        </w:rPr>
        <w:t>binnen</w:t>
      </w:r>
      <w:r w:rsidR="00B36DFC">
        <w:rPr>
          <w:rFonts w:cs="Arial"/>
          <w:szCs w:val="20"/>
        </w:rPr>
        <w:t xml:space="preserve"> de huidige werkwijze het nachtdienstteam op een ‘eiland’ komt te </w:t>
      </w:r>
      <w:r w:rsidR="0004155E">
        <w:rPr>
          <w:rFonts w:cs="Arial"/>
          <w:szCs w:val="20"/>
        </w:rPr>
        <w:t>zitten:</w:t>
      </w:r>
      <w:r w:rsidR="00B36DFC">
        <w:rPr>
          <w:rFonts w:cs="Arial"/>
          <w:szCs w:val="20"/>
        </w:rPr>
        <w:t xml:space="preserve"> er is weinig contact met de andere medewerkers en dit kan problemen geven </w:t>
      </w:r>
      <w:r w:rsidR="0004155E">
        <w:rPr>
          <w:rFonts w:cs="Arial"/>
          <w:szCs w:val="20"/>
        </w:rPr>
        <w:t>bij</w:t>
      </w:r>
      <w:r w:rsidR="00B36DFC">
        <w:rPr>
          <w:rFonts w:cs="Arial"/>
          <w:szCs w:val="20"/>
        </w:rPr>
        <w:t xml:space="preserve"> de communicatie.</w:t>
      </w:r>
      <w:r w:rsidR="00E742EF" w:rsidRPr="006E6CCE">
        <w:rPr>
          <w:rFonts w:cs="Arial"/>
          <w:sz w:val="16"/>
          <w:szCs w:val="16"/>
        </w:rPr>
        <w:br w:type="page"/>
      </w:r>
    </w:p>
    <w:p w:rsidR="006C5874" w:rsidRPr="006E6CCE" w:rsidRDefault="006C5874" w:rsidP="00A23D06">
      <w:pPr>
        <w:pStyle w:val="Kop1"/>
      </w:pPr>
      <w:bookmarkStart w:id="60" w:name="_Toc409991783"/>
      <w:bookmarkStart w:id="61" w:name="_Toc420938695"/>
      <w:r w:rsidRPr="006E6CCE">
        <w:lastRenderedPageBreak/>
        <w:t>3. Voorlopige centrale vraagstelling</w:t>
      </w:r>
      <w:bookmarkStart w:id="62" w:name="_Toc373323595"/>
      <w:bookmarkEnd w:id="60"/>
      <w:bookmarkEnd w:id="61"/>
    </w:p>
    <w:p w:rsidR="00E742EF" w:rsidRPr="006E6CCE" w:rsidRDefault="00E742EF" w:rsidP="006A6D28">
      <w:pPr>
        <w:pStyle w:val="Geenafstand"/>
        <w:spacing w:line="276" w:lineRule="auto"/>
        <w:jc w:val="both"/>
        <w:rPr>
          <w:rFonts w:ascii="Arial" w:hAnsi="Arial" w:cs="Arial"/>
          <w:sz w:val="20"/>
          <w:szCs w:val="20"/>
          <w:lang w:eastAsia="nl-NL"/>
        </w:rPr>
      </w:pPr>
      <w:r w:rsidRPr="006E6CCE">
        <w:rPr>
          <w:rFonts w:ascii="Arial" w:hAnsi="Arial" w:cs="Arial"/>
          <w:sz w:val="20"/>
          <w:szCs w:val="20"/>
          <w:lang w:eastAsia="nl-NL"/>
        </w:rPr>
        <w:t>Voor het verloop van het onderzoek wordt een voorlopige centrale vraag opgesteld. Deze wordt geformuleerd vanuit de aanleiding en de probleemverkenning.</w:t>
      </w:r>
      <w:r w:rsidR="00814466" w:rsidRPr="006E6CCE">
        <w:rPr>
          <w:rFonts w:ascii="Arial" w:hAnsi="Arial" w:cs="Arial"/>
          <w:sz w:val="20"/>
          <w:szCs w:val="20"/>
          <w:lang w:eastAsia="nl-NL"/>
        </w:rPr>
        <w:t xml:space="preserve"> </w:t>
      </w:r>
      <w:r w:rsidR="00580009" w:rsidRPr="006E6CCE">
        <w:rPr>
          <w:rFonts w:ascii="Arial" w:hAnsi="Arial" w:cs="Arial"/>
          <w:sz w:val="20"/>
          <w:szCs w:val="20"/>
          <w:lang w:eastAsia="nl-NL"/>
        </w:rPr>
        <w:t>Een belangrijk punt vanuit de probleemverkenning is dat de extramurale nachtdienst financieel moeilijk winstgevend te maken is</w:t>
      </w:r>
      <w:r w:rsidR="00FF1F95">
        <w:rPr>
          <w:rFonts w:ascii="Arial" w:hAnsi="Arial" w:cs="Arial"/>
          <w:sz w:val="20"/>
          <w:szCs w:val="20"/>
          <w:lang w:eastAsia="nl-NL"/>
        </w:rPr>
        <w:t>.</w:t>
      </w:r>
      <w:r w:rsidR="00580009" w:rsidRPr="006E6CCE">
        <w:rPr>
          <w:rFonts w:ascii="Arial" w:hAnsi="Arial" w:cs="Arial"/>
          <w:sz w:val="20"/>
          <w:szCs w:val="20"/>
          <w:lang w:eastAsia="nl-NL"/>
        </w:rPr>
        <w:t xml:space="preserve"> </w:t>
      </w:r>
      <w:r w:rsidR="00FF1F95">
        <w:rPr>
          <w:rFonts w:ascii="Arial" w:hAnsi="Arial" w:cs="Arial"/>
          <w:sz w:val="20"/>
          <w:szCs w:val="20"/>
          <w:lang w:eastAsia="nl-NL"/>
        </w:rPr>
        <w:t>D</w:t>
      </w:r>
      <w:r w:rsidR="00580009" w:rsidRPr="006E6CCE">
        <w:rPr>
          <w:rFonts w:ascii="Arial" w:hAnsi="Arial" w:cs="Arial"/>
          <w:sz w:val="20"/>
          <w:szCs w:val="20"/>
          <w:lang w:eastAsia="nl-NL"/>
        </w:rPr>
        <w:t>e organisatie is zich hier</w:t>
      </w:r>
      <w:r w:rsidR="00FF1F95">
        <w:rPr>
          <w:rFonts w:ascii="Arial" w:hAnsi="Arial" w:cs="Arial"/>
          <w:sz w:val="20"/>
          <w:szCs w:val="20"/>
          <w:lang w:eastAsia="nl-NL"/>
        </w:rPr>
        <w:t xml:space="preserve"> echter </w:t>
      </w:r>
      <w:r w:rsidR="00580009" w:rsidRPr="006E6CCE">
        <w:rPr>
          <w:rFonts w:ascii="Arial" w:hAnsi="Arial" w:cs="Arial"/>
          <w:sz w:val="20"/>
          <w:szCs w:val="20"/>
          <w:lang w:eastAsia="nl-NL"/>
        </w:rPr>
        <w:t xml:space="preserve">van bewust en </w:t>
      </w:r>
      <w:r w:rsidR="00FF1F95">
        <w:rPr>
          <w:rFonts w:ascii="Arial" w:hAnsi="Arial" w:cs="Arial"/>
          <w:sz w:val="20"/>
          <w:szCs w:val="20"/>
          <w:lang w:eastAsia="nl-NL"/>
        </w:rPr>
        <w:t>aangezien</w:t>
      </w:r>
      <w:r w:rsidR="00580009" w:rsidRPr="006E6CCE">
        <w:rPr>
          <w:rFonts w:ascii="Arial" w:hAnsi="Arial" w:cs="Arial"/>
          <w:sz w:val="20"/>
          <w:szCs w:val="20"/>
          <w:lang w:eastAsia="nl-NL"/>
        </w:rPr>
        <w:t xml:space="preserve"> de zorg in de nacht geleverd moet worden</w:t>
      </w:r>
      <w:r w:rsidR="00FF1F95">
        <w:rPr>
          <w:rFonts w:ascii="Arial" w:hAnsi="Arial" w:cs="Arial"/>
          <w:sz w:val="20"/>
          <w:szCs w:val="20"/>
          <w:lang w:eastAsia="nl-NL"/>
        </w:rPr>
        <w:t xml:space="preserve"> (zorgplicht),</w:t>
      </w:r>
      <w:r w:rsidR="00580009" w:rsidRPr="006E6CCE">
        <w:rPr>
          <w:rFonts w:ascii="Arial" w:hAnsi="Arial" w:cs="Arial"/>
          <w:sz w:val="20"/>
          <w:szCs w:val="20"/>
          <w:lang w:eastAsia="nl-NL"/>
        </w:rPr>
        <w:t xml:space="preserve"> wordt het financiële aspect voor het onderzoek minder relevant. De kwetsbaarheid van het kleine team en de daarbij komende problemen </w:t>
      </w:r>
      <w:r w:rsidR="00FF1F95">
        <w:rPr>
          <w:rFonts w:ascii="Arial" w:hAnsi="Arial" w:cs="Arial"/>
          <w:sz w:val="20"/>
          <w:szCs w:val="20"/>
          <w:lang w:eastAsia="nl-NL"/>
        </w:rPr>
        <w:t>inzake continuering van</w:t>
      </w:r>
      <w:r w:rsidR="00580009" w:rsidRPr="006E6CCE">
        <w:rPr>
          <w:rFonts w:ascii="Arial" w:hAnsi="Arial" w:cs="Arial"/>
          <w:sz w:val="20"/>
          <w:szCs w:val="20"/>
          <w:lang w:eastAsia="nl-NL"/>
        </w:rPr>
        <w:t xml:space="preserve"> </w:t>
      </w:r>
      <w:r w:rsidR="00FF1F95">
        <w:rPr>
          <w:rFonts w:ascii="Arial" w:hAnsi="Arial" w:cs="Arial"/>
          <w:sz w:val="20"/>
          <w:szCs w:val="20"/>
          <w:lang w:eastAsia="nl-NL"/>
        </w:rPr>
        <w:t>zorg</w:t>
      </w:r>
      <w:r w:rsidR="00580009" w:rsidRPr="006E6CCE">
        <w:rPr>
          <w:rFonts w:ascii="Arial" w:hAnsi="Arial" w:cs="Arial"/>
          <w:sz w:val="20"/>
          <w:szCs w:val="20"/>
          <w:lang w:eastAsia="nl-NL"/>
        </w:rPr>
        <w:t xml:space="preserve">kwaliteit komen </w:t>
      </w:r>
      <w:r w:rsidR="00FF1F95">
        <w:rPr>
          <w:rFonts w:ascii="Arial" w:hAnsi="Arial" w:cs="Arial"/>
          <w:sz w:val="20"/>
          <w:szCs w:val="20"/>
          <w:lang w:eastAsia="nl-NL"/>
        </w:rPr>
        <w:t xml:space="preserve">ook als belangrijke factoren </w:t>
      </w:r>
      <w:r w:rsidR="00580009" w:rsidRPr="006E6CCE">
        <w:rPr>
          <w:rFonts w:ascii="Arial" w:hAnsi="Arial" w:cs="Arial"/>
          <w:sz w:val="20"/>
          <w:szCs w:val="20"/>
          <w:lang w:eastAsia="nl-NL"/>
        </w:rPr>
        <w:t>naar voren. Het onderzoek moet zich hier</w:t>
      </w:r>
      <w:r w:rsidR="00FF1F95">
        <w:rPr>
          <w:rFonts w:ascii="Arial" w:hAnsi="Arial" w:cs="Arial"/>
          <w:sz w:val="20"/>
          <w:szCs w:val="20"/>
          <w:lang w:eastAsia="nl-NL"/>
        </w:rPr>
        <w:t xml:space="preserve"> dan ook </w:t>
      </w:r>
      <w:r w:rsidR="00580009" w:rsidRPr="006E6CCE">
        <w:rPr>
          <w:rFonts w:ascii="Arial" w:hAnsi="Arial" w:cs="Arial"/>
          <w:sz w:val="20"/>
          <w:szCs w:val="20"/>
          <w:lang w:eastAsia="nl-NL"/>
        </w:rPr>
        <w:t>op gaan richten</w:t>
      </w:r>
      <w:r w:rsidR="00FF1F95">
        <w:rPr>
          <w:rFonts w:ascii="Arial" w:hAnsi="Arial" w:cs="Arial"/>
          <w:sz w:val="20"/>
          <w:szCs w:val="20"/>
          <w:lang w:eastAsia="nl-NL"/>
        </w:rPr>
        <w:t>.</w:t>
      </w:r>
      <w:r w:rsidR="00580009" w:rsidRPr="006E6CCE">
        <w:rPr>
          <w:rFonts w:ascii="Arial" w:hAnsi="Arial" w:cs="Arial"/>
          <w:sz w:val="20"/>
          <w:szCs w:val="20"/>
          <w:lang w:eastAsia="nl-NL"/>
        </w:rPr>
        <w:t xml:space="preserve"> </w:t>
      </w:r>
      <w:r w:rsidR="00FF1F95">
        <w:rPr>
          <w:rFonts w:ascii="Arial" w:hAnsi="Arial" w:cs="Arial"/>
          <w:sz w:val="20"/>
          <w:szCs w:val="20"/>
          <w:lang w:eastAsia="nl-NL"/>
        </w:rPr>
        <w:t>E</w:t>
      </w:r>
      <w:r w:rsidR="00580009" w:rsidRPr="006E6CCE">
        <w:rPr>
          <w:rFonts w:ascii="Arial" w:hAnsi="Arial" w:cs="Arial"/>
          <w:sz w:val="20"/>
          <w:szCs w:val="20"/>
          <w:lang w:eastAsia="nl-NL"/>
        </w:rPr>
        <w:t>en mogelijke oplossing</w:t>
      </w:r>
      <w:r w:rsidR="00FF1F95">
        <w:rPr>
          <w:rFonts w:ascii="Arial" w:hAnsi="Arial" w:cs="Arial"/>
          <w:sz w:val="20"/>
          <w:szCs w:val="20"/>
          <w:lang w:eastAsia="nl-NL"/>
        </w:rPr>
        <w:t xml:space="preserve"> die uit het interview naar voren kwam, is</w:t>
      </w:r>
      <w:r w:rsidR="00580009" w:rsidRPr="006E6CCE">
        <w:rPr>
          <w:rFonts w:ascii="Arial" w:hAnsi="Arial" w:cs="Arial"/>
          <w:sz w:val="20"/>
          <w:szCs w:val="20"/>
          <w:lang w:eastAsia="nl-NL"/>
        </w:rPr>
        <w:t xml:space="preserve"> </w:t>
      </w:r>
      <w:r w:rsidR="00FF1F95">
        <w:rPr>
          <w:rFonts w:ascii="Arial" w:hAnsi="Arial" w:cs="Arial"/>
          <w:sz w:val="20"/>
          <w:szCs w:val="20"/>
          <w:lang w:eastAsia="nl-NL"/>
        </w:rPr>
        <w:t xml:space="preserve">een </w:t>
      </w:r>
      <w:r w:rsidR="00580009" w:rsidRPr="006E6CCE">
        <w:rPr>
          <w:rFonts w:ascii="Arial" w:hAnsi="Arial" w:cs="Arial"/>
          <w:sz w:val="20"/>
          <w:szCs w:val="20"/>
          <w:lang w:eastAsia="nl-NL"/>
        </w:rPr>
        <w:t>samenwerking tussen de intramurale en extramurale nachtdiensten</w:t>
      </w:r>
      <w:r w:rsidR="00FF1F95">
        <w:rPr>
          <w:rFonts w:ascii="Arial" w:hAnsi="Arial" w:cs="Arial"/>
          <w:sz w:val="20"/>
          <w:szCs w:val="20"/>
          <w:lang w:eastAsia="nl-NL"/>
        </w:rPr>
        <w:t>.</w:t>
      </w:r>
      <w:r w:rsidR="003C320F">
        <w:rPr>
          <w:rFonts w:ascii="Arial" w:hAnsi="Arial" w:cs="Arial"/>
          <w:sz w:val="20"/>
          <w:szCs w:val="20"/>
          <w:lang w:eastAsia="nl-NL"/>
        </w:rPr>
        <w:t xml:space="preserve"> </w:t>
      </w:r>
      <w:r w:rsidR="00FF1F95">
        <w:rPr>
          <w:rFonts w:ascii="Arial" w:hAnsi="Arial" w:cs="Arial"/>
          <w:sz w:val="20"/>
          <w:szCs w:val="20"/>
          <w:lang w:eastAsia="nl-NL"/>
        </w:rPr>
        <w:t>H</w:t>
      </w:r>
      <w:r w:rsidR="00580009" w:rsidRPr="006E6CCE">
        <w:rPr>
          <w:rFonts w:ascii="Arial" w:hAnsi="Arial" w:cs="Arial"/>
          <w:sz w:val="20"/>
          <w:szCs w:val="20"/>
          <w:lang w:eastAsia="nl-NL"/>
        </w:rPr>
        <w:t xml:space="preserve">ierop </w:t>
      </w:r>
      <w:r w:rsidR="00FF1F95">
        <w:rPr>
          <w:rFonts w:ascii="Arial" w:hAnsi="Arial" w:cs="Arial"/>
          <w:sz w:val="20"/>
          <w:szCs w:val="20"/>
          <w:lang w:eastAsia="nl-NL"/>
        </w:rPr>
        <w:t xml:space="preserve">wordt </w:t>
      </w:r>
      <w:r w:rsidR="00580009" w:rsidRPr="006E6CCE">
        <w:rPr>
          <w:rFonts w:ascii="Arial" w:hAnsi="Arial" w:cs="Arial"/>
          <w:sz w:val="20"/>
          <w:szCs w:val="20"/>
          <w:lang w:eastAsia="nl-NL"/>
        </w:rPr>
        <w:t>de voorlopige vraagstelling geformuleerd.</w:t>
      </w:r>
    </w:p>
    <w:p w:rsidR="00814466" w:rsidRPr="006E6CCE" w:rsidRDefault="00814466" w:rsidP="006A6D28">
      <w:pPr>
        <w:pStyle w:val="Geenafstand"/>
        <w:spacing w:line="276" w:lineRule="auto"/>
        <w:jc w:val="both"/>
        <w:rPr>
          <w:rFonts w:ascii="Arial" w:hAnsi="Arial" w:cs="Arial"/>
          <w:sz w:val="20"/>
          <w:szCs w:val="20"/>
          <w:lang w:eastAsia="nl-NL"/>
        </w:rPr>
      </w:pPr>
    </w:p>
    <w:p w:rsidR="00E742EF" w:rsidRPr="006E6CCE" w:rsidRDefault="00580009" w:rsidP="006A6D28">
      <w:pPr>
        <w:pStyle w:val="Geenafstand"/>
        <w:spacing w:line="276" w:lineRule="auto"/>
        <w:jc w:val="both"/>
        <w:rPr>
          <w:rFonts w:ascii="Arial" w:hAnsi="Arial" w:cs="Arial"/>
          <w:sz w:val="20"/>
          <w:szCs w:val="20"/>
          <w:lang w:eastAsia="nl-NL"/>
        </w:rPr>
      </w:pPr>
      <w:r w:rsidRPr="006E6CCE">
        <w:rPr>
          <w:rFonts w:ascii="Arial" w:hAnsi="Arial" w:cs="Arial"/>
          <w:sz w:val="20"/>
          <w:szCs w:val="20"/>
          <w:lang w:eastAsia="nl-NL"/>
        </w:rPr>
        <w:t>De voorlopige vraagstelling</w:t>
      </w:r>
      <w:r w:rsidR="00FF1F95">
        <w:rPr>
          <w:rFonts w:ascii="Arial" w:hAnsi="Arial" w:cs="Arial"/>
          <w:sz w:val="20"/>
          <w:szCs w:val="20"/>
          <w:lang w:eastAsia="nl-NL"/>
        </w:rPr>
        <w:t xml:space="preserve"> luidt aldus</w:t>
      </w:r>
      <w:r w:rsidRPr="006E6CCE">
        <w:rPr>
          <w:rFonts w:ascii="Arial" w:hAnsi="Arial" w:cs="Arial"/>
          <w:sz w:val="20"/>
          <w:szCs w:val="20"/>
          <w:lang w:eastAsia="nl-NL"/>
        </w:rPr>
        <w:t>:</w:t>
      </w:r>
    </w:p>
    <w:p w:rsidR="00AF46D1" w:rsidRDefault="00EC751B">
      <w:pPr>
        <w:pStyle w:val="Geenafstand"/>
        <w:spacing w:line="276" w:lineRule="auto"/>
        <w:ind w:left="720"/>
        <w:jc w:val="both"/>
        <w:rPr>
          <w:rFonts w:ascii="Arial" w:hAnsi="Arial" w:cs="Arial"/>
          <w:i/>
          <w:sz w:val="20"/>
          <w:szCs w:val="20"/>
          <w:lang w:eastAsia="nl-NL"/>
        </w:rPr>
      </w:pPr>
      <w:r w:rsidRPr="00EC751B">
        <w:rPr>
          <w:rFonts w:ascii="Arial" w:hAnsi="Arial" w:cs="Arial"/>
          <w:i/>
          <w:sz w:val="20"/>
          <w:szCs w:val="20"/>
          <w:lang w:eastAsia="nl-NL"/>
        </w:rPr>
        <w:t>Hoe kan samenwerking tussen de intramurale en extramurale nachtdiensten een oplossing bieden voor de kwetsbaarheid en de verminderde kwaliteit van zorg van het extramurale nachtdienstteam</w:t>
      </w:r>
      <w:r w:rsidR="00F418F0">
        <w:rPr>
          <w:rFonts w:ascii="Arial" w:hAnsi="Arial" w:cs="Arial"/>
          <w:i/>
          <w:sz w:val="20"/>
          <w:szCs w:val="20"/>
          <w:lang w:eastAsia="nl-NL"/>
        </w:rPr>
        <w:t>?</w:t>
      </w:r>
    </w:p>
    <w:p w:rsidR="00E742EF" w:rsidRPr="006E6CCE" w:rsidRDefault="00E742EF" w:rsidP="006A6D28">
      <w:pPr>
        <w:pStyle w:val="Geenafstand"/>
        <w:spacing w:line="276" w:lineRule="auto"/>
        <w:jc w:val="both"/>
        <w:rPr>
          <w:rFonts w:ascii="Arial" w:hAnsi="Arial" w:cs="Arial"/>
          <w:sz w:val="20"/>
          <w:szCs w:val="20"/>
          <w:lang w:eastAsia="nl-NL"/>
        </w:rPr>
      </w:pPr>
    </w:p>
    <w:p w:rsidR="006C5874" w:rsidRPr="006E6CCE" w:rsidRDefault="006C5874" w:rsidP="006A6D28">
      <w:pPr>
        <w:pStyle w:val="Geenafstand"/>
        <w:spacing w:line="276" w:lineRule="auto"/>
        <w:jc w:val="both"/>
        <w:rPr>
          <w:rFonts w:ascii="Arial" w:hAnsi="Arial" w:cs="Arial"/>
          <w:color w:val="FF0000"/>
          <w:sz w:val="20"/>
          <w:szCs w:val="20"/>
          <w:lang w:eastAsia="nl-NL"/>
        </w:rPr>
      </w:pPr>
      <w:r w:rsidRPr="006E6CCE">
        <w:rPr>
          <w:rFonts w:ascii="Arial" w:hAnsi="Arial" w:cs="Arial"/>
          <w:sz w:val="20"/>
          <w:szCs w:val="20"/>
          <w:lang w:eastAsia="nl-NL"/>
        </w:rPr>
        <w:t>In paragraaf 3.1 wordt uitgelegd welk type onderzoek gedaan zal worden om tot een antwoord op deze voorlopige vraagstelling te komen</w:t>
      </w:r>
      <w:r w:rsidR="00F418F0">
        <w:rPr>
          <w:rFonts w:ascii="Arial" w:hAnsi="Arial" w:cs="Arial"/>
          <w:sz w:val="20"/>
          <w:szCs w:val="20"/>
          <w:lang w:eastAsia="nl-NL"/>
        </w:rPr>
        <w:t>. Vervolgens wordt</w:t>
      </w:r>
      <w:r w:rsidRPr="006E6CCE">
        <w:rPr>
          <w:rFonts w:ascii="Arial" w:hAnsi="Arial" w:cs="Arial"/>
          <w:sz w:val="20"/>
          <w:szCs w:val="20"/>
          <w:lang w:eastAsia="nl-NL"/>
        </w:rPr>
        <w:t xml:space="preserve"> in hoofdstuk 4 een theoretisch kader opgesteld. Aan de hand van de bevindingen uit dit theoretisch kader wordt een definitieve vraagstelling geformuleerd, </w:t>
      </w:r>
      <w:r w:rsidR="00F418F0">
        <w:rPr>
          <w:rFonts w:ascii="Arial" w:hAnsi="Arial" w:cs="Arial"/>
          <w:sz w:val="20"/>
          <w:szCs w:val="20"/>
          <w:lang w:eastAsia="nl-NL"/>
        </w:rPr>
        <w:t>compleet met</w:t>
      </w:r>
      <w:r w:rsidRPr="006E6CCE">
        <w:rPr>
          <w:rFonts w:ascii="Arial" w:hAnsi="Arial" w:cs="Arial"/>
          <w:sz w:val="20"/>
          <w:szCs w:val="20"/>
          <w:lang w:eastAsia="nl-NL"/>
        </w:rPr>
        <w:t xml:space="preserve"> deelvragen.</w:t>
      </w:r>
    </w:p>
    <w:p w:rsidR="006C5874" w:rsidRPr="006E6CCE" w:rsidRDefault="006C5874" w:rsidP="00E671A8">
      <w:pPr>
        <w:pStyle w:val="Kop2"/>
      </w:pPr>
      <w:bookmarkStart w:id="63" w:name="_Toc409991784"/>
      <w:bookmarkStart w:id="64" w:name="_Toc420938696"/>
      <w:r w:rsidRPr="006E6CCE">
        <w:t>3.1 Welk type onderzoek</w:t>
      </w:r>
      <w:bookmarkEnd w:id="62"/>
      <w:bookmarkEnd w:id="63"/>
      <w:bookmarkEnd w:id="64"/>
    </w:p>
    <w:p w:rsidR="00E200C3" w:rsidRPr="006E6CCE" w:rsidRDefault="006C5874" w:rsidP="006A6D28">
      <w:pPr>
        <w:pStyle w:val="Geenafstand"/>
        <w:spacing w:line="276" w:lineRule="auto"/>
        <w:jc w:val="both"/>
        <w:rPr>
          <w:rFonts w:ascii="Arial" w:hAnsi="Arial" w:cs="Arial"/>
          <w:sz w:val="20"/>
          <w:szCs w:val="20"/>
        </w:rPr>
      </w:pPr>
      <w:r w:rsidRPr="006E6CCE">
        <w:rPr>
          <w:rFonts w:ascii="Arial" w:hAnsi="Arial" w:cs="Arial"/>
          <w:sz w:val="20"/>
          <w:szCs w:val="20"/>
        </w:rPr>
        <w:t xml:space="preserve">Het onderzoek is diagnostisch van aard. De probleemsituatie wordt door de teammanager diepgaand beschreven en verhelderd. </w:t>
      </w:r>
      <w:r w:rsidR="00E200C3" w:rsidRPr="006E6CCE">
        <w:rPr>
          <w:rFonts w:ascii="Arial" w:hAnsi="Arial" w:cs="Arial"/>
          <w:sz w:val="20"/>
          <w:szCs w:val="20"/>
        </w:rPr>
        <w:t>Waar een mogelijke oplossing wordt aangedragen in de samenwerking tussen verschillende teams zal onderzocht worden of dit daadwerkelijk een oplossing kan zijn e</w:t>
      </w:r>
      <w:r w:rsidR="00F418F0">
        <w:rPr>
          <w:rFonts w:ascii="Arial" w:hAnsi="Arial" w:cs="Arial"/>
          <w:sz w:val="20"/>
          <w:szCs w:val="20"/>
        </w:rPr>
        <w:t>n</w:t>
      </w:r>
      <w:r w:rsidR="00E200C3" w:rsidRPr="006E6CCE">
        <w:rPr>
          <w:rFonts w:ascii="Arial" w:hAnsi="Arial" w:cs="Arial"/>
          <w:sz w:val="20"/>
          <w:szCs w:val="20"/>
        </w:rPr>
        <w:t xml:space="preserve"> of hier </w:t>
      </w:r>
      <w:r w:rsidR="00F418F0">
        <w:rPr>
          <w:rFonts w:ascii="Arial" w:hAnsi="Arial" w:cs="Arial"/>
          <w:sz w:val="20"/>
          <w:szCs w:val="20"/>
        </w:rPr>
        <w:t>onder</w:t>
      </w:r>
      <w:r w:rsidR="00E200C3" w:rsidRPr="006E6CCE">
        <w:rPr>
          <w:rFonts w:ascii="Arial" w:hAnsi="Arial" w:cs="Arial"/>
          <w:sz w:val="20"/>
          <w:szCs w:val="20"/>
        </w:rPr>
        <w:t xml:space="preserve"> de medewerkers draagvlak voor is. </w:t>
      </w:r>
    </w:p>
    <w:p w:rsidR="00E200C3" w:rsidRPr="006E6CCE" w:rsidRDefault="00E200C3" w:rsidP="006A6D28">
      <w:pPr>
        <w:pStyle w:val="Geenafstand"/>
        <w:spacing w:line="276" w:lineRule="auto"/>
        <w:jc w:val="both"/>
        <w:rPr>
          <w:rFonts w:ascii="Arial" w:hAnsi="Arial" w:cs="Arial"/>
          <w:sz w:val="20"/>
          <w:szCs w:val="20"/>
        </w:rPr>
      </w:pPr>
    </w:p>
    <w:p w:rsidR="006C5874" w:rsidRPr="006E6CCE" w:rsidRDefault="00E200C3" w:rsidP="006A6D28">
      <w:pPr>
        <w:pStyle w:val="Geenafstand"/>
        <w:spacing w:line="276" w:lineRule="auto"/>
        <w:jc w:val="both"/>
        <w:rPr>
          <w:rFonts w:ascii="Arial" w:hAnsi="Arial" w:cs="Arial"/>
          <w:sz w:val="20"/>
          <w:szCs w:val="20"/>
        </w:rPr>
      </w:pPr>
      <w:r w:rsidRPr="006E6CCE">
        <w:rPr>
          <w:rFonts w:ascii="Arial" w:hAnsi="Arial" w:cs="Arial"/>
          <w:sz w:val="20"/>
          <w:szCs w:val="20"/>
        </w:rPr>
        <w:t>Het doel van het onderzoek is om vast te stellen of een samenwerking tussen de intramurale en extramurale nachtdienst een oplossing kan zijn voor de problematiek die speelt binnen het extramurale team</w:t>
      </w:r>
      <w:r w:rsidR="00F418F0">
        <w:rPr>
          <w:rFonts w:ascii="Arial" w:hAnsi="Arial" w:cs="Arial"/>
          <w:sz w:val="20"/>
          <w:szCs w:val="20"/>
        </w:rPr>
        <w:t xml:space="preserve"> (met name</w:t>
      </w:r>
      <w:r w:rsidRPr="006E6CCE">
        <w:rPr>
          <w:rFonts w:ascii="Arial" w:hAnsi="Arial" w:cs="Arial"/>
          <w:sz w:val="20"/>
          <w:szCs w:val="20"/>
        </w:rPr>
        <w:t xml:space="preserve"> de kwetsbaarheid van het team zelf en de kwaliteit van de geleverde zorg</w:t>
      </w:r>
      <w:r w:rsidR="00F418F0">
        <w:rPr>
          <w:rFonts w:ascii="Arial" w:hAnsi="Arial" w:cs="Arial"/>
          <w:sz w:val="20"/>
          <w:szCs w:val="20"/>
        </w:rPr>
        <w:t>)</w:t>
      </w:r>
      <w:r w:rsidRPr="006E6CCE">
        <w:rPr>
          <w:rFonts w:ascii="Arial" w:hAnsi="Arial" w:cs="Arial"/>
          <w:sz w:val="20"/>
          <w:szCs w:val="20"/>
        </w:rPr>
        <w:t xml:space="preserve">. </w:t>
      </w:r>
      <w:r w:rsidR="00F418F0">
        <w:rPr>
          <w:rFonts w:ascii="Arial" w:hAnsi="Arial" w:cs="Arial"/>
          <w:sz w:val="20"/>
          <w:szCs w:val="20"/>
        </w:rPr>
        <w:t>Het streven is te komen tot</w:t>
      </w:r>
      <w:r w:rsidRPr="006E6CCE">
        <w:rPr>
          <w:rFonts w:ascii="Arial" w:hAnsi="Arial" w:cs="Arial"/>
          <w:sz w:val="20"/>
          <w:szCs w:val="20"/>
        </w:rPr>
        <w:t xml:space="preserve"> een duidelijke oplossingsrichting </w:t>
      </w:r>
      <w:r w:rsidR="00F418F0">
        <w:rPr>
          <w:rFonts w:ascii="Arial" w:hAnsi="Arial" w:cs="Arial"/>
          <w:sz w:val="20"/>
          <w:szCs w:val="20"/>
        </w:rPr>
        <w:t>voor</w:t>
      </w:r>
      <w:r w:rsidRPr="006E6CCE">
        <w:rPr>
          <w:rFonts w:ascii="Arial" w:hAnsi="Arial" w:cs="Arial"/>
          <w:sz w:val="20"/>
          <w:szCs w:val="20"/>
        </w:rPr>
        <w:t xml:space="preserve"> de organisatie. </w:t>
      </w:r>
      <w:r w:rsidR="006C5874" w:rsidRPr="0079549E">
        <w:rPr>
          <w:rFonts w:ascii="Arial" w:hAnsi="Arial" w:cs="Arial"/>
          <w:sz w:val="20"/>
          <w:szCs w:val="20"/>
        </w:rPr>
        <w:t>Dit type onderzoek is van groot belang wanneer er in een organisatie tal van ‘beelden’ bestaan ten aanzien van een praktijkprobleem, wat niet zelden gepaard gaat met (onderhuids</w:t>
      </w:r>
      <w:r w:rsidR="00F418F0" w:rsidRPr="0079549E">
        <w:rPr>
          <w:rFonts w:ascii="Arial" w:hAnsi="Arial" w:cs="Arial"/>
          <w:sz w:val="20"/>
          <w:szCs w:val="20"/>
        </w:rPr>
        <w:t>e</w:t>
      </w:r>
      <w:r w:rsidR="006C5874" w:rsidRPr="0079549E">
        <w:rPr>
          <w:rFonts w:ascii="Arial" w:hAnsi="Arial" w:cs="Arial"/>
          <w:sz w:val="20"/>
          <w:szCs w:val="20"/>
        </w:rPr>
        <w:t>) meningsverschillen over de oplossing ervan (modulehandleiding, mz 84)</w:t>
      </w:r>
      <w:r w:rsidR="00F418F0" w:rsidRPr="0079549E">
        <w:rPr>
          <w:rFonts w:ascii="Arial" w:hAnsi="Arial" w:cs="Arial"/>
          <w:sz w:val="20"/>
          <w:szCs w:val="20"/>
        </w:rPr>
        <w:t>.</w:t>
      </w:r>
    </w:p>
    <w:p w:rsidR="006C5874" w:rsidRPr="006E6CCE" w:rsidRDefault="006C5874" w:rsidP="006C5874">
      <w:pPr>
        <w:pStyle w:val="Geenafstand"/>
        <w:spacing w:line="276" w:lineRule="auto"/>
        <w:jc w:val="both"/>
        <w:rPr>
          <w:rFonts w:ascii="Arial" w:hAnsi="Arial" w:cs="Arial"/>
          <w:sz w:val="20"/>
          <w:szCs w:val="20"/>
        </w:rPr>
      </w:pPr>
    </w:p>
    <w:p w:rsidR="00E742EF" w:rsidRPr="006E6CCE" w:rsidRDefault="00E742EF">
      <w:pPr>
        <w:rPr>
          <w:rFonts w:cs="Arial"/>
          <w:szCs w:val="20"/>
        </w:rPr>
      </w:pPr>
    </w:p>
    <w:p w:rsidR="00E742EF" w:rsidRPr="006E6CCE" w:rsidRDefault="00A23D06" w:rsidP="00A23D06">
      <w:pPr>
        <w:pStyle w:val="Kop1"/>
      </w:pPr>
      <w:bookmarkStart w:id="65" w:name="_Toc373323596"/>
      <w:bookmarkStart w:id="66" w:name="_Toc410051826"/>
      <w:r>
        <w:br w:type="page"/>
      </w:r>
      <w:bookmarkStart w:id="67" w:name="_Toc420938697"/>
      <w:r w:rsidR="00E742EF" w:rsidRPr="006E6CCE">
        <w:lastRenderedPageBreak/>
        <w:t>4. Theoretisch kader</w:t>
      </w:r>
      <w:bookmarkEnd w:id="65"/>
      <w:bookmarkEnd w:id="66"/>
      <w:bookmarkEnd w:id="67"/>
    </w:p>
    <w:p w:rsidR="00B36DFC" w:rsidRDefault="00F418F0" w:rsidP="006A6D28">
      <w:pPr>
        <w:jc w:val="both"/>
        <w:rPr>
          <w:rFonts w:cs="Arial"/>
        </w:rPr>
      </w:pPr>
      <w:r>
        <w:rPr>
          <w:rFonts w:cs="Arial"/>
        </w:rPr>
        <w:t>Terwijl</w:t>
      </w:r>
      <w:r w:rsidR="00786C5A" w:rsidRPr="006E6CCE">
        <w:rPr>
          <w:rFonts w:cs="Arial"/>
        </w:rPr>
        <w:t xml:space="preserve"> het onderzoek zich  richt op een mogelijke samenwerking tussen de intramurale en extramurale nachtdienst </w:t>
      </w:r>
      <w:r>
        <w:rPr>
          <w:rFonts w:cs="Arial"/>
        </w:rPr>
        <w:t xml:space="preserve">in de praktijk, </w:t>
      </w:r>
      <w:r w:rsidR="00786C5A" w:rsidRPr="006E6CCE">
        <w:rPr>
          <w:rFonts w:cs="Arial"/>
        </w:rPr>
        <w:t xml:space="preserve">wordt in het theoretisch kader </w:t>
      </w:r>
      <w:r>
        <w:rPr>
          <w:rFonts w:cs="Arial"/>
        </w:rPr>
        <w:t>geput uit</w:t>
      </w:r>
      <w:r w:rsidR="00786C5A" w:rsidRPr="006E6CCE">
        <w:rPr>
          <w:rFonts w:cs="Arial"/>
        </w:rPr>
        <w:t xml:space="preserve"> de literatuur </w:t>
      </w:r>
      <w:r>
        <w:rPr>
          <w:rFonts w:cs="Arial"/>
        </w:rPr>
        <w:t>over</w:t>
      </w:r>
      <w:r w:rsidR="00786C5A" w:rsidRPr="006E6CCE">
        <w:rPr>
          <w:rFonts w:cs="Arial"/>
        </w:rPr>
        <w:t xml:space="preserve"> het functioneren van een team </w:t>
      </w:r>
      <w:r>
        <w:rPr>
          <w:rFonts w:cs="Arial"/>
        </w:rPr>
        <w:t xml:space="preserve">binnen een organisatie </w:t>
      </w:r>
      <w:r w:rsidR="00786C5A" w:rsidRPr="006E6CCE">
        <w:rPr>
          <w:rFonts w:cs="Arial"/>
        </w:rPr>
        <w:t>e</w:t>
      </w:r>
      <w:r w:rsidR="00F70030">
        <w:rPr>
          <w:rFonts w:cs="Arial"/>
        </w:rPr>
        <w:t>n  de rol van de leiding en</w:t>
      </w:r>
      <w:r w:rsidR="00786C5A" w:rsidRPr="006E6CCE">
        <w:rPr>
          <w:rFonts w:cs="Arial"/>
        </w:rPr>
        <w:t xml:space="preserve"> het management</w:t>
      </w:r>
      <w:r>
        <w:rPr>
          <w:rFonts w:cs="Arial"/>
        </w:rPr>
        <w:t xml:space="preserve"> hierin</w:t>
      </w:r>
      <w:r w:rsidR="00786C5A" w:rsidRPr="006E6CCE">
        <w:rPr>
          <w:rFonts w:cs="Arial"/>
        </w:rPr>
        <w:t xml:space="preserve">. </w:t>
      </w:r>
      <w:r>
        <w:rPr>
          <w:rFonts w:cs="Arial"/>
        </w:rPr>
        <w:t>E</w:t>
      </w:r>
      <w:r w:rsidR="00786C5A" w:rsidRPr="006E6CCE">
        <w:rPr>
          <w:rFonts w:cs="Arial"/>
        </w:rPr>
        <w:t xml:space="preserve">en samenwerking </w:t>
      </w:r>
      <w:r>
        <w:rPr>
          <w:rFonts w:cs="Arial"/>
        </w:rPr>
        <w:t xml:space="preserve">brengt </w:t>
      </w:r>
      <w:r w:rsidR="00786C5A" w:rsidRPr="006E6CCE">
        <w:rPr>
          <w:rFonts w:cs="Arial"/>
        </w:rPr>
        <w:t xml:space="preserve">verandering voor de medewerkers met zich mee en </w:t>
      </w:r>
      <w:r w:rsidR="009C56AA">
        <w:rPr>
          <w:rFonts w:cs="Arial"/>
        </w:rPr>
        <w:t xml:space="preserve">daarom </w:t>
      </w:r>
      <w:r w:rsidR="00786C5A" w:rsidRPr="006E6CCE">
        <w:rPr>
          <w:rFonts w:cs="Arial"/>
        </w:rPr>
        <w:t>wordt ook gekeken naar verandermanagement.</w:t>
      </w:r>
      <w:r w:rsidR="00B36DFC">
        <w:rPr>
          <w:rFonts w:cs="Arial"/>
        </w:rPr>
        <w:t xml:space="preserve"> De vraag is wat de literatuur aangeeft </w:t>
      </w:r>
      <w:r w:rsidR="009C56AA">
        <w:rPr>
          <w:rFonts w:cs="Arial"/>
        </w:rPr>
        <w:t>als zijnde van belang bij</w:t>
      </w:r>
      <w:r w:rsidR="00B36DFC">
        <w:rPr>
          <w:rFonts w:cs="Arial"/>
        </w:rPr>
        <w:t xml:space="preserve"> het functioneren van een team en hoe verandering binnen een team vormgegeven kan worden</w:t>
      </w:r>
      <w:r w:rsidR="009C56AA">
        <w:rPr>
          <w:rFonts w:cs="Arial"/>
        </w:rPr>
        <w:t>.</w:t>
      </w:r>
      <w:r w:rsidR="00B36DFC">
        <w:rPr>
          <w:rFonts w:cs="Arial"/>
        </w:rPr>
        <w:t xml:space="preserve"> </w:t>
      </w:r>
      <w:r w:rsidR="009C56AA">
        <w:rPr>
          <w:rFonts w:cs="Arial"/>
        </w:rPr>
        <w:t xml:space="preserve">Dit schetst een </w:t>
      </w:r>
      <w:r w:rsidR="00786C5A" w:rsidRPr="006E6CCE">
        <w:rPr>
          <w:rFonts w:cs="Arial"/>
        </w:rPr>
        <w:t xml:space="preserve">beeld </w:t>
      </w:r>
      <w:r w:rsidR="009C56AA">
        <w:rPr>
          <w:rFonts w:cs="Arial"/>
        </w:rPr>
        <w:t xml:space="preserve">van </w:t>
      </w:r>
      <w:r w:rsidR="00786C5A" w:rsidRPr="006E6CCE">
        <w:rPr>
          <w:rFonts w:cs="Arial"/>
        </w:rPr>
        <w:t xml:space="preserve">welke richting het onderzoek op moet gaan. </w:t>
      </w:r>
    </w:p>
    <w:p w:rsidR="00786C5A" w:rsidRPr="006E6CCE" w:rsidRDefault="00B36DFC" w:rsidP="006A6D28">
      <w:pPr>
        <w:jc w:val="both"/>
        <w:rPr>
          <w:rFonts w:cs="Arial"/>
        </w:rPr>
      </w:pPr>
      <w:r>
        <w:rPr>
          <w:rFonts w:cs="Arial"/>
        </w:rPr>
        <w:t xml:space="preserve">Aan het einde van het theoretisch kader vanuit de literatuur wordt een terugkoppeling gemaakt naar de praktijksituatie van de extramurale nachtdienst van Libertas Leiden. </w:t>
      </w:r>
      <w:r w:rsidR="008C40A5">
        <w:rPr>
          <w:rFonts w:cs="Arial"/>
        </w:rPr>
        <w:t>Aa</w:t>
      </w:r>
      <w:r>
        <w:rPr>
          <w:rFonts w:cs="Arial"/>
        </w:rPr>
        <w:t>nsluitend wordt in paragraaf 4.5</w:t>
      </w:r>
      <w:r w:rsidR="008C40A5">
        <w:rPr>
          <w:rFonts w:cs="Arial"/>
        </w:rPr>
        <w:t xml:space="preserve"> in een conceptueel model schematisch weergegeven waar het onderzoek zich op gaat richten.</w:t>
      </w:r>
    </w:p>
    <w:p w:rsidR="00786C5A" w:rsidRPr="006E6CCE" w:rsidRDefault="00786C5A" w:rsidP="00E671A8">
      <w:pPr>
        <w:pStyle w:val="Kop2"/>
      </w:pPr>
      <w:bookmarkStart w:id="68" w:name="_Toc420938698"/>
      <w:r w:rsidRPr="006E6CCE">
        <w:t>4.1 Effectief teamfunctioneren</w:t>
      </w:r>
      <w:bookmarkEnd w:id="68"/>
    </w:p>
    <w:p w:rsidR="00786C5A" w:rsidRPr="006E6CCE" w:rsidRDefault="00786C5A" w:rsidP="006A6D28">
      <w:pPr>
        <w:jc w:val="both"/>
        <w:rPr>
          <w:rFonts w:cs="Arial"/>
        </w:rPr>
      </w:pPr>
      <w:r w:rsidRPr="006E6CCE">
        <w:rPr>
          <w:rFonts w:cs="Arial"/>
        </w:rPr>
        <w:t>Binnen de nachtdienst van Libertas Leiden werken verschillende teams, een extramuraal team en meerdere teams in de intramurale sector</w:t>
      </w:r>
      <w:r w:rsidR="006E6CCE" w:rsidRPr="006E6CCE">
        <w:rPr>
          <w:rFonts w:cs="Arial"/>
        </w:rPr>
        <w:t>. Om in beeld te krijgen welke factoren belangrijk zijn binnen een team</w:t>
      </w:r>
      <w:r w:rsidR="00B36DFC">
        <w:rPr>
          <w:rFonts w:cs="Arial"/>
        </w:rPr>
        <w:t xml:space="preserve"> is in de literatuur gekeken naar het effectief functioneren van een team</w:t>
      </w:r>
      <w:r w:rsidR="009C56AA">
        <w:rPr>
          <w:rFonts w:cs="Arial"/>
        </w:rPr>
        <w:t>.</w:t>
      </w:r>
      <w:r w:rsidR="006E6CCE" w:rsidRPr="006E6CCE">
        <w:rPr>
          <w:rFonts w:cs="Arial"/>
        </w:rPr>
        <w:t xml:space="preserve"> </w:t>
      </w:r>
      <w:r w:rsidR="00B36DFC">
        <w:rPr>
          <w:rFonts w:cs="Arial"/>
        </w:rPr>
        <w:t xml:space="preserve">Het model van </w:t>
      </w:r>
      <w:proofErr w:type="spellStart"/>
      <w:r w:rsidR="006E6CCE" w:rsidRPr="006E6CCE">
        <w:rPr>
          <w:rFonts w:cs="Arial"/>
        </w:rPr>
        <w:t>Jongebreur</w:t>
      </w:r>
      <w:proofErr w:type="spellEnd"/>
      <w:r w:rsidR="006E6CCE" w:rsidRPr="006E6CCE">
        <w:rPr>
          <w:rFonts w:cs="Arial"/>
        </w:rPr>
        <w:t xml:space="preserve"> en </w:t>
      </w:r>
      <w:proofErr w:type="spellStart"/>
      <w:r w:rsidR="006E6CCE" w:rsidRPr="006E6CCE">
        <w:rPr>
          <w:rFonts w:cs="Arial"/>
        </w:rPr>
        <w:t>Vinke</w:t>
      </w:r>
      <w:proofErr w:type="spellEnd"/>
      <w:r w:rsidR="006E6CCE" w:rsidRPr="006E6CCE">
        <w:rPr>
          <w:rFonts w:cs="Arial"/>
        </w:rPr>
        <w:t xml:space="preserve"> </w:t>
      </w:r>
      <w:r w:rsidR="00B36DFC">
        <w:rPr>
          <w:rFonts w:cs="Arial"/>
        </w:rPr>
        <w:t>(2004) geeft een overzicht van belangrijke factoren, zie</w:t>
      </w:r>
      <w:r w:rsidR="006E6CCE" w:rsidRPr="006E6CCE">
        <w:rPr>
          <w:rFonts w:cs="Arial"/>
        </w:rPr>
        <w:t xml:space="preserve"> figuur </w:t>
      </w:r>
      <w:r w:rsidR="003C320F">
        <w:rPr>
          <w:rFonts w:cs="Arial"/>
        </w:rPr>
        <w:t>4</w:t>
      </w:r>
      <w:r w:rsidR="006E6CCE" w:rsidRPr="006E6CCE">
        <w:rPr>
          <w:rFonts w:cs="Arial"/>
        </w:rPr>
        <w:t>.</w:t>
      </w:r>
    </w:p>
    <w:p w:rsidR="00F83F7A" w:rsidRPr="006E6CCE" w:rsidRDefault="004079EF" w:rsidP="009B56E3">
      <w:pPr>
        <w:rPr>
          <w:rFonts w:cs="Arial"/>
        </w:rPr>
      </w:pPr>
      <w:r>
        <w:rPr>
          <w:rFonts w:cs="Arial"/>
          <w:noProof/>
          <w:lang w:eastAsia="nl-NL"/>
        </w:rPr>
        <w:drawing>
          <wp:inline distT="0" distB="0" distL="0" distR="0">
            <wp:extent cx="5759450" cy="4133850"/>
            <wp:effectExtent l="19050" t="0" r="0" b="0"/>
            <wp:docPr id="8" name="Afbeelding 4" descr="model_effectief_teamfunction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odel_effectief_teamfunctioneren.jpg"/>
                    <pic:cNvPicPr>
                      <a:picLocks noChangeAspect="1" noChangeArrowheads="1"/>
                    </pic:cNvPicPr>
                  </pic:nvPicPr>
                  <pic:blipFill>
                    <a:blip r:embed="rId10" cstate="print"/>
                    <a:srcRect/>
                    <a:stretch>
                      <a:fillRect/>
                    </a:stretch>
                  </pic:blipFill>
                  <pic:spPr bwMode="auto">
                    <a:xfrm>
                      <a:off x="0" y="0"/>
                      <a:ext cx="5759450" cy="4133850"/>
                    </a:xfrm>
                    <a:prstGeom prst="rect">
                      <a:avLst/>
                    </a:prstGeom>
                    <a:noFill/>
                    <a:ln w="9525">
                      <a:noFill/>
                      <a:miter lim="800000"/>
                      <a:headEnd/>
                      <a:tailEnd/>
                    </a:ln>
                  </pic:spPr>
                </pic:pic>
              </a:graphicData>
            </a:graphic>
          </wp:inline>
        </w:drawing>
      </w:r>
    </w:p>
    <w:p w:rsidR="006E6CCE" w:rsidRDefault="006E6CCE" w:rsidP="006E6CCE">
      <w:pPr>
        <w:spacing w:line="240" w:lineRule="auto"/>
        <w:ind w:left="5664"/>
        <w:rPr>
          <w:rFonts w:eastAsia="Times New Roman" w:cs="Arial"/>
          <w:color w:val="000000"/>
          <w:sz w:val="16"/>
          <w:szCs w:val="16"/>
          <w:lang w:eastAsia="nl-NL"/>
        </w:rPr>
      </w:pPr>
      <w:r w:rsidRPr="006E6CCE">
        <w:rPr>
          <w:rFonts w:eastAsia="Times New Roman" w:cs="Arial"/>
          <w:color w:val="000000"/>
          <w:sz w:val="16"/>
          <w:szCs w:val="16"/>
          <w:lang w:eastAsia="nl-NL"/>
        </w:rPr>
        <w:t xml:space="preserve">Figuur </w:t>
      </w:r>
      <w:r w:rsidR="003C320F">
        <w:rPr>
          <w:rFonts w:eastAsia="Times New Roman" w:cs="Arial"/>
          <w:color w:val="000000"/>
          <w:sz w:val="16"/>
          <w:szCs w:val="16"/>
          <w:lang w:eastAsia="nl-NL"/>
        </w:rPr>
        <w:t>4</w:t>
      </w:r>
      <w:r w:rsidRPr="006E6CCE">
        <w:rPr>
          <w:rFonts w:eastAsia="Times New Roman" w:cs="Arial"/>
          <w:color w:val="000000"/>
          <w:sz w:val="16"/>
          <w:szCs w:val="16"/>
          <w:lang w:eastAsia="nl-NL"/>
        </w:rPr>
        <w:t>: model voor effectief teamfunctioneren</w:t>
      </w:r>
    </w:p>
    <w:p w:rsidR="006A6D28" w:rsidRPr="00A23D06" w:rsidRDefault="00B36DFC" w:rsidP="00A23D06">
      <w:pPr>
        <w:rPr>
          <w:rFonts w:eastAsia="Times New Roman" w:cs="Arial"/>
          <w:color w:val="000000"/>
          <w:szCs w:val="20"/>
          <w:lang w:eastAsia="nl-NL"/>
        </w:rPr>
      </w:pPr>
      <w:r>
        <w:rPr>
          <w:rFonts w:eastAsia="Times New Roman" w:cs="Arial"/>
          <w:color w:val="000000"/>
          <w:szCs w:val="20"/>
          <w:lang w:eastAsia="nl-NL"/>
        </w:rPr>
        <w:br w:type="page"/>
      </w:r>
      <w:r w:rsidR="006A6D28">
        <w:rPr>
          <w:rFonts w:eastAsia="Times New Roman" w:cs="Arial"/>
          <w:color w:val="000000"/>
          <w:szCs w:val="20"/>
          <w:lang w:eastAsia="nl-NL"/>
        </w:rPr>
        <w:lastRenderedPageBreak/>
        <w:t xml:space="preserve">Gesteld wordt dat er sprake </w:t>
      </w:r>
      <w:r w:rsidR="009C56AA">
        <w:rPr>
          <w:rFonts w:eastAsia="Times New Roman" w:cs="Arial"/>
          <w:color w:val="000000"/>
          <w:szCs w:val="20"/>
          <w:lang w:eastAsia="nl-NL"/>
        </w:rPr>
        <w:t xml:space="preserve">is </w:t>
      </w:r>
      <w:r w:rsidR="006A6D28">
        <w:rPr>
          <w:rFonts w:eastAsia="Times New Roman" w:cs="Arial"/>
          <w:color w:val="000000"/>
          <w:szCs w:val="20"/>
          <w:lang w:eastAsia="nl-NL"/>
        </w:rPr>
        <w:t xml:space="preserve">van effectief samenwerken als: </w:t>
      </w:r>
    </w:p>
    <w:p w:rsidR="006A6D28" w:rsidRDefault="006A6D28" w:rsidP="006A6D28">
      <w:pPr>
        <w:pStyle w:val="Lijstalinea"/>
        <w:numPr>
          <w:ilvl w:val="0"/>
          <w:numId w:val="12"/>
        </w:numPr>
        <w:spacing w:after="0"/>
        <w:jc w:val="both"/>
        <w:rPr>
          <w:rFonts w:eastAsia="Times New Roman" w:cs="Arial"/>
          <w:color w:val="000000"/>
          <w:szCs w:val="20"/>
          <w:lang w:eastAsia="nl-NL"/>
        </w:rPr>
      </w:pPr>
      <w:r>
        <w:rPr>
          <w:rFonts w:eastAsia="Times New Roman" w:cs="Arial"/>
          <w:color w:val="000000"/>
          <w:szCs w:val="20"/>
          <w:lang w:eastAsia="nl-NL"/>
        </w:rPr>
        <w:t>Gestelde doelen worden gehaald</w:t>
      </w:r>
      <w:r w:rsidR="00732EBC">
        <w:rPr>
          <w:rFonts w:eastAsia="Times New Roman" w:cs="Arial"/>
          <w:color w:val="000000"/>
          <w:szCs w:val="20"/>
          <w:lang w:eastAsia="nl-NL"/>
        </w:rPr>
        <w:t>.</w:t>
      </w:r>
    </w:p>
    <w:p w:rsidR="006A6D28" w:rsidRDefault="006A6D28" w:rsidP="006A6D28">
      <w:pPr>
        <w:pStyle w:val="Lijstalinea"/>
        <w:numPr>
          <w:ilvl w:val="0"/>
          <w:numId w:val="12"/>
        </w:numPr>
        <w:spacing w:after="0"/>
        <w:jc w:val="both"/>
        <w:rPr>
          <w:rFonts w:eastAsia="Times New Roman" w:cs="Arial"/>
          <w:color w:val="000000"/>
          <w:szCs w:val="20"/>
          <w:lang w:eastAsia="nl-NL"/>
        </w:rPr>
      </w:pPr>
      <w:r>
        <w:rPr>
          <w:rFonts w:eastAsia="Times New Roman" w:cs="Arial"/>
          <w:color w:val="000000"/>
          <w:szCs w:val="20"/>
          <w:lang w:eastAsia="nl-NL"/>
        </w:rPr>
        <w:t>T</w:t>
      </w:r>
      <w:r w:rsidRPr="006A6D28">
        <w:rPr>
          <w:rFonts w:eastAsia="Times New Roman" w:cs="Arial"/>
          <w:color w:val="000000"/>
          <w:szCs w:val="20"/>
          <w:lang w:eastAsia="nl-NL"/>
        </w:rPr>
        <w:t xml:space="preserve">aken en rollen effectief en efficiënt </w:t>
      </w:r>
      <w:r>
        <w:rPr>
          <w:rFonts w:eastAsia="Times New Roman" w:cs="Arial"/>
          <w:color w:val="000000"/>
          <w:szCs w:val="20"/>
          <w:lang w:eastAsia="nl-NL"/>
        </w:rPr>
        <w:t>zijn verdeeld</w:t>
      </w:r>
      <w:r w:rsidR="00732EBC">
        <w:rPr>
          <w:rFonts w:eastAsia="Times New Roman" w:cs="Arial"/>
          <w:color w:val="000000"/>
          <w:szCs w:val="20"/>
          <w:lang w:eastAsia="nl-NL"/>
        </w:rPr>
        <w:t>.</w:t>
      </w:r>
    </w:p>
    <w:p w:rsidR="006A6D28" w:rsidRDefault="006A6D28" w:rsidP="006A6D28">
      <w:pPr>
        <w:pStyle w:val="Lijstalinea"/>
        <w:numPr>
          <w:ilvl w:val="0"/>
          <w:numId w:val="12"/>
        </w:numPr>
        <w:spacing w:after="0"/>
        <w:jc w:val="both"/>
        <w:rPr>
          <w:rFonts w:eastAsia="Times New Roman" w:cs="Arial"/>
          <w:color w:val="000000"/>
          <w:szCs w:val="20"/>
          <w:lang w:eastAsia="nl-NL"/>
        </w:rPr>
      </w:pPr>
      <w:r>
        <w:rPr>
          <w:rFonts w:eastAsia="Times New Roman" w:cs="Arial"/>
          <w:color w:val="000000"/>
          <w:szCs w:val="20"/>
          <w:lang w:eastAsia="nl-NL"/>
        </w:rPr>
        <w:t>O</w:t>
      </w:r>
      <w:r w:rsidRPr="006A6D28">
        <w:rPr>
          <w:rFonts w:eastAsia="Times New Roman" w:cs="Arial"/>
          <w:color w:val="000000"/>
          <w:szCs w:val="20"/>
          <w:lang w:eastAsia="nl-NL"/>
        </w:rPr>
        <w:t>pen met elkaar wordt gecommuniceerd en conflicte</w:t>
      </w:r>
      <w:r>
        <w:rPr>
          <w:rFonts w:eastAsia="Times New Roman" w:cs="Arial"/>
          <w:color w:val="000000"/>
          <w:szCs w:val="20"/>
          <w:lang w:eastAsia="nl-NL"/>
        </w:rPr>
        <w:t>n constructief worden besproken</w:t>
      </w:r>
      <w:r w:rsidR="00732EBC">
        <w:rPr>
          <w:rFonts w:eastAsia="Times New Roman" w:cs="Arial"/>
          <w:color w:val="000000"/>
          <w:szCs w:val="20"/>
          <w:lang w:eastAsia="nl-NL"/>
        </w:rPr>
        <w:t>.</w:t>
      </w:r>
    </w:p>
    <w:p w:rsidR="006A6D28" w:rsidRDefault="006A6D28" w:rsidP="006A6D28">
      <w:pPr>
        <w:pStyle w:val="Lijstalinea"/>
        <w:numPr>
          <w:ilvl w:val="0"/>
          <w:numId w:val="12"/>
        </w:numPr>
        <w:spacing w:after="0"/>
        <w:jc w:val="both"/>
        <w:rPr>
          <w:rFonts w:eastAsia="Times New Roman" w:cs="Arial"/>
          <w:color w:val="000000"/>
          <w:szCs w:val="20"/>
          <w:lang w:eastAsia="nl-NL"/>
        </w:rPr>
      </w:pPr>
      <w:r>
        <w:rPr>
          <w:rFonts w:eastAsia="Times New Roman" w:cs="Arial"/>
          <w:color w:val="000000"/>
          <w:szCs w:val="20"/>
          <w:lang w:eastAsia="nl-NL"/>
        </w:rPr>
        <w:t>G</w:t>
      </w:r>
      <w:r w:rsidRPr="006A6D28">
        <w:rPr>
          <w:rFonts w:eastAsia="Times New Roman" w:cs="Arial"/>
          <w:color w:val="000000"/>
          <w:szCs w:val="20"/>
          <w:lang w:eastAsia="nl-NL"/>
        </w:rPr>
        <w:t>ewerkt wordt met duidelijke werkafspraken en procedures, als resultante van duidelijk en effi</w:t>
      </w:r>
      <w:r>
        <w:rPr>
          <w:rFonts w:eastAsia="Times New Roman" w:cs="Arial"/>
          <w:color w:val="000000"/>
          <w:szCs w:val="20"/>
          <w:lang w:eastAsia="nl-NL"/>
        </w:rPr>
        <w:t>ciënt overleg en besluitvorming</w:t>
      </w:r>
      <w:r w:rsidR="00732EBC">
        <w:rPr>
          <w:rFonts w:eastAsia="Times New Roman" w:cs="Arial"/>
          <w:color w:val="000000"/>
          <w:szCs w:val="20"/>
          <w:lang w:eastAsia="nl-NL"/>
        </w:rPr>
        <w:t>.</w:t>
      </w:r>
    </w:p>
    <w:p w:rsidR="006A6D28" w:rsidRPr="006A6D28" w:rsidRDefault="006A6D28" w:rsidP="006A6D28">
      <w:pPr>
        <w:pStyle w:val="Lijstalinea"/>
        <w:numPr>
          <w:ilvl w:val="0"/>
          <w:numId w:val="12"/>
        </w:numPr>
        <w:spacing w:after="0"/>
        <w:jc w:val="both"/>
        <w:rPr>
          <w:rFonts w:eastAsia="Times New Roman" w:cs="Arial"/>
          <w:color w:val="000000"/>
          <w:szCs w:val="20"/>
          <w:lang w:eastAsia="nl-NL"/>
        </w:rPr>
      </w:pPr>
      <w:r>
        <w:rPr>
          <w:rFonts w:eastAsia="Times New Roman" w:cs="Arial"/>
          <w:color w:val="000000"/>
          <w:szCs w:val="20"/>
          <w:lang w:eastAsia="nl-NL"/>
        </w:rPr>
        <w:t>I</w:t>
      </w:r>
      <w:r w:rsidRPr="006A6D28">
        <w:rPr>
          <w:rFonts w:eastAsia="Times New Roman" w:cs="Arial"/>
          <w:color w:val="000000"/>
          <w:szCs w:val="20"/>
          <w:lang w:eastAsia="nl-NL"/>
        </w:rPr>
        <w:t>ndividuele teamleden ieder hun eigen verantwoordelijkheid nemen voor de samenwerking.</w:t>
      </w:r>
    </w:p>
    <w:p w:rsidR="006A6D28" w:rsidRDefault="006A6D28" w:rsidP="006A6D28">
      <w:pPr>
        <w:jc w:val="both"/>
        <w:rPr>
          <w:rFonts w:eastAsia="Times New Roman" w:cs="Arial"/>
          <w:color w:val="000000"/>
          <w:szCs w:val="20"/>
          <w:lang w:eastAsia="nl-NL"/>
        </w:rPr>
      </w:pPr>
      <w:r w:rsidRPr="006A6D28">
        <w:rPr>
          <w:rFonts w:eastAsia="Times New Roman" w:cs="Arial"/>
          <w:color w:val="000000"/>
          <w:szCs w:val="20"/>
          <w:lang w:eastAsia="nl-NL"/>
        </w:rPr>
        <w:t>Deze aspecten hangen nauw met elkaar samen en vormen de basisvoorwaarden vo</w:t>
      </w:r>
      <w:r>
        <w:rPr>
          <w:rFonts w:eastAsia="Times New Roman" w:cs="Arial"/>
          <w:color w:val="000000"/>
          <w:szCs w:val="20"/>
          <w:lang w:eastAsia="nl-NL"/>
        </w:rPr>
        <w:t xml:space="preserve">or </w:t>
      </w:r>
      <w:r w:rsidR="009C56AA">
        <w:rPr>
          <w:rFonts w:eastAsia="Times New Roman" w:cs="Arial"/>
          <w:color w:val="000000"/>
          <w:szCs w:val="20"/>
          <w:lang w:eastAsia="nl-NL"/>
        </w:rPr>
        <w:t xml:space="preserve">een </w:t>
      </w:r>
      <w:r>
        <w:rPr>
          <w:rFonts w:eastAsia="Times New Roman" w:cs="Arial"/>
          <w:color w:val="000000"/>
          <w:szCs w:val="20"/>
          <w:lang w:eastAsia="nl-NL"/>
        </w:rPr>
        <w:t>goed</w:t>
      </w:r>
      <w:r w:rsidR="009C56AA">
        <w:rPr>
          <w:rFonts w:eastAsia="Times New Roman" w:cs="Arial"/>
          <w:color w:val="000000"/>
          <w:szCs w:val="20"/>
          <w:lang w:eastAsia="nl-NL"/>
        </w:rPr>
        <w:t>e</w:t>
      </w:r>
      <w:r>
        <w:rPr>
          <w:rFonts w:eastAsia="Times New Roman" w:cs="Arial"/>
          <w:color w:val="000000"/>
          <w:szCs w:val="20"/>
          <w:lang w:eastAsia="nl-NL"/>
        </w:rPr>
        <w:t xml:space="preserve"> samenwerk</w:t>
      </w:r>
      <w:r w:rsidR="009C56AA">
        <w:rPr>
          <w:rFonts w:eastAsia="Times New Roman" w:cs="Arial"/>
          <w:color w:val="000000"/>
          <w:szCs w:val="20"/>
          <w:lang w:eastAsia="nl-NL"/>
        </w:rPr>
        <w:t>i</w:t>
      </w:r>
      <w:r>
        <w:rPr>
          <w:rFonts w:eastAsia="Times New Roman" w:cs="Arial"/>
          <w:color w:val="000000"/>
          <w:szCs w:val="20"/>
          <w:lang w:eastAsia="nl-NL"/>
        </w:rPr>
        <w:t>n</w:t>
      </w:r>
      <w:r w:rsidR="009C56AA">
        <w:rPr>
          <w:rFonts w:eastAsia="Times New Roman" w:cs="Arial"/>
          <w:color w:val="000000"/>
          <w:szCs w:val="20"/>
          <w:lang w:eastAsia="nl-NL"/>
        </w:rPr>
        <w:t>g</w:t>
      </w:r>
      <w:r>
        <w:rPr>
          <w:rFonts w:eastAsia="Times New Roman" w:cs="Arial"/>
          <w:color w:val="000000"/>
          <w:szCs w:val="20"/>
          <w:lang w:eastAsia="nl-NL"/>
        </w:rPr>
        <w:t xml:space="preserve"> </w:t>
      </w:r>
      <w:r w:rsidR="009C56AA">
        <w:rPr>
          <w:rFonts w:eastAsia="Times New Roman" w:cs="Arial"/>
          <w:color w:val="000000"/>
          <w:szCs w:val="20"/>
          <w:lang w:eastAsia="nl-NL"/>
        </w:rPr>
        <w:t>binnen</w:t>
      </w:r>
      <w:r>
        <w:rPr>
          <w:rFonts w:eastAsia="Times New Roman" w:cs="Arial"/>
          <w:color w:val="000000"/>
          <w:szCs w:val="20"/>
          <w:lang w:eastAsia="nl-NL"/>
        </w:rPr>
        <w:t xml:space="preserve"> een team</w:t>
      </w:r>
      <w:r w:rsidR="009C56AA">
        <w:rPr>
          <w:rFonts w:eastAsia="Times New Roman" w:cs="Arial"/>
          <w:color w:val="000000"/>
          <w:szCs w:val="20"/>
          <w:lang w:eastAsia="nl-NL"/>
        </w:rPr>
        <w:t>.</w:t>
      </w:r>
      <w:r>
        <w:rPr>
          <w:rFonts w:eastAsia="Times New Roman" w:cs="Arial"/>
          <w:color w:val="000000"/>
          <w:szCs w:val="20"/>
          <w:lang w:eastAsia="nl-NL"/>
        </w:rPr>
        <w:t xml:space="preserve"> </w:t>
      </w:r>
      <w:r w:rsidR="009C56AA">
        <w:rPr>
          <w:rFonts w:eastAsia="Times New Roman" w:cs="Arial"/>
          <w:color w:val="000000"/>
          <w:szCs w:val="20"/>
          <w:lang w:eastAsia="nl-NL"/>
        </w:rPr>
        <w:t>D</w:t>
      </w:r>
      <w:r w:rsidRPr="006A6D28">
        <w:rPr>
          <w:rFonts w:eastAsia="Times New Roman" w:cs="Arial"/>
          <w:color w:val="000000"/>
          <w:szCs w:val="20"/>
          <w:lang w:eastAsia="nl-NL"/>
        </w:rPr>
        <w:t>e visie op de zorg die men wil leveren, de beschikbare middelen en de actuele omstandigheden</w:t>
      </w:r>
      <w:r w:rsidR="009C56AA">
        <w:rPr>
          <w:rFonts w:eastAsia="Times New Roman" w:cs="Arial"/>
          <w:color w:val="000000"/>
          <w:szCs w:val="20"/>
          <w:lang w:eastAsia="nl-NL"/>
        </w:rPr>
        <w:t xml:space="preserve"> zijn factoren die hierbij bepalend zijn</w:t>
      </w:r>
      <w:r>
        <w:rPr>
          <w:rFonts w:eastAsia="Times New Roman" w:cs="Arial"/>
          <w:color w:val="000000"/>
          <w:szCs w:val="20"/>
          <w:lang w:eastAsia="nl-NL"/>
        </w:rPr>
        <w:t>.</w:t>
      </w:r>
    </w:p>
    <w:p w:rsidR="006A6D28" w:rsidRPr="009C26E5" w:rsidRDefault="00263AEC" w:rsidP="00E671A8">
      <w:pPr>
        <w:pStyle w:val="Kop2"/>
        <w:rPr>
          <w:lang w:eastAsia="nl-NL"/>
        </w:rPr>
      </w:pPr>
      <w:bookmarkStart w:id="69" w:name="_Toc420938699"/>
      <w:r>
        <w:rPr>
          <w:lang w:eastAsia="nl-NL"/>
        </w:rPr>
        <w:t>4.2 Veranderen volgens Fullan</w:t>
      </w:r>
      <w:bookmarkEnd w:id="69"/>
    </w:p>
    <w:p w:rsidR="002231B8" w:rsidRDefault="00A264EF" w:rsidP="00A23D06">
      <w:pPr>
        <w:spacing w:after="0"/>
        <w:jc w:val="both"/>
        <w:rPr>
          <w:lang w:eastAsia="nl-NL"/>
        </w:rPr>
      </w:pPr>
      <w:r>
        <w:rPr>
          <w:lang w:eastAsia="nl-NL"/>
        </w:rPr>
        <w:t xml:space="preserve">Nu met het model van </w:t>
      </w:r>
      <w:proofErr w:type="spellStart"/>
      <w:r w:rsidRPr="006E6CCE">
        <w:rPr>
          <w:rFonts w:cs="Arial"/>
        </w:rPr>
        <w:t>Jongebreur</w:t>
      </w:r>
      <w:proofErr w:type="spellEnd"/>
      <w:r w:rsidRPr="006E6CCE">
        <w:rPr>
          <w:rFonts w:cs="Arial"/>
        </w:rPr>
        <w:t xml:space="preserve"> en </w:t>
      </w:r>
      <w:proofErr w:type="spellStart"/>
      <w:r w:rsidRPr="006E6CCE">
        <w:rPr>
          <w:rFonts w:cs="Arial"/>
        </w:rPr>
        <w:t>Vinke</w:t>
      </w:r>
      <w:proofErr w:type="spellEnd"/>
      <w:r w:rsidRPr="006E6CCE">
        <w:rPr>
          <w:rFonts w:cs="Arial"/>
        </w:rPr>
        <w:t xml:space="preserve"> </w:t>
      </w:r>
      <w:r>
        <w:rPr>
          <w:rFonts w:cs="Arial"/>
        </w:rPr>
        <w:t>in kaart is gebracht welke factoren belangrijk zijn voor het functioneren van een team is verder gezocht na</w:t>
      </w:r>
      <w:r w:rsidR="00732EBC">
        <w:rPr>
          <w:rFonts w:cs="Arial"/>
        </w:rPr>
        <w:t xml:space="preserve">ar informatie </w:t>
      </w:r>
      <w:r w:rsidR="009C56AA">
        <w:rPr>
          <w:rFonts w:cs="Arial"/>
        </w:rPr>
        <w:t>over</w:t>
      </w:r>
      <w:r w:rsidR="00732EBC">
        <w:rPr>
          <w:rFonts w:cs="Arial"/>
        </w:rPr>
        <w:t xml:space="preserve"> het </w:t>
      </w:r>
      <w:r w:rsidR="009C56AA">
        <w:rPr>
          <w:rFonts w:cs="Arial"/>
        </w:rPr>
        <w:t xml:space="preserve">tot stand </w:t>
      </w:r>
      <w:r w:rsidR="00732EBC">
        <w:rPr>
          <w:rFonts w:cs="Arial"/>
        </w:rPr>
        <w:t>bre</w:t>
      </w:r>
      <w:r>
        <w:rPr>
          <w:rFonts w:cs="Arial"/>
        </w:rPr>
        <w:t xml:space="preserve">ngen van veranderingen binnen een team of teams. </w:t>
      </w:r>
      <w:r>
        <w:rPr>
          <w:lang w:eastAsia="nl-NL"/>
        </w:rPr>
        <w:t xml:space="preserve">Volgens </w:t>
      </w:r>
      <w:r w:rsidR="002231B8">
        <w:rPr>
          <w:lang w:eastAsia="nl-NL"/>
        </w:rPr>
        <w:t>het model van Fullan</w:t>
      </w:r>
      <w:r w:rsidR="0013068A">
        <w:rPr>
          <w:lang w:eastAsia="nl-NL"/>
        </w:rPr>
        <w:t xml:space="preserve"> (2014)</w:t>
      </w:r>
      <w:r w:rsidR="002231B8">
        <w:rPr>
          <w:lang w:eastAsia="nl-NL"/>
        </w:rPr>
        <w:t xml:space="preserve"> wordt uitgegaa</w:t>
      </w:r>
      <w:r w:rsidR="00732EBC">
        <w:rPr>
          <w:lang w:eastAsia="nl-NL"/>
        </w:rPr>
        <w:t>n van de leiderschapscapaciteit.</w:t>
      </w:r>
      <w:r w:rsidR="002231B8">
        <w:rPr>
          <w:lang w:eastAsia="nl-NL"/>
        </w:rPr>
        <w:t xml:space="preserve"> </w:t>
      </w:r>
      <w:r w:rsidR="00732EBC">
        <w:rPr>
          <w:lang w:eastAsia="nl-NL"/>
        </w:rPr>
        <w:t>D</w:t>
      </w:r>
      <w:r w:rsidR="002231B8">
        <w:rPr>
          <w:lang w:eastAsia="nl-NL"/>
        </w:rPr>
        <w:t>oor te richten op een aantal belangrijke kwaliteiten en de kernaspecten van leiderschap kunnen vanuit de eigen verantwoordelijkheid en de verantwoordelijk</w:t>
      </w:r>
      <w:r w:rsidR="00732EBC">
        <w:rPr>
          <w:lang w:eastAsia="nl-NL"/>
        </w:rPr>
        <w:t>heid</w:t>
      </w:r>
      <w:r w:rsidR="002231B8">
        <w:rPr>
          <w:lang w:eastAsia="nl-NL"/>
        </w:rPr>
        <w:t xml:space="preserve"> van de medewe</w:t>
      </w:r>
      <w:r w:rsidR="00732EBC">
        <w:rPr>
          <w:lang w:eastAsia="nl-NL"/>
        </w:rPr>
        <w:t xml:space="preserve">rkers problemen worden opgelost en </w:t>
      </w:r>
      <w:r w:rsidR="002231B8">
        <w:rPr>
          <w:lang w:eastAsia="nl-NL"/>
        </w:rPr>
        <w:t>veranderingen worden doorgevoerd. De vijf componenten van leiderschap die belangrijk zijn in het model</w:t>
      </w:r>
      <w:r w:rsidR="008D025A">
        <w:rPr>
          <w:lang w:eastAsia="nl-NL"/>
        </w:rPr>
        <w:t>, luiden:</w:t>
      </w:r>
    </w:p>
    <w:p w:rsidR="00263AEC" w:rsidRPr="002231B8" w:rsidRDefault="00263AEC" w:rsidP="002231B8">
      <w:pPr>
        <w:pStyle w:val="Lijstalinea"/>
        <w:numPr>
          <w:ilvl w:val="0"/>
          <w:numId w:val="14"/>
        </w:numPr>
        <w:jc w:val="both"/>
        <w:rPr>
          <w:lang w:eastAsia="nl-NL"/>
        </w:rPr>
      </w:pPr>
      <w:r w:rsidRPr="002231B8">
        <w:rPr>
          <w:rFonts w:eastAsia="Times New Roman" w:cs="Arial"/>
          <w:i/>
          <w:color w:val="000000"/>
          <w:szCs w:val="20"/>
          <w:lang w:eastAsia="nl-NL"/>
        </w:rPr>
        <w:t>Morele doelen</w:t>
      </w:r>
      <w:r w:rsidRPr="002231B8">
        <w:rPr>
          <w:rFonts w:eastAsia="Times New Roman" w:cs="Arial"/>
          <w:color w:val="000000"/>
          <w:szCs w:val="20"/>
          <w:lang w:eastAsia="nl-NL"/>
        </w:rPr>
        <w:t>: handelen met de bedoeling een positieve invloed te hebben op de levens van werknemers</w:t>
      </w:r>
      <w:r w:rsidR="008D025A">
        <w:rPr>
          <w:rFonts w:eastAsia="Times New Roman" w:cs="Arial"/>
          <w:color w:val="000000"/>
          <w:szCs w:val="20"/>
          <w:lang w:eastAsia="nl-NL"/>
        </w:rPr>
        <w:t xml:space="preserve"> en</w:t>
      </w:r>
      <w:r w:rsidRPr="002231B8">
        <w:rPr>
          <w:rFonts w:eastAsia="Times New Roman" w:cs="Arial"/>
          <w:color w:val="000000"/>
          <w:szCs w:val="20"/>
          <w:lang w:eastAsia="nl-NL"/>
        </w:rPr>
        <w:t xml:space="preserve"> klanten en </w:t>
      </w:r>
      <w:r w:rsidR="008D025A">
        <w:rPr>
          <w:rFonts w:eastAsia="Times New Roman" w:cs="Arial"/>
          <w:color w:val="000000"/>
          <w:szCs w:val="20"/>
          <w:lang w:eastAsia="nl-NL"/>
        </w:rPr>
        <w:t xml:space="preserve">op </w:t>
      </w:r>
      <w:r w:rsidRPr="002231B8">
        <w:rPr>
          <w:rFonts w:eastAsia="Times New Roman" w:cs="Arial"/>
          <w:color w:val="000000"/>
          <w:szCs w:val="20"/>
          <w:lang w:eastAsia="nl-NL"/>
        </w:rPr>
        <w:t>de maatschappij als geheel.</w:t>
      </w:r>
    </w:p>
    <w:p w:rsidR="00263AEC" w:rsidRPr="002231B8" w:rsidRDefault="00263AEC" w:rsidP="002231B8">
      <w:pPr>
        <w:pStyle w:val="Lijstalinea"/>
        <w:numPr>
          <w:ilvl w:val="0"/>
          <w:numId w:val="14"/>
        </w:numPr>
        <w:jc w:val="both"/>
        <w:rPr>
          <w:lang w:eastAsia="nl-NL"/>
        </w:rPr>
      </w:pPr>
      <w:r w:rsidRPr="002231B8">
        <w:rPr>
          <w:rFonts w:eastAsia="Times New Roman" w:cs="Arial"/>
          <w:i/>
          <w:color w:val="000000"/>
          <w:szCs w:val="20"/>
          <w:lang w:eastAsia="nl-NL"/>
        </w:rPr>
        <w:t>Het begrijpen van het veranderingsproces:</w:t>
      </w:r>
      <w:r w:rsidRPr="002231B8">
        <w:rPr>
          <w:rFonts w:eastAsia="Times New Roman" w:cs="Arial"/>
          <w:color w:val="000000"/>
          <w:szCs w:val="20"/>
          <w:lang w:eastAsia="nl-NL"/>
        </w:rPr>
        <w:t xml:space="preserve"> hier gaat het over inzicht in de complexiteit van het veranderingsproces.</w:t>
      </w:r>
    </w:p>
    <w:p w:rsidR="00263AEC" w:rsidRPr="002231B8" w:rsidRDefault="00263AEC" w:rsidP="002231B8">
      <w:pPr>
        <w:pStyle w:val="Lijstalinea"/>
        <w:numPr>
          <w:ilvl w:val="0"/>
          <w:numId w:val="14"/>
        </w:numPr>
        <w:jc w:val="both"/>
        <w:rPr>
          <w:lang w:eastAsia="nl-NL"/>
        </w:rPr>
      </w:pPr>
      <w:r w:rsidRPr="002231B8">
        <w:rPr>
          <w:rFonts w:eastAsia="Times New Roman" w:cs="Arial"/>
          <w:i/>
          <w:color w:val="000000"/>
          <w:szCs w:val="20"/>
          <w:lang w:eastAsia="nl-NL"/>
        </w:rPr>
        <w:t>Het verbeteren van relaties</w:t>
      </w:r>
      <w:r w:rsidRPr="002231B8">
        <w:rPr>
          <w:rFonts w:eastAsia="Times New Roman" w:cs="Arial"/>
          <w:color w:val="000000"/>
          <w:szCs w:val="20"/>
          <w:lang w:eastAsia="nl-NL"/>
        </w:rPr>
        <w:t xml:space="preserve">: het opbouwen van relaties met mensen en groeperingen, met name met mensen die anders zijn </w:t>
      </w:r>
      <w:r w:rsidR="0079549E">
        <w:rPr>
          <w:rFonts w:eastAsia="Times New Roman" w:cs="Arial"/>
          <w:color w:val="000000"/>
          <w:szCs w:val="20"/>
          <w:lang w:eastAsia="nl-NL"/>
        </w:rPr>
        <w:t xml:space="preserve">of werken </w:t>
      </w:r>
      <w:r w:rsidRPr="002231B8">
        <w:rPr>
          <w:rFonts w:eastAsia="Times New Roman" w:cs="Arial"/>
          <w:color w:val="000000"/>
          <w:szCs w:val="20"/>
          <w:lang w:eastAsia="nl-NL"/>
        </w:rPr>
        <w:t>dan henzelf.</w:t>
      </w:r>
    </w:p>
    <w:p w:rsidR="00263AEC" w:rsidRPr="002231B8" w:rsidRDefault="00263AEC" w:rsidP="002231B8">
      <w:pPr>
        <w:pStyle w:val="Lijstalinea"/>
        <w:numPr>
          <w:ilvl w:val="0"/>
          <w:numId w:val="14"/>
        </w:numPr>
        <w:jc w:val="both"/>
        <w:rPr>
          <w:lang w:eastAsia="nl-NL"/>
        </w:rPr>
      </w:pPr>
      <w:r w:rsidRPr="002231B8">
        <w:rPr>
          <w:rFonts w:eastAsia="Times New Roman" w:cs="Arial"/>
          <w:i/>
          <w:color w:val="000000"/>
          <w:szCs w:val="20"/>
          <w:lang w:eastAsia="nl-NL"/>
        </w:rPr>
        <w:t>Ontwikkelen en delen van nieuwe kennis</w:t>
      </w:r>
      <w:r w:rsidRPr="002231B8">
        <w:rPr>
          <w:rFonts w:eastAsia="Times New Roman" w:cs="Arial"/>
          <w:color w:val="000000"/>
          <w:szCs w:val="20"/>
          <w:lang w:eastAsia="nl-NL"/>
        </w:rPr>
        <w:t xml:space="preserve">: mensen zijn niet bereid hun kennis vrijwillig te delen, tenzij ze een morele verplichting voelen om dat wel te doen. Ten tweede geldt dat mensen hun kennis pas gaan delen als de dynamiek van verandering hen daartoe aanzet. Ten derde leiden gegevens zonder </w:t>
      </w:r>
      <w:r w:rsidR="008D025A">
        <w:rPr>
          <w:rFonts w:eastAsia="Times New Roman" w:cs="Arial"/>
          <w:color w:val="000000"/>
          <w:szCs w:val="20"/>
          <w:lang w:eastAsia="nl-NL"/>
        </w:rPr>
        <w:t>samenhang</w:t>
      </w:r>
      <w:r w:rsidRPr="002231B8">
        <w:rPr>
          <w:rFonts w:eastAsia="Times New Roman" w:cs="Arial"/>
          <w:color w:val="000000"/>
          <w:szCs w:val="20"/>
          <w:lang w:eastAsia="nl-NL"/>
        </w:rPr>
        <w:t xml:space="preserve"> tot een </w:t>
      </w:r>
      <w:r w:rsidR="008D025A">
        <w:rPr>
          <w:rFonts w:eastAsia="Times New Roman" w:cs="Arial"/>
          <w:color w:val="000000"/>
          <w:szCs w:val="20"/>
          <w:lang w:eastAsia="nl-NL"/>
        </w:rPr>
        <w:t>overvloed aan data</w:t>
      </w:r>
      <w:r w:rsidRPr="002231B8">
        <w:rPr>
          <w:rFonts w:eastAsia="Times New Roman" w:cs="Arial"/>
          <w:color w:val="000000"/>
          <w:szCs w:val="20"/>
          <w:lang w:eastAsia="nl-NL"/>
        </w:rPr>
        <w:t xml:space="preserve">. </w:t>
      </w:r>
    </w:p>
    <w:p w:rsidR="00263AEC" w:rsidRPr="009C26E5" w:rsidRDefault="00263AEC" w:rsidP="002231B8">
      <w:pPr>
        <w:pStyle w:val="Lijstalinea"/>
        <w:numPr>
          <w:ilvl w:val="0"/>
          <w:numId w:val="14"/>
        </w:numPr>
        <w:jc w:val="both"/>
        <w:rPr>
          <w:lang w:eastAsia="nl-NL"/>
        </w:rPr>
      </w:pPr>
      <w:r w:rsidRPr="002231B8">
        <w:rPr>
          <w:rFonts w:eastAsia="Times New Roman" w:cs="Arial"/>
          <w:i/>
          <w:color w:val="000000"/>
          <w:szCs w:val="20"/>
          <w:lang w:eastAsia="nl-NL"/>
        </w:rPr>
        <w:t>Creëren van samenhang</w:t>
      </w:r>
      <w:r w:rsidRPr="002231B8">
        <w:rPr>
          <w:rFonts w:eastAsia="Times New Roman" w:cs="Arial"/>
          <w:color w:val="000000"/>
          <w:szCs w:val="20"/>
          <w:lang w:eastAsia="nl-NL"/>
        </w:rPr>
        <w:t xml:space="preserve">: hier gaat het om het deblokkeren van creativiteit en tegelijkertijd </w:t>
      </w:r>
      <w:r w:rsidR="008D025A">
        <w:rPr>
          <w:rFonts w:eastAsia="Times New Roman" w:cs="Arial"/>
          <w:color w:val="000000"/>
          <w:szCs w:val="20"/>
          <w:lang w:eastAsia="nl-NL"/>
        </w:rPr>
        <w:t xml:space="preserve">om het </w:t>
      </w:r>
      <w:r w:rsidRPr="002231B8">
        <w:rPr>
          <w:rFonts w:eastAsia="Times New Roman" w:cs="Arial"/>
          <w:color w:val="000000"/>
          <w:szCs w:val="20"/>
          <w:lang w:eastAsia="nl-NL"/>
        </w:rPr>
        <w:t>aanbrengen</w:t>
      </w:r>
      <w:r w:rsidR="008D025A">
        <w:rPr>
          <w:rFonts w:eastAsia="Times New Roman" w:cs="Arial"/>
          <w:color w:val="000000"/>
          <w:szCs w:val="20"/>
          <w:lang w:eastAsia="nl-NL"/>
        </w:rPr>
        <w:t xml:space="preserve"> van samenhang</w:t>
      </w:r>
      <w:r w:rsidRPr="002231B8">
        <w:rPr>
          <w:rFonts w:eastAsia="Times New Roman" w:cs="Arial"/>
          <w:color w:val="000000"/>
          <w:szCs w:val="20"/>
          <w:lang w:eastAsia="nl-NL"/>
        </w:rPr>
        <w:t>.</w:t>
      </w:r>
    </w:p>
    <w:p w:rsidR="00DB5418" w:rsidRPr="006E6CCE" w:rsidRDefault="004079EF" w:rsidP="00F83F7A">
      <w:pPr>
        <w:spacing w:line="240" w:lineRule="auto"/>
        <w:rPr>
          <w:rFonts w:eastAsia="Times New Roman" w:cs="Arial"/>
          <w:color w:val="000000"/>
          <w:sz w:val="24"/>
          <w:szCs w:val="24"/>
          <w:lang w:eastAsia="nl-NL"/>
        </w:rPr>
      </w:pPr>
      <w:r>
        <w:rPr>
          <w:rFonts w:eastAsia="Times New Roman" w:cs="Arial"/>
          <w:noProof/>
          <w:color w:val="000000"/>
          <w:sz w:val="24"/>
          <w:szCs w:val="24"/>
          <w:lang w:eastAsia="nl-NL"/>
        </w:rPr>
        <w:drawing>
          <wp:inline distT="0" distB="0" distL="0" distR="0">
            <wp:extent cx="4927600" cy="3035300"/>
            <wp:effectExtent l="19050" t="0" r="6350" b="0"/>
            <wp:docPr id="9" name="Afbeelding 1" descr="Di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ia13.JPG"/>
                    <pic:cNvPicPr>
                      <a:picLocks noChangeAspect="1" noChangeArrowheads="1"/>
                    </pic:cNvPicPr>
                  </pic:nvPicPr>
                  <pic:blipFill>
                    <a:blip r:embed="rId11" cstate="print"/>
                    <a:srcRect/>
                    <a:stretch>
                      <a:fillRect/>
                    </a:stretch>
                  </pic:blipFill>
                  <pic:spPr bwMode="auto">
                    <a:xfrm>
                      <a:off x="0" y="0"/>
                      <a:ext cx="4927600" cy="3035300"/>
                    </a:xfrm>
                    <a:prstGeom prst="rect">
                      <a:avLst/>
                    </a:prstGeom>
                    <a:noFill/>
                    <a:ln w="9525">
                      <a:noFill/>
                      <a:miter lim="800000"/>
                      <a:headEnd/>
                      <a:tailEnd/>
                    </a:ln>
                  </pic:spPr>
                </pic:pic>
              </a:graphicData>
            </a:graphic>
          </wp:inline>
        </w:drawing>
      </w:r>
    </w:p>
    <w:p w:rsidR="00F83F7A" w:rsidRDefault="00EE20E7" w:rsidP="009C26E5">
      <w:pPr>
        <w:ind w:left="4956" w:firstLine="708"/>
        <w:rPr>
          <w:rFonts w:cs="Arial"/>
          <w:sz w:val="16"/>
          <w:szCs w:val="16"/>
        </w:rPr>
      </w:pPr>
      <w:r>
        <w:rPr>
          <w:rFonts w:cs="Arial"/>
          <w:sz w:val="16"/>
          <w:szCs w:val="16"/>
        </w:rPr>
        <w:t>Figuur 5</w:t>
      </w:r>
      <w:r w:rsidR="009C26E5">
        <w:rPr>
          <w:rFonts w:cs="Arial"/>
          <w:sz w:val="16"/>
          <w:szCs w:val="16"/>
        </w:rPr>
        <w:t>:</w:t>
      </w:r>
      <w:r w:rsidR="009C26E5" w:rsidRPr="009C26E5">
        <w:rPr>
          <w:rFonts w:cs="Arial"/>
          <w:sz w:val="16"/>
          <w:szCs w:val="16"/>
        </w:rPr>
        <w:t xml:space="preserve"> Verandermodel van Fullan</w:t>
      </w:r>
    </w:p>
    <w:p w:rsidR="009C26E5" w:rsidRPr="002231B8" w:rsidRDefault="00EE20E7" w:rsidP="009C26E5">
      <w:pPr>
        <w:jc w:val="both"/>
        <w:rPr>
          <w:lang w:eastAsia="nl-NL"/>
        </w:rPr>
      </w:pPr>
      <w:r>
        <w:rPr>
          <w:lang w:eastAsia="nl-NL"/>
        </w:rPr>
        <w:lastRenderedPageBreak/>
        <w:t>In figuur 5</w:t>
      </w:r>
      <w:r w:rsidR="009C26E5">
        <w:rPr>
          <w:lang w:eastAsia="nl-NL"/>
        </w:rPr>
        <w:t xml:space="preserve"> wordt het model van Fullan weergegeven</w:t>
      </w:r>
      <w:r w:rsidR="008D025A">
        <w:rPr>
          <w:lang w:eastAsia="nl-NL"/>
        </w:rPr>
        <w:t>.</w:t>
      </w:r>
      <w:r w:rsidR="009C26E5">
        <w:rPr>
          <w:lang w:eastAsia="nl-NL"/>
        </w:rPr>
        <w:t xml:space="preserve"> </w:t>
      </w:r>
      <w:r w:rsidR="008D025A">
        <w:rPr>
          <w:lang w:eastAsia="nl-NL"/>
        </w:rPr>
        <w:t>H</w:t>
      </w:r>
      <w:r w:rsidR="009C26E5">
        <w:rPr>
          <w:lang w:eastAsia="nl-NL"/>
        </w:rPr>
        <w:t>ierin zijn de vijf componenten verwerkt met daar</w:t>
      </w:r>
      <w:r w:rsidR="008D025A">
        <w:rPr>
          <w:lang w:eastAsia="nl-NL"/>
        </w:rPr>
        <w:t xml:space="preserve"> </w:t>
      </w:r>
      <w:r w:rsidR="009C26E5">
        <w:rPr>
          <w:lang w:eastAsia="nl-NL"/>
        </w:rPr>
        <w:t>omheen begrippen als enthousiasme, energie en hoop. Deze begrippen worden versterkt door goed om te gaan met de componenten en alles gezamenlijk heeft invloed op de medewerkers, de resultaten worden verbeterd, de bekwaamheid van professionals word</w:t>
      </w:r>
      <w:r w:rsidR="008D025A">
        <w:rPr>
          <w:lang w:eastAsia="nl-NL"/>
        </w:rPr>
        <w:t>t</w:t>
      </w:r>
      <w:r w:rsidR="009C26E5">
        <w:rPr>
          <w:lang w:eastAsia="nl-NL"/>
        </w:rPr>
        <w:t xml:space="preserve"> verhoogd, de betrokkenheid van stakeholders word</w:t>
      </w:r>
      <w:r w:rsidR="008D025A">
        <w:rPr>
          <w:lang w:eastAsia="nl-NL"/>
        </w:rPr>
        <w:t>t</w:t>
      </w:r>
      <w:r w:rsidR="009C26E5">
        <w:rPr>
          <w:lang w:eastAsia="nl-NL"/>
        </w:rPr>
        <w:t xml:space="preserve"> vergroot en </w:t>
      </w:r>
      <w:r w:rsidR="008D025A">
        <w:rPr>
          <w:lang w:eastAsia="nl-NL"/>
        </w:rPr>
        <w:t>tot slot worden</w:t>
      </w:r>
      <w:r w:rsidR="009C26E5">
        <w:rPr>
          <w:lang w:eastAsia="nl-NL"/>
        </w:rPr>
        <w:t xml:space="preserve"> de voldoening en een gevoel van trots van alle betrokkenen vergroot. </w:t>
      </w:r>
    </w:p>
    <w:p w:rsidR="00263AEC" w:rsidRDefault="00263AEC" w:rsidP="00E671A8">
      <w:pPr>
        <w:pStyle w:val="Kop2"/>
      </w:pPr>
      <w:bookmarkStart w:id="70" w:name="_Toc420938700"/>
      <w:r>
        <w:t xml:space="preserve">4.3 </w:t>
      </w:r>
      <w:r w:rsidR="005B761B">
        <w:t xml:space="preserve">Kleurenmodel De </w:t>
      </w:r>
      <w:r>
        <w:t>Caluwé</w:t>
      </w:r>
      <w:bookmarkEnd w:id="70"/>
      <w:r w:rsidR="005B761B">
        <w:t xml:space="preserve"> </w:t>
      </w:r>
    </w:p>
    <w:p w:rsidR="00EE42F5" w:rsidRDefault="00A264EF" w:rsidP="00EE42F5">
      <w:pPr>
        <w:jc w:val="both"/>
        <w:rPr>
          <w:rFonts w:cs="Arial"/>
          <w:color w:val="000000"/>
          <w:szCs w:val="20"/>
        </w:rPr>
      </w:pPr>
      <w:r>
        <w:t xml:space="preserve">Naast de leiding en de aspecten die vanuit het leiderschap belangrijk zijn </w:t>
      </w:r>
      <w:r w:rsidR="008D025A">
        <w:t>bij</w:t>
      </w:r>
      <w:r>
        <w:t xml:space="preserve"> veranderingen zijn het ook de medewerkers zelf die een belangrijke rol spelen in een veranderproces. Volgens  </w:t>
      </w:r>
      <w:proofErr w:type="spellStart"/>
      <w:r w:rsidR="005B761B">
        <w:rPr>
          <w:rFonts w:cs="Arial"/>
          <w:color w:val="000000"/>
          <w:szCs w:val="20"/>
        </w:rPr>
        <w:t>Leon</w:t>
      </w:r>
      <w:proofErr w:type="spellEnd"/>
      <w:r w:rsidR="005B761B">
        <w:rPr>
          <w:rFonts w:cs="Arial"/>
          <w:color w:val="000000"/>
          <w:szCs w:val="20"/>
        </w:rPr>
        <w:t xml:space="preserve"> d</w:t>
      </w:r>
      <w:r w:rsidR="001618BC" w:rsidRPr="001618BC">
        <w:rPr>
          <w:rFonts w:cs="Arial"/>
          <w:color w:val="000000"/>
          <w:szCs w:val="20"/>
        </w:rPr>
        <w:t xml:space="preserve">e Caluwé </w:t>
      </w:r>
      <w:r>
        <w:rPr>
          <w:rFonts w:cs="Arial"/>
          <w:color w:val="000000"/>
          <w:szCs w:val="20"/>
        </w:rPr>
        <w:t>is het belangrijk om de dialoog aan te gaan met de medewerkers over verandermanagement</w:t>
      </w:r>
      <w:r w:rsidR="008D025A">
        <w:rPr>
          <w:rFonts w:cs="Arial"/>
          <w:color w:val="000000"/>
          <w:szCs w:val="20"/>
        </w:rPr>
        <w:t>; dit</w:t>
      </w:r>
      <w:r w:rsidR="007126ED">
        <w:rPr>
          <w:rFonts w:cs="Arial"/>
          <w:color w:val="000000"/>
          <w:szCs w:val="20"/>
        </w:rPr>
        <w:t xml:space="preserve"> </w:t>
      </w:r>
      <w:r>
        <w:rPr>
          <w:rFonts w:cs="Arial"/>
          <w:color w:val="000000"/>
          <w:szCs w:val="20"/>
        </w:rPr>
        <w:t xml:space="preserve">kan </w:t>
      </w:r>
      <w:r w:rsidR="00D40462">
        <w:rPr>
          <w:rFonts w:cs="Arial"/>
          <w:color w:val="000000"/>
          <w:szCs w:val="20"/>
        </w:rPr>
        <w:t>op vijf manieren. De Caluwé</w:t>
      </w:r>
      <w:r w:rsidR="008D025A">
        <w:rPr>
          <w:rFonts w:cs="Arial"/>
          <w:color w:val="000000"/>
          <w:szCs w:val="20"/>
        </w:rPr>
        <w:t xml:space="preserve"> </w:t>
      </w:r>
      <w:r w:rsidR="00D40462">
        <w:rPr>
          <w:rFonts w:cs="Arial"/>
          <w:color w:val="000000"/>
          <w:szCs w:val="20"/>
        </w:rPr>
        <w:t>(2014</w:t>
      </w:r>
      <w:r>
        <w:rPr>
          <w:rFonts w:cs="Arial"/>
          <w:color w:val="000000"/>
          <w:szCs w:val="20"/>
        </w:rPr>
        <w:t xml:space="preserve">) </w:t>
      </w:r>
      <w:r w:rsidR="008D025A">
        <w:rPr>
          <w:rFonts w:cs="Arial"/>
          <w:color w:val="000000"/>
          <w:szCs w:val="20"/>
        </w:rPr>
        <w:t xml:space="preserve">zie </w:t>
      </w:r>
      <w:r w:rsidR="00EE20E7">
        <w:rPr>
          <w:rFonts w:cs="Arial"/>
          <w:color w:val="000000"/>
          <w:szCs w:val="20"/>
        </w:rPr>
        <w:t>figuur 6</w:t>
      </w:r>
      <w:r>
        <w:rPr>
          <w:rFonts w:cs="Arial"/>
          <w:color w:val="000000"/>
          <w:szCs w:val="20"/>
        </w:rPr>
        <w:t>, onderscheid</w:t>
      </w:r>
      <w:r w:rsidR="008D025A">
        <w:rPr>
          <w:rFonts w:cs="Arial"/>
          <w:color w:val="000000"/>
          <w:szCs w:val="20"/>
        </w:rPr>
        <w:t>t</w:t>
      </w:r>
      <w:r>
        <w:rPr>
          <w:rFonts w:cs="Arial"/>
          <w:color w:val="000000"/>
          <w:szCs w:val="20"/>
        </w:rPr>
        <w:t xml:space="preserve"> vijf manieren van denken over veranderen die worden getypeerd </w:t>
      </w:r>
      <w:r w:rsidR="008D025A">
        <w:rPr>
          <w:rFonts w:cs="Arial"/>
          <w:color w:val="000000"/>
          <w:szCs w:val="20"/>
        </w:rPr>
        <w:t>door middel van</w:t>
      </w:r>
      <w:r>
        <w:rPr>
          <w:rFonts w:cs="Arial"/>
          <w:color w:val="000000"/>
          <w:szCs w:val="20"/>
        </w:rPr>
        <w:t xml:space="preserve"> kleuren. De kleuren d</w:t>
      </w:r>
      <w:r w:rsidR="00732EBC">
        <w:rPr>
          <w:rFonts w:cs="Arial"/>
          <w:color w:val="000000"/>
          <w:szCs w:val="20"/>
        </w:rPr>
        <w:t>i</w:t>
      </w:r>
      <w:r>
        <w:rPr>
          <w:rFonts w:cs="Arial"/>
          <w:color w:val="000000"/>
          <w:szCs w:val="20"/>
        </w:rPr>
        <w:t>e worden onderscheiden zijn geel, blauw, rood, groen en wit. Deze denkwijzen zijn gebaseerd op theorieën van ander</w:t>
      </w:r>
      <w:r w:rsidR="008D025A">
        <w:rPr>
          <w:rFonts w:cs="Arial"/>
          <w:color w:val="000000"/>
          <w:szCs w:val="20"/>
        </w:rPr>
        <w:t>e</w:t>
      </w:r>
      <w:r>
        <w:rPr>
          <w:rFonts w:cs="Arial"/>
          <w:color w:val="000000"/>
          <w:szCs w:val="20"/>
        </w:rPr>
        <w:t xml:space="preserve"> onderzoekers.</w:t>
      </w:r>
      <w:r w:rsidR="0046305B">
        <w:rPr>
          <w:rFonts w:cs="Arial"/>
          <w:color w:val="000000"/>
          <w:szCs w:val="20"/>
        </w:rPr>
        <w:t xml:space="preserve"> </w:t>
      </w:r>
      <w:r w:rsidR="00EE42F5">
        <w:rPr>
          <w:rFonts w:cs="Arial"/>
          <w:color w:val="000000"/>
          <w:szCs w:val="20"/>
        </w:rPr>
        <w:t xml:space="preserve">Het model kan </w:t>
      </w:r>
      <w:r w:rsidR="00EE1BD7">
        <w:rPr>
          <w:rFonts w:cs="Arial"/>
          <w:color w:val="000000"/>
          <w:szCs w:val="20"/>
        </w:rPr>
        <w:t>voor</w:t>
      </w:r>
      <w:r w:rsidR="00EE42F5">
        <w:rPr>
          <w:rFonts w:cs="Arial"/>
          <w:color w:val="000000"/>
          <w:szCs w:val="20"/>
        </w:rPr>
        <w:t xml:space="preserve"> verschillende doeleinden worden toegepast</w:t>
      </w:r>
      <w:r w:rsidR="00EE1BD7">
        <w:rPr>
          <w:rFonts w:cs="Arial"/>
          <w:color w:val="000000"/>
          <w:szCs w:val="20"/>
        </w:rPr>
        <w:t>;</w:t>
      </w:r>
      <w:r w:rsidR="00EE42F5">
        <w:rPr>
          <w:rFonts w:cs="Arial"/>
          <w:color w:val="000000"/>
          <w:szCs w:val="20"/>
        </w:rPr>
        <w:t xml:space="preserve"> </w:t>
      </w:r>
      <w:r w:rsidR="00EE1BD7">
        <w:rPr>
          <w:rFonts w:cs="Arial"/>
          <w:color w:val="000000"/>
          <w:szCs w:val="20"/>
        </w:rPr>
        <w:t xml:space="preserve">voor het typeren van </w:t>
      </w:r>
      <w:r w:rsidR="00EE42F5">
        <w:rPr>
          <w:rFonts w:cs="Arial"/>
          <w:color w:val="000000"/>
          <w:szCs w:val="20"/>
        </w:rPr>
        <w:t xml:space="preserve">mensen en situaties, </w:t>
      </w:r>
      <w:r w:rsidR="00EE1BD7">
        <w:rPr>
          <w:rFonts w:cs="Arial"/>
          <w:color w:val="000000"/>
          <w:szCs w:val="20"/>
        </w:rPr>
        <w:t xml:space="preserve">om </w:t>
      </w:r>
      <w:r w:rsidR="002E1189">
        <w:rPr>
          <w:rFonts w:cs="Arial"/>
          <w:color w:val="000000"/>
          <w:szCs w:val="20"/>
        </w:rPr>
        <w:t xml:space="preserve">een diagnose </w:t>
      </w:r>
      <w:r w:rsidR="00EE1BD7">
        <w:rPr>
          <w:rFonts w:cs="Arial"/>
          <w:color w:val="000000"/>
          <w:szCs w:val="20"/>
        </w:rPr>
        <w:t xml:space="preserve">te </w:t>
      </w:r>
      <w:r w:rsidR="002E1189">
        <w:rPr>
          <w:rFonts w:cs="Arial"/>
          <w:color w:val="000000"/>
          <w:szCs w:val="20"/>
        </w:rPr>
        <w:t xml:space="preserve">stellen en daarbij behorende interventies </w:t>
      </w:r>
      <w:r w:rsidR="00EE1BD7">
        <w:rPr>
          <w:rFonts w:cs="Arial"/>
          <w:color w:val="000000"/>
          <w:szCs w:val="20"/>
        </w:rPr>
        <w:t xml:space="preserve">te </w:t>
      </w:r>
      <w:r w:rsidR="002E1189">
        <w:rPr>
          <w:rFonts w:cs="Arial"/>
          <w:color w:val="000000"/>
          <w:szCs w:val="20"/>
        </w:rPr>
        <w:t>ontwerpen</w:t>
      </w:r>
      <w:r w:rsidR="00EE1BD7">
        <w:rPr>
          <w:rFonts w:cs="Arial"/>
          <w:color w:val="000000"/>
          <w:szCs w:val="20"/>
        </w:rPr>
        <w:t>.</w:t>
      </w:r>
    </w:p>
    <w:p w:rsidR="00EE42F5" w:rsidRPr="001618BC" w:rsidRDefault="004079EF" w:rsidP="00EE42F5">
      <w:pPr>
        <w:jc w:val="both"/>
        <w:rPr>
          <w:rFonts w:cs="Arial"/>
          <w:color w:val="000000"/>
          <w:szCs w:val="20"/>
        </w:rPr>
      </w:pPr>
      <w:r>
        <w:rPr>
          <w:rFonts w:cs="Arial"/>
          <w:noProof/>
          <w:color w:val="000000"/>
          <w:szCs w:val="20"/>
          <w:lang w:eastAsia="nl-NL"/>
        </w:rPr>
        <w:drawing>
          <wp:inline distT="0" distB="0" distL="0" distR="0">
            <wp:extent cx="5759450" cy="4318000"/>
            <wp:effectExtent l="19050" t="0" r="0" b="0"/>
            <wp:docPr id="10" name="Afbeelding 1" descr="kleurenleer_de_caluw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leurenleer_de_caluwe_1.1.jpg"/>
                    <pic:cNvPicPr>
                      <a:picLocks noChangeAspect="1" noChangeArrowheads="1"/>
                    </pic:cNvPicPr>
                  </pic:nvPicPr>
                  <pic:blipFill>
                    <a:blip r:embed="rId12" cstate="print"/>
                    <a:srcRect/>
                    <a:stretch>
                      <a:fillRect/>
                    </a:stretch>
                  </pic:blipFill>
                  <pic:spPr bwMode="auto">
                    <a:xfrm>
                      <a:off x="0" y="0"/>
                      <a:ext cx="5759450" cy="4318000"/>
                    </a:xfrm>
                    <a:prstGeom prst="rect">
                      <a:avLst/>
                    </a:prstGeom>
                    <a:noFill/>
                    <a:ln w="9525">
                      <a:noFill/>
                      <a:miter lim="800000"/>
                      <a:headEnd/>
                      <a:tailEnd/>
                    </a:ln>
                  </pic:spPr>
                </pic:pic>
              </a:graphicData>
            </a:graphic>
          </wp:inline>
        </w:drawing>
      </w:r>
    </w:p>
    <w:p w:rsidR="001618BC" w:rsidRDefault="00EE42F5" w:rsidP="001618BC">
      <w:pPr>
        <w:tabs>
          <w:tab w:val="left" w:pos="708"/>
        </w:tabs>
        <w:spacing w:after="0"/>
        <w:rPr>
          <w:rFonts w:eastAsia="Times New Roman" w:cs="Arial"/>
          <w:bCs/>
          <w:color w:val="000000"/>
          <w:sz w:val="16"/>
          <w:szCs w:val="16"/>
          <w:lang w:eastAsia="nl-NL"/>
        </w:rPr>
      </w:pP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sidR="00EE20E7">
        <w:rPr>
          <w:rFonts w:eastAsia="Times New Roman" w:cs="Arial"/>
          <w:bCs/>
          <w:color w:val="000000"/>
          <w:sz w:val="16"/>
          <w:szCs w:val="16"/>
          <w:lang w:eastAsia="nl-NL"/>
        </w:rPr>
        <w:t>Figuur 6</w:t>
      </w:r>
      <w:r w:rsidRPr="00EE42F5">
        <w:rPr>
          <w:rFonts w:eastAsia="Times New Roman" w:cs="Arial"/>
          <w:bCs/>
          <w:color w:val="000000"/>
          <w:sz w:val="16"/>
          <w:szCs w:val="16"/>
          <w:lang w:eastAsia="nl-NL"/>
        </w:rPr>
        <w:t>: kleurenmodel De Caluwé</w:t>
      </w:r>
    </w:p>
    <w:p w:rsidR="00EE42F5" w:rsidRPr="00EE42F5" w:rsidRDefault="00EE42F5" w:rsidP="001618BC">
      <w:pPr>
        <w:tabs>
          <w:tab w:val="left" w:pos="708"/>
        </w:tabs>
        <w:spacing w:after="0"/>
        <w:rPr>
          <w:rFonts w:eastAsia="Times New Roman" w:cs="Arial"/>
          <w:bCs/>
          <w:color w:val="000000"/>
          <w:sz w:val="16"/>
          <w:szCs w:val="16"/>
          <w:lang w:eastAsia="nl-NL"/>
        </w:rPr>
      </w:pPr>
    </w:p>
    <w:p w:rsidR="002E1189" w:rsidRDefault="00F6129B" w:rsidP="0046305B">
      <w:pPr>
        <w:rPr>
          <w:rFonts w:eastAsia="Times New Roman" w:cs="Arial"/>
          <w:bCs/>
          <w:color w:val="000000"/>
          <w:szCs w:val="20"/>
          <w:lang w:eastAsia="nl-NL"/>
        </w:rPr>
      </w:pPr>
      <w:r>
        <w:rPr>
          <w:rFonts w:eastAsia="Times New Roman" w:cs="Arial"/>
          <w:bCs/>
          <w:color w:val="000000"/>
          <w:szCs w:val="20"/>
          <w:lang w:eastAsia="nl-NL"/>
        </w:rPr>
        <w:t xml:space="preserve">De vijf kleuren geven vijf verschillende manieren van denken aan, kleurdrukdenken. Hieronder wordt per kleur kort beschreven wat de </w:t>
      </w:r>
      <w:r w:rsidR="00817541">
        <w:rPr>
          <w:rFonts w:eastAsia="Times New Roman" w:cs="Arial"/>
          <w:bCs/>
          <w:color w:val="000000"/>
          <w:szCs w:val="20"/>
          <w:lang w:eastAsia="nl-NL"/>
        </w:rPr>
        <w:t>uitgangspunten</w:t>
      </w:r>
      <w:r>
        <w:rPr>
          <w:rFonts w:eastAsia="Times New Roman" w:cs="Arial"/>
          <w:bCs/>
          <w:color w:val="000000"/>
          <w:szCs w:val="20"/>
          <w:lang w:eastAsia="nl-NL"/>
        </w:rPr>
        <w:t xml:space="preserve"> zijn.</w:t>
      </w:r>
    </w:p>
    <w:p w:rsidR="00F6129B" w:rsidRDefault="00F6129B" w:rsidP="00F6129B">
      <w:pPr>
        <w:pStyle w:val="Lijstalinea"/>
        <w:numPr>
          <w:ilvl w:val="0"/>
          <w:numId w:val="15"/>
        </w:numPr>
        <w:tabs>
          <w:tab w:val="left" w:pos="708"/>
        </w:tabs>
        <w:spacing w:after="0"/>
        <w:rPr>
          <w:rFonts w:eastAsia="Times New Roman" w:cs="Arial"/>
          <w:bCs/>
          <w:color w:val="000000"/>
          <w:szCs w:val="20"/>
          <w:lang w:eastAsia="nl-NL"/>
        </w:rPr>
      </w:pPr>
      <w:r w:rsidRPr="00F6129B">
        <w:rPr>
          <w:rFonts w:eastAsia="Times New Roman" w:cs="Arial"/>
          <w:bCs/>
          <w:color w:val="000000"/>
          <w:szCs w:val="20"/>
          <w:lang w:eastAsia="nl-NL"/>
        </w:rPr>
        <w:t>Geeldrukdenken: gaat uit van het eigen belang van mensen, coalitie vormen of machtsblokken zijn favoriete manieren van werken in een verandertraject. Goed te gebruiken wanneer er complexe doelen of effecten moeten worden bereikt en als er meerdere personen of partijen betrokken zijn.</w:t>
      </w:r>
    </w:p>
    <w:p w:rsidR="00F6129B" w:rsidRDefault="00F6129B" w:rsidP="00F6129B">
      <w:pPr>
        <w:pStyle w:val="Lijstalinea"/>
        <w:numPr>
          <w:ilvl w:val="0"/>
          <w:numId w:val="15"/>
        </w:numPr>
        <w:tabs>
          <w:tab w:val="left" w:pos="708"/>
        </w:tabs>
        <w:spacing w:after="0"/>
        <w:rPr>
          <w:rFonts w:eastAsia="Times New Roman" w:cs="Arial"/>
          <w:bCs/>
          <w:color w:val="000000"/>
          <w:szCs w:val="20"/>
          <w:lang w:eastAsia="nl-NL"/>
        </w:rPr>
      </w:pPr>
      <w:r>
        <w:rPr>
          <w:rFonts w:eastAsia="Times New Roman" w:cs="Arial"/>
          <w:bCs/>
          <w:color w:val="000000"/>
          <w:szCs w:val="20"/>
          <w:lang w:eastAsia="nl-NL"/>
        </w:rPr>
        <w:lastRenderedPageBreak/>
        <w:t>Blauwdrukdenken: gaat ervan uit dat mensen veranderen als de resultaten van tevoren duidelijk zijn. Alles moet gepland zijn en onder controle. Goed bruikbaar bij een verandertraject waarbij resultaat en procedure vooraf goed te voorspellen zijn.</w:t>
      </w:r>
    </w:p>
    <w:p w:rsidR="00F6129B" w:rsidRDefault="00F6129B" w:rsidP="00F6129B">
      <w:pPr>
        <w:pStyle w:val="Lijstalinea"/>
        <w:numPr>
          <w:ilvl w:val="0"/>
          <w:numId w:val="15"/>
        </w:numPr>
        <w:tabs>
          <w:tab w:val="left" w:pos="708"/>
        </w:tabs>
        <w:spacing w:after="0"/>
        <w:rPr>
          <w:rFonts w:eastAsia="Times New Roman" w:cs="Arial"/>
          <w:bCs/>
          <w:color w:val="000000"/>
          <w:szCs w:val="20"/>
          <w:lang w:eastAsia="nl-NL"/>
        </w:rPr>
      </w:pPr>
      <w:r>
        <w:rPr>
          <w:rFonts w:eastAsia="Times New Roman" w:cs="Arial"/>
          <w:bCs/>
          <w:color w:val="000000"/>
          <w:szCs w:val="20"/>
          <w:lang w:eastAsia="nl-NL"/>
        </w:rPr>
        <w:t xml:space="preserve">Rooddrukdenken: gaat </w:t>
      </w:r>
      <w:r w:rsidR="00EE1BD7">
        <w:rPr>
          <w:rFonts w:eastAsia="Times New Roman" w:cs="Arial"/>
          <w:bCs/>
          <w:color w:val="000000"/>
          <w:szCs w:val="20"/>
          <w:lang w:eastAsia="nl-NL"/>
        </w:rPr>
        <w:t xml:space="preserve">ervan </w:t>
      </w:r>
      <w:r>
        <w:rPr>
          <w:rFonts w:eastAsia="Times New Roman" w:cs="Arial"/>
          <w:bCs/>
          <w:color w:val="000000"/>
          <w:szCs w:val="20"/>
          <w:lang w:eastAsia="nl-NL"/>
        </w:rPr>
        <w:t>uit dat veranderingen tot stand komen door een goede beloning, bijvoorbeeld salaris, promotie of een bonus. Tegenovergesteld kan straf ook werken.</w:t>
      </w:r>
    </w:p>
    <w:p w:rsidR="00F6129B" w:rsidRDefault="00F6129B" w:rsidP="00F6129B">
      <w:pPr>
        <w:pStyle w:val="Lijstalinea"/>
        <w:numPr>
          <w:ilvl w:val="0"/>
          <w:numId w:val="15"/>
        </w:numPr>
        <w:tabs>
          <w:tab w:val="left" w:pos="708"/>
        </w:tabs>
        <w:spacing w:after="0"/>
        <w:rPr>
          <w:rFonts w:eastAsia="Times New Roman" w:cs="Arial"/>
          <w:bCs/>
          <w:color w:val="000000"/>
          <w:szCs w:val="20"/>
          <w:lang w:eastAsia="nl-NL"/>
        </w:rPr>
      </w:pPr>
      <w:r>
        <w:rPr>
          <w:rFonts w:eastAsia="Times New Roman" w:cs="Arial"/>
          <w:bCs/>
          <w:color w:val="000000"/>
          <w:szCs w:val="20"/>
          <w:lang w:eastAsia="nl-NL"/>
        </w:rPr>
        <w:t>Groendrukdenken: Gaat uit van het ontwikkelen van mensen, het leren. Mensen veranderen als ze gemotiveerd zijn om te leren. Het aanreiken van nieuwe kennis motiveert.</w:t>
      </w:r>
    </w:p>
    <w:p w:rsidR="001618BC" w:rsidRPr="00F6129B" w:rsidRDefault="00F6129B" w:rsidP="001618BC">
      <w:pPr>
        <w:pStyle w:val="Lijstalinea"/>
        <w:numPr>
          <w:ilvl w:val="0"/>
          <w:numId w:val="15"/>
        </w:numPr>
        <w:tabs>
          <w:tab w:val="left" w:pos="708"/>
        </w:tabs>
        <w:spacing w:after="0"/>
        <w:rPr>
          <w:rFonts w:eastAsia="Times New Roman" w:cs="Arial"/>
          <w:bCs/>
          <w:color w:val="000000"/>
          <w:szCs w:val="20"/>
          <w:lang w:eastAsia="nl-NL"/>
        </w:rPr>
      </w:pPr>
      <w:r>
        <w:rPr>
          <w:rFonts w:eastAsia="Times New Roman" w:cs="Arial"/>
          <w:bCs/>
          <w:color w:val="000000"/>
          <w:szCs w:val="20"/>
          <w:lang w:eastAsia="nl-NL"/>
        </w:rPr>
        <w:t>Witdrukdenken: uitgangspunt is dat alles veranderlijk is. Het beïnvloeden van dynamiek is een favoriete aanpak, zoeken naar vernieuwing en creativiteit.</w:t>
      </w:r>
    </w:p>
    <w:p w:rsidR="00817541" w:rsidRPr="001618BC" w:rsidRDefault="001618BC" w:rsidP="001618BC">
      <w:pPr>
        <w:tabs>
          <w:tab w:val="left" w:pos="708"/>
        </w:tabs>
        <w:spacing w:after="0"/>
        <w:rPr>
          <w:rFonts w:eastAsia="Times New Roman" w:cs="Arial"/>
          <w:bCs/>
          <w:color w:val="000000"/>
          <w:szCs w:val="20"/>
          <w:lang w:eastAsia="nl-NL"/>
        </w:rPr>
      </w:pPr>
      <w:r w:rsidRPr="001618BC">
        <w:rPr>
          <w:rFonts w:eastAsia="Times New Roman" w:cs="Arial"/>
          <w:bCs/>
          <w:color w:val="000000"/>
          <w:szCs w:val="20"/>
          <w:lang w:eastAsia="nl-NL"/>
        </w:rPr>
        <w:t>De Caluwé noemt geel en blauw ‘oorlogskleuren’ en rood, groen en wit ‘vredeskleuren’.</w:t>
      </w:r>
      <w:r w:rsidR="00817541">
        <w:rPr>
          <w:rFonts w:eastAsia="Times New Roman" w:cs="Arial"/>
          <w:bCs/>
          <w:color w:val="000000"/>
          <w:szCs w:val="20"/>
          <w:lang w:eastAsia="nl-NL"/>
        </w:rPr>
        <w:t xml:space="preserve"> Per kleur worden ook enkele v</w:t>
      </w:r>
      <w:r w:rsidR="00EE20E7">
        <w:rPr>
          <w:rFonts w:eastAsia="Times New Roman" w:cs="Arial"/>
          <w:bCs/>
          <w:color w:val="000000"/>
          <w:szCs w:val="20"/>
          <w:lang w:eastAsia="nl-NL"/>
        </w:rPr>
        <w:t>alkuilen aangegeven, zie figuur7</w:t>
      </w:r>
      <w:r w:rsidR="00817541">
        <w:rPr>
          <w:rFonts w:eastAsia="Times New Roman" w:cs="Arial"/>
          <w:bCs/>
          <w:color w:val="000000"/>
          <w:szCs w:val="20"/>
          <w:lang w:eastAsia="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970"/>
      </w:tblGrid>
      <w:tr w:rsidR="00817541" w:rsidTr="00A23D06">
        <w:tc>
          <w:tcPr>
            <w:tcW w:w="1242" w:type="dxa"/>
            <w:vAlign w:val="center"/>
          </w:tcPr>
          <w:p w:rsidR="00817541" w:rsidRPr="00A23D06" w:rsidRDefault="00817541" w:rsidP="00A23D06">
            <w:pPr>
              <w:tabs>
                <w:tab w:val="left" w:pos="708"/>
              </w:tabs>
              <w:spacing w:after="0" w:line="240" w:lineRule="auto"/>
              <w:rPr>
                <w:rFonts w:eastAsia="Times New Roman" w:cs="Arial"/>
                <w:b/>
                <w:bCs/>
                <w:color w:val="000000"/>
                <w:szCs w:val="20"/>
                <w:lang w:eastAsia="nl-NL"/>
              </w:rPr>
            </w:pPr>
            <w:r w:rsidRPr="00A23D06">
              <w:rPr>
                <w:rFonts w:eastAsia="Times New Roman" w:cs="Arial"/>
                <w:b/>
                <w:bCs/>
                <w:color w:val="000000"/>
                <w:szCs w:val="20"/>
                <w:lang w:eastAsia="nl-NL"/>
              </w:rPr>
              <w:t>Kleur</w:t>
            </w:r>
          </w:p>
        </w:tc>
        <w:tc>
          <w:tcPr>
            <w:tcW w:w="7970" w:type="dxa"/>
            <w:vAlign w:val="center"/>
          </w:tcPr>
          <w:p w:rsidR="00817541" w:rsidRPr="00A23D06" w:rsidRDefault="00817541" w:rsidP="00A23D06">
            <w:pPr>
              <w:tabs>
                <w:tab w:val="left" w:pos="708"/>
              </w:tabs>
              <w:spacing w:after="0" w:line="240" w:lineRule="auto"/>
              <w:rPr>
                <w:rFonts w:eastAsia="Times New Roman" w:cs="Arial"/>
                <w:b/>
                <w:bCs/>
                <w:color w:val="000000"/>
                <w:szCs w:val="20"/>
                <w:lang w:eastAsia="nl-NL"/>
              </w:rPr>
            </w:pPr>
            <w:r w:rsidRPr="00A23D06">
              <w:rPr>
                <w:rFonts w:eastAsia="Times New Roman" w:cs="Arial"/>
                <w:b/>
                <w:bCs/>
                <w:color w:val="000000"/>
                <w:szCs w:val="20"/>
                <w:lang w:eastAsia="nl-NL"/>
              </w:rPr>
              <w:t>Valkuilen</w:t>
            </w:r>
          </w:p>
        </w:tc>
      </w:tr>
      <w:tr w:rsidR="00817541" w:rsidTr="00A23D06">
        <w:tc>
          <w:tcPr>
            <w:tcW w:w="1242" w:type="dxa"/>
            <w:vAlign w:val="center"/>
          </w:tcPr>
          <w:p w:rsidR="00817541" w:rsidRPr="00A013CE" w:rsidRDefault="00817541" w:rsidP="00A23D06">
            <w:p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Geel</w:t>
            </w:r>
          </w:p>
        </w:tc>
        <w:tc>
          <w:tcPr>
            <w:tcW w:w="7970" w:type="dxa"/>
            <w:vAlign w:val="center"/>
          </w:tcPr>
          <w:p w:rsidR="00817541" w:rsidRPr="00A013CE" w:rsidRDefault="00817541" w:rsidP="00A23D06">
            <w:pPr>
              <w:pStyle w:val="Lijstalinea"/>
              <w:numPr>
                <w:ilvl w:val="0"/>
                <w:numId w:val="16"/>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Luchtfietserij</w:t>
            </w:r>
          </w:p>
          <w:p w:rsidR="00817541" w:rsidRPr="00A013CE" w:rsidRDefault="00817541" w:rsidP="00A23D06">
            <w:pPr>
              <w:pStyle w:val="Lijstalinea"/>
              <w:numPr>
                <w:ilvl w:val="0"/>
                <w:numId w:val="16"/>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Machtsstrijd (</w:t>
            </w:r>
            <w:proofErr w:type="spellStart"/>
            <w:r w:rsidRPr="00A013CE">
              <w:rPr>
                <w:rFonts w:eastAsia="Times New Roman" w:cs="Arial"/>
                <w:bCs/>
                <w:color w:val="000000"/>
                <w:szCs w:val="20"/>
                <w:lang w:eastAsia="nl-NL"/>
              </w:rPr>
              <w:t>lose</w:t>
            </w:r>
            <w:proofErr w:type="spellEnd"/>
            <w:r w:rsidRPr="00A013CE">
              <w:rPr>
                <w:rFonts w:eastAsia="Times New Roman" w:cs="Arial"/>
                <w:bCs/>
                <w:color w:val="000000"/>
                <w:szCs w:val="20"/>
                <w:lang w:eastAsia="nl-NL"/>
              </w:rPr>
              <w:t>/</w:t>
            </w:r>
            <w:proofErr w:type="spellStart"/>
            <w:r w:rsidRPr="00A013CE">
              <w:rPr>
                <w:rFonts w:eastAsia="Times New Roman" w:cs="Arial"/>
                <w:bCs/>
                <w:color w:val="000000"/>
                <w:szCs w:val="20"/>
                <w:lang w:eastAsia="nl-NL"/>
              </w:rPr>
              <w:t>lose</w:t>
            </w:r>
            <w:proofErr w:type="spellEnd"/>
            <w:r w:rsidRPr="00A013CE">
              <w:rPr>
                <w:rFonts w:eastAsia="Times New Roman" w:cs="Arial"/>
                <w:bCs/>
                <w:color w:val="000000"/>
                <w:szCs w:val="20"/>
                <w:lang w:eastAsia="nl-NL"/>
              </w:rPr>
              <w:t>)</w:t>
            </w:r>
          </w:p>
        </w:tc>
      </w:tr>
      <w:tr w:rsidR="00817541" w:rsidTr="00A23D06">
        <w:tc>
          <w:tcPr>
            <w:tcW w:w="1242" w:type="dxa"/>
            <w:vAlign w:val="center"/>
          </w:tcPr>
          <w:p w:rsidR="00817541" w:rsidRPr="00A013CE" w:rsidRDefault="00817541" w:rsidP="00A23D06">
            <w:p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Blauw</w:t>
            </w:r>
          </w:p>
        </w:tc>
        <w:tc>
          <w:tcPr>
            <w:tcW w:w="7970" w:type="dxa"/>
            <w:vAlign w:val="center"/>
          </w:tcPr>
          <w:p w:rsidR="00817541" w:rsidRPr="00A013CE" w:rsidRDefault="00817541" w:rsidP="00A23D06">
            <w:pPr>
              <w:pStyle w:val="Lijstalinea"/>
              <w:numPr>
                <w:ilvl w:val="0"/>
                <w:numId w:val="17"/>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Over mensen heen walsen</w:t>
            </w:r>
          </w:p>
          <w:p w:rsidR="00817541" w:rsidRPr="00A013CE" w:rsidRDefault="00817541" w:rsidP="00A23D06">
            <w:pPr>
              <w:pStyle w:val="Lijstalinea"/>
              <w:numPr>
                <w:ilvl w:val="0"/>
                <w:numId w:val="17"/>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Irrationele en externe aspecten negeren</w:t>
            </w:r>
          </w:p>
        </w:tc>
      </w:tr>
      <w:tr w:rsidR="00817541" w:rsidTr="00A23D06">
        <w:tc>
          <w:tcPr>
            <w:tcW w:w="1242" w:type="dxa"/>
            <w:vAlign w:val="center"/>
          </w:tcPr>
          <w:p w:rsidR="00817541" w:rsidRPr="00A013CE" w:rsidRDefault="00817541" w:rsidP="00A23D06">
            <w:p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Rood</w:t>
            </w:r>
          </w:p>
        </w:tc>
        <w:tc>
          <w:tcPr>
            <w:tcW w:w="7970" w:type="dxa"/>
            <w:vAlign w:val="center"/>
          </w:tcPr>
          <w:p w:rsidR="00817541" w:rsidRPr="00A013CE" w:rsidRDefault="00817541" w:rsidP="00A23D06">
            <w:pPr>
              <w:pStyle w:val="Lijstalinea"/>
              <w:numPr>
                <w:ilvl w:val="0"/>
                <w:numId w:val="18"/>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Zachte heelmeesters…..</w:t>
            </w:r>
          </w:p>
          <w:p w:rsidR="00817541" w:rsidRPr="00A013CE" w:rsidRDefault="00817541" w:rsidP="00A23D06">
            <w:pPr>
              <w:pStyle w:val="Lijstalinea"/>
              <w:numPr>
                <w:ilvl w:val="0"/>
                <w:numId w:val="18"/>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Negeren van machtsspel, verstikken van het individu</w:t>
            </w:r>
          </w:p>
        </w:tc>
      </w:tr>
      <w:tr w:rsidR="00817541" w:rsidTr="00A23D06">
        <w:tc>
          <w:tcPr>
            <w:tcW w:w="1242" w:type="dxa"/>
            <w:vAlign w:val="center"/>
          </w:tcPr>
          <w:p w:rsidR="00817541" w:rsidRPr="00A013CE" w:rsidRDefault="00817541" w:rsidP="00A23D06">
            <w:p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Groen</w:t>
            </w:r>
          </w:p>
        </w:tc>
        <w:tc>
          <w:tcPr>
            <w:tcW w:w="7970" w:type="dxa"/>
            <w:vAlign w:val="center"/>
          </w:tcPr>
          <w:p w:rsidR="00817541" w:rsidRPr="00A013CE" w:rsidRDefault="00817541" w:rsidP="00A23D06">
            <w:pPr>
              <w:pStyle w:val="Lijstalinea"/>
              <w:numPr>
                <w:ilvl w:val="0"/>
                <w:numId w:val="19"/>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Ontkennen dat niet iedereen alles kan of wil leren</w:t>
            </w:r>
          </w:p>
          <w:p w:rsidR="00817541" w:rsidRPr="00A013CE" w:rsidRDefault="00817541" w:rsidP="00A23D06">
            <w:pPr>
              <w:pStyle w:val="Lijstalinea"/>
              <w:numPr>
                <w:ilvl w:val="0"/>
                <w:numId w:val="19"/>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 xml:space="preserve">Geen </w:t>
            </w:r>
            <w:proofErr w:type="spellStart"/>
            <w:r w:rsidRPr="00A013CE">
              <w:rPr>
                <w:rFonts w:eastAsia="Times New Roman" w:cs="Arial"/>
                <w:bCs/>
                <w:color w:val="000000"/>
                <w:szCs w:val="20"/>
                <w:lang w:eastAsia="nl-NL"/>
              </w:rPr>
              <w:t>prioritering</w:t>
            </w:r>
            <w:proofErr w:type="spellEnd"/>
            <w:r w:rsidRPr="00A013CE">
              <w:rPr>
                <w:rFonts w:eastAsia="Times New Roman" w:cs="Arial"/>
                <w:bCs/>
                <w:color w:val="000000"/>
                <w:szCs w:val="20"/>
                <w:lang w:eastAsia="nl-NL"/>
              </w:rPr>
              <w:t>, gebrek aan actie</w:t>
            </w:r>
          </w:p>
        </w:tc>
      </w:tr>
      <w:tr w:rsidR="00817541" w:rsidTr="00A23D06">
        <w:tc>
          <w:tcPr>
            <w:tcW w:w="1242" w:type="dxa"/>
            <w:vAlign w:val="center"/>
          </w:tcPr>
          <w:p w:rsidR="00817541" w:rsidRPr="00A013CE" w:rsidRDefault="00817541" w:rsidP="00A23D06">
            <w:p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Wit</w:t>
            </w:r>
          </w:p>
        </w:tc>
        <w:tc>
          <w:tcPr>
            <w:tcW w:w="7970" w:type="dxa"/>
            <w:vAlign w:val="center"/>
          </w:tcPr>
          <w:p w:rsidR="00817541" w:rsidRPr="00A013CE" w:rsidRDefault="00817541" w:rsidP="00A23D06">
            <w:pPr>
              <w:pStyle w:val="Lijstalinea"/>
              <w:numPr>
                <w:ilvl w:val="0"/>
                <w:numId w:val="20"/>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Onvoldoende inzicht in drijvende krachten</w:t>
            </w:r>
          </w:p>
          <w:p w:rsidR="00817541" w:rsidRPr="00A013CE" w:rsidRDefault="00817541" w:rsidP="00A23D06">
            <w:pPr>
              <w:pStyle w:val="Lijstalinea"/>
              <w:numPr>
                <w:ilvl w:val="0"/>
                <w:numId w:val="20"/>
              </w:numPr>
              <w:tabs>
                <w:tab w:val="left" w:pos="708"/>
              </w:tabs>
              <w:spacing w:after="0" w:line="240" w:lineRule="auto"/>
              <w:rPr>
                <w:rFonts w:eastAsia="Times New Roman" w:cs="Arial"/>
                <w:bCs/>
                <w:color w:val="000000"/>
                <w:szCs w:val="20"/>
                <w:lang w:eastAsia="nl-NL"/>
              </w:rPr>
            </w:pPr>
            <w:r w:rsidRPr="00A013CE">
              <w:rPr>
                <w:rFonts w:eastAsia="Times New Roman" w:cs="Arial"/>
                <w:bCs/>
                <w:color w:val="000000"/>
                <w:szCs w:val="20"/>
                <w:lang w:eastAsia="nl-NL"/>
              </w:rPr>
              <w:t>Laten gaan, medewerkers opzadelen met zelfsturing</w:t>
            </w:r>
          </w:p>
        </w:tc>
      </w:tr>
    </w:tbl>
    <w:p w:rsidR="00F83F7A" w:rsidRPr="0046305B" w:rsidRDefault="00817541" w:rsidP="0046305B">
      <w:pPr>
        <w:tabs>
          <w:tab w:val="left" w:pos="708"/>
        </w:tabs>
        <w:spacing w:after="0"/>
        <w:rPr>
          <w:rFonts w:eastAsia="Times New Roman" w:cs="Arial"/>
          <w:bCs/>
          <w:color w:val="000000"/>
          <w:sz w:val="16"/>
          <w:szCs w:val="16"/>
          <w:lang w:eastAsia="nl-NL"/>
        </w:rPr>
      </w:pP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Pr>
          <w:rFonts w:eastAsia="Times New Roman" w:cs="Arial"/>
          <w:bCs/>
          <w:color w:val="000000"/>
          <w:sz w:val="16"/>
          <w:szCs w:val="16"/>
          <w:lang w:eastAsia="nl-NL"/>
        </w:rPr>
        <w:tab/>
      </w:r>
      <w:r w:rsidR="00EE20E7">
        <w:rPr>
          <w:rFonts w:eastAsia="Times New Roman" w:cs="Arial"/>
          <w:bCs/>
          <w:color w:val="000000"/>
          <w:sz w:val="16"/>
          <w:szCs w:val="16"/>
          <w:lang w:eastAsia="nl-NL"/>
        </w:rPr>
        <w:t>Figuur 7</w:t>
      </w:r>
      <w:r w:rsidRPr="00817541">
        <w:rPr>
          <w:rFonts w:eastAsia="Times New Roman" w:cs="Arial"/>
          <w:bCs/>
          <w:color w:val="000000"/>
          <w:sz w:val="16"/>
          <w:szCs w:val="16"/>
          <w:lang w:eastAsia="nl-NL"/>
        </w:rPr>
        <w:t>: Valkuilen per kleur van De Caluwé</w:t>
      </w:r>
    </w:p>
    <w:p w:rsidR="00B36DFC" w:rsidRPr="0046305B" w:rsidRDefault="00B36DFC" w:rsidP="0046305B">
      <w:pPr>
        <w:pStyle w:val="Kop2"/>
      </w:pPr>
      <w:bookmarkStart w:id="71" w:name="_Toc420938701"/>
      <w:bookmarkStart w:id="72" w:name="_Toc410051832"/>
      <w:r>
        <w:t>4.4 De extramurale nachtdienst</w:t>
      </w:r>
      <w:bookmarkEnd w:id="71"/>
    </w:p>
    <w:p w:rsidR="00B36DFC" w:rsidRPr="006A6D28" w:rsidRDefault="002F2AA4" w:rsidP="00B36DFC">
      <w:pPr>
        <w:jc w:val="both"/>
        <w:rPr>
          <w:rFonts w:eastAsia="Times New Roman" w:cs="Arial"/>
          <w:color w:val="000000"/>
          <w:szCs w:val="20"/>
          <w:lang w:eastAsia="nl-NL"/>
        </w:rPr>
      </w:pPr>
      <w:r>
        <w:rPr>
          <w:rFonts w:eastAsia="Times New Roman" w:cs="Arial"/>
          <w:color w:val="000000"/>
          <w:szCs w:val="20"/>
          <w:lang w:eastAsia="nl-NL"/>
        </w:rPr>
        <w:t>Door de theorie te koppelen aan de huidige situatie van de nachtdienst van Libertas Leiden kan bekeken worden welke aspecten belangrijk zijn. Het uitgangspunt is de mogelijke samenwerking tussen de verschillende sectoren</w:t>
      </w:r>
      <w:r w:rsidR="00EE1BD7">
        <w:rPr>
          <w:rFonts w:eastAsia="Times New Roman" w:cs="Arial"/>
          <w:color w:val="000000"/>
          <w:szCs w:val="20"/>
          <w:lang w:eastAsia="nl-NL"/>
        </w:rPr>
        <w:t>. O</w:t>
      </w:r>
      <w:r>
        <w:rPr>
          <w:rFonts w:eastAsia="Times New Roman" w:cs="Arial"/>
          <w:color w:val="000000"/>
          <w:szCs w:val="20"/>
          <w:lang w:eastAsia="nl-NL"/>
        </w:rPr>
        <w:t>m deze samenwerking goed vorm te geven</w:t>
      </w:r>
      <w:r w:rsidR="00EE1BD7">
        <w:rPr>
          <w:rFonts w:eastAsia="Times New Roman" w:cs="Arial"/>
          <w:color w:val="000000"/>
          <w:szCs w:val="20"/>
          <w:lang w:eastAsia="nl-NL"/>
        </w:rPr>
        <w:t>,</w:t>
      </w:r>
      <w:r>
        <w:rPr>
          <w:rFonts w:eastAsia="Times New Roman" w:cs="Arial"/>
          <w:color w:val="000000"/>
          <w:szCs w:val="20"/>
          <w:lang w:eastAsia="nl-NL"/>
        </w:rPr>
        <w:t xml:space="preserve"> </w:t>
      </w:r>
      <w:r w:rsidR="00EE1BD7">
        <w:rPr>
          <w:rFonts w:eastAsia="Times New Roman" w:cs="Arial"/>
          <w:color w:val="000000"/>
          <w:szCs w:val="20"/>
          <w:lang w:eastAsia="nl-NL"/>
        </w:rPr>
        <w:t>is het essentieel dat aan</w:t>
      </w:r>
      <w:r>
        <w:rPr>
          <w:rFonts w:eastAsia="Times New Roman" w:cs="Arial"/>
          <w:color w:val="000000"/>
          <w:szCs w:val="20"/>
          <w:lang w:eastAsia="nl-NL"/>
        </w:rPr>
        <w:t xml:space="preserve"> de genoemde aspecten van </w:t>
      </w:r>
      <w:proofErr w:type="spellStart"/>
      <w:r w:rsidR="0046305B">
        <w:rPr>
          <w:rFonts w:eastAsia="Times New Roman" w:cs="Arial"/>
          <w:color w:val="000000"/>
          <w:szCs w:val="20"/>
          <w:lang w:eastAsia="nl-NL"/>
        </w:rPr>
        <w:t>Jongebreur</w:t>
      </w:r>
      <w:proofErr w:type="spellEnd"/>
      <w:r w:rsidR="0046305B">
        <w:rPr>
          <w:rFonts w:eastAsia="Times New Roman" w:cs="Arial"/>
          <w:color w:val="000000"/>
          <w:szCs w:val="20"/>
          <w:lang w:eastAsia="nl-NL"/>
        </w:rPr>
        <w:t xml:space="preserve"> en </w:t>
      </w:r>
      <w:proofErr w:type="spellStart"/>
      <w:r w:rsidR="0046305B">
        <w:rPr>
          <w:rFonts w:eastAsia="Times New Roman" w:cs="Arial"/>
          <w:color w:val="000000"/>
          <w:szCs w:val="20"/>
          <w:lang w:eastAsia="nl-NL"/>
        </w:rPr>
        <w:t>Vinke</w:t>
      </w:r>
      <w:proofErr w:type="spellEnd"/>
      <w:r>
        <w:rPr>
          <w:rFonts w:eastAsia="Times New Roman" w:cs="Arial"/>
          <w:color w:val="000000"/>
          <w:szCs w:val="20"/>
          <w:lang w:eastAsia="nl-NL"/>
        </w:rPr>
        <w:t xml:space="preserve"> word</w:t>
      </w:r>
      <w:r w:rsidR="00EE1BD7">
        <w:rPr>
          <w:rFonts w:eastAsia="Times New Roman" w:cs="Arial"/>
          <w:color w:val="000000"/>
          <w:szCs w:val="20"/>
          <w:lang w:eastAsia="nl-NL"/>
        </w:rPr>
        <w:t>t</w:t>
      </w:r>
      <w:r>
        <w:rPr>
          <w:rFonts w:eastAsia="Times New Roman" w:cs="Arial"/>
          <w:color w:val="000000"/>
          <w:szCs w:val="20"/>
          <w:lang w:eastAsia="nl-NL"/>
        </w:rPr>
        <w:t xml:space="preserve"> voldaan. Dit zijn</w:t>
      </w:r>
      <w:r w:rsidR="00EE1BD7">
        <w:rPr>
          <w:rFonts w:eastAsia="Times New Roman" w:cs="Arial"/>
          <w:color w:val="000000"/>
          <w:szCs w:val="20"/>
          <w:lang w:eastAsia="nl-NL"/>
        </w:rPr>
        <w:t>:</w:t>
      </w:r>
      <w:r w:rsidR="0046305B">
        <w:rPr>
          <w:rFonts w:eastAsia="Times New Roman" w:cs="Arial"/>
          <w:color w:val="000000"/>
          <w:szCs w:val="20"/>
          <w:lang w:eastAsia="nl-NL"/>
        </w:rPr>
        <w:t xml:space="preserve"> morele doelen, het begrijpen van het veranderingsproces, het verbeteren van relaties, het ontwikkelen en delen van nieuwe kennis en het creëren van samenhang. </w:t>
      </w:r>
      <w:r w:rsidR="00B36DFC">
        <w:rPr>
          <w:rFonts w:eastAsia="Times New Roman" w:cs="Arial"/>
          <w:color w:val="000000"/>
          <w:szCs w:val="20"/>
          <w:lang w:eastAsia="nl-NL"/>
        </w:rPr>
        <w:t>Dit beteken</w:t>
      </w:r>
      <w:r w:rsidR="00EE1BD7">
        <w:rPr>
          <w:rFonts w:eastAsia="Times New Roman" w:cs="Arial"/>
          <w:color w:val="000000"/>
          <w:szCs w:val="20"/>
          <w:lang w:eastAsia="nl-NL"/>
        </w:rPr>
        <w:t>t</w:t>
      </w:r>
      <w:r w:rsidR="00B36DFC">
        <w:rPr>
          <w:rFonts w:eastAsia="Times New Roman" w:cs="Arial"/>
          <w:color w:val="000000"/>
          <w:szCs w:val="20"/>
          <w:lang w:eastAsia="nl-NL"/>
        </w:rPr>
        <w:t xml:space="preserve"> dat organisatorisch zaken als procedures en taken goed geregeld moeten worden maar dat ook de rol van de medewerker erg belangrijk is</w:t>
      </w:r>
      <w:r w:rsidR="00EE1BD7">
        <w:rPr>
          <w:rFonts w:eastAsia="Times New Roman" w:cs="Arial"/>
          <w:color w:val="000000"/>
          <w:szCs w:val="20"/>
          <w:lang w:eastAsia="nl-NL"/>
        </w:rPr>
        <w:t>. D</w:t>
      </w:r>
      <w:r w:rsidR="00B36DFC">
        <w:rPr>
          <w:rFonts w:eastAsia="Times New Roman" w:cs="Arial"/>
          <w:color w:val="000000"/>
          <w:szCs w:val="20"/>
          <w:lang w:eastAsia="nl-NL"/>
        </w:rPr>
        <w:t xml:space="preserve">eze moet gemotiveerd zijn en daarnaast een goede verhouding hebben met </w:t>
      </w:r>
      <w:r w:rsidR="00EE1BD7">
        <w:rPr>
          <w:rFonts w:eastAsia="Times New Roman" w:cs="Arial"/>
          <w:color w:val="000000"/>
          <w:szCs w:val="20"/>
          <w:lang w:eastAsia="nl-NL"/>
        </w:rPr>
        <w:t>zijn</w:t>
      </w:r>
      <w:r w:rsidR="00B36DFC">
        <w:rPr>
          <w:rFonts w:eastAsia="Times New Roman" w:cs="Arial"/>
          <w:color w:val="000000"/>
          <w:szCs w:val="20"/>
          <w:lang w:eastAsia="nl-NL"/>
        </w:rPr>
        <w:t xml:space="preserve"> collega’s.</w:t>
      </w:r>
    </w:p>
    <w:p w:rsidR="00A264EF" w:rsidRPr="007F3185" w:rsidRDefault="007126ED" w:rsidP="00A264EF">
      <w:pPr>
        <w:jc w:val="both"/>
        <w:rPr>
          <w:rFonts w:cs="Arial"/>
          <w:szCs w:val="20"/>
        </w:rPr>
      </w:pPr>
      <w:r>
        <w:rPr>
          <w:rFonts w:cs="Arial"/>
          <w:szCs w:val="20"/>
        </w:rPr>
        <w:t xml:space="preserve">In </w:t>
      </w:r>
      <w:r w:rsidR="0046305B">
        <w:rPr>
          <w:rFonts w:cs="Arial"/>
          <w:szCs w:val="20"/>
        </w:rPr>
        <w:t xml:space="preserve">het model van Fullan is het voor </w:t>
      </w:r>
      <w:r w:rsidR="00A264EF">
        <w:rPr>
          <w:rFonts w:cs="Arial"/>
          <w:szCs w:val="20"/>
        </w:rPr>
        <w:t xml:space="preserve">de organisatie belangrijk om goed inzichtelijk te maken waarom en met welk doel een verandering noodzakelijk is. Voor de nachtdienst van Libertas Leiden is het ook belangrijk dat kennis wordt overgedragen en </w:t>
      </w:r>
      <w:r w:rsidR="00EE1BD7">
        <w:rPr>
          <w:rFonts w:cs="Arial"/>
          <w:szCs w:val="20"/>
        </w:rPr>
        <w:t xml:space="preserve">dat </w:t>
      </w:r>
      <w:r w:rsidR="00A264EF">
        <w:rPr>
          <w:rFonts w:cs="Arial"/>
          <w:szCs w:val="20"/>
        </w:rPr>
        <w:t xml:space="preserve">bij samenwerking ook </w:t>
      </w:r>
      <w:r w:rsidR="0079549E">
        <w:rPr>
          <w:rFonts w:cs="Arial"/>
          <w:szCs w:val="20"/>
        </w:rPr>
        <w:t xml:space="preserve">onderlinge betrokkenheid en uniformiteit in werken </w:t>
      </w:r>
      <w:r w:rsidR="00A264EF">
        <w:rPr>
          <w:rFonts w:cs="Arial"/>
          <w:szCs w:val="20"/>
        </w:rPr>
        <w:t>wordt gecreëerd. Maar voordat het zover is</w:t>
      </w:r>
      <w:r w:rsidR="00EE1BD7">
        <w:rPr>
          <w:rFonts w:cs="Arial"/>
          <w:szCs w:val="20"/>
        </w:rPr>
        <w:t>,</w:t>
      </w:r>
      <w:r w:rsidR="00A264EF">
        <w:rPr>
          <w:rFonts w:cs="Arial"/>
          <w:szCs w:val="20"/>
        </w:rPr>
        <w:t xml:space="preserve"> moet eerst worden gekeken naar de medewerkers zelf</w:t>
      </w:r>
      <w:r w:rsidR="00EE1BD7">
        <w:rPr>
          <w:rFonts w:cs="Arial"/>
          <w:szCs w:val="20"/>
        </w:rPr>
        <w:t>.</w:t>
      </w:r>
      <w:r w:rsidR="00A264EF">
        <w:rPr>
          <w:rFonts w:cs="Arial"/>
          <w:szCs w:val="20"/>
        </w:rPr>
        <w:t xml:space="preserve"> </w:t>
      </w:r>
      <w:r w:rsidR="00EE1BD7">
        <w:rPr>
          <w:rFonts w:cs="Arial"/>
          <w:szCs w:val="20"/>
        </w:rPr>
        <w:t>Z</w:t>
      </w:r>
      <w:r w:rsidR="00A264EF">
        <w:rPr>
          <w:rFonts w:cs="Arial"/>
          <w:szCs w:val="20"/>
        </w:rPr>
        <w:t>ij moeten inzichtelijk hebben wat de verandering inhoud</w:t>
      </w:r>
      <w:r w:rsidR="00EE1BD7">
        <w:rPr>
          <w:rFonts w:cs="Arial"/>
          <w:szCs w:val="20"/>
        </w:rPr>
        <w:t>t</w:t>
      </w:r>
      <w:r w:rsidR="00A264EF">
        <w:rPr>
          <w:rFonts w:cs="Arial"/>
          <w:szCs w:val="20"/>
        </w:rPr>
        <w:t xml:space="preserve"> en positief tegen de situatie aankijken. Daarom is het belangrijk om te onderzoeken hoe </w:t>
      </w:r>
      <w:r w:rsidR="00EE1BD7">
        <w:rPr>
          <w:rFonts w:cs="Arial"/>
          <w:szCs w:val="20"/>
        </w:rPr>
        <w:t xml:space="preserve">zij </w:t>
      </w:r>
      <w:r w:rsidR="00A264EF">
        <w:rPr>
          <w:rFonts w:cs="Arial"/>
          <w:szCs w:val="20"/>
        </w:rPr>
        <w:t>tegen een verandering aank</w:t>
      </w:r>
      <w:r w:rsidR="00EE1BD7">
        <w:rPr>
          <w:rFonts w:cs="Arial"/>
          <w:szCs w:val="20"/>
        </w:rPr>
        <w:t>ij</w:t>
      </w:r>
      <w:r w:rsidR="00A264EF">
        <w:rPr>
          <w:rFonts w:cs="Arial"/>
          <w:szCs w:val="20"/>
        </w:rPr>
        <w:t>ken</w:t>
      </w:r>
      <w:r w:rsidR="00EE1BD7">
        <w:rPr>
          <w:rFonts w:cs="Arial"/>
          <w:szCs w:val="20"/>
        </w:rPr>
        <w:t xml:space="preserve"> en</w:t>
      </w:r>
      <w:r w:rsidR="00A264EF">
        <w:rPr>
          <w:rFonts w:cs="Arial"/>
          <w:szCs w:val="20"/>
        </w:rPr>
        <w:t xml:space="preserve"> hoe de medewerkers over een mogelijke samenwerking</w:t>
      </w:r>
      <w:r w:rsidR="00EE1BD7">
        <w:rPr>
          <w:rFonts w:cs="Arial"/>
          <w:szCs w:val="20"/>
        </w:rPr>
        <w:t xml:space="preserve"> denken</w:t>
      </w:r>
      <w:r w:rsidR="00A264EF">
        <w:rPr>
          <w:rFonts w:cs="Arial"/>
          <w:szCs w:val="20"/>
        </w:rPr>
        <w:t>.</w:t>
      </w:r>
    </w:p>
    <w:p w:rsidR="0046305B" w:rsidRPr="006E6CCE" w:rsidRDefault="00EE1BD7" w:rsidP="0046305B">
      <w:pPr>
        <w:jc w:val="both"/>
        <w:rPr>
          <w:rFonts w:cs="Arial"/>
        </w:rPr>
      </w:pPr>
      <w:r>
        <w:rPr>
          <w:rFonts w:cs="Arial"/>
        </w:rPr>
        <w:t xml:space="preserve">Indachtig </w:t>
      </w:r>
      <w:r w:rsidR="0046305B">
        <w:rPr>
          <w:rFonts w:cs="Arial"/>
        </w:rPr>
        <w:t xml:space="preserve"> het model van De Caluwé </w:t>
      </w:r>
      <w:r>
        <w:rPr>
          <w:rFonts w:cs="Arial"/>
        </w:rPr>
        <w:t xml:space="preserve">kan worden gesteld dat </w:t>
      </w:r>
      <w:r w:rsidR="0046305B">
        <w:rPr>
          <w:rFonts w:cs="Arial"/>
        </w:rPr>
        <w:t xml:space="preserve">het belangrijk is om een goede strategie te kiezen om een veranderproces in te gaan. Voor Libertas Leiden is het </w:t>
      </w:r>
      <w:r>
        <w:rPr>
          <w:rFonts w:cs="Arial"/>
        </w:rPr>
        <w:t xml:space="preserve">essentieel </w:t>
      </w:r>
      <w:r w:rsidR="0046305B">
        <w:rPr>
          <w:rFonts w:cs="Arial"/>
        </w:rPr>
        <w:t xml:space="preserve">goed inzichtelijk te hebben wat het doel van de verandering is en welke belangen </w:t>
      </w:r>
      <w:r>
        <w:rPr>
          <w:rFonts w:cs="Arial"/>
        </w:rPr>
        <w:t xml:space="preserve">er </w:t>
      </w:r>
      <w:r w:rsidR="0046305B">
        <w:rPr>
          <w:rFonts w:cs="Arial"/>
        </w:rPr>
        <w:t>spelen bij de medewerkers. Willen medewerkers vooral nieuwe kennis opdoen, nieuwe werkzaamheden uitvoeren of speelt misschien beloning een belangrijkere rol</w:t>
      </w:r>
      <w:r>
        <w:rPr>
          <w:rFonts w:cs="Arial"/>
        </w:rPr>
        <w:t>?</w:t>
      </w:r>
      <w:r w:rsidR="0046305B">
        <w:rPr>
          <w:rFonts w:cs="Arial"/>
        </w:rPr>
        <w:t xml:space="preserve"> </w:t>
      </w:r>
      <w:r w:rsidR="009864CB">
        <w:rPr>
          <w:rFonts w:cs="Arial"/>
        </w:rPr>
        <w:t xml:space="preserve">Ook dit model onderstreept dat </w:t>
      </w:r>
      <w:r w:rsidR="0046305B">
        <w:rPr>
          <w:rFonts w:cs="Arial"/>
        </w:rPr>
        <w:t xml:space="preserve">het dus belangrijk </w:t>
      </w:r>
      <w:r w:rsidR="009864CB">
        <w:rPr>
          <w:rFonts w:cs="Arial"/>
        </w:rPr>
        <w:t xml:space="preserve">is </w:t>
      </w:r>
      <w:r w:rsidR="0046305B">
        <w:rPr>
          <w:rFonts w:cs="Arial"/>
        </w:rPr>
        <w:t xml:space="preserve">om </w:t>
      </w:r>
      <w:r w:rsidR="009864CB">
        <w:rPr>
          <w:rFonts w:cs="Arial"/>
        </w:rPr>
        <w:t xml:space="preserve">tijdens het onderzoek </w:t>
      </w:r>
      <w:r w:rsidR="0046305B">
        <w:rPr>
          <w:rFonts w:cs="Arial"/>
        </w:rPr>
        <w:t>inzicht te verkrijgen hoe tegen een mogelijke samenwerking wordt aangekeken door de medewerkers</w:t>
      </w:r>
      <w:r w:rsidR="00732EBC">
        <w:rPr>
          <w:rFonts w:cs="Arial"/>
        </w:rPr>
        <w:t>.</w:t>
      </w:r>
    </w:p>
    <w:p w:rsidR="00B36DFC" w:rsidRPr="00B36DFC" w:rsidRDefault="00B36DFC" w:rsidP="00B36DFC"/>
    <w:p w:rsidR="00E742EF" w:rsidRPr="006E6CCE" w:rsidRDefault="00E742EF" w:rsidP="00E671A8">
      <w:pPr>
        <w:pStyle w:val="Kop2"/>
        <w:rPr>
          <w:color w:val="FF0000"/>
          <w:szCs w:val="24"/>
        </w:rPr>
      </w:pPr>
      <w:bookmarkStart w:id="73" w:name="_Toc420938702"/>
      <w:r w:rsidRPr="006E6CCE">
        <w:lastRenderedPageBreak/>
        <w:t>4.</w:t>
      </w:r>
      <w:r w:rsidR="00B36DFC">
        <w:t>5</w:t>
      </w:r>
      <w:r w:rsidR="006A6D28">
        <w:t xml:space="preserve"> </w:t>
      </w:r>
      <w:r w:rsidRPr="006E6CCE">
        <w:t>Conceptueel model</w:t>
      </w:r>
      <w:r w:rsidR="007E4EE3">
        <w:rPr>
          <w:noProof/>
          <w:color w:val="FF0000"/>
          <w:szCs w:val="24"/>
          <w:lang w:eastAsia="nl-NL"/>
        </w:rPr>
        <w:pict>
          <v:shapetype id="_x0000_t32" coordsize="21600,21600" o:spt="32" o:oned="t" path="m,l21600,21600e" filled="f">
            <v:path arrowok="t" fillok="f" o:connecttype="none"/>
            <o:lock v:ext="edit" shapetype="t"/>
          </v:shapetype>
          <v:shape id="AutoShape 4" o:spid="_x0000_s1026" type="#_x0000_t32" style="position:absolute;margin-left:108.35pt;margin-top:17.1pt;width:0;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h+Fw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"/>
        </w:pict>
      </w:r>
      <w:bookmarkEnd w:id="72"/>
      <w:bookmarkEnd w:id="73"/>
      <w:r w:rsidRPr="006E6CCE">
        <w:rPr>
          <w:color w:val="FF0000"/>
          <w:szCs w:val="24"/>
        </w:rPr>
        <w:tab/>
      </w:r>
    </w:p>
    <w:p w:rsidR="00E742EF" w:rsidRDefault="00E742EF" w:rsidP="008C40A5">
      <w:pPr>
        <w:jc w:val="both"/>
        <w:rPr>
          <w:rFonts w:cs="Arial"/>
        </w:rPr>
      </w:pPr>
      <w:r w:rsidRPr="006E6CCE">
        <w:rPr>
          <w:rFonts w:cs="Arial"/>
        </w:rPr>
        <w:t xml:space="preserve">Vanuit het theoretisch kader kan een conceptueel model worden gecreëerd om zodoende een beeld te </w:t>
      </w:r>
      <w:r w:rsidR="009864CB">
        <w:rPr>
          <w:rFonts w:cs="Arial"/>
        </w:rPr>
        <w:t>schetsen</w:t>
      </w:r>
      <w:r w:rsidRPr="006E6CCE">
        <w:rPr>
          <w:rFonts w:cs="Arial"/>
        </w:rPr>
        <w:t xml:space="preserve"> van de belangrijk</w:t>
      </w:r>
      <w:r w:rsidR="009864CB">
        <w:rPr>
          <w:rFonts w:cs="Arial"/>
        </w:rPr>
        <w:t>st</w:t>
      </w:r>
      <w:r w:rsidRPr="006E6CCE">
        <w:rPr>
          <w:rFonts w:cs="Arial"/>
        </w:rPr>
        <w:t xml:space="preserve">e factoren die in het verdere </w:t>
      </w:r>
      <w:r w:rsidR="008C40A5">
        <w:rPr>
          <w:rFonts w:cs="Arial"/>
        </w:rPr>
        <w:t>onderzoek een rol moeten spelen. Uit het literatuuronderzoek van het theoretisch kader is duidelijk geworden dat de rol van de medewerker in de huidige situatie cruciaal is voor de mogelijke oplossingsrichting die onderzocht moet worden</w:t>
      </w:r>
      <w:r w:rsidR="009864CB">
        <w:rPr>
          <w:rFonts w:cs="Arial"/>
        </w:rPr>
        <w:t>:</w:t>
      </w:r>
      <w:r w:rsidR="008C40A5">
        <w:rPr>
          <w:rFonts w:cs="Arial"/>
        </w:rPr>
        <w:t xml:space="preserve"> de mogelijke samenwerking tussen de intramurale en extramurale sector. Hoe kijken de medewerkers hier tegenaan en zien zij voor</w:t>
      </w:r>
      <w:r w:rsidR="009864CB">
        <w:rPr>
          <w:rFonts w:cs="Arial"/>
        </w:rPr>
        <w:t>-</w:t>
      </w:r>
      <w:r w:rsidR="008C40A5">
        <w:rPr>
          <w:rFonts w:cs="Arial"/>
        </w:rPr>
        <w:t xml:space="preserve"> en/of nadelen</w:t>
      </w:r>
      <w:r w:rsidR="009864CB">
        <w:rPr>
          <w:rFonts w:cs="Arial"/>
        </w:rPr>
        <w:t>?</w:t>
      </w:r>
      <w:r w:rsidR="008C40A5">
        <w:rPr>
          <w:rFonts w:cs="Arial"/>
        </w:rPr>
        <w:t xml:space="preserve"> Aan de hand van de bevindingen vanuit het onderzoek kunnen aanbevelingen aan de organisatie worden </w:t>
      </w:r>
      <w:r w:rsidR="00732EBC">
        <w:rPr>
          <w:rFonts w:cs="Arial"/>
        </w:rPr>
        <w:t>gedaan</w:t>
      </w:r>
      <w:r w:rsidR="008C40A5">
        <w:rPr>
          <w:rFonts w:cs="Arial"/>
        </w:rPr>
        <w:t xml:space="preserve"> over de oplossingsrichting.</w:t>
      </w:r>
    </w:p>
    <w:p w:rsidR="003C07BC" w:rsidRPr="006E6CCE" w:rsidRDefault="003C07BC" w:rsidP="008C40A5">
      <w:pPr>
        <w:jc w:val="both"/>
        <w:rPr>
          <w:rFonts w:cs="Arial"/>
        </w:rPr>
      </w:pPr>
    </w:p>
    <w:p w:rsidR="0004321F" w:rsidRPr="006E6CCE" w:rsidRDefault="0004321F" w:rsidP="00E742EF">
      <w:pPr>
        <w:rPr>
          <w:rFonts w:cs="Arial"/>
          <w:color w:val="FF0000"/>
        </w:rPr>
      </w:pPr>
      <w:r w:rsidRPr="006E6CCE">
        <w:rPr>
          <w:rFonts w:cs="Arial"/>
        </w:rPr>
        <w:object w:dxaOrig="7795" w:dyaOrig="6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8pt;height:322.75pt" o:ole="">
            <v:imagedata r:id="rId13" o:title=""/>
          </v:shape>
          <o:OLEObject Type="Embed" ProgID="Visio.Drawing.11" ShapeID="_x0000_i1025" DrawAspect="Content" ObjectID="_1494691486" r:id="rId14"/>
        </w:object>
      </w:r>
    </w:p>
    <w:p w:rsidR="000F115B" w:rsidRPr="00F70030" w:rsidRDefault="00EE20E7" w:rsidP="00F70030">
      <w:pPr>
        <w:ind w:left="5664" w:firstLine="708"/>
        <w:rPr>
          <w:rFonts w:cs="Arial"/>
          <w:sz w:val="16"/>
          <w:szCs w:val="16"/>
        </w:rPr>
      </w:pPr>
      <w:r>
        <w:rPr>
          <w:rFonts w:cs="Arial"/>
          <w:sz w:val="16"/>
          <w:szCs w:val="16"/>
        </w:rPr>
        <w:t>Figuur 8</w:t>
      </w:r>
      <w:r w:rsidR="00F70030" w:rsidRPr="00F70030">
        <w:rPr>
          <w:rFonts w:cs="Arial"/>
          <w:sz w:val="16"/>
          <w:szCs w:val="16"/>
        </w:rPr>
        <w:t>.</w:t>
      </w:r>
      <w:r w:rsidR="00274037">
        <w:rPr>
          <w:rFonts w:cs="Arial"/>
          <w:sz w:val="16"/>
          <w:szCs w:val="16"/>
        </w:rPr>
        <w:t xml:space="preserve"> Conceptueel model</w:t>
      </w:r>
    </w:p>
    <w:p w:rsidR="00E742EF" w:rsidRPr="006E6CCE" w:rsidRDefault="00E742EF" w:rsidP="00E742EF">
      <w:pPr>
        <w:rPr>
          <w:rFonts w:cs="Arial"/>
        </w:rPr>
      </w:pPr>
      <w:bookmarkStart w:id="74" w:name="_GoBack"/>
      <w:bookmarkEnd w:id="74"/>
    </w:p>
    <w:p w:rsidR="00E742EF" w:rsidRPr="00A23D06" w:rsidRDefault="00E742EF" w:rsidP="00A23D06">
      <w:pPr>
        <w:pStyle w:val="Kop1"/>
        <w:rPr>
          <w:color w:val="4F81BD"/>
          <w:sz w:val="26"/>
          <w:szCs w:val="26"/>
        </w:rPr>
      </w:pPr>
      <w:r w:rsidRPr="006E6CCE">
        <w:br w:type="page"/>
      </w:r>
      <w:bookmarkStart w:id="75" w:name="_Toc373323610"/>
      <w:bookmarkStart w:id="76" w:name="_Toc410051835"/>
      <w:bookmarkStart w:id="77" w:name="_Toc420938703"/>
      <w:r w:rsidR="002D6825">
        <w:lastRenderedPageBreak/>
        <w:t>5. P</w:t>
      </w:r>
      <w:r w:rsidRPr="006E6CCE">
        <w:t>robleemstelling</w:t>
      </w:r>
      <w:bookmarkEnd w:id="75"/>
      <w:bookmarkEnd w:id="76"/>
      <w:r w:rsidR="002D6825">
        <w:t xml:space="preserve"> en doelstelling</w:t>
      </w:r>
      <w:bookmarkEnd w:id="77"/>
    </w:p>
    <w:p w:rsidR="00D40462" w:rsidRDefault="00643B2B" w:rsidP="00651EA0">
      <w:pPr>
        <w:jc w:val="both"/>
        <w:rPr>
          <w:rFonts w:cs="Arial"/>
        </w:rPr>
      </w:pPr>
      <w:r>
        <w:rPr>
          <w:rFonts w:cs="Arial"/>
        </w:rPr>
        <w:t xml:space="preserve">Uit voorgaande hoofdstukken komt naar voren </w:t>
      </w:r>
      <w:r w:rsidR="00877FF3" w:rsidRPr="006E6CCE">
        <w:rPr>
          <w:rFonts w:cs="Arial"/>
        </w:rPr>
        <w:t>dat samenwerking tussen de intramurale en extramurale nachtdiensten mogelijk een oplossing kan bieden in de</w:t>
      </w:r>
      <w:r>
        <w:rPr>
          <w:rFonts w:cs="Arial"/>
        </w:rPr>
        <w:t xml:space="preserve"> problematiek van de</w:t>
      </w:r>
      <w:r w:rsidR="00877FF3" w:rsidRPr="006E6CCE">
        <w:rPr>
          <w:rFonts w:cs="Arial"/>
        </w:rPr>
        <w:t xml:space="preserve"> kwetsbaarheid en daarmee de kwaliteit van de extramurale nachtdienst</w:t>
      </w:r>
      <w:r>
        <w:rPr>
          <w:rFonts w:cs="Arial"/>
        </w:rPr>
        <w:t>. I</w:t>
      </w:r>
      <w:r w:rsidR="00877FF3" w:rsidRPr="006E6CCE">
        <w:rPr>
          <w:rFonts w:cs="Arial"/>
        </w:rPr>
        <w:t xml:space="preserve">n het theoretisch kader </w:t>
      </w:r>
      <w:r>
        <w:rPr>
          <w:rFonts w:cs="Arial"/>
        </w:rPr>
        <w:t xml:space="preserve">komt </w:t>
      </w:r>
      <w:r w:rsidR="00877FF3" w:rsidRPr="006E6CCE">
        <w:rPr>
          <w:rFonts w:cs="Arial"/>
        </w:rPr>
        <w:t xml:space="preserve">naar voren dat de </w:t>
      </w:r>
      <w:r>
        <w:rPr>
          <w:rFonts w:cs="Arial"/>
        </w:rPr>
        <w:t xml:space="preserve">benodigde </w:t>
      </w:r>
      <w:r w:rsidR="00877FF3" w:rsidRPr="006E6CCE">
        <w:rPr>
          <w:rFonts w:cs="Arial"/>
        </w:rPr>
        <w:t xml:space="preserve">verandering die dat met zich meebrengt verschillend doorgevoerd zou kunnen worden. Duidelijk is dat </w:t>
      </w:r>
      <w:r w:rsidR="00E710DB">
        <w:rPr>
          <w:rFonts w:cs="Arial"/>
        </w:rPr>
        <w:t xml:space="preserve">de medewerkers </w:t>
      </w:r>
      <w:r>
        <w:rPr>
          <w:rFonts w:cs="Arial"/>
        </w:rPr>
        <w:t xml:space="preserve">hoe dan ook </w:t>
      </w:r>
      <w:r w:rsidR="00E710DB">
        <w:rPr>
          <w:rFonts w:cs="Arial"/>
        </w:rPr>
        <w:t xml:space="preserve">een grote rol spelen en dat </w:t>
      </w:r>
      <w:r w:rsidR="00877FF3" w:rsidRPr="006E6CCE">
        <w:rPr>
          <w:rFonts w:cs="Arial"/>
        </w:rPr>
        <w:t>het belangrijk is dat er draagvlak vanuit de medewerkers is voor de eventuele verander</w:t>
      </w:r>
      <w:r>
        <w:rPr>
          <w:rFonts w:cs="Arial"/>
        </w:rPr>
        <w:t>i</w:t>
      </w:r>
      <w:r w:rsidR="00877FF3" w:rsidRPr="006E6CCE">
        <w:rPr>
          <w:rFonts w:cs="Arial"/>
        </w:rPr>
        <w:t>n</w:t>
      </w:r>
      <w:r>
        <w:rPr>
          <w:rFonts w:cs="Arial"/>
        </w:rPr>
        <w:t>g</w:t>
      </w:r>
      <w:r w:rsidR="00877FF3" w:rsidRPr="006E6CCE">
        <w:rPr>
          <w:rFonts w:cs="Arial"/>
        </w:rPr>
        <w:t>e</w:t>
      </w:r>
      <w:r>
        <w:rPr>
          <w:rFonts w:cs="Arial"/>
        </w:rPr>
        <w:t>n in hun</w:t>
      </w:r>
      <w:r w:rsidR="00877FF3" w:rsidRPr="006E6CCE">
        <w:rPr>
          <w:rFonts w:cs="Arial"/>
        </w:rPr>
        <w:t xml:space="preserve"> werksituatie. </w:t>
      </w:r>
      <w:r w:rsidR="00D40462">
        <w:rPr>
          <w:rFonts w:cs="Arial"/>
        </w:rPr>
        <w:t xml:space="preserve">Het onderzoek dient zich daarom meer te richten op de medewerkers en </w:t>
      </w:r>
      <w:r>
        <w:rPr>
          <w:rFonts w:cs="Arial"/>
        </w:rPr>
        <w:t>hun</w:t>
      </w:r>
      <w:r w:rsidR="00D40462">
        <w:rPr>
          <w:rFonts w:cs="Arial"/>
        </w:rPr>
        <w:t xml:space="preserve"> opinie. </w:t>
      </w:r>
    </w:p>
    <w:p w:rsidR="00877FF3" w:rsidRPr="006E6CCE" w:rsidRDefault="006B4235" w:rsidP="00651EA0">
      <w:pPr>
        <w:jc w:val="both"/>
        <w:rPr>
          <w:rFonts w:cs="Arial"/>
        </w:rPr>
      </w:pPr>
      <w:r w:rsidRPr="006E6CCE">
        <w:rPr>
          <w:rFonts w:cs="Arial"/>
        </w:rPr>
        <w:t xml:space="preserve">Zien zij samenwerking </w:t>
      </w:r>
      <w:r w:rsidR="00643B2B">
        <w:rPr>
          <w:rFonts w:cs="Arial"/>
        </w:rPr>
        <w:t xml:space="preserve">ook </w:t>
      </w:r>
      <w:r w:rsidRPr="006E6CCE">
        <w:rPr>
          <w:rFonts w:cs="Arial"/>
        </w:rPr>
        <w:t xml:space="preserve">als een mogelijke oplossing of denken zij hier </w:t>
      </w:r>
      <w:r w:rsidR="00643B2B">
        <w:rPr>
          <w:rFonts w:cs="Arial"/>
        </w:rPr>
        <w:t xml:space="preserve">wellicht </w:t>
      </w:r>
      <w:r w:rsidRPr="006E6CCE">
        <w:rPr>
          <w:rFonts w:cs="Arial"/>
        </w:rPr>
        <w:t>anders over</w:t>
      </w:r>
      <w:r w:rsidR="00643B2B">
        <w:rPr>
          <w:rFonts w:cs="Arial"/>
        </w:rPr>
        <w:t>?</w:t>
      </w:r>
      <w:r w:rsidRPr="006E6CCE">
        <w:rPr>
          <w:rFonts w:cs="Arial"/>
        </w:rPr>
        <w:t xml:space="preserve"> Dit </w:t>
      </w:r>
      <w:r w:rsidR="00643B2B">
        <w:rPr>
          <w:rFonts w:cs="Arial"/>
        </w:rPr>
        <w:t>uitgangspunt</w:t>
      </w:r>
      <w:r w:rsidRPr="006E6CCE">
        <w:rPr>
          <w:rFonts w:cs="Arial"/>
        </w:rPr>
        <w:t xml:space="preserve"> vormt de aanleiding voor de centrale vraagstelling </w:t>
      </w:r>
      <w:r w:rsidR="00643B2B">
        <w:rPr>
          <w:rFonts w:cs="Arial"/>
        </w:rPr>
        <w:t xml:space="preserve">voor het onderzoek </w:t>
      </w:r>
      <w:r w:rsidRPr="006E6CCE">
        <w:rPr>
          <w:rFonts w:cs="Arial"/>
        </w:rPr>
        <w:t xml:space="preserve">en </w:t>
      </w:r>
      <w:r w:rsidR="00643B2B">
        <w:rPr>
          <w:rFonts w:cs="Arial"/>
        </w:rPr>
        <w:t xml:space="preserve">de </w:t>
      </w:r>
      <w:r w:rsidRPr="006E6CCE">
        <w:rPr>
          <w:rFonts w:cs="Arial"/>
        </w:rPr>
        <w:t xml:space="preserve">daarbij </w:t>
      </w:r>
      <w:r w:rsidR="00643B2B">
        <w:rPr>
          <w:rFonts w:cs="Arial"/>
        </w:rPr>
        <w:t>behorende</w:t>
      </w:r>
      <w:r w:rsidRPr="006E6CCE">
        <w:rPr>
          <w:rFonts w:cs="Arial"/>
        </w:rPr>
        <w:t xml:space="preserve"> deelvragen.</w:t>
      </w:r>
    </w:p>
    <w:p w:rsidR="006B4235" w:rsidRPr="006E6CCE" w:rsidRDefault="006B4235" w:rsidP="00877FF3">
      <w:pPr>
        <w:rPr>
          <w:rFonts w:cs="Arial"/>
        </w:rPr>
      </w:pPr>
      <w:r w:rsidRPr="006E6CCE">
        <w:rPr>
          <w:rFonts w:cs="Arial"/>
        </w:rPr>
        <w:t>Centrale vraagstelling:</w:t>
      </w:r>
    </w:p>
    <w:p w:rsidR="00AF46D1" w:rsidRDefault="00EC751B">
      <w:pPr>
        <w:pStyle w:val="Lijstalinea"/>
        <w:rPr>
          <w:rFonts w:cs="Arial"/>
          <w:i/>
        </w:rPr>
      </w:pPr>
      <w:r w:rsidRPr="00EC751B">
        <w:rPr>
          <w:rFonts w:cs="Arial"/>
          <w:i/>
        </w:rPr>
        <w:t>Hoe denken de medewerkers in de intramurale en de extramurale nachtdienst over samenwerking tussen deze afdelingen?</w:t>
      </w:r>
    </w:p>
    <w:p w:rsidR="006B4235" w:rsidRPr="006E6CCE" w:rsidRDefault="006B4235" w:rsidP="006B4235">
      <w:pPr>
        <w:rPr>
          <w:rFonts w:cs="Arial"/>
        </w:rPr>
      </w:pPr>
      <w:r w:rsidRPr="006E6CCE">
        <w:rPr>
          <w:rFonts w:cs="Arial"/>
        </w:rPr>
        <w:t>Deelvragen:</w:t>
      </w:r>
    </w:p>
    <w:p w:rsidR="00CE534F" w:rsidRPr="006E6CCE" w:rsidRDefault="00CE534F" w:rsidP="006B4235">
      <w:pPr>
        <w:pStyle w:val="Lijstalinea"/>
        <w:numPr>
          <w:ilvl w:val="0"/>
          <w:numId w:val="9"/>
        </w:numPr>
        <w:rPr>
          <w:rFonts w:cs="Arial"/>
        </w:rPr>
      </w:pPr>
      <w:r w:rsidRPr="006E6CCE">
        <w:rPr>
          <w:rFonts w:cs="Arial"/>
        </w:rPr>
        <w:t>Welke voordelen zien medewerkers bij een samenwerking?</w:t>
      </w:r>
    </w:p>
    <w:p w:rsidR="00CE534F" w:rsidRPr="006E6CCE" w:rsidRDefault="00CE534F" w:rsidP="006B4235">
      <w:pPr>
        <w:pStyle w:val="Lijstalinea"/>
        <w:numPr>
          <w:ilvl w:val="0"/>
          <w:numId w:val="9"/>
        </w:numPr>
        <w:rPr>
          <w:rFonts w:cs="Arial"/>
        </w:rPr>
      </w:pPr>
      <w:r w:rsidRPr="006E6CCE">
        <w:rPr>
          <w:rFonts w:cs="Arial"/>
        </w:rPr>
        <w:t>Welke nadelen zien medewerkers bij een samenwerking?</w:t>
      </w:r>
    </w:p>
    <w:p w:rsidR="006B4235" w:rsidRPr="006E6CCE" w:rsidRDefault="006B4235" w:rsidP="006B4235">
      <w:pPr>
        <w:pStyle w:val="Lijstalinea"/>
        <w:numPr>
          <w:ilvl w:val="0"/>
          <w:numId w:val="9"/>
        </w:numPr>
        <w:rPr>
          <w:rFonts w:cs="Arial"/>
        </w:rPr>
      </w:pPr>
      <w:r w:rsidRPr="006E6CCE">
        <w:rPr>
          <w:rFonts w:cs="Arial"/>
        </w:rPr>
        <w:t>Is er draagvlak voor een samenwerking, willen medewerkers wel een verandering?</w:t>
      </w:r>
    </w:p>
    <w:p w:rsidR="006B4235" w:rsidRPr="006E6CCE" w:rsidRDefault="006B4235" w:rsidP="006B4235">
      <w:pPr>
        <w:pStyle w:val="Lijstalinea"/>
        <w:numPr>
          <w:ilvl w:val="0"/>
          <w:numId w:val="9"/>
        </w:numPr>
        <w:rPr>
          <w:rFonts w:cs="Arial"/>
        </w:rPr>
      </w:pPr>
      <w:r w:rsidRPr="006E6CCE">
        <w:rPr>
          <w:rFonts w:cs="Arial"/>
        </w:rPr>
        <w:t>Hoe</w:t>
      </w:r>
      <w:r w:rsidR="00CE534F" w:rsidRPr="006E6CCE">
        <w:rPr>
          <w:rFonts w:cs="Arial"/>
        </w:rPr>
        <w:t xml:space="preserve"> ver kan deze samenwerking gaan,</w:t>
      </w:r>
      <w:r w:rsidRPr="006E6CCE">
        <w:rPr>
          <w:rFonts w:cs="Arial"/>
        </w:rPr>
        <w:t xml:space="preserve"> </w:t>
      </w:r>
      <w:r w:rsidR="00CE534F" w:rsidRPr="006E6CCE">
        <w:rPr>
          <w:rFonts w:cs="Arial"/>
        </w:rPr>
        <w:t>i</w:t>
      </w:r>
      <w:r w:rsidRPr="006E6CCE">
        <w:rPr>
          <w:rFonts w:cs="Arial"/>
        </w:rPr>
        <w:t xml:space="preserve">s het </w:t>
      </w:r>
      <w:r w:rsidR="00CE534F" w:rsidRPr="006E6CCE">
        <w:rPr>
          <w:rFonts w:cs="Arial"/>
        </w:rPr>
        <w:t>formeren van éé</w:t>
      </w:r>
      <w:r w:rsidRPr="006E6CCE">
        <w:rPr>
          <w:rFonts w:cs="Arial"/>
        </w:rPr>
        <w:t xml:space="preserve">n team een </w:t>
      </w:r>
      <w:r w:rsidR="00643B2B">
        <w:rPr>
          <w:rFonts w:cs="Arial"/>
        </w:rPr>
        <w:t xml:space="preserve">realistisch </w:t>
      </w:r>
      <w:r w:rsidRPr="006E6CCE">
        <w:rPr>
          <w:rFonts w:cs="Arial"/>
        </w:rPr>
        <w:t>idee?</w:t>
      </w:r>
    </w:p>
    <w:p w:rsidR="002D6825" w:rsidRPr="00AD726C" w:rsidRDefault="002D6825" w:rsidP="00E671A8">
      <w:pPr>
        <w:pStyle w:val="Kop2"/>
      </w:pPr>
      <w:bookmarkStart w:id="78" w:name="_Toc373323613"/>
      <w:bookmarkStart w:id="79" w:name="_Toc409991797"/>
      <w:bookmarkStart w:id="80" w:name="_Toc420938704"/>
      <w:r>
        <w:t>5.1</w:t>
      </w:r>
      <w:r w:rsidRPr="00AD726C">
        <w:t xml:space="preserve"> Doelstelling, meerwaarde en grenzen van het onderzoek</w:t>
      </w:r>
      <w:bookmarkEnd w:id="78"/>
      <w:bookmarkEnd w:id="79"/>
      <w:bookmarkEnd w:id="80"/>
    </w:p>
    <w:p w:rsidR="002D6825" w:rsidRDefault="002D6825" w:rsidP="00D40462">
      <w:pPr>
        <w:jc w:val="both"/>
      </w:pPr>
      <w:r w:rsidRPr="00752D31">
        <w:t xml:space="preserve">Om </w:t>
      </w:r>
      <w:r>
        <w:t>te verduidelijken waar het onderzoek to</w:t>
      </w:r>
      <w:r w:rsidR="00643B2B">
        <w:t>e</w:t>
      </w:r>
      <w:r>
        <w:t xml:space="preserve"> moet leiden</w:t>
      </w:r>
      <w:r w:rsidR="00643B2B">
        <w:t>,</w:t>
      </w:r>
      <w:r>
        <w:t xml:space="preserve"> wordt in deze paragraaf kort vermeld wat de doelstelling is, welke meerwaarde het onderzoek heeft voor de organisatie en binnen welke grenzen het onderzoek plaatsvind</w:t>
      </w:r>
      <w:r w:rsidR="00643B2B">
        <w:t>t</w:t>
      </w:r>
      <w:r>
        <w:t xml:space="preserve">. Tot slot </w:t>
      </w:r>
      <w:r w:rsidR="00124F70">
        <w:t xml:space="preserve">komen </w:t>
      </w:r>
      <w:r>
        <w:t>enkele randvoorwaarden voor het mogelijk maken van het onderzoek</w:t>
      </w:r>
      <w:r w:rsidR="00124F70">
        <w:t xml:space="preserve"> aan bod</w:t>
      </w:r>
      <w:r>
        <w:t>.</w:t>
      </w:r>
    </w:p>
    <w:p w:rsidR="002D6825" w:rsidRDefault="002D6825" w:rsidP="00E671A8">
      <w:pPr>
        <w:pStyle w:val="Kop3"/>
        <w:rPr>
          <w:lang w:val="en-US"/>
        </w:rPr>
      </w:pPr>
      <w:bookmarkStart w:id="81" w:name="_Toc409991798"/>
      <w:bookmarkStart w:id="82" w:name="_Toc420938705"/>
      <w:r>
        <w:t>5.1.1 Doelstelling</w:t>
      </w:r>
      <w:bookmarkEnd w:id="81"/>
      <w:bookmarkEnd w:id="82"/>
    </w:p>
    <w:p w:rsidR="002D6825" w:rsidRDefault="002D6825" w:rsidP="002D6825">
      <w:pPr>
        <w:jc w:val="both"/>
      </w:pPr>
      <w:r w:rsidRPr="00AC1D2E">
        <w:t>Doel van het onderzoek</w:t>
      </w:r>
      <w:r>
        <w:t xml:space="preserve"> is om inzicht te verkrijgen in de meningen die de medewerkers van de nachtdienst hebben omtrent een mogelijke samenwerking tussen de intramurale en extramurale nachtdienst van Libertas Leiden. Welke factoren spelen een rol, zien de medewerkers voordelen en/of nadelen, zijn er praktische of organisatorische bezwaren? De bevindingen moeten leiden tot aanbevelingen aan de organisatie</w:t>
      </w:r>
      <w:r w:rsidR="00124F70">
        <w:t xml:space="preserve"> waarbij er duidelijkheid is over</w:t>
      </w:r>
      <w:r>
        <w:t>draagvlak vanuit de medewerkers voor de oplossingsrichting, op welke wijze</w:t>
      </w:r>
      <w:r w:rsidR="00124F70">
        <w:t xml:space="preserve"> de oplossing gerealiseerd zou kunnen worden en</w:t>
      </w:r>
      <w:r w:rsidR="0079549E">
        <w:t xml:space="preserve"> </w:t>
      </w:r>
      <w:r w:rsidR="00D40462">
        <w:t>welke mate van samenwerking</w:t>
      </w:r>
      <w:r w:rsidR="00124F70">
        <w:t xml:space="preserve"> hierbij realistisch is.</w:t>
      </w:r>
    </w:p>
    <w:p w:rsidR="002D6825" w:rsidRPr="00A9510A" w:rsidRDefault="002D6825" w:rsidP="00E671A8">
      <w:pPr>
        <w:pStyle w:val="Kop3"/>
      </w:pPr>
      <w:bookmarkStart w:id="83" w:name="_Toc373323614"/>
      <w:bookmarkStart w:id="84" w:name="_Toc409991799"/>
      <w:bookmarkStart w:id="85" w:name="_Toc420938706"/>
      <w:r>
        <w:t>5.1.</w:t>
      </w:r>
      <w:r w:rsidRPr="00AC1D2E">
        <w:t>2</w:t>
      </w:r>
      <w:r w:rsidRPr="00A9510A">
        <w:t xml:space="preserve"> Meerwaarde voor de organisatie</w:t>
      </w:r>
      <w:bookmarkEnd w:id="83"/>
      <w:bookmarkEnd w:id="84"/>
      <w:bookmarkEnd w:id="85"/>
    </w:p>
    <w:p w:rsidR="002D6825" w:rsidRPr="00547089" w:rsidRDefault="002D6825" w:rsidP="00A23D06">
      <w:pPr>
        <w:pStyle w:val="Geenafstand"/>
        <w:spacing w:line="276" w:lineRule="auto"/>
        <w:jc w:val="both"/>
        <w:rPr>
          <w:rFonts w:ascii="Arial" w:hAnsi="Arial" w:cs="Arial"/>
          <w:sz w:val="20"/>
          <w:szCs w:val="20"/>
        </w:rPr>
      </w:pPr>
      <w:r>
        <w:rPr>
          <w:rFonts w:ascii="Arial" w:hAnsi="Arial" w:cs="Arial"/>
          <w:sz w:val="20"/>
          <w:szCs w:val="20"/>
        </w:rPr>
        <w:t xml:space="preserve">Door middel van dit onderzoek zal er meer inzicht verkregen worden in de opinie van de medewerkers </w:t>
      </w:r>
      <w:r w:rsidR="00124F70">
        <w:rPr>
          <w:rFonts w:ascii="Arial" w:hAnsi="Arial" w:cs="Arial"/>
          <w:sz w:val="20"/>
          <w:szCs w:val="20"/>
        </w:rPr>
        <w:t>over</w:t>
      </w:r>
      <w:r>
        <w:rPr>
          <w:rFonts w:ascii="Arial" w:hAnsi="Arial" w:cs="Arial"/>
          <w:sz w:val="20"/>
          <w:szCs w:val="20"/>
        </w:rPr>
        <w:t xml:space="preserve"> een mogelijke samenwerking tussen de sectoren. Is samenwerking volgens de medewerkers daadwerkelijk een oplossing, in welke mate </w:t>
      </w:r>
      <w:r w:rsidR="00124F70">
        <w:rPr>
          <w:rFonts w:ascii="Arial" w:hAnsi="Arial" w:cs="Arial"/>
          <w:sz w:val="20"/>
          <w:szCs w:val="20"/>
        </w:rPr>
        <w:t xml:space="preserve">moet samenwerking plaatsvinden </w:t>
      </w:r>
      <w:r>
        <w:rPr>
          <w:rFonts w:ascii="Arial" w:hAnsi="Arial" w:cs="Arial"/>
          <w:sz w:val="20"/>
          <w:szCs w:val="20"/>
        </w:rPr>
        <w:t xml:space="preserve">en hoe moet dit </w:t>
      </w:r>
      <w:r w:rsidR="00124F70">
        <w:rPr>
          <w:rFonts w:ascii="Arial" w:hAnsi="Arial" w:cs="Arial"/>
          <w:sz w:val="20"/>
          <w:szCs w:val="20"/>
        </w:rPr>
        <w:t xml:space="preserve">worden </w:t>
      </w:r>
      <w:r>
        <w:rPr>
          <w:rFonts w:ascii="Arial" w:hAnsi="Arial" w:cs="Arial"/>
          <w:sz w:val="20"/>
          <w:szCs w:val="20"/>
        </w:rPr>
        <w:t xml:space="preserve">vormgegeven? De meerwaarde voor de organisatie </w:t>
      </w:r>
      <w:r w:rsidR="00124F70">
        <w:rPr>
          <w:rFonts w:ascii="Arial" w:hAnsi="Arial" w:cs="Arial"/>
          <w:sz w:val="20"/>
          <w:szCs w:val="20"/>
        </w:rPr>
        <w:t>van dit onderzoek is</w:t>
      </w:r>
      <w:r>
        <w:rPr>
          <w:rFonts w:ascii="Arial" w:hAnsi="Arial" w:cs="Arial"/>
          <w:sz w:val="20"/>
          <w:szCs w:val="20"/>
        </w:rPr>
        <w:t xml:space="preserve"> de aanbeveling over een mogelijke oplossing die zou kunnen leiden tot een verhoogde kwaliteit van zorg en daarbij </w:t>
      </w:r>
      <w:r w:rsidR="00124F70">
        <w:rPr>
          <w:rFonts w:ascii="Arial" w:hAnsi="Arial" w:cs="Arial"/>
          <w:sz w:val="20"/>
          <w:szCs w:val="20"/>
        </w:rPr>
        <w:t>bovendien</w:t>
      </w:r>
      <w:r>
        <w:rPr>
          <w:rFonts w:ascii="Arial" w:hAnsi="Arial" w:cs="Arial"/>
          <w:sz w:val="20"/>
          <w:szCs w:val="20"/>
        </w:rPr>
        <w:t xml:space="preserve"> kostenbesparend kan werken.</w:t>
      </w:r>
    </w:p>
    <w:p w:rsidR="002D6825" w:rsidRPr="00A9510A" w:rsidRDefault="002D6825" w:rsidP="00E671A8">
      <w:pPr>
        <w:pStyle w:val="Kop3"/>
      </w:pPr>
      <w:bookmarkStart w:id="86" w:name="_Toc373323615"/>
      <w:bookmarkStart w:id="87" w:name="_Toc409991800"/>
      <w:bookmarkStart w:id="88" w:name="_Toc420938707"/>
      <w:r>
        <w:t>5.3.</w:t>
      </w:r>
      <w:r>
        <w:rPr>
          <w:lang w:val="en-US"/>
        </w:rPr>
        <w:t>3</w:t>
      </w:r>
      <w:r w:rsidRPr="00A9510A">
        <w:t xml:space="preserve"> Grenzen van het onderzoeksgebied</w:t>
      </w:r>
      <w:bookmarkEnd w:id="86"/>
      <w:bookmarkEnd w:id="87"/>
      <w:bookmarkEnd w:id="88"/>
    </w:p>
    <w:p w:rsidR="002D6825" w:rsidRPr="00D079BA" w:rsidRDefault="002D6825" w:rsidP="002D6825">
      <w:pPr>
        <w:pStyle w:val="Geenafstand"/>
        <w:spacing w:line="276" w:lineRule="auto"/>
        <w:jc w:val="both"/>
        <w:rPr>
          <w:rFonts w:ascii="Arial" w:hAnsi="Arial" w:cs="Arial"/>
          <w:sz w:val="20"/>
          <w:szCs w:val="20"/>
        </w:rPr>
      </w:pPr>
      <w:r>
        <w:rPr>
          <w:rFonts w:ascii="Arial" w:hAnsi="Arial" w:cs="Arial"/>
          <w:sz w:val="20"/>
          <w:szCs w:val="20"/>
        </w:rPr>
        <w:t xml:space="preserve">De organisatie </w:t>
      </w:r>
      <w:r w:rsidR="00124F70">
        <w:rPr>
          <w:rFonts w:ascii="Arial" w:hAnsi="Arial" w:cs="Arial"/>
          <w:sz w:val="20"/>
          <w:szCs w:val="20"/>
        </w:rPr>
        <w:t xml:space="preserve">Libertas Leiden </w:t>
      </w:r>
      <w:r>
        <w:rPr>
          <w:rFonts w:ascii="Arial" w:hAnsi="Arial" w:cs="Arial"/>
          <w:sz w:val="20"/>
          <w:szCs w:val="20"/>
        </w:rPr>
        <w:t>is een grote organisatie die zowel intra</w:t>
      </w:r>
      <w:r w:rsidR="00124F70">
        <w:rPr>
          <w:rFonts w:ascii="Arial" w:hAnsi="Arial" w:cs="Arial"/>
          <w:sz w:val="20"/>
          <w:szCs w:val="20"/>
        </w:rPr>
        <w:t>-</w:t>
      </w:r>
      <w:r>
        <w:rPr>
          <w:rFonts w:ascii="Arial" w:hAnsi="Arial" w:cs="Arial"/>
          <w:sz w:val="20"/>
          <w:szCs w:val="20"/>
        </w:rPr>
        <w:t xml:space="preserve"> als extramuraal  zorg verleent. Het onderzoek richt zich uitsluitend op de nachtdienst in beide sectoren. Alleen medewerkers die daadwerkelijk nachtdiensten werken</w:t>
      </w:r>
      <w:r w:rsidR="00124F70">
        <w:rPr>
          <w:rFonts w:ascii="Arial" w:hAnsi="Arial" w:cs="Arial"/>
          <w:sz w:val="20"/>
          <w:szCs w:val="20"/>
        </w:rPr>
        <w:t>,</w:t>
      </w:r>
      <w:r>
        <w:rPr>
          <w:rFonts w:ascii="Arial" w:hAnsi="Arial" w:cs="Arial"/>
          <w:sz w:val="20"/>
          <w:szCs w:val="20"/>
        </w:rPr>
        <w:t xml:space="preserve"> worden betrokken bij het onderzoek.</w:t>
      </w:r>
    </w:p>
    <w:p w:rsidR="00257339" w:rsidRDefault="00257339">
      <w:pPr>
        <w:rPr>
          <w:rFonts w:ascii="Cambria" w:eastAsia="Times New Roman" w:hAnsi="Cambria"/>
          <w:b/>
          <w:bCs/>
          <w:color w:val="4F81BD"/>
        </w:rPr>
      </w:pPr>
      <w:bookmarkStart w:id="89" w:name="_Toc373323616"/>
      <w:bookmarkStart w:id="90" w:name="_Toc409991801"/>
      <w:r>
        <w:br w:type="page"/>
      </w:r>
    </w:p>
    <w:p w:rsidR="002D6825" w:rsidRPr="005B78D1" w:rsidRDefault="002D6825" w:rsidP="00E671A8">
      <w:pPr>
        <w:pStyle w:val="Kop3"/>
      </w:pPr>
      <w:bookmarkStart w:id="91" w:name="_Toc420938708"/>
      <w:r>
        <w:lastRenderedPageBreak/>
        <w:t>5.</w:t>
      </w:r>
      <w:r>
        <w:rPr>
          <w:lang w:val="en-US"/>
        </w:rPr>
        <w:t>3.4</w:t>
      </w:r>
      <w:r w:rsidRPr="005B78D1">
        <w:t xml:space="preserve"> Randvoorwaarden</w:t>
      </w:r>
      <w:bookmarkEnd w:id="89"/>
      <w:bookmarkEnd w:id="90"/>
      <w:bookmarkEnd w:id="91"/>
    </w:p>
    <w:p w:rsidR="002D6825" w:rsidRPr="00C279EF" w:rsidRDefault="002D6825" w:rsidP="002D6825">
      <w:pPr>
        <w:pStyle w:val="Geenafstand"/>
        <w:spacing w:line="276" w:lineRule="auto"/>
        <w:jc w:val="both"/>
        <w:rPr>
          <w:rFonts w:ascii="Arial" w:hAnsi="Arial" w:cs="Arial"/>
          <w:sz w:val="20"/>
          <w:szCs w:val="20"/>
        </w:rPr>
      </w:pPr>
      <w:r>
        <w:rPr>
          <w:rFonts w:ascii="Arial" w:hAnsi="Arial" w:cs="Arial"/>
          <w:sz w:val="20"/>
          <w:szCs w:val="20"/>
        </w:rPr>
        <w:t>S</w:t>
      </w:r>
      <w:r w:rsidRPr="00C279EF">
        <w:rPr>
          <w:rFonts w:ascii="Arial" w:hAnsi="Arial" w:cs="Arial"/>
          <w:sz w:val="20"/>
          <w:szCs w:val="20"/>
        </w:rPr>
        <w:t xml:space="preserve">amen met de opdrachtgever </w:t>
      </w:r>
      <w:r w:rsidR="00124F70">
        <w:rPr>
          <w:rFonts w:ascii="Arial" w:hAnsi="Arial" w:cs="Arial"/>
          <w:sz w:val="20"/>
          <w:szCs w:val="20"/>
        </w:rPr>
        <w:t>is</w:t>
      </w:r>
      <w:r w:rsidRPr="00C279EF">
        <w:rPr>
          <w:rFonts w:ascii="Arial" w:hAnsi="Arial" w:cs="Arial"/>
          <w:sz w:val="20"/>
          <w:szCs w:val="20"/>
        </w:rPr>
        <w:t xml:space="preserve"> een aantal randvoorwaarden opgesteld waaraan het onderzoek, de onderzoeker, de interne en externe begeleider en de opdrachtgever moeten voldoen:</w:t>
      </w:r>
    </w:p>
    <w:p w:rsidR="002D6825" w:rsidRPr="00C279EF" w:rsidRDefault="002D6825" w:rsidP="002D6825">
      <w:pPr>
        <w:pStyle w:val="Geenafstand"/>
        <w:numPr>
          <w:ilvl w:val="0"/>
          <w:numId w:val="21"/>
        </w:numPr>
        <w:spacing w:line="276" w:lineRule="auto"/>
        <w:jc w:val="both"/>
        <w:rPr>
          <w:rFonts w:ascii="Arial" w:hAnsi="Arial" w:cs="Arial"/>
          <w:sz w:val="20"/>
          <w:szCs w:val="20"/>
        </w:rPr>
      </w:pPr>
      <w:r w:rsidRPr="00C279EF">
        <w:rPr>
          <w:rFonts w:ascii="Arial" w:hAnsi="Arial" w:cs="Arial"/>
          <w:sz w:val="20"/>
          <w:szCs w:val="20"/>
        </w:rPr>
        <w:t xml:space="preserve">De interne begeleider (Libertas) is om de vijf weken in de gelegenheid om met de onderzoeker de voortgang te bespreken en heeft een actieve begeleidende rol. </w:t>
      </w:r>
    </w:p>
    <w:p w:rsidR="002D6825" w:rsidRPr="00C279EF" w:rsidRDefault="002D6825" w:rsidP="002D6825">
      <w:pPr>
        <w:pStyle w:val="Geenafstand"/>
        <w:numPr>
          <w:ilvl w:val="0"/>
          <w:numId w:val="21"/>
        </w:numPr>
        <w:spacing w:line="276" w:lineRule="auto"/>
        <w:jc w:val="both"/>
        <w:rPr>
          <w:rFonts w:ascii="Arial" w:hAnsi="Arial" w:cs="Arial"/>
          <w:sz w:val="20"/>
          <w:szCs w:val="20"/>
        </w:rPr>
      </w:pPr>
      <w:r w:rsidRPr="00C279EF">
        <w:rPr>
          <w:rFonts w:ascii="Arial" w:hAnsi="Arial" w:cs="Arial"/>
          <w:sz w:val="20"/>
          <w:szCs w:val="20"/>
        </w:rPr>
        <w:t>De externe begeleiders (H</w:t>
      </w:r>
      <w:r w:rsidR="00124F70">
        <w:rPr>
          <w:rFonts w:ascii="Arial" w:hAnsi="Arial" w:cs="Arial"/>
          <w:sz w:val="20"/>
          <w:szCs w:val="20"/>
        </w:rPr>
        <w:t>ogeschool</w:t>
      </w:r>
      <w:r w:rsidRPr="00C279EF">
        <w:rPr>
          <w:rFonts w:ascii="Arial" w:hAnsi="Arial" w:cs="Arial"/>
          <w:sz w:val="20"/>
          <w:szCs w:val="20"/>
        </w:rPr>
        <w:t xml:space="preserve"> Leiden) is om de twee weken in de gelegenheid om met de onderzoeker de voortgang te bespreken en heeft een actieve begeleidende rol.</w:t>
      </w:r>
    </w:p>
    <w:p w:rsidR="002D6825" w:rsidRPr="00C279EF" w:rsidRDefault="002D6825" w:rsidP="002D6825">
      <w:pPr>
        <w:pStyle w:val="Geenafstand"/>
        <w:numPr>
          <w:ilvl w:val="0"/>
          <w:numId w:val="21"/>
        </w:numPr>
        <w:spacing w:line="276" w:lineRule="auto"/>
        <w:jc w:val="both"/>
        <w:rPr>
          <w:rFonts w:ascii="Arial" w:hAnsi="Arial" w:cs="Arial"/>
          <w:sz w:val="20"/>
          <w:szCs w:val="20"/>
        </w:rPr>
      </w:pPr>
      <w:r w:rsidRPr="00C279EF">
        <w:rPr>
          <w:rFonts w:ascii="Arial" w:hAnsi="Arial" w:cs="Arial"/>
          <w:sz w:val="20"/>
          <w:szCs w:val="20"/>
        </w:rPr>
        <w:t xml:space="preserve">De opdrachtgever </w:t>
      </w:r>
      <w:r w:rsidR="00257339" w:rsidRPr="00C279EF">
        <w:rPr>
          <w:rFonts w:ascii="Arial" w:hAnsi="Arial" w:cs="Arial"/>
          <w:sz w:val="20"/>
          <w:szCs w:val="20"/>
        </w:rPr>
        <w:t>faciliteer</w:t>
      </w:r>
      <w:r w:rsidR="00124F70">
        <w:rPr>
          <w:rFonts w:ascii="Arial" w:hAnsi="Arial" w:cs="Arial"/>
          <w:sz w:val="20"/>
          <w:szCs w:val="20"/>
        </w:rPr>
        <w:t>t</w:t>
      </w:r>
      <w:r w:rsidRPr="00C279EF">
        <w:rPr>
          <w:rFonts w:ascii="Arial" w:hAnsi="Arial" w:cs="Arial"/>
          <w:sz w:val="20"/>
          <w:szCs w:val="20"/>
        </w:rPr>
        <w:t xml:space="preserve"> in tijd zodat </w:t>
      </w:r>
      <w:r w:rsidR="00124F70">
        <w:rPr>
          <w:rFonts w:ascii="Arial" w:hAnsi="Arial" w:cs="Arial"/>
          <w:sz w:val="20"/>
          <w:szCs w:val="20"/>
        </w:rPr>
        <w:t xml:space="preserve">het </w:t>
      </w:r>
      <w:r w:rsidRPr="00C279EF">
        <w:rPr>
          <w:rFonts w:ascii="Arial" w:hAnsi="Arial" w:cs="Arial"/>
          <w:sz w:val="20"/>
          <w:szCs w:val="20"/>
        </w:rPr>
        <w:t xml:space="preserve">onderzoek kan worden uitgevoerd binnen de gestelde termijn. </w:t>
      </w:r>
    </w:p>
    <w:p w:rsidR="002D6825" w:rsidRPr="00C279EF" w:rsidRDefault="002D6825" w:rsidP="002D6825">
      <w:pPr>
        <w:pStyle w:val="Geenafstand"/>
        <w:numPr>
          <w:ilvl w:val="0"/>
          <w:numId w:val="21"/>
        </w:numPr>
        <w:spacing w:line="276" w:lineRule="auto"/>
        <w:jc w:val="both"/>
        <w:rPr>
          <w:rFonts w:ascii="Arial" w:hAnsi="Arial" w:cs="Arial"/>
          <w:sz w:val="20"/>
          <w:szCs w:val="20"/>
        </w:rPr>
      </w:pPr>
      <w:r w:rsidRPr="00C279EF">
        <w:rPr>
          <w:rFonts w:ascii="Arial" w:hAnsi="Arial" w:cs="Arial"/>
          <w:sz w:val="20"/>
          <w:szCs w:val="20"/>
        </w:rPr>
        <w:t>De opdrachtgever is verantwoordelijk voor de medewerk</w:t>
      </w:r>
      <w:r>
        <w:rPr>
          <w:rFonts w:ascii="Arial" w:hAnsi="Arial" w:cs="Arial"/>
          <w:sz w:val="20"/>
          <w:szCs w:val="20"/>
        </w:rPr>
        <w:t>ing van verschillende personen</w:t>
      </w:r>
      <w:r w:rsidRPr="00C279EF">
        <w:rPr>
          <w:rFonts w:ascii="Arial" w:hAnsi="Arial" w:cs="Arial"/>
          <w:sz w:val="20"/>
          <w:szCs w:val="20"/>
        </w:rPr>
        <w:t xml:space="preserve"> in de organisatie zodat de onderzoeker de benodigde gegevens kan verzamelen. </w:t>
      </w:r>
    </w:p>
    <w:p w:rsidR="006B4235" w:rsidRPr="006E6CCE" w:rsidRDefault="006B4235" w:rsidP="006B4235">
      <w:pPr>
        <w:ind w:left="360"/>
        <w:rPr>
          <w:rFonts w:cs="Arial"/>
        </w:rPr>
      </w:pPr>
    </w:p>
    <w:p w:rsidR="00F83F7A" w:rsidRPr="006E6CCE" w:rsidRDefault="00F83F7A" w:rsidP="00E742EF">
      <w:pPr>
        <w:rPr>
          <w:rFonts w:cs="Arial"/>
          <w:color w:val="FF0000"/>
        </w:rPr>
      </w:pPr>
    </w:p>
    <w:p w:rsidR="00257339" w:rsidRDefault="00257339">
      <w:pPr>
        <w:rPr>
          <w:rFonts w:eastAsia="Times New Roman" w:cs="Arial"/>
          <w:b/>
          <w:bCs/>
          <w:color w:val="365F91"/>
          <w:sz w:val="28"/>
          <w:szCs w:val="28"/>
        </w:rPr>
      </w:pPr>
      <w:r>
        <w:rPr>
          <w:rFonts w:cs="Arial"/>
        </w:rPr>
        <w:br w:type="page"/>
      </w:r>
    </w:p>
    <w:p w:rsidR="00F83F7A" w:rsidRDefault="00F83F7A" w:rsidP="00A23D06">
      <w:pPr>
        <w:pStyle w:val="Kop1"/>
      </w:pPr>
      <w:bookmarkStart w:id="92" w:name="_Toc420938709"/>
      <w:r w:rsidRPr="006E6CCE">
        <w:lastRenderedPageBreak/>
        <w:t>6. Methodologie</w:t>
      </w:r>
      <w:bookmarkEnd w:id="92"/>
    </w:p>
    <w:p w:rsidR="00E671A8" w:rsidRDefault="00E671A8" w:rsidP="009F31AC">
      <w:pPr>
        <w:jc w:val="both"/>
        <w:rPr>
          <w:rFonts w:cs="Arial"/>
          <w:szCs w:val="20"/>
        </w:rPr>
      </w:pPr>
      <w:r>
        <w:t xml:space="preserve">In dit hoofdstuk wordt beschreven hoe het onderzoek zal worden </w:t>
      </w:r>
      <w:r w:rsidR="00642438">
        <w:t>vorm</w:t>
      </w:r>
      <w:r>
        <w:t xml:space="preserve">gegeven, </w:t>
      </w:r>
      <w:r w:rsidR="00642438">
        <w:t xml:space="preserve">oftewel </w:t>
      </w:r>
      <w:r>
        <w:t xml:space="preserve">het plan van aanpak. </w:t>
      </w:r>
      <w:r>
        <w:rPr>
          <w:rFonts w:cs="Arial"/>
          <w:szCs w:val="20"/>
        </w:rPr>
        <w:t xml:space="preserve">Allereerst </w:t>
      </w:r>
      <w:r w:rsidR="00214FCB">
        <w:rPr>
          <w:rFonts w:cs="Arial"/>
          <w:szCs w:val="20"/>
        </w:rPr>
        <w:t>komen</w:t>
      </w:r>
      <w:r>
        <w:rPr>
          <w:rFonts w:cs="Arial"/>
          <w:szCs w:val="20"/>
        </w:rPr>
        <w:t xml:space="preserve"> de onderzoekseenheden </w:t>
      </w:r>
      <w:r w:rsidR="00214FCB">
        <w:rPr>
          <w:rFonts w:cs="Arial"/>
          <w:szCs w:val="20"/>
        </w:rPr>
        <w:t xml:space="preserve">aan de orde </w:t>
      </w:r>
      <w:r>
        <w:rPr>
          <w:rFonts w:cs="Arial"/>
          <w:szCs w:val="20"/>
        </w:rPr>
        <w:t xml:space="preserve">en van daaruit wordt een strategie bepaald. </w:t>
      </w:r>
      <w:r w:rsidR="00214FCB">
        <w:rPr>
          <w:rFonts w:cs="Arial"/>
          <w:szCs w:val="20"/>
        </w:rPr>
        <w:t xml:space="preserve">Daarna volgt een beschrijving van de gebruikte </w:t>
      </w:r>
      <w:r>
        <w:rPr>
          <w:rFonts w:cs="Arial"/>
          <w:szCs w:val="20"/>
        </w:rPr>
        <w:t xml:space="preserve">onderzoekstechnieken </w:t>
      </w:r>
      <w:r w:rsidR="00214FCB">
        <w:rPr>
          <w:rFonts w:cs="Arial"/>
          <w:szCs w:val="20"/>
        </w:rPr>
        <w:t>met daarbij ook aandacht voor de borging van</w:t>
      </w:r>
      <w:r w:rsidR="00EE20E7">
        <w:rPr>
          <w:rFonts w:cs="Arial"/>
          <w:szCs w:val="20"/>
        </w:rPr>
        <w:t xml:space="preserve"> </w:t>
      </w:r>
      <w:r>
        <w:rPr>
          <w:rFonts w:cs="Arial"/>
          <w:szCs w:val="20"/>
        </w:rPr>
        <w:t xml:space="preserve">de kwaliteit van het uit te voeren onderzoek. Tot slot wordt aan de hand van een planning aangegeven hoe en wanneer de dataverzameling </w:t>
      </w:r>
      <w:r w:rsidR="00214FCB">
        <w:rPr>
          <w:rFonts w:cs="Arial"/>
          <w:szCs w:val="20"/>
        </w:rPr>
        <w:t xml:space="preserve">heeft </w:t>
      </w:r>
      <w:r>
        <w:rPr>
          <w:rFonts w:cs="Arial"/>
          <w:szCs w:val="20"/>
        </w:rPr>
        <w:t>plaats</w:t>
      </w:r>
      <w:r w:rsidR="00214FCB">
        <w:rPr>
          <w:rFonts w:cs="Arial"/>
          <w:szCs w:val="20"/>
        </w:rPr>
        <w:t>ge</w:t>
      </w:r>
      <w:r>
        <w:rPr>
          <w:rFonts w:cs="Arial"/>
          <w:szCs w:val="20"/>
        </w:rPr>
        <w:t>v</w:t>
      </w:r>
      <w:r w:rsidR="00214FCB">
        <w:rPr>
          <w:rFonts w:cs="Arial"/>
          <w:szCs w:val="20"/>
        </w:rPr>
        <w:t>o</w:t>
      </w:r>
      <w:r>
        <w:rPr>
          <w:rFonts w:cs="Arial"/>
          <w:szCs w:val="20"/>
        </w:rPr>
        <w:t>nd</w:t>
      </w:r>
      <w:r w:rsidR="00214FCB">
        <w:rPr>
          <w:rFonts w:cs="Arial"/>
          <w:szCs w:val="20"/>
        </w:rPr>
        <w:t>en</w:t>
      </w:r>
      <w:r>
        <w:rPr>
          <w:rFonts w:cs="Arial"/>
          <w:szCs w:val="20"/>
        </w:rPr>
        <w:t xml:space="preserve"> en hoe de data-analyse </w:t>
      </w:r>
      <w:r w:rsidR="00214FCB">
        <w:rPr>
          <w:rFonts w:cs="Arial"/>
          <w:szCs w:val="20"/>
        </w:rPr>
        <w:t xml:space="preserve">is </w:t>
      </w:r>
      <w:r>
        <w:rPr>
          <w:rFonts w:cs="Arial"/>
          <w:szCs w:val="20"/>
        </w:rPr>
        <w:t>gedaan.</w:t>
      </w:r>
    </w:p>
    <w:p w:rsidR="00E671A8" w:rsidRDefault="00E671A8" w:rsidP="00E671A8">
      <w:pPr>
        <w:pStyle w:val="Kop2"/>
      </w:pPr>
      <w:bookmarkStart w:id="93" w:name="_Toc420938710"/>
      <w:r>
        <w:t>6.1 Onderzoekseenheden</w:t>
      </w:r>
      <w:bookmarkEnd w:id="93"/>
    </w:p>
    <w:p w:rsidR="00E671A8" w:rsidRPr="00E671A8" w:rsidRDefault="00214FCB" w:rsidP="009F31AC">
      <w:pPr>
        <w:jc w:val="both"/>
      </w:pPr>
      <w:r>
        <w:t>Aangezien</w:t>
      </w:r>
      <w:r w:rsidR="00E671A8">
        <w:t xml:space="preserve"> de oorsprong van het probleem ligt in de extramurale nachtdienst van Libertas Leiden worden de medewerkers van dit team betrokken bij het onderzoek. Dit is een klein team van vijf personen. </w:t>
      </w:r>
      <w:r w:rsidR="0085428E">
        <w:t>Daarnaast zijn er drie medewerkers</w:t>
      </w:r>
      <w:r w:rsidR="0079549E">
        <w:t xml:space="preserve"> vanuit de dag en avond diensten</w:t>
      </w:r>
      <w:r w:rsidR="0085428E">
        <w:t xml:space="preserve"> die op regelmatige basis in de nacht werken. </w:t>
      </w:r>
      <w:r w:rsidR="00E671A8">
        <w:t xml:space="preserve">Omdat een mogelijke oplossing voor het probleem wordt gezocht in de samenwerking tussen de extramurale en intramurale sector worden ook de medewerkers in de nachtdienst van de intramurale sector betrokken bij het onderzoek. Intramuraal werken </w:t>
      </w:r>
      <w:r>
        <w:t xml:space="preserve">er </w:t>
      </w:r>
      <w:r w:rsidR="00E671A8">
        <w:t>ongeveer vijftien tot twintig personen structureel in de nachtdiensten en daarnaast werke</w:t>
      </w:r>
      <w:r w:rsidR="00E671A8" w:rsidRPr="009F31AC">
        <w:t>n e</w:t>
      </w:r>
      <w:r>
        <w:t>r</w:t>
      </w:r>
      <w:r w:rsidR="00E671A8" w:rsidRPr="009F31AC">
        <w:t xml:space="preserve"> </w:t>
      </w:r>
      <w:r w:rsidR="0085428E">
        <w:t xml:space="preserve">ongeveer tien </w:t>
      </w:r>
      <w:r w:rsidR="00E671A8" w:rsidRPr="009F31AC">
        <w:t>medewerkers op flexibele basis regelmatig in de nacht.</w:t>
      </w:r>
      <w:r w:rsidR="00E671A8">
        <w:rPr>
          <w:color w:val="FF0000"/>
        </w:rPr>
        <w:t xml:space="preserve"> </w:t>
      </w:r>
    </w:p>
    <w:p w:rsidR="00F83F7A" w:rsidRPr="00E671A8" w:rsidRDefault="00F83F7A" w:rsidP="00E671A8">
      <w:pPr>
        <w:pStyle w:val="Kop2"/>
      </w:pPr>
      <w:bookmarkStart w:id="94" w:name="_Toc409991804"/>
      <w:bookmarkStart w:id="95" w:name="_Toc420938711"/>
      <w:r w:rsidRPr="00E671A8">
        <w:t>6.2 Onderzoeksstrategie</w:t>
      </w:r>
      <w:bookmarkEnd w:id="94"/>
      <w:bookmarkEnd w:id="95"/>
    </w:p>
    <w:p w:rsidR="00E671A8" w:rsidRDefault="00E671A8" w:rsidP="00F83F7A">
      <w:pPr>
        <w:jc w:val="both"/>
        <w:rPr>
          <w:rFonts w:cs="Arial"/>
          <w:szCs w:val="20"/>
        </w:rPr>
      </w:pPr>
      <w:r>
        <w:rPr>
          <w:rFonts w:cs="Arial"/>
          <w:szCs w:val="20"/>
        </w:rPr>
        <w:t>Doel is om een beeld te krijgen van</w:t>
      </w:r>
      <w:r w:rsidR="009F31AC">
        <w:rPr>
          <w:rFonts w:cs="Arial"/>
          <w:szCs w:val="20"/>
        </w:rPr>
        <w:t>uit</w:t>
      </w:r>
      <w:r>
        <w:rPr>
          <w:rFonts w:cs="Arial"/>
          <w:szCs w:val="20"/>
        </w:rPr>
        <w:t xml:space="preserve"> de medewerkers over de oplossingsrichting die is gekozen voor het onderzoek.</w:t>
      </w:r>
      <w:r w:rsidR="009F31AC">
        <w:rPr>
          <w:rFonts w:cs="Arial"/>
          <w:szCs w:val="20"/>
        </w:rPr>
        <w:t xml:space="preserve"> Hoe denken de medewerkers over een mogelijke samenwerking, zien zij voordelen of kansen maar wellicht ook nadelen en bedreigingen? Kan een samenwerking tussen de sectoren in de huidige organisatie worden vormgegeven of zijn er praktische en organisatorische bezwaren</w:t>
      </w:r>
      <w:r w:rsidR="00214FCB">
        <w:rPr>
          <w:rFonts w:cs="Arial"/>
          <w:szCs w:val="20"/>
        </w:rPr>
        <w:t>?</w:t>
      </w:r>
    </w:p>
    <w:p w:rsidR="00F83F7A" w:rsidRPr="009F31AC" w:rsidRDefault="009F31AC" w:rsidP="009F31AC">
      <w:pPr>
        <w:jc w:val="both"/>
        <w:rPr>
          <w:rFonts w:cs="Arial"/>
          <w:szCs w:val="20"/>
        </w:rPr>
      </w:pPr>
      <w:r>
        <w:rPr>
          <w:rFonts w:cs="Arial"/>
          <w:szCs w:val="20"/>
        </w:rPr>
        <w:t>Om in eerste instantie een beeld te kri</w:t>
      </w:r>
      <w:r w:rsidR="00732EBC">
        <w:rPr>
          <w:rFonts w:cs="Arial"/>
          <w:szCs w:val="20"/>
        </w:rPr>
        <w:t>jgen</w:t>
      </w:r>
      <w:r w:rsidR="00214FCB">
        <w:rPr>
          <w:rFonts w:cs="Arial"/>
          <w:szCs w:val="20"/>
        </w:rPr>
        <w:t>,</w:t>
      </w:r>
      <w:r w:rsidR="00732EBC">
        <w:rPr>
          <w:rFonts w:cs="Arial"/>
          <w:szCs w:val="20"/>
        </w:rPr>
        <w:t xml:space="preserve"> worden er groepsgesprekken</w:t>
      </w:r>
      <w:r w:rsidR="00214FCB">
        <w:rPr>
          <w:rFonts w:cs="Arial"/>
          <w:szCs w:val="20"/>
        </w:rPr>
        <w:t xml:space="preserve"> -</w:t>
      </w:r>
      <w:r w:rsidR="00732EBC">
        <w:rPr>
          <w:rFonts w:cs="Arial"/>
          <w:szCs w:val="20"/>
        </w:rPr>
        <w:t xml:space="preserve"> zogen</w:t>
      </w:r>
      <w:r w:rsidR="00214FCB">
        <w:rPr>
          <w:rFonts w:cs="Arial"/>
          <w:szCs w:val="20"/>
        </w:rPr>
        <w:t>oe</w:t>
      </w:r>
      <w:r w:rsidR="00732EBC">
        <w:rPr>
          <w:rFonts w:cs="Arial"/>
          <w:szCs w:val="20"/>
        </w:rPr>
        <w:t>mde</w:t>
      </w:r>
      <w:r>
        <w:rPr>
          <w:rFonts w:cs="Arial"/>
          <w:szCs w:val="20"/>
        </w:rPr>
        <w:t xml:space="preserve"> focusgesprekken</w:t>
      </w:r>
      <w:r w:rsidR="00214FCB">
        <w:rPr>
          <w:rFonts w:cs="Arial"/>
          <w:szCs w:val="20"/>
        </w:rPr>
        <w:t xml:space="preserve"> -</w:t>
      </w:r>
      <w:r>
        <w:rPr>
          <w:rFonts w:cs="Arial"/>
          <w:szCs w:val="20"/>
        </w:rPr>
        <w:t xml:space="preserve"> georganiseerd. </w:t>
      </w:r>
      <w:r w:rsidR="00F83F7A" w:rsidRPr="006E6CCE">
        <w:rPr>
          <w:rFonts w:cs="Arial"/>
          <w:szCs w:val="20"/>
        </w:rPr>
        <w:t xml:space="preserve">Door </w:t>
      </w:r>
      <w:r w:rsidR="008F2266">
        <w:rPr>
          <w:rFonts w:cs="Arial"/>
          <w:szCs w:val="20"/>
        </w:rPr>
        <w:t>de betrokken</w:t>
      </w:r>
      <w:r w:rsidR="00F83F7A" w:rsidRPr="006E6CCE">
        <w:rPr>
          <w:rFonts w:cs="Arial"/>
          <w:szCs w:val="20"/>
        </w:rPr>
        <w:t xml:space="preserve"> medewerkers in een groepsgesprek te bevragen naar hun ideeën </w:t>
      </w:r>
      <w:r w:rsidR="00214FCB">
        <w:rPr>
          <w:rFonts w:cs="Arial"/>
          <w:szCs w:val="20"/>
        </w:rPr>
        <w:t>over</w:t>
      </w:r>
      <w:r w:rsidR="00F83F7A" w:rsidRPr="006E6CCE">
        <w:rPr>
          <w:rFonts w:cs="Arial"/>
          <w:szCs w:val="20"/>
        </w:rPr>
        <w:t xml:space="preserve"> de </w:t>
      </w:r>
      <w:r>
        <w:rPr>
          <w:rFonts w:cs="Arial"/>
          <w:szCs w:val="20"/>
        </w:rPr>
        <w:t xml:space="preserve">oplossingsrichting </w:t>
      </w:r>
      <w:r w:rsidR="00F83F7A" w:rsidRPr="006E6CCE">
        <w:rPr>
          <w:rFonts w:cs="Arial"/>
          <w:szCs w:val="20"/>
        </w:rPr>
        <w:t xml:space="preserve">ligt het zwaartepunt van het focusgesprek </w:t>
      </w:r>
      <w:r w:rsidR="008F2266">
        <w:rPr>
          <w:rFonts w:cs="Arial"/>
          <w:szCs w:val="20"/>
        </w:rPr>
        <w:t>op</w:t>
      </w:r>
      <w:r w:rsidR="00F83F7A" w:rsidRPr="006E6CCE">
        <w:rPr>
          <w:rFonts w:cs="Arial"/>
          <w:szCs w:val="20"/>
        </w:rPr>
        <w:t xml:space="preserve"> de samenwerking tussen de sectoren. Op deze wijze moet veel en voldoende informatie naar boven komen om inzicht te krijgen in de belangrijk</w:t>
      </w:r>
      <w:r w:rsidR="008F2266">
        <w:rPr>
          <w:rFonts w:cs="Arial"/>
          <w:szCs w:val="20"/>
        </w:rPr>
        <w:t>st</w:t>
      </w:r>
      <w:r w:rsidR="00F83F7A" w:rsidRPr="006E6CCE">
        <w:rPr>
          <w:rFonts w:cs="Arial"/>
          <w:szCs w:val="20"/>
        </w:rPr>
        <w:t xml:space="preserve">e factoren die een rol spelen </w:t>
      </w:r>
      <w:r w:rsidR="008F2266">
        <w:rPr>
          <w:rFonts w:cs="Arial"/>
          <w:szCs w:val="20"/>
        </w:rPr>
        <w:t>bij</w:t>
      </w:r>
      <w:r w:rsidR="00F83F7A" w:rsidRPr="006E6CCE">
        <w:rPr>
          <w:rFonts w:cs="Arial"/>
          <w:szCs w:val="20"/>
        </w:rPr>
        <w:t xml:space="preserve"> de nachtdienst</w:t>
      </w:r>
      <w:r w:rsidR="008F2266">
        <w:rPr>
          <w:rFonts w:cs="Arial"/>
          <w:szCs w:val="20"/>
        </w:rPr>
        <w:t>problematiek</w:t>
      </w:r>
      <w:r w:rsidR="00F83F7A" w:rsidRPr="006E6CCE">
        <w:rPr>
          <w:rFonts w:cs="Arial"/>
          <w:szCs w:val="20"/>
        </w:rPr>
        <w:t>.</w:t>
      </w:r>
      <w:r>
        <w:rPr>
          <w:rFonts w:cs="Arial"/>
          <w:szCs w:val="20"/>
        </w:rPr>
        <w:t xml:space="preserve"> Deze belangrijke factoren worden vervolgens getoetst bij alle medewerkers aan de hand van een enquête</w:t>
      </w:r>
      <w:r w:rsidR="008F2266">
        <w:rPr>
          <w:rFonts w:cs="Arial"/>
          <w:szCs w:val="20"/>
        </w:rPr>
        <w:t>:</w:t>
      </w:r>
      <w:r>
        <w:rPr>
          <w:rFonts w:cs="Arial"/>
          <w:szCs w:val="20"/>
        </w:rPr>
        <w:t xml:space="preserve"> welke factoren wegen het zwaarst en zijn voor de organisatie dus belangrijk om rekening mee te houden</w:t>
      </w:r>
      <w:r w:rsidR="008F2266">
        <w:rPr>
          <w:rFonts w:cs="Arial"/>
          <w:szCs w:val="20"/>
        </w:rPr>
        <w:t>?</w:t>
      </w:r>
      <w:r>
        <w:rPr>
          <w:rFonts w:cs="Arial"/>
          <w:szCs w:val="20"/>
        </w:rPr>
        <w:t xml:space="preserve"> Daarnaast kunnen er in de enquête nog enkele aanvullende vragen worden gesteld.</w:t>
      </w:r>
    </w:p>
    <w:p w:rsidR="00F83F7A" w:rsidRPr="009F31AC" w:rsidRDefault="00F83F7A" w:rsidP="00E671A8">
      <w:pPr>
        <w:pStyle w:val="Kop2"/>
      </w:pPr>
      <w:bookmarkStart w:id="96" w:name="_Toc373323620"/>
      <w:bookmarkStart w:id="97" w:name="_Toc409991805"/>
      <w:bookmarkStart w:id="98" w:name="_Toc420938712"/>
      <w:r w:rsidRPr="009F31AC">
        <w:t>6.3 Onderzoekstechniek</w:t>
      </w:r>
      <w:bookmarkEnd w:id="96"/>
      <w:bookmarkEnd w:id="97"/>
      <w:bookmarkEnd w:id="98"/>
    </w:p>
    <w:p w:rsidR="00EF3E5D" w:rsidRDefault="00F83F7A" w:rsidP="00EF3E5D">
      <w:pPr>
        <w:spacing w:after="0"/>
        <w:rPr>
          <w:rFonts w:cs="Arial"/>
          <w:i/>
          <w:szCs w:val="20"/>
        </w:rPr>
      </w:pPr>
      <w:r w:rsidRPr="006E6CCE">
        <w:rPr>
          <w:rFonts w:cs="Arial"/>
          <w:i/>
          <w:szCs w:val="20"/>
        </w:rPr>
        <w:t>Het kwalitatieve onderdeel van het onderzoek</w:t>
      </w:r>
    </w:p>
    <w:p w:rsidR="00AF46D1" w:rsidRPr="00EF3E5D" w:rsidRDefault="008F2266" w:rsidP="00EF3E5D">
      <w:pPr>
        <w:spacing w:after="0"/>
        <w:jc w:val="both"/>
        <w:rPr>
          <w:rFonts w:cs="Arial"/>
          <w:i/>
          <w:szCs w:val="20"/>
        </w:rPr>
      </w:pPr>
      <w:r>
        <w:rPr>
          <w:rFonts w:cs="Arial"/>
          <w:i/>
          <w:szCs w:val="20"/>
        </w:rPr>
        <w:br/>
      </w:r>
      <w:r w:rsidR="00CE534F" w:rsidRPr="006E6CCE">
        <w:rPr>
          <w:rFonts w:cs="Arial"/>
          <w:szCs w:val="20"/>
        </w:rPr>
        <w:t>Bij het kwalitatieve</w:t>
      </w:r>
      <w:r w:rsidR="00F83F7A" w:rsidRPr="006E6CCE">
        <w:rPr>
          <w:rFonts w:cs="Arial"/>
          <w:szCs w:val="20"/>
        </w:rPr>
        <w:t xml:space="preserve"> deel van het onderzoek </w:t>
      </w:r>
      <w:r>
        <w:rPr>
          <w:rFonts w:cs="Arial"/>
          <w:szCs w:val="20"/>
        </w:rPr>
        <w:t xml:space="preserve">gaan de leden van een focusgroep </w:t>
      </w:r>
      <w:r w:rsidR="00F83F7A" w:rsidRPr="006E6CCE">
        <w:rPr>
          <w:rFonts w:cs="Arial"/>
          <w:szCs w:val="20"/>
        </w:rPr>
        <w:t xml:space="preserve">op ongestructureerde wijze </w:t>
      </w:r>
      <w:r>
        <w:rPr>
          <w:rFonts w:cs="Arial"/>
          <w:szCs w:val="20"/>
        </w:rPr>
        <w:t>met elkaar in discussie</w:t>
      </w:r>
      <w:r w:rsidR="00F83F7A" w:rsidRPr="006E6CCE">
        <w:rPr>
          <w:rFonts w:cs="Arial"/>
          <w:szCs w:val="20"/>
        </w:rPr>
        <w:t>. Er zijn al importgegevens waarmee de gesprek</w:t>
      </w:r>
      <w:r>
        <w:rPr>
          <w:rFonts w:cs="Arial"/>
          <w:szCs w:val="20"/>
        </w:rPr>
        <w:t>s</w:t>
      </w:r>
      <w:r w:rsidR="00F83F7A" w:rsidRPr="006E6CCE">
        <w:rPr>
          <w:rFonts w:cs="Arial"/>
          <w:szCs w:val="20"/>
        </w:rPr>
        <w:t xml:space="preserve">leider het gesprek in zal gaan. </w:t>
      </w:r>
      <w:r>
        <w:rPr>
          <w:rFonts w:cs="Arial"/>
          <w:szCs w:val="20"/>
        </w:rPr>
        <w:t>H</w:t>
      </w:r>
      <w:r w:rsidR="00F83F7A" w:rsidRPr="006E6CCE">
        <w:rPr>
          <w:rFonts w:cs="Arial"/>
          <w:szCs w:val="20"/>
        </w:rPr>
        <w:t xml:space="preserve">et </w:t>
      </w:r>
      <w:r>
        <w:rPr>
          <w:rFonts w:cs="Arial"/>
          <w:szCs w:val="20"/>
        </w:rPr>
        <w:t xml:space="preserve">is </w:t>
      </w:r>
      <w:r w:rsidR="00F83F7A" w:rsidRPr="006E6CCE">
        <w:rPr>
          <w:rFonts w:cs="Arial"/>
          <w:szCs w:val="20"/>
        </w:rPr>
        <w:t xml:space="preserve">vooral de bedoeling om de groep in discussie te laten gaan. Het gesprek zal worden geleid aan de hand van steekwoorden. De </w:t>
      </w:r>
      <w:r>
        <w:rPr>
          <w:rFonts w:cs="Arial"/>
          <w:szCs w:val="20"/>
        </w:rPr>
        <w:t>taak</w:t>
      </w:r>
      <w:r w:rsidR="00F83F7A" w:rsidRPr="006E6CCE">
        <w:rPr>
          <w:rFonts w:cs="Arial"/>
          <w:szCs w:val="20"/>
        </w:rPr>
        <w:t xml:space="preserve"> van de discussieleider </w:t>
      </w:r>
      <w:r>
        <w:rPr>
          <w:rFonts w:cs="Arial"/>
          <w:szCs w:val="20"/>
        </w:rPr>
        <w:t xml:space="preserve">is </w:t>
      </w:r>
      <w:r w:rsidR="00F83F7A" w:rsidRPr="006E6CCE">
        <w:rPr>
          <w:rFonts w:cs="Arial"/>
          <w:szCs w:val="20"/>
        </w:rPr>
        <w:t xml:space="preserve">vooral om </w:t>
      </w:r>
      <w:r>
        <w:rPr>
          <w:rFonts w:cs="Arial"/>
          <w:szCs w:val="20"/>
        </w:rPr>
        <w:t xml:space="preserve">de </w:t>
      </w:r>
      <w:r w:rsidR="00F83F7A" w:rsidRPr="006E6CCE">
        <w:rPr>
          <w:rFonts w:cs="Arial"/>
          <w:szCs w:val="20"/>
        </w:rPr>
        <w:t xml:space="preserve">tijd te bewaken en </w:t>
      </w:r>
      <w:r>
        <w:rPr>
          <w:rFonts w:cs="Arial"/>
          <w:szCs w:val="20"/>
        </w:rPr>
        <w:t xml:space="preserve">om </w:t>
      </w:r>
      <w:r w:rsidR="00F83F7A" w:rsidRPr="006E6CCE">
        <w:rPr>
          <w:rFonts w:cs="Arial"/>
          <w:szCs w:val="20"/>
        </w:rPr>
        <w:t xml:space="preserve">ervoor te zorgen dat het gesprek in </w:t>
      </w:r>
      <w:r>
        <w:rPr>
          <w:rFonts w:cs="Arial"/>
          <w:szCs w:val="20"/>
        </w:rPr>
        <w:t>goede</w:t>
      </w:r>
      <w:r w:rsidR="00F83F7A" w:rsidRPr="006E6CCE">
        <w:rPr>
          <w:rFonts w:cs="Arial"/>
          <w:szCs w:val="20"/>
        </w:rPr>
        <w:t xml:space="preserve"> banen </w:t>
      </w:r>
      <w:r>
        <w:rPr>
          <w:rFonts w:cs="Arial"/>
          <w:szCs w:val="20"/>
        </w:rPr>
        <w:t>ver</w:t>
      </w:r>
      <w:r w:rsidR="00F83F7A" w:rsidRPr="006E6CCE">
        <w:rPr>
          <w:rFonts w:cs="Arial"/>
          <w:szCs w:val="20"/>
        </w:rPr>
        <w:t>lo</w:t>
      </w:r>
      <w:r>
        <w:rPr>
          <w:rFonts w:cs="Arial"/>
          <w:szCs w:val="20"/>
        </w:rPr>
        <w:t>o</w:t>
      </w:r>
      <w:r w:rsidR="00F83F7A" w:rsidRPr="006E6CCE">
        <w:rPr>
          <w:rFonts w:cs="Arial"/>
          <w:szCs w:val="20"/>
        </w:rPr>
        <w:t>p</w:t>
      </w:r>
      <w:r>
        <w:rPr>
          <w:rFonts w:cs="Arial"/>
          <w:szCs w:val="20"/>
        </w:rPr>
        <w:t>t</w:t>
      </w:r>
      <w:r w:rsidR="00F83F7A" w:rsidRPr="006E6CCE">
        <w:rPr>
          <w:rFonts w:cs="Arial"/>
          <w:szCs w:val="20"/>
        </w:rPr>
        <w:t xml:space="preserve">. </w:t>
      </w:r>
      <w:r w:rsidR="009F31AC">
        <w:rPr>
          <w:rFonts w:cs="Arial"/>
          <w:szCs w:val="20"/>
        </w:rPr>
        <w:t xml:space="preserve">Er worden twee focusgesprekken gehouden </w:t>
      </w:r>
      <w:r w:rsidR="00EF3E5D">
        <w:rPr>
          <w:rFonts w:cs="Arial"/>
          <w:szCs w:val="20"/>
        </w:rPr>
        <w:t>om zoveel mogelijk medewerkers in staat te stellen de gesprekken bij te wonen. B</w:t>
      </w:r>
      <w:r w:rsidR="009F31AC">
        <w:rPr>
          <w:rFonts w:cs="Arial"/>
          <w:szCs w:val="20"/>
        </w:rPr>
        <w:t xml:space="preserve">ij </w:t>
      </w:r>
      <w:r w:rsidR="00EF3E5D">
        <w:rPr>
          <w:rFonts w:cs="Arial"/>
          <w:szCs w:val="20"/>
        </w:rPr>
        <w:t xml:space="preserve">de gesprekken worden </w:t>
      </w:r>
      <w:r w:rsidR="009F31AC">
        <w:rPr>
          <w:rFonts w:cs="Arial"/>
          <w:szCs w:val="20"/>
        </w:rPr>
        <w:t>drie hoofdthema</w:t>
      </w:r>
      <w:r w:rsidR="00423FC1">
        <w:rPr>
          <w:rFonts w:cs="Arial"/>
          <w:szCs w:val="20"/>
        </w:rPr>
        <w:t>’</w:t>
      </w:r>
      <w:r w:rsidR="009F31AC">
        <w:rPr>
          <w:rFonts w:cs="Arial"/>
          <w:szCs w:val="20"/>
        </w:rPr>
        <w:t xml:space="preserve">s </w:t>
      </w:r>
      <w:r w:rsidR="00423FC1">
        <w:rPr>
          <w:rFonts w:cs="Arial"/>
          <w:szCs w:val="20"/>
        </w:rPr>
        <w:t xml:space="preserve">worden </w:t>
      </w:r>
      <w:r w:rsidR="009F31AC">
        <w:rPr>
          <w:rFonts w:cs="Arial"/>
          <w:szCs w:val="20"/>
        </w:rPr>
        <w:t>aangehouden,</w:t>
      </w:r>
      <w:r w:rsidR="00423FC1">
        <w:rPr>
          <w:rFonts w:cs="Arial"/>
          <w:szCs w:val="20"/>
        </w:rPr>
        <w:t xml:space="preserve"> te weten</w:t>
      </w:r>
      <w:r w:rsidR="009F31AC">
        <w:rPr>
          <w:rFonts w:cs="Arial"/>
          <w:szCs w:val="20"/>
        </w:rPr>
        <w:t xml:space="preserve"> voordelen/kansen, nadelen/bedreigingen en praktische/organisatorische problemen.</w:t>
      </w:r>
    </w:p>
    <w:p w:rsidR="009F31AC" w:rsidRDefault="009F31AC" w:rsidP="00F83F7A">
      <w:pPr>
        <w:spacing w:after="0"/>
        <w:jc w:val="both"/>
        <w:rPr>
          <w:rFonts w:cs="Arial"/>
          <w:szCs w:val="20"/>
        </w:rPr>
      </w:pPr>
    </w:p>
    <w:p w:rsidR="00EF3E5D" w:rsidRDefault="009F31AC">
      <w:pPr>
        <w:spacing w:after="0"/>
        <w:rPr>
          <w:rFonts w:cs="Arial"/>
          <w:i/>
          <w:szCs w:val="20"/>
        </w:rPr>
      </w:pPr>
      <w:r w:rsidRPr="009F31AC">
        <w:rPr>
          <w:rFonts w:cs="Arial"/>
          <w:i/>
          <w:szCs w:val="20"/>
        </w:rPr>
        <w:t>Het kwantitatieve onderdeel van het onderzoek</w:t>
      </w:r>
    </w:p>
    <w:p w:rsidR="00EF3E5D" w:rsidRDefault="00423FC1" w:rsidP="00EF3E5D">
      <w:pPr>
        <w:jc w:val="both"/>
        <w:rPr>
          <w:b/>
          <w:bCs/>
          <w:color w:val="FF0000"/>
        </w:rPr>
      </w:pPr>
      <w:r>
        <w:rPr>
          <w:i/>
        </w:rPr>
        <w:br/>
      </w:r>
      <w:r w:rsidR="009F31AC">
        <w:t>Hier</w:t>
      </w:r>
      <w:r>
        <w:t>bij</w:t>
      </w:r>
      <w:r w:rsidR="009F31AC">
        <w:t xml:space="preserve"> worden de uitkomsten vanuit de focusgesprekken getoetst aan de hand van een enquête. Door in de enquête de medewerkers te vragen naar de belangrijkste uitkomsten van de focusgesprekken kan een waarde worden toegekend aan de uitkomsten. Welke factoren spelen een grote rol </w:t>
      </w:r>
      <w:r>
        <w:t>voor</w:t>
      </w:r>
      <w:r w:rsidR="009F31AC">
        <w:t xml:space="preserve"> de medewerkers en</w:t>
      </w:r>
      <w:r w:rsidR="00A16F90">
        <w:t xml:space="preserve"> waarmee moet de organisatie echt rekening houden</w:t>
      </w:r>
      <w:bookmarkStart w:id="99" w:name="_Toc373323621"/>
      <w:bookmarkStart w:id="100" w:name="_Toc409991806"/>
    </w:p>
    <w:p w:rsidR="00CB010E" w:rsidRPr="00A23D06" w:rsidRDefault="00CB010E" w:rsidP="00A23D06">
      <w:pPr>
        <w:pStyle w:val="Kop2"/>
      </w:pPr>
      <w:bookmarkStart w:id="101" w:name="_Toc420938713"/>
      <w:r w:rsidRPr="00E671A8">
        <w:lastRenderedPageBreak/>
        <w:t>6.4 Kwaliteit van de gegevens</w:t>
      </w:r>
      <w:bookmarkEnd w:id="99"/>
      <w:bookmarkEnd w:id="100"/>
      <w:bookmarkEnd w:id="101"/>
    </w:p>
    <w:p w:rsidR="00CB010E" w:rsidRPr="006E6CCE" w:rsidRDefault="00CB010E" w:rsidP="00CB010E">
      <w:pPr>
        <w:pStyle w:val="Geenafstand"/>
        <w:spacing w:line="276" w:lineRule="auto"/>
        <w:jc w:val="both"/>
        <w:rPr>
          <w:rFonts w:ascii="Arial" w:hAnsi="Arial" w:cs="Arial"/>
          <w:color w:val="FF0000"/>
          <w:sz w:val="20"/>
          <w:szCs w:val="20"/>
        </w:rPr>
      </w:pPr>
      <w:r w:rsidRPr="006E6CCE">
        <w:rPr>
          <w:rFonts w:ascii="Arial" w:hAnsi="Arial" w:cs="Arial"/>
          <w:sz w:val="20"/>
          <w:szCs w:val="20"/>
        </w:rPr>
        <w:t>In het belang van de bruikbaarheid van de resultaten is het bij de uitvoering van onderzoek van belang de validiteit en betrouwbaarheid in het oog te houden. Validiteit staat voor de mate waarin systematische fouten worden gemaakt die invloed hebben op de zuiverheid van onderzoek. Betrouwbaarheid staat voor de mate waarin toevallige fouten voorkomen (Baarda &amp; De Goede, 2006).</w:t>
      </w:r>
      <w:r w:rsidRPr="006E6CCE">
        <w:rPr>
          <w:rFonts w:ascii="Arial" w:hAnsi="Arial" w:cs="Arial"/>
          <w:color w:val="FF0000"/>
          <w:sz w:val="20"/>
          <w:szCs w:val="20"/>
        </w:rPr>
        <w:t xml:space="preserve"> </w:t>
      </w:r>
    </w:p>
    <w:p w:rsidR="00CB010E" w:rsidRPr="006E6CCE" w:rsidRDefault="00CB010E" w:rsidP="00CB010E">
      <w:pPr>
        <w:pStyle w:val="Geenafstand"/>
        <w:spacing w:line="276" w:lineRule="auto"/>
        <w:jc w:val="both"/>
        <w:rPr>
          <w:rFonts w:ascii="Arial" w:hAnsi="Arial" w:cs="Arial"/>
          <w:color w:val="FF0000"/>
          <w:sz w:val="20"/>
          <w:szCs w:val="20"/>
        </w:rPr>
      </w:pPr>
    </w:p>
    <w:p w:rsidR="00CB010E" w:rsidRPr="006E6CCE" w:rsidRDefault="00CB010E" w:rsidP="00CB010E">
      <w:pPr>
        <w:pStyle w:val="Geenafstand"/>
        <w:spacing w:line="276" w:lineRule="auto"/>
        <w:jc w:val="both"/>
        <w:rPr>
          <w:rFonts w:ascii="Arial" w:hAnsi="Arial" w:cs="Arial"/>
        </w:rPr>
      </w:pPr>
      <w:r w:rsidRPr="006E6CCE">
        <w:rPr>
          <w:rFonts w:ascii="Arial" w:hAnsi="Arial" w:cs="Arial"/>
          <w:sz w:val="20"/>
          <w:szCs w:val="20"/>
        </w:rPr>
        <w:t xml:space="preserve">In het onderzoek </w:t>
      </w:r>
      <w:r w:rsidR="00423FC1">
        <w:rPr>
          <w:rFonts w:ascii="Arial" w:hAnsi="Arial" w:cs="Arial"/>
          <w:sz w:val="20"/>
          <w:szCs w:val="20"/>
        </w:rPr>
        <w:t>wordt</w:t>
      </w:r>
      <w:r w:rsidR="00EF3E5D">
        <w:rPr>
          <w:rFonts w:ascii="Arial" w:hAnsi="Arial" w:cs="Arial"/>
          <w:sz w:val="20"/>
          <w:szCs w:val="20"/>
        </w:rPr>
        <w:t xml:space="preserve"> </w:t>
      </w:r>
      <w:r w:rsidRPr="006E6CCE">
        <w:rPr>
          <w:rFonts w:ascii="Arial" w:hAnsi="Arial" w:cs="Arial"/>
          <w:sz w:val="20"/>
          <w:szCs w:val="20"/>
        </w:rPr>
        <w:t>gebruikgemaakt  van triangulatie. Triangulatie houdt in dat kwalitatieve en kwantitatieve data</w:t>
      </w:r>
      <w:r w:rsidR="00EF3E5D">
        <w:rPr>
          <w:rFonts w:ascii="Arial" w:hAnsi="Arial" w:cs="Arial"/>
          <w:sz w:val="20"/>
          <w:szCs w:val="20"/>
        </w:rPr>
        <w:t xml:space="preserve"> </w:t>
      </w:r>
      <w:r w:rsidRPr="006E6CCE">
        <w:rPr>
          <w:rFonts w:ascii="Arial" w:hAnsi="Arial" w:cs="Arial"/>
          <w:sz w:val="20"/>
          <w:szCs w:val="20"/>
        </w:rPr>
        <w:t>verzamelmethoden worden gecombineerd in één onderzoeksopzet. Dit verhoogt de geldigheid van onderzoeksresultaten</w:t>
      </w:r>
      <w:r w:rsidRPr="006E6CCE">
        <w:rPr>
          <w:rFonts w:ascii="Arial" w:hAnsi="Arial" w:cs="Arial"/>
        </w:rPr>
        <w:t xml:space="preserve">. </w:t>
      </w:r>
    </w:p>
    <w:p w:rsidR="00CB010E" w:rsidRPr="00E671A8" w:rsidRDefault="00CB010E" w:rsidP="00E671A8">
      <w:pPr>
        <w:pStyle w:val="Kop3"/>
      </w:pPr>
      <w:bookmarkStart w:id="102" w:name="_Toc373323622"/>
      <w:bookmarkStart w:id="103" w:name="_Toc409991807"/>
      <w:bookmarkStart w:id="104" w:name="_Toc420938714"/>
      <w:r w:rsidRPr="00E671A8">
        <w:t>6.4.1 Betrouwbaarheid</w:t>
      </w:r>
      <w:bookmarkEnd w:id="102"/>
      <w:bookmarkEnd w:id="103"/>
      <w:bookmarkEnd w:id="104"/>
    </w:p>
    <w:p w:rsidR="00CB010E" w:rsidRPr="006E6CCE" w:rsidRDefault="00CB010E" w:rsidP="00CB010E">
      <w:pPr>
        <w:pStyle w:val="Geenafstand"/>
        <w:spacing w:line="276" w:lineRule="auto"/>
        <w:jc w:val="both"/>
        <w:rPr>
          <w:rFonts w:ascii="Arial" w:hAnsi="Arial" w:cs="Arial"/>
          <w:sz w:val="20"/>
          <w:szCs w:val="20"/>
        </w:rPr>
      </w:pPr>
      <w:r w:rsidRPr="006E6CCE">
        <w:rPr>
          <w:rFonts w:ascii="Arial" w:hAnsi="Arial" w:cs="Arial"/>
          <w:i/>
        </w:rPr>
        <w:t>“</w:t>
      </w:r>
      <w:r w:rsidRPr="006E6CCE">
        <w:rPr>
          <w:rFonts w:ascii="Arial" w:hAnsi="Arial" w:cs="Arial"/>
          <w:i/>
          <w:sz w:val="20"/>
          <w:szCs w:val="20"/>
        </w:rPr>
        <w:t>Betrouwbaarheid kan worden aangetoond door de herhaalbaarheid van onderzoek”</w:t>
      </w:r>
      <w:r w:rsidRPr="006E6CCE">
        <w:rPr>
          <w:rFonts w:ascii="Arial" w:hAnsi="Arial" w:cs="Arial"/>
          <w:sz w:val="20"/>
          <w:szCs w:val="20"/>
        </w:rPr>
        <w:t xml:space="preserve"> (Baarde &amp; De Goede, 2006). </w:t>
      </w:r>
      <w:r w:rsidR="00423FC1">
        <w:rPr>
          <w:rFonts w:ascii="Arial" w:hAnsi="Arial" w:cs="Arial"/>
          <w:sz w:val="20"/>
          <w:szCs w:val="20"/>
        </w:rPr>
        <w:t xml:space="preserve">Hier gaat het </w:t>
      </w:r>
      <w:r w:rsidRPr="006E6CCE">
        <w:rPr>
          <w:rFonts w:ascii="Arial" w:hAnsi="Arial" w:cs="Arial"/>
          <w:sz w:val="20"/>
          <w:szCs w:val="20"/>
        </w:rPr>
        <w:t>om de vraag of de metingen toevallig tot stand zijn gekomen. De onderzoek</w:t>
      </w:r>
      <w:r w:rsidR="00423FC1">
        <w:rPr>
          <w:rFonts w:ascii="Arial" w:hAnsi="Arial" w:cs="Arial"/>
          <w:sz w:val="20"/>
          <w:szCs w:val="20"/>
        </w:rPr>
        <w:t>er</w:t>
      </w:r>
      <w:r w:rsidRPr="006E6CCE">
        <w:rPr>
          <w:rFonts w:ascii="Arial" w:hAnsi="Arial" w:cs="Arial"/>
          <w:sz w:val="20"/>
          <w:szCs w:val="20"/>
        </w:rPr>
        <w:t xml:space="preserve"> zal moeten kunnen aantonen hoe </w:t>
      </w:r>
      <w:r w:rsidR="00423FC1">
        <w:rPr>
          <w:rFonts w:ascii="Arial" w:hAnsi="Arial" w:cs="Arial"/>
          <w:sz w:val="20"/>
          <w:szCs w:val="20"/>
        </w:rPr>
        <w:t>zij</w:t>
      </w:r>
      <w:r w:rsidRPr="006E6CCE">
        <w:rPr>
          <w:rFonts w:ascii="Arial" w:hAnsi="Arial" w:cs="Arial"/>
          <w:sz w:val="20"/>
          <w:szCs w:val="20"/>
        </w:rPr>
        <w:t xml:space="preserve"> aan de resultaten is gekomen. Dit om te kunnen voldoen aan de eis van openheid en controleerbaarheid. </w:t>
      </w:r>
    </w:p>
    <w:p w:rsidR="00CB010E" w:rsidRPr="006E6CCE" w:rsidRDefault="00CB010E" w:rsidP="00CB010E">
      <w:pPr>
        <w:pStyle w:val="Geenafstand"/>
        <w:spacing w:line="276" w:lineRule="auto"/>
        <w:jc w:val="both"/>
        <w:rPr>
          <w:rFonts w:ascii="Arial" w:hAnsi="Arial" w:cs="Arial"/>
          <w:sz w:val="20"/>
          <w:szCs w:val="20"/>
        </w:rPr>
      </w:pPr>
    </w:p>
    <w:p w:rsidR="00CB010E" w:rsidRPr="006E6CCE" w:rsidRDefault="00CB010E" w:rsidP="00CB010E">
      <w:pPr>
        <w:pStyle w:val="Geenafstand"/>
        <w:jc w:val="both"/>
        <w:rPr>
          <w:rFonts w:ascii="Arial" w:hAnsi="Arial" w:cs="Arial"/>
          <w:sz w:val="20"/>
          <w:szCs w:val="20"/>
        </w:rPr>
      </w:pPr>
      <w:r w:rsidRPr="006E6CCE">
        <w:rPr>
          <w:rFonts w:ascii="Arial" w:hAnsi="Arial" w:cs="Arial"/>
          <w:sz w:val="20"/>
          <w:szCs w:val="20"/>
        </w:rPr>
        <w:t xml:space="preserve">Om een betrouwbaarder beeld te krijgen van de medewerkers wordt </w:t>
      </w:r>
      <w:r w:rsidR="00423FC1">
        <w:rPr>
          <w:rFonts w:ascii="Arial" w:hAnsi="Arial" w:cs="Arial"/>
          <w:sz w:val="20"/>
          <w:szCs w:val="20"/>
        </w:rPr>
        <w:t xml:space="preserve">ervoor </w:t>
      </w:r>
      <w:r w:rsidRPr="006E6CCE">
        <w:rPr>
          <w:rFonts w:ascii="Arial" w:hAnsi="Arial" w:cs="Arial"/>
          <w:sz w:val="20"/>
          <w:szCs w:val="20"/>
        </w:rPr>
        <w:t xml:space="preserve">gekozen  het focusgesprek </w:t>
      </w:r>
      <w:r w:rsidR="00423FC1">
        <w:rPr>
          <w:rFonts w:ascii="Arial" w:hAnsi="Arial" w:cs="Arial"/>
          <w:sz w:val="20"/>
          <w:szCs w:val="20"/>
        </w:rPr>
        <w:t xml:space="preserve">in </w:t>
      </w:r>
      <w:r w:rsidRPr="006E6CCE">
        <w:rPr>
          <w:rFonts w:ascii="Arial" w:hAnsi="Arial" w:cs="Arial"/>
          <w:sz w:val="20"/>
          <w:szCs w:val="20"/>
        </w:rPr>
        <w:t>twee groepen</w:t>
      </w:r>
      <w:r w:rsidR="00423FC1">
        <w:rPr>
          <w:rFonts w:ascii="Arial" w:hAnsi="Arial" w:cs="Arial"/>
          <w:sz w:val="20"/>
          <w:szCs w:val="20"/>
        </w:rPr>
        <w:t xml:space="preserve"> te houden</w:t>
      </w:r>
      <w:r w:rsidR="00EF3E5D">
        <w:rPr>
          <w:rFonts w:ascii="Arial" w:hAnsi="Arial" w:cs="Arial"/>
          <w:sz w:val="20"/>
          <w:szCs w:val="20"/>
        </w:rPr>
        <w:t>, aan beide gesprekken nemen medewerkers vanuit beide sectoren deel.</w:t>
      </w:r>
      <w:r w:rsidRPr="006E6CCE">
        <w:rPr>
          <w:rFonts w:ascii="Arial" w:hAnsi="Arial" w:cs="Arial"/>
          <w:sz w:val="20"/>
          <w:szCs w:val="20"/>
        </w:rPr>
        <w:t xml:space="preserve"> Als vergelijkbare factoren uit beide gesprekken terugkomen</w:t>
      </w:r>
      <w:r w:rsidR="00423FC1">
        <w:rPr>
          <w:rFonts w:ascii="Arial" w:hAnsi="Arial" w:cs="Arial"/>
          <w:sz w:val="20"/>
          <w:szCs w:val="20"/>
        </w:rPr>
        <w:t>,</w:t>
      </w:r>
      <w:r w:rsidRPr="006E6CCE">
        <w:rPr>
          <w:rFonts w:ascii="Arial" w:hAnsi="Arial" w:cs="Arial"/>
          <w:sz w:val="20"/>
          <w:szCs w:val="20"/>
        </w:rPr>
        <w:t xml:space="preserve"> wordt het beeld betrouwbaarder.</w:t>
      </w:r>
    </w:p>
    <w:p w:rsidR="00CB010E" w:rsidRPr="00E671A8" w:rsidRDefault="00CB010E" w:rsidP="00E671A8">
      <w:pPr>
        <w:pStyle w:val="Kop3"/>
      </w:pPr>
      <w:bookmarkStart w:id="105" w:name="_Toc373323623"/>
      <w:bookmarkStart w:id="106" w:name="_Toc409991808"/>
      <w:bookmarkStart w:id="107" w:name="_Toc420938715"/>
      <w:r w:rsidRPr="00E671A8">
        <w:t>6.4.2 Validiteit</w:t>
      </w:r>
      <w:bookmarkEnd w:id="105"/>
      <w:bookmarkEnd w:id="106"/>
      <w:bookmarkEnd w:id="107"/>
    </w:p>
    <w:p w:rsidR="00CB010E" w:rsidRPr="006E6CCE" w:rsidRDefault="00CB010E" w:rsidP="00CB010E">
      <w:pPr>
        <w:pStyle w:val="Geenafstand"/>
        <w:spacing w:line="276" w:lineRule="auto"/>
        <w:jc w:val="both"/>
        <w:rPr>
          <w:rFonts w:ascii="Arial" w:hAnsi="Arial" w:cs="Arial"/>
          <w:sz w:val="20"/>
          <w:szCs w:val="20"/>
        </w:rPr>
      </w:pPr>
      <w:r w:rsidRPr="006E6CCE">
        <w:rPr>
          <w:rFonts w:ascii="Arial" w:hAnsi="Arial" w:cs="Arial"/>
          <w:i/>
          <w:sz w:val="20"/>
          <w:szCs w:val="20"/>
        </w:rPr>
        <w:t>“Interne validiteit staat voor de mate waarin het onderzoek de conclusies rechtvaardigt. Van belang is dat de begrippen zoals deze door de onderzoeker gedefinieerd zijn op eenzelfde manier worden geïnterpreteerd door de respondenten</w:t>
      </w:r>
      <w:r w:rsidRPr="006E6CCE">
        <w:rPr>
          <w:rFonts w:ascii="Arial" w:hAnsi="Arial" w:cs="Arial"/>
          <w:sz w:val="20"/>
          <w:szCs w:val="20"/>
        </w:rPr>
        <w:t xml:space="preserve">”(Baarde &amp; De Goede, 2006). Dit </w:t>
      </w:r>
      <w:r w:rsidR="00423FC1">
        <w:rPr>
          <w:rFonts w:ascii="Arial" w:hAnsi="Arial" w:cs="Arial"/>
          <w:sz w:val="20"/>
          <w:szCs w:val="20"/>
        </w:rPr>
        <w:t xml:space="preserve">is de reden dat er </w:t>
      </w:r>
      <w:r w:rsidRPr="006E6CCE">
        <w:rPr>
          <w:rFonts w:ascii="Arial" w:hAnsi="Arial" w:cs="Arial"/>
          <w:sz w:val="20"/>
          <w:szCs w:val="20"/>
        </w:rPr>
        <w:t xml:space="preserve">in </w:t>
      </w:r>
      <w:r w:rsidR="00423FC1">
        <w:rPr>
          <w:rFonts w:ascii="Arial" w:hAnsi="Arial" w:cs="Arial"/>
          <w:sz w:val="20"/>
          <w:szCs w:val="20"/>
        </w:rPr>
        <w:t>di</w:t>
      </w:r>
      <w:r w:rsidRPr="006E6CCE">
        <w:rPr>
          <w:rFonts w:ascii="Arial" w:hAnsi="Arial" w:cs="Arial"/>
          <w:sz w:val="20"/>
          <w:szCs w:val="20"/>
        </w:rPr>
        <w:t xml:space="preserve">t onderzoek </w:t>
      </w:r>
      <w:r w:rsidR="005747EC">
        <w:rPr>
          <w:rFonts w:ascii="Arial" w:hAnsi="Arial" w:cs="Arial"/>
          <w:sz w:val="20"/>
          <w:szCs w:val="20"/>
        </w:rPr>
        <w:t xml:space="preserve">ter verduidelijking </w:t>
      </w:r>
      <w:r w:rsidRPr="006E6CCE">
        <w:rPr>
          <w:rFonts w:ascii="Arial" w:hAnsi="Arial" w:cs="Arial"/>
          <w:sz w:val="20"/>
          <w:szCs w:val="20"/>
        </w:rPr>
        <w:t xml:space="preserve">een begeleidende brief bij de enquête </w:t>
      </w:r>
      <w:r w:rsidR="00423FC1">
        <w:rPr>
          <w:rFonts w:ascii="Arial" w:hAnsi="Arial" w:cs="Arial"/>
          <w:sz w:val="20"/>
          <w:szCs w:val="20"/>
        </w:rPr>
        <w:t>is</w:t>
      </w:r>
      <w:r w:rsidRPr="006E6CCE">
        <w:rPr>
          <w:rFonts w:ascii="Arial" w:hAnsi="Arial" w:cs="Arial"/>
          <w:sz w:val="20"/>
          <w:szCs w:val="20"/>
        </w:rPr>
        <w:t xml:space="preserve"> aangeboden.  </w:t>
      </w:r>
    </w:p>
    <w:p w:rsidR="00CB010E" w:rsidRPr="006E6CCE" w:rsidRDefault="00CB010E" w:rsidP="00CB010E">
      <w:pPr>
        <w:pStyle w:val="Geenafstand"/>
        <w:spacing w:line="276" w:lineRule="auto"/>
        <w:jc w:val="both"/>
        <w:rPr>
          <w:rFonts w:ascii="Arial" w:hAnsi="Arial" w:cs="Arial"/>
          <w:sz w:val="20"/>
          <w:szCs w:val="20"/>
        </w:rPr>
      </w:pPr>
    </w:p>
    <w:p w:rsidR="00CB010E" w:rsidRPr="006E6CCE" w:rsidRDefault="00CB010E" w:rsidP="00CB010E">
      <w:pPr>
        <w:pStyle w:val="Geenafstand"/>
        <w:spacing w:line="276" w:lineRule="auto"/>
        <w:jc w:val="both"/>
        <w:rPr>
          <w:rFonts w:ascii="Arial" w:hAnsi="Arial" w:cs="Arial"/>
          <w:sz w:val="20"/>
          <w:szCs w:val="20"/>
        </w:rPr>
      </w:pPr>
      <w:r w:rsidRPr="006E6CCE">
        <w:rPr>
          <w:rFonts w:ascii="Arial" w:hAnsi="Arial" w:cs="Arial"/>
          <w:i/>
          <w:sz w:val="20"/>
          <w:szCs w:val="20"/>
        </w:rPr>
        <w:t xml:space="preserve">“Externe validiteit betreft de generaliseerbaarheid van de onderzoeksresultaten” </w:t>
      </w:r>
      <w:r w:rsidRPr="006E6CCE">
        <w:rPr>
          <w:rFonts w:ascii="Arial" w:hAnsi="Arial" w:cs="Arial"/>
          <w:sz w:val="20"/>
          <w:szCs w:val="20"/>
        </w:rPr>
        <w:t xml:space="preserve">(Baarde &amp; De Goede, 2006). Omdat het onderzoek alleen voor Libertas is </w:t>
      </w:r>
      <w:r w:rsidR="005747EC">
        <w:rPr>
          <w:rFonts w:ascii="Arial" w:hAnsi="Arial" w:cs="Arial"/>
          <w:sz w:val="20"/>
          <w:szCs w:val="20"/>
        </w:rPr>
        <w:t xml:space="preserve">uitgevoerd, </w:t>
      </w:r>
      <w:r w:rsidRPr="006E6CCE">
        <w:rPr>
          <w:rFonts w:ascii="Arial" w:hAnsi="Arial" w:cs="Arial"/>
          <w:sz w:val="20"/>
          <w:szCs w:val="20"/>
        </w:rPr>
        <w:t xml:space="preserve">zal dit in mindere mate van belang zijn voor het onderzoek. Het gaat </w:t>
      </w:r>
      <w:r w:rsidR="005747EC">
        <w:rPr>
          <w:rFonts w:ascii="Arial" w:hAnsi="Arial" w:cs="Arial"/>
          <w:sz w:val="20"/>
          <w:szCs w:val="20"/>
        </w:rPr>
        <w:t xml:space="preserve">hier immers </w:t>
      </w:r>
      <w:r w:rsidRPr="006E6CCE">
        <w:rPr>
          <w:rFonts w:ascii="Arial" w:hAnsi="Arial" w:cs="Arial"/>
          <w:sz w:val="20"/>
          <w:szCs w:val="20"/>
        </w:rPr>
        <w:t xml:space="preserve">om een onderzoek </w:t>
      </w:r>
      <w:r w:rsidR="005747EC">
        <w:rPr>
          <w:rFonts w:ascii="Arial" w:hAnsi="Arial" w:cs="Arial"/>
          <w:sz w:val="20"/>
          <w:szCs w:val="20"/>
        </w:rPr>
        <w:t>dat</w:t>
      </w:r>
      <w:r w:rsidRPr="006E6CCE">
        <w:rPr>
          <w:rFonts w:ascii="Arial" w:hAnsi="Arial" w:cs="Arial"/>
          <w:sz w:val="20"/>
          <w:szCs w:val="20"/>
        </w:rPr>
        <w:t xml:space="preserve"> praktijkgericht is</w:t>
      </w:r>
      <w:r w:rsidR="005747EC">
        <w:rPr>
          <w:rFonts w:ascii="Arial" w:hAnsi="Arial" w:cs="Arial"/>
          <w:sz w:val="20"/>
          <w:szCs w:val="20"/>
        </w:rPr>
        <w:t>.</w:t>
      </w:r>
    </w:p>
    <w:p w:rsidR="00CB010E" w:rsidRPr="006E6CCE" w:rsidRDefault="00CB010E" w:rsidP="00CB010E">
      <w:pPr>
        <w:pStyle w:val="Geenafstand"/>
        <w:jc w:val="both"/>
        <w:rPr>
          <w:rFonts w:ascii="Arial" w:hAnsi="Arial" w:cs="Arial"/>
          <w:sz w:val="20"/>
          <w:szCs w:val="20"/>
        </w:rPr>
      </w:pPr>
    </w:p>
    <w:p w:rsidR="00CB010E" w:rsidRPr="00E671A8" w:rsidRDefault="00CB010E" w:rsidP="00E671A8">
      <w:pPr>
        <w:pStyle w:val="Kop3"/>
      </w:pPr>
      <w:bookmarkStart w:id="108" w:name="_Toc373323624"/>
      <w:bookmarkStart w:id="109" w:name="_Toc409991809"/>
      <w:bookmarkStart w:id="110" w:name="_Toc420938716"/>
      <w:r w:rsidRPr="00E671A8">
        <w:t>6.4.3 Bruikbaarheid</w:t>
      </w:r>
      <w:bookmarkEnd w:id="108"/>
      <w:bookmarkEnd w:id="109"/>
      <w:bookmarkEnd w:id="110"/>
    </w:p>
    <w:p w:rsidR="00CB010E" w:rsidRPr="006E6CCE" w:rsidRDefault="00CB010E" w:rsidP="00CB010E">
      <w:pPr>
        <w:pStyle w:val="Geenafstand"/>
        <w:spacing w:line="276" w:lineRule="auto"/>
        <w:jc w:val="both"/>
        <w:rPr>
          <w:rFonts w:ascii="Arial" w:hAnsi="Arial" w:cs="Arial"/>
          <w:sz w:val="20"/>
          <w:szCs w:val="20"/>
        </w:rPr>
      </w:pPr>
      <w:r w:rsidRPr="006E6CCE">
        <w:rPr>
          <w:rFonts w:ascii="Arial" w:hAnsi="Arial" w:cs="Arial"/>
          <w:sz w:val="20"/>
          <w:szCs w:val="20"/>
        </w:rPr>
        <w:t xml:space="preserve">Aansluiting van het onderzoek met de praktijk is van wezenlijk belang. De conclusie en aanbevelingen zijn gericht op de bruikbaarheid voor de teammanager en de sectormanager. De teammanager zal met name gebruik kunnen maken van </w:t>
      </w:r>
      <w:r w:rsidR="005747EC">
        <w:rPr>
          <w:rFonts w:ascii="Arial" w:hAnsi="Arial" w:cs="Arial"/>
          <w:sz w:val="20"/>
          <w:szCs w:val="20"/>
        </w:rPr>
        <w:t xml:space="preserve">inzicht in </w:t>
      </w:r>
      <w:r w:rsidRPr="006E6CCE">
        <w:rPr>
          <w:rFonts w:ascii="Arial" w:hAnsi="Arial" w:cs="Arial"/>
          <w:sz w:val="20"/>
          <w:szCs w:val="20"/>
        </w:rPr>
        <w:t>de kwaliteit van medewerkers</w:t>
      </w:r>
      <w:r w:rsidR="005747EC">
        <w:rPr>
          <w:rFonts w:ascii="Arial" w:hAnsi="Arial" w:cs="Arial"/>
          <w:sz w:val="20"/>
          <w:szCs w:val="20"/>
        </w:rPr>
        <w:t xml:space="preserve"> en in hun</w:t>
      </w:r>
      <w:r w:rsidRPr="006E6CCE">
        <w:rPr>
          <w:rFonts w:ascii="Arial" w:hAnsi="Arial" w:cs="Arial"/>
          <w:sz w:val="20"/>
          <w:szCs w:val="20"/>
        </w:rPr>
        <w:t xml:space="preserve"> manier van werken. Voor de sectormanager </w:t>
      </w:r>
      <w:r w:rsidR="005747EC">
        <w:rPr>
          <w:rFonts w:ascii="Arial" w:hAnsi="Arial" w:cs="Arial"/>
          <w:sz w:val="20"/>
          <w:szCs w:val="20"/>
        </w:rPr>
        <w:t>is meer</w:t>
      </w:r>
      <w:r w:rsidRPr="006E6CCE">
        <w:rPr>
          <w:rFonts w:ascii="Arial" w:hAnsi="Arial" w:cs="Arial"/>
          <w:sz w:val="20"/>
          <w:szCs w:val="20"/>
        </w:rPr>
        <w:t xml:space="preserve"> </w:t>
      </w:r>
      <w:r w:rsidR="005747EC">
        <w:rPr>
          <w:rFonts w:ascii="Arial" w:hAnsi="Arial" w:cs="Arial"/>
          <w:sz w:val="20"/>
          <w:szCs w:val="20"/>
        </w:rPr>
        <w:t xml:space="preserve">inzicht in </w:t>
      </w:r>
      <w:r w:rsidRPr="006E6CCE">
        <w:rPr>
          <w:rFonts w:ascii="Arial" w:hAnsi="Arial" w:cs="Arial"/>
          <w:sz w:val="20"/>
          <w:szCs w:val="20"/>
        </w:rPr>
        <w:t xml:space="preserve">de </w:t>
      </w:r>
      <w:r w:rsidR="005747EC">
        <w:rPr>
          <w:rFonts w:ascii="Arial" w:hAnsi="Arial" w:cs="Arial"/>
          <w:sz w:val="20"/>
          <w:szCs w:val="20"/>
        </w:rPr>
        <w:t>geld</w:t>
      </w:r>
      <w:r w:rsidRPr="006E6CCE">
        <w:rPr>
          <w:rFonts w:ascii="Arial" w:hAnsi="Arial" w:cs="Arial"/>
          <w:sz w:val="20"/>
          <w:szCs w:val="20"/>
        </w:rPr>
        <w:t>strom</w:t>
      </w:r>
      <w:r w:rsidR="005747EC">
        <w:rPr>
          <w:rFonts w:ascii="Arial" w:hAnsi="Arial" w:cs="Arial"/>
          <w:sz w:val="20"/>
          <w:szCs w:val="20"/>
        </w:rPr>
        <w:t>e</w:t>
      </w:r>
      <w:r w:rsidRPr="006E6CCE">
        <w:rPr>
          <w:rFonts w:ascii="Arial" w:hAnsi="Arial" w:cs="Arial"/>
          <w:sz w:val="20"/>
          <w:szCs w:val="20"/>
        </w:rPr>
        <w:t xml:space="preserve">n van belang voor de </w:t>
      </w:r>
      <w:r w:rsidR="005747EC">
        <w:rPr>
          <w:rFonts w:ascii="Arial" w:hAnsi="Arial" w:cs="Arial"/>
          <w:sz w:val="20"/>
          <w:szCs w:val="20"/>
        </w:rPr>
        <w:t>aan</w:t>
      </w:r>
      <w:r w:rsidRPr="006E6CCE">
        <w:rPr>
          <w:rFonts w:ascii="Arial" w:hAnsi="Arial" w:cs="Arial"/>
          <w:sz w:val="20"/>
          <w:szCs w:val="20"/>
        </w:rPr>
        <w:t xml:space="preserve">sturing van het organisatieonderdeel. </w:t>
      </w:r>
    </w:p>
    <w:p w:rsidR="00CB010E" w:rsidRPr="006E6CCE" w:rsidRDefault="00CB010E" w:rsidP="00CB010E">
      <w:pPr>
        <w:pStyle w:val="Geenafstand"/>
        <w:jc w:val="both"/>
        <w:rPr>
          <w:rFonts w:ascii="Arial" w:hAnsi="Arial" w:cs="Arial"/>
          <w:sz w:val="20"/>
          <w:szCs w:val="20"/>
        </w:rPr>
      </w:pPr>
    </w:p>
    <w:p w:rsidR="00CB010E" w:rsidRPr="006E6CCE" w:rsidRDefault="00CB010E" w:rsidP="00E671A8">
      <w:pPr>
        <w:pStyle w:val="Kop2"/>
      </w:pPr>
      <w:bookmarkStart w:id="111" w:name="_Toc373323625"/>
      <w:bookmarkStart w:id="112" w:name="_Toc409991810"/>
      <w:bookmarkStart w:id="113" w:name="_Toc420938717"/>
      <w:r w:rsidRPr="006E6CCE">
        <w:t xml:space="preserve">6.5 </w:t>
      </w:r>
      <w:r w:rsidRPr="00E671A8">
        <w:t>Dataverzameling</w:t>
      </w:r>
      <w:r w:rsidRPr="006E6CCE">
        <w:t xml:space="preserve"> en analyse</w:t>
      </w:r>
      <w:bookmarkEnd w:id="111"/>
      <w:bookmarkEnd w:id="112"/>
      <w:bookmarkEnd w:id="113"/>
    </w:p>
    <w:p w:rsidR="00CB010E" w:rsidRPr="006E6CCE" w:rsidRDefault="00CB010E" w:rsidP="00CB010E">
      <w:pPr>
        <w:pStyle w:val="Geenafstand"/>
        <w:spacing w:line="276" w:lineRule="auto"/>
        <w:jc w:val="both"/>
        <w:rPr>
          <w:rFonts w:ascii="Arial" w:hAnsi="Arial" w:cs="Arial"/>
          <w:i/>
          <w:sz w:val="20"/>
          <w:szCs w:val="20"/>
        </w:rPr>
      </w:pPr>
      <w:r w:rsidRPr="006E6CCE">
        <w:rPr>
          <w:rFonts w:ascii="Arial" w:hAnsi="Arial" w:cs="Arial"/>
          <w:i/>
          <w:sz w:val="20"/>
          <w:szCs w:val="20"/>
        </w:rPr>
        <w:t xml:space="preserve">Beoogde wijze van de dataverzameling </w:t>
      </w:r>
    </w:p>
    <w:p w:rsidR="00CB010E" w:rsidRPr="006E6CCE" w:rsidRDefault="00CB010E" w:rsidP="00CB010E">
      <w:pPr>
        <w:pStyle w:val="Geenafstand"/>
        <w:spacing w:line="276" w:lineRule="auto"/>
        <w:jc w:val="both"/>
        <w:rPr>
          <w:rFonts w:ascii="Arial" w:hAnsi="Arial" w:cs="Arial"/>
          <w:color w:val="FF0000"/>
          <w:sz w:val="20"/>
          <w:szCs w:val="20"/>
        </w:rPr>
      </w:pPr>
      <w:r w:rsidRPr="006E6CCE">
        <w:rPr>
          <w:rFonts w:ascii="Arial" w:hAnsi="Arial" w:cs="Arial"/>
          <w:sz w:val="20"/>
          <w:szCs w:val="20"/>
        </w:rPr>
        <w:t xml:space="preserve">De dataverzameling bestaat uit twee onderdelen, </w:t>
      </w:r>
      <w:r w:rsidR="005747EC">
        <w:rPr>
          <w:rFonts w:ascii="Arial" w:hAnsi="Arial" w:cs="Arial"/>
          <w:sz w:val="20"/>
          <w:szCs w:val="20"/>
        </w:rPr>
        <w:t xml:space="preserve">te weten </w:t>
      </w:r>
      <w:r w:rsidRPr="006E6CCE">
        <w:rPr>
          <w:rFonts w:ascii="Arial" w:hAnsi="Arial" w:cs="Arial"/>
          <w:sz w:val="20"/>
          <w:szCs w:val="20"/>
        </w:rPr>
        <w:t xml:space="preserve">de focusgesprekken met de medewerkers en een </w:t>
      </w:r>
      <w:r w:rsidR="00A16F90">
        <w:rPr>
          <w:rFonts w:ascii="Arial" w:hAnsi="Arial" w:cs="Arial"/>
          <w:sz w:val="20"/>
          <w:szCs w:val="20"/>
        </w:rPr>
        <w:t>enquête onder de medewerkers om de bevindingen vanuit de focusgesprekken te toetsen.</w:t>
      </w:r>
    </w:p>
    <w:p w:rsidR="00CB010E" w:rsidRPr="00A16F90" w:rsidRDefault="00CB010E" w:rsidP="00CB010E">
      <w:pPr>
        <w:pStyle w:val="Geenafstand"/>
        <w:spacing w:line="276" w:lineRule="auto"/>
        <w:jc w:val="both"/>
        <w:rPr>
          <w:rFonts w:ascii="Arial" w:hAnsi="Arial" w:cs="Arial"/>
          <w:color w:val="FF0000"/>
          <w:sz w:val="20"/>
          <w:szCs w:val="20"/>
        </w:rPr>
      </w:pPr>
    </w:p>
    <w:p w:rsidR="00CB010E" w:rsidRPr="00A16F90" w:rsidRDefault="00CB010E" w:rsidP="00CB010E">
      <w:pPr>
        <w:pStyle w:val="Geenafstand"/>
        <w:spacing w:line="276" w:lineRule="auto"/>
        <w:jc w:val="both"/>
        <w:rPr>
          <w:rFonts w:ascii="Arial" w:hAnsi="Arial" w:cs="Arial"/>
          <w:i/>
          <w:sz w:val="20"/>
          <w:szCs w:val="20"/>
        </w:rPr>
      </w:pPr>
      <w:r w:rsidRPr="00A16F90">
        <w:rPr>
          <w:rFonts w:ascii="Arial" w:hAnsi="Arial" w:cs="Arial"/>
          <w:i/>
          <w:sz w:val="20"/>
          <w:szCs w:val="20"/>
        </w:rPr>
        <w:t xml:space="preserve">Beoogde wijze van de data-analyse </w:t>
      </w:r>
    </w:p>
    <w:p w:rsidR="00A16F90" w:rsidRPr="00A16F90" w:rsidRDefault="00CB010E" w:rsidP="00CB010E">
      <w:pPr>
        <w:pStyle w:val="Geenafstand"/>
        <w:spacing w:line="276" w:lineRule="auto"/>
        <w:jc w:val="both"/>
        <w:rPr>
          <w:rFonts w:ascii="Arial" w:hAnsi="Arial" w:cs="Arial"/>
          <w:sz w:val="20"/>
          <w:szCs w:val="20"/>
        </w:rPr>
      </w:pPr>
      <w:r w:rsidRPr="00A16F90">
        <w:rPr>
          <w:rFonts w:ascii="Arial" w:hAnsi="Arial" w:cs="Arial"/>
          <w:sz w:val="20"/>
          <w:szCs w:val="20"/>
        </w:rPr>
        <w:t xml:space="preserve">De focusgesprekken </w:t>
      </w:r>
      <w:r w:rsidR="005747EC">
        <w:rPr>
          <w:rFonts w:ascii="Arial" w:hAnsi="Arial" w:cs="Arial"/>
          <w:sz w:val="20"/>
          <w:szCs w:val="20"/>
        </w:rPr>
        <w:t>zijn</w:t>
      </w:r>
      <w:r w:rsidRPr="00A16F90">
        <w:rPr>
          <w:rFonts w:ascii="Arial" w:hAnsi="Arial" w:cs="Arial"/>
          <w:sz w:val="20"/>
          <w:szCs w:val="20"/>
        </w:rPr>
        <w:t xml:space="preserve"> puntsgewijs uitgeschreven en </w:t>
      </w:r>
      <w:r w:rsidR="005747EC">
        <w:rPr>
          <w:rFonts w:ascii="Arial" w:hAnsi="Arial" w:cs="Arial"/>
          <w:sz w:val="20"/>
          <w:szCs w:val="20"/>
        </w:rPr>
        <w:t>terug te vinden</w:t>
      </w:r>
      <w:r w:rsidR="00EF3E5D">
        <w:rPr>
          <w:rFonts w:ascii="Arial" w:hAnsi="Arial" w:cs="Arial"/>
          <w:sz w:val="20"/>
          <w:szCs w:val="20"/>
        </w:rPr>
        <w:t xml:space="preserve"> </w:t>
      </w:r>
      <w:r w:rsidRPr="00A16F90">
        <w:rPr>
          <w:rFonts w:ascii="Arial" w:hAnsi="Arial" w:cs="Arial"/>
          <w:sz w:val="20"/>
          <w:szCs w:val="20"/>
        </w:rPr>
        <w:t xml:space="preserve">in </w:t>
      </w:r>
      <w:r w:rsidR="005747EC">
        <w:rPr>
          <w:rFonts w:ascii="Arial" w:hAnsi="Arial" w:cs="Arial"/>
          <w:sz w:val="20"/>
          <w:szCs w:val="20"/>
        </w:rPr>
        <w:t xml:space="preserve">de </w:t>
      </w:r>
      <w:r w:rsidRPr="00A16F90">
        <w:rPr>
          <w:rFonts w:ascii="Arial" w:hAnsi="Arial" w:cs="Arial"/>
          <w:sz w:val="20"/>
          <w:szCs w:val="20"/>
        </w:rPr>
        <w:t xml:space="preserve">bijlagen. </w:t>
      </w:r>
      <w:r w:rsidR="00A16F90">
        <w:rPr>
          <w:rFonts w:ascii="Arial" w:hAnsi="Arial" w:cs="Arial"/>
          <w:sz w:val="20"/>
          <w:szCs w:val="20"/>
        </w:rPr>
        <w:t xml:space="preserve">Voor de </w:t>
      </w:r>
      <w:r w:rsidR="00A16F90" w:rsidRPr="00A16F90">
        <w:rPr>
          <w:rFonts w:ascii="Arial" w:hAnsi="Arial" w:cs="Arial"/>
          <w:sz w:val="20"/>
          <w:szCs w:val="20"/>
        </w:rPr>
        <w:t>drie</w:t>
      </w:r>
      <w:r w:rsidR="00A16F90">
        <w:rPr>
          <w:rFonts w:ascii="Arial" w:hAnsi="Arial" w:cs="Arial"/>
          <w:sz w:val="20"/>
          <w:szCs w:val="20"/>
        </w:rPr>
        <w:t xml:space="preserve"> verschillende onderwerpen</w:t>
      </w:r>
      <w:r w:rsidR="005747EC">
        <w:rPr>
          <w:rFonts w:ascii="Arial" w:hAnsi="Arial" w:cs="Arial"/>
          <w:sz w:val="20"/>
          <w:szCs w:val="20"/>
        </w:rPr>
        <w:t xml:space="preserve"> namelijk</w:t>
      </w:r>
      <w:r w:rsidR="00A16F90" w:rsidRPr="00A16F90">
        <w:rPr>
          <w:rFonts w:ascii="Arial" w:hAnsi="Arial" w:cs="Arial"/>
          <w:sz w:val="20"/>
          <w:szCs w:val="20"/>
        </w:rPr>
        <w:t xml:space="preserve"> voordelen/kansen, nadelen/bedreigingen en praktische/</w:t>
      </w:r>
      <w:r w:rsidR="00A16F90">
        <w:rPr>
          <w:rFonts w:ascii="Arial" w:hAnsi="Arial" w:cs="Arial"/>
          <w:sz w:val="20"/>
          <w:szCs w:val="20"/>
        </w:rPr>
        <w:t xml:space="preserve"> organisatorische problemen worden de besproken factoren op een rij gezet. Deze factoren vormen weer de basis voor de enquête om de uitkomsten te toetsen. Door in de enquête te vragen naar welke factoren het meest belangrijk worden gevonden</w:t>
      </w:r>
      <w:r w:rsidR="005747EC">
        <w:rPr>
          <w:rFonts w:ascii="Arial" w:hAnsi="Arial" w:cs="Arial"/>
          <w:sz w:val="20"/>
          <w:szCs w:val="20"/>
        </w:rPr>
        <w:t>,</w:t>
      </w:r>
      <w:r w:rsidR="00A16F90">
        <w:rPr>
          <w:rFonts w:ascii="Arial" w:hAnsi="Arial" w:cs="Arial"/>
          <w:sz w:val="20"/>
          <w:szCs w:val="20"/>
        </w:rPr>
        <w:t xml:space="preserve"> kan </w:t>
      </w:r>
      <w:r w:rsidR="005747EC">
        <w:rPr>
          <w:rFonts w:ascii="Arial" w:hAnsi="Arial" w:cs="Arial"/>
          <w:sz w:val="20"/>
          <w:szCs w:val="20"/>
        </w:rPr>
        <w:t xml:space="preserve">worden </w:t>
      </w:r>
      <w:r w:rsidR="00A16F90">
        <w:rPr>
          <w:rFonts w:ascii="Arial" w:hAnsi="Arial" w:cs="Arial"/>
          <w:sz w:val="20"/>
          <w:szCs w:val="20"/>
        </w:rPr>
        <w:t xml:space="preserve">aangegeven welke factoren </w:t>
      </w:r>
      <w:r w:rsidR="005747EC">
        <w:rPr>
          <w:rFonts w:ascii="Arial" w:hAnsi="Arial" w:cs="Arial"/>
          <w:sz w:val="20"/>
          <w:szCs w:val="20"/>
        </w:rPr>
        <w:t xml:space="preserve">voor de medewerkers </w:t>
      </w:r>
      <w:r w:rsidR="00A16F90">
        <w:rPr>
          <w:rFonts w:ascii="Arial" w:hAnsi="Arial" w:cs="Arial"/>
          <w:sz w:val="20"/>
          <w:szCs w:val="20"/>
        </w:rPr>
        <w:t>het zwaarst wegen.</w:t>
      </w:r>
    </w:p>
    <w:p w:rsidR="00CB010E" w:rsidRPr="00A23D06" w:rsidRDefault="00A16F90" w:rsidP="00A23D06">
      <w:pPr>
        <w:pStyle w:val="Kop1"/>
        <w:rPr>
          <w:rFonts w:cs="Arial"/>
          <w:sz w:val="20"/>
          <w:szCs w:val="20"/>
        </w:rPr>
      </w:pPr>
      <w:r w:rsidRPr="00A16F90">
        <w:rPr>
          <w:rFonts w:cs="Arial"/>
          <w:sz w:val="20"/>
          <w:szCs w:val="20"/>
        </w:rPr>
        <w:lastRenderedPageBreak/>
        <w:t xml:space="preserve"> </w:t>
      </w:r>
      <w:bookmarkStart w:id="114" w:name="_Toc409991811"/>
      <w:bookmarkStart w:id="115" w:name="_Toc420938718"/>
      <w:bookmarkStart w:id="116" w:name="_Toc373323626"/>
      <w:r w:rsidR="00607CCE" w:rsidRPr="00607CCE">
        <w:t xml:space="preserve">6.6 </w:t>
      </w:r>
      <w:r w:rsidR="00CB010E" w:rsidRPr="00607CCE">
        <w:t>Planning</w:t>
      </w:r>
      <w:bookmarkEnd w:id="114"/>
      <w:bookmarkEnd w:id="115"/>
      <w:r w:rsidR="00CB010E" w:rsidRPr="00607CCE">
        <w:t xml:space="preserve"> </w:t>
      </w:r>
      <w:bookmarkEnd w:id="116"/>
      <w:r w:rsidR="009E62C4" w:rsidRPr="00607CCE">
        <w:t xml:space="preserve">   </w:t>
      </w:r>
    </w:p>
    <w:p w:rsidR="00CB010E" w:rsidRPr="006E6CCE" w:rsidRDefault="00CB010E" w:rsidP="00CB010E">
      <w:pPr>
        <w:pStyle w:val="Geenafstand"/>
        <w:spacing w:line="276" w:lineRule="auto"/>
        <w:jc w:val="both"/>
        <w:rPr>
          <w:rFonts w:ascii="Arial" w:hAnsi="Arial" w:cs="Arial"/>
          <w:sz w:val="20"/>
          <w:szCs w:val="20"/>
        </w:rPr>
      </w:pPr>
      <w:r w:rsidRPr="006E6CCE">
        <w:rPr>
          <w:rFonts w:ascii="Arial" w:hAnsi="Arial" w:cs="Arial"/>
          <w:sz w:val="20"/>
          <w:szCs w:val="20"/>
        </w:rPr>
        <w:t xml:space="preserve">In </w:t>
      </w:r>
      <w:r w:rsidR="005747EC">
        <w:rPr>
          <w:rFonts w:ascii="Arial" w:hAnsi="Arial" w:cs="Arial"/>
          <w:sz w:val="20"/>
          <w:szCs w:val="20"/>
        </w:rPr>
        <w:t>d</w:t>
      </w:r>
      <w:r w:rsidRPr="006E6CCE">
        <w:rPr>
          <w:rFonts w:ascii="Arial" w:hAnsi="Arial" w:cs="Arial"/>
          <w:sz w:val="20"/>
          <w:szCs w:val="20"/>
        </w:rPr>
        <w:t xml:space="preserve">e onderstaande tabel is een planning opgenomen wanneer welk onderdeel van het onderzoek </w:t>
      </w:r>
      <w:r w:rsidR="005747EC">
        <w:rPr>
          <w:rFonts w:ascii="Arial" w:hAnsi="Arial" w:cs="Arial"/>
          <w:sz w:val="20"/>
          <w:szCs w:val="20"/>
        </w:rPr>
        <w:t xml:space="preserve">is </w:t>
      </w:r>
      <w:r w:rsidRPr="006E6CCE">
        <w:rPr>
          <w:rFonts w:ascii="Arial" w:hAnsi="Arial" w:cs="Arial"/>
          <w:sz w:val="20"/>
          <w:szCs w:val="20"/>
        </w:rPr>
        <w:t xml:space="preserve">uitgevoerd.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26"/>
        <w:gridCol w:w="1134"/>
        <w:gridCol w:w="425"/>
        <w:gridCol w:w="1134"/>
        <w:gridCol w:w="992"/>
        <w:gridCol w:w="567"/>
        <w:gridCol w:w="425"/>
        <w:gridCol w:w="993"/>
        <w:gridCol w:w="992"/>
      </w:tblGrid>
      <w:tr w:rsidR="0085428E" w:rsidRPr="008101B9" w:rsidTr="00EE20E7">
        <w:trPr>
          <w:cantSplit/>
          <w:trHeight w:val="1134"/>
        </w:trPr>
        <w:tc>
          <w:tcPr>
            <w:tcW w:w="2376" w:type="dxa"/>
          </w:tcPr>
          <w:p w:rsidR="0085428E" w:rsidRPr="008101B9" w:rsidRDefault="0085428E" w:rsidP="008101B9">
            <w:pPr>
              <w:spacing w:after="0"/>
              <w:rPr>
                <w:rFonts w:cs="Arial"/>
                <w:szCs w:val="20"/>
              </w:rPr>
            </w:pPr>
            <w:r w:rsidRPr="008101B9">
              <w:rPr>
                <w:rFonts w:cs="Arial"/>
                <w:szCs w:val="20"/>
              </w:rPr>
              <w:t xml:space="preserve">Activiteit </w:t>
            </w:r>
          </w:p>
        </w:tc>
        <w:tc>
          <w:tcPr>
            <w:tcW w:w="426" w:type="dxa"/>
            <w:textDirection w:val="btLr"/>
          </w:tcPr>
          <w:p w:rsidR="0085428E" w:rsidRPr="008101B9" w:rsidRDefault="0085428E" w:rsidP="0085428E">
            <w:pPr>
              <w:spacing w:after="0"/>
              <w:ind w:left="113" w:right="113"/>
              <w:rPr>
                <w:rFonts w:cs="Arial"/>
                <w:szCs w:val="20"/>
              </w:rPr>
            </w:pPr>
            <w:r w:rsidRPr="008101B9">
              <w:rPr>
                <w:rFonts w:cs="Arial"/>
                <w:szCs w:val="20"/>
              </w:rPr>
              <w:t xml:space="preserve">Sep. </w:t>
            </w:r>
          </w:p>
        </w:tc>
        <w:tc>
          <w:tcPr>
            <w:tcW w:w="1134" w:type="dxa"/>
            <w:textDirection w:val="btLr"/>
          </w:tcPr>
          <w:p w:rsidR="0085428E" w:rsidRPr="008101B9" w:rsidRDefault="0085428E" w:rsidP="0085428E">
            <w:pPr>
              <w:spacing w:after="0"/>
              <w:ind w:left="113" w:right="113"/>
              <w:rPr>
                <w:rFonts w:cs="Arial"/>
                <w:szCs w:val="20"/>
              </w:rPr>
            </w:pPr>
            <w:r w:rsidRPr="008101B9">
              <w:rPr>
                <w:rFonts w:cs="Arial"/>
                <w:szCs w:val="20"/>
              </w:rPr>
              <w:t>Okt.</w:t>
            </w:r>
          </w:p>
        </w:tc>
        <w:tc>
          <w:tcPr>
            <w:tcW w:w="425" w:type="dxa"/>
            <w:textDirection w:val="btLr"/>
          </w:tcPr>
          <w:p w:rsidR="0085428E" w:rsidRPr="008101B9" w:rsidRDefault="0085428E" w:rsidP="0085428E">
            <w:pPr>
              <w:spacing w:after="0"/>
              <w:ind w:left="113" w:right="113"/>
              <w:rPr>
                <w:rFonts w:cs="Arial"/>
                <w:szCs w:val="20"/>
              </w:rPr>
            </w:pPr>
            <w:r w:rsidRPr="008101B9">
              <w:rPr>
                <w:rFonts w:cs="Arial"/>
                <w:szCs w:val="20"/>
              </w:rPr>
              <w:t xml:space="preserve">Nov. </w:t>
            </w:r>
          </w:p>
        </w:tc>
        <w:tc>
          <w:tcPr>
            <w:tcW w:w="1134" w:type="dxa"/>
            <w:textDirection w:val="btLr"/>
          </w:tcPr>
          <w:p w:rsidR="0085428E" w:rsidRPr="008101B9" w:rsidRDefault="0085428E" w:rsidP="0085428E">
            <w:pPr>
              <w:spacing w:after="0"/>
              <w:ind w:left="113" w:right="113"/>
              <w:rPr>
                <w:rFonts w:cs="Arial"/>
                <w:szCs w:val="20"/>
              </w:rPr>
            </w:pPr>
            <w:r w:rsidRPr="008101B9">
              <w:rPr>
                <w:rFonts w:cs="Arial"/>
                <w:szCs w:val="20"/>
              </w:rPr>
              <w:t>Dec.</w:t>
            </w:r>
          </w:p>
        </w:tc>
        <w:tc>
          <w:tcPr>
            <w:tcW w:w="992" w:type="dxa"/>
            <w:textDirection w:val="btLr"/>
          </w:tcPr>
          <w:p w:rsidR="0085428E" w:rsidRPr="008101B9" w:rsidRDefault="0085428E" w:rsidP="0085428E">
            <w:pPr>
              <w:spacing w:after="0"/>
              <w:ind w:left="113" w:right="113"/>
              <w:rPr>
                <w:rFonts w:cs="Arial"/>
                <w:szCs w:val="20"/>
              </w:rPr>
            </w:pPr>
            <w:r w:rsidRPr="008101B9">
              <w:rPr>
                <w:rFonts w:cs="Arial"/>
                <w:szCs w:val="20"/>
              </w:rPr>
              <w:t>Jan.</w:t>
            </w:r>
          </w:p>
        </w:tc>
        <w:tc>
          <w:tcPr>
            <w:tcW w:w="567" w:type="dxa"/>
            <w:textDirection w:val="btLr"/>
          </w:tcPr>
          <w:p w:rsidR="0085428E" w:rsidRPr="008101B9" w:rsidRDefault="0085428E" w:rsidP="0085428E">
            <w:pPr>
              <w:spacing w:after="0"/>
              <w:ind w:left="113" w:right="113"/>
              <w:rPr>
                <w:rFonts w:cs="Arial"/>
                <w:szCs w:val="20"/>
              </w:rPr>
            </w:pPr>
            <w:r w:rsidRPr="008101B9">
              <w:rPr>
                <w:rFonts w:cs="Arial"/>
                <w:szCs w:val="20"/>
              </w:rPr>
              <w:t xml:space="preserve">Feb. </w:t>
            </w:r>
          </w:p>
        </w:tc>
        <w:tc>
          <w:tcPr>
            <w:tcW w:w="425" w:type="dxa"/>
            <w:textDirection w:val="btLr"/>
          </w:tcPr>
          <w:p w:rsidR="0085428E" w:rsidRPr="008101B9" w:rsidRDefault="0085428E" w:rsidP="0085428E">
            <w:pPr>
              <w:spacing w:after="0"/>
              <w:ind w:left="113" w:right="113"/>
              <w:rPr>
                <w:rFonts w:cs="Arial"/>
                <w:szCs w:val="20"/>
              </w:rPr>
            </w:pPr>
            <w:r w:rsidRPr="008101B9">
              <w:rPr>
                <w:rFonts w:cs="Arial"/>
                <w:szCs w:val="20"/>
              </w:rPr>
              <w:t>Mrt.</w:t>
            </w:r>
          </w:p>
        </w:tc>
        <w:tc>
          <w:tcPr>
            <w:tcW w:w="993" w:type="dxa"/>
            <w:textDirection w:val="btLr"/>
          </w:tcPr>
          <w:p w:rsidR="0085428E" w:rsidRPr="008101B9" w:rsidRDefault="0085428E" w:rsidP="0085428E">
            <w:pPr>
              <w:spacing w:after="0"/>
              <w:ind w:left="113" w:right="113"/>
              <w:rPr>
                <w:rFonts w:cs="Arial"/>
                <w:szCs w:val="20"/>
              </w:rPr>
            </w:pPr>
            <w:r w:rsidRPr="008101B9">
              <w:rPr>
                <w:rFonts w:cs="Arial"/>
                <w:szCs w:val="20"/>
              </w:rPr>
              <w:t>Apr.</w:t>
            </w:r>
          </w:p>
        </w:tc>
        <w:tc>
          <w:tcPr>
            <w:tcW w:w="992" w:type="dxa"/>
            <w:textDirection w:val="btLr"/>
          </w:tcPr>
          <w:p w:rsidR="0085428E" w:rsidRPr="008101B9" w:rsidRDefault="008101B9" w:rsidP="0085428E">
            <w:pPr>
              <w:spacing w:after="0"/>
              <w:ind w:left="113" w:right="113"/>
              <w:rPr>
                <w:rFonts w:cs="Arial"/>
                <w:szCs w:val="20"/>
              </w:rPr>
            </w:pPr>
            <w:r w:rsidRPr="008101B9">
              <w:rPr>
                <w:rFonts w:cs="Arial"/>
                <w:szCs w:val="20"/>
              </w:rPr>
              <w:t>Mei</w:t>
            </w:r>
          </w:p>
        </w:tc>
      </w:tr>
      <w:tr w:rsidR="0085428E" w:rsidRPr="008101B9" w:rsidTr="00EE20E7">
        <w:trPr>
          <w:trHeight w:val="629"/>
        </w:trPr>
        <w:tc>
          <w:tcPr>
            <w:tcW w:w="2376" w:type="dxa"/>
          </w:tcPr>
          <w:p w:rsidR="0085428E" w:rsidRPr="008101B9" w:rsidRDefault="0085428E" w:rsidP="00DB5418">
            <w:pPr>
              <w:spacing w:after="0"/>
              <w:rPr>
                <w:rFonts w:cs="Arial"/>
                <w:szCs w:val="20"/>
              </w:rPr>
            </w:pPr>
            <w:r w:rsidRPr="008101B9">
              <w:rPr>
                <w:rFonts w:cs="Arial"/>
                <w:szCs w:val="20"/>
              </w:rPr>
              <w:t>Gesprek Jacqueline en Ger voor voortgang onderzoek</w:t>
            </w:r>
          </w:p>
        </w:tc>
        <w:tc>
          <w:tcPr>
            <w:tcW w:w="426" w:type="dxa"/>
            <w:vAlign w:val="center"/>
          </w:tcPr>
          <w:p w:rsidR="0085428E" w:rsidRPr="008101B9" w:rsidRDefault="008101B9" w:rsidP="008101B9">
            <w:pPr>
              <w:spacing w:after="0"/>
              <w:rPr>
                <w:rFonts w:cs="Arial"/>
                <w:i/>
                <w:szCs w:val="20"/>
              </w:rPr>
            </w:pPr>
            <w:r>
              <w:rPr>
                <w:rFonts w:cs="Arial"/>
                <w:i/>
                <w:szCs w:val="20"/>
              </w:rPr>
              <w:t>X</w:t>
            </w:r>
          </w:p>
        </w:tc>
        <w:tc>
          <w:tcPr>
            <w:tcW w:w="1134"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c>
          <w:tcPr>
            <w:tcW w:w="567"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993"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r>
      <w:tr w:rsidR="0085428E" w:rsidRPr="008101B9" w:rsidTr="00EE20E7">
        <w:trPr>
          <w:trHeight w:val="553"/>
        </w:trPr>
        <w:tc>
          <w:tcPr>
            <w:tcW w:w="2376" w:type="dxa"/>
          </w:tcPr>
          <w:p w:rsidR="0085428E" w:rsidRPr="008101B9" w:rsidRDefault="0085428E" w:rsidP="00DB5418">
            <w:pPr>
              <w:spacing w:after="0"/>
              <w:rPr>
                <w:rFonts w:cs="Arial"/>
                <w:szCs w:val="20"/>
              </w:rPr>
            </w:pPr>
            <w:r w:rsidRPr="008101B9">
              <w:rPr>
                <w:rFonts w:cs="Arial"/>
                <w:szCs w:val="20"/>
              </w:rPr>
              <w:t>Aanmelden van onderwerp</w:t>
            </w:r>
          </w:p>
        </w:tc>
        <w:tc>
          <w:tcPr>
            <w:tcW w:w="426" w:type="dxa"/>
            <w:vAlign w:val="center"/>
          </w:tcPr>
          <w:p w:rsidR="0085428E" w:rsidRPr="008101B9" w:rsidRDefault="008101B9" w:rsidP="008101B9">
            <w:pPr>
              <w:spacing w:after="0"/>
              <w:rPr>
                <w:rFonts w:cs="Arial"/>
                <w:i/>
                <w:szCs w:val="20"/>
              </w:rPr>
            </w:pPr>
            <w:r>
              <w:rPr>
                <w:rFonts w:cs="Arial"/>
                <w:i/>
                <w:szCs w:val="20"/>
              </w:rPr>
              <w:t>X</w:t>
            </w:r>
          </w:p>
        </w:tc>
        <w:tc>
          <w:tcPr>
            <w:tcW w:w="1134"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c>
          <w:tcPr>
            <w:tcW w:w="567"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993"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r>
      <w:tr w:rsidR="0085428E" w:rsidRPr="008101B9" w:rsidTr="00EE20E7">
        <w:tc>
          <w:tcPr>
            <w:tcW w:w="2376" w:type="dxa"/>
          </w:tcPr>
          <w:p w:rsidR="0085428E" w:rsidRPr="008101B9" w:rsidRDefault="0085428E" w:rsidP="00DB5418">
            <w:pPr>
              <w:spacing w:after="0"/>
              <w:rPr>
                <w:rFonts w:cs="Arial"/>
                <w:szCs w:val="20"/>
              </w:rPr>
            </w:pPr>
            <w:r w:rsidRPr="008101B9">
              <w:rPr>
                <w:rFonts w:cs="Arial"/>
                <w:szCs w:val="20"/>
              </w:rPr>
              <w:t>Conceptrapport 1</w:t>
            </w:r>
          </w:p>
        </w:tc>
        <w:tc>
          <w:tcPr>
            <w:tcW w:w="426"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101B9" w:rsidP="008101B9">
            <w:pPr>
              <w:spacing w:after="0"/>
              <w:rPr>
                <w:rFonts w:cs="Arial"/>
                <w:i/>
                <w:szCs w:val="20"/>
              </w:rPr>
            </w:pPr>
            <w:r>
              <w:rPr>
                <w:rFonts w:cs="Arial"/>
                <w:i/>
                <w:szCs w:val="20"/>
              </w:rPr>
              <w:t>X</w:t>
            </w:r>
          </w:p>
        </w:tc>
        <w:tc>
          <w:tcPr>
            <w:tcW w:w="1134"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c>
          <w:tcPr>
            <w:tcW w:w="567"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993"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r>
      <w:tr w:rsidR="0085428E" w:rsidRPr="008101B9" w:rsidTr="00EE20E7">
        <w:trPr>
          <w:trHeight w:val="70"/>
        </w:trPr>
        <w:tc>
          <w:tcPr>
            <w:tcW w:w="2376" w:type="dxa"/>
          </w:tcPr>
          <w:p w:rsidR="0085428E" w:rsidRPr="008101B9" w:rsidRDefault="00EF3E5D" w:rsidP="00DB5418">
            <w:pPr>
              <w:spacing w:after="0"/>
              <w:rPr>
                <w:rFonts w:cs="Arial"/>
                <w:szCs w:val="20"/>
              </w:rPr>
            </w:pPr>
            <w:r>
              <w:rPr>
                <w:rFonts w:cs="Arial"/>
                <w:szCs w:val="20"/>
              </w:rPr>
              <w:t>Focusgesprekken</w:t>
            </w:r>
          </w:p>
        </w:tc>
        <w:tc>
          <w:tcPr>
            <w:tcW w:w="426"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r w:rsidRPr="008101B9">
              <w:rPr>
                <w:rFonts w:cs="Arial"/>
                <w:i/>
                <w:szCs w:val="20"/>
              </w:rPr>
              <w:t>30/09/14</w:t>
            </w:r>
          </w:p>
        </w:tc>
        <w:tc>
          <w:tcPr>
            <w:tcW w:w="425"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c>
          <w:tcPr>
            <w:tcW w:w="567"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993"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r>
      <w:tr w:rsidR="0085428E" w:rsidRPr="008101B9" w:rsidTr="00EE20E7">
        <w:tc>
          <w:tcPr>
            <w:tcW w:w="2376" w:type="dxa"/>
          </w:tcPr>
          <w:p w:rsidR="0085428E" w:rsidRPr="008101B9" w:rsidRDefault="0085428E" w:rsidP="00DB5418">
            <w:pPr>
              <w:spacing w:after="0"/>
              <w:rPr>
                <w:rFonts w:cs="Arial"/>
                <w:szCs w:val="20"/>
              </w:rPr>
            </w:pPr>
            <w:r w:rsidRPr="008101B9">
              <w:rPr>
                <w:rFonts w:cs="Arial"/>
                <w:szCs w:val="20"/>
              </w:rPr>
              <w:t xml:space="preserve">Interview sectormanager </w:t>
            </w:r>
          </w:p>
        </w:tc>
        <w:tc>
          <w:tcPr>
            <w:tcW w:w="426"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r w:rsidRPr="008101B9">
              <w:rPr>
                <w:rFonts w:cs="Arial"/>
                <w:i/>
                <w:szCs w:val="20"/>
              </w:rPr>
              <w:t>13/10/14</w:t>
            </w:r>
          </w:p>
        </w:tc>
        <w:tc>
          <w:tcPr>
            <w:tcW w:w="425"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c>
          <w:tcPr>
            <w:tcW w:w="567"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993"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r>
      <w:tr w:rsidR="0085428E" w:rsidRPr="008101B9" w:rsidTr="00EE20E7">
        <w:tc>
          <w:tcPr>
            <w:tcW w:w="2376" w:type="dxa"/>
          </w:tcPr>
          <w:p w:rsidR="0085428E" w:rsidRPr="008101B9" w:rsidRDefault="0085428E" w:rsidP="00DB5418">
            <w:pPr>
              <w:spacing w:after="0"/>
              <w:rPr>
                <w:rFonts w:cs="Arial"/>
                <w:szCs w:val="20"/>
              </w:rPr>
            </w:pPr>
            <w:r w:rsidRPr="008101B9">
              <w:rPr>
                <w:rFonts w:cs="Arial"/>
                <w:szCs w:val="20"/>
              </w:rPr>
              <w:t xml:space="preserve">Uitwerken interview </w:t>
            </w:r>
          </w:p>
        </w:tc>
        <w:tc>
          <w:tcPr>
            <w:tcW w:w="426"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1134" w:type="dxa"/>
            <w:vAlign w:val="center"/>
          </w:tcPr>
          <w:p w:rsidR="0085428E" w:rsidRPr="008101B9" w:rsidRDefault="0085428E" w:rsidP="008101B9">
            <w:pPr>
              <w:spacing w:after="0"/>
              <w:rPr>
                <w:rFonts w:cs="Arial"/>
                <w:i/>
                <w:szCs w:val="20"/>
              </w:rPr>
            </w:pPr>
            <w:r w:rsidRPr="008101B9">
              <w:rPr>
                <w:rFonts w:cs="Arial"/>
                <w:i/>
                <w:szCs w:val="20"/>
              </w:rPr>
              <w:t>23/12/14</w:t>
            </w:r>
          </w:p>
        </w:tc>
        <w:tc>
          <w:tcPr>
            <w:tcW w:w="992" w:type="dxa"/>
            <w:vAlign w:val="center"/>
          </w:tcPr>
          <w:p w:rsidR="0085428E" w:rsidRPr="008101B9" w:rsidRDefault="0085428E" w:rsidP="008101B9">
            <w:pPr>
              <w:spacing w:after="0"/>
              <w:rPr>
                <w:rFonts w:cs="Arial"/>
                <w:i/>
                <w:szCs w:val="20"/>
              </w:rPr>
            </w:pPr>
          </w:p>
        </w:tc>
        <w:tc>
          <w:tcPr>
            <w:tcW w:w="567" w:type="dxa"/>
            <w:vAlign w:val="center"/>
          </w:tcPr>
          <w:p w:rsidR="0085428E" w:rsidRPr="008101B9" w:rsidRDefault="0085428E" w:rsidP="008101B9">
            <w:pPr>
              <w:spacing w:after="0"/>
              <w:rPr>
                <w:rFonts w:cs="Arial"/>
                <w:i/>
                <w:szCs w:val="20"/>
              </w:rPr>
            </w:pPr>
          </w:p>
        </w:tc>
        <w:tc>
          <w:tcPr>
            <w:tcW w:w="425" w:type="dxa"/>
            <w:vAlign w:val="center"/>
          </w:tcPr>
          <w:p w:rsidR="0085428E" w:rsidRPr="008101B9" w:rsidRDefault="0085428E" w:rsidP="008101B9">
            <w:pPr>
              <w:spacing w:after="0"/>
              <w:rPr>
                <w:rFonts w:cs="Arial"/>
                <w:i/>
                <w:szCs w:val="20"/>
              </w:rPr>
            </w:pPr>
          </w:p>
        </w:tc>
        <w:tc>
          <w:tcPr>
            <w:tcW w:w="993" w:type="dxa"/>
            <w:vAlign w:val="center"/>
          </w:tcPr>
          <w:p w:rsidR="0085428E" w:rsidRPr="008101B9" w:rsidRDefault="0085428E" w:rsidP="008101B9">
            <w:pPr>
              <w:spacing w:after="0"/>
              <w:rPr>
                <w:rFonts w:cs="Arial"/>
                <w:i/>
                <w:szCs w:val="20"/>
              </w:rPr>
            </w:pPr>
          </w:p>
        </w:tc>
        <w:tc>
          <w:tcPr>
            <w:tcW w:w="992" w:type="dxa"/>
            <w:vAlign w:val="center"/>
          </w:tcPr>
          <w:p w:rsidR="0085428E" w:rsidRPr="008101B9" w:rsidRDefault="0085428E" w:rsidP="008101B9">
            <w:pPr>
              <w:spacing w:after="0"/>
              <w:rPr>
                <w:rFonts w:cs="Arial"/>
                <w:i/>
                <w:szCs w:val="20"/>
              </w:rPr>
            </w:pPr>
          </w:p>
        </w:tc>
      </w:tr>
      <w:tr w:rsidR="00607CCE" w:rsidRPr="008101B9" w:rsidTr="00EE20E7">
        <w:tc>
          <w:tcPr>
            <w:tcW w:w="2376" w:type="dxa"/>
          </w:tcPr>
          <w:p w:rsidR="00607CCE" w:rsidRPr="008101B9" w:rsidRDefault="00607CCE" w:rsidP="007B2E0C">
            <w:pPr>
              <w:spacing w:after="0"/>
              <w:rPr>
                <w:rFonts w:cs="Arial"/>
                <w:szCs w:val="20"/>
              </w:rPr>
            </w:pPr>
            <w:r w:rsidRPr="008101B9">
              <w:rPr>
                <w:rFonts w:cs="Arial"/>
                <w:szCs w:val="20"/>
              </w:rPr>
              <w:t xml:space="preserve">Analyseren discussiegroep </w:t>
            </w:r>
          </w:p>
        </w:tc>
        <w:tc>
          <w:tcPr>
            <w:tcW w:w="426" w:type="dxa"/>
            <w:vAlign w:val="center"/>
          </w:tcPr>
          <w:p w:rsidR="00607CCE" w:rsidRPr="008101B9" w:rsidRDefault="00607CCE" w:rsidP="007B2E0C">
            <w:pPr>
              <w:spacing w:after="0"/>
              <w:rPr>
                <w:rFonts w:cs="Arial"/>
                <w:i/>
                <w:szCs w:val="20"/>
              </w:rPr>
            </w:pPr>
          </w:p>
        </w:tc>
        <w:tc>
          <w:tcPr>
            <w:tcW w:w="1134" w:type="dxa"/>
            <w:vAlign w:val="center"/>
          </w:tcPr>
          <w:p w:rsidR="00607CCE" w:rsidRPr="008101B9" w:rsidRDefault="00607CCE" w:rsidP="007B2E0C">
            <w:pPr>
              <w:spacing w:after="0"/>
              <w:rPr>
                <w:rFonts w:cs="Arial"/>
                <w:i/>
                <w:szCs w:val="20"/>
              </w:rPr>
            </w:pPr>
          </w:p>
        </w:tc>
        <w:tc>
          <w:tcPr>
            <w:tcW w:w="425" w:type="dxa"/>
            <w:vAlign w:val="center"/>
          </w:tcPr>
          <w:p w:rsidR="00607CCE" w:rsidRPr="008101B9" w:rsidRDefault="00607CCE" w:rsidP="007B2E0C">
            <w:pPr>
              <w:spacing w:after="0"/>
              <w:rPr>
                <w:rFonts w:cs="Arial"/>
                <w:i/>
                <w:szCs w:val="20"/>
              </w:rPr>
            </w:pPr>
          </w:p>
        </w:tc>
        <w:tc>
          <w:tcPr>
            <w:tcW w:w="1134" w:type="dxa"/>
            <w:vAlign w:val="center"/>
          </w:tcPr>
          <w:p w:rsidR="00607CCE" w:rsidRPr="008101B9" w:rsidRDefault="00607CCE" w:rsidP="007B2E0C">
            <w:pPr>
              <w:spacing w:after="0"/>
              <w:rPr>
                <w:rFonts w:cs="Arial"/>
                <w:i/>
                <w:szCs w:val="20"/>
              </w:rPr>
            </w:pPr>
          </w:p>
        </w:tc>
        <w:tc>
          <w:tcPr>
            <w:tcW w:w="992" w:type="dxa"/>
            <w:vAlign w:val="center"/>
          </w:tcPr>
          <w:p w:rsidR="00607CCE" w:rsidRPr="008101B9" w:rsidRDefault="00607CCE" w:rsidP="007B2E0C">
            <w:pPr>
              <w:spacing w:after="0"/>
              <w:rPr>
                <w:rFonts w:cs="Arial"/>
                <w:i/>
                <w:szCs w:val="20"/>
              </w:rPr>
            </w:pPr>
            <w:r w:rsidRPr="008101B9">
              <w:rPr>
                <w:rFonts w:cs="Arial"/>
                <w:i/>
                <w:szCs w:val="20"/>
              </w:rPr>
              <w:t>13/1/15</w:t>
            </w:r>
          </w:p>
        </w:tc>
        <w:tc>
          <w:tcPr>
            <w:tcW w:w="567" w:type="dxa"/>
            <w:vAlign w:val="center"/>
          </w:tcPr>
          <w:p w:rsidR="00607CCE" w:rsidRPr="008101B9" w:rsidRDefault="00607CCE" w:rsidP="007B2E0C">
            <w:pPr>
              <w:spacing w:after="0"/>
              <w:rPr>
                <w:rFonts w:cs="Arial"/>
                <w:i/>
                <w:szCs w:val="20"/>
              </w:rPr>
            </w:pPr>
          </w:p>
        </w:tc>
        <w:tc>
          <w:tcPr>
            <w:tcW w:w="425" w:type="dxa"/>
            <w:vAlign w:val="center"/>
          </w:tcPr>
          <w:p w:rsidR="00607CCE" w:rsidRPr="008101B9" w:rsidRDefault="00607CCE" w:rsidP="007B2E0C">
            <w:pPr>
              <w:spacing w:after="0"/>
              <w:rPr>
                <w:rFonts w:cs="Arial"/>
                <w:i/>
                <w:szCs w:val="20"/>
              </w:rPr>
            </w:pPr>
          </w:p>
        </w:tc>
        <w:tc>
          <w:tcPr>
            <w:tcW w:w="993" w:type="dxa"/>
            <w:vAlign w:val="center"/>
          </w:tcPr>
          <w:p w:rsidR="00607CCE" w:rsidRPr="008101B9" w:rsidRDefault="00607CCE" w:rsidP="007B2E0C">
            <w:pPr>
              <w:spacing w:after="0"/>
              <w:rPr>
                <w:rFonts w:cs="Arial"/>
                <w:i/>
                <w:szCs w:val="20"/>
              </w:rPr>
            </w:pPr>
          </w:p>
        </w:tc>
        <w:tc>
          <w:tcPr>
            <w:tcW w:w="992" w:type="dxa"/>
            <w:vAlign w:val="center"/>
          </w:tcPr>
          <w:p w:rsidR="00607CCE" w:rsidRPr="008101B9" w:rsidRDefault="00607CCE" w:rsidP="007B2E0C">
            <w:pPr>
              <w:spacing w:after="0"/>
              <w:rPr>
                <w:rFonts w:cs="Arial"/>
                <w:i/>
                <w:szCs w:val="20"/>
              </w:rPr>
            </w:pP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Conclusie trekken uit verkregen data</w:t>
            </w:r>
            <w:r>
              <w:rPr>
                <w:rFonts w:cs="Arial"/>
                <w:szCs w:val="20"/>
              </w:rPr>
              <w:t xml:space="preserve"> focusgesprekken</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r>
              <w:rPr>
                <w:rFonts w:cs="Arial"/>
                <w:i/>
                <w:szCs w:val="20"/>
              </w:rPr>
              <w:t>X</w:t>
            </w: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Enquête opstellen vanuit focusgesprekken</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r w:rsidRPr="008101B9">
              <w:rPr>
                <w:rFonts w:cs="Arial"/>
                <w:i/>
                <w:szCs w:val="20"/>
              </w:rPr>
              <w:t>X</w:t>
            </w:r>
          </w:p>
        </w:tc>
        <w:tc>
          <w:tcPr>
            <w:tcW w:w="993"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Enquête verspreiden</w:t>
            </w:r>
            <w:r>
              <w:rPr>
                <w:rFonts w:cs="Arial"/>
                <w:szCs w:val="20"/>
              </w:rPr>
              <w:t xml:space="preserve"> onder medewerkers</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r>
              <w:rPr>
                <w:rFonts w:cs="Arial"/>
                <w:i/>
                <w:szCs w:val="20"/>
              </w:rPr>
              <w:t>20/4/15</w:t>
            </w:r>
          </w:p>
        </w:tc>
        <w:tc>
          <w:tcPr>
            <w:tcW w:w="992" w:type="dxa"/>
            <w:vAlign w:val="center"/>
          </w:tcPr>
          <w:p w:rsidR="00607CCE" w:rsidRPr="008101B9" w:rsidRDefault="00607CCE" w:rsidP="008101B9">
            <w:pPr>
              <w:spacing w:after="0"/>
              <w:rPr>
                <w:rFonts w:cs="Arial"/>
                <w:i/>
                <w:szCs w:val="20"/>
              </w:rPr>
            </w:pP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Enquêtes terug</w:t>
            </w:r>
            <w:r>
              <w:rPr>
                <w:rFonts w:cs="Arial"/>
                <w:szCs w:val="20"/>
              </w:rPr>
              <w:t xml:space="preserve"> van medewerkers</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r w:rsidRPr="008101B9">
              <w:rPr>
                <w:rFonts w:cs="Arial"/>
                <w:i/>
                <w:szCs w:val="20"/>
              </w:rPr>
              <w:t>30/4/15</w:t>
            </w:r>
          </w:p>
        </w:tc>
        <w:tc>
          <w:tcPr>
            <w:tcW w:w="992" w:type="dxa"/>
            <w:vAlign w:val="center"/>
          </w:tcPr>
          <w:p w:rsidR="00607CCE" w:rsidRPr="008101B9" w:rsidRDefault="00607CCE" w:rsidP="008101B9">
            <w:pPr>
              <w:spacing w:after="0"/>
              <w:rPr>
                <w:rFonts w:cs="Arial"/>
                <w:i/>
                <w:szCs w:val="20"/>
              </w:rPr>
            </w:pP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 xml:space="preserve">Enquêtes uitwerken en conclusie </w:t>
            </w:r>
            <w:r w:rsidR="005747EC">
              <w:rPr>
                <w:rFonts w:cs="Arial"/>
                <w:szCs w:val="20"/>
              </w:rPr>
              <w:t xml:space="preserve">trekken </w:t>
            </w:r>
            <w:r w:rsidRPr="008101B9">
              <w:rPr>
                <w:rFonts w:cs="Arial"/>
                <w:szCs w:val="20"/>
              </w:rPr>
              <w:t>uit verkregen data</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r w:rsidRPr="008101B9">
              <w:rPr>
                <w:rFonts w:cs="Arial"/>
                <w:i/>
                <w:szCs w:val="20"/>
              </w:rPr>
              <w:t>X</w:t>
            </w:r>
          </w:p>
        </w:tc>
        <w:tc>
          <w:tcPr>
            <w:tcW w:w="992" w:type="dxa"/>
            <w:vAlign w:val="center"/>
          </w:tcPr>
          <w:p w:rsidR="00607CCE" w:rsidRPr="008101B9" w:rsidRDefault="00607CCE" w:rsidP="008101B9">
            <w:pPr>
              <w:spacing w:after="0"/>
              <w:rPr>
                <w:rFonts w:cs="Arial"/>
                <w:i/>
                <w:szCs w:val="20"/>
              </w:rPr>
            </w:pPr>
            <w:r w:rsidRPr="008101B9">
              <w:rPr>
                <w:rFonts w:cs="Arial"/>
                <w:i/>
                <w:szCs w:val="20"/>
              </w:rPr>
              <w:t>X</w:t>
            </w: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Document overhandigen aan opdrachtgever</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r>
              <w:rPr>
                <w:rFonts w:cs="Arial"/>
                <w:i/>
                <w:szCs w:val="20"/>
              </w:rPr>
              <w:t>6/5/15</w:t>
            </w: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Beoordeling document door school.</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p>
        </w:tc>
        <w:tc>
          <w:tcPr>
            <w:tcW w:w="992" w:type="dxa"/>
            <w:vAlign w:val="center"/>
          </w:tcPr>
          <w:p w:rsidR="00EE20E7" w:rsidRDefault="00607CCE" w:rsidP="008101B9">
            <w:pPr>
              <w:spacing w:after="0"/>
              <w:rPr>
                <w:rFonts w:cs="Arial"/>
                <w:i/>
                <w:szCs w:val="20"/>
              </w:rPr>
            </w:pPr>
            <w:r>
              <w:rPr>
                <w:rFonts w:cs="Arial"/>
                <w:i/>
                <w:szCs w:val="20"/>
              </w:rPr>
              <w:t>Vanaf</w:t>
            </w:r>
          </w:p>
          <w:p w:rsidR="00607CCE" w:rsidRPr="008101B9" w:rsidRDefault="00607CCE" w:rsidP="008101B9">
            <w:pPr>
              <w:spacing w:after="0"/>
              <w:rPr>
                <w:rFonts w:cs="Arial"/>
                <w:i/>
                <w:szCs w:val="20"/>
              </w:rPr>
            </w:pPr>
            <w:r>
              <w:rPr>
                <w:rFonts w:cs="Arial"/>
                <w:i/>
                <w:szCs w:val="20"/>
              </w:rPr>
              <w:t xml:space="preserve"> 12/5/15</w:t>
            </w:r>
          </w:p>
        </w:tc>
      </w:tr>
      <w:tr w:rsidR="00607CCE" w:rsidRPr="008101B9" w:rsidTr="00EE20E7">
        <w:tc>
          <w:tcPr>
            <w:tcW w:w="2376" w:type="dxa"/>
          </w:tcPr>
          <w:p w:rsidR="00607CCE" w:rsidRPr="008101B9" w:rsidRDefault="00607CCE" w:rsidP="00DB5418">
            <w:pPr>
              <w:spacing w:after="0"/>
              <w:rPr>
                <w:rFonts w:cs="Arial"/>
                <w:szCs w:val="20"/>
              </w:rPr>
            </w:pPr>
            <w:r w:rsidRPr="008101B9">
              <w:rPr>
                <w:rFonts w:cs="Arial"/>
                <w:szCs w:val="20"/>
              </w:rPr>
              <w:t>Presenteren conclusie document</w:t>
            </w:r>
          </w:p>
        </w:tc>
        <w:tc>
          <w:tcPr>
            <w:tcW w:w="426"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1134"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p>
        </w:tc>
        <w:tc>
          <w:tcPr>
            <w:tcW w:w="567" w:type="dxa"/>
            <w:vAlign w:val="center"/>
          </w:tcPr>
          <w:p w:rsidR="00607CCE" w:rsidRPr="008101B9" w:rsidRDefault="00607CCE" w:rsidP="008101B9">
            <w:pPr>
              <w:spacing w:after="0"/>
              <w:rPr>
                <w:rFonts w:cs="Arial"/>
                <w:i/>
                <w:szCs w:val="20"/>
              </w:rPr>
            </w:pPr>
          </w:p>
        </w:tc>
        <w:tc>
          <w:tcPr>
            <w:tcW w:w="425" w:type="dxa"/>
            <w:vAlign w:val="center"/>
          </w:tcPr>
          <w:p w:rsidR="00607CCE" w:rsidRPr="008101B9" w:rsidRDefault="00607CCE" w:rsidP="008101B9">
            <w:pPr>
              <w:spacing w:after="0"/>
              <w:rPr>
                <w:rFonts w:cs="Arial"/>
                <w:i/>
                <w:szCs w:val="20"/>
              </w:rPr>
            </w:pPr>
          </w:p>
        </w:tc>
        <w:tc>
          <w:tcPr>
            <w:tcW w:w="993" w:type="dxa"/>
            <w:vAlign w:val="center"/>
          </w:tcPr>
          <w:p w:rsidR="00607CCE" w:rsidRPr="008101B9" w:rsidRDefault="00607CCE" w:rsidP="008101B9">
            <w:pPr>
              <w:spacing w:after="0"/>
              <w:rPr>
                <w:rFonts w:cs="Arial"/>
                <w:i/>
                <w:szCs w:val="20"/>
              </w:rPr>
            </w:pPr>
          </w:p>
        </w:tc>
        <w:tc>
          <w:tcPr>
            <w:tcW w:w="992" w:type="dxa"/>
            <w:vAlign w:val="center"/>
          </w:tcPr>
          <w:p w:rsidR="00607CCE" w:rsidRPr="008101B9" w:rsidRDefault="00607CCE" w:rsidP="008101B9">
            <w:pPr>
              <w:spacing w:after="0"/>
              <w:rPr>
                <w:rFonts w:cs="Arial"/>
                <w:i/>
                <w:szCs w:val="20"/>
              </w:rPr>
            </w:pPr>
            <w:r>
              <w:rPr>
                <w:rFonts w:cs="Arial"/>
                <w:i/>
                <w:szCs w:val="20"/>
              </w:rPr>
              <w:t>28/5/15</w:t>
            </w:r>
          </w:p>
        </w:tc>
      </w:tr>
    </w:tbl>
    <w:p w:rsidR="00CB010E" w:rsidRPr="006E6CCE" w:rsidRDefault="00CB010E" w:rsidP="00CB010E">
      <w:pPr>
        <w:spacing w:after="0"/>
        <w:ind w:left="3540" w:firstLine="708"/>
        <w:rPr>
          <w:rFonts w:cs="Arial"/>
          <w:sz w:val="16"/>
          <w:szCs w:val="16"/>
        </w:rPr>
      </w:pPr>
      <w:r w:rsidRPr="006E6CCE">
        <w:rPr>
          <w:rFonts w:cs="Arial"/>
          <w:b/>
          <w:sz w:val="16"/>
          <w:szCs w:val="16"/>
        </w:rPr>
        <w:t xml:space="preserve">        </w:t>
      </w:r>
      <w:r w:rsidRPr="006E6CCE">
        <w:rPr>
          <w:rFonts w:cs="Arial"/>
          <w:b/>
          <w:sz w:val="16"/>
          <w:szCs w:val="16"/>
        </w:rPr>
        <w:tab/>
      </w:r>
      <w:r w:rsidRPr="006E6CCE">
        <w:rPr>
          <w:rFonts w:cs="Arial"/>
          <w:b/>
          <w:sz w:val="16"/>
          <w:szCs w:val="16"/>
        </w:rPr>
        <w:tab/>
        <w:t xml:space="preserve">    </w:t>
      </w:r>
      <w:r w:rsidR="00EE20E7">
        <w:rPr>
          <w:rFonts w:cs="Arial"/>
          <w:sz w:val="16"/>
          <w:szCs w:val="16"/>
        </w:rPr>
        <w:t>Figuur 9</w:t>
      </w:r>
      <w:r w:rsidRPr="006E6CCE">
        <w:rPr>
          <w:rFonts w:cs="Arial"/>
          <w:sz w:val="16"/>
          <w:szCs w:val="16"/>
        </w:rPr>
        <w:t xml:space="preserve">. Planning en dataverzameling </w:t>
      </w:r>
    </w:p>
    <w:p w:rsidR="00CB010E" w:rsidRPr="006E6CCE" w:rsidRDefault="00CB010E" w:rsidP="00A23D06">
      <w:pPr>
        <w:pStyle w:val="Kop1"/>
      </w:pPr>
    </w:p>
    <w:p w:rsidR="00CB010E" w:rsidRPr="006E6CCE" w:rsidRDefault="00CB010E" w:rsidP="00E742EF">
      <w:pPr>
        <w:rPr>
          <w:rFonts w:cs="Arial"/>
          <w:color w:val="FF0000"/>
        </w:rPr>
      </w:pPr>
    </w:p>
    <w:p w:rsidR="006E6CCE" w:rsidRPr="00A23D06" w:rsidRDefault="00E742EF" w:rsidP="00A23D06">
      <w:pPr>
        <w:pStyle w:val="Kop1"/>
      </w:pPr>
      <w:r w:rsidRPr="006E6CCE">
        <w:rPr>
          <w:szCs w:val="20"/>
        </w:rPr>
        <w:br w:type="page"/>
      </w:r>
      <w:bookmarkStart w:id="117" w:name="_Toc409991812"/>
      <w:bookmarkStart w:id="118" w:name="_Toc420938719"/>
      <w:r w:rsidR="00CB010E" w:rsidRPr="00A23D06">
        <w:lastRenderedPageBreak/>
        <w:t>7. Analyse en resultaten</w:t>
      </w:r>
      <w:bookmarkEnd w:id="117"/>
      <w:bookmarkEnd w:id="118"/>
    </w:p>
    <w:p w:rsidR="005D30ED" w:rsidRPr="005D30ED" w:rsidRDefault="005D30ED" w:rsidP="00EE20E7">
      <w:pPr>
        <w:jc w:val="both"/>
      </w:pPr>
      <w:r>
        <w:t>In dit hoofdstuk word</w:t>
      </w:r>
      <w:r w:rsidR="005747EC">
        <w:t>en</w:t>
      </w:r>
      <w:r>
        <w:t xml:space="preserve"> de gevonden data geanalyseerd. Eerst worden de focusgesprekken beschreven en de resultaten</w:t>
      </w:r>
      <w:r w:rsidR="009D4692">
        <w:t xml:space="preserve"> hiervan</w:t>
      </w:r>
      <w:r>
        <w:t xml:space="preserve"> geanalyseerd. Met de resultaten van de focusgesprekken is vervolgens een enquête opgesteld om bij alle medewerkers de uitkomsten te toetsen. De resultaten en analyse van de uitkomsten van de enquête worden beschreven in paragraaf 7.2.</w:t>
      </w:r>
    </w:p>
    <w:p w:rsidR="005D30ED" w:rsidRPr="00557C9C" w:rsidRDefault="005D30ED" w:rsidP="005D30ED">
      <w:pPr>
        <w:pStyle w:val="Kop2"/>
      </w:pPr>
      <w:bookmarkStart w:id="119" w:name="_Toc373323629"/>
      <w:bookmarkStart w:id="120" w:name="_Toc409991814"/>
      <w:bookmarkStart w:id="121" w:name="_Toc420938720"/>
      <w:r>
        <w:t>7.1</w:t>
      </w:r>
      <w:r w:rsidRPr="00F71D04">
        <w:t xml:space="preserve"> Analyse van de </w:t>
      </w:r>
      <w:bookmarkEnd w:id="119"/>
      <w:r>
        <w:t>focusgesprekken</w:t>
      </w:r>
      <w:bookmarkEnd w:id="120"/>
      <w:bookmarkEnd w:id="121"/>
    </w:p>
    <w:p w:rsidR="005D30ED" w:rsidRDefault="005D30ED" w:rsidP="005D30ED">
      <w:pPr>
        <w:pStyle w:val="Geenafstand"/>
        <w:spacing w:line="276" w:lineRule="auto"/>
        <w:jc w:val="both"/>
        <w:rPr>
          <w:rFonts w:ascii="Arial" w:hAnsi="Arial" w:cs="Arial"/>
          <w:sz w:val="20"/>
          <w:szCs w:val="20"/>
        </w:rPr>
      </w:pPr>
      <w:r>
        <w:rPr>
          <w:rFonts w:ascii="Arial" w:hAnsi="Arial" w:cs="Arial"/>
          <w:sz w:val="20"/>
          <w:szCs w:val="20"/>
        </w:rPr>
        <w:t>Aan de focusgesprekken hebben 22 medewerkers deelgenomen. Deze medewerkers zijn ad random met elkaar gemixt. De gesprekken stonden onder leiding van een gespreksleider die een aantal basale vragen aan de groepen stelde. De vragen hadden als uitgangspunt een samenwerking tussen de twee sectoren in de nachtdienst</w:t>
      </w:r>
      <w:r w:rsidR="009D4692">
        <w:rPr>
          <w:rFonts w:ascii="Arial" w:hAnsi="Arial" w:cs="Arial"/>
          <w:sz w:val="20"/>
          <w:szCs w:val="20"/>
        </w:rPr>
        <w:t xml:space="preserve"> te onderzoeken</w:t>
      </w:r>
      <w:r>
        <w:rPr>
          <w:rFonts w:ascii="Arial" w:hAnsi="Arial" w:cs="Arial"/>
          <w:sz w:val="20"/>
          <w:szCs w:val="20"/>
        </w:rPr>
        <w:t xml:space="preserve">. Het gesprek is gevoerd vanuit drie hoofdthema’s, </w:t>
      </w:r>
      <w:r w:rsidR="009D4692">
        <w:rPr>
          <w:rFonts w:ascii="Arial" w:hAnsi="Arial" w:cs="Arial"/>
          <w:sz w:val="20"/>
          <w:szCs w:val="20"/>
        </w:rPr>
        <w:t xml:space="preserve">te weten </w:t>
      </w:r>
      <w:r>
        <w:rPr>
          <w:rFonts w:ascii="Arial" w:hAnsi="Arial" w:cs="Arial"/>
          <w:sz w:val="20"/>
          <w:szCs w:val="20"/>
        </w:rPr>
        <w:t xml:space="preserve">de voordelen en kansen, de nadelen en bedreigingen en de praktische of organisatorische problemen. </w:t>
      </w:r>
    </w:p>
    <w:p w:rsidR="005D30ED" w:rsidRDefault="005D30ED" w:rsidP="005D30ED">
      <w:pPr>
        <w:pStyle w:val="Geenafstand"/>
        <w:spacing w:line="276" w:lineRule="auto"/>
        <w:jc w:val="both"/>
        <w:rPr>
          <w:rFonts w:ascii="Arial" w:hAnsi="Arial" w:cs="Arial"/>
          <w:sz w:val="20"/>
          <w:szCs w:val="20"/>
        </w:rPr>
      </w:pPr>
    </w:p>
    <w:p w:rsidR="006E6CCE" w:rsidRDefault="005D30ED" w:rsidP="005D30ED">
      <w:pPr>
        <w:jc w:val="both"/>
        <w:rPr>
          <w:rFonts w:cs="Arial"/>
          <w:szCs w:val="20"/>
        </w:rPr>
      </w:pPr>
      <w:r>
        <w:rPr>
          <w:rFonts w:cs="Arial"/>
          <w:szCs w:val="20"/>
        </w:rPr>
        <w:t>De medewerkers zijn vervolgens aan de hand van de vragen met elkaar in gesprek gegaan. De belangrijk</w:t>
      </w:r>
      <w:r w:rsidR="00732EBC">
        <w:rPr>
          <w:rFonts w:cs="Arial"/>
          <w:szCs w:val="20"/>
        </w:rPr>
        <w:t>st</w:t>
      </w:r>
      <w:r>
        <w:rPr>
          <w:rFonts w:cs="Arial"/>
          <w:szCs w:val="20"/>
        </w:rPr>
        <w:t>e steekwoorden en zinnen zijn door de gespreksleider genoteerd op een fl</w:t>
      </w:r>
      <w:r w:rsidR="009D4692">
        <w:rPr>
          <w:rFonts w:cs="Arial"/>
          <w:szCs w:val="20"/>
        </w:rPr>
        <w:t>i</w:t>
      </w:r>
      <w:r>
        <w:rPr>
          <w:rFonts w:cs="Arial"/>
          <w:szCs w:val="20"/>
        </w:rPr>
        <w:t xml:space="preserve">p-over en tot slot ook met </w:t>
      </w:r>
      <w:r w:rsidR="009D4692">
        <w:rPr>
          <w:rFonts w:cs="Arial"/>
          <w:szCs w:val="20"/>
        </w:rPr>
        <w:t>de groep</w:t>
      </w:r>
      <w:r>
        <w:rPr>
          <w:rFonts w:cs="Arial"/>
          <w:szCs w:val="20"/>
        </w:rPr>
        <w:t xml:space="preserve"> doorgenomen. De fl</w:t>
      </w:r>
      <w:r w:rsidR="009D4692">
        <w:rPr>
          <w:rFonts w:cs="Arial"/>
          <w:szCs w:val="20"/>
        </w:rPr>
        <w:t>i</w:t>
      </w:r>
      <w:r>
        <w:rPr>
          <w:rFonts w:cs="Arial"/>
          <w:szCs w:val="20"/>
        </w:rPr>
        <w:t>p-overs zijn uitgewerkt in bijlage 2, waar</w:t>
      </w:r>
      <w:r w:rsidR="009D4692">
        <w:rPr>
          <w:rFonts w:cs="Arial"/>
          <w:szCs w:val="20"/>
        </w:rPr>
        <w:t xml:space="preserve"> </w:t>
      </w:r>
      <w:r>
        <w:rPr>
          <w:rFonts w:cs="Arial"/>
          <w:szCs w:val="20"/>
        </w:rPr>
        <w:t>nodig zijn uitspraken toegelicht door de onderzoeker. Vanuit de fl</w:t>
      </w:r>
      <w:r w:rsidR="009D4692">
        <w:rPr>
          <w:rFonts w:cs="Arial"/>
          <w:szCs w:val="20"/>
        </w:rPr>
        <w:t>i</w:t>
      </w:r>
      <w:r>
        <w:rPr>
          <w:rFonts w:cs="Arial"/>
          <w:szCs w:val="20"/>
        </w:rPr>
        <w:t>p-overs komen voor elk van de drie hoofdthema’s meerdere factoren naar voren. Hier</w:t>
      </w:r>
      <w:r w:rsidR="009D4692">
        <w:rPr>
          <w:rFonts w:cs="Arial"/>
          <w:szCs w:val="20"/>
        </w:rPr>
        <w:t>na</w:t>
      </w:r>
      <w:r>
        <w:rPr>
          <w:rFonts w:cs="Arial"/>
          <w:szCs w:val="20"/>
        </w:rPr>
        <w:t xml:space="preserve"> worden de belangrijkste fatoren per onderwerp op een rij gezet. </w:t>
      </w:r>
      <w:r w:rsidR="009D4692">
        <w:rPr>
          <w:rFonts w:cs="Arial"/>
          <w:szCs w:val="20"/>
        </w:rPr>
        <w:t>Zo</w:t>
      </w:r>
      <w:r>
        <w:rPr>
          <w:rFonts w:cs="Arial"/>
          <w:szCs w:val="20"/>
        </w:rPr>
        <w:t xml:space="preserve"> ontstaat een goed beeld </w:t>
      </w:r>
      <w:r w:rsidR="009D4692">
        <w:rPr>
          <w:rFonts w:cs="Arial"/>
          <w:szCs w:val="20"/>
        </w:rPr>
        <w:t>van</w:t>
      </w:r>
      <w:r>
        <w:rPr>
          <w:rFonts w:cs="Arial"/>
          <w:szCs w:val="20"/>
        </w:rPr>
        <w:t xml:space="preserve"> de ideeën die leven bij de medewerkers </w:t>
      </w:r>
      <w:r w:rsidR="009D4692">
        <w:rPr>
          <w:rFonts w:cs="Arial"/>
          <w:szCs w:val="20"/>
        </w:rPr>
        <w:t>over</w:t>
      </w:r>
      <w:r>
        <w:rPr>
          <w:rFonts w:cs="Arial"/>
          <w:szCs w:val="20"/>
        </w:rPr>
        <w:t xml:space="preserve"> een mogelijk</w:t>
      </w:r>
      <w:r w:rsidR="00732EBC">
        <w:rPr>
          <w:rFonts w:cs="Arial"/>
          <w:szCs w:val="20"/>
        </w:rPr>
        <w:t>e samenwerking</w:t>
      </w:r>
      <w:r w:rsidR="009D4692">
        <w:rPr>
          <w:rFonts w:cs="Arial"/>
          <w:szCs w:val="20"/>
        </w:rPr>
        <w:t>. Bovendien</w:t>
      </w:r>
      <w:r w:rsidR="00EF3E5D">
        <w:rPr>
          <w:rFonts w:cs="Arial"/>
          <w:szCs w:val="20"/>
        </w:rPr>
        <w:t xml:space="preserve"> </w:t>
      </w:r>
      <w:r w:rsidR="00732EBC">
        <w:rPr>
          <w:rFonts w:cs="Arial"/>
          <w:szCs w:val="20"/>
        </w:rPr>
        <w:t xml:space="preserve">dient </w:t>
      </w:r>
      <w:r w:rsidR="009D4692">
        <w:rPr>
          <w:rFonts w:cs="Arial"/>
          <w:szCs w:val="20"/>
        </w:rPr>
        <w:t>deze</w:t>
      </w:r>
      <w:r w:rsidR="009134EF">
        <w:rPr>
          <w:rFonts w:cs="Arial"/>
          <w:szCs w:val="20"/>
        </w:rPr>
        <w:t xml:space="preserve"> </w:t>
      </w:r>
      <w:r>
        <w:rPr>
          <w:rFonts w:cs="Arial"/>
          <w:szCs w:val="20"/>
        </w:rPr>
        <w:t xml:space="preserve">lijst </w:t>
      </w:r>
      <w:r w:rsidR="009134EF">
        <w:rPr>
          <w:rFonts w:cs="Arial"/>
          <w:szCs w:val="20"/>
        </w:rPr>
        <w:t xml:space="preserve">met </w:t>
      </w:r>
      <w:r>
        <w:rPr>
          <w:rFonts w:cs="Arial"/>
          <w:szCs w:val="20"/>
        </w:rPr>
        <w:t xml:space="preserve">factoren als </w:t>
      </w:r>
      <w:r w:rsidR="009D4692">
        <w:rPr>
          <w:rFonts w:cs="Arial"/>
          <w:szCs w:val="20"/>
        </w:rPr>
        <w:t xml:space="preserve">basis </w:t>
      </w:r>
      <w:r>
        <w:rPr>
          <w:rFonts w:cs="Arial"/>
          <w:szCs w:val="20"/>
        </w:rPr>
        <w:t xml:space="preserve">voor de enquête. Per thema wordt </w:t>
      </w:r>
      <w:r w:rsidR="009D4692">
        <w:rPr>
          <w:rFonts w:cs="Arial"/>
          <w:szCs w:val="20"/>
        </w:rPr>
        <w:t xml:space="preserve">nu </w:t>
      </w:r>
      <w:r>
        <w:rPr>
          <w:rFonts w:cs="Arial"/>
          <w:szCs w:val="20"/>
        </w:rPr>
        <w:t xml:space="preserve">een korte samenvatting gegeven over de bevindingen in het algemeen. </w:t>
      </w:r>
    </w:p>
    <w:p w:rsidR="005D30ED" w:rsidRDefault="005D30ED" w:rsidP="005D30ED">
      <w:pPr>
        <w:pStyle w:val="Kop3"/>
      </w:pPr>
      <w:bookmarkStart w:id="122" w:name="_Toc420938721"/>
      <w:r>
        <w:t>7.1.1 Voordelen en kansen</w:t>
      </w:r>
      <w:bookmarkEnd w:id="122"/>
    </w:p>
    <w:p w:rsidR="00ED2D82" w:rsidRDefault="00ED2D82" w:rsidP="009368E1">
      <w:pPr>
        <w:spacing w:after="0"/>
        <w:jc w:val="both"/>
      </w:pPr>
      <w:r>
        <w:t>De belangrijkste voordelen en kansen die door de medewerkers worden gezien</w:t>
      </w:r>
      <w:r w:rsidR="009D4692">
        <w:t>,</w:t>
      </w:r>
      <w:r>
        <w:t xml:space="preserve"> zijn:</w:t>
      </w:r>
    </w:p>
    <w:p w:rsidR="00ED2D82" w:rsidRPr="00ED2D82" w:rsidRDefault="00ED2D82" w:rsidP="009368E1">
      <w:pPr>
        <w:pStyle w:val="Lijstalinea"/>
        <w:numPr>
          <w:ilvl w:val="0"/>
          <w:numId w:val="29"/>
        </w:numPr>
        <w:jc w:val="both"/>
      </w:pPr>
      <w:r w:rsidRPr="00795BF5">
        <w:rPr>
          <w:rFonts w:cs="Arial"/>
          <w:szCs w:val="20"/>
        </w:rPr>
        <w:t xml:space="preserve">Flexibelere inzet van personeel, </w:t>
      </w:r>
      <w:r w:rsidR="009D4692">
        <w:rPr>
          <w:rFonts w:cs="Arial"/>
          <w:szCs w:val="20"/>
        </w:rPr>
        <w:t xml:space="preserve">dit </w:t>
      </w:r>
      <w:r>
        <w:rPr>
          <w:rFonts w:cs="Arial"/>
          <w:szCs w:val="20"/>
        </w:rPr>
        <w:t>bied</w:t>
      </w:r>
      <w:r w:rsidR="009D4692">
        <w:rPr>
          <w:rFonts w:cs="Arial"/>
          <w:szCs w:val="20"/>
        </w:rPr>
        <w:t>t</w:t>
      </w:r>
      <w:r>
        <w:rPr>
          <w:rFonts w:cs="Arial"/>
          <w:szCs w:val="20"/>
        </w:rPr>
        <w:t xml:space="preserve"> ook voordelen en kansen</w:t>
      </w:r>
      <w:r w:rsidRPr="00795BF5">
        <w:rPr>
          <w:rFonts w:cs="Arial"/>
          <w:szCs w:val="20"/>
        </w:rPr>
        <w:t xml:space="preserve"> in uitbreiding </w:t>
      </w:r>
      <w:r>
        <w:rPr>
          <w:rFonts w:cs="Arial"/>
          <w:szCs w:val="20"/>
        </w:rPr>
        <w:t xml:space="preserve">van </w:t>
      </w:r>
      <w:r w:rsidRPr="00795BF5">
        <w:rPr>
          <w:rFonts w:cs="Arial"/>
          <w:szCs w:val="20"/>
        </w:rPr>
        <w:t>uren om te kunnen werken in de nachtdiensten</w:t>
      </w:r>
      <w:r w:rsidR="009134EF">
        <w:rPr>
          <w:rFonts w:cs="Arial"/>
          <w:szCs w:val="20"/>
        </w:rPr>
        <w:t>.</w:t>
      </w:r>
    </w:p>
    <w:p w:rsidR="00ED2D82" w:rsidRPr="00ED2D82" w:rsidRDefault="00ED2D82" w:rsidP="009368E1">
      <w:pPr>
        <w:pStyle w:val="Lijstalinea"/>
        <w:numPr>
          <w:ilvl w:val="0"/>
          <w:numId w:val="29"/>
        </w:numPr>
        <w:jc w:val="both"/>
      </w:pPr>
      <w:r w:rsidRPr="00795BF5">
        <w:rPr>
          <w:rFonts w:cs="Arial"/>
          <w:szCs w:val="20"/>
        </w:rPr>
        <w:t xml:space="preserve">Er zal veel meer contact onderling zijn, ook telefonisch, de onderlinge samenwerking zal hierdoor beter </w:t>
      </w:r>
      <w:r w:rsidR="009D4692">
        <w:rPr>
          <w:rFonts w:cs="Arial"/>
          <w:szCs w:val="20"/>
        </w:rPr>
        <w:t>verlopen</w:t>
      </w:r>
      <w:r w:rsidR="009134EF">
        <w:rPr>
          <w:rFonts w:cs="Arial"/>
          <w:szCs w:val="20"/>
        </w:rPr>
        <w:t>.</w:t>
      </w:r>
    </w:p>
    <w:p w:rsidR="00ED2D82" w:rsidRPr="00ED2D82" w:rsidRDefault="00ED2D82" w:rsidP="009368E1">
      <w:pPr>
        <w:pStyle w:val="Lijstalinea"/>
        <w:numPr>
          <w:ilvl w:val="0"/>
          <w:numId w:val="29"/>
        </w:numPr>
        <w:jc w:val="both"/>
        <w:rPr>
          <w:rFonts w:cs="Arial"/>
          <w:szCs w:val="20"/>
        </w:rPr>
      </w:pPr>
      <w:r w:rsidRPr="00ED2D82">
        <w:rPr>
          <w:rFonts w:cs="Arial"/>
          <w:szCs w:val="20"/>
        </w:rPr>
        <w:t>Beter vangnet, er kan gemakkelijker op elkaar worden teruggevallen</w:t>
      </w:r>
      <w:r w:rsidR="009134EF">
        <w:rPr>
          <w:rFonts w:cs="Arial"/>
          <w:szCs w:val="20"/>
        </w:rPr>
        <w:t>.</w:t>
      </w:r>
    </w:p>
    <w:p w:rsidR="00ED2D82" w:rsidRPr="00ED2D82" w:rsidRDefault="00ED2D82" w:rsidP="009368E1">
      <w:pPr>
        <w:pStyle w:val="Lijstalinea"/>
        <w:numPr>
          <w:ilvl w:val="0"/>
          <w:numId w:val="29"/>
        </w:numPr>
        <w:jc w:val="both"/>
      </w:pPr>
      <w:r>
        <w:rPr>
          <w:rFonts w:cs="Arial"/>
          <w:szCs w:val="20"/>
        </w:rPr>
        <w:t>D</w:t>
      </w:r>
      <w:r w:rsidRPr="00795BF5">
        <w:rPr>
          <w:rFonts w:cs="Arial"/>
          <w:szCs w:val="20"/>
        </w:rPr>
        <w:t xml:space="preserve">e intramurale zorg </w:t>
      </w:r>
      <w:r>
        <w:rPr>
          <w:rFonts w:cs="Arial"/>
          <w:szCs w:val="20"/>
        </w:rPr>
        <w:t xml:space="preserve">kan </w:t>
      </w:r>
      <w:r w:rsidRPr="00795BF5">
        <w:rPr>
          <w:rFonts w:cs="Arial"/>
          <w:szCs w:val="20"/>
        </w:rPr>
        <w:t xml:space="preserve">de ongeplande zorg </w:t>
      </w:r>
      <w:r w:rsidR="009D4692">
        <w:rPr>
          <w:rFonts w:cs="Arial"/>
          <w:szCs w:val="20"/>
        </w:rPr>
        <w:t>in het kader van de zorg</w:t>
      </w:r>
      <w:r w:rsidRPr="00795BF5">
        <w:rPr>
          <w:rFonts w:cs="Arial"/>
          <w:szCs w:val="20"/>
        </w:rPr>
        <w:t>alarmering</w:t>
      </w:r>
      <w:r w:rsidR="009D4692">
        <w:rPr>
          <w:rFonts w:cs="Arial"/>
          <w:szCs w:val="20"/>
        </w:rPr>
        <w:t>sdienst</w:t>
      </w:r>
      <w:r w:rsidRPr="00795BF5">
        <w:rPr>
          <w:rFonts w:cs="Arial"/>
          <w:szCs w:val="20"/>
        </w:rPr>
        <w:t xml:space="preserve"> gemakkelijk overnemen </w:t>
      </w:r>
      <w:r>
        <w:rPr>
          <w:rFonts w:cs="Arial"/>
          <w:szCs w:val="20"/>
        </w:rPr>
        <w:t xml:space="preserve">in locatie de Parelvissers, </w:t>
      </w:r>
      <w:r w:rsidRPr="00795BF5">
        <w:rPr>
          <w:rFonts w:cs="Arial"/>
          <w:szCs w:val="20"/>
        </w:rPr>
        <w:t>omdat daar alle sleutelkasten hangen.</w:t>
      </w:r>
    </w:p>
    <w:p w:rsidR="00ED2D82" w:rsidRPr="00ED2D82" w:rsidRDefault="00ED2D82" w:rsidP="009368E1">
      <w:pPr>
        <w:pStyle w:val="Lijstalinea"/>
        <w:numPr>
          <w:ilvl w:val="0"/>
          <w:numId w:val="29"/>
        </w:numPr>
        <w:jc w:val="both"/>
      </w:pPr>
      <w:r w:rsidRPr="00795BF5">
        <w:rPr>
          <w:rFonts w:cs="Arial"/>
          <w:szCs w:val="20"/>
        </w:rPr>
        <w:t xml:space="preserve">Goed om te wisselen tussen intramuraal en extramuraal, je </w:t>
      </w:r>
      <w:r w:rsidR="009134EF">
        <w:rPr>
          <w:rFonts w:cs="Arial"/>
          <w:szCs w:val="20"/>
        </w:rPr>
        <w:t>voorkomt hiermee blinde vlekken, l</w:t>
      </w:r>
      <w:r w:rsidRPr="00795BF5">
        <w:rPr>
          <w:rFonts w:cs="Arial"/>
          <w:szCs w:val="20"/>
        </w:rPr>
        <w:t>eert meer van elkaar</w:t>
      </w:r>
      <w:r>
        <w:rPr>
          <w:rFonts w:cs="Arial"/>
          <w:szCs w:val="20"/>
        </w:rPr>
        <w:t>.</w:t>
      </w:r>
    </w:p>
    <w:p w:rsidR="00ED2D82" w:rsidRPr="00ED2D82" w:rsidRDefault="00ED2D82" w:rsidP="009368E1">
      <w:pPr>
        <w:pStyle w:val="Lijstalinea"/>
        <w:numPr>
          <w:ilvl w:val="0"/>
          <w:numId w:val="29"/>
        </w:numPr>
        <w:jc w:val="both"/>
      </w:pPr>
      <w:r w:rsidRPr="00795BF5">
        <w:rPr>
          <w:rFonts w:cs="Arial"/>
          <w:szCs w:val="20"/>
        </w:rPr>
        <w:t>Flexibeler</w:t>
      </w:r>
      <w:r w:rsidR="00B46BB7">
        <w:rPr>
          <w:rFonts w:cs="Arial"/>
          <w:szCs w:val="20"/>
        </w:rPr>
        <w:t>e</w:t>
      </w:r>
      <w:r w:rsidRPr="00795BF5">
        <w:rPr>
          <w:rFonts w:cs="Arial"/>
          <w:szCs w:val="20"/>
        </w:rPr>
        <w:t xml:space="preserve"> inzet van personeel waardoor de groep voor de nachtdienst groter wordt. Dit geldt ook voor de </w:t>
      </w:r>
      <w:r w:rsidR="00B46BB7">
        <w:rPr>
          <w:rFonts w:cs="Arial"/>
          <w:szCs w:val="20"/>
        </w:rPr>
        <w:t xml:space="preserve">intensiteit van de </w:t>
      </w:r>
      <w:r w:rsidRPr="00795BF5">
        <w:rPr>
          <w:rFonts w:cs="Arial"/>
          <w:szCs w:val="20"/>
        </w:rPr>
        <w:t>samenwerking tussen de verschillende intramurale locaties.</w:t>
      </w:r>
    </w:p>
    <w:p w:rsidR="00ED2D82" w:rsidRPr="00ED2D82" w:rsidRDefault="00ED2D82" w:rsidP="009368E1">
      <w:pPr>
        <w:pStyle w:val="Lijstalinea"/>
        <w:numPr>
          <w:ilvl w:val="0"/>
          <w:numId w:val="29"/>
        </w:numPr>
        <w:jc w:val="both"/>
        <w:rPr>
          <w:rFonts w:cs="Arial"/>
          <w:szCs w:val="20"/>
        </w:rPr>
      </w:pPr>
      <w:r w:rsidRPr="00ED2D82">
        <w:rPr>
          <w:rFonts w:cs="Arial"/>
          <w:szCs w:val="20"/>
        </w:rPr>
        <w:t>Kwaliteitsverhoging</w:t>
      </w:r>
      <w:r w:rsidR="009134EF">
        <w:rPr>
          <w:rFonts w:cs="Arial"/>
          <w:szCs w:val="20"/>
        </w:rPr>
        <w:t>.</w:t>
      </w:r>
    </w:p>
    <w:p w:rsidR="00ED2D82" w:rsidRPr="00ED2D82" w:rsidRDefault="00ED2D82" w:rsidP="009368E1">
      <w:pPr>
        <w:pStyle w:val="Lijstalinea"/>
        <w:numPr>
          <w:ilvl w:val="0"/>
          <w:numId w:val="29"/>
        </w:numPr>
        <w:jc w:val="both"/>
      </w:pPr>
      <w:r w:rsidRPr="00795BF5">
        <w:rPr>
          <w:rFonts w:cs="Arial"/>
          <w:szCs w:val="20"/>
        </w:rPr>
        <w:t>Kostenbesparend, bepaalde handelingen kunnen worden uitgevoerd door lager geschoold personeel (</w:t>
      </w:r>
      <w:r w:rsidR="00B46BB7">
        <w:rPr>
          <w:rFonts w:cs="Arial"/>
          <w:szCs w:val="20"/>
        </w:rPr>
        <w:t>b</w:t>
      </w:r>
      <w:r w:rsidRPr="00795BF5">
        <w:rPr>
          <w:rFonts w:cs="Arial"/>
          <w:szCs w:val="20"/>
        </w:rPr>
        <w:t>ijvoorbeeld toiletgang)</w:t>
      </w:r>
      <w:r w:rsidR="00B46BB7">
        <w:rPr>
          <w:rFonts w:cs="Arial"/>
          <w:szCs w:val="20"/>
        </w:rPr>
        <w:t>.</w:t>
      </w:r>
    </w:p>
    <w:p w:rsidR="00ED2D82" w:rsidRPr="00ED2D82" w:rsidRDefault="00ED2D82" w:rsidP="009368E1">
      <w:pPr>
        <w:pStyle w:val="Lijstalinea"/>
        <w:numPr>
          <w:ilvl w:val="0"/>
          <w:numId w:val="29"/>
        </w:numPr>
        <w:jc w:val="both"/>
      </w:pPr>
      <w:r w:rsidRPr="00795BF5">
        <w:rPr>
          <w:rFonts w:cs="Arial"/>
          <w:szCs w:val="20"/>
        </w:rPr>
        <w:t xml:space="preserve">Meer een </w:t>
      </w:r>
      <w:r w:rsidR="00B46BB7">
        <w:rPr>
          <w:rFonts w:cs="Arial"/>
          <w:szCs w:val="20"/>
        </w:rPr>
        <w:t>’</w:t>
      </w:r>
      <w:r w:rsidRPr="00795BF5">
        <w:rPr>
          <w:rFonts w:cs="Arial"/>
          <w:szCs w:val="20"/>
        </w:rPr>
        <w:t>wij</w:t>
      </w:r>
      <w:r w:rsidR="00B46BB7">
        <w:rPr>
          <w:rFonts w:cs="Arial"/>
          <w:szCs w:val="20"/>
        </w:rPr>
        <w:t>-</w:t>
      </w:r>
      <w:r w:rsidRPr="00795BF5">
        <w:rPr>
          <w:rFonts w:cs="Arial"/>
          <w:szCs w:val="20"/>
        </w:rPr>
        <w:t>gevoel</w:t>
      </w:r>
      <w:r w:rsidR="00B46BB7">
        <w:rPr>
          <w:rFonts w:cs="Arial"/>
          <w:szCs w:val="20"/>
        </w:rPr>
        <w:t>’</w:t>
      </w:r>
      <w:r w:rsidRPr="00795BF5">
        <w:rPr>
          <w:rFonts w:cs="Arial"/>
          <w:szCs w:val="20"/>
        </w:rPr>
        <w:t xml:space="preserve"> in de samenwerking, we werken allemaal voor Libertas </w:t>
      </w:r>
      <w:r w:rsidR="00B46BB7">
        <w:rPr>
          <w:rFonts w:cs="Arial"/>
          <w:szCs w:val="20"/>
        </w:rPr>
        <w:t>in plaats van</w:t>
      </w:r>
      <w:r w:rsidRPr="00795BF5">
        <w:rPr>
          <w:rFonts w:cs="Arial"/>
          <w:szCs w:val="20"/>
        </w:rPr>
        <w:t xml:space="preserve"> alleen voor bijvoorbeeld de Robijnhof of alleen voor extramuraal.</w:t>
      </w:r>
    </w:p>
    <w:p w:rsidR="00ED2D82" w:rsidRPr="00ED2D82" w:rsidRDefault="00ED2D82" w:rsidP="009368E1">
      <w:pPr>
        <w:pStyle w:val="Lijstalinea"/>
        <w:numPr>
          <w:ilvl w:val="0"/>
          <w:numId w:val="29"/>
        </w:numPr>
        <w:jc w:val="both"/>
      </w:pPr>
      <w:r w:rsidRPr="00795BF5">
        <w:rPr>
          <w:rFonts w:cs="Arial"/>
          <w:szCs w:val="20"/>
        </w:rPr>
        <w:t>Helpen vanuit de locaties waar de zorgvraag vandaan komt. Bijvoorbeeld vanuit de Robijnhof kan gemakkelijk ondersteuning worden verleend in de aanleunwoningen.</w:t>
      </w:r>
    </w:p>
    <w:p w:rsidR="00ED2D82" w:rsidRDefault="00ED2D82" w:rsidP="009368E1">
      <w:pPr>
        <w:jc w:val="both"/>
      </w:pPr>
      <w:r>
        <w:t xml:space="preserve">Samenvattend kan worden gesteld dat medewerkers veel voordelen en kansen zien, </w:t>
      </w:r>
      <w:r w:rsidR="00B46BB7">
        <w:t xml:space="preserve">zowel </w:t>
      </w:r>
      <w:r>
        <w:t xml:space="preserve">voor de organisatie </w:t>
      </w:r>
      <w:r w:rsidR="00B46BB7">
        <w:t>als</w:t>
      </w:r>
      <w:r>
        <w:t xml:space="preserve">ook </w:t>
      </w:r>
      <w:r w:rsidR="00B46BB7">
        <w:t xml:space="preserve">voor hen </w:t>
      </w:r>
      <w:r>
        <w:t xml:space="preserve">persoonlijk. Kans op meer uren, beter contact met collega’s, leren van elkaar zijn waardevol voor de organisatie maar zijn ook zeker voordelen voor de medewerkers zelf. Belangrijk zijn ook factoren als kwaliteitsverhoging en kostenbesparing, deze factoren zijn mede aanleiding voor het onderzoek aangezien deze factoren een probleem zijn in de extramurale sector. Doordat medewerkers ook aangeven dat een mogelijke samenwerking positief </w:t>
      </w:r>
      <w:r w:rsidR="009134EF">
        <w:t>zou kunnen zijn</w:t>
      </w:r>
      <w:r>
        <w:t xml:space="preserve"> voor deze factoren wordt </w:t>
      </w:r>
      <w:r w:rsidR="009134EF">
        <w:t xml:space="preserve">hiermee </w:t>
      </w:r>
      <w:r>
        <w:t>de oplossingsmogelijkheid bevestigd.</w:t>
      </w:r>
    </w:p>
    <w:p w:rsidR="005D30ED" w:rsidRDefault="005D30ED" w:rsidP="005D30ED"/>
    <w:p w:rsidR="005D30ED" w:rsidRDefault="00274037" w:rsidP="005D30ED">
      <w:pPr>
        <w:pStyle w:val="Kop3"/>
      </w:pPr>
      <w:bookmarkStart w:id="123" w:name="_Toc420938722"/>
      <w:r>
        <w:t>7.1.2</w:t>
      </w:r>
      <w:r w:rsidR="005D30ED">
        <w:t xml:space="preserve"> Nadelen en bedreigingen</w:t>
      </w:r>
      <w:bookmarkEnd w:id="123"/>
    </w:p>
    <w:p w:rsidR="009368E1" w:rsidRDefault="009368E1" w:rsidP="009368E1">
      <w:pPr>
        <w:spacing w:after="0"/>
        <w:jc w:val="both"/>
      </w:pPr>
      <w:r>
        <w:t>De belangrijkste nadelen en bedreigingen die door de medewerkers worden gezien</w:t>
      </w:r>
      <w:r w:rsidR="00B46BB7">
        <w:t>,</w:t>
      </w:r>
      <w:r>
        <w:t xml:space="preserve"> zijn:</w:t>
      </w:r>
    </w:p>
    <w:p w:rsidR="009368E1" w:rsidRPr="009368E1" w:rsidRDefault="009368E1" w:rsidP="009368E1">
      <w:pPr>
        <w:pStyle w:val="Lijstalinea"/>
        <w:numPr>
          <w:ilvl w:val="0"/>
          <w:numId w:val="31"/>
        </w:numPr>
        <w:jc w:val="both"/>
      </w:pPr>
      <w:r w:rsidRPr="00795BF5">
        <w:rPr>
          <w:rFonts w:cs="Arial"/>
          <w:szCs w:val="20"/>
        </w:rPr>
        <w:t>Is er wel goed in beeld welke medewerkers bevoegd en bekwaam zijn voor de uitvoering van verpleegtechnische handelingen?</w:t>
      </w:r>
    </w:p>
    <w:p w:rsidR="009368E1" w:rsidRPr="009368E1" w:rsidRDefault="009368E1" w:rsidP="009368E1">
      <w:pPr>
        <w:pStyle w:val="Lijstalinea"/>
        <w:numPr>
          <w:ilvl w:val="0"/>
          <w:numId w:val="31"/>
        </w:numPr>
        <w:jc w:val="both"/>
      </w:pPr>
      <w:r w:rsidRPr="00795BF5">
        <w:rPr>
          <w:rFonts w:cs="Arial"/>
          <w:szCs w:val="20"/>
        </w:rPr>
        <w:t xml:space="preserve">Niet alle medewerkers zijn bekwaam in alle handelingen, dit geeft moeilijkheden in de afstemming van </w:t>
      </w:r>
      <w:r>
        <w:rPr>
          <w:rFonts w:cs="Arial"/>
          <w:szCs w:val="20"/>
        </w:rPr>
        <w:t xml:space="preserve">routes met </w:t>
      </w:r>
      <w:r w:rsidRPr="00795BF5">
        <w:rPr>
          <w:rFonts w:cs="Arial"/>
          <w:szCs w:val="20"/>
        </w:rPr>
        <w:t>cliënten met verpleegtechnische handelingen.</w:t>
      </w:r>
    </w:p>
    <w:p w:rsidR="009368E1" w:rsidRPr="009368E1" w:rsidRDefault="009368E1" w:rsidP="009368E1">
      <w:pPr>
        <w:pStyle w:val="Lijstalinea"/>
        <w:numPr>
          <w:ilvl w:val="0"/>
          <w:numId w:val="31"/>
        </w:numPr>
        <w:jc w:val="both"/>
      </w:pPr>
      <w:r w:rsidRPr="00795BF5">
        <w:rPr>
          <w:rFonts w:cs="Arial"/>
          <w:szCs w:val="20"/>
        </w:rPr>
        <w:t>Bij calamiteiten kunnen we niet zomaar bijspringen omdat we niet in de sleutelkasten kunnen. Zowel intramuraal als extramuraal.</w:t>
      </w:r>
    </w:p>
    <w:p w:rsidR="009368E1" w:rsidRPr="009368E1" w:rsidRDefault="009368E1" w:rsidP="009368E1">
      <w:pPr>
        <w:pStyle w:val="Lijstalinea"/>
        <w:numPr>
          <w:ilvl w:val="0"/>
          <w:numId w:val="31"/>
        </w:numPr>
        <w:jc w:val="both"/>
      </w:pPr>
      <w:r w:rsidRPr="00795BF5">
        <w:rPr>
          <w:rFonts w:cs="Arial"/>
          <w:szCs w:val="20"/>
        </w:rPr>
        <w:t>Onvoldoende op de hoogte van veranderingen omtrent cliënten door middel van bijvoorbeeld wachtoverdrachten.</w:t>
      </w:r>
    </w:p>
    <w:p w:rsidR="009368E1" w:rsidRPr="009368E1" w:rsidRDefault="009368E1" w:rsidP="009368E1">
      <w:pPr>
        <w:pStyle w:val="Lijstalinea"/>
        <w:numPr>
          <w:ilvl w:val="0"/>
          <w:numId w:val="31"/>
        </w:numPr>
        <w:jc w:val="both"/>
      </w:pPr>
      <w:r>
        <w:rPr>
          <w:rFonts w:cs="Arial"/>
          <w:szCs w:val="20"/>
        </w:rPr>
        <w:t>Er is verschil in salariëring tussen de intramurale en extramurale nachtdienst, extramuraal is hoger ingeschaald.</w:t>
      </w:r>
    </w:p>
    <w:p w:rsidR="009368E1" w:rsidRPr="009368E1" w:rsidRDefault="009368E1" w:rsidP="009368E1">
      <w:pPr>
        <w:pStyle w:val="Lijstalinea"/>
        <w:numPr>
          <w:ilvl w:val="0"/>
          <w:numId w:val="31"/>
        </w:numPr>
        <w:jc w:val="both"/>
      </w:pPr>
      <w:r w:rsidRPr="00795BF5">
        <w:rPr>
          <w:rFonts w:cs="Arial"/>
          <w:szCs w:val="20"/>
        </w:rPr>
        <w:t>De inwerktijd</w:t>
      </w:r>
      <w:r w:rsidR="00B46BB7">
        <w:rPr>
          <w:rFonts w:cs="Arial"/>
          <w:szCs w:val="20"/>
        </w:rPr>
        <w:t>:</w:t>
      </w:r>
      <w:r w:rsidRPr="00795BF5">
        <w:rPr>
          <w:rFonts w:cs="Arial"/>
          <w:szCs w:val="20"/>
        </w:rPr>
        <w:t xml:space="preserve"> iedere cliënt is anders</w:t>
      </w:r>
      <w:r w:rsidR="00B46BB7">
        <w:rPr>
          <w:rFonts w:cs="Arial"/>
          <w:szCs w:val="20"/>
        </w:rPr>
        <w:t>,</w:t>
      </w:r>
      <w:r w:rsidRPr="00795BF5">
        <w:rPr>
          <w:rFonts w:cs="Arial"/>
          <w:szCs w:val="20"/>
        </w:rPr>
        <w:t xml:space="preserve"> zeker in de nachtdienst. </w:t>
      </w:r>
      <w:r w:rsidR="00B46BB7">
        <w:rPr>
          <w:rFonts w:cs="Arial"/>
          <w:szCs w:val="20"/>
        </w:rPr>
        <w:t>M</w:t>
      </w:r>
      <w:r w:rsidRPr="00795BF5">
        <w:rPr>
          <w:rFonts w:cs="Arial"/>
          <w:szCs w:val="20"/>
        </w:rPr>
        <w:t>eerdere medewerkers moeten op de hoogte zijn van de werkwijzen</w:t>
      </w:r>
      <w:r>
        <w:rPr>
          <w:rFonts w:cs="Arial"/>
          <w:szCs w:val="20"/>
        </w:rPr>
        <w:t>.</w:t>
      </w:r>
    </w:p>
    <w:p w:rsidR="009368E1" w:rsidRPr="009368E1" w:rsidRDefault="009368E1" w:rsidP="009368E1">
      <w:pPr>
        <w:pStyle w:val="Lijstalinea"/>
        <w:numPr>
          <w:ilvl w:val="0"/>
          <w:numId w:val="31"/>
        </w:numPr>
        <w:jc w:val="both"/>
      </w:pPr>
      <w:r w:rsidRPr="00795BF5">
        <w:rPr>
          <w:rFonts w:cs="Arial"/>
          <w:szCs w:val="20"/>
        </w:rPr>
        <w:t>Voor bepaalde afdelingen is expertise nodig voor specifieke zorg</w:t>
      </w:r>
      <w:r>
        <w:rPr>
          <w:rFonts w:cs="Arial"/>
          <w:szCs w:val="20"/>
        </w:rPr>
        <w:t xml:space="preserve">, bijvoorbeeld op </w:t>
      </w:r>
      <w:r w:rsidR="00B46BB7">
        <w:rPr>
          <w:rFonts w:cs="Arial"/>
          <w:szCs w:val="20"/>
        </w:rPr>
        <w:t xml:space="preserve">de </w:t>
      </w:r>
      <w:r>
        <w:rPr>
          <w:rFonts w:cs="Arial"/>
          <w:szCs w:val="20"/>
        </w:rPr>
        <w:t xml:space="preserve">psychogeriatrische </w:t>
      </w:r>
      <w:r w:rsidRPr="00795BF5">
        <w:rPr>
          <w:rFonts w:cs="Arial"/>
          <w:szCs w:val="20"/>
        </w:rPr>
        <w:t>afdeling</w:t>
      </w:r>
      <w:r>
        <w:rPr>
          <w:rFonts w:cs="Arial"/>
          <w:szCs w:val="20"/>
        </w:rPr>
        <w:t>.</w:t>
      </w:r>
    </w:p>
    <w:p w:rsidR="009368E1" w:rsidRPr="009368E1" w:rsidRDefault="009368E1" w:rsidP="009368E1">
      <w:pPr>
        <w:pStyle w:val="Lijstalinea"/>
        <w:numPr>
          <w:ilvl w:val="0"/>
          <w:numId w:val="31"/>
        </w:numPr>
        <w:jc w:val="both"/>
      </w:pPr>
      <w:r>
        <w:rPr>
          <w:rFonts w:cs="Arial"/>
          <w:szCs w:val="20"/>
        </w:rPr>
        <w:t xml:space="preserve">De wens van de cliënt. Bijvoorbeeld een man aan </w:t>
      </w:r>
      <w:r w:rsidR="00B46BB7">
        <w:rPr>
          <w:rFonts w:cs="Arial"/>
          <w:szCs w:val="20"/>
        </w:rPr>
        <w:t xml:space="preserve">het </w:t>
      </w:r>
      <w:r>
        <w:rPr>
          <w:rFonts w:cs="Arial"/>
          <w:szCs w:val="20"/>
        </w:rPr>
        <w:t>bed of veel verschillende gezichten kunnen bezwaren zijn.</w:t>
      </w:r>
    </w:p>
    <w:p w:rsidR="009368E1" w:rsidRPr="009368E1" w:rsidRDefault="009368E1" w:rsidP="009368E1">
      <w:pPr>
        <w:pStyle w:val="Lijstalinea"/>
        <w:numPr>
          <w:ilvl w:val="0"/>
          <w:numId w:val="31"/>
        </w:numPr>
        <w:jc w:val="both"/>
      </w:pPr>
      <w:r>
        <w:rPr>
          <w:rFonts w:cs="Arial"/>
          <w:szCs w:val="20"/>
        </w:rPr>
        <w:t>De informatievoorziening</w:t>
      </w:r>
      <w:r w:rsidR="00B46BB7">
        <w:rPr>
          <w:rFonts w:cs="Arial"/>
          <w:szCs w:val="20"/>
        </w:rPr>
        <w:t>:</w:t>
      </w:r>
      <w:r>
        <w:rPr>
          <w:rFonts w:cs="Arial"/>
          <w:szCs w:val="20"/>
        </w:rPr>
        <w:t xml:space="preserve"> om in de wijk of op een andere afdeling te kunnen werken</w:t>
      </w:r>
      <w:r w:rsidR="00B46BB7">
        <w:rPr>
          <w:rFonts w:cs="Arial"/>
          <w:szCs w:val="20"/>
        </w:rPr>
        <w:t>,</w:t>
      </w:r>
      <w:r>
        <w:rPr>
          <w:rFonts w:cs="Arial"/>
          <w:szCs w:val="20"/>
        </w:rPr>
        <w:t xml:space="preserve"> moet de </w:t>
      </w:r>
      <w:r w:rsidR="00B46BB7">
        <w:rPr>
          <w:rFonts w:cs="Arial"/>
          <w:szCs w:val="20"/>
        </w:rPr>
        <w:t xml:space="preserve">interne </w:t>
      </w:r>
      <w:r>
        <w:rPr>
          <w:rFonts w:cs="Arial"/>
          <w:szCs w:val="20"/>
        </w:rPr>
        <w:t>informatie</w:t>
      </w:r>
      <w:r w:rsidR="00B46BB7">
        <w:rPr>
          <w:rFonts w:cs="Arial"/>
          <w:szCs w:val="20"/>
        </w:rPr>
        <w:t>voorziening</w:t>
      </w:r>
      <w:r>
        <w:rPr>
          <w:rFonts w:cs="Arial"/>
          <w:szCs w:val="20"/>
        </w:rPr>
        <w:t xml:space="preserve"> </w:t>
      </w:r>
      <w:r w:rsidR="00B46BB7">
        <w:rPr>
          <w:rFonts w:cs="Arial"/>
          <w:szCs w:val="20"/>
        </w:rPr>
        <w:t>op</w:t>
      </w:r>
      <w:r>
        <w:rPr>
          <w:rFonts w:cs="Arial"/>
          <w:szCs w:val="20"/>
        </w:rPr>
        <w:t xml:space="preserve"> orde zijn.</w:t>
      </w:r>
    </w:p>
    <w:p w:rsidR="009368E1" w:rsidRPr="009368E1" w:rsidRDefault="009368E1" w:rsidP="009368E1">
      <w:pPr>
        <w:pStyle w:val="Lijstalinea"/>
        <w:numPr>
          <w:ilvl w:val="0"/>
          <w:numId w:val="31"/>
        </w:numPr>
        <w:jc w:val="both"/>
      </w:pPr>
      <w:r w:rsidRPr="00795BF5">
        <w:rPr>
          <w:rFonts w:cs="Arial"/>
          <w:szCs w:val="20"/>
        </w:rPr>
        <w:t xml:space="preserve">Niet iedere medewerker wil flexibel werken, er zijn </w:t>
      </w:r>
      <w:r w:rsidR="00B46BB7">
        <w:rPr>
          <w:rFonts w:cs="Arial"/>
          <w:szCs w:val="20"/>
        </w:rPr>
        <w:t xml:space="preserve">door een aantal mensen </w:t>
      </w:r>
      <w:r w:rsidRPr="00795BF5">
        <w:rPr>
          <w:rFonts w:cs="Arial"/>
          <w:szCs w:val="20"/>
        </w:rPr>
        <w:t>bewuste keuzes gemaakt voor intramuraal of extramuraal werken.</w:t>
      </w:r>
    </w:p>
    <w:p w:rsidR="009368E1" w:rsidRDefault="009368E1" w:rsidP="009368E1">
      <w:pPr>
        <w:jc w:val="both"/>
      </w:pPr>
      <w:r>
        <w:t>Samenvattend kan gesteld worden dat de nadelen en bedreigingen zich veel richten op bekwaamheid van medewerkers voor de uit te voeren handelingen. Daarnaast</w:t>
      </w:r>
      <w:r w:rsidR="00E56276">
        <w:t xml:space="preserve"> is de toename van cliënten die per medewerker verzorg</w:t>
      </w:r>
      <w:r w:rsidR="00B46BB7">
        <w:t>d</w:t>
      </w:r>
      <w:r w:rsidR="00E56276">
        <w:t xml:space="preserve"> moeten worden een probleem</w:t>
      </w:r>
      <w:r w:rsidR="00B46BB7">
        <w:t>;</w:t>
      </w:r>
      <w:r w:rsidR="00E56276">
        <w:t xml:space="preserve"> </w:t>
      </w:r>
      <w:r w:rsidR="00B46BB7">
        <w:t xml:space="preserve">ook </w:t>
      </w:r>
      <w:r w:rsidR="00E56276">
        <w:t xml:space="preserve">zaken als overdrachten </w:t>
      </w:r>
      <w:r w:rsidR="00B46BB7">
        <w:t xml:space="preserve">en </w:t>
      </w:r>
      <w:r w:rsidR="00E56276">
        <w:t>wensen van cliënten en veranderende situaties kunnen problemen geven. Ook het flexibeler werken en verschil in salariëring vormen een bedreiging voor een goede samenwerking.</w:t>
      </w:r>
    </w:p>
    <w:p w:rsidR="00274037" w:rsidRDefault="00274037" w:rsidP="00274037">
      <w:pPr>
        <w:pStyle w:val="Kop3"/>
      </w:pPr>
      <w:bookmarkStart w:id="124" w:name="_Toc420938723"/>
      <w:r>
        <w:t>7.1.3 Praktische of organisatorische problemen</w:t>
      </w:r>
      <w:bookmarkEnd w:id="124"/>
    </w:p>
    <w:p w:rsidR="00274037" w:rsidRDefault="00274037" w:rsidP="00274037">
      <w:pPr>
        <w:spacing w:after="0"/>
        <w:jc w:val="both"/>
      </w:pPr>
      <w:r>
        <w:t>De belangrijkste praktische of organisatorische factoren die door de medewerkers worden gezien</w:t>
      </w:r>
      <w:r w:rsidR="00B46BB7">
        <w:t>,</w:t>
      </w:r>
      <w:r>
        <w:t xml:space="preserve"> zijn:</w:t>
      </w:r>
    </w:p>
    <w:p w:rsidR="00274037" w:rsidRPr="00ED2D82" w:rsidRDefault="00274037" w:rsidP="00274037">
      <w:pPr>
        <w:pStyle w:val="Lijstalinea"/>
        <w:numPr>
          <w:ilvl w:val="0"/>
          <w:numId w:val="30"/>
        </w:numPr>
        <w:jc w:val="both"/>
        <w:rPr>
          <w:rFonts w:cs="Arial"/>
          <w:szCs w:val="20"/>
        </w:rPr>
      </w:pPr>
      <w:r w:rsidRPr="00ED2D82">
        <w:rPr>
          <w:rFonts w:cs="Arial"/>
          <w:szCs w:val="20"/>
        </w:rPr>
        <w:t>Alle informatie moet in orde zijn, bijvoorbeeld draaiboeken en protocollen</w:t>
      </w:r>
    </w:p>
    <w:p w:rsidR="00274037" w:rsidRPr="00344ABD" w:rsidRDefault="009134EF" w:rsidP="00274037">
      <w:pPr>
        <w:pStyle w:val="Lijstalinea"/>
        <w:numPr>
          <w:ilvl w:val="0"/>
          <w:numId w:val="30"/>
        </w:numPr>
        <w:spacing w:after="0"/>
        <w:jc w:val="both"/>
      </w:pPr>
      <w:r>
        <w:rPr>
          <w:rFonts w:cs="Arial"/>
          <w:szCs w:val="20"/>
        </w:rPr>
        <w:t>De zorgleef</w:t>
      </w:r>
      <w:r w:rsidR="00274037">
        <w:rPr>
          <w:rFonts w:cs="Arial"/>
          <w:szCs w:val="20"/>
        </w:rPr>
        <w:t>plannen moeten altijd up</w:t>
      </w:r>
      <w:r w:rsidR="00B46BB7">
        <w:rPr>
          <w:rFonts w:cs="Arial"/>
          <w:szCs w:val="20"/>
        </w:rPr>
        <w:t>-</w:t>
      </w:r>
      <w:r w:rsidR="00274037">
        <w:rPr>
          <w:rFonts w:cs="Arial"/>
          <w:szCs w:val="20"/>
        </w:rPr>
        <w:t>to</w:t>
      </w:r>
      <w:r w:rsidR="00B46BB7">
        <w:rPr>
          <w:rFonts w:cs="Arial"/>
          <w:szCs w:val="20"/>
        </w:rPr>
        <w:t>-</w:t>
      </w:r>
      <w:r w:rsidR="00274037">
        <w:rPr>
          <w:rFonts w:cs="Arial"/>
          <w:szCs w:val="20"/>
        </w:rPr>
        <w:t>dat</w:t>
      </w:r>
      <w:r w:rsidR="00B46BB7">
        <w:rPr>
          <w:rFonts w:cs="Arial"/>
          <w:szCs w:val="20"/>
        </w:rPr>
        <w:t>e</w:t>
      </w:r>
      <w:r w:rsidR="00274037">
        <w:rPr>
          <w:rFonts w:cs="Arial"/>
          <w:szCs w:val="20"/>
        </w:rPr>
        <w:t xml:space="preserve"> zijn. Dus daar moet tijd voor zijn, de map is dan leidend en vragen aan de cliënten is niet langer nodig.</w:t>
      </w:r>
    </w:p>
    <w:p w:rsidR="00274037" w:rsidRPr="009368E1" w:rsidRDefault="00274037" w:rsidP="00274037">
      <w:pPr>
        <w:pStyle w:val="Lijstalinea"/>
        <w:numPr>
          <w:ilvl w:val="0"/>
          <w:numId w:val="30"/>
        </w:numPr>
        <w:spacing w:after="0"/>
        <w:jc w:val="both"/>
      </w:pPr>
      <w:r>
        <w:rPr>
          <w:rFonts w:cs="Arial"/>
          <w:szCs w:val="20"/>
        </w:rPr>
        <w:t>Er moet uniform gewerkt worden</w:t>
      </w:r>
      <w:r w:rsidR="00B46BB7">
        <w:rPr>
          <w:rFonts w:cs="Arial"/>
          <w:szCs w:val="20"/>
        </w:rPr>
        <w:t>:</w:t>
      </w:r>
      <w:r>
        <w:rPr>
          <w:rFonts w:cs="Arial"/>
          <w:szCs w:val="20"/>
        </w:rPr>
        <w:t xml:space="preserve"> alle afdelingen dezelfde werkwijzen, bijvoorbeeld de mappenstructuur, gelijke telefoons etc.</w:t>
      </w:r>
    </w:p>
    <w:p w:rsidR="00274037" w:rsidRPr="009368E1" w:rsidRDefault="00274037" w:rsidP="00274037">
      <w:pPr>
        <w:pStyle w:val="Lijstalinea"/>
        <w:numPr>
          <w:ilvl w:val="0"/>
          <w:numId w:val="30"/>
        </w:numPr>
        <w:jc w:val="both"/>
        <w:rPr>
          <w:rFonts w:cs="Arial"/>
          <w:szCs w:val="20"/>
        </w:rPr>
      </w:pPr>
      <w:r w:rsidRPr="009368E1">
        <w:rPr>
          <w:rFonts w:cs="Arial"/>
          <w:szCs w:val="20"/>
        </w:rPr>
        <w:t>Meer scholingsmogelijkheden voor voorbehouden handelingen</w:t>
      </w:r>
      <w:r w:rsidR="009134EF">
        <w:rPr>
          <w:rFonts w:cs="Arial"/>
          <w:szCs w:val="20"/>
        </w:rPr>
        <w:t>.</w:t>
      </w:r>
    </w:p>
    <w:p w:rsidR="00274037" w:rsidRPr="009368E1" w:rsidRDefault="00274037" w:rsidP="00274037">
      <w:pPr>
        <w:pStyle w:val="Lijstalinea"/>
        <w:numPr>
          <w:ilvl w:val="0"/>
          <w:numId w:val="30"/>
        </w:numPr>
        <w:spacing w:after="0"/>
        <w:jc w:val="both"/>
      </w:pPr>
      <w:r>
        <w:rPr>
          <w:rFonts w:cs="Arial"/>
          <w:szCs w:val="20"/>
        </w:rPr>
        <w:t>Gelijkheid in functiewaardering gezondheidszorg (FWG) voor alle nachtdienstmedewerkers, salariëring moet gelijk zijn.</w:t>
      </w:r>
    </w:p>
    <w:p w:rsidR="00274037" w:rsidRPr="009368E1" w:rsidRDefault="00274037" w:rsidP="00274037">
      <w:pPr>
        <w:pStyle w:val="Lijstalinea"/>
        <w:numPr>
          <w:ilvl w:val="0"/>
          <w:numId w:val="30"/>
        </w:numPr>
        <w:jc w:val="both"/>
        <w:rPr>
          <w:rFonts w:cs="Arial"/>
          <w:szCs w:val="20"/>
        </w:rPr>
      </w:pPr>
      <w:r w:rsidRPr="009368E1">
        <w:rPr>
          <w:rFonts w:cs="Arial"/>
          <w:szCs w:val="20"/>
        </w:rPr>
        <w:t xml:space="preserve">Tijd en ruimte voor inwerkperioden in de andere sector maar ook </w:t>
      </w:r>
      <w:r w:rsidR="00B46BB7">
        <w:rPr>
          <w:rFonts w:cs="Arial"/>
          <w:szCs w:val="20"/>
        </w:rPr>
        <w:t>op</w:t>
      </w:r>
      <w:r w:rsidRPr="009368E1">
        <w:rPr>
          <w:rFonts w:cs="Arial"/>
          <w:szCs w:val="20"/>
        </w:rPr>
        <w:t xml:space="preserve"> andere locaties/afdelingen</w:t>
      </w:r>
      <w:r w:rsidR="00B46BB7">
        <w:rPr>
          <w:rFonts w:cs="Arial"/>
          <w:szCs w:val="20"/>
        </w:rPr>
        <w:t>.</w:t>
      </w:r>
    </w:p>
    <w:p w:rsidR="00274037" w:rsidRPr="009368E1" w:rsidRDefault="00274037" w:rsidP="00274037">
      <w:pPr>
        <w:pStyle w:val="Lijstalinea"/>
        <w:numPr>
          <w:ilvl w:val="0"/>
          <w:numId w:val="30"/>
        </w:numPr>
        <w:spacing w:after="0"/>
        <w:jc w:val="both"/>
      </w:pPr>
      <w:r>
        <w:rPr>
          <w:rFonts w:cs="Arial"/>
          <w:szCs w:val="20"/>
        </w:rPr>
        <w:t>I</w:t>
      </w:r>
      <w:r w:rsidRPr="00BE6CE1">
        <w:rPr>
          <w:rFonts w:cs="Arial"/>
          <w:szCs w:val="20"/>
        </w:rPr>
        <w:t xml:space="preserve">nlogcodes voor sleutelkasten, inlogcodes voor accounts om bij cliëntgegevens te kunnen maar ook </w:t>
      </w:r>
      <w:r>
        <w:rPr>
          <w:rFonts w:cs="Arial"/>
          <w:szCs w:val="20"/>
        </w:rPr>
        <w:t xml:space="preserve">bij </w:t>
      </w:r>
      <w:r w:rsidRPr="00BE6CE1">
        <w:rPr>
          <w:rFonts w:cs="Arial"/>
          <w:szCs w:val="20"/>
        </w:rPr>
        <w:t>routes.</w:t>
      </w:r>
    </w:p>
    <w:p w:rsidR="00274037" w:rsidRPr="009368E1" w:rsidRDefault="00B60A7F" w:rsidP="00274037">
      <w:pPr>
        <w:pStyle w:val="Lijstalinea"/>
        <w:numPr>
          <w:ilvl w:val="0"/>
          <w:numId w:val="30"/>
        </w:numPr>
        <w:spacing w:after="0"/>
        <w:jc w:val="both"/>
      </w:pPr>
      <w:r>
        <w:rPr>
          <w:rFonts w:cs="Arial"/>
          <w:szCs w:val="20"/>
        </w:rPr>
        <w:t>Als</w:t>
      </w:r>
      <w:r w:rsidR="00274037">
        <w:rPr>
          <w:rFonts w:cs="Arial"/>
          <w:szCs w:val="20"/>
        </w:rPr>
        <w:t xml:space="preserve"> intramuraal </w:t>
      </w:r>
      <w:r>
        <w:rPr>
          <w:rFonts w:cs="Arial"/>
          <w:szCs w:val="20"/>
        </w:rPr>
        <w:t xml:space="preserve">door slechts één medewerker </w:t>
      </w:r>
      <w:r w:rsidR="00274037">
        <w:rPr>
          <w:rFonts w:cs="Arial"/>
          <w:szCs w:val="20"/>
        </w:rPr>
        <w:t xml:space="preserve"> wordt gewerkt</w:t>
      </w:r>
      <w:r>
        <w:rPr>
          <w:rFonts w:cs="Arial"/>
          <w:szCs w:val="20"/>
        </w:rPr>
        <w:t>,</w:t>
      </w:r>
      <w:r w:rsidR="00274037">
        <w:rPr>
          <w:rFonts w:cs="Arial"/>
          <w:szCs w:val="20"/>
        </w:rPr>
        <w:t xml:space="preserve"> moeten de telefoonverbindingen met andere afdelingen/medewerkers beter</w:t>
      </w:r>
      <w:r>
        <w:rPr>
          <w:rFonts w:cs="Arial"/>
          <w:szCs w:val="20"/>
        </w:rPr>
        <w:t xml:space="preserve"> zijn</w:t>
      </w:r>
      <w:r w:rsidR="009134EF">
        <w:rPr>
          <w:rFonts w:cs="Arial"/>
          <w:szCs w:val="20"/>
        </w:rPr>
        <w:t>.</w:t>
      </w:r>
    </w:p>
    <w:p w:rsidR="00274037" w:rsidRDefault="00274037" w:rsidP="00274037">
      <w:pPr>
        <w:spacing w:after="0"/>
        <w:jc w:val="both"/>
      </w:pPr>
    </w:p>
    <w:p w:rsidR="00274037" w:rsidRDefault="00274037" w:rsidP="00274037">
      <w:pPr>
        <w:spacing w:after="0"/>
        <w:jc w:val="both"/>
      </w:pPr>
      <w:r>
        <w:t>Samenvattend slaan de praktische en organisatorische problemen veelal op verschil in of niet in orde zijn van procedures. Informa</w:t>
      </w:r>
      <w:r w:rsidR="009134EF">
        <w:t>tie in draaiboeken en protocoll</w:t>
      </w:r>
      <w:r>
        <w:t xml:space="preserve">en, zorgleefplannen, inlogprocedures moeten helder en duidelijk zijn. Daarnaast wordt geconstateerd dat er verschillend gewerkt wordt binnen de verschillende teams en dat ook de salariëring verschilt. Voor </w:t>
      </w:r>
      <w:r w:rsidR="00B60A7F">
        <w:t>Libertas Leiden</w:t>
      </w:r>
      <w:r>
        <w:t xml:space="preserve"> is het dus </w:t>
      </w:r>
      <w:r>
        <w:lastRenderedPageBreak/>
        <w:t xml:space="preserve">belangrijk om uniformiteit te creëren binnen </w:t>
      </w:r>
      <w:r w:rsidR="00B60A7F">
        <w:t>haar</w:t>
      </w:r>
      <w:r>
        <w:t xml:space="preserve"> organisatie, gelijke werkwijzen en duidelijke procedures zijn belangrijk om een samenwerking tussen de sectoren te laten slagen. </w:t>
      </w:r>
    </w:p>
    <w:p w:rsidR="00274037" w:rsidRDefault="00274037" w:rsidP="009368E1">
      <w:pPr>
        <w:jc w:val="both"/>
      </w:pPr>
    </w:p>
    <w:p w:rsidR="00E56276" w:rsidRDefault="005B761B" w:rsidP="00E56276">
      <w:pPr>
        <w:pStyle w:val="Kop2"/>
      </w:pPr>
      <w:bookmarkStart w:id="125" w:name="_Toc420938724"/>
      <w:r>
        <w:t>7.</w:t>
      </w:r>
      <w:r w:rsidR="00E56276">
        <w:t>2 Analyse van de enquête</w:t>
      </w:r>
      <w:bookmarkEnd w:id="125"/>
      <w:r w:rsidR="00E56276">
        <w:t xml:space="preserve"> </w:t>
      </w:r>
    </w:p>
    <w:p w:rsidR="00E56276" w:rsidRDefault="00E56276" w:rsidP="00DD3FBF">
      <w:pPr>
        <w:jc w:val="both"/>
      </w:pPr>
      <w:r>
        <w:t xml:space="preserve">De enquêtes zijn grotendeels opgesteld aan de hand van de resultaten uit de focusgesprekken en daarbij zijn enkele algemene en aanvullende vragen gesteld. De gehele enquête en de daarbij begeleidende brief zijn opgenomen in bijlage 3. </w:t>
      </w:r>
    </w:p>
    <w:p w:rsidR="007128FC" w:rsidRDefault="00242670" w:rsidP="007128FC">
      <w:pPr>
        <w:pStyle w:val="Kop3"/>
      </w:pPr>
      <w:bookmarkStart w:id="126" w:name="_Toc420938725"/>
      <w:r>
        <w:t>7.2.1</w:t>
      </w:r>
      <w:r w:rsidR="007128FC">
        <w:t xml:space="preserve"> Respons</w:t>
      </w:r>
      <w:bookmarkEnd w:id="126"/>
    </w:p>
    <w:p w:rsidR="007128FC" w:rsidRDefault="007128FC" w:rsidP="007128FC">
      <w:pPr>
        <w:jc w:val="both"/>
      </w:pPr>
      <w:r>
        <w:t xml:space="preserve">In totaal zijn 31 medewerkers gevraagd de enquête in te vullen. Van deze 31 medewerkers zijn </w:t>
      </w:r>
      <w:r w:rsidR="00B60A7F">
        <w:t xml:space="preserve">er </w:t>
      </w:r>
      <w:r>
        <w:t>acht werkzaam in de extramurale sector, vijf uit de vast</w:t>
      </w:r>
      <w:r w:rsidR="00B60A7F">
        <w:t>e</w:t>
      </w:r>
      <w:r>
        <w:t xml:space="preserve"> groep en drie medewerkers die regelmatig </w:t>
      </w:r>
      <w:r w:rsidR="007C67D4">
        <w:t>nacht</w:t>
      </w:r>
      <w:r>
        <w:t xml:space="preserve">diensten werken en 23 medewerkers uit de intramurale sector. Er zijn dertien enquêtes binnen gekomen waarvan </w:t>
      </w:r>
      <w:r>
        <w:rPr>
          <w:rFonts w:cs="Arial"/>
        </w:rPr>
        <w:t>éé</w:t>
      </w:r>
      <w:r>
        <w:t xml:space="preserve">n onbruikbaar aangezien deze foutief is ingevuld. Er is onderscheid gemaakt tussen de enquêtes ingevuld door medewerkers uit de extramurale sector, </w:t>
      </w:r>
      <w:r w:rsidR="00B60A7F">
        <w:t>vijf</w:t>
      </w:r>
      <w:r>
        <w:t xml:space="preserve"> ingevulde enquêtes, en medewerkers uit de intramurale sector, </w:t>
      </w:r>
      <w:r w:rsidR="00B60A7F">
        <w:t>acht</w:t>
      </w:r>
      <w:r>
        <w:t xml:space="preserve"> ingevulde enquêtes waarvan </w:t>
      </w:r>
      <w:r w:rsidR="00B60A7F">
        <w:t>zeven</w:t>
      </w:r>
      <w:r>
        <w:t xml:space="preserve"> bruikbaar. </w:t>
      </w:r>
    </w:p>
    <w:p w:rsidR="007128FC" w:rsidRDefault="007128FC" w:rsidP="007128FC">
      <w:pPr>
        <w:jc w:val="both"/>
      </w:pPr>
      <w:r>
        <w:t xml:space="preserve">De totale brutorespons is </w:t>
      </w:r>
      <w:r w:rsidR="00B60A7F">
        <w:t xml:space="preserve">dus </w:t>
      </w:r>
      <w:r>
        <w:t xml:space="preserve">42%, de nettorespons door </w:t>
      </w:r>
      <w:r>
        <w:rPr>
          <w:rFonts w:cs="Arial"/>
        </w:rPr>
        <w:t>éé</w:t>
      </w:r>
      <w:r>
        <w:t>n foutief ingevulde enquête is 39%. Voor de extramurale sector is de respons 63% en voor de intramurale sector is dat bruto 35% en de nettorespons is 30%</w:t>
      </w:r>
      <w:r w:rsidR="00242670">
        <w:t xml:space="preserve">. De totale respons van 39% geeft een goed beeld van de opinies die leven onder de medewerkers. Omdat </w:t>
      </w:r>
      <w:r w:rsidR="007C67D4">
        <w:t>de enquête</w:t>
      </w:r>
      <w:r w:rsidR="00242670">
        <w:t xml:space="preserve"> zich richt op een mogelijke verbetering voor de toekomst, een verandering in de manier van werken</w:t>
      </w:r>
      <w:r w:rsidR="00B60A7F">
        <w:t>,</w:t>
      </w:r>
      <w:r w:rsidR="00242670">
        <w:t xml:space="preserve"> geeft de respons een goed beeld voor het onderzoek,  </w:t>
      </w:r>
      <w:r w:rsidR="00B60A7F">
        <w:t xml:space="preserve">Op basis van </w:t>
      </w:r>
      <w:r w:rsidR="00242670">
        <w:t>de</w:t>
      </w:r>
      <w:r w:rsidR="00B60A7F">
        <w:t>ze</w:t>
      </w:r>
      <w:r w:rsidR="00242670">
        <w:t xml:space="preserve"> resultaten </w:t>
      </w:r>
      <w:r w:rsidR="00B60A7F">
        <w:t xml:space="preserve">kunnen </w:t>
      </w:r>
      <w:r w:rsidR="00242670">
        <w:t xml:space="preserve">conclusies </w:t>
      </w:r>
      <w:r w:rsidR="00B60A7F">
        <w:t xml:space="preserve">worden getrokken </w:t>
      </w:r>
      <w:r w:rsidR="00242670">
        <w:t xml:space="preserve">en aanbevelingen worden </w:t>
      </w:r>
      <w:r w:rsidR="00B60A7F">
        <w:t>opgesteld</w:t>
      </w:r>
      <w:r w:rsidR="00242670">
        <w:t xml:space="preserve"> waar</w:t>
      </w:r>
      <w:r w:rsidR="00B60A7F">
        <w:t>bij het</w:t>
      </w:r>
      <w:r w:rsidR="00242670">
        <w:t xml:space="preserve"> zeker is dat </w:t>
      </w:r>
      <w:r w:rsidR="00B60A7F">
        <w:t>ze</w:t>
      </w:r>
      <w:r w:rsidR="00242670">
        <w:t xml:space="preserve"> voor een groot deel van de medewerkers representatief </w:t>
      </w:r>
      <w:r w:rsidR="00B60A7F">
        <w:t>zijn</w:t>
      </w:r>
      <w:r w:rsidR="00242670">
        <w:t>.</w:t>
      </w:r>
    </w:p>
    <w:p w:rsidR="00242670" w:rsidRDefault="00242670" w:rsidP="007128FC">
      <w:pPr>
        <w:jc w:val="both"/>
      </w:pPr>
      <w:r>
        <w:t xml:space="preserve">Vanuit de medewerkers zijn geluiden gekomen dat </w:t>
      </w:r>
      <w:r w:rsidR="00B60A7F">
        <w:t>het moment</w:t>
      </w:r>
      <w:r>
        <w:t xml:space="preserve"> voor een enquête over de toekomst en mogelijke verandering in de manier van werken niet goed</w:t>
      </w:r>
      <w:r w:rsidR="00B60A7F">
        <w:t xml:space="preserve"> gekozen</w:t>
      </w:r>
      <w:r>
        <w:t xml:space="preserve"> is. De organisatie zit midden in een reorganisatie en voor veel medewerkers zijn het onzekere tijden. Deze situatie heeft de respons dus zeker beïnvloed maar het aantal medewerkers dat bereid is geweest om medewerking te verlenen is toch redelijk groot gebleken.</w:t>
      </w:r>
    </w:p>
    <w:p w:rsidR="00242670" w:rsidRDefault="00242670" w:rsidP="00242670">
      <w:pPr>
        <w:pStyle w:val="Kop3"/>
      </w:pPr>
      <w:bookmarkStart w:id="127" w:name="_Toc420938726"/>
      <w:r>
        <w:t>7.2.2 Uitwerking</w:t>
      </w:r>
      <w:r w:rsidR="00D23113">
        <w:t xml:space="preserve"> resultaten</w:t>
      </w:r>
      <w:bookmarkEnd w:id="127"/>
    </w:p>
    <w:p w:rsidR="0048610A" w:rsidRDefault="007128FC" w:rsidP="007128FC">
      <w:pPr>
        <w:jc w:val="both"/>
      </w:pPr>
      <w:r>
        <w:t xml:space="preserve">De </w:t>
      </w:r>
      <w:r w:rsidR="007B45FD">
        <w:t xml:space="preserve">antwoorden op de </w:t>
      </w:r>
      <w:r>
        <w:t>vragen over de lengte van het dienstverband en of men voor of tegen samenwerking</w:t>
      </w:r>
      <w:r w:rsidR="00B60A7F">
        <w:t xml:space="preserve"> is,</w:t>
      </w:r>
      <w:r>
        <w:t xml:space="preserve"> worden in </w:t>
      </w:r>
      <w:r w:rsidR="007B45FD">
        <w:t xml:space="preserve">de nu volgende diagrammen in </w:t>
      </w:r>
      <w:r>
        <w:t xml:space="preserve">aantal </w:t>
      </w:r>
      <w:r w:rsidR="007B45FD">
        <w:t xml:space="preserve">personen </w:t>
      </w:r>
      <w:r>
        <w:t>weergegeven</w:t>
      </w:r>
      <w:r w:rsidR="007B45FD">
        <w:t>.</w:t>
      </w:r>
      <w:r>
        <w:t xml:space="preserve"> </w:t>
      </w:r>
      <w:r w:rsidR="007B45FD">
        <w:t>D</w:t>
      </w:r>
      <w:r>
        <w:t xml:space="preserve">it geldt ook voor de laatste vraag over de mate van gewenste samenwerking. Bij de vragen over de verschillende factoren </w:t>
      </w:r>
      <w:r w:rsidR="007B45FD">
        <w:t>inzake</w:t>
      </w:r>
      <w:r>
        <w:t xml:space="preserve"> voordelen, nadelen en organisatorische problemen zijn de </w:t>
      </w:r>
      <w:r w:rsidR="00847D4A">
        <w:t>antwoordmogelijkheden</w:t>
      </w:r>
      <w:r>
        <w:t xml:space="preserve"> genummerd op volgorde zoals deze in de enquête zijn opgenomen.</w:t>
      </w:r>
      <w:r w:rsidR="00847D4A">
        <w:t xml:space="preserve"> Waar medewerkers met een </w:t>
      </w:r>
      <w:r w:rsidR="007B45FD">
        <w:t xml:space="preserve">score van </w:t>
      </w:r>
      <w:r w:rsidR="00996200">
        <w:rPr>
          <w:rFonts w:cs="Arial"/>
        </w:rPr>
        <w:t>éé</w:t>
      </w:r>
      <w:r w:rsidR="00996200">
        <w:t>n</w:t>
      </w:r>
      <w:r w:rsidR="00847D4A">
        <w:t xml:space="preserve"> hebben aangegeven dat de factor het bela</w:t>
      </w:r>
      <w:r w:rsidR="00996200">
        <w:t>ngrijkste is</w:t>
      </w:r>
      <w:r w:rsidR="007B45FD">
        <w:t>,</w:t>
      </w:r>
      <w:r w:rsidR="00996200">
        <w:t xml:space="preserve"> wordt deze factor vijf punten toegekend, bij een </w:t>
      </w:r>
      <w:r w:rsidR="007B45FD">
        <w:t xml:space="preserve">score van </w:t>
      </w:r>
      <w:r w:rsidR="00996200">
        <w:t>twee is dat vier</w:t>
      </w:r>
      <w:r w:rsidR="00847D4A">
        <w:t xml:space="preserve"> punten enz. Elke medewerker kan zodoende vijftien punten toekennen bij zowel de voordelen, nadelen als de organisatorische problemen.</w:t>
      </w:r>
    </w:p>
    <w:p w:rsidR="0048610A" w:rsidRDefault="00996200" w:rsidP="007128FC">
      <w:pPr>
        <w:jc w:val="both"/>
      </w:pPr>
      <w:r>
        <w:t xml:space="preserve">Van de vijf medewerkers uit de extramurale sector werken drie mensen langer dan zes jaar bij de organisatie, </w:t>
      </w:r>
      <w:r>
        <w:rPr>
          <w:rFonts w:cs="Arial"/>
        </w:rPr>
        <w:t>éé</w:t>
      </w:r>
      <w:r>
        <w:t xml:space="preserve">n medewerker </w:t>
      </w:r>
      <w:r w:rsidR="007B45FD">
        <w:t xml:space="preserve">valt in de categorie </w:t>
      </w:r>
      <w:r>
        <w:t xml:space="preserve">vier tot zes jaar en </w:t>
      </w:r>
      <w:r>
        <w:rPr>
          <w:rFonts w:cs="Arial"/>
        </w:rPr>
        <w:t>éé</w:t>
      </w:r>
      <w:r>
        <w:t xml:space="preserve">n medewerker </w:t>
      </w:r>
      <w:r w:rsidR="007B45FD">
        <w:t xml:space="preserve">werkt er </w:t>
      </w:r>
      <w:r>
        <w:t xml:space="preserve">korter dan drie jaar. Voor de zeven medewerkers uit de intramurale sector geldt dat zes medewerkers langer dan zes jaar in dienst zijn en </w:t>
      </w:r>
      <w:r>
        <w:rPr>
          <w:rFonts w:cs="Arial"/>
        </w:rPr>
        <w:t>éé</w:t>
      </w:r>
      <w:r>
        <w:t>n medewerker tussen de vier en zes jaar</w:t>
      </w:r>
      <w:r w:rsidR="0048610A">
        <w:t xml:space="preserve">. Zie </w:t>
      </w:r>
      <w:r w:rsidR="00EE20E7">
        <w:t xml:space="preserve">Figuur </w:t>
      </w:r>
      <w:r w:rsidR="00D8241C">
        <w:t>1</w:t>
      </w:r>
      <w:r w:rsidR="00EE20E7">
        <w:t>0</w:t>
      </w:r>
      <w:r w:rsidR="0048610A">
        <w:t>.</w:t>
      </w:r>
    </w:p>
    <w:p w:rsidR="0048610A" w:rsidRDefault="004079EF" w:rsidP="007128FC">
      <w:pPr>
        <w:jc w:val="both"/>
      </w:pPr>
      <w:r>
        <w:rPr>
          <w:noProof/>
          <w:lang w:eastAsia="nl-NL"/>
        </w:rPr>
        <w:lastRenderedPageBreak/>
        <w:drawing>
          <wp:inline distT="0" distB="0" distL="0" distR="0">
            <wp:extent cx="5492750" cy="1581150"/>
            <wp:effectExtent l="0" t="0" r="0" b="0"/>
            <wp:docPr id="12" name="Grafie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96200">
        <w:t>.</w:t>
      </w:r>
    </w:p>
    <w:p w:rsidR="0048610A" w:rsidRPr="0048610A" w:rsidRDefault="00EE20E7" w:rsidP="0048610A">
      <w:pPr>
        <w:keepNext/>
        <w:ind w:left="5664" w:firstLine="708"/>
        <w:jc w:val="both"/>
        <w:rPr>
          <w:sz w:val="16"/>
          <w:szCs w:val="16"/>
        </w:rPr>
      </w:pPr>
      <w:r>
        <w:rPr>
          <w:sz w:val="16"/>
          <w:szCs w:val="16"/>
        </w:rPr>
        <w:t>Figuur 10</w:t>
      </w:r>
      <w:r w:rsidR="0048610A" w:rsidRPr="0048610A">
        <w:rPr>
          <w:sz w:val="16"/>
          <w:szCs w:val="16"/>
        </w:rPr>
        <w:t>: Periode in dienst</w:t>
      </w:r>
    </w:p>
    <w:p w:rsidR="0048610A" w:rsidRDefault="0048610A" w:rsidP="007128FC">
      <w:pPr>
        <w:jc w:val="both"/>
      </w:pPr>
    </w:p>
    <w:p w:rsidR="0048610A" w:rsidRDefault="0048610A" w:rsidP="0048610A">
      <w:pPr>
        <w:keepNext/>
        <w:jc w:val="both"/>
      </w:pPr>
      <w:r>
        <w:t>Op de vraag of men voor of tegen samenwerking is</w:t>
      </w:r>
      <w:r w:rsidR="007B45FD">
        <w:t>,</w:t>
      </w:r>
      <w:r>
        <w:t xml:space="preserve"> was enkel ja of nee als antwoord mogelijk. Extramuraal is vier keer ja als antwoord gegeven en </w:t>
      </w:r>
      <w:r>
        <w:rPr>
          <w:rFonts w:cs="Arial"/>
        </w:rPr>
        <w:t>éé</w:t>
      </w:r>
      <w:r>
        <w:t xml:space="preserve">n keer nee, voor de intramurale sector is dit zes keer ja en </w:t>
      </w:r>
      <w:r>
        <w:rPr>
          <w:rFonts w:cs="Arial"/>
        </w:rPr>
        <w:t>éé</w:t>
      </w:r>
      <w:r>
        <w:t>n keer nee.</w:t>
      </w:r>
    </w:p>
    <w:p w:rsidR="0048610A" w:rsidRDefault="003B0840" w:rsidP="003B0840">
      <w:pPr>
        <w:keepNext/>
        <w:spacing w:after="0"/>
        <w:jc w:val="both"/>
        <w:rPr>
          <w:b/>
        </w:rPr>
      </w:pPr>
      <w:r w:rsidRPr="003B0840">
        <w:rPr>
          <w:b/>
        </w:rPr>
        <w:t>Voordelen en kansen</w:t>
      </w:r>
    </w:p>
    <w:p w:rsidR="0048610A" w:rsidRDefault="003B0840" w:rsidP="0048610A">
      <w:pPr>
        <w:keepNext/>
        <w:jc w:val="both"/>
      </w:pPr>
      <w:r w:rsidRPr="003B0840">
        <w:t xml:space="preserve">Bij de </w:t>
      </w:r>
      <w:r>
        <w:t>voordelen en kansen zijn tien factoren beschreven</w:t>
      </w:r>
      <w:r w:rsidR="000D1F6C">
        <w:t>, zie hieronder,</w:t>
      </w:r>
      <w:r>
        <w:t xml:space="preserve"> die door de medewerkers </w:t>
      </w:r>
      <w:r w:rsidR="00D24411">
        <w:t xml:space="preserve">zijn </w:t>
      </w:r>
      <w:r>
        <w:t xml:space="preserve">beoordeeld op relevantie/belangrijkheid. </w:t>
      </w:r>
    </w:p>
    <w:tbl>
      <w:tblPr>
        <w:tblW w:w="0" w:type="auto"/>
        <w:tblLook w:val="04A0"/>
      </w:tblPr>
      <w:tblGrid>
        <w:gridCol w:w="439"/>
        <w:gridCol w:w="8820"/>
      </w:tblGrid>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1</w:t>
            </w:r>
          </w:p>
        </w:tc>
        <w:tc>
          <w:tcPr>
            <w:tcW w:w="8820" w:type="dxa"/>
          </w:tcPr>
          <w:p w:rsidR="003B0840" w:rsidRPr="00A013CE" w:rsidRDefault="003B0840" w:rsidP="00A23D06">
            <w:pPr>
              <w:pStyle w:val="Geenafstand"/>
              <w:rPr>
                <w:rFonts w:ascii="Arial" w:hAnsi="Arial" w:cs="Arial"/>
                <w:sz w:val="20"/>
                <w:szCs w:val="20"/>
              </w:rPr>
            </w:pPr>
            <w:r w:rsidRPr="00A013CE">
              <w:rPr>
                <w:rFonts w:ascii="Arial" w:hAnsi="Arial" w:cs="Arial"/>
                <w:sz w:val="20"/>
                <w:szCs w:val="20"/>
              </w:rPr>
              <w:t>Flexibelere inzet van personeel, bied</w:t>
            </w:r>
            <w:r w:rsidR="007B45FD">
              <w:rPr>
                <w:rFonts w:ascii="Arial" w:hAnsi="Arial" w:cs="Arial"/>
                <w:sz w:val="20"/>
                <w:szCs w:val="20"/>
              </w:rPr>
              <w:t>t</w:t>
            </w:r>
            <w:r w:rsidRPr="00A013CE">
              <w:rPr>
                <w:rFonts w:ascii="Arial" w:hAnsi="Arial" w:cs="Arial"/>
                <w:sz w:val="20"/>
                <w:szCs w:val="20"/>
              </w:rPr>
              <w:t xml:space="preserve"> ook voordelen en kansen in uitbreiding van uren om te kunnen werken in de nachtdiensten</w:t>
            </w:r>
            <w:r w:rsidR="009134EF" w:rsidRPr="00A013CE">
              <w:rPr>
                <w:rFonts w:ascii="Arial" w:hAnsi="Arial" w:cs="Arial"/>
                <w:sz w:val="20"/>
                <w:szCs w:val="20"/>
              </w:rPr>
              <w:t>.</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2</w:t>
            </w:r>
          </w:p>
        </w:tc>
        <w:tc>
          <w:tcPr>
            <w:tcW w:w="8820" w:type="dxa"/>
          </w:tcPr>
          <w:p w:rsidR="003B0840" w:rsidRPr="00A013CE" w:rsidRDefault="003B0840" w:rsidP="007B45FD">
            <w:pPr>
              <w:pStyle w:val="Geenafstand"/>
              <w:rPr>
                <w:rFonts w:ascii="Arial" w:hAnsi="Arial" w:cs="Arial"/>
                <w:sz w:val="20"/>
                <w:szCs w:val="20"/>
                <w:highlight w:val="magenta"/>
              </w:rPr>
            </w:pPr>
            <w:r w:rsidRPr="00A013CE">
              <w:rPr>
                <w:rFonts w:ascii="Arial" w:hAnsi="Arial" w:cs="Arial"/>
                <w:sz w:val="20"/>
                <w:szCs w:val="20"/>
              </w:rPr>
              <w:t xml:space="preserve">Er zal veel meer contact onderling zijn, ook telefonisch, de onderlinge samenwerking zal hierdoor beter </w:t>
            </w:r>
            <w:r w:rsidR="007B45FD">
              <w:rPr>
                <w:rFonts w:ascii="Arial" w:hAnsi="Arial" w:cs="Arial"/>
                <w:sz w:val="20"/>
                <w:szCs w:val="20"/>
              </w:rPr>
              <w:t>verlopen</w:t>
            </w:r>
            <w:r w:rsidR="009134EF" w:rsidRPr="00A013CE">
              <w:rPr>
                <w:rFonts w:ascii="Arial" w:hAnsi="Arial" w:cs="Arial"/>
                <w:sz w:val="20"/>
                <w:szCs w:val="20"/>
              </w:rPr>
              <w:t>.</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3</w:t>
            </w:r>
          </w:p>
        </w:tc>
        <w:tc>
          <w:tcPr>
            <w:tcW w:w="8820" w:type="dxa"/>
          </w:tcPr>
          <w:p w:rsidR="003B0840" w:rsidRPr="00A013CE" w:rsidRDefault="003B0840" w:rsidP="00A23D06">
            <w:pPr>
              <w:spacing w:after="0" w:line="240" w:lineRule="auto"/>
              <w:rPr>
                <w:rFonts w:cs="Arial"/>
                <w:szCs w:val="20"/>
              </w:rPr>
            </w:pPr>
            <w:r w:rsidRPr="00A013CE">
              <w:rPr>
                <w:rFonts w:cs="Arial"/>
                <w:szCs w:val="20"/>
              </w:rPr>
              <w:t>Beter vangnet, er kan gemakkelijker op elkaar worden teruggevallen</w:t>
            </w:r>
            <w:r w:rsidR="009134EF" w:rsidRPr="00A013CE">
              <w:rPr>
                <w:rFonts w:cs="Arial"/>
                <w:szCs w:val="20"/>
              </w:rPr>
              <w:t>.</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4</w:t>
            </w:r>
          </w:p>
        </w:tc>
        <w:tc>
          <w:tcPr>
            <w:tcW w:w="8820" w:type="dxa"/>
          </w:tcPr>
          <w:p w:rsidR="003B0840" w:rsidRPr="00A013CE" w:rsidRDefault="003B0840" w:rsidP="007B45FD">
            <w:pPr>
              <w:spacing w:after="0" w:line="240" w:lineRule="auto"/>
              <w:rPr>
                <w:rFonts w:cs="Arial"/>
                <w:szCs w:val="20"/>
              </w:rPr>
            </w:pPr>
            <w:r w:rsidRPr="00A013CE">
              <w:rPr>
                <w:rFonts w:cs="Arial"/>
                <w:szCs w:val="20"/>
              </w:rPr>
              <w:t xml:space="preserve">De intramurale zorg kan de ongeplande zorg </w:t>
            </w:r>
            <w:r w:rsidR="007B45FD">
              <w:rPr>
                <w:rFonts w:cs="Arial"/>
                <w:szCs w:val="20"/>
              </w:rPr>
              <w:t>in het kader van de dienst zorg</w:t>
            </w:r>
            <w:r w:rsidRPr="00A013CE">
              <w:rPr>
                <w:rFonts w:cs="Arial"/>
                <w:szCs w:val="20"/>
              </w:rPr>
              <w:t xml:space="preserve">alarmering gemakkelijk overnemen </w:t>
            </w:r>
            <w:r w:rsidR="007B45FD">
              <w:rPr>
                <w:rFonts w:cs="Arial"/>
                <w:szCs w:val="20"/>
              </w:rPr>
              <w:t>op</w:t>
            </w:r>
            <w:r w:rsidRPr="00A013CE">
              <w:rPr>
                <w:rFonts w:cs="Arial"/>
                <w:szCs w:val="20"/>
              </w:rPr>
              <w:t xml:space="preserve"> locatie de Parelvissers, omdat daar alle sleutelkasten hangen.</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5</w:t>
            </w:r>
          </w:p>
        </w:tc>
        <w:tc>
          <w:tcPr>
            <w:tcW w:w="8820" w:type="dxa"/>
          </w:tcPr>
          <w:p w:rsidR="003B0840" w:rsidRPr="00A013CE" w:rsidRDefault="003B0840" w:rsidP="007B45FD">
            <w:pPr>
              <w:spacing w:after="0" w:line="240" w:lineRule="auto"/>
              <w:rPr>
                <w:rFonts w:cs="Arial"/>
                <w:szCs w:val="20"/>
              </w:rPr>
            </w:pPr>
            <w:r w:rsidRPr="00A013CE">
              <w:rPr>
                <w:rFonts w:cs="Arial"/>
                <w:szCs w:val="20"/>
              </w:rPr>
              <w:t xml:space="preserve">Goed om te wisselen tussen intramuraal en extramuraal, je voorkomt hiermee blinde vlekken. </w:t>
            </w:r>
            <w:r w:rsidR="007B45FD">
              <w:rPr>
                <w:rFonts w:cs="Arial"/>
                <w:szCs w:val="20"/>
              </w:rPr>
              <w:t>Je l</w:t>
            </w:r>
            <w:r w:rsidRPr="00A013CE">
              <w:rPr>
                <w:rFonts w:cs="Arial"/>
                <w:szCs w:val="20"/>
              </w:rPr>
              <w:t>eert meer van elkaar</w:t>
            </w:r>
            <w:r w:rsidR="009134EF" w:rsidRPr="00A013CE">
              <w:rPr>
                <w:rFonts w:cs="Arial"/>
                <w:szCs w:val="20"/>
              </w:rPr>
              <w:t>.</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6</w:t>
            </w:r>
          </w:p>
        </w:tc>
        <w:tc>
          <w:tcPr>
            <w:tcW w:w="8820" w:type="dxa"/>
          </w:tcPr>
          <w:p w:rsidR="003B0840" w:rsidRPr="00A013CE" w:rsidRDefault="003B0840" w:rsidP="00A23D06">
            <w:pPr>
              <w:spacing w:after="0" w:line="240" w:lineRule="auto"/>
              <w:rPr>
                <w:rFonts w:cs="Arial"/>
                <w:szCs w:val="20"/>
              </w:rPr>
            </w:pPr>
            <w:r w:rsidRPr="00A013CE">
              <w:rPr>
                <w:rFonts w:cs="Arial"/>
                <w:szCs w:val="20"/>
              </w:rPr>
              <w:t>Flexibeler</w:t>
            </w:r>
            <w:r w:rsidR="007B45FD">
              <w:rPr>
                <w:rFonts w:cs="Arial"/>
                <w:szCs w:val="20"/>
              </w:rPr>
              <w:t>e</w:t>
            </w:r>
            <w:r w:rsidRPr="00A013CE">
              <w:rPr>
                <w:rFonts w:cs="Arial"/>
                <w:szCs w:val="20"/>
              </w:rPr>
              <w:t xml:space="preserve"> inzet van personeel waardoor de groep voor de nachtdienst groter wordt. Dit geldt ook voor de </w:t>
            </w:r>
            <w:r w:rsidR="007B45FD">
              <w:rPr>
                <w:rFonts w:cs="Arial"/>
                <w:szCs w:val="20"/>
              </w:rPr>
              <w:t xml:space="preserve">intensiteit van de </w:t>
            </w:r>
            <w:r w:rsidRPr="00A013CE">
              <w:rPr>
                <w:rFonts w:cs="Arial"/>
                <w:szCs w:val="20"/>
              </w:rPr>
              <w:t>samenwerking tussen de verschillende intramurale locaties.</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7</w:t>
            </w:r>
          </w:p>
        </w:tc>
        <w:tc>
          <w:tcPr>
            <w:tcW w:w="8820" w:type="dxa"/>
          </w:tcPr>
          <w:p w:rsidR="003B0840" w:rsidRPr="00A013CE" w:rsidRDefault="003B0840" w:rsidP="00A23D06">
            <w:pPr>
              <w:spacing w:after="0" w:line="240" w:lineRule="auto"/>
              <w:rPr>
                <w:rFonts w:cs="Arial"/>
                <w:szCs w:val="20"/>
              </w:rPr>
            </w:pPr>
            <w:r w:rsidRPr="00A013CE">
              <w:rPr>
                <w:rFonts w:cs="Arial"/>
                <w:szCs w:val="20"/>
              </w:rPr>
              <w:t>Kwaliteitsverhoging</w:t>
            </w:r>
            <w:r w:rsidR="009134EF" w:rsidRPr="00A013CE">
              <w:rPr>
                <w:rFonts w:cs="Arial"/>
                <w:szCs w:val="20"/>
              </w:rPr>
              <w:t>.</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8</w:t>
            </w:r>
          </w:p>
        </w:tc>
        <w:tc>
          <w:tcPr>
            <w:tcW w:w="8820" w:type="dxa"/>
          </w:tcPr>
          <w:p w:rsidR="003B0840" w:rsidRPr="00A013CE" w:rsidRDefault="003B0840" w:rsidP="007B45FD">
            <w:pPr>
              <w:spacing w:after="0" w:line="240" w:lineRule="auto"/>
              <w:rPr>
                <w:rFonts w:cs="Arial"/>
                <w:szCs w:val="20"/>
              </w:rPr>
            </w:pPr>
            <w:r w:rsidRPr="00A013CE">
              <w:rPr>
                <w:rFonts w:cs="Arial"/>
                <w:szCs w:val="20"/>
              </w:rPr>
              <w:t>Kostenbesparend, bepaalde handelingen kunnen worden uitgevoerd door lager geschoold personeel (</w:t>
            </w:r>
            <w:r w:rsidR="007B45FD">
              <w:rPr>
                <w:rFonts w:cs="Arial"/>
                <w:szCs w:val="20"/>
              </w:rPr>
              <w:t>b</w:t>
            </w:r>
            <w:r w:rsidRPr="00A013CE">
              <w:rPr>
                <w:rFonts w:cs="Arial"/>
                <w:szCs w:val="20"/>
              </w:rPr>
              <w:t>ijvoorbeeld toiletgang)</w:t>
            </w:r>
            <w:r w:rsidR="007B45FD">
              <w:rPr>
                <w:rFonts w:cs="Arial"/>
                <w:szCs w:val="20"/>
              </w:rPr>
              <w:t>.</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9</w:t>
            </w:r>
          </w:p>
        </w:tc>
        <w:tc>
          <w:tcPr>
            <w:tcW w:w="8820" w:type="dxa"/>
          </w:tcPr>
          <w:p w:rsidR="003B0840" w:rsidRPr="00A013CE" w:rsidRDefault="003B0840" w:rsidP="007B45FD">
            <w:pPr>
              <w:spacing w:after="0" w:line="240" w:lineRule="auto"/>
              <w:rPr>
                <w:rFonts w:cs="Arial"/>
                <w:szCs w:val="20"/>
              </w:rPr>
            </w:pPr>
            <w:r w:rsidRPr="00A013CE">
              <w:rPr>
                <w:rFonts w:cs="Arial"/>
                <w:szCs w:val="20"/>
              </w:rPr>
              <w:t xml:space="preserve">Meer een </w:t>
            </w:r>
            <w:r w:rsidR="007B45FD">
              <w:rPr>
                <w:rFonts w:cs="Arial"/>
                <w:szCs w:val="20"/>
              </w:rPr>
              <w:t>’</w:t>
            </w:r>
            <w:r w:rsidRPr="00A013CE">
              <w:rPr>
                <w:rFonts w:cs="Arial"/>
                <w:szCs w:val="20"/>
              </w:rPr>
              <w:t>wij</w:t>
            </w:r>
            <w:r w:rsidR="007B45FD">
              <w:rPr>
                <w:rFonts w:cs="Arial"/>
                <w:szCs w:val="20"/>
              </w:rPr>
              <w:t>’-</w:t>
            </w:r>
            <w:r w:rsidRPr="00A013CE">
              <w:rPr>
                <w:rFonts w:cs="Arial"/>
                <w:szCs w:val="20"/>
              </w:rPr>
              <w:t>gevoel</w:t>
            </w:r>
            <w:r w:rsidR="007B45FD">
              <w:rPr>
                <w:rFonts w:cs="Arial"/>
                <w:szCs w:val="20"/>
              </w:rPr>
              <w:t>’</w:t>
            </w:r>
            <w:r w:rsidRPr="00A013CE">
              <w:rPr>
                <w:rFonts w:cs="Arial"/>
                <w:szCs w:val="20"/>
              </w:rPr>
              <w:t xml:space="preserve"> in de samenwerking, we werken allemaal voor Libertas </w:t>
            </w:r>
            <w:r w:rsidR="007B45FD">
              <w:rPr>
                <w:rFonts w:cs="Arial"/>
                <w:szCs w:val="20"/>
              </w:rPr>
              <w:t>in plaats van</w:t>
            </w:r>
            <w:r w:rsidRPr="00A013CE">
              <w:rPr>
                <w:rFonts w:cs="Arial"/>
                <w:szCs w:val="20"/>
              </w:rPr>
              <w:t xml:space="preserve"> alleen voor bijvoorbeeld de Robijnhof of alleen voor extramuraal.</w:t>
            </w:r>
          </w:p>
        </w:tc>
      </w:tr>
      <w:tr w:rsidR="003B0840" w:rsidRPr="00795BF5" w:rsidTr="00A23D06">
        <w:trPr>
          <w:trHeight w:hRule="exact" w:val="510"/>
        </w:trPr>
        <w:tc>
          <w:tcPr>
            <w:tcW w:w="439" w:type="dxa"/>
          </w:tcPr>
          <w:p w:rsidR="003B0840" w:rsidRPr="00A013CE" w:rsidRDefault="003B0840" w:rsidP="00A23D06">
            <w:pPr>
              <w:spacing w:after="0" w:line="240" w:lineRule="auto"/>
              <w:rPr>
                <w:rFonts w:cs="Arial"/>
                <w:b/>
                <w:szCs w:val="20"/>
              </w:rPr>
            </w:pPr>
            <w:r w:rsidRPr="00A013CE">
              <w:rPr>
                <w:rFonts w:cs="Arial"/>
                <w:b/>
                <w:szCs w:val="20"/>
              </w:rPr>
              <w:t>10</w:t>
            </w:r>
          </w:p>
        </w:tc>
        <w:tc>
          <w:tcPr>
            <w:tcW w:w="8820" w:type="dxa"/>
          </w:tcPr>
          <w:p w:rsidR="003B0840" w:rsidRPr="00A013CE" w:rsidRDefault="003B0840" w:rsidP="00A23D06">
            <w:pPr>
              <w:spacing w:after="0" w:line="240" w:lineRule="auto"/>
              <w:rPr>
                <w:rFonts w:cs="Arial"/>
                <w:szCs w:val="20"/>
              </w:rPr>
            </w:pPr>
            <w:r w:rsidRPr="00A013CE">
              <w:rPr>
                <w:rFonts w:cs="Arial"/>
                <w:szCs w:val="20"/>
              </w:rPr>
              <w:t>Helpen vanuit de locaties waar de zorgvraag vandaan komt. Bijvoorbeeld vanuit de Robijnhof kan gemakkelijk ondersteuning worden verleend in de aanleunwoningen.</w:t>
            </w:r>
          </w:p>
        </w:tc>
      </w:tr>
    </w:tbl>
    <w:p w:rsidR="000D1F6C" w:rsidRDefault="000D1F6C" w:rsidP="0048610A">
      <w:pPr>
        <w:keepNext/>
        <w:jc w:val="both"/>
      </w:pPr>
    </w:p>
    <w:p w:rsidR="003B0840" w:rsidRDefault="000D1F6C" w:rsidP="0048610A">
      <w:pPr>
        <w:keepNext/>
        <w:jc w:val="both"/>
      </w:pPr>
      <w:r>
        <w:t>Door de</w:t>
      </w:r>
      <w:r w:rsidR="007B45FD">
        <w:t>ze</w:t>
      </w:r>
      <w:r>
        <w:t xml:space="preserve"> factoren </w:t>
      </w:r>
      <w:r w:rsidR="007B45FD">
        <w:t xml:space="preserve">naar belangrijkheid </w:t>
      </w:r>
      <w:r>
        <w:t>te beoordelen</w:t>
      </w:r>
      <w:r w:rsidR="007B45FD">
        <w:t>,</w:t>
      </w:r>
      <w:r>
        <w:t xml:space="preserve"> zijn punten toegekend. Elke medewerker heeft vijftien punten toegekend, in totaal zijn</w:t>
      </w:r>
      <w:r w:rsidR="00E74A5B">
        <w:t xml:space="preserve"> er 180 punten verdeeld, </w:t>
      </w:r>
      <w:r w:rsidR="007B45FD">
        <w:t xml:space="preserve">waarvan </w:t>
      </w:r>
      <w:r w:rsidR="00E74A5B">
        <w:t>75 door medewerkers uit de extramurale sector en 105 punten door medewerkers uit de intramurale sector.</w:t>
      </w:r>
      <w:r>
        <w:t xml:space="preserve"> In </w:t>
      </w:r>
      <w:r w:rsidR="00EE20E7">
        <w:t>figuur 11</w:t>
      </w:r>
      <w:r>
        <w:t xml:space="preserve"> zijn de resultaten </w:t>
      </w:r>
      <w:r w:rsidR="007B45FD">
        <w:t>te zien</w:t>
      </w:r>
      <w:r>
        <w:t>, extra</w:t>
      </w:r>
      <w:r w:rsidR="00E74A5B">
        <w:t>muraal en intramuraal zijn gescheiden</w:t>
      </w:r>
      <w:r>
        <w:t xml:space="preserve"> weergegeven.</w:t>
      </w:r>
    </w:p>
    <w:p w:rsidR="00AF1953" w:rsidRDefault="00AF1953" w:rsidP="0048610A">
      <w:pPr>
        <w:keepNext/>
        <w:jc w:val="both"/>
      </w:pPr>
    </w:p>
    <w:p w:rsidR="007128FC" w:rsidRDefault="004079EF" w:rsidP="007128FC">
      <w:pPr>
        <w:jc w:val="both"/>
      </w:pPr>
      <w:r>
        <w:rPr>
          <w:noProof/>
          <w:lang w:eastAsia="nl-NL"/>
        </w:rPr>
        <w:drawing>
          <wp:inline distT="0" distB="0" distL="0" distR="0">
            <wp:extent cx="5492750" cy="2667000"/>
            <wp:effectExtent l="0" t="0" r="0" b="0"/>
            <wp:docPr id="13" name="Grafiek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0840" w:rsidRDefault="00EE20E7" w:rsidP="003B0840">
      <w:pPr>
        <w:ind w:left="4956" w:firstLine="708"/>
        <w:jc w:val="both"/>
        <w:rPr>
          <w:sz w:val="16"/>
          <w:szCs w:val="16"/>
        </w:rPr>
      </w:pPr>
      <w:r>
        <w:rPr>
          <w:sz w:val="16"/>
          <w:szCs w:val="16"/>
        </w:rPr>
        <w:t>Figuur 11</w:t>
      </w:r>
      <w:r w:rsidR="003B0840" w:rsidRPr="003B0840">
        <w:rPr>
          <w:sz w:val="16"/>
          <w:szCs w:val="16"/>
        </w:rPr>
        <w:t>: Factoren over voordelen en kansen</w:t>
      </w:r>
    </w:p>
    <w:p w:rsidR="00E74A5B" w:rsidRPr="00E74A5B" w:rsidRDefault="00E74A5B" w:rsidP="00E74A5B">
      <w:pPr>
        <w:jc w:val="both"/>
        <w:rPr>
          <w:szCs w:val="20"/>
        </w:rPr>
      </w:pPr>
      <w:r w:rsidRPr="00E74A5B">
        <w:rPr>
          <w:szCs w:val="20"/>
        </w:rPr>
        <w:t>Factor tien heeft de hoogste score</w:t>
      </w:r>
      <w:r>
        <w:rPr>
          <w:szCs w:val="20"/>
        </w:rPr>
        <w:t xml:space="preserve">, het helpen vanuit de locatie waar de zorgvraag vandaan komt. Opvallend is dat factor zeven als tweede scoort, de kwaliteitsverhoging, maar dat deze punten enkel vanuit de intramurale sector komen. Kennelijk zien zij veel mogelijkheden voor kwaliteitswinst en is dit niet het geval </w:t>
      </w:r>
      <w:r w:rsidR="00D24411">
        <w:rPr>
          <w:szCs w:val="20"/>
        </w:rPr>
        <w:t>bij</w:t>
      </w:r>
      <w:r>
        <w:rPr>
          <w:szCs w:val="20"/>
        </w:rPr>
        <w:t xml:space="preserve"> extramurale medewerkers. Daarnaast scoren de factoren één tot en met vier redelijk hoog en de overige factoren minder.</w:t>
      </w:r>
    </w:p>
    <w:p w:rsidR="00E74A5B" w:rsidRPr="00E74A5B" w:rsidRDefault="00E74A5B" w:rsidP="000D1F6C">
      <w:pPr>
        <w:spacing w:after="0"/>
        <w:jc w:val="both"/>
      </w:pPr>
      <w:r w:rsidRPr="00E74A5B">
        <w:t>Geconcludeerd kan worden</w:t>
      </w:r>
      <w:r>
        <w:t xml:space="preserve"> </w:t>
      </w:r>
      <w:r w:rsidR="00733902">
        <w:t xml:space="preserve">dat het werken vanuit de locatie met de zorgvraag en ook de locatie met de sleutels belangrijk wordt gevonden alsmede de kwaliteitsverhoging. Daarnaast </w:t>
      </w:r>
      <w:r w:rsidR="00D24411">
        <w:t>zijn</w:t>
      </w:r>
      <w:r w:rsidR="00733902">
        <w:t xml:space="preserve"> het onderlinge contact</w:t>
      </w:r>
      <w:r w:rsidR="00D24411">
        <w:t>,</w:t>
      </w:r>
      <w:r w:rsidR="00733902">
        <w:t xml:space="preserve"> </w:t>
      </w:r>
      <w:r w:rsidR="00D24411">
        <w:t xml:space="preserve">de </w:t>
      </w:r>
      <w:r w:rsidR="00733902">
        <w:t xml:space="preserve">samenwerking en het </w:t>
      </w:r>
      <w:r w:rsidR="00D24411">
        <w:t xml:space="preserve">kunnen </w:t>
      </w:r>
      <w:r w:rsidR="00733902">
        <w:t xml:space="preserve">terugvallen op elkaar belangrijk. </w:t>
      </w:r>
      <w:r w:rsidR="00D24411">
        <w:t>Ook</w:t>
      </w:r>
      <w:r w:rsidR="00733902">
        <w:t xml:space="preserve"> worden er kansen gezien in de uitbereiding van uren. Factoren zoals het ‘wij</w:t>
      </w:r>
      <w:r w:rsidR="00D24411">
        <w:t>-</w:t>
      </w:r>
      <w:r w:rsidR="00733902">
        <w:t>gevoel’ en een mogelijke kostenbesparing worden als minder belangrijk beoordeeld</w:t>
      </w:r>
      <w:r w:rsidR="00D24411">
        <w:t>’;</w:t>
      </w:r>
      <w:r w:rsidR="00AF1953">
        <w:t xml:space="preserve"> dit geldt ook v</w:t>
      </w:r>
      <w:r w:rsidR="00D24411">
        <w:t>oor</w:t>
      </w:r>
      <w:r w:rsidR="00AF1953">
        <w:t xml:space="preserve"> het voorkomen van een eventuele blinde vlek en het flexibeler inzetten van personeel waardoor de nachtdienstgroep groter zal worden.</w:t>
      </w:r>
    </w:p>
    <w:p w:rsidR="00E74A5B" w:rsidRDefault="00E74A5B" w:rsidP="000D1F6C">
      <w:pPr>
        <w:spacing w:after="0"/>
        <w:jc w:val="both"/>
        <w:rPr>
          <w:b/>
        </w:rPr>
      </w:pPr>
    </w:p>
    <w:p w:rsidR="007128FC" w:rsidRDefault="000D1F6C" w:rsidP="00D50ECB">
      <w:pPr>
        <w:spacing w:after="0"/>
        <w:rPr>
          <w:b/>
        </w:rPr>
      </w:pPr>
      <w:r w:rsidRPr="000D1F6C">
        <w:rPr>
          <w:b/>
        </w:rPr>
        <w:t>Nadelen en bedreigingen</w:t>
      </w:r>
    </w:p>
    <w:p w:rsidR="00F44D2A" w:rsidRDefault="000D1F6C" w:rsidP="000D1F6C">
      <w:pPr>
        <w:keepNext/>
        <w:jc w:val="both"/>
      </w:pPr>
      <w:r w:rsidRPr="003B0840">
        <w:t xml:space="preserve">Bij de </w:t>
      </w:r>
      <w:r>
        <w:t xml:space="preserve">nadelen en bedreigingen zijn tien factoren beschreven, zie hieronder, die door de medewerkers </w:t>
      </w:r>
      <w:r w:rsidR="00D24411">
        <w:t xml:space="preserve">zijn </w:t>
      </w:r>
      <w:r>
        <w:t xml:space="preserve">beoordeeld op relevantie/belangrijkheid. </w:t>
      </w:r>
    </w:p>
    <w:tbl>
      <w:tblPr>
        <w:tblW w:w="0" w:type="auto"/>
        <w:tblLook w:val="04A0"/>
      </w:tblPr>
      <w:tblGrid>
        <w:gridCol w:w="439"/>
        <w:gridCol w:w="8820"/>
      </w:tblGrid>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1</w:t>
            </w:r>
          </w:p>
        </w:tc>
        <w:tc>
          <w:tcPr>
            <w:tcW w:w="8820" w:type="dxa"/>
          </w:tcPr>
          <w:p w:rsidR="00F44D2A" w:rsidRPr="00A013CE" w:rsidRDefault="00F44D2A" w:rsidP="00A23D06">
            <w:pPr>
              <w:spacing w:after="0" w:line="240" w:lineRule="auto"/>
              <w:rPr>
                <w:rFonts w:cs="Arial"/>
                <w:b/>
                <w:szCs w:val="20"/>
              </w:rPr>
            </w:pPr>
            <w:r w:rsidRPr="00A013CE">
              <w:rPr>
                <w:rFonts w:cs="Arial"/>
                <w:szCs w:val="20"/>
              </w:rPr>
              <w:t>Is er wel goed in beeld welke medewerkers bevoegd en bekwaam zijn voor de uitvoering van verpleegtechnische handelingen?</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2</w:t>
            </w:r>
          </w:p>
        </w:tc>
        <w:tc>
          <w:tcPr>
            <w:tcW w:w="8820" w:type="dxa"/>
          </w:tcPr>
          <w:p w:rsidR="00F44D2A" w:rsidRPr="00A013CE" w:rsidRDefault="00F44D2A" w:rsidP="00A23D06">
            <w:pPr>
              <w:spacing w:after="0" w:line="240" w:lineRule="auto"/>
              <w:rPr>
                <w:rFonts w:cs="Arial"/>
                <w:b/>
                <w:szCs w:val="20"/>
              </w:rPr>
            </w:pPr>
            <w:r w:rsidRPr="00A013CE">
              <w:rPr>
                <w:rFonts w:cs="Arial"/>
                <w:szCs w:val="20"/>
              </w:rPr>
              <w:t>Niet alle medewerkers zijn bekwaam in alle handelingen, dit geeft moeilijkheden in de afstemming van routes met cliënten met verpleegtechnische handelingen.</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3</w:t>
            </w:r>
          </w:p>
        </w:tc>
        <w:tc>
          <w:tcPr>
            <w:tcW w:w="8820" w:type="dxa"/>
          </w:tcPr>
          <w:p w:rsidR="00F44D2A" w:rsidRPr="00A013CE" w:rsidRDefault="00F44D2A" w:rsidP="00D24411">
            <w:pPr>
              <w:pStyle w:val="Geenafstand"/>
              <w:rPr>
                <w:rFonts w:ascii="Arial" w:hAnsi="Arial" w:cs="Arial"/>
                <w:sz w:val="20"/>
                <w:szCs w:val="20"/>
              </w:rPr>
            </w:pPr>
            <w:r w:rsidRPr="00A013CE">
              <w:rPr>
                <w:rFonts w:ascii="Arial" w:hAnsi="Arial" w:cs="Arial"/>
                <w:sz w:val="20"/>
                <w:szCs w:val="20"/>
              </w:rPr>
              <w:t>Bij calamiteiten kunnen we niet zomaar bijspringen omdat we niet in de sleutelkasten kunnen</w:t>
            </w:r>
            <w:r w:rsidR="00D24411">
              <w:rPr>
                <w:rFonts w:ascii="Arial" w:hAnsi="Arial" w:cs="Arial"/>
                <w:sz w:val="20"/>
                <w:szCs w:val="20"/>
              </w:rPr>
              <w:t>,</w:t>
            </w:r>
            <w:r w:rsidRPr="00A013CE">
              <w:rPr>
                <w:rFonts w:ascii="Arial" w:hAnsi="Arial" w:cs="Arial"/>
                <w:sz w:val="20"/>
                <w:szCs w:val="20"/>
              </w:rPr>
              <w:t xml:space="preserve"> </w:t>
            </w:r>
            <w:r w:rsidR="00D24411">
              <w:rPr>
                <w:rFonts w:ascii="Arial" w:hAnsi="Arial" w:cs="Arial"/>
                <w:sz w:val="20"/>
                <w:szCs w:val="20"/>
              </w:rPr>
              <w:t>z</w:t>
            </w:r>
            <w:r w:rsidRPr="00A013CE">
              <w:rPr>
                <w:rFonts w:ascii="Arial" w:hAnsi="Arial" w:cs="Arial"/>
                <w:sz w:val="20"/>
                <w:szCs w:val="20"/>
              </w:rPr>
              <w:t>owel intramuraal als extramuraal.</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4</w:t>
            </w:r>
          </w:p>
        </w:tc>
        <w:tc>
          <w:tcPr>
            <w:tcW w:w="8820" w:type="dxa"/>
          </w:tcPr>
          <w:p w:rsidR="00F44D2A" w:rsidRPr="00A013CE" w:rsidRDefault="00F44D2A" w:rsidP="00D24411">
            <w:pPr>
              <w:pStyle w:val="Geenafstand"/>
              <w:rPr>
                <w:rFonts w:ascii="Arial" w:hAnsi="Arial" w:cs="Arial"/>
                <w:sz w:val="20"/>
                <w:szCs w:val="20"/>
              </w:rPr>
            </w:pPr>
            <w:r w:rsidRPr="00A013CE">
              <w:rPr>
                <w:rFonts w:ascii="Arial" w:hAnsi="Arial" w:cs="Arial"/>
                <w:sz w:val="20"/>
                <w:szCs w:val="20"/>
              </w:rPr>
              <w:t xml:space="preserve">Onvoldoende op de hoogte van veranderingen </w:t>
            </w:r>
            <w:r w:rsidR="00D24411">
              <w:rPr>
                <w:rFonts w:ascii="Arial" w:hAnsi="Arial" w:cs="Arial"/>
                <w:sz w:val="20"/>
                <w:szCs w:val="20"/>
              </w:rPr>
              <w:t>inzake</w:t>
            </w:r>
            <w:r w:rsidRPr="00A013CE">
              <w:rPr>
                <w:rFonts w:ascii="Arial" w:hAnsi="Arial" w:cs="Arial"/>
                <w:sz w:val="20"/>
                <w:szCs w:val="20"/>
              </w:rPr>
              <w:t xml:space="preserve"> cliënten door middel van bijvoorbeeld wachtoverdrachten. </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5</w:t>
            </w:r>
          </w:p>
        </w:tc>
        <w:tc>
          <w:tcPr>
            <w:tcW w:w="8820" w:type="dxa"/>
          </w:tcPr>
          <w:p w:rsidR="00F44D2A" w:rsidRPr="00A013CE" w:rsidRDefault="00F44D2A" w:rsidP="00A23D06">
            <w:pPr>
              <w:spacing w:after="0" w:line="240" w:lineRule="auto"/>
              <w:rPr>
                <w:rFonts w:cs="Arial"/>
                <w:szCs w:val="20"/>
              </w:rPr>
            </w:pPr>
            <w:r w:rsidRPr="00A013CE">
              <w:rPr>
                <w:rFonts w:cs="Arial"/>
                <w:szCs w:val="20"/>
              </w:rPr>
              <w:t>Er is verschil in salariëring tussen de intramurale en extramurale nachtdienst, extramuraal is hoger ingeschaald.</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6</w:t>
            </w:r>
          </w:p>
        </w:tc>
        <w:tc>
          <w:tcPr>
            <w:tcW w:w="8820" w:type="dxa"/>
          </w:tcPr>
          <w:p w:rsidR="00F44D2A" w:rsidRPr="00A013CE" w:rsidRDefault="00F44D2A" w:rsidP="00D24411">
            <w:pPr>
              <w:spacing w:after="0" w:line="240" w:lineRule="auto"/>
              <w:rPr>
                <w:rFonts w:cs="Arial"/>
                <w:szCs w:val="20"/>
              </w:rPr>
            </w:pPr>
            <w:r w:rsidRPr="00A013CE">
              <w:rPr>
                <w:rFonts w:cs="Arial"/>
                <w:szCs w:val="20"/>
              </w:rPr>
              <w:t>De inwerktijd</w:t>
            </w:r>
            <w:r w:rsidR="00D24411">
              <w:rPr>
                <w:rFonts w:cs="Arial"/>
                <w:szCs w:val="20"/>
              </w:rPr>
              <w:t>:</w:t>
            </w:r>
            <w:r w:rsidRPr="00A013CE">
              <w:rPr>
                <w:rFonts w:cs="Arial"/>
                <w:szCs w:val="20"/>
              </w:rPr>
              <w:t xml:space="preserve"> iedere cliënt is anders</w:t>
            </w:r>
            <w:r w:rsidR="00D24411">
              <w:rPr>
                <w:rFonts w:cs="Arial"/>
                <w:szCs w:val="20"/>
              </w:rPr>
              <w:t>,</w:t>
            </w:r>
            <w:r w:rsidRPr="00A013CE">
              <w:rPr>
                <w:rFonts w:cs="Arial"/>
                <w:szCs w:val="20"/>
              </w:rPr>
              <w:t xml:space="preserve"> zeker in de nachtdienst. </w:t>
            </w:r>
            <w:r w:rsidR="00D24411">
              <w:rPr>
                <w:rFonts w:cs="Arial"/>
                <w:szCs w:val="20"/>
              </w:rPr>
              <w:t>M</w:t>
            </w:r>
            <w:r w:rsidRPr="00A013CE">
              <w:rPr>
                <w:rFonts w:cs="Arial"/>
                <w:szCs w:val="20"/>
              </w:rPr>
              <w:t xml:space="preserve">eerdere medewerkers moeten op </w:t>
            </w:r>
            <w:r w:rsidRPr="00A013CE">
              <w:rPr>
                <w:rFonts w:cs="Arial"/>
                <w:szCs w:val="20"/>
              </w:rPr>
              <w:lastRenderedPageBreak/>
              <w:t>de hoogte zijn van de werkwijzen</w:t>
            </w:r>
            <w:r w:rsidR="009134EF" w:rsidRPr="00A013CE">
              <w:rPr>
                <w:rFonts w:cs="Arial"/>
                <w:szCs w:val="20"/>
              </w:rPr>
              <w:t>.</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lastRenderedPageBreak/>
              <w:t>7</w:t>
            </w:r>
          </w:p>
        </w:tc>
        <w:tc>
          <w:tcPr>
            <w:tcW w:w="8820" w:type="dxa"/>
          </w:tcPr>
          <w:p w:rsidR="00F44D2A" w:rsidRPr="00A013CE" w:rsidRDefault="00F44D2A" w:rsidP="00A23D06">
            <w:pPr>
              <w:spacing w:after="0" w:line="240" w:lineRule="auto"/>
              <w:rPr>
                <w:rFonts w:cs="Arial"/>
                <w:szCs w:val="20"/>
              </w:rPr>
            </w:pPr>
            <w:r w:rsidRPr="00A013CE">
              <w:rPr>
                <w:rFonts w:cs="Arial"/>
                <w:szCs w:val="20"/>
              </w:rPr>
              <w:t xml:space="preserve">Voor bepaalde afdelingen is expertise nodig voor specifieke zorg, bijvoorbeeld op </w:t>
            </w:r>
            <w:r w:rsidR="00D24411">
              <w:rPr>
                <w:rFonts w:cs="Arial"/>
                <w:szCs w:val="20"/>
              </w:rPr>
              <w:t xml:space="preserve">de </w:t>
            </w:r>
            <w:r w:rsidRPr="00A013CE">
              <w:rPr>
                <w:rFonts w:cs="Arial"/>
                <w:szCs w:val="20"/>
              </w:rPr>
              <w:t>psychogeriatrische afdeling</w:t>
            </w:r>
            <w:r w:rsidR="009134EF" w:rsidRPr="00A013CE">
              <w:rPr>
                <w:rFonts w:cs="Arial"/>
                <w:szCs w:val="20"/>
              </w:rPr>
              <w:t>.</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8</w:t>
            </w:r>
          </w:p>
        </w:tc>
        <w:tc>
          <w:tcPr>
            <w:tcW w:w="8820" w:type="dxa"/>
          </w:tcPr>
          <w:p w:rsidR="00F44D2A" w:rsidRPr="00A013CE" w:rsidRDefault="00F44D2A" w:rsidP="00A23D06">
            <w:pPr>
              <w:spacing w:after="0" w:line="240" w:lineRule="auto"/>
              <w:rPr>
                <w:rFonts w:cs="Arial"/>
                <w:szCs w:val="20"/>
              </w:rPr>
            </w:pPr>
            <w:r w:rsidRPr="00A013CE">
              <w:rPr>
                <w:rFonts w:cs="Arial"/>
                <w:szCs w:val="20"/>
              </w:rPr>
              <w:t xml:space="preserve">De wens van de cliënt. Bijvoorbeeld een man aan </w:t>
            </w:r>
            <w:r w:rsidR="00D24411">
              <w:rPr>
                <w:rFonts w:cs="Arial"/>
                <w:szCs w:val="20"/>
              </w:rPr>
              <w:t xml:space="preserve">het </w:t>
            </w:r>
            <w:r w:rsidRPr="00A013CE">
              <w:rPr>
                <w:rFonts w:cs="Arial"/>
                <w:szCs w:val="20"/>
              </w:rPr>
              <w:t>bed of veel verschillende gezichten kunnen bezwaren zijn.</w:t>
            </w:r>
          </w:p>
        </w:tc>
      </w:tr>
      <w:tr w:rsidR="00F44D2A" w:rsidRPr="00795BF5"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9</w:t>
            </w:r>
          </w:p>
        </w:tc>
        <w:tc>
          <w:tcPr>
            <w:tcW w:w="8820" w:type="dxa"/>
          </w:tcPr>
          <w:p w:rsidR="00F44D2A" w:rsidRPr="00A013CE" w:rsidRDefault="00F44D2A" w:rsidP="00D24411">
            <w:pPr>
              <w:spacing w:after="0" w:line="240" w:lineRule="auto"/>
              <w:rPr>
                <w:rFonts w:cs="Arial"/>
                <w:szCs w:val="20"/>
              </w:rPr>
            </w:pPr>
            <w:r w:rsidRPr="00A013CE">
              <w:rPr>
                <w:rFonts w:cs="Arial"/>
                <w:szCs w:val="20"/>
              </w:rPr>
              <w:t>De informatievoorziening</w:t>
            </w:r>
            <w:r w:rsidR="00D24411">
              <w:rPr>
                <w:rFonts w:cs="Arial"/>
                <w:szCs w:val="20"/>
              </w:rPr>
              <w:t>:</w:t>
            </w:r>
            <w:r w:rsidRPr="00A013CE">
              <w:rPr>
                <w:rFonts w:cs="Arial"/>
                <w:szCs w:val="20"/>
              </w:rPr>
              <w:t xml:space="preserve"> om in de wijk of op een andere afdeling te kunnen werken</w:t>
            </w:r>
            <w:r w:rsidR="00D24411">
              <w:rPr>
                <w:rFonts w:cs="Arial"/>
                <w:szCs w:val="20"/>
              </w:rPr>
              <w:t>,</w:t>
            </w:r>
            <w:r w:rsidRPr="00A013CE">
              <w:rPr>
                <w:rFonts w:cs="Arial"/>
                <w:szCs w:val="20"/>
              </w:rPr>
              <w:t xml:space="preserve"> moet de informatie</w:t>
            </w:r>
            <w:r w:rsidR="00D24411">
              <w:rPr>
                <w:rFonts w:cs="Arial"/>
                <w:szCs w:val="20"/>
              </w:rPr>
              <w:t>voorziening</w:t>
            </w:r>
            <w:r w:rsidRPr="00A013CE">
              <w:rPr>
                <w:rFonts w:cs="Arial"/>
                <w:szCs w:val="20"/>
              </w:rPr>
              <w:t xml:space="preserve"> in orde zijn.</w:t>
            </w:r>
          </w:p>
        </w:tc>
      </w:tr>
      <w:tr w:rsidR="00F44D2A" w:rsidTr="00A23D06">
        <w:tc>
          <w:tcPr>
            <w:tcW w:w="392" w:type="dxa"/>
          </w:tcPr>
          <w:p w:rsidR="00F44D2A" w:rsidRPr="00A013CE" w:rsidRDefault="00F44D2A" w:rsidP="00A23D06">
            <w:pPr>
              <w:spacing w:after="0" w:line="240" w:lineRule="auto"/>
              <w:rPr>
                <w:rFonts w:cs="Arial"/>
                <w:b/>
                <w:szCs w:val="20"/>
              </w:rPr>
            </w:pPr>
            <w:r w:rsidRPr="00A013CE">
              <w:rPr>
                <w:rFonts w:cs="Arial"/>
                <w:b/>
                <w:szCs w:val="20"/>
              </w:rPr>
              <w:t>10</w:t>
            </w:r>
          </w:p>
        </w:tc>
        <w:tc>
          <w:tcPr>
            <w:tcW w:w="8820" w:type="dxa"/>
          </w:tcPr>
          <w:p w:rsidR="00F44D2A" w:rsidRPr="00A013CE" w:rsidRDefault="00F44D2A" w:rsidP="00A23D06">
            <w:pPr>
              <w:spacing w:after="0" w:line="240" w:lineRule="auto"/>
              <w:rPr>
                <w:rFonts w:cs="Arial"/>
                <w:szCs w:val="20"/>
              </w:rPr>
            </w:pPr>
            <w:r w:rsidRPr="00A013CE">
              <w:rPr>
                <w:rFonts w:cs="Arial"/>
                <w:szCs w:val="20"/>
              </w:rPr>
              <w:t xml:space="preserve">Niet iedere medewerker wil flexibel werken, er zijn </w:t>
            </w:r>
            <w:r w:rsidR="00D24411">
              <w:rPr>
                <w:rFonts w:cs="Arial"/>
                <w:szCs w:val="20"/>
              </w:rPr>
              <w:t xml:space="preserve">door sommige medewerkers </w:t>
            </w:r>
            <w:r w:rsidRPr="00A013CE">
              <w:rPr>
                <w:rFonts w:cs="Arial"/>
                <w:szCs w:val="20"/>
              </w:rPr>
              <w:t>bewuste keuzes gemaakt voor intramuraal of extramuraal werken.</w:t>
            </w:r>
            <w:r w:rsidR="00D24411">
              <w:rPr>
                <w:rFonts w:cs="Arial"/>
                <w:szCs w:val="20"/>
              </w:rPr>
              <w:br/>
            </w:r>
          </w:p>
        </w:tc>
      </w:tr>
    </w:tbl>
    <w:p w:rsidR="0011102E" w:rsidRDefault="0011102E" w:rsidP="0011102E">
      <w:pPr>
        <w:keepNext/>
        <w:jc w:val="both"/>
      </w:pPr>
      <w:r>
        <w:t xml:space="preserve">Door de factoren </w:t>
      </w:r>
      <w:r w:rsidR="00D24411">
        <w:t xml:space="preserve">naar belangrijkheid </w:t>
      </w:r>
      <w:r>
        <w:t>te beoordelen</w:t>
      </w:r>
      <w:r w:rsidR="00D24411">
        <w:t>,</w:t>
      </w:r>
      <w:r>
        <w:t xml:space="preserve"> zijn punten toegekend. Elke medewerker heeft vijftien punten toegekend, in totaal zijn</w:t>
      </w:r>
      <w:r w:rsidR="00E74A5B">
        <w:t xml:space="preserve"> er 180 punten verdeeld, </w:t>
      </w:r>
      <w:r w:rsidR="00D24411">
        <w:t xml:space="preserve">waarvan </w:t>
      </w:r>
      <w:r w:rsidR="00E74A5B">
        <w:t>75 door medewerkers uit de extramurale sector en 105 punten door medewerkers uit de intramurale sector.</w:t>
      </w:r>
      <w:r>
        <w:t xml:space="preserve"> In </w:t>
      </w:r>
      <w:r w:rsidR="00EE20E7">
        <w:t xml:space="preserve">figuur 12 </w:t>
      </w:r>
      <w:r>
        <w:t xml:space="preserve">zijn de resultaten </w:t>
      </w:r>
      <w:r w:rsidR="00D24411">
        <w:t>te zien</w:t>
      </w:r>
      <w:r>
        <w:t>, extra</w:t>
      </w:r>
      <w:r w:rsidR="00E74A5B">
        <w:t>muraal en intramuraal zijn gescheiden</w:t>
      </w:r>
      <w:r>
        <w:t xml:space="preserve"> weergegeven.</w:t>
      </w:r>
    </w:p>
    <w:p w:rsidR="0011102E" w:rsidRPr="000D1F6C" w:rsidRDefault="004079EF" w:rsidP="00DD3FBF">
      <w:pPr>
        <w:jc w:val="both"/>
        <w:rPr>
          <w:b/>
        </w:rPr>
      </w:pPr>
      <w:r>
        <w:rPr>
          <w:b/>
          <w:noProof/>
          <w:lang w:eastAsia="nl-NL"/>
        </w:rPr>
        <w:drawing>
          <wp:inline distT="0" distB="0" distL="0" distR="0">
            <wp:extent cx="5499100" cy="2679700"/>
            <wp:effectExtent l="0" t="0" r="0" b="0"/>
            <wp:docPr id="14" name="Grafiek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4D2A" w:rsidRPr="00F44D2A" w:rsidRDefault="00EE20E7" w:rsidP="00F44D2A">
      <w:pPr>
        <w:ind w:left="5664" w:firstLine="708"/>
        <w:jc w:val="both"/>
        <w:rPr>
          <w:sz w:val="16"/>
          <w:szCs w:val="16"/>
        </w:rPr>
      </w:pPr>
      <w:r>
        <w:rPr>
          <w:sz w:val="16"/>
          <w:szCs w:val="16"/>
        </w:rPr>
        <w:t>Figuur 12</w:t>
      </w:r>
      <w:r w:rsidR="00F44D2A" w:rsidRPr="00F44D2A">
        <w:rPr>
          <w:sz w:val="16"/>
          <w:szCs w:val="16"/>
        </w:rPr>
        <w:t>: Nadelen en bedreigingen</w:t>
      </w:r>
    </w:p>
    <w:p w:rsidR="00D50ECB" w:rsidRDefault="00D50ECB" w:rsidP="00D50ECB">
      <w:pPr>
        <w:jc w:val="both"/>
      </w:pPr>
      <w:r>
        <w:t xml:space="preserve">Bij de nadelen en bedreigingen springen twee factoren eruit, vier en tien. Vier gaat over de cliënten en het onvoldoende op de hoogte zijn van de situaties en tien over het niet flexibel willen werken, er is bewust gekozen voor een sector. Verder scoren factor één en zeven hoog, de bekwaamheid van medewerkers en de expertise die in sommige situaties noodzakelijk is. De overige factoren scoren redelijk gelijk, tussen de acht en vijftien punten. Het is dus niet zo dat er enkele factoren niet belangrijk worden gevonden. </w:t>
      </w:r>
    </w:p>
    <w:p w:rsidR="00D50ECB" w:rsidRDefault="00D50ECB" w:rsidP="00D50ECB">
      <w:pPr>
        <w:jc w:val="both"/>
      </w:pPr>
      <w:r>
        <w:t xml:space="preserve">Geconcludeerd kan worden dat de wisselende situaties van cliënten en de vele verschillende cliënten  grote nadelen en/of bedreigingen </w:t>
      </w:r>
      <w:r w:rsidR="00D24411">
        <w:t xml:space="preserve">vormen voor </w:t>
      </w:r>
      <w:r>
        <w:t xml:space="preserve"> de samenwerking. Bekwaamheid van het personeel en werkprocedures vormen ook belangrijke factoren. De bewuste keuze van medewerkers voor een sector is ook erg belangrijk.</w:t>
      </w:r>
    </w:p>
    <w:p w:rsidR="00D50ECB" w:rsidRDefault="00D50ECB" w:rsidP="00D50ECB">
      <w:pPr>
        <w:spacing w:after="0"/>
        <w:jc w:val="both"/>
        <w:rPr>
          <w:b/>
        </w:rPr>
      </w:pPr>
      <w:r w:rsidRPr="00D50ECB">
        <w:rPr>
          <w:b/>
        </w:rPr>
        <w:t xml:space="preserve">Organisatorisch/praktisch </w:t>
      </w:r>
    </w:p>
    <w:p w:rsidR="00D50ECB" w:rsidRDefault="00D50ECB" w:rsidP="00D50ECB">
      <w:pPr>
        <w:keepNext/>
        <w:jc w:val="both"/>
      </w:pPr>
      <w:r w:rsidRPr="003B0840">
        <w:t xml:space="preserve">Bij de </w:t>
      </w:r>
      <w:r>
        <w:t xml:space="preserve">nadelen en bedreigingen zijn </w:t>
      </w:r>
      <w:r w:rsidR="00F44D2A">
        <w:t>acht</w:t>
      </w:r>
      <w:r>
        <w:t xml:space="preserve"> factoren beschreven, zie hieronder, die door de medewerkers </w:t>
      </w:r>
      <w:r w:rsidR="00D24411">
        <w:t xml:space="preserve">zijn </w:t>
      </w:r>
      <w:r>
        <w:t xml:space="preserve">beoordeeld op relevantie/belangrijkheid. </w:t>
      </w:r>
    </w:p>
    <w:tbl>
      <w:tblPr>
        <w:tblW w:w="0" w:type="auto"/>
        <w:tblLook w:val="04A0"/>
      </w:tblPr>
      <w:tblGrid>
        <w:gridCol w:w="392"/>
        <w:gridCol w:w="8820"/>
      </w:tblGrid>
      <w:tr w:rsidR="00D50ECB" w:rsidTr="00A013CE">
        <w:trPr>
          <w:trHeight w:hRule="exact" w:val="348"/>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1</w:t>
            </w:r>
          </w:p>
        </w:tc>
        <w:tc>
          <w:tcPr>
            <w:tcW w:w="8820" w:type="dxa"/>
            <w:vAlign w:val="center"/>
          </w:tcPr>
          <w:p w:rsidR="00D50ECB" w:rsidRPr="00A013CE" w:rsidRDefault="00D50ECB" w:rsidP="00A013CE">
            <w:pPr>
              <w:spacing w:after="0" w:line="240" w:lineRule="auto"/>
              <w:rPr>
                <w:rFonts w:cs="Arial"/>
                <w:szCs w:val="20"/>
              </w:rPr>
            </w:pPr>
            <w:r w:rsidRPr="00A013CE">
              <w:rPr>
                <w:rFonts w:cs="Arial"/>
                <w:szCs w:val="20"/>
              </w:rPr>
              <w:t>Alle informatie moet in orde zijn, bijvoorbeeld draaiboeken en protocollen</w:t>
            </w:r>
            <w:r w:rsidR="009134EF" w:rsidRPr="00A013CE">
              <w:rPr>
                <w:rFonts w:cs="Arial"/>
                <w:szCs w:val="20"/>
              </w:rPr>
              <w:t>.</w:t>
            </w:r>
          </w:p>
        </w:tc>
      </w:tr>
      <w:tr w:rsidR="00D50ECB" w:rsidTr="00A013CE">
        <w:trPr>
          <w:trHeight w:hRule="exact" w:val="510"/>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2</w:t>
            </w:r>
          </w:p>
        </w:tc>
        <w:tc>
          <w:tcPr>
            <w:tcW w:w="8820" w:type="dxa"/>
            <w:vAlign w:val="center"/>
          </w:tcPr>
          <w:p w:rsidR="00D50ECB" w:rsidRPr="00A013CE" w:rsidRDefault="00D50ECB" w:rsidP="00D24411">
            <w:pPr>
              <w:spacing w:after="0" w:line="240" w:lineRule="auto"/>
              <w:rPr>
                <w:rFonts w:cs="Arial"/>
                <w:szCs w:val="20"/>
              </w:rPr>
            </w:pPr>
            <w:r w:rsidRPr="00A013CE">
              <w:rPr>
                <w:rFonts w:cs="Arial"/>
                <w:szCs w:val="20"/>
              </w:rPr>
              <w:t>De zorgleefplannen moeten altijd up</w:t>
            </w:r>
            <w:r w:rsidR="00D24411">
              <w:rPr>
                <w:rFonts w:cs="Arial"/>
                <w:szCs w:val="20"/>
              </w:rPr>
              <w:t>-</w:t>
            </w:r>
            <w:r w:rsidRPr="00A013CE">
              <w:rPr>
                <w:rFonts w:cs="Arial"/>
                <w:szCs w:val="20"/>
              </w:rPr>
              <w:t>to</w:t>
            </w:r>
            <w:r w:rsidR="00D24411">
              <w:rPr>
                <w:rFonts w:cs="Arial"/>
                <w:szCs w:val="20"/>
              </w:rPr>
              <w:t>-</w:t>
            </w:r>
            <w:r w:rsidRPr="00A013CE">
              <w:rPr>
                <w:rFonts w:cs="Arial"/>
                <w:szCs w:val="20"/>
              </w:rPr>
              <w:t>dat</w:t>
            </w:r>
            <w:r w:rsidR="00D24411">
              <w:rPr>
                <w:rFonts w:cs="Arial"/>
                <w:szCs w:val="20"/>
              </w:rPr>
              <w:t>e</w:t>
            </w:r>
            <w:r w:rsidRPr="00A013CE">
              <w:rPr>
                <w:rFonts w:cs="Arial"/>
                <w:szCs w:val="20"/>
              </w:rPr>
              <w:t xml:space="preserve"> zijn. Dus daar moet tijd voor zijn, de map is dan leidend en vragen aan de cliënten is niet langer nodig.</w:t>
            </w:r>
          </w:p>
        </w:tc>
      </w:tr>
      <w:tr w:rsidR="00D50ECB" w:rsidTr="00A013CE">
        <w:trPr>
          <w:trHeight w:hRule="exact" w:val="510"/>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3</w:t>
            </w:r>
          </w:p>
        </w:tc>
        <w:tc>
          <w:tcPr>
            <w:tcW w:w="8820" w:type="dxa"/>
            <w:vAlign w:val="center"/>
          </w:tcPr>
          <w:p w:rsidR="00D50ECB" w:rsidRPr="00A013CE" w:rsidRDefault="00D50ECB" w:rsidP="00D24411">
            <w:pPr>
              <w:spacing w:after="0" w:line="240" w:lineRule="auto"/>
              <w:rPr>
                <w:rFonts w:cs="Arial"/>
                <w:szCs w:val="20"/>
              </w:rPr>
            </w:pPr>
            <w:r w:rsidRPr="00A013CE">
              <w:rPr>
                <w:rFonts w:cs="Arial"/>
                <w:szCs w:val="20"/>
              </w:rPr>
              <w:t>Er moet uniform gewerkt worden, alle afdelingen dezelfde werkwijzen, bijvoorbeeld de mappenstructuur, gelijke telefoons etc.</w:t>
            </w:r>
          </w:p>
        </w:tc>
      </w:tr>
      <w:tr w:rsidR="00D50ECB" w:rsidTr="00A013CE">
        <w:trPr>
          <w:trHeight w:hRule="exact" w:val="367"/>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lastRenderedPageBreak/>
              <w:t>4</w:t>
            </w:r>
          </w:p>
        </w:tc>
        <w:tc>
          <w:tcPr>
            <w:tcW w:w="8820" w:type="dxa"/>
            <w:vAlign w:val="center"/>
          </w:tcPr>
          <w:p w:rsidR="00D50ECB" w:rsidRPr="00A013CE" w:rsidRDefault="00D50ECB" w:rsidP="00A013CE">
            <w:pPr>
              <w:spacing w:after="0" w:line="240" w:lineRule="auto"/>
              <w:rPr>
                <w:rFonts w:cs="Arial"/>
                <w:szCs w:val="20"/>
              </w:rPr>
            </w:pPr>
            <w:r w:rsidRPr="00A013CE">
              <w:rPr>
                <w:rFonts w:cs="Arial"/>
                <w:szCs w:val="20"/>
              </w:rPr>
              <w:t>Meer scholingsmogelijkheden voor voorbehouden handelingen</w:t>
            </w:r>
            <w:r w:rsidR="009134EF" w:rsidRPr="00A013CE">
              <w:rPr>
                <w:rFonts w:cs="Arial"/>
                <w:szCs w:val="20"/>
              </w:rPr>
              <w:t>.</w:t>
            </w:r>
          </w:p>
          <w:p w:rsidR="00D50ECB" w:rsidRPr="00A013CE" w:rsidRDefault="00D50ECB" w:rsidP="00A013CE">
            <w:pPr>
              <w:spacing w:after="0" w:line="240" w:lineRule="auto"/>
              <w:rPr>
                <w:rFonts w:cs="Arial"/>
                <w:szCs w:val="20"/>
              </w:rPr>
            </w:pPr>
          </w:p>
        </w:tc>
      </w:tr>
      <w:tr w:rsidR="00D50ECB" w:rsidTr="00A013CE">
        <w:trPr>
          <w:trHeight w:hRule="exact" w:val="510"/>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5</w:t>
            </w:r>
          </w:p>
        </w:tc>
        <w:tc>
          <w:tcPr>
            <w:tcW w:w="8820" w:type="dxa"/>
            <w:vAlign w:val="center"/>
          </w:tcPr>
          <w:p w:rsidR="00D50ECB" w:rsidRPr="00A013CE" w:rsidRDefault="00D50ECB" w:rsidP="00A013CE">
            <w:pPr>
              <w:spacing w:after="0" w:line="240" w:lineRule="auto"/>
              <w:rPr>
                <w:rFonts w:cs="Arial"/>
                <w:szCs w:val="20"/>
              </w:rPr>
            </w:pPr>
            <w:r w:rsidRPr="00A013CE">
              <w:rPr>
                <w:rFonts w:cs="Arial"/>
                <w:szCs w:val="20"/>
              </w:rPr>
              <w:t>Gelijkheid in functiewaardering gezondheidszorg (FWG) voor alle nachtdienstmedewerkers, salariëring moet gelijk zijn.</w:t>
            </w:r>
          </w:p>
        </w:tc>
      </w:tr>
      <w:tr w:rsidR="00D50ECB" w:rsidTr="00A013CE">
        <w:trPr>
          <w:trHeight w:hRule="exact" w:val="313"/>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6</w:t>
            </w:r>
          </w:p>
        </w:tc>
        <w:tc>
          <w:tcPr>
            <w:tcW w:w="8820" w:type="dxa"/>
            <w:vAlign w:val="center"/>
          </w:tcPr>
          <w:p w:rsidR="00D50ECB" w:rsidRPr="00A013CE" w:rsidRDefault="00D50ECB" w:rsidP="00A013CE">
            <w:pPr>
              <w:spacing w:after="0" w:line="240" w:lineRule="auto"/>
              <w:rPr>
                <w:rFonts w:cs="Arial"/>
                <w:szCs w:val="20"/>
              </w:rPr>
            </w:pPr>
            <w:r w:rsidRPr="00A013CE">
              <w:rPr>
                <w:rFonts w:cs="Arial"/>
                <w:szCs w:val="20"/>
              </w:rPr>
              <w:t xml:space="preserve">Tijd en ruimte voor inwerkperioden in de andere sector maar ook </w:t>
            </w:r>
            <w:r w:rsidR="00D24411">
              <w:rPr>
                <w:rFonts w:cs="Arial"/>
                <w:szCs w:val="20"/>
              </w:rPr>
              <w:t>op</w:t>
            </w:r>
            <w:r w:rsidRPr="00A013CE">
              <w:rPr>
                <w:rFonts w:cs="Arial"/>
                <w:szCs w:val="20"/>
              </w:rPr>
              <w:t xml:space="preserve"> andere locaties/afdelingen</w:t>
            </w:r>
            <w:r w:rsidR="009134EF" w:rsidRPr="00A013CE">
              <w:rPr>
                <w:rFonts w:cs="Arial"/>
                <w:szCs w:val="20"/>
              </w:rPr>
              <w:t>.</w:t>
            </w:r>
          </w:p>
          <w:p w:rsidR="00D50ECB" w:rsidRPr="00A013CE" w:rsidRDefault="00D50ECB" w:rsidP="00A013CE">
            <w:pPr>
              <w:spacing w:after="0" w:line="240" w:lineRule="auto"/>
              <w:rPr>
                <w:rFonts w:cs="Arial"/>
                <w:szCs w:val="20"/>
              </w:rPr>
            </w:pPr>
          </w:p>
        </w:tc>
      </w:tr>
      <w:tr w:rsidR="00D50ECB" w:rsidTr="00A013CE">
        <w:trPr>
          <w:trHeight w:hRule="exact" w:val="505"/>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7</w:t>
            </w:r>
          </w:p>
        </w:tc>
        <w:tc>
          <w:tcPr>
            <w:tcW w:w="8820" w:type="dxa"/>
            <w:vAlign w:val="center"/>
          </w:tcPr>
          <w:p w:rsidR="00D50ECB" w:rsidRPr="00A013CE" w:rsidRDefault="00D50ECB" w:rsidP="00D24411">
            <w:pPr>
              <w:spacing w:after="0" w:line="240" w:lineRule="auto"/>
              <w:rPr>
                <w:rFonts w:cs="Arial"/>
                <w:szCs w:val="20"/>
              </w:rPr>
            </w:pPr>
            <w:r w:rsidRPr="00A013CE">
              <w:rPr>
                <w:rFonts w:cs="Arial"/>
                <w:szCs w:val="20"/>
              </w:rPr>
              <w:t>Inlogcodes voor sleutelkasten, inlogcodes voor accounts om bij cliëntgegevens te kunnen maar ook bij routes.</w:t>
            </w:r>
          </w:p>
        </w:tc>
      </w:tr>
      <w:tr w:rsidR="00D50ECB" w:rsidTr="00A013CE">
        <w:trPr>
          <w:trHeight w:hRule="exact" w:val="510"/>
        </w:trPr>
        <w:tc>
          <w:tcPr>
            <w:tcW w:w="392" w:type="dxa"/>
            <w:vAlign w:val="center"/>
          </w:tcPr>
          <w:p w:rsidR="00D50ECB" w:rsidRPr="00A013CE" w:rsidRDefault="00F44D2A" w:rsidP="00A013CE">
            <w:pPr>
              <w:spacing w:after="0" w:line="240" w:lineRule="auto"/>
              <w:rPr>
                <w:rFonts w:cs="Arial"/>
                <w:b/>
                <w:szCs w:val="20"/>
              </w:rPr>
            </w:pPr>
            <w:r w:rsidRPr="00A013CE">
              <w:rPr>
                <w:rFonts w:cs="Arial"/>
                <w:b/>
                <w:szCs w:val="20"/>
              </w:rPr>
              <w:t>8</w:t>
            </w:r>
          </w:p>
        </w:tc>
        <w:tc>
          <w:tcPr>
            <w:tcW w:w="8820" w:type="dxa"/>
            <w:vAlign w:val="center"/>
          </w:tcPr>
          <w:p w:rsidR="00D24411" w:rsidRDefault="00D24411" w:rsidP="00D24411">
            <w:pPr>
              <w:spacing w:after="0" w:line="240" w:lineRule="auto"/>
              <w:rPr>
                <w:rFonts w:cs="Arial"/>
                <w:szCs w:val="20"/>
              </w:rPr>
            </w:pPr>
            <w:r>
              <w:rPr>
                <w:rFonts w:cs="Arial"/>
                <w:szCs w:val="20"/>
              </w:rPr>
              <w:t>Als</w:t>
            </w:r>
            <w:r w:rsidR="00D50ECB" w:rsidRPr="00A013CE">
              <w:rPr>
                <w:rFonts w:cs="Arial"/>
                <w:szCs w:val="20"/>
              </w:rPr>
              <w:t xml:space="preserve"> intramuraal </w:t>
            </w:r>
            <w:r>
              <w:rPr>
                <w:rFonts w:cs="Arial"/>
                <w:szCs w:val="20"/>
              </w:rPr>
              <w:t xml:space="preserve">slecht door één persoon </w:t>
            </w:r>
            <w:r w:rsidR="00D50ECB" w:rsidRPr="00A013CE">
              <w:rPr>
                <w:rFonts w:cs="Arial"/>
                <w:szCs w:val="20"/>
              </w:rPr>
              <w:t>wordt gewerkt</w:t>
            </w:r>
            <w:r>
              <w:rPr>
                <w:rFonts w:cs="Arial"/>
                <w:szCs w:val="20"/>
              </w:rPr>
              <w:t>,</w:t>
            </w:r>
            <w:r w:rsidR="00D50ECB" w:rsidRPr="00A013CE">
              <w:rPr>
                <w:rFonts w:cs="Arial"/>
                <w:szCs w:val="20"/>
              </w:rPr>
              <w:t xml:space="preserve"> moeten de telefoonverbindingen met andere afdelingen/medewerkers beter</w:t>
            </w:r>
            <w:r>
              <w:rPr>
                <w:rFonts w:cs="Arial"/>
                <w:szCs w:val="20"/>
              </w:rPr>
              <w:t xml:space="preserve"> zijn</w:t>
            </w:r>
            <w:r w:rsidR="009134EF" w:rsidRPr="00A013CE">
              <w:rPr>
                <w:rFonts w:cs="Arial"/>
                <w:szCs w:val="20"/>
              </w:rPr>
              <w:t>.</w:t>
            </w:r>
          </w:p>
          <w:p w:rsidR="00D50ECB" w:rsidRPr="00A013CE" w:rsidRDefault="00D24411" w:rsidP="00D24411">
            <w:pPr>
              <w:spacing w:after="0" w:line="240" w:lineRule="auto"/>
              <w:rPr>
                <w:rFonts w:cs="Arial"/>
                <w:szCs w:val="20"/>
              </w:rPr>
            </w:pPr>
            <w:r>
              <w:rPr>
                <w:rFonts w:cs="Arial"/>
                <w:szCs w:val="20"/>
              </w:rPr>
              <w:br/>
            </w:r>
            <w:r>
              <w:rPr>
                <w:rFonts w:cs="Arial"/>
                <w:szCs w:val="20"/>
              </w:rPr>
              <w:br/>
            </w:r>
            <w:r>
              <w:rPr>
                <w:rFonts w:cs="Arial"/>
                <w:szCs w:val="20"/>
              </w:rPr>
              <w:br/>
            </w:r>
          </w:p>
        </w:tc>
      </w:tr>
    </w:tbl>
    <w:p w:rsidR="00F44D2A" w:rsidRDefault="00F44D2A" w:rsidP="00F44D2A">
      <w:pPr>
        <w:keepNext/>
        <w:jc w:val="both"/>
      </w:pPr>
      <w:r>
        <w:t xml:space="preserve">Door de factoren </w:t>
      </w:r>
      <w:r w:rsidR="00642196">
        <w:t xml:space="preserve">op belangrijkheid </w:t>
      </w:r>
      <w:r>
        <w:t>te beoordelen</w:t>
      </w:r>
      <w:r w:rsidR="00642196">
        <w:t>,</w:t>
      </w:r>
      <w:r>
        <w:t xml:space="preserve"> zijn punten toegekend. Elke medewerker heeft vijftien punten toegekend, in totaal zijn er 180 punten verdeeld, </w:t>
      </w:r>
      <w:r w:rsidR="00642196">
        <w:t xml:space="preserve">waarvan </w:t>
      </w:r>
      <w:r>
        <w:t xml:space="preserve">75 door medewerkers uit de extramurale sector en 105 punten door medewerkers uit de intramurale sector. In </w:t>
      </w:r>
      <w:r w:rsidR="00EE20E7">
        <w:t>figuur 13</w:t>
      </w:r>
      <w:r>
        <w:t xml:space="preserve"> zijn de resultaten </w:t>
      </w:r>
      <w:r w:rsidR="00642196">
        <w:t>te zien</w:t>
      </w:r>
      <w:r>
        <w:t>, extramuraal en intramuraal zijn gescheiden weergegeven.</w:t>
      </w:r>
    </w:p>
    <w:p w:rsidR="00D50ECB" w:rsidRDefault="004079EF" w:rsidP="00D50ECB">
      <w:pPr>
        <w:keepNext/>
        <w:jc w:val="both"/>
      </w:pPr>
      <w:r>
        <w:rPr>
          <w:noProof/>
          <w:lang w:eastAsia="nl-NL"/>
        </w:rPr>
        <w:drawing>
          <wp:inline distT="0" distB="0" distL="0" distR="0">
            <wp:extent cx="5499100" cy="2520950"/>
            <wp:effectExtent l="0" t="0" r="0" b="0"/>
            <wp:docPr id="15" name="Grafiek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241C" w:rsidRDefault="00EE20E7" w:rsidP="00D8241C">
      <w:pPr>
        <w:ind w:left="4956" w:firstLine="708"/>
        <w:jc w:val="both"/>
        <w:rPr>
          <w:sz w:val="16"/>
          <w:szCs w:val="16"/>
        </w:rPr>
      </w:pPr>
      <w:r>
        <w:rPr>
          <w:sz w:val="16"/>
          <w:szCs w:val="16"/>
        </w:rPr>
        <w:t>Figuur 13</w:t>
      </w:r>
      <w:r w:rsidR="00D8241C" w:rsidRPr="00D8241C">
        <w:rPr>
          <w:sz w:val="16"/>
          <w:szCs w:val="16"/>
        </w:rPr>
        <w:t>: Praktisch en organisatorisch</w:t>
      </w:r>
    </w:p>
    <w:p w:rsidR="00D8241C" w:rsidRDefault="00D8241C" w:rsidP="00D8241C">
      <w:pPr>
        <w:jc w:val="both"/>
        <w:rPr>
          <w:szCs w:val="20"/>
        </w:rPr>
      </w:pPr>
      <w:r>
        <w:rPr>
          <w:szCs w:val="20"/>
        </w:rPr>
        <w:t xml:space="preserve">De factoren één en twee scoren het hoogst gevolgd door drie en vijf. Deze factoren gaan voornamelijk over procedures en gelijkheid in werkwijzen en ook gelijkheid in beloning/salaris. Factoren zeven en acht worden minder belangrijk geacht, dit zijn echte praktijksituaties zoals de telefoonverbindingen en inlogcodes e.d. </w:t>
      </w:r>
    </w:p>
    <w:p w:rsidR="00D8241C" w:rsidRDefault="00D8241C" w:rsidP="00D8241C">
      <w:pPr>
        <w:jc w:val="both"/>
        <w:rPr>
          <w:szCs w:val="20"/>
        </w:rPr>
      </w:pPr>
      <w:r w:rsidRPr="00D8241C">
        <w:rPr>
          <w:szCs w:val="20"/>
        </w:rPr>
        <w:t>Geconcludeerd kan</w:t>
      </w:r>
      <w:r>
        <w:rPr>
          <w:szCs w:val="20"/>
        </w:rPr>
        <w:t xml:space="preserve"> worden dat </w:t>
      </w:r>
      <w:r w:rsidR="00642196">
        <w:rPr>
          <w:szCs w:val="20"/>
        </w:rPr>
        <w:t xml:space="preserve">men zich </w:t>
      </w:r>
      <w:r>
        <w:rPr>
          <w:szCs w:val="20"/>
        </w:rPr>
        <w:t xml:space="preserve">organisatorisch vooral moet </w:t>
      </w:r>
      <w:r w:rsidR="00642196">
        <w:rPr>
          <w:szCs w:val="20"/>
        </w:rPr>
        <w:t>richten</w:t>
      </w:r>
      <w:r>
        <w:rPr>
          <w:szCs w:val="20"/>
        </w:rPr>
        <w:t xml:space="preserve"> op uniformiteit in de organisatie. Procedures</w:t>
      </w:r>
      <w:r w:rsidR="00642196">
        <w:rPr>
          <w:szCs w:val="20"/>
        </w:rPr>
        <w:t xml:space="preserve"> en</w:t>
      </w:r>
      <w:r>
        <w:rPr>
          <w:szCs w:val="20"/>
        </w:rPr>
        <w:t xml:space="preserve"> werkwijzen verschillen per afdeling en zorgen voor een minder goede overdracht. Medewerkers zien in de praktijk vooral op dit gebied problemen voor een samenwerking.</w:t>
      </w:r>
    </w:p>
    <w:p w:rsidR="00D8241C" w:rsidRDefault="00D8241C" w:rsidP="00D8241C">
      <w:pPr>
        <w:spacing w:after="0"/>
        <w:jc w:val="both"/>
        <w:rPr>
          <w:b/>
          <w:szCs w:val="20"/>
        </w:rPr>
      </w:pPr>
      <w:r w:rsidRPr="00D8241C">
        <w:rPr>
          <w:b/>
          <w:szCs w:val="20"/>
        </w:rPr>
        <w:t>Mate van samenwerking</w:t>
      </w:r>
    </w:p>
    <w:p w:rsidR="000B2F75" w:rsidRDefault="00D8241C" w:rsidP="00D8241C">
      <w:pPr>
        <w:jc w:val="both"/>
        <w:rPr>
          <w:szCs w:val="20"/>
        </w:rPr>
      </w:pPr>
      <w:r>
        <w:rPr>
          <w:szCs w:val="20"/>
        </w:rPr>
        <w:t xml:space="preserve">Tot slot is nogmaals gevraagd naar de samenwerking maar nu gericht op welke manier en in welke mate. </w:t>
      </w:r>
    </w:p>
    <w:tbl>
      <w:tblPr>
        <w:tblW w:w="0" w:type="auto"/>
        <w:tblLook w:val="04A0"/>
      </w:tblPr>
      <w:tblGrid>
        <w:gridCol w:w="392"/>
        <w:gridCol w:w="8820"/>
      </w:tblGrid>
      <w:tr w:rsidR="000B2F75" w:rsidRPr="00DE61CB" w:rsidTr="00A013CE">
        <w:trPr>
          <w:trHeight w:hRule="exact" w:val="340"/>
        </w:trPr>
        <w:tc>
          <w:tcPr>
            <w:tcW w:w="392" w:type="dxa"/>
            <w:vAlign w:val="center"/>
          </w:tcPr>
          <w:p w:rsidR="000B2F75" w:rsidRPr="00A013CE" w:rsidRDefault="000B2F75" w:rsidP="00A013CE">
            <w:pPr>
              <w:spacing w:after="0" w:line="240" w:lineRule="auto"/>
              <w:rPr>
                <w:rFonts w:cs="Arial"/>
                <w:b/>
                <w:szCs w:val="20"/>
              </w:rPr>
            </w:pPr>
            <w:r w:rsidRPr="00A013CE">
              <w:rPr>
                <w:rFonts w:cs="Arial"/>
                <w:b/>
                <w:szCs w:val="20"/>
              </w:rPr>
              <w:t>1</w:t>
            </w:r>
          </w:p>
        </w:tc>
        <w:tc>
          <w:tcPr>
            <w:tcW w:w="8820" w:type="dxa"/>
            <w:vAlign w:val="center"/>
          </w:tcPr>
          <w:p w:rsidR="000B2F75" w:rsidRPr="00A013CE" w:rsidRDefault="000B2F75" w:rsidP="00A013CE">
            <w:pPr>
              <w:spacing w:after="0" w:line="240" w:lineRule="auto"/>
              <w:rPr>
                <w:rFonts w:cs="Arial"/>
                <w:szCs w:val="20"/>
              </w:rPr>
            </w:pPr>
            <w:r w:rsidRPr="00A013CE">
              <w:rPr>
                <w:rFonts w:cs="Arial"/>
                <w:szCs w:val="20"/>
              </w:rPr>
              <w:t>Geen samenwerking, ik ben tevreden met de huidige situatie</w:t>
            </w:r>
            <w:r w:rsidR="009134EF" w:rsidRPr="00A013CE">
              <w:rPr>
                <w:rFonts w:cs="Arial"/>
                <w:szCs w:val="20"/>
              </w:rPr>
              <w:t>.</w:t>
            </w:r>
          </w:p>
        </w:tc>
      </w:tr>
      <w:tr w:rsidR="000B2F75" w:rsidRPr="00DE61CB" w:rsidTr="00A013CE">
        <w:trPr>
          <w:trHeight w:hRule="exact" w:val="340"/>
        </w:trPr>
        <w:tc>
          <w:tcPr>
            <w:tcW w:w="392" w:type="dxa"/>
            <w:vAlign w:val="center"/>
          </w:tcPr>
          <w:p w:rsidR="000B2F75" w:rsidRPr="00A013CE" w:rsidRDefault="000B2F75" w:rsidP="00A013CE">
            <w:pPr>
              <w:spacing w:after="0" w:line="240" w:lineRule="auto"/>
              <w:rPr>
                <w:rFonts w:cs="Arial"/>
                <w:b/>
                <w:szCs w:val="20"/>
              </w:rPr>
            </w:pPr>
            <w:r w:rsidRPr="00A013CE">
              <w:rPr>
                <w:rFonts w:cs="Arial"/>
                <w:b/>
                <w:szCs w:val="20"/>
              </w:rPr>
              <w:t>2</w:t>
            </w:r>
          </w:p>
        </w:tc>
        <w:tc>
          <w:tcPr>
            <w:tcW w:w="8820" w:type="dxa"/>
            <w:vAlign w:val="center"/>
          </w:tcPr>
          <w:p w:rsidR="000B2F75" w:rsidRPr="00A013CE" w:rsidRDefault="000B2F75" w:rsidP="00A013CE">
            <w:pPr>
              <w:spacing w:after="0" w:line="240" w:lineRule="auto"/>
              <w:rPr>
                <w:rFonts w:cs="Arial"/>
                <w:szCs w:val="20"/>
              </w:rPr>
            </w:pPr>
            <w:r w:rsidRPr="00A013CE">
              <w:rPr>
                <w:rFonts w:cs="Arial"/>
                <w:szCs w:val="20"/>
              </w:rPr>
              <w:t>Alleen bij calamiteiten moeten de sectoren elkaar kunnen ondersteunen</w:t>
            </w:r>
            <w:r w:rsidR="009134EF" w:rsidRPr="00A013CE">
              <w:rPr>
                <w:rFonts w:cs="Arial"/>
                <w:szCs w:val="20"/>
              </w:rPr>
              <w:t>.</w:t>
            </w:r>
          </w:p>
        </w:tc>
      </w:tr>
      <w:tr w:rsidR="000B2F75" w:rsidRPr="00DE61CB" w:rsidTr="00A013CE">
        <w:trPr>
          <w:trHeight w:hRule="exact" w:val="340"/>
        </w:trPr>
        <w:tc>
          <w:tcPr>
            <w:tcW w:w="392" w:type="dxa"/>
            <w:vAlign w:val="center"/>
          </w:tcPr>
          <w:p w:rsidR="000B2F75" w:rsidRPr="00A013CE" w:rsidRDefault="000B2F75" w:rsidP="00A013CE">
            <w:pPr>
              <w:spacing w:after="0" w:line="240" w:lineRule="auto"/>
              <w:rPr>
                <w:rFonts w:cs="Arial"/>
                <w:b/>
                <w:szCs w:val="20"/>
              </w:rPr>
            </w:pPr>
            <w:r w:rsidRPr="00A013CE">
              <w:rPr>
                <w:rFonts w:cs="Arial"/>
                <w:b/>
                <w:szCs w:val="20"/>
              </w:rPr>
              <w:t>3</w:t>
            </w:r>
          </w:p>
        </w:tc>
        <w:tc>
          <w:tcPr>
            <w:tcW w:w="8820" w:type="dxa"/>
            <w:vAlign w:val="center"/>
          </w:tcPr>
          <w:p w:rsidR="000B2F75" w:rsidRPr="00A013CE" w:rsidRDefault="000B2F75" w:rsidP="00A013CE">
            <w:pPr>
              <w:spacing w:after="0" w:line="240" w:lineRule="auto"/>
              <w:rPr>
                <w:rFonts w:cs="Arial"/>
                <w:szCs w:val="20"/>
              </w:rPr>
            </w:pPr>
            <w:r w:rsidRPr="00A013CE">
              <w:rPr>
                <w:rFonts w:cs="Arial"/>
                <w:szCs w:val="20"/>
              </w:rPr>
              <w:t>Gestructureerd maar wel vanuit de huidige eigen afdelingen van medewerkers</w:t>
            </w:r>
            <w:r w:rsidR="009134EF" w:rsidRPr="00A013CE">
              <w:rPr>
                <w:rFonts w:cs="Arial"/>
                <w:szCs w:val="20"/>
              </w:rPr>
              <w:t>.</w:t>
            </w:r>
          </w:p>
        </w:tc>
      </w:tr>
      <w:tr w:rsidR="000B2F75" w:rsidRPr="00DE61CB" w:rsidTr="00A013CE">
        <w:trPr>
          <w:trHeight w:hRule="exact" w:val="340"/>
        </w:trPr>
        <w:tc>
          <w:tcPr>
            <w:tcW w:w="392" w:type="dxa"/>
            <w:vAlign w:val="center"/>
          </w:tcPr>
          <w:p w:rsidR="000B2F75" w:rsidRPr="00A013CE" w:rsidRDefault="000B2F75" w:rsidP="00A013CE">
            <w:pPr>
              <w:spacing w:after="0" w:line="240" w:lineRule="auto"/>
              <w:rPr>
                <w:rFonts w:cs="Arial"/>
                <w:b/>
                <w:szCs w:val="20"/>
              </w:rPr>
            </w:pPr>
            <w:r w:rsidRPr="00A013CE">
              <w:rPr>
                <w:rFonts w:cs="Arial"/>
                <w:b/>
                <w:szCs w:val="20"/>
              </w:rPr>
              <w:t>4</w:t>
            </w:r>
          </w:p>
        </w:tc>
        <w:tc>
          <w:tcPr>
            <w:tcW w:w="8820" w:type="dxa"/>
            <w:vAlign w:val="center"/>
          </w:tcPr>
          <w:p w:rsidR="000B2F75" w:rsidRPr="00A013CE" w:rsidRDefault="000B2F75" w:rsidP="00A013CE">
            <w:pPr>
              <w:spacing w:after="0" w:line="240" w:lineRule="auto"/>
              <w:rPr>
                <w:rFonts w:cs="Arial"/>
                <w:szCs w:val="20"/>
              </w:rPr>
            </w:pPr>
            <w:r w:rsidRPr="00A013CE">
              <w:rPr>
                <w:rFonts w:cs="Arial"/>
                <w:szCs w:val="20"/>
              </w:rPr>
              <w:t>Volledige samenwerking, de nachtdienst (int</w:t>
            </w:r>
            <w:r w:rsidR="009134EF" w:rsidRPr="00A013CE">
              <w:rPr>
                <w:rFonts w:cs="Arial"/>
                <w:szCs w:val="20"/>
              </w:rPr>
              <w:t>ramuraal en extramuraal) wordt één</w:t>
            </w:r>
            <w:r w:rsidRPr="00A013CE">
              <w:rPr>
                <w:rFonts w:cs="Arial"/>
                <w:szCs w:val="20"/>
              </w:rPr>
              <w:t xml:space="preserve"> team</w:t>
            </w:r>
            <w:r w:rsidR="009134EF" w:rsidRPr="00A013CE">
              <w:rPr>
                <w:rFonts w:cs="Arial"/>
                <w:szCs w:val="20"/>
              </w:rPr>
              <w:t>.</w:t>
            </w:r>
          </w:p>
        </w:tc>
      </w:tr>
    </w:tbl>
    <w:p w:rsidR="000B2F75" w:rsidRDefault="000B2F75" w:rsidP="00D8241C">
      <w:pPr>
        <w:jc w:val="both"/>
        <w:rPr>
          <w:szCs w:val="20"/>
        </w:rPr>
      </w:pPr>
    </w:p>
    <w:p w:rsidR="00D8241C" w:rsidRDefault="00D8241C" w:rsidP="00D8241C">
      <w:pPr>
        <w:jc w:val="both"/>
        <w:rPr>
          <w:szCs w:val="20"/>
        </w:rPr>
      </w:pPr>
      <w:r>
        <w:rPr>
          <w:szCs w:val="20"/>
        </w:rPr>
        <w:t xml:space="preserve">Opvallend hierbij is dat de vijf </w:t>
      </w:r>
      <w:r w:rsidR="00642196">
        <w:rPr>
          <w:szCs w:val="20"/>
        </w:rPr>
        <w:t xml:space="preserve">extramurale </w:t>
      </w:r>
      <w:r>
        <w:rPr>
          <w:szCs w:val="20"/>
        </w:rPr>
        <w:t>medewerkers alle vijf hebben gekozen voor een samenwerking alleen bij calamiteiten en dat in de intramurale sector de antwoorden juist uiteenlopen.</w:t>
      </w:r>
      <w:r w:rsidR="000B2F75">
        <w:rPr>
          <w:szCs w:val="20"/>
        </w:rPr>
        <w:t xml:space="preserve"> Daarbij valt </w:t>
      </w:r>
      <w:r w:rsidR="00642196">
        <w:rPr>
          <w:szCs w:val="20"/>
        </w:rPr>
        <w:t xml:space="preserve">ook </w:t>
      </w:r>
      <w:r w:rsidR="000B2F75">
        <w:rPr>
          <w:szCs w:val="20"/>
        </w:rPr>
        <w:t>op dat er twee mensen aangeven helemaal geen</w:t>
      </w:r>
      <w:r>
        <w:rPr>
          <w:szCs w:val="20"/>
        </w:rPr>
        <w:t xml:space="preserve"> </w:t>
      </w:r>
      <w:r w:rsidR="000B2F75">
        <w:rPr>
          <w:szCs w:val="20"/>
        </w:rPr>
        <w:t xml:space="preserve">samenwerking te willen terwijl aan </w:t>
      </w:r>
      <w:r w:rsidR="000B2F75">
        <w:rPr>
          <w:szCs w:val="20"/>
        </w:rPr>
        <w:lastRenderedPageBreak/>
        <w:t xml:space="preserve">het begin van de enquête slechts één persoon aangaf tegen samenwerking te zijn. </w:t>
      </w:r>
      <w:r>
        <w:rPr>
          <w:szCs w:val="20"/>
        </w:rPr>
        <w:t xml:space="preserve">In </w:t>
      </w:r>
      <w:r w:rsidR="00EE20E7">
        <w:rPr>
          <w:szCs w:val="20"/>
        </w:rPr>
        <w:t>figuur 14</w:t>
      </w:r>
      <w:r>
        <w:rPr>
          <w:szCs w:val="20"/>
        </w:rPr>
        <w:t xml:space="preserve"> worden de antwoorden weergegeven.</w:t>
      </w:r>
      <w:r w:rsidR="000B2F75">
        <w:rPr>
          <w:szCs w:val="20"/>
        </w:rPr>
        <w:t xml:space="preserve"> </w:t>
      </w:r>
    </w:p>
    <w:p w:rsidR="000B2F75" w:rsidRDefault="004079EF" w:rsidP="00D8241C">
      <w:pPr>
        <w:jc w:val="both"/>
        <w:rPr>
          <w:szCs w:val="20"/>
        </w:rPr>
      </w:pPr>
      <w:r>
        <w:rPr>
          <w:noProof/>
          <w:szCs w:val="20"/>
          <w:lang w:eastAsia="nl-NL"/>
        </w:rPr>
        <w:drawing>
          <wp:inline distT="0" distB="0" distL="0" distR="0">
            <wp:extent cx="5492750" cy="1619250"/>
            <wp:effectExtent l="0" t="0" r="0" b="0"/>
            <wp:docPr id="16" name="Grafie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2F75" w:rsidRDefault="00EE20E7" w:rsidP="000B2F75">
      <w:pPr>
        <w:ind w:left="5664" w:firstLine="708"/>
        <w:jc w:val="both"/>
        <w:rPr>
          <w:sz w:val="16"/>
          <w:szCs w:val="16"/>
        </w:rPr>
      </w:pPr>
      <w:r>
        <w:rPr>
          <w:sz w:val="16"/>
          <w:szCs w:val="16"/>
        </w:rPr>
        <w:t>Figuur 14</w:t>
      </w:r>
      <w:r w:rsidR="000B2F75" w:rsidRPr="000B2F75">
        <w:rPr>
          <w:sz w:val="16"/>
          <w:szCs w:val="16"/>
        </w:rPr>
        <w:t>: Mate van samenwerking</w:t>
      </w:r>
    </w:p>
    <w:p w:rsidR="000B2F75" w:rsidRDefault="000B2F75" w:rsidP="000B2F75">
      <w:pPr>
        <w:jc w:val="both"/>
        <w:rPr>
          <w:szCs w:val="20"/>
        </w:rPr>
      </w:pPr>
      <w:r>
        <w:rPr>
          <w:szCs w:val="20"/>
        </w:rPr>
        <w:t xml:space="preserve">Uit deze vraag komt naar voren dat een groot deel van de medewerkers samenwerking in een bepaalde mate ziet zitten als organisatorische problemen worden verholpen maar </w:t>
      </w:r>
      <w:r w:rsidR="00642196">
        <w:rPr>
          <w:szCs w:val="20"/>
        </w:rPr>
        <w:t xml:space="preserve">het </w:t>
      </w:r>
      <w:r>
        <w:rPr>
          <w:szCs w:val="20"/>
        </w:rPr>
        <w:t>is ook duidelijk dat slechts een klein deel een volledige samenwerking, als één team ziet zitten.</w:t>
      </w:r>
    </w:p>
    <w:p w:rsidR="00AF4D20" w:rsidRDefault="000B2F75" w:rsidP="000B2F75">
      <w:pPr>
        <w:jc w:val="both"/>
        <w:rPr>
          <w:szCs w:val="20"/>
        </w:rPr>
      </w:pPr>
      <w:r>
        <w:rPr>
          <w:szCs w:val="20"/>
        </w:rPr>
        <w:t>Aan het einde van de enquête was er ruimte voor opmerkingen</w:t>
      </w:r>
      <w:r w:rsidR="00642196">
        <w:rPr>
          <w:szCs w:val="20"/>
        </w:rPr>
        <w:t>. Hier</w:t>
      </w:r>
      <w:r>
        <w:rPr>
          <w:szCs w:val="20"/>
        </w:rPr>
        <w:t xml:space="preserve">is niet veel gebruik van gemaakt en enkele opmerkingen hadden niet zo zeer betrekking op de enquête of het onderzoek maar meer over </w:t>
      </w:r>
      <w:r w:rsidR="00AF4D20">
        <w:rPr>
          <w:szCs w:val="20"/>
        </w:rPr>
        <w:t>een praktijk</w:t>
      </w:r>
      <w:r w:rsidR="00642196">
        <w:rPr>
          <w:szCs w:val="20"/>
        </w:rPr>
        <w:t>-</w:t>
      </w:r>
      <w:r w:rsidR="00AF4D20">
        <w:rPr>
          <w:szCs w:val="20"/>
        </w:rPr>
        <w:t xml:space="preserve"> of privésituatie. De relevante opmerkingen zijn hieronder opgesomd.</w:t>
      </w:r>
    </w:p>
    <w:p w:rsidR="00AF4D20" w:rsidRDefault="00AF4D20" w:rsidP="00AF4D20">
      <w:pPr>
        <w:pStyle w:val="Lijstalinea"/>
        <w:numPr>
          <w:ilvl w:val="0"/>
          <w:numId w:val="33"/>
        </w:numPr>
        <w:jc w:val="both"/>
        <w:rPr>
          <w:szCs w:val="20"/>
        </w:rPr>
      </w:pPr>
      <w:r>
        <w:rPr>
          <w:szCs w:val="20"/>
        </w:rPr>
        <w:t>Ik vind het belangrijk om aan de wensen van cliënten te voldoen, maar dat is lastig plannen, bijvoorbeeld geen mannen als zorgaanbieder etc.</w:t>
      </w:r>
    </w:p>
    <w:p w:rsidR="00AF4D20" w:rsidRDefault="00AF4D20" w:rsidP="00AF4D20">
      <w:pPr>
        <w:pStyle w:val="Lijstalinea"/>
        <w:numPr>
          <w:ilvl w:val="0"/>
          <w:numId w:val="33"/>
        </w:numPr>
        <w:jc w:val="both"/>
        <w:rPr>
          <w:szCs w:val="20"/>
        </w:rPr>
      </w:pPr>
      <w:r>
        <w:rPr>
          <w:szCs w:val="20"/>
        </w:rPr>
        <w:t xml:space="preserve">Ik heb jaren geleden de keuze gemaakt voor intramuraal, als ik </w:t>
      </w:r>
      <w:r w:rsidR="00642196">
        <w:rPr>
          <w:szCs w:val="20"/>
        </w:rPr>
        <w:t xml:space="preserve">de </w:t>
      </w:r>
      <w:r>
        <w:rPr>
          <w:szCs w:val="20"/>
        </w:rPr>
        <w:t>behoeft</w:t>
      </w:r>
      <w:r w:rsidR="00642196">
        <w:rPr>
          <w:szCs w:val="20"/>
        </w:rPr>
        <w:t>e</w:t>
      </w:r>
      <w:r>
        <w:rPr>
          <w:szCs w:val="20"/>
        </w:rPr>
        <w:t xml:space="preserve"> had in de wijk te werken</w:t>
      </w:r>
      <w:r w:rsidR="00642196">
        <w:rPr>
          <w:szCs w:val="20"/>
        </w:rPr>
        <w:t>,</w:t>
      </w:r>
      <w:r>
        <w:rPr>
          <w:szCs w:val="20"/>
        </w:rPr>
        <w:t xml:space="preserve"> had ik dat wel aangegeven</w:t>
      </w:r>
      <w:r w:rsidR="009134EF">
        <w:rPr>
          <w:szCs w:val="20"/>
        </w:rPr>
        <w:t>.</w:t>
      </w:r>
    </w:p>
    <w:p w:rsidR="00AF4D20" w:rsidRDefault="00AF4D20" w:rsidP="00AF4D20">
      <w:pPr>
        <w:pStyle w:val="Lijstalinea"/>
        <w:numPr>
          <w:ilvl w:val="0"/>
          <w:numId w:val="33"/>
        </w:numPr>
        <w:jc w:val="both"/>
        <w:rPr>
          <w:szCs w:val="20"/>
        </w:rPr>
      </w:pPr>
      <w:r>
        <w:rPr>
          <w:szCs w:val="20"/>
        </w:rPr>
        <w:t>Voor cliënten is het prettig om bekende gezichten te zien, zeker op bijvoorbeeld een PG</w:t>
      </w:r>
      <w:r w:rsidR="00642196">
        <w:rPr>
          <w:szCs w:val="20"/>
        </w:rPr>
        <w:t>-</w:t>
      </w:r>
      <w:r>
        <w:rPr>
          <w:szCs w:val="20"/>
        </w:rPr>
        <w:t xml:space="preserve"> afdeling waar een bepaalde benaderingswijze een must is.</w:t>
      </w:r>
    </w:p>
    <w:p w:rsidR="00AF4D20" w:rsidRDefault="00AF4D20" w:rsidP="00AF4D20">
      <w:pPr>
        <w:pStyle w:val="Lijstalinea"/>
        <w:numPr>
          <w:ilvl w:val="0"/>
          <w:numId w:val="33"/>
        </w:numPr>
        <w:jc w:val="both"/>
        <w:rPr>
          <w:szCs w:val="20"/>
        </w:rPr>
      </w:pPr>
      <w:r>
        <w:rPr>
          <w:szCs w:val="20"/>
        </w:rPr>
        <w:t>Te kort van tevoren geïnformeerd over het onderzoek, over het plan en het doel ervan.</w:t>
      </w:r>
    </w:p>
    <w:p w:rsidR="00AF4D20" w:rsidRPr="00AF4D20" w:rsidRDefault="00AF4D20" w:rsidP="00AF4D20">
      <w:pPr>
        <w:pStyle w:val="Lijstalinea"/>
        <w:numPr>
          <w:ilvl w:val="0"/>
          <w:numId w:val="33"/>
        </w:numPr>
        <w:jc w:val="both"/>
        <w:rPr>
          <w:szCs w:val="20"/>
        </w:rPr>
      </w:pPr>
      <w:r>
        <w:rPr>
          <w:szCs w:val="20"/>
        </w:rPr>
        <w:t>Er wordt al regelmatig samengewerkt bij calamiteiten of alarmeringen</w:t>
      </w:r>
      <w:r w:rsidR="00642196">
        <w:rPr>
          <w:szCs w:val="20"/>
        </w:rPr>
        <w:t>.</w:t>
      </w:r>
      <w:r>
        <w:rPr>
          <w:szCs w:val="20"/>
        </w:rPr>
        <w:t xml:space="preserve"> </w:t>
      </w:r>
      <w:r w:rsidR="00642196">
        <w:rPr>
          <w:szCs w:val="20"/>
        </w:rPr>
        <w:t>D</w:t>
      </w:r>
      <w:r>
        <w:rPr>
          <w:szCs w:val="20"/>
        </w:rPr>
        <w:t xml:space="preserve">e zorg </w:t>
      </w:r>
      <w:r w:rsidR="00642196">
        <w:rPr>
          <w:szCs w:val="20"/>
        </w:rPr>
        <w:t xml:space="preserve">wordt dan </w:t>
      </w:r>
      <w:r>
        <w:rPr>
          <w:szCs w:val="20"/>
        </w:rPr>
        <w:t>overgenomen vanuit de andere sector. Dit verloopt goed.</w:t>
      </w:r>
    </w:p>
    <w:p w:rsidR="006E6CCE" w:rsidRPr="00A23D06" w:rsidRDefault="00AF1953" w:rsidP="00A23D06">
      <w:pPr>
        <w:pStyle w:val="Kop1"/>
        <w:rPr>
          <w:sz w:val="16"/>
          <w:szCs w:val="16"/>
        </w:rPr>
      </w:pPr>
      <w:r w:rsidRPr="00AF4D20">
        <w:rPr>
          <w:sz w:val="16"/>
          <w:szCs w:val="16"/>
        </w:rPr>
        <w:br w:type="page"/>
      </w:r>
      <w:bookmarkStart w:id="128" w:name="_Toc420938727"/>
      <w:r w:rsidR="006E6CCE">
        <w:lastRenderedPageBreak/>
        <w:t>8</w:t>
      </w:r>
      <w:r w:rsidR="00A23D06">
        <w:t>.</w:t>
      </w:r>
      <w:r w:rsidR="006E6CCE">
        <w:t xml:space="preserve"> Conclusies en aanbevelingen</w:t>
      </w:r>
      <w:bookmarkEnd w:id="128"/>
    </w:p>
    <w:p w:rsidR="00265F65" w:rsidRDefault="005B761B" w:rsidP="00D23113">
      <w:pPr>
        <w:jc w:val="both"/>
      </w:pPr>
      <w:r>
        <w:t xml:space="preserve">In dit hoofdstuk worden de conclusies van het onderzoek weergegeven, de focusgesprekken worden behandeld alsmede de enquête. De centrale vraagstelling en de deelvragen worden </w:t>
      </w:r>
      <w:r w:rsidR="00642196">
        <w:t xml:space="preserve">ook </w:t>
      </w:r>
      <w:r>
        <w:t xml:space="preserve">beantwoord. Vervolgens worden </w:t>
      </w:r>
      <w:r w:rsidR="00DD3FBF">
        <w:t xml:space="preserve">in paragraaf 8.2 </w:t>
      </w:r>
      <w:r>
        <w:t xml:space="preserve">vanuit de conclusies enkele aanbevelingen gedaan waarbij een terugkoppeling wordt gemaakt </w:t>
      </w:r>
      <w:r w:rsidR="00751C47">
        <w:t>naar</w:t>
      </w:r>
      <w:r>
        <w:t xml:space="preserve"> het theoretisch kader.</w:t>
      </w:r>
      <w:r w:rsidR="005E0018">
        <w:t xml:space="preserve"> </w:t>
      </w:r>
    </w:p>
    <w:p w:rsidR="005B761B" w:rsidRDefault="00274037" w:rsidP="00D23113">
      <w:pPr>
        <w:pStyle w:val="Kop2"/>
        <w:jc w:val="both"/>
      </w:pPr>
      <w:bookmarkStart w:id="129" w:name="_Toc420938728"/>
      <w:r>
        <w:t>8.1 C</w:t>
      </w:r>
      <w:r w:rsidR="005B761B">
        <w:t>onclusie</w:t>
      </w:r>
      <w:r>
        <w:t>s</w:t>
      </w:r>
      <w:bookmarkEnd w:id="129"/>
    </w:p>
    <w:p w:rsidR="00274037" w:rsidRPr="00274037" w:rsidRDefault="00D23113" w:rsidP="00D23113">
      <w:pPr>
        <w:jc w:val="both"/>
      </w:pPr>
      <w:r>
        <w:t xml:space="preserve">In de focusgesprekken kwam duidelijk naar voren dat medewerkers zowel voordelen en kansen als nadelen en bedreigingen zien in een samenwerking tussen de twee sectoren. In beide gevallen gaat het dan om persoonlijke factoren maar ook </w:t>
      </w:r>
      <w:r w:rsidR="00751C47">
        <w:t xml:space="preserve">om </w:t>
      </w:r>
      <w:r>
        <w:t>factoren voor de organisatie. Er worden kansen en voordelen gezien in persoonlijke ontwikkeling en meer uren werken maar ook kwaliteitsverhoging en kostenbesparing worden aangegeven. Bij de nadelen word</w:t>
      </w:r>
      <w:r w:rsidR="00751C47">
        <w:t>en</w:t>
      </w:r>
      <w:r>
        <w:t xml:space="preserve"> met name bevoegdheid en bekwaamheid </w:t>
      </w:r>
      <w:r w:rsidR="00751C47">
        <w:t>inzake verpleegkundige</w:t>
      </w:r>
      <w:r w:rsidR="007C67D4">
        <w:t xml:space="preserve"> </w:t>
      </w:r>
      <w:r>
        <w:t>handel</w:t>
      </w:r>
      <w:r w:rsidR="00751C47">
        <w:t>i</w:t>
      </w:r>
      <w:r>
        <w:t>n</w:t>
      </w:r>
      <w:r w:rsidR="00751C47">
        <w:t>gen</w:t>
      </w:r>
      <w:r>
        <w:t xml:space="preserve"> als een bedreiging gezien maar ook de organisatorische verschillen binnen de organisatie. Dit komt ook sterk naar voren als gekeken wordt naar de organisatorische problemen, veel genoemde factoren zijn </w:t>
      </w:r>
      <w:r w:rsidR="00751C47">
        <w:t xml:space="preserve">hier namelijk </w:t>
      </w:r>
      <w:r>
        <w:t>gericht op procedures en werkwijzen.</w:t>
      </w:r>
    </w:p>
    <w:p w:rsidR="007128FC" w:rsidRDefault="00D23113" w:rsidP="00D23113">
      <w:pPr>
        <w:jc w:val="both"/>
      </w:pPr>
      <w:r>
        <w:t xml:space="preserve">De focusgesprekken hebben een goed algemeen beeld gegeven </w:t>
      </w:r>
      <w:r w:rsidR="00751C47">
        <w:t>van</w:t>
      </w:r>
      <w:r>
        <w:t xml:space="preserve"> welke meningen er leven </w:t>
      </w:r>
      <w:r w:rsidR="00751C47">
        <w:t>onder</w:t>
      </w:r>
      <w:r>
        <w:t xml:space="preserve"> de medewerkers. De verschillende genoemde factoren zijn een goed uitgangspunt geweest om aan de hand van een enquête de opinie van de medewerkers verder te onderzoeken. Aan de hand van de enquête kan geconcludeerd worden dat er volgens de medewerkers zeker mogelijkheden zijn voor een samenwerking maar dat daarbij ook </w:t>
      </w:r>
      <w:r w:rsidR="00751C47">
        <w:t xml:space="preserve">sprake is van </w:t>
      </w:r>
      <w:r>
        <w:t>nadelen . Ook is duidelijk dat niet iedereen een samenwerking ziet zitten met name omdat juist voor een bepaalde sector is gekozen. De voordelen richten zich op geografische factoren, werken vanuit een locatie alsmede de kansen op uitbereiding van uren. Nadelen richten zich veelal</w:t>
      </w:r>
      <w:r w:rsidR="00B361C8">
        <w:t xml:space="preserve"> op factoren rond de cliënten</w:t>
      </w:r>
      <w:r w:rsidR="00751C47">
        <w:t>:</w:t>
      </w:r>
      <w:r w:rsidR="00B361C8">
        <w:t xml:space="preserve"> informatie over de cliënten en </w:t>
      </w:r>
      <w:r w:rsidR="00751C47">
        <w:t>hun</w:t>
      </w:r>
      <w:r w:rsidR="00B361C8">
        <w:t xml:space="preserve"> wensen </w:t>
      </w:r>
      <w:r w:rsidR="009134EF">
        <w:t>spelen een belangrijke rol. O</w:t>
      </w:r>
      <w:r w:rsidR="00B361C8">
        <w:t xml:space="preserve">ok </w:t>
      </w:r>
      <w:r w:rsidR="00751C47">
        <w:t xml:space="preserve">hier zijn </w:t>
      </w:r>
      <w:r w:rsidR="00B361C8">
        <w:t>bekwaamheid en bevoegdheid van personeel belangrijk</w:t>
      </w:r>
      <w:r w:rsidR="00751C47">
        <w:t>e factoren</w:t>
      </w:r>
      <w:r w:rsidR="00B361C8">
        <w:t>.</w:t>
      </w:r>
    </w:p>
    <w:p w:rsidR="00B361C8" w:rsidRDefault="00B361C8" w:rsidP="00D23113">
      <w:pPr>
        <w:jc w:val="both"/>
      </w:pPr>
      <w:r>
        <w:t>Uit de enquête komt naar voren dat een meerderheid van de medewerkers voor een bepaalde mate van samenwerking is, met name bij calamiteiten maar dat ook enkele medewerkers het bij de oude situatie willen laten.</w:t>
      </w:r>
    </w:p>
    <w:p w:rsidR="00B361C8" w:rsidRDefault="00B361C8" w:rsidP="00B361C8">
      <w:pPr>
        <w:pStyle w:val="Kop3"/>
      </w:pPr>
      <w:bookmarkStart w:id="130" w:name="_Toc420938729"/>
      <w:r>
        <w:t>8.1.1 Centrale vraag en deelvragen</w:t>
      </w:r>
      <w:bookmarkEnd w:id="130"/>
    </w:p>
    <w:p w:rsidR="00274037" w:rsidRDefault="00B361C8" w:rsidP="007128FC">
      <w:r>
        <w:t>Allereerst worden de deelvragen behandeld om tot slot een antwoord te geven op de centrale vraag.</w:t>
      </w:r>
    </w:p>
    <w:p w:rsidR="00274037" w:rsidRPr="006E6CCE" w:rsidRDefault="00274037" w:rsidP="00B361C8">
      <w:pPr>
        <w:spacing w:after="0"/>
        <w:rPr>
          <w:rFonts w:cs="Arial"/>
        </w:rPr>
      </w:pPr>
      <w:r w:rsidRPr="006E6CCE">
        <w:rPr>
          <w:rFonts w:cs="Arial"/>
        </w:rPr>
        <w:t>Deelvragen:</w:t>
      </w:r>
    </w:p>
    <w:p w:rsidR="00274037" w:rsidRDefault="00274037" w:rsidP="00B361C8">
      <w:pPr>
        <w:pStyle w:val="Lijstalinea"/>
        <w:numPr>
          <w:ilvl w:val="0"/>
          <w:numId w:val="9"/>
        </w:numPr>
        <w:spacing w:after="0"/>
        <w:rPr>
          <w:rFonts w:cs="Arial"/>
        </w:rPr>
      </w:pPr>
      <w:r w:rsidRPr="006E6CCE">
        <w:rPr>
          <w:rFonts w:cs="Arial"/>
        </w:rPr>
        <w:t>Welke voordelen zien medewerkers bij een samenwerking?</w:t>
      </w:r>
    </w:p>
    <w:p w:rsidR="00B361C8" w:rsidRPr="006E6CCE" w:rsidRDefault="00B361C8" w:rsidP="00A23D06">
      <w:pPr>
        <w:pStyle w:val="Lijstalinea"/>
        <w:spacing w:after="0"/>
        <w:ind w:left="0"/>
        <w:rPr>
          <w:rFonts w:cs="Arial"/>
        </w:rPr>
      </w:pPr>
      <w:r>
        <w:rPr>
          <w:rFonts w:cs="Arial"/>
        </w:rPr>
        <w:t>Er zijn vele factoren genoemd, belangrijk zijn</w:t>
      </w:r>
      <w:r w:rsidR="00751C47">
        <w:rPr>
          <w:rFonts w:cs="Arial"/>
        </w:rPr>
        <w:t>:</w:t>
      </w:r>
      <w:r>
        <w:rPr>
          <w:rFonts w:cs="Arial"/>
        </w:rPr>
        <w:t xml:space="preserve"> werken vanuit </w:t>
      </w:r>
      <w:r w:rsidR="00751C47">
        <w:rPr>
          <w:rFonts w:cs="Arial"/>
        </w:rPr>
        <w:t>d</w:t>
      </w:r>
      <w:r>
        <w:rPr>
          <w:rFonts w:cs="Arial"/>
        </w:rPr>
        <w:t>e locatie van waar</w:t>
      </w:r>
      <w:r w:rsidR="00751C47">
        <w:rPr>
          <w:rFonts w:cs="Arial"/>
        </w:rPr>
        <w:t>uit</w:t>
      </w:r>
      <w:r>
        <w:rPr>
          <w:rFonts w:cs="Arial"/>
        </w:rPr>
        <w:t xml:space="preserve"> de zorgvraag komt of waar de sleutelkasten zijn, kwaliteitsverhoging en kansen </w:t>
      </w:r>
      <w:r w:rsidR="00751C47">
        <w:rPr>
          <w:rFonts w:cs="Arial"/>
        </w:rPr>
        <w:t>met betrekking tot</w:t>
      </w:r>
      <w:r>
        <w:rPr>
          <w:rFonts w:cs="Arial"/>
        </w:rPr>
        <w:t xml:space="preserve"> het uitbreiden van uren.</w:t>
      </w:r>
    </w:p>
    <w:p w:rsidR="00274037" w:rsidRDefault="00274037" w:rsidP="00B361C8">
      <w:pPr>
        <w:pStyle w:val="Lijstalinea"/>
        <w:numPr>
          <w:ilvl w:val="0"/>
          <w:numId w:val="9"/>
        </w:numPr>
        <w:spacing w:after="0"/>
        <w:rPr>
          <w:rFonts w:cs="Arial"/>
        </w:rPr>
      </w:pPr>
      <w:r w:rsidRPr="006E6CCE">
        <w:rPr>
          <w:rFonts w:cs="Arial"/>
        </w:rPr>
        <w:t>Welke nadelen zien medewerkers bij een samenwerking?</w:t>
      </w:r>
    </w:p>
    <w:p w:rsidR="00B361C8" w:rsidRPr="006E6CCE" w:rsidRDefault="00B361C8" w:rsidP="00A23D06">
      <w:pPr>
        <w:pStyle w:val="Lijstalinea"/>
        <w:spacing w:after="0"/>
        <w:ind w:left="0"/>
        <w:rPr>
          <w:rFonts w:cs="Arial"/>
        </w:rPr>
      </w:pPr>
      <w:r>
        <w:rPr>
          <w:rFonts w:cs="Arial"/>
        </w:rPr>
        <w:t>Ook hier vele factoren, belangrijk zijn</w:t>
      </w:r>
      <w:r w:rsidR="00751C47">
        <w:rPr>
          <w:rFonts w:cs="Arial"/>
        </w:rPr>
        <w:t>:</w:t>
      </w:r>
      <w:r>
        <w:rPr>
          <w:rFonts w:cs="Arial"/>
        </w:rPr>
        <w:t xml:space="preserve"> de bekwaamheid van alle medewerker</w:t>
      </w:r>
      <w:r w:rsidR="00751C47">
        <w:rPr>
          <w:rFonts w:cs="Arial"/>
        </w:rPr>
        <w:t>s</w:t>
      </w:r>
      <w:r>
        <w:rPr>
          <w:rFonts w:cs="Arial"/>
        </w:rPr>
        <w:t xml:space="preserve">, de verschillen die bestaan binnen de organisatie </w:t>
      </w:r>
      <w:r w:rsidR="00751C47">
        <w:rPr>
          <w:rFonts w:cs="Arial"/>
        </w:rPr>
        <w:t>inzake</w:t>
      </w:r>
      <w:r>
        <w:rPr>
          <w:rFonts w:cs="Arial"/>
        </w:rPr>
        <w:t xml:space="preserve"> procedures en werkwijzen. Maar ook de bewuste keuze die </w:t>
      </w:r>
      <w:r w:rsidR="00751C47">
        <w:rPr>
          <w:rFonts w:cs="Arial"/>
        </w:rPr>
        <w:t xml:space="preserve">door medewerkers </w:t>
      </w:r>
      <w:r>
        <w:rPr>
          <w:rFonts w:cs="Arial"/>
        </w:rPr>
        <w:t>is gemaakt voor een sector.</w:t>
      </w:r>
    </w:p>
    <w:p w:rsidR="00274037" w:rsidRDefault="00274037" w:rsidP="00B361C8">
      <w:pPr>
        <w:pStyle w:val="Lijstalinea"/>
        <w:numPr>
          <w:ilvl w:val="0"/>
          <w:numId w:val="9"/>
        </w:numPr>
        <w:spacing w:after="0"/>
        <w:rPr>
          <w:rFonts w:cs="Arial"/>
        </w:rPr>
      </w:pPr>
      <w:r w:rsidRPr="006E6CCE">
        <w:rPr>
          <w:rFonts w:cs="Arial"/>
        </w:rPr>
        <w:t>Is er draagvlak voor een samenwerking, willen medewerkers wel een verandering?</w:t>
      </w:r>
    </w:p>
    <w:p w:rsidR="00B361C8" w:rsidRPr="006E6CCE" w:rsidRDefault="00B361C8" w:rsidP="00A23D06">
      <w:pPr>
        <w:pStyle w:val="Lijstalinea"/>
        <w:spacing w:after="0"/>
        <w:ind w:left="0"/>
        <w:rPr>
          <w:rFonts w:cs="Arial"/>
        </w:rPr>
      </w:pPr>
      <w:r>
        <w:rPr>
          <w:rFonts w:cs="Arial"/>
        </w:rPr>
        <w:t>Gesteld kan worden dat er wel draagvlak is maar dat er organisatorisch ook het een en ander moet veranderen. De meerderheid geeft aan een samenwerking te zien zitten maar uit het onderzoek is duidelijk naar voren gekomen dat er naast nadelen en bedreigingen ook veel praktische problemen zijn.</w:t>
      </w:r>
    </w:p>
    <w:p w:rsidR="00274037" w:rsidRDefault="00274037" w:rsidP="00274037">
      <w:pPr>
        <w:pStyle w:val="Lijstalinea"/>
        <w:numPr>
          <w:ilvl w:val="0"/>
          <w:numId w:val="9"/>
        </w:numPr>
        <w:rPr>
          <w:rFonts w:cs="Arial"/>
        </w:rPr>
      </w:pPr>
      <w:r w:rsidRPr="006E6CCE">
        <w:rPr>
          <w:rFonts w:cs="Arial"/>
        </w:rPr>
        <w:t>Hoe ver kan deze samenwerking gaan, is het formeren van één team een idee?</w:t>
      </w:r>
    </w:p>
    <w:p w:rsidR="00B361C8" w:rsidRDefault="00B361C8" w:rsidP="00A23D06">
      <w:pPr>
        <w:pStyle w:val="Lijstalinea"/>
        <w:ind w:left="0"/>
        <w:rPr>
          <w:rFonts w:cs="Arial"/>
        </w:rPr>
      </w:pPr>
      <w:r>
        <w:rPr>
          <w:rFonts w:cs="Arial"/>
        </w:rPr>
        <w:t>Het vormen van één team heeft duidelijk geen voorkeur onder de medewerkers, een enkeling ziet dit wel als een goed idee maar de grote meerderheid geeft aan een samenwerking op het gebied van calamiteiten het meest te zien zitten.</w:t>
      </w:r>
    </w:p>
    <w:p w:rsidR="00A23D06" w:rsidRPr="006E6CCE" w:rsidRDefault="00A23D06" w:rsidP="00A23D06">
      <w:pPr>
        <w:pStyle w:val="Lijstalinea"/>
        <w:ind w:left="0"/>
        <w:rPr>
          <w:rFonts w:cs="Arial"/>
        </w:rPr>
      </w:pPr>
    </w:p>
    <w:p w:rsidR="00B361C8" w:rsidRPr="006E6CCE" w:rsidRDefault="00B361C8" w:rsidP="009134EF">
      <w:pPr>
        <w:spacing w:after="0"/>
        <w:rPr>
          <w:rFonts w:cs="Arial"/>
        </w:rPr>
      </w:pPr>
      <w:r w:rsidRPr="006E6CCE">
        <w:rPr>
          <w:rFonts w:cs="Arial"/>
        </w:rPr>
        <w:t>Centrale vraagstelling:</w:t>
      </w:r>
    </w:p>
    <w:p w:rsidR="00B361C8" w:rsidRDefault="00B361C8" w:rsidP="005C6FAF">
      <w:pPr>
        <w:pStyle w:val="Lijstalinea"/>
        <w:numPr>
          <w:ilvl w:val="0"/>
          <w:numId w:val="9"/>
        </w:numPr>
        <w:jc w:val="both"/>
        <w:rPr>
          <w:rFonts w:cs="Arial"/>
        </w:rPr>
      </w:pPr>
      <w:r w:rsidRPr="006E6CCE">
        <w:rPr>
          <w:rFonts w:cs="Arial"/>
        </w:rPr>
        <w:t>Hoe denken de medewerkers in de intramurale en de extramurale nachtdienst over samenwerking tussen deze afdelingen?</w:t>
      </w:r>
    </w:p>
    <w:p w:rsidR="007128FC" w:rsidRPr="00A23D06" w:rsidRDefault="005C6FAF" w:rsidP="00A23D06">
      <w:pPr>
        <w:pStyle w:val="Lijstalinea"/>
        <w:ind w:left="0"/>
        <w:jc w:val="both"/>
        <w:rPr>
          <w:rFonts w:cs="Arial"/>
        </w:rPr>
      </w:pPr>
      <w:r w:rsidRPr="00A23D06">
        <w:rPr>
          <w:rFonts w:cs="Arial"/>
        </w:rPr>
        <w:t xml:space="preserve">Geconcludeerd kan worden dat de medewerkers uiteenlopende ideeën hebben over de samenwerking tussen de afdelingen van de extramurale en intramurale nachtdienst. Er worden vele voordelen gezien maar tegelijkertijd ook nadelen en daarbij praktische bezwaren. Vanuit het totale onderzoek komt naar voren dat een samenwerking tot op een bepaald niveau onder de medewerkers als een goed initiatief wordt gezien. Een totale samenwerking als één nachtdienstteam wordt slechts door een enkeling positief benaderd. Samenwerking op het gebied van calamiteiten en alarmeringen wordt door het grootse deel </w:t>
      </w:r>
      <w:r w:rsidR="00751C47">
        <w:rPr>
          <w:rFonts w:cs="Arial"/>
        </w:rPr>
        <w:t xml:space="preserve">van de respondenten </w:t>
      </w:r>
      <w:r w:rsidRPr="00A23D06">
        <w:rPr>
          <w:rFonts w:cs="Arial"/>
        </w:rPr>
        <w:t>als een goede optie aangegeven. Hierbij moet</w:t>
      </w:r>
      <w:r w:rsidR="00751C47">
        <w:rPr>
          <w:rFonts w:cs="Arial"/>
        </w:rPr>
        <w:t>en</w:t>
      </w:r>
      <w:r w:rsidRPr="00A23D06">
        <w:rPr>
          <w:rFonts w:cs="Arial"/>
        </w:rPr>
        <w:t xml:space="preserve"> zaken wel goed gestructureerd worden, er moet uniform gewerkt worden binnen de organisatie.</w:t>
      </w:r>
    </w:p>
    <w:p w:rsidR="00C93CB4" w:rsidRPr="005C6FAF" w:rsidRDefault="00C93CB4" w:rsidP="00A23D06">
      <w:pPr>
        <w:pStyle w:val="Lijstalinea"/>
        <w:ind w:left="0"/>
        <w:jc w:val="both"/>
        <w:rPr>
          <w:rFonts w:cs="Arial"/>
        </w:rPr>
      </w:pPr>
      <w:r>
        <w:rPr>
          <w:rFonts w:cs="Arial"/>
        </w:rPr>
        <w:t>Een samenwerking tussen de sectoren is volgens de medewerkers dus wel mogelijk en zal ook kunnen dienen als een oplossing voor de problemen rond de extramurale nachtdienst. De kwaliteitsverhoging komt als één van de belangrijke aspecten naar voren en de kwetsbaarheid kan verminderd worden doordat collega’s beter op elkaar terug kunnen vallen</w:t>
      </w:r>
      <w:r w:rsidR="00751C47">
        <w:rPr>
          <w:rFonts w:cs="Arial"/>
        </w:rPr>
        <w:t>.</w:t>
      </w:r>
    </w:p>
    <w:p w:rsidR="005B761B" w:rsidRDefault="005B761B" w:rsidP="005B761B">
      <w:pPr>
        <w:pStyle w:val="Kop2"/>
      </w:pPr>
      <w:bookmarkStart w:id="131" w:name="_Toc420938730"/>
      <w:r>
        <w:t>8.2 Aanbevelingen</w:t>
      </w:r>
      <w:bookmarkEnd w:id="131"/>
    </w:p>
    <w:p w:rsidR="00C93CB4" w:rsidRDefault="005C6FAF" w:rsidP="00C93CB4">
      <w:pPr>
        <w:jc w:val="both"/>
        <w:rPr>
          <w:rFonts w:cs="Arial"/>
        </w:rPr>
      </w:pPr>
      <w:r>
        <w:t>Tot slot worden vanuit het onderzoek enkele aanbevelingen gedaan.</w:t>
      </w:r>
      <w:r w:rsidR="00C93CB4">
        <w:t xml:space="preserve"> </w:t>
      </w:r>
      <w:r w:rsidR="00751C47">
        <w:t>H</w:t>
      </w:r>
      <w:r w:rsidR="00C93CB4">
        <w:t>et onderzoek is ontstaan vanuit een praktijksituatie rond de extramurale nachtdienst</w:t>
      </w:r>
      <w:r w:rsidR="00751C47">
        <w:t>. Er</w:t>
      </w:r>
      <w:r w:rsidR="00C93CB4">
        <w:t xml:space="preserve"> is </w:t>
      </w:r>
      <w:r w:rsidR="00751C47">
        <w:t>onderzocht</w:t>
      </w:r>
      <w:r w:rsidR="00C93CB4">
        <w:t xml:space="preserve"> of een samenwerking tussen intramuraal en extramuraal mogelijk een oplossing zou kunnen bieden</w:t>
      </w:r>
      <w:r w:rsidR="00751C47">
        <w:t xml:space="preserve"> voor de problemen die spelen bij de extramurale nachtdienst (kwaliteit en continuïteit)</w:t>
      </w:r>
      <w:r w:rsidR="00C93CB4">
        <w:t xml:space="preserve">. </w:t>
      </w:r>
      <w:r w:rsidR="00C93CB4" w:rsidRPr="00C93CB4">
        <w:rPr>
          <w:rFonts w:cs="Arial"/>
        </w:rPr>
        <w:t>Een samenwerking tussen de sectoren is volgens de medewerkers wel mogelijk en zal ook kunnen dienen als een oplossing voor de</w:t>
      </w:r>
      <w:r w:rsidR="00751C47">
        <w:rPr>
          <w:rFonts w:cs="Arial"/>
        </w:rPr>
        <w:t>ze</w:t>
      </w:r>
      <w:r w:rsidR="00C93CB4" w:rsidRPr="00C93CB4">
        <w:rPr>
          <w:rFonts w:cs="Arial"/>
        </w:rPr>
        <w:t xml:space="preserve"> problemen. De kwaliteitsverhoging komt als één van de belangrijk</w:t>
      </w:r>
      <w:r w:rsidR="00726809">
        <w:rPr>
          <w:rFonts w:cs="Arial"/>
        </w:rPr>
        <w:t>st</w:t>
      </w:r>
      <w:r w:rsidR="00C93CB4" w:rsidRPr="00C93CB4">
        <w:rPr>
          <w:rFonts w:cs="Arial"/>
        </w:rPr>
        <w:t>e aspecten naar voren en de kwetsbaarheid kan verminderd worden doordat collega’s beter op elkaar terug kunnen vallen</w:t>
      </w:r>
      <w:r w:rsidR="00C93CB4">
        <w:rPr>
          <w:rFonts w:cs="Arial"/>
        </w:rPr>
        <w:t>.</w:t>
      </w:r>
    </w:p>
    <w:p w:rsidR="00C93CB4" w:rsidRDefault="00C93CB4" w:rsidP="00C93CB4">
      <w:pPr>
        <w:jc w:val="both"/>
        <w:rPr>
          <w:rFonts w:cs="Arial"/>
        </w:rPr>
      </w:pPr>
      <w:r>
        <w:rPr>
          <w:rFonts w:cs="Arial"/>
        </w:rPr>
        <w:t xml:space="preserve">Een eerste aanbeveling die </w:t>
      </w:r>
      <w:r w:rsidR="00726809">
        <w:rPr>
          <w:rFonts w:cs="Arial"/>
        </w:rPr>
        <w:t xml:space="preserve">op basis hiervan </w:t>
      </w:r>
      <w:r>
        <w:rPr>
          <w:rFonts w:cs="Arial"/>
        </w:rPr>
        <w:t xml:space="preserve">gedaan wordt richt zich op de praktijkproblemen die worden </w:t>
      </w:r>
      <w:r w:rsidR="00726809">
        <w:rPr>
          <w:rFonts w:cs="Arial"/>
        </w:rPr>
        <w:t>gesignaleerd</w:t>
      </w:r>
      <w:r>
        <w:rPr>
          <w:rFonts w:cs="Arial"/>
        </w:rPr>
        <w:t>. Los van een eventuele samenwerking tussen de sectoren zou het goed zijn om hier aandacht aan te schenken. Veel factoren op organisatorisch niveau hebben betrekking op de procedures en protocollen, het blijkt dat hier verschillend wordt gewerkt en dat men zich afvraagt of de informatievoorziening altijd goed gaat. Het is raadzaam om hier naar te kijken aangezien het voor de organisatie belangrijk is dergelijke zaken goed op orde te hebben</w:t>
      </w:r>
      <w:r w:rsidR="00726809">
        <w:rPr>
          <w:rFonts w:cs="Arial"/>
        </w:rPr>
        <w:t>.</w:t>
      </w:r>
      <w:r>
        <w:rPr>
          <w:rFonts w:cs="Arial"/>
        </w:rPr>
        <w:t xml:space="preserve"> </w:t>
      </w:r>
      <w:r w:rsidR="00726809">
        <w:rPr>
          <w:rFonts w:cs="Arial"/>
        </w:rPr>
        <w:t>H</w:t>
      </w:r>
      <w:r>
        <w:rPr>
          <w:rFonts w:cs="Arial"/>
        </w:rPr>
        <w:t>iermee kunnen eventuele fouten worden voorkomen en medewerkers kunnen effectiever werken.</w:t>
      </w:r>
    </w:p>
    <w:p w:rsidR="008A38C7" w:rsidRDefault="00C93CB4" w:rsidP="008A38C7">
      <w:pPr>
        <w:jc w:val="both"/>
        <w:rPr>
          <w:rFonts w:cs="Arial"/>
        </w:rPr>
      </w:pPr>
      <w:r>
        <w:rPr>
          <w:rFonts w:cs="Arial"/>
        </w:rPr>
        <w:t>Een tweede aanbeveling is dat er zeker moet worden gekeken naar een samenwerking tussen de intramurale en extramurale sector. Onder de medewerkers wordt hier positief over gedacht, maar wel tot op bepaalde hoogte. Voor een totale</w:t>
      </w:r>
      <w:r w:rsidR="009330C6">
        <w:rPr>
          <w:rFonts w:cs="Arial"/>
        </w:rPr>
        <w:t xml:space="preserve"> samenwerking is </w:t>
      </w:r>
      <w:r w:rsidR="00726809">
        <w:rPr>
          <w:rFonts w:cs="Arial"/>
        </w:rPr>
        <w:t xml:space="preserve">er </w:t>
      </w:r>
      <w:r w:rsidR="009330C6">
        <w:rPr>
          <w:rFonts w:cs="Arial"/>
        </w:rPr>
        <w:t>geen draagvlak, maar voor samenwerking op het gebied van calamiteiten en alarmeringen des te meer.</w:t>
      </w:r>
      <w:r>
        <w:rPr>
          <w:rFonts w:cs="Arial"/>
        </w:rPr>
        <w:t xml:space="preserve"> Als er ingezet wordt op een samenwerking moeten wel enkele organisatorische zaken verbeterd worden</w:t>
      </w:r>
      <w:r w:rsidR="00726809">
        <w:rPr>
          <w:rFonts w:cs="Arial"/>
        </w:rPr>
        <w:t>:</w:t>
      </w:r>
      <w:r>
        <w:rPr>
          <w:rFonts w:cs="Arial"/>
        </w:rPr>
        <w:t xml:space="preserve"> er moet uniform gewerkt worden op de verschillende afdelingen en ook op het gebied van salariëring moet geen onderscheid worden gemaakt. Bekwaamheid en bevoegdheid van personeel moet goed in kaart </w:t>
      </w:r>
      <w:r w:rsidR="00726809">
        <w:rPr>
          <w:rFonts w:cs="Arial"/>
        </w:rPr>
        <w:t xml:space="preserve">gebracht </w:t>
      </w:r>
      <w:r>
        <w:rPr>
          <w:rFonts w:cs="Arial"/>
        </w:rPr>
        <w:t xml:space="preserve">zijn </w:t>
      </w:r>
      <w:r w:rsidR="009134EF">
        <w:rPr>
          <w:rFonts w:cs="Arial"/>
        </w:rPr>
        <w:t>om zo</w:t>
      </w:r>
      <w:r>
        <w:rPr>
          <w:rFonts w:cs="Arial"/>
        </w:rPr>
        <w:t xml:space="preserve"> de kwaliteit van zorg op peil te houden.</w:t>
      </w:r>
    </w:p>
    <w:p w:rsidR="00AF46D1" w:rsidRDefault="008A38C7">
      <w:pPr>
        <w:jc w:val="both"/>
        <w:rPr>
          <w:rFonts w:cs="Arial"/>
        </w:rPr>
      </w:pPr>
      <w:r>
        <w:rPr>
          <w:rFonts w:cs="Arial"/>
        </w:rPr>
        <w:t>De laatste aanbeveling is dat als er voor een samenwerking wordt gekozen en dus voor verandering, de medewerkers hierbij betrokken moeten worden. Vanuit het onderzoek is duidelijk naar voren gekomen dat medewerkers bereid zijn om mee te denken en ook zeker veel ideeën hebben omtrent dit onderwerp. Vanuit het theoretisch kader komt dit ook naar voren</w:t>
      </w:r>
      <w:r w:rsidR="00726809">
        <w:rPr>
          <w:rFonts w:cs="Arial"/>
        </w:rPr>
        <w:t>:</w:t>
      </w:r>
      <w:r>
        <w:rPr>
          <w:rFonts w:cs="Arial"/>
        </w:rPr>
        <w:t xml:space="preserve"> naast dat het duidelijk moet zijn wat </w:t>
      </w:r>
      <w:r w:rsidR="00726809">
        <w:rPr>
          <w:rFonts w:cs="Arial"/>
        </w:rPr>
        <w:t xml:space="preserve">er </w:t>
      </w:r>
      <w:r>
        <w:rPr>
          <w:rFonts w:cs="Arial"/>
        </w:rPr>
        <w:t>gaat veranderen en waarom</w:t>
      </w:r>
      <w:r w:rsidR="00726809">
        <w:rPr>
          <w:rFonts w:cs="Arial"/>
        </w:rPr>
        <w:t>,</w:t>
      </w:r>
      <w:r>
        <w:rPr>
          <w:rFonts w:cs="Arial"/>
        </w:rPr>
        <w:t xml:space="preserve"> is het belangrijk dat hier draagvlak voor is. Aanvullend op de literatuur kan ook gebruik gemaakt worden van </w:t>
      </w:r>
      <w:r w:rsidR="00726809">
        <w:rPr>
          <w:rFonts w:cs="Arial"/>
        </w:rPr>
        <w:t>het navolgende</w:t>
      </w:r>
      <w:r>
        <w:rPr>
          <w:rFonts w:cs="Arial"/>
        </w:rPr>
        <w:t xml:space="preserve"> model, figuur </w:t>
      </w:r>
      <w:r w:rsidR="00EE20E7">
        <w:rPr>
          <w:rFonts w:cs="Arial"/>
        </w:rPr>
        <w:t>1</w:t>
      </w:r>
      <w:r>
        <w:rPr>
          <w:rFonts w:cs="Arial"/>
        </w:rPr>
        <w:t>5</w:t>
      </w:r>
      <w:r w:rsidR="00AC0F41">
        <w:rPr>
          <w:rFonts w:cs="Arial"/>
        </w:rPr>
        <w:t xml:space="preserve">. </w:t>
      </w:r>
      <w:r w:rsidR="00726809">
        <w:rPr>
          <w:rFonts w:cs="Arial"/>
        </w:rPr>
        <w:t>Dit is e</w:t>
      </w:r>
      <w:r w:rsidR="00AC0F41">
        <w:rPr>
          <w:rFonts w:cs="Arial"/>
        </w:rPr>
        <w:t xml:space="preserve">en model van Miller </w:t>
      </w:r>
      <w:r w:rsidR="00726809">
        <w:rPr>
          <w:rFonts w:cs="Arial"/>
        </w:rPr>
        <w:t xml:space="preserve">voor veranderstrategieën en </w:t>
      </w:r>
      <w:r w:rsidR="00AC0F41">
        <w:rPr>
          <w:rFonts w:cs="Arial"/>
        </w:rPr>
        <w:t>is gebaseerd op een model van  Smith.</w:t>
      </w:r>
      <w:r w:rsidR="00AC0F41">
        <w:rPr>
          <w:rFonts w:cs="Arial"/>
        </w:rPr>
        <w:br w:type="page"/>
      </w:r>
    </w:p>
    <w:p w:rsidR="005C6FAF" w:rsidRPr="00AC0F41" w:rsidRDefault="00AC0F41" w:rsidP="008A38C7">
      <w:pPr>
        <w:jc w:val="both"/>
      </w:pPr>
      <w:r w:rsidRPr="00AC0F41">
        <w:lastRenderedPageBreak/>
        <w:t>In dit model wordt weergegeven</w:t>
      </w:r>
      <w:r>
        <w:t xml:space="preserve"> dat </w:t>
      </w:r>
      <w:r w:rsidR="00726809">
        <w:t>‘</w:t>
      </w:r>
      <w:r>
        <w:t>de beste manier van veranderen</w:t>
      </w:r>
      <w:r w:rsidR="00726809">
        <w:t>’</w:t>
      </w:r>
      <w:r>
        <w:t xml:space="preserve"> niet bestaat en dat dit per situatie verschil</w:t>
      </w:r>
      <w:r w:rsidR="00726809">
        <w:t>t</w:t>
      </w:r>
      <w:r>
        <w:t xml:space="preserve">. Het succes van een verandering hangt af van verschillende factoren, zoals de omstandigheden en </w:t>
      </w:r>
      <w:r w:rsidR="00726809">
        <w:t xml:space="preserve">de </w:t>
      </w:r>
      <w:r>
        <w:t>aard van een probleem. In de figuur staan onderaan de belangrijke factoren in het midden vermeld. De complexiteit van een verandering is hier bijvoorbeeld één van</w:t>
      </w:r>
      <w:r w:rsidR="00726809">
        <w:t>;</w:t>
      </w:r>
      <w:r>
        <w:t xml:space="preserve"> </w:t>
      </w:r>
      <w:r w:rsidR="00726809">
        <w:t>bij</w:t>
      </w:r>
      <w:r>
        <w:t xml:space="preserve"> </w:t>
      </w:r>
      <w:r w:rsidR="00726809">
        <w:t>complexe</w:t>
      </w:r>
      <w:r>
        <w:t xml:space="preserve"> verandering</w:t>
      </w:r>
      <w:r w:rsidR="00726809">
        <w:t>en</w:t>
      </w:r>
      <w:r>
        <w:t xml:space="preserve">  kan beter gebruikgemaakt worden van een consult/overleg</w:t>
      </w:r>
      <w:r w:rsidR="00726809">
        <w:t>strategie</w:t>
      </w:r>
      <w:r>
        <w:t xml:space="preserve"> of </w:t>
      </w:r>
      <w:r w:rsidR="00726809">
        <w:t xml:space="preserve">van </w:t>
      </w:r>
      <w:r>
        <w:t>een C</w:t>
      </w:r>
      <w:r w:rsidR="009134EF">
        <w:t>o-create/samenwerking</w:t>
      </w:r>
      <w:r w:rsidR="00726809">
        <w:t>s</w:t>
      </w:r>
      <w:r w:rsidR="009134EF">
        <w:t>strategie.</w:t>
      </w:r>
      <w:r>
        <w:t xml:space="preserve"> </w:t>
      </w:r>
      <w:r w:rsidR="00726809">
        <w:t>Als</w:t>
      </w:r>
      <w:r>
        <w:t xml:space="preserve"> de verandering niet complex is</w:t>
      </w:r>
      <w:r w:rsidR="00726809">
        <w:t>,</w:t>
      </w:r>
      <w:r>
        <w:t xml:space="preserve"> kan ervoor gekozen worden de verandering mede te delen en verder niet</w:t>
      </w:r>
      <w:r w:rsidR="00726809">
        <w:t>:</w:t>
      </w:r>
      <w:r>
        <w:t xml:space="preserve"> </w:t>
      </w:r>
      <w:r w:rsidR="00726809">
        <w:t>‘</w:t>
      </w:r>
      <w:r>
        <w:t>Tell.</w:t>
      </w:r>
      <w:r w:rsidR="00726809">
        <w:t>’</w:t>
      </w:r>
      <w:r>
        <w:t xml:space="preserve"> </w:t>
      </w:r>
      <w:r w:rsidR="00726809">
        <w:t xml:space="preserve">Door </w:t>
      </w:r>
      <w:r>
        <w:t xml:space="preserve">voor de verschillende factoren </w:t>
      </w:r>
      <w:r w:rsidR="00726809">
        <w:t xml:space="preserve">te </w:t>
      </w:r>
      <w:r>
        <w:t>bep</w:t>
      </w:r>
      <w:r w:rsidR="009134EF">
        <w:t>al</w:t>
      </w:r>
      <w:r w:rsidR="00726809">
        <w:t>en</w:t>
      </w:r>
      <w:r w:rsidR="009134EF">
        <w:t xml:space="preserve"> </w:t>
      </w:r>
      <w:r>
        <w:t>aan welke kant</w:t>
      </w:r>
      <w:r w:rsidR="00726809">
        <w:t xml:space="preserve"> ze op de veranderingsschaal zitten</w:t>
      </w:r>
      <w:r>
        <w:t xml:space="preserve">, </w:t>
      </w:r>
      <w:r w:rsidR="00726809">
        <w:t xml:space="preserve">meer naar </w:t>
      </w:r>
      <w:r>
        <w:t xml:space="preserve">links of </w:t>
      </w:r>
      <w:r w:rsidR="00726809">
        <w:t xml:space="preserve">naar </w:t>
      </w:r>
      <w:r>
        <w:t>recht</w:t>
      </w:r>
      <w:r w:rsidR="00726809">
        <w:t>s,</w:t>
      </w:r>
      <w:r>
        <w:t xml:space="preserve"> kan een goede strategie gekozen worden. </w:t>
      </w:r>
    </w:p>
    <w:p w:rsidR="00265F65" w:rsidRDefault="004079EF" w:rsidP="006E6CCE">
      <w:pPr>
        <w:rPr>
          <w:rFonts w:cs="Arial"/>
          <w:color w:val="FF0000"/>
        </w:rPr>
      </w:pPr>
      <w:r>
        <w:rPr>
          <w:noProof/>
          <w:lang w:eastAsia="nl-NL"/>
        </w:rPr>
        <w:drawing>
          <wp:inline distT="0" distB="0" distL="0" distR="0">
            <wp:extent cx="4508500" cy="3251200"/>
            <wp:effectExtent l="19050" t="0" r="6350" b="0"/>
            <wp:docPr id="17" name="Afbeelding 14" descr="veranderingencommunic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randeringencommunicatie.jpg"/>
                    <pic:cNvPicPr>
                      <a:picLocks noChangeAspect="1" noChangeArrowheads="1"/>
                    </pic:cNvPicPr>
                  </pic:nvPicPr>
                  <pic:blipFill>
                    <a:blip r:embed="rId20" cstate="print"/>
                    <a:srcRect/>
                    <a:stretch>
                      <a:fillRect/>
                    </a:stretch>
                  </pic:blipFill>
                  <pic:spPr bwMode="auto">
                    <a:xfrm>
                      <a:off x="0" y="0"/>
                      <a:ext cx="4508500" cy="3251200"/>
                    </a:xfrm>
                    <a:prstGeom prst="rect">
                      <a:avLst/>
                    </a:prstGeom>
                    <a:noFill/>
                    <a:ln w="9525">
                      <a:noFill/>
                      <a:miter lim="800000"/>
                      <a:headEnd/>
                      <a:tailEnd/>
                    </a:ln>
                  </pic:spPr>
                </pic:pic>
              </a:graphicData>
            </a:graphic>
          </wp:inline>
        </w:drawing>
      </w:r>
    </w:p>
    <w:p w:rsidR="006E6CCE" w:rsidRDefault="00AC0F41" w:rsidP="00AC0F41">
      <w:pPr>
        <w:ind w:left="4956" w:firstLine="708"/>
        <w:rPr>
          <w:sz w:val="16"/>
          <w:szCs w:val="16"/>
        </w:rPr>
      </w:pPr>
      <w:r w:rsidRPr="00AC0F41">
        <w:rPr>
          <w:sz w:val="16"/>
          <w:szCs w:val="16"/>
        </w:rPr>
        <w:t xml:space="preserve">Figuur </w:t>
      </w:r>
      <w:r w:rsidR="00EE20E7">
        <w:rPr>
          <w:sz w:val="16"/>
          <w:szCs w:val="16"/>
        </w:rPr>
        <w:t>1</w:t>
      </w:r>
      <w:r w:rsidRPr="00AC0F41">
        <w:rPr>
          <w:sz w:val="16"/>
          <w:szCs w:val="16"/>
        </w:rPr>
        <w:t xml:space="preserve">5: veranderstrategieën </w:t>
      </w:r>
    </w:p>
    <w:p w:rsidR="00AC0F41" w:rsidRDefault="00CD4256" w:rsidP="00ED32C5">
      <w:pPr>
        <w:jc w:val="both"/>
        <w:rPr>
          <w:szCs w:val="20"/>
        </w:rPr>
      </w:pPr>
      <w:r>
        <w:rPr>
          <w:szCs w:val="20"/>
        </w:rPr>
        <w:t xml:space="preserve">Bezien we </w:t>
      </w:r>
      <w:r w:rsidR="00ED32C5">
        <w:rPr>
          <w:szCs w:val="20"/>
        </w:rPr>
        <w:t xml:space="preserve">de situatie rond de nachtdienst van Libertas Leiden </w:t>
      </w:r>
      <w:r>
        <w:rPr>
          <w:szCs w:val="20"/>
        </w:rPr>
        <w:t>in combinatie met</w:t>
      </w:r>
      <w:r w:rsidR="00ED32C5">
        <w:rPr>
          <w:szCs w:val="20"/>
        </w:rPr>
        <w:t xml:space="preserve"> het </w:t>
      </w:r>
      <w:r>
        <w:rPr>
          <w:szCs w:val="20"/>
        </w:rPr>
        <w:t>voorgaande</w:t>
      </w:r>
      <w:r w:rsidR="00ED32C5">
        <w:rPr>
          <w:szCs w:val="20"/>
        </w:rPr>
        <w:t xml:space="preserve"> model</w:t>
      </w:r>
      <w:r>
        <w:rPr>
          <w:szCs w:val="20"/>
        </w:rPr>
        <w:t>, dan</w:t>
      </w:r>
      <w:r w:rsidR="00ED32C5">
        <w:rPr>
          <w:szCs w:val="20"/>
        </w:rPr>
        <w:t xml:space="preserve"> komt naar voren dat meerdere factoren, zoals de stakeholders, onzekerheid, uitkomst en complexiteit meer naar de rechterkant wijzen. </w:t>
      </w:r>
      <w:r>
        <w:rPr>
          <w:szCs w:val="20"/>
        </w:rPr>
        <w:t>Als</w:t>
      </w:r>
      <w:r w:rsidR="00ED32C5">
        <w:rPr>
          <w:szCs w:val="20"/>
        </w:rPr>
        <w:t xml:space="preserve"> er dus gekozen wordt voor een verandering in de nachtdienst, </w:t>
      </w:r>
      <w:r>
        <w:rPr>
          <w:szCs w:val="20"/>
        </w:rPr>
        <w:t>conform</w:t>
      </w:r>
      <w:r w:rsidR="00ED32C5">
        <w:rPr>
          <w:szCs w:val="20"/>
        </w:rPr>
        <w:t xml:space="preserve"> </w:t>
      </w:r>
      <w:r>
        <w:rPr>
          <w:szCs w:val="20"/>
        </w:rPr>
        <w:t>het</w:t>
      </w:r>
      <w:r w:rsidR="00ED32C5">
        <w:rPr>
          <w:szCs w:val="20"/>
        </w:rPr>
        <w:t xml:space="preserve"> tweede </w:t>
      </w:r>
      <w:r>
        <w:rPr>
          <w:szCs w:val="20"/>
        </w:rPr>
        <w:t>advies</w:t>
      </w:r>
      <w:r w:rsidR="00ED32C5">
        <w:rPr>
          <w:szCs w:val="20"/>
        </w:rPr>
        <w:t xml:space="preserve"> </w:t>
      </w:r>
      <w:r>
        <w:rPr>
          <w:szCs w:val="20"/>
        </w:rPr>
        <w:t>uit dit onderzoek</w:t>
      </w:r>
      <w:r w:rsidR="00ED32C5">
        <w:rPr>
          <w:szCs w:val="20"/>
        </w:rPr>
        <w:t xml:space="preserve">, is het dus zeker </w:t>
      </w:r>
      <w:r>
        <w:rPr>
          <w:szCs w:val="20"/>
        </w:rPr>
        <w:t xml:space="preserve">aan </w:t>
      </w:r>
      <w:r w:rsidR="00ED32C5">
        <w:rPr>
          <w:szCs w:val="20"/>
        </w:rPr>
        <w:t xml:space="preserve">te </w:t>
      </w:r>
      <w:r>
        <w:rPr>
          <w:szCs w:val="20"/>
        </w:rPr>
        <w:t>bevelen</w:t>
      </w:r>
      <w:r w:rsidR="00ED32C5">
        <w:rPr>
          <w:szCs w:val="20"/>
        </w:rPr>
        <w:t xml:space="preserve"> om de medewerkers hierbij te betrekken, hetzij </w:t>
      </w:r>
      <w:r>
        <w:rPr>
          <w:szCs w:val="20"/>
        </w:rPr>
        <w:t xml:space="preserve">in een </w:t>
      </w:r>
      <w:r w:rsidR="00ED32C5">
        <w:rPr>
          <w:szCs w:val="20"/>
        </w:rPr>
        <w:t>adviserend</w:t>
      </w:r>
      <w:r>
        <w:rPr>
          <w:szCs w:val="20"/>
        </w:rPr>
        <w:t>e rol</w:t>
      </w:r>
      <w:r w:rsidR="00ED32C5">
        <w:rPr>
          <w:szCs w:val="20"/>
        </w:rPr>
        <w:t xml:space="preserve"> </w:t>
      </w:r>
      <w:r>
        <w:rPr>
          <w:szCs w:val="20"/>
        </w:rPr>
        <w:t>dan wel</w:t>
      </w:r>
      <w:r w:rsidR="00ED32C5">
        <w:rPr>
          <w:szCs w:val="20"/>
        </w:rPr>
        <w:t xml:space="preserve"> de plannen hiervoor mede </w:t>
      </w:r>
      <w:r>
        <w:rPr>
          <w:szCs w:val="20"/>
        </w:rPr>
        <w:t xml:space="preserve">te laten </w:t>
      </w:r>
      <w:r w:rsidR="00ED32C5">
        <w:rPr>
          <w:szCs w:val="20"/>
        </w:rPr>
        <w:t xml:space="preserve">opstellen. Een </w:t>
      </w:r>
      <w:r>
        <w:rPr>
          <w:szCs w:val="20"/>
        </w:rPr>
        <w:t xml:space="preserve">dergelijke ingrijpende </w:t>
      </w:r>
      <w:r w:rsidR="00ED32C5">
        <w:rPr>
          <w:szCs w:val="20"/>
        </w:rPr>
        <w:t>veranderen</w:t>
      </w:r>
      <w:r>
        <w:rPr>
          <w:szCs w:val="20"/>
        </w:rPr>
        <w:t>de</w:t>
      </w:r>
      <w:r w:rsidR="00ED32C5">
        <w:rPr>
          <w:szCs w:val="20"/>
        </w:rPr>
        <w:t xml:space="preserve"> werkwijze vanuit de top </w:t>
      </w:r>
      <w:r>
        <w:rPr>
          <w:szCs w:val="20"/>
        </w:rPr>
        <w:t xml:space="preserve">van de </w:t>
      </w:r>
      <w:r w:rsidR="00ED32C5">
        <w:rPr>
          <w:szCs w:val="20"/>
        </w:rPr>
        <w:t>organisatie doorvoeren is af te raden.</w:t>
      </w:r>
    </w:p>
    <w:p w:rsidR="005E0018" w:rsidRPr="00AC0F41" w:rsidRDefault="00225DA6" w:rsidP="00ED32C5">
      <w:pPr>
        <w:jc w:val="both"/>
        <w:rPr>
          <w:szCs w:val="20"/>
        </w:rPr>
      </w:pPr>
      <w:r>
        <w:rPr>
          <w:szCs w:val="20"/>
        </w:rPr>
        <w:t xml:space="preserve">Samenvattend is dus aan te bevelen dat de organisatie gaat kijken naar meer samenwerking tussen de nachtdiensten van de intramurale sector en de extramurale sector. Uit het onderzoek is gebleken dat een meerderheid van de medewerkers hier voor </w:t>
      </w:r>
      <w:r w:rsidR="00CD4256">
        <w:rPr>
          <w:szCs w:val="20"/>
        </w:rPr>
        <w:t>is</w:t>
      </w:r>
      <w:r>
        <w:rPr>
          <w:szCs w:val="20"/>
        </w:rPr>
        <w:t xml:space="preserve"> en dat ook door de medewerkers veel voordelen en kansen worden gezien. Tegelijkertijd moet er hard gewerkt worden aan het oplossen van organisatorische zaken en ook het voorkomen van genoemde nadelen. Het onderzoek laat zien dat samenwerking een oplossing kan zijn voor de kwetsbaarheid van de extramurale nachtdienst en dat hier ook kwaliteitswinst valt te behalen. Het is moeilijk om </w:t>
      </w:r>
      <w:r w:rsidR="00CD4256">
        <w:rPr>
          <w:szCs w:val="20"/>
        </w:rPr>
        <w:t xml:space="preserve">een </w:t>
      </w:r>
      <w:r>
        <w:rPr>
          <w:szCs w:val="20"/>
        </w:rPr>
        <w:t xml:space="preserve">uitspraak te doen over de financiële baten die een samenwerking </w:t>
      </w:r>
      <w:r w:rsidR="00CD4256">
        <w:rPr>
          <w:szCs w:val="20"/>
        </w:rPr>
        <w:t>tussen</w:t>
      </w:r>
      <w:r>
        <w:rPr>
          <w:szCs w:val="20"/>
        </w:rPr>
        <w:t xml:space="preserve"> de twee sectoren kan </w:t>
      </w:r>
      <w:r w:rsidR="00CD4256">
        <w:rPr>
          <w:szCs w:val="20"/>
        </w:rPr>
        <w:t>opleveren. O</w:t>
      </w:r>
      <w:r>
        <w:rPr>
          <w:szCs w:val="20"/>
        </w:rPr>
        <w:t xml:space="preserve">ok hier lijken </w:t>
      </w:r>
      <w:r w:rsidR="00CD4256">
        <w:rPr>
          <w:szCs w:val="20"/>
        </w:rPr>
        <w:t xml:space="preserve">echter </w:t>
      </w:r>
      <w:r>
        <w:rPr>
          <w:szCs w:val="20"/>
        </w:rPr>
        <w:t xml:space="preserve">voordelen </w:t>
      </w:r>
      <w:r w:rsidR="00CD4256">
        <w:rPr>
          <w:szCs w:val="20"/>
        </w:rPr>
        <w:t>haalbaar;</w:t>
      </w:r>
      <w:r>
        <w:rPr>
          <w:szCs w:val="20"/>
        </w:rPr>
        <w:t xml:space="preserve"> </w:t>
      </w:r>
      <w:r w:rsidR="00CD4256">
        <w:rPr>
          <w:szCs w:val="20"/>
        </w:rPr>
        <w:t>als</w:t>
      </w:r>
      <w:r>
        <w:rPr>
          <w:szCs w:val="20"/>
        </w:rPr>
        <w:t xml:space="preserve"> minder gebruikgemaakt wordt van extern personeel zal bespaard kunnen worden op loonkosten en ook een verhoging van kwaliteit van zorg kan een positief effect hebben op het aantal cliënten d</w:t>
      </w:r>
      <w:r w:rsidR="00CD4256">
        <w:rPr>
          <w:szCs w:val="20"/>
        </w:rPr>
        <w:t>at</w:t>
      </w:r>
      <w:r>
        <w:rPr>
          <w:szCs w:val="20"/>
        </w:rPr>
        <w:t xml:space="preserve"> met zijn zorgvraag bij Libertas Leiden terecht kom</w:t>
      </w:r>
      <w:r w:rsidR="00CD4256">
        <w:rPr>
          <w:szCs w:val="20"/>
        </w:rPr>
        <w:t>t</w:t>
      </w:r>
      <w:r>
        <w:rPr>
          <w:szCs w:val="20"/>
        </w:rPr>
        <w:t>. Om de financiële aspecten van een samenwerking goed in beeld te krijgen</w:t>
      </w:r>
      <w:r w:rsidR="00CD4256">
        <w:rPr>
          <w:szCs w:val="20"/>
        </w:rPr>
        <w:t>,</w:t>
      </w:r>
      <w:r>
        <w:rPr>
          <w:szCs w:val="20"/>
        </w:rPr>
        <w:t xml:space="preserve"> zal verder onderzoek nodig zijn.</w:t>
      </w:r>
    </w:p>
    <w:p w:rsidR="00E46BE0" w:rsidRDefault="00E46BE0">
      <w:pPr>
        <w:rPr>
          <w:rFonts w:cs="Arial"/>
        </w:rPr>
      </w:pPr>
      <w:r>
        <w:rPr>
          <w:rFonts w:cs="Arial"/>
        </w:rPr>
        <w:br w:type="page"/>
      </w:r>
    </w:p>
    <w:p w:rsidR="00E46BE0" w:rsidRDefault="00E46BE0" w:rsidP="00A23D06">
      <w:pPr>
        <w:pStyle w:val="Kop1"/>
      </w:pPr>
      <w:bookmarkStart w:id="132" w:name="_Toc410051864"/>
      <w:bookmarkStart w:id="133" w:name="_Toc420938731"/>
      <w:r w:rsidRPr="00F71D04">
        <w:lastRenderedPageBreak/>
        <w:t>9.</w:t>
      </w:r>
      <w:r>
        <w:t xml:space="preserve"> Reflectie op het onderzoek</w:t>
      </w:r>
      <w:bookmarkEnd w:id="132"/>
      <w:bookmarkEnd w:id="133"/>
    </w:p>
    <w:p w:rsidR="00E46BE0" w:rsidRDefault="00E46BE0" w:rsidP="00E46BE0">
      <w:pPr>
        <w:pStyle w:val="Geenafstand"/>
        <w:spacing w:line="276" w:lineRule="auto"/>
        <w:jc w:val="both"/>
        <w:rPr>
          <w:rFonts w:ascii="Arial" w:hAnsi="Arial" w:cs="Arial"/>
          <w:sz w:val="20"/>
          <w:szCs w:val="20"/>
        </w:rPr>
      </w:pPr>
    </w:p>
    <w:p w:rsidR="00E46BE0" w:rsidRDefault="00E46BE0" w:rsidP="00E46BE0">
      <w:pPr>
        <w:pStyle w:val="Geenafstand"/>
        <w:spacing w:line="276" w:lineRule="auto"/>
        <w:jc w:val="both"/>
        <w:rPr>
          <w:rFonts w:ascii="Arial" w:hAnsi="Arial" w:cs="Arial"/>
          <w:sz w:val="20"/>
          <w:szCs w:val="20"/>
        </w:rPr>
      </w:pPr>
      <w:r>
        <w:rPr>
          <w:rFonts w:ascii="Arial" w:hAnsi="Arial" w:cs="Arial"/>
          <w:sz w:val="20"/>
          <w:szCs w:val="20"/>
        </w:rPr>
        <w:t xml:space="preserve">Het onderzoek heb ik persoonlijk als leuk ervaren. Vooral omdat het onderwerp voor mij zo dicht bij de praktijk stond. Als je in juni </w:t>
      </w:r>
      <w:r w:rsidR="00497952">
        <w:rPr>
          <w:rFonts w:ascii="Arial" w:hAnsi="Arial" w:cs="Arial"/>
          <w:sz w:val="20"/>
          <w:szCs w:val="20"/>
        </w:rPr>
        <w:t xml:space="preserve">2014 </w:t>
      </w:r>
      <w:r>
        <w:rPr>
          <w:rFonts w:ascii="Arial" w:hAnsi="Arial" w:cs="Arial"/>
          <w:sz w:val="20"/>
          <w:szCs w:val="20"/>
        </w:rPr>
        <w:t xml:space="preserve">begint met het leidinggeven aan een nieuw team waarvan blijkt dat deze als organisatie-eenheid met verlies draait en je daar vervolgens vanuit je opleiding in het najaar onderzoek naar kan gaan doen </w:t>
      </w:r>
      <w:r w:rsidR="00497952">
        <w:rPr>
          <w:rFonts w:ascii="Arial" w:hAnsi="Arial" w:cs="Arial"/>
          <w:sz w:val="20"/>
          <w:szCs w:val="20"/>
        </w:rPr>
        <w:t xml:space="preserve">om dit te verbeteren, </w:t>
      </w:r>
      <w:r>
        <w:rPr>
          <w:rFonts w:ascii="Arial" w:hAnsi="Arial" w:cs="Arial"/>
          <w:sz w:val="20"/>
          <w:szCs w:val="20"/>
        </w:rPr>
        <w:t xml:space="preserve">is dit een mooie samenkomst van factoren. </w:t>
      </w:r>
    </w:p>
    <w:p w:rsidR="00E46BE0" w:rsidRDefault="00E46BE0" w:rsidP="00E46BE0">
      <w:pPr>
        <w:pStyle w:val="Geenafstand"/>
        <w:spacing w:line="276" w:lineRule="auto"/>
        <w:jc w:val="both"/>
        <w:rPr>
          <w:rFonts w:ascii="Arial" w:hAnsi="Arial" w:cs="Arial"/>
          <w:sz w:val="20"/>
          <w:szCs w:val="20"/>
        </w:rPr>
      </w:pPr>
    </w:p>
    <w:p w:rsidR="00E46BE0" w:rsidRDefault="00E46BE0" w:rsidP="00E46BE0">
      <w:pPr>
        <w:pStyle w:val="Geenafstand"/>
        <w:spacing w:line="276" w:lineRule="auto"/>
        <w:jc w:val="both"/>
        <w:rPr>
          <w:rFonts w:ascii="Arial" w:hAnsi="Arial" w:cs="Arial"/>
          <w:sz w:val="20"/>
          <w:szCs w:val="20"/>
        </w:rPr>
      </w:pPr>
      <w:r>
        <w:rPr>
          <w:rFonts w:ascii="Arial" w:hAnsi="Arial" w:cs="Arial"/>
          <w:sz w:val="20"/>
          <w:szCs w:val="20"/>
        </w:rPr>
        <w:t>Terugkijkend naar het onderzoek waren vooral de focusgesprekken voor mij een leuk onderdeel</w:t>
      </w:r>
      <w:r w:rsidR="00497952">
        <w:rPr>
          <w:rFonts w:ascii="Arial" w:hAnsi="Arial" w:cs="Arial"/>
          <w:sz w:val="20"/>
          <w:szCs w:val="20"/>
        </w:rPr>
        <w:t>, met name</w:t>
      </w:r>
      <w:r>
        <w:rPr>
          <w:rFonts w:ascii="Arial" w:hAnsi="Arial" w:cs="Arial"/>
          <w:sz w:val="20"/>
          <w:szCs w:val="20"/>
        </w:rPr>
        <w:t xml:space="preserve"> de onderlinge contacten met de medewerkers uit de nachtdienst. Doordat ze in een korte tijd veel wisselingen hebben gehad van leidinggevende</w:t>
      </w:r>
      <w:r w:rsidR="00497952">
        <w:rPr>
          <w:rFonts w:ascii="Arial" w:hAnsi="Arial" w:cs="Arial"/>
          <w:sz w:val="20"/>
          <w:szCs w:val="20"/>
        </w:rPr>
        <w:t>n</w:t>
      </w:r>
      <w:r>
        <w:rPr>
          <w:rFonts w:ascii="Arial" w:hAnsi="Arial" w:cs="Arial"/>
          <w:sz w:val="20"/>
          <w:szCs w:val="20"/>
        </w:rPr>
        <w:t xml:space="preserve"> was het voor de medewerkers best lastig zich weer open te stellen, alles uit te leggen en </w:t>
      </w:r>
      <w:r w:rsidR="00DD3FBF">
        <w:rPr>
          <w:rFonts w:ascii="Arial" w:hAnsi="Arial" w:cs="Arial"/>
          <w:sz w:val="20"/>
          <w:szCs w:val="20"/>
        </w:rPr>
        <w:t xml:space="preserve">een </w:t>
      </w:r>
      <w:r>
        <w:rPr>
          <w:rFonts w:ascii="Arial" w:hAnsi="Arial" w:cs="Arial"/>
          <w:sz w:val="20"/>
          <w:szCs w:val="20"/>
        </w:rPr>
        <w:t xml:space="preserve">nieuwe stijl </w:t>
      </w:r>
      <w:r w:rsidR="00497952">
        <w:rPr>
          <w:rFonts w:ascii="Arial" w:hAnsi="Arial" w:cs="Arial"/>
          <w:sz w:val="20"/>
          <w:szCs w:val="20"/>
        </w:rPr>
        <w:t xml:space="preserve">van leidinggeven </w:t>
      </w:r>
      <w:r>
        <w:rPr>
          <w:rFonts w:ascii="Arial" w:hAnsi="Arial" w:cs="Arial"/>
          <w:sz w:val="20"/>
          <w:szCs w:val="20"/>
        </w:rPr>
        <w:t>te accepteren. Ik vond het dan ook bijzonder om te zien hoe we in een korte tijd naar elkaar toe zijn gegroeid</w:t>
      </w:r>
      <w:r w:rsidR="00497952">
        <w:rPr>
          <w:rFonts w:ascii="Arial" w:hAnsi="Arial" w:cs="Arial"/>
          <w:sz w:val="20"/>
          <w:szCs w:val="20"/>
        </w:rPr>
        <w:t>.</w:t>
      </w:r>
      <w:r>
        <w:rPr>
          <w:rFonts w:ascii="Arial" w:hAnsi="Arial" w:cs="Arial"/>
          <w:sz w:val="20"/>
          <w:szCs w:val="20"/>
        </w:rPr>
        <w:t xml:space="preserve"> </w:t>
      </w:r>
      <w:r w:rsidR="00497952">
        <w:rPr>
          <w:rFonts w:ascii="Arial" w:hAnsi="Arial" w:cs="Arial"/>
          <w:sz w:val="20"/>
          <w:szCs w:val="20"/>
        </w:rPr>
        <w:t>I</w:t>
      </w:r>
      <w:r>
        <w:rPr>
          <w:rFonts w:ascii="Arial" w:hAnsi="Arial" w:cs="Arial"/>
          <w:sz w:val="20"/>
          <w:szCs w:val="20"/>
        </w:rPr>
        <w:t xml:space="preserve">k heb naar mijn idee veel </w:t>
      </w:r>
      <w:r w:rsidR="00497952">
        <w:rPr>
          <w:rFonts w:ascii="Arial" w:hAnsi="Arial" w:cs="Arial"/>
          <w:sz w:val="20"/>
          <w:szCs w:val="20"/>
        </w:rPr>
        <w:t xml:space="preserve">informatie </w:t>
      </w:r>
      <w:r>
        <w:rPr>
          <w:rFonts w:ascii="Arial" w:hAnsi="Arial" w:cs="Arial"/>
          <w:sz w:val="20"/>
          <w:szCs w:val="20"/>
        </w:rPr>
        <w:t xml:space="preserve">uit de medewerkers weten te krijgen </w:t>
      </w:r>
      <w:r w:rsidR="00497952">
        <w:rPr>
          <w:rFonts w:ascii="Arial" w:hAnsi="Arial" w:cs="Arial"/>
          <w:sz w:val="20"/>
          <w:szCs w:val="20"/>
        </w:rPr>
        <w:t>die</w:t>
      </w:r>
      <w:r>
        <w:rPr>
          <w:rFonts w:ascii="Arial" w:hAnsi="Arial" w:cs="Arial"/>
          <w:sz w:val="20"/>
          <w:szCs w:val="20"/>
        </w:rPr>
        <w:t xml:space="preserve"> voor mij waardevol is geweest </w:t>
      </w:r>
      <w:r w:rsidR="00497952">
        <w:rPr>
          <w:rFonts w:ascii="Arial" w:hAnsi="Arial" w:cs="Arial"/>
          <w:sz w:val="20"/>
          <w:szCs w:val="20"/>
        </w:rPr>
        <w:t>in het kader van</w:t>
      </w:r>
      <w:r>
        <w:rPr>
          <w:rFonts w:ascii="Arial" w:hAnsi="Arial" w:cs="Arial"/>
          <w:sz w:val="20"/>
          <w:szCs w:val="20"/>
        </w:rPr>
        <w:t xml:space="preserve"> het onderzoek. Zo kwam bijvoorbeeld aan het licht dat een medewerker wel zegt naar BIG-scholing te gaan maar dit bleek helemaal niet zo te zijn.  Een andere </w:t>
      </w:r>
      <w:r w:rsidR="00497952">
        <w:rPr>
          <w:rFonts w:ascii="Arial" w:hAnsi="Arial" w:cs="Arial"/>
          <w:sz w:val="20"/>
          <w:szCs w:val="20"/>
        </w:rPr>
        <w:t xml:space="preserve">kwestie betreft </w:t>
      </w:r>
      <w:r>
        <w:rPr>
          <w:rFonts w:ascii="Arial" w:hAnsi="Arial" w:cs="Arial"/>
          <w:sz w:val="20"/>
          <w:szCs w:val="20"/>
        </w:rPr>
        <w:t xml:space="preserve">een medewerker die in de zomerperiode voor veel klachten heeft gezorgd. Dit is boven water gekomen doordat medewerkers mij individueel in vertrouwen hebben genomen. Ik ben er dan ook van overtuigd dat mijn stijl van leiderschap er toe heeft bijgedragen dat ik als onderzoeker meer diepgang heb weten te creëren in </w:t>
      </w:r>
      <w:r w:rsidR="00DD3FBF">
        <w:rPr>
          <w:rFonts w:ascii="Arial" w:hAnsi="Arial" w:cs="Arial"/>
          <w:sz w:val="20"/>
          <w:szCs w:val="20"/>
        </w:rPr>
        <w:t>het onderzoek. Binnen het focus</w:t>
      </w:r>
      <w:r>
        <w:rPr>
          <w:rFonts w:ascii="Arial" w:hAnsi="Arial" w:cs="Arial"/>
          <w:sz w:val="20"/>
          <w:szCs w:val="20"/>
        </w:rPr>
        <w:t xml:space="preserve">gesprek werd er dan ook aangegeven dat medewerkers het prettig vonden om zo eens met elkaar te spreken over lopende zaken. Nu konden ze een keer met elkaar in discussie </w:t>
      </w:r>
      <w:r w:rsidR="00497952">
        <w:rPr>
          <w:rFonts w:ascii="Arial" w:hAnsi="Arial" w:cs="Arial"/>
          <w:sz w:val="20"/>
          <w:szCs w:val="20"/>
        </w:rPr>
        <w:t>gaan in plaats van</w:t>
      </w:r>
      <w:r>
        <w:rPr>
          <w:rFonts w:ascii="Arial" w:hAnsi="Arial" w:cs="Arial"/>
          <w:sz w:val="20"/>
          <w:szCs w:val="20"/>
        </w:rPr>
        <w:t xml:space="preserve"> alleen maar via de </w:t>
      </w:r>
      <w:r w:rsidR="00DD3FBF">
        <w:rPr>
          <w:rFonts w:ascii="Arial" w:hAnsi="Arial" w:cs="Arial"/>
          <w:sz w:val="20"/>
          <w:szCs w:val="20"/>
        </w:rPr>
        <w:t>e</w:t>
      </w:r>
      <w:r w:rsidR="00497952">
        <w:rPr>
          <w:rFonts w:ascii="Arial" w:hAnsi="Arial" w:cs="Arial"/>
          <w:sz w:val="20"/>
          <w:szCs w:val="20"/>
        </w:rPr>
        <w:t>-</w:t>
      </w:r>
      <w:r>
        <w:rPr>
          <w:rFonts w:ascii="Arial" w:hAnsi="Arial" w:cs="Arial"/>
          <w:sz w:val="20"/>
          <w:szCs w:val="20"/>
        </w:rPr>
        <w:t xml:space="preserve">mail contact met elkaar te hebben.  </w:t>
      </w:r>
    </w:p>
    <w:p w:rsidR="00E46BE0" w:rsidRDefault="00E46BE0" w:rsidP="00E46BE0">
      <w:pPr>
        <w:pStyle w:val="Geenafstand"/>
        <w:spacing w:line="276" w:lineRule="auto"/>
        <w:jc w:val="both"/>
        <w:rPr>
          <w:rFonts w:ascii="Arial" w:hAnsi="Arial" w:cs="Arial"/>
          <w:sz w:val="20"/>
          <w:szCs w:val="20"/>
        </w:rPr>
      </w:pPr>
    </w:p>
    <w:p w:rsidR="00E46BE0" w:rsidRDefault="00E46BE0" w:rsidP="00E46BE0">
      <w:pPr>
        <w:pStyle w:val="Geenafstand"/>
        <w:spacing w:line="276" w:lineRule="auto"/>
        <w:jc w:val="both"/>
        <w:rPr>
          <w:rFonts w:ascii="Arial" w:hAnsi="Arial" w:cs="Arial"/>
          <w:sz w:val="20"/>
          <w:szCs w:val="20"/>
        </w:rPr>
      </w:pPr>
      <w:r>
        <w:rPr>
          <w:rFonts w:ascii="Arial" w:hAnsi="Arial" w:cs="Arial"/>
          <w:sz w:val="20"/>
          <w:szCs w:val="20"/>
        </w:rPr>
        <w:t xml:space="preserve">De andere vorm van onderzoek, het interview, vond ik erg leerzaam en </w:t>
      </w:r>
      <w:r w:rsidR="00497952">
        <w:rPr>
          <w:rFonts w:ascii="Arial" w:hAnsi="Arial" w:cs="Arial"/>
          <w:sz w:val="20"/>
          <w:szCs w:val="20"/>
        </w:rPr>
        <w:t xml:space="preserve">heb ik </w:t>
      </w:r>
      <w:r>
        <w:rPr>
          <w:rFonts w:ascii="Arial" w:hAnsi="Arial" w:cs="Arial"/>
          <w:sz w:val="20"/>
          <w:szCs w:val="20"/>
        </w:rPr>
        <w:t xml:space="preserve">ook </w:t>
      </w:r>
      <w:r w:rsidR="00497952">
        <w:rPr>
          <w:rFonts w:ascii="Arial" w:hAnsi="Arial" w:cs="Arial"/>
          <w:sz w:val="20"/>
          <w:szCs w:val="20"/>
        </w:rPr>
        <w:t xml:space="preserve">als </w:t>
      </w:r>
      <w:r>
        <w:rPr>
          <w:rFonts w:ascii="Arial" w:hAnsi="Arial" w:cs="Arial"/>
          <w:sz w:val="20"/>
          <w:szCs w:val="20"/>
        </w:rPr>
        <w:t>een prettige vorm van onderzoek</w:t>
      </w:r>
      <w:r w:rsidR="00497952">
        <w:rPr>
          <w:rFonts w:ascii="Arial" w:hAnsi="Arial" w:cs="Arial"/>
          <w:sz w:val="20"/>
          <w:szCs w:val="20"/>
        </w:rPr>
        <w:t xml:space="preserve"> ervaren</w:t>
      </w:r>
      <w:r>
        <w:rPr>
          <w:rFonts w:ascii="Arial" w:hAnsi="Arial" w:cs="Arial"/>
          <w:sz w:val="20"/>
          <w:szCs w:val="20"/>
        </w:rPr>
        <w:t xml:space="preserve">. Aan de hand van een gericht interview kan relatief snel veel bruikbare informatie op tafel komen en dat is in dit onderzoek ook zeker het geval geweest. Ik denk wel dat het scheelt dat in dit geval het interview </w:t>
      </w:r>
      <w:r w:rsidR="00497952">
        <w:rPr>
          <w:rFonts w:ascii="Arial" w:hAnsi="Arial" w:cs="Arial"/>
          <w:sz w:val="20"/>
          <w:szCs w:val="20"/>
        </w:rPr>
        <w:t>bij</w:t>
      </w:r>
      <w:r>
        <w:rPr>
          <w:rFonts w:ascii="Arial" w:hAnsi="Arial" w:cs="Arial"/>
          <w:sz w:val="20"/>
          <w:szCs w:val="20"/>
        </w:rPr>
        <w:t xml:space="preserve"> een bekende is afgenomen, dit maakt het informeler. Het </w:t>
      </w:r>
      <w:r w:rsidR="00455789">
        <w:rPr>
          <w:rFonts w:ascii="Arial" w:hAnsi="Arial" w:cs="Arial"/>
          <w:sz w:val="20"/>
          <w:szCs w:val="20"/>
        </w:rPr>
        <w:t xml:space="preserve">gesprek </w:t>
      </w:r>
      <w:r>
        <w:rPr>
          <w:rFonts w:ascii="Arial" w:hAnsi="Arial" w:cs="Arial"/>
          <w:sz w:val="20"/>
          <w:szCs w:val="20"/>
        </w:rPr>
        <w:t xml:space="preserve">liet </w:t>
      </w:r>
      <w:r w:rsidR="00455789">
        <w:rPr>
          <w:rFonts w:ascii="Arial" w:hAnsi="Arial" w:cs="Arial"/>
          <w:sz w:val="20"/>
          <w:szCs w:val="20"/>
        </w:rPr>
        <w:t xml:space="preserve">mij goed </w:t>
      </w:r>
      <w:r>
        <w:rPr>
          <w:rFonts w:ascii="Arial" w:hAnsi="Arial" w:cs="Arial"/>
          <w:sz w:val="20"/>
          <w:szCs w:val="20"/>
        </w:rPr>
        <w:t>zien hoe de organisatie ervoor staat</w:t>
      </w:r>
      <w:r w:rsidR="00455789">
        <w:rPr>
          <w:rFonts w:ascii="Arial" w:hAnsi="Arial" w:cs="Arial"/>
          <w:sz w:val="20"/>
          <w:szCs w:val="20"/>
        </w:rPr>
        <w:t>, w</w:t>
      </w:r>
      <w:r>
        <w:rPr>
          <w:rFonts w:ascii="Arial" w:hAnsi="Arial" w:cs="Arial"/>
          <w:sz w:val="20"/>
          <w:szCs w:val="20"/>
        </w:rPr>
        <w:t xml:space="preserve">elke factoren er spelen en welke van belang zijn voor mij als onderzoeker om mee te nemen in mijn onderzoek. </w:t>
      </w:r>
    </w:p>
    <w:p w:rsidR="00E46BE0" w:rsidRDefault="00E46BE0" w:rsidP="00E46BE0">
      <w:pPr>
        <w:pStyle w:val="Geenafstand"/>
        <w:spacing w:line="276" w:lineRule="auto"/>
        <w:jc w:val="both"/>
        <w:rPr>
          <w:rFonts w:ascii="Arial" w:hAnsi="Arial" w:cs="Arial"/>
          <w:sz w:val="20"/>
          <w:szCs w:val="20"/>
        </w:rPr>
      </w:pPr>
    </w:p>
    <w:p w:rsidR="00E46BE0" w:rsidRDefault="00E46BE0" w:rsidP="00E46BE0">
      <w:pPr>
        <w:pStyle w:val="Geenafstand"/>
        <w:spacing w:line="276" w:lineRule="auto"/>
        <w:jc w:val="both"/>
        <w:rPr>
          <w:rFonts w:ascii="Arial" w:hAnsi="Arial" w:cs="Arial"/>
          <w:sz w:val="20"/>
          <w:szCs w:val="20"/>
        </w:rPr>
      </w:pPr>
      <w:r>
        <w:rPr>
          <w:rFonts w:ascii="Arial" w:hAnsi="Arial" w:cs="Arial"/>
          <w:sz w:val="20"/>
          <w:szCs w:val="20"/>
        </w:rPr>
        <w:t xml:space="preserve">De enquêtes hebben helaas niet een </w:t>
      </w:r>
      <w:r w:rsidR="00DD3FBF">
        <w:rPr>
          <w:rFonts w:ascii="Arial" w:hAnsi="Arial" w:cs="Arial"/>
          <w:sz w:val="20"/>
          <w:szCs w:val="20"/>
        </w:rPr>
        <w:t xml:space="preserve">hele </w:t>
      </w:r>
      <w:r>
        <w:rPr>
          <w:rFonts w:ascii="Arial" w:hAnsi="Arial" w:cs="Arial"/>
          <w:sz w:val="20"/>
          <w:szCs w:val="20"/>
        </w:rPr>
        <w:t>grote respons gehad. Hier was ik ook al een beetje bang voor. Dit omdat het in een enorme tumultueuze</w:t>
      </w:r>
      <w:r w:rsidR="00DD3FBF">
        <w:rPr>
          <w:rFonts w:ascii="Arial" w:hAnsi="Arial" w:cs="Arial"/>
          <w:sz w:val="20"/>
          <w:szCs w:val="20"/>
        </w:rPr>
        <w:t xml:space="preserve"> periode is uitgezet.</w:t>
      </w:r>
      <w:r>
        <w:rPr>
          <w:rFonts w:ascii="Arial" w:hAnsi="Arial" w:cs="Arial"/>
          <w:sz w:val="20"/>
          <w:szCs w:val="20"/>
        </w:rPr>
        <w:t xml:space="preserve"> Tijdens een reorganisatieperiode hebben medewerkers hele andere belangen aan hun hoofd dan het invullen van een enquête waarin ook nog een</w:t>
      </w:r>
      <w:r w:rsidR="00455789">
        <w:rPr>
          <w:rFonts w:ascii="Arial" w:hAnsi="Arial" w:cs="Arial"/>
          <w:sz w:val="20"/>
          <w:szCs w:val="20"/>
        </w:rPr>
        <w:t>s</w:t>
      </w:r>
      <w:r>
        <w:rPr>
          <w:rFonts w:ascii="Arial" w:hAnsi="Arial" w:cs="Arial"/>
          <w:sz w:val="20"/>
          <w:szCs w:val="20"/>
        </w:rPr>
        <w:t xml:space="preserve"> wordt gevraagd of er efficiënter gewerkt kan worden, </w:t>
      </w:r>
      <w:r w:rsidR="00455789">
        <w:rPr>
          <w:rFonts w:ascii="Arial" w:hAnsi="Arial" w:cs="Arial"/>
          <w:sz w:val="20"/>
          <w:szCs w:val="20"/>
        </w:rPr>
        <w:t>met als mogelijk gevolg (nog meer) verlies aan banen</w:t>
      </w:r>
      <w:r>
        <w:rPr>
          <w:rFonts w:ascii="Arial" w:hAnsi="Arial" w:cs="Arial"/>
          <w:sz w:val="20"/>
          <w:szCs w:val="20"/>
        </w:rPr>
        <w:t xml:space="preserve">. Als onderzoeker vind ik het jammer dat de respons </w:t>
      </w:r>
      <w:r w:rsidR="00DD3FBF">
        <w:rPr>
          <w:rFonts w:ascii="Arial" w:hAnsi="Arial" w:cs="Arial"/>
          <w:sz w:val="20"/>
          <w:szCs w:val="20"/>
        </w:rPr>
        <w:t xml:space="preserve">niet hoger </w:t>
      </w:r>
      <w:r>
        <w:rPr>
          <w:rFonts w:ascii="Arial" w:hAnsi="Arial" w:cs="Arial"/>
          <w:sz w:val="20"/>
          <w:szCs w:val="20"/>
        </w:rPr>
        <w:t xml:space="preserve">is geweest en de reorganisatie mijn onderzoek </w:t>
      </w:r>
      <w:r w:rsidR="00455789">
        <w:rPr>
          <w:rFonts w:ascii="Arial" w:hAnsi="Arial" w:cs="Arial"/>
          <w:sz w:val="20"/>
          <w:szCs w:val="20"/>
        </w:rPr>
        <w:t xml:space="preserve">mogelijk negatief </w:t>
      </w:r>
      <w:r>
        <w:rPr>
          <w:rFonts w:ascii="Arial" w:hAnsi="Arial" w:cs="Arial"/>
          <w:sz w:val="20"/>
          <w:szCs w:val="20"/>
        </w:rPr>
        <w:t xml:space="preserve">heeft beïnvloed. Als collega kan ik het mij </w:t>
      </w:r>
      <w:r w:rsidR="00455789">
        <w:rPr>
          <w:rFonts w:ascii="Arial" w:hAnsi="Arial" w:cs="Arial"/>
          <w:sz w:val="20"/>
          <w:szCs w:val="20"/>
        </w:rPr>
        <w:t xml:space="preserve">echter </w:t>
      </w:r>
      <w:r>
        <w:rPr>
          <w:rFonts w:ascii="Arial" w:hAnsi="Arial" w:cs="Arial"/>
          <w:sz w:val="20"/>
          <w:szCs w:val="20"/>
        </w:rPr>
        <w:t>heel goed voorstellen dat medewerkers ervoor hebben gekozen het niet in te vullen en zich vast klampen aan het bestaande. Het is toch je baan die op de tocht staat</w:t>
      </w:r>
      <w:r w:rsidR="00455789">
        <w:rPr>
          <w:rFonts w:ascii="Arial" w:hAnsi="Arial" w:cs="Arial"/>
          <w:sz w:val="20"/>
          <w:szCs w:val="20"/>
        </w:rPr>
        <w:t>…</w:t>
      </w:r>
      <w:r>
        <w:rPr>
          <w:rFonts w:ascii="Arial" w:hAnsi="Arial" w:cs="Arial"/>
          <w:sz w:val="20"/>
          <w:szCs w:val="20"/>
        </w:rPr>
        <w:t xml:space="preserve">.  </w:t>
      </w:r>
    </w:p>
    <w:p w:rsidR="00E46BE0" w:rsidRDefault="00E46BE0" w:rsidP="00E46BE0">
      <w:pPr>
        <w:pStyle w:val="Geenafstand"/>
        <w:spacing w:line="276" w:lineRule="auto"/>
        <w:jc w:val="both"/>
        <w:rPr>
          <w:rFonts w:ascii="Arial" w:hAnsi="Arial" w:cs="Arial"/>
          <w:sz w:val="20"/>
          <w:szCs w:val="20"/>
        </w:rPr>
      </w:pPr>
    </w:p>
    <w:p w:rsidR="00E46BE0" w:rsidRDefault="00E46BE0" w:rsidP="00E46BE0">
      <w:pPr>
        <w:jc w:val="both"/>
      </w:pPr>
      <w:r>
        <w:rPr>
          <w:rFonts w:cs="Arial"/>
          <w:szCs w:val="20"/>
        </w:rPr>
        <w:t>Terugkijkend heb ik wel een goed gevoel over het totale onderzoek. Kijkend naar mijn plan van aanpak</w:t>
      </w:r>
      <w:r w:rsidR="00455789">
        <w:rPr>
          <w:rFonts w:cs="Arial"/>
          <w:szCs w:val="20"/>
        </w:rPr>
        <w:t xml:space="preserve"> en</w:t>
      </w:r>
      <w:r>
        <w:rPr>
          <w:rFonts w:cs="Arial"/>
          <w:szCs w:val="20"/>
        </w:rPr>
        <w:t xml:space="preserve"> de methodologie, concludeer ik dat de onderzoeksmethoden en de analyse grotendeels zijn </w:t>
      </w:r>
      <w:r w:rsidR="00455789">
        <w:rPr>
          <w:rFonts w:cs="Arial"/>
          <w:szCs w:val="20"/>
        </w:rPr>
        <w:t>verlopen</w:t>
      </w:r>
      <w:r>
        <w:rPr>
          <w:rFonts w:cs="Arial"/>
          <w:szCs w:val="20"/>
        </w:rPr>
        <w:t xml:space="preserve"> zoals gepland. De uitkomsten van het onderzoek zullen worden gepresenteerd aan de teammanagers van de sector intramuraal en  extramuraal. Ik ben benieuwd wat ze met de aanbevelingen van het onderzoek zullen gaan doen en </w:t>
      </w:r>
      <w:r w:rsidR="00455789">
        <w:rPr>
          <w:rFonts w:cs="Arial"/>
          <w:szCs w:val="20"/>
        </w:rPr>
        <w:t xml:space="preserve">welke </w:t>
      </w:r>
      <w:r w:rsidR="00DD3FBF">
        <w:rPr>
          <w:rFonts w:cs="Arial"/>
          <w:szCs w:val="20"/>
        </w:rPr>
        <w:t xml:space="preserve">directe meerwaarde </w:t>
      </w:r>
      <w:r w:rsidR="00455789">
        <w:rPr>
          <w:rFonts w:cs="Arial"/>
          <w:szCs w:val="20"/>
        </w:rPr>
        <w:t xml:space="preserve">het oplevert </w:t>
      </w:r>
      <w:r>
        <w:rPr>
          <w:rFonts w:cs="Arial"/>
          <w:szCs w:val="20"/>
        </w:rPr>
        <w:t>voor de organisatie</w:t>
      </w:r>
      <w:r w:rsidR="00455789">
        <w:rPr>
          <w:rFonts w:cs="Arial"/>
          <w:szCs w:val="20"/>
        </w:rPr>
        <w:t>.</w:t>
      </w:r>
    </w:p>
    <w:p w:rsidR="006E6CCE" w:rsidRPr="006E6CCE" w:rsidRDefault="006E6CCE" w:rsidP="006E6CCE">
      <w:pPr>
        <w:rPr>
          <w:rFonts w:eastAsia="Times New Roman" w:cs="Arial"/>
          <w:color w:val="365F91"/>
          <w:sz w:val="28"/>
          <w:szCs w:val="28"/>
        </w:rPr>
      </w:pPr>
      <w:r w:rsidRPr="006E6CCE">
        <w:rPr>
          <w:rFonts w:cs="Arial"/>
        </w:rPr>
        <w:br w:type="page"/>
      </w:r>
    </w:p>
    <w:p w:rsidR="006E6CCE" w:rsidRPr="006E6CCE" w:rsidRDefault="006E6CCE" w:rsidP="00A23D06">
      <w:pPr>
        <w:pStyle w:val="Kop1"/>
      </w:pPr>
      <w:bookmarkStart w:id="134" w:name="_Toc409991824"/>
      <w:bookmarkStart w:id="135" w:name="_Toc420938732"/>
      <w:r w:rsidRPr="006E6CCE">
        <w:lastRenderedPageBreak/>
        <w:t>Referentielijst</w:t>
      </w:r>
      <w:bookmarkEnd w:id="134"/>
      <w:bookmarkEnd w:id="135"/>
    </w:p>
    <w:p w:rsidR="00EE42F5" w:rsidRDefault="006E6CCE" w:rsidP="00E671A8">
      <w:pPr>
        <w:pStyle w:val="Kop2"/>
      </w:pPr>
      <w:bookmarkStart w:id="136" w:name="_Toc373323636"/>
      <w:bookmarkStart w:id="137" w:name="_Toc409991825"/>
      <w:bookmarkStart w:id="138" w:name="_Toc420938733"/>
      <w:r w:rsidRPr="006E6CCE">
        <w:t>Boeken.</w:t>
      </w:r>
      <w:bookmarkEnd w:id="136"/>
      <w:bookmarkEnd w:id="137"/>
      <w:bookmarkEnd w:id="138"/>
    </w:p>
    <w:p w:rsidR="00EE42F5" w:rsidRDefault="00EE42F5" w:rsidP="006E6CCE">
      <w:pPr>
        <w:pStyle w:val="Geenafstand"/>
        <w:rPr>
          <w:rFonts w:ascii="Arial" w:hAnsi="Arial" w:cs="Arial"/>
          <w:sz w:val="20"/>
          <w:szCs w:val="20"/>
        </w:rPr>
      </w:pPr>
    </w:p>
    <w:p w:rsidR="006E6CCE" w:rsidRPr="006E6CCE" w:rsidRDefault="006E6CCE" w:rsidP="006E6CCE">
      <w:pPr>
        <w:pStyle w:val="Geenafstand"/>
        <w:rPr>
          <w:rFonts w:ascii="Arial" w:hAnsi="Arial" w:cs="Arial"/>
          <w:sz w:val="20"/>
          <w:szCs w:val="20"/>
        </w:rPr>
      </w:pPr>
      <w:r w:rsidRPr="006E6CCE">
        <w:rPr>
          <w:rFonts w:ascii="Arial" w:hAnsi="Arial" w:cs="Arial"/>
          <w:sz w:val="20"/>
          <w:szCs w:val="20"/>
        </w:rPr>
        <w:t xml:space="preserve">Alblas,G., &amp; Wijsman,E. (2009). </w:t>
      </w:r>
      <w:r w:rsidRPr="006E6CCE">
        <w:rPr>
          <w:rFonts w:ascii="Arial" w:hAnsi="Arial" w:cs="Arial"/>
          <w:i/>
          <w:sz w:val="20"/>
          <w:szCs w:val="20"/>
        </w:rPr>
        <w:t xml:space="preserve">Gedrag in organisaties. </w:t>
      </w:r>
      <w:r w:rsidRPr="006E6CCE">
        <w:rPr>
          <w:rFonts w:ascii="Arial" w:hAnsi="Arial" w:cs="Arial"/>
          <w:sz w:val="20"/>
          <w:szCs w:val="20"/>
        </w:rPr>
        <w:t xml:space="preserve">Houten: </w:t>
      </w:r>
      <w:proofErr w:type="spellStart"/>
      <w:r w:rsidRPr="006E6CCE">
        <w:rPr>
          <w:rFonts w:ascii="Arial" w:hAnsi="Arial" w:cs="Arial"/>
          <w:sz w:val="20"/>
          <w:szCs w:val="20"/>
        </w:rPr>
        <w:t>Noordhoff</w:t>
      </w:r>
      <w:proofErr w:type="spellEnd"/>
      <w:r w:rsidRPr="006E6CCE">
        <w:rPr>
          <w:rFonts w:ascii="Arial" w:hAnsi="Arial" w:cs="Arial"/>
          <w:sz w:val="20"/>
          <w:szCs w:val="20"/>
        </w:rPr>
        <w:t xml:space="preserve"> Uitgever</w:t>
      </w:r>
      <w:r w:rsidR="0063672B">
        <w:rPr>
          <w:rFonts w:ascii="Arial" w:hAnsi="Arial" w:cs="Arial"/>
          <w:sz w:val="20"/>
          <w:szCs w:val="20"/>
        </w:rPr>
        <w:t xml:space="preserve">s </w:t>
      </w:r>
    </w:p>
    <w:p w:rsidR="006E6CCE" w:rsidRPr="006E6CCE" w:rsidRDefault="006E6CCE" w:rsidP="006E6CCE">
      <w:pPr>
        <w:pStyle w:val="Geenafstand"/>
        <w:rPr>
          <w:rFonts w:ascii="Arial" w:hAnsi="Arial" w:cs="Arial"/>
          <w:sz w:val="20"/>
          <w:szCs w:val="20"/>
        </w:rPr>
      </w:pPr>
    </w:p>
    <w:p w:rsidR="006E6CCE" w:rsidRPr="006E6CCE" w:rsidRDefault="006E6CCE" w:rsidP="006E6CCE">
      <w:pPr>
        <w:pStyle w:val="Geenafstand"/>
        <w:rPr>
          <w:rFonts w:ascii="Arial" w:hAnsi="Arial" w:cs="Arial"/>
          <w:sz w:val="20"/>
          <w:szCs w:val="20"/>
        </w:rPr>
      </w:pPr>
      <w:r w:rsidRPr="006E6CCE">
        <w:rPr>
          <w:rFonts w:ascii="Arial" w:hAnsi="Arial" w:cs="Arial"/>
          <w:sz w:val="20"/>
          <w:szCs w:val="20"/>
        </w:rPr>
        <w:t xml:space="preserve">Quinn, R.E., Faerman, S.R., Thompson, M.R., McGrath, M.R. &amp; St.Clair, L.S. (2011) </w:t>
      </w:r>
      <w:r w:rsidRPr="0063672B">
        <w:rPr>
          <w:rFonts w:ascii="Arial" w:hAnsi="Arial" w:cs="Arial"/>
          <w:i/>
          <w:sz w:val="20"/>
          <w:szCs w:val="20"/>
        </w:rPr>
        <w:t xml:space="preserve">Handboek Managementvaardigheden. </w:t>
      </w:r>
      <w:r w:rsidRPr="006E6CCE">
        <w:rPr>
          <w:rFonts w:ascii="Arial" w:hAnsi="Arial" w:cs="Arial"/>
          <w:sz w:val="20"/>
          <w:szCs w:val="20"/>
        </w:rPr>
        <w:t>Den Haag: Academic Service &amp; BIM Media</w:t>
      </w:r>
    </w:p>
    <w:p w:rsidR="006E6CCE" w:rsidRPr="006E6CCE" w:rsidRDefault="006E6CCE" w:rsidP="006E6CCE">
      <w:pPr>
        <w:pStyle w:val="Geenafstand"/>
        <w:rPr>
          <w:rFonts w:ascii="Arial" w:hAnsi="Arial" w:cs="Arial"/>
          <w:sz w:val="20"/>
          <w:szCs w:val="20"/>
        </w:rPr>
      </w:pPr>
    </w:p>
    <w:p w:rsidR="006E6CCE" w:rsidRPr="006E6CCE" w:rsidRDefault="006E6CCE" w:rsidP="006E6CCE">
      <w:pPr>
        <w:pStyle w:val="Bibliografie"/>
        <w:ind w:left="720" w:hanging="720"/>
        <w:rPr>
          <w:rFonts w:ascii="Arial" w:hAnsi="Arial" w:cs="Arial"/>
          <w:noProof/>
          <w:szCs w:val="20"/>
        </w:rPr>
      </w:pPr>
      <w:r w:rsidRPr="006E6CCE">
        <w:rPr>
          <w:rFonts w:ascii="Arial" w:hAnsi="Arial" w:cs="Arial"/>
          <w:noProof/>
          <w:szCs w:val="20"/>
        </w:rPr>
        <w:t xml:space="preserve">Kleijn, R. (2012). </w:t>
      </w:r>
      <w:r w:rsidRPr="006E6CCE">
        <w:rPr>
          <w:rFonts w:ascii="Arial" w:hAnsi="Arial" w:cs="Arial"/>
          <w:i/>
          <w:iCs/>
          <w:noProof/>
          <w:szCs w:val="20"/>
        </w:rPr>
        <w:t>Verandermanagement.</w:t>
      </w:r>
      <w:r w:rsidRPr="006E6CCE">
        <w:rPr>
          <w:rFonts w:ascii="Arial" w:hAnsi="Arial" w:cs="Arial"/>
          <w:noProof/>
          <w:szCs w:val="20"/>
        </w:rPr>
        <w:t xml:space="preserve"> Amsterdam: Pearson Benelux B.V.</w:t>
      </w:r>
    </w:p>
    <w:p w:rsidR="006E6CCE" w:rsidRPr="006E6CCE" w:rsidRDefault="006E6CCE" w:rsidP="006E6CCE">
      <w:pPr>
        <w:pStyle w:val="Geenafstand"/>
        <w:rPr>
          <w:rFonts w:ascii="Arial" w:hAnsi="Arial" w:cs="Arial"/>
          <w:sz w:val="20"/>
          <w:szCs w:val="20"/>
        </w:rPr>
      </w:pPr>
      <w:r w:rsidRPr="006E6CCE">
        <w:rPr>
          <w:rFonts w:ascii="Arial" w:hAnsi="Arial" w:cs="Arial"/>
          <w:sz w:val="20"/>
          <w:szCs w:val="20"/>
        </w:rPr>
        <w:t xml:space="preserve">Baarda, D.B., &amp; Goede, de, M.P.M. (2006). </w:t>
      </w:r>
      <w:r w:rsidRPr="006E6CCE">
        <w:rPr>
          <w:rFonts w:ascii="Arial" w:hAnsi="Arial" w:cs="Arial"/>
          <w:i/>
          <w:sz w:val="20"/>
          <w:szCs w:val="20"/>
        </w:rPr>
        <w:t>Basisboek Methoden en technieken</w:t>
      </w:r>
      <w:r w:rsidRPr="006E6CCE">
        <w:rPr>
          <w:rFonts w:ascii="Arial" w:hAnsi="Arial" w:cs="Arial"/>
          <w:sz w:val="20"/>
          <w:szCs w:val="20"/>
        </w:rPr>
        <w:t>. Groningen:</w:t>
      </w:r>
    </w:p>
    <w:p w:rsidR="006E6CCE" w:rsidRPr="006E6CCE" w:rsidRDefault="006E6CCE" w:rsidP="006E6CCE">
      <w:pPr>
        <w:pStyle w:val="Geenafstand"/>
        <w:rPr>
          <w:rFonts w:ascii="Arial" w:hAnsi="Arial" w:cs="Arial"/>
          <w:sz w:val="20"/>
          <w:szCs w:val="20"/>
        </w:rPr>
      </w:pPr>
      <w:r w:rsidRPr="006E6CCE">
        <w:rPr>
          <w:rFonts w:ascii="Arial" w:hAnsi="Arial" w:cs="Arial"/>
          <w:sz w:val="20"/>
          <w:szCs w:val="20"/>
        </w:rPr>
        <w:t xml:space="preserve">  </w:t>
      </w:r>
      <w:r w:rsidRPr="006E6CCE">
        <w:rPr>
          <w:rFonts w:ascii="Arial" w:hAnsi="Arial" w:cs="Arial"/>
          <w:sz w:val="20"/>
          <w:szCs w:val="20"/>
        </w:rPr>
        <w:tab/>
        <w:t xml:space="preserve"> Wolters-Noordhoff.</w:t>
      </w:r>
    </w:p>
    <w:p w:rsidR="006E6CCE" w:rsidRPr="006E6CCE" w:rsidRDefault="006E6CCE" w:rsidP="006E6CCE">
      <w:pPr>
        <w:pStyle w:val="Geenafstand"/>
        <w:rPr>
          <w:rFonts w:ascii="Arial" w:hAnsi="Arial" w:cs="Arial"/>
          <w:sz w:val="24"/>
          <w:szCs w:val="24"/>
        </w:rPr>
      </w:pPr>
    </w:p>
    <w:p w:rsidR="006E6CCE" w:rsidRPr="006E6CCE" w:rsidRDefault="006E6CCE" w:rsidP="0063672B">
      <w:pPr>
        <w:autoSpaceDE w:val="0"/>
        <w:autoSpaceDN w:val="0"/>
        <w:adjustRightInd w:val="0"/>
        <w:spacing w:after="0" w:line="240" w:lineRule="auto"/>
        <w:rPr>
          <w:rFonts w:cs="Arial"/>
          <w:szCs w:val="20"/>
        </w:rPr>
      </w:pPr>
      <w:r w:rsidRPr="006E6CCE">
        <w:rPr>
          <w:rFonts w:cs="Arial"/>
          <w:szCs w:val="20"/>
        </w:rPr>
        <w:t xml:space="preserve">Jonker, J. &amp; Pennink, B.J.W. (2000). </w:t>
      </w:r>
      <w:r w:rsidRPr="006E6CCE">
        <w:rPr>
          <w:rFonts w:cs="Arial"/>
          <w:i/>
          <w:szCs w:val="20"/>
        </w:rPr>
        <w:t>De kern van methodologie</w:t>
      </w:r>
      <w:r w:rsidR="0063672B">
        <w:rPr>
          <w:rFonts w:cs="Arial"/>
          <w:i/>
          <w:szCs w:val="20"/>
        </w:rPr>
        <w:t>,</w:t>
      </w:r>
      <w:r w:rsidRPr="006E6CCE">
        <w:rPr>
          <w:rFonts w:cs="Arial"/>
          <w:szCs w:val="20"/>
        </w:rPr>
        <w:t xml:space="preserve"> </w:t>
      </w:r>
      <w:r w:rsidR="0063672B" w:rsidRPr="0063672B">
        <w:rPr>
          <w:rFonts w:cs="Arial"/>
          <w:i/>
          <w:szCs w:val="20"/>
        </w:rPr>
        <w:t>e</w:t>
      </w:r>
      <w:r w:rsidRPr="0063672B">
        <w:rPr>
          <w:rFonts w:cs="Arial"/>
          <w:i/>
          <w:szCs w:val="20"/>
        </w:rPr>
        <w:t>en inleiding.</w:t>
      </w:r>
      <w:r w:rsidR="0063672B">
        <w:rPr>
          <w:rFonts w:cs="Arial"/>
          <w:i/>
          <w:szCs w:val="20"/>
        </w:rPr>
        <w:t xml:space="preserve"> </w:t>
      </w:r>
      <w:r w:rsidRPr="006E6CCE">
        <w:rPr>
          <w:rFonts w:cs="Arial"/>
          <w:szCs w:val="20"/>
        </w:rPr>
        <w:t>Assen: Van Gorcum.</w:t>
      </w:r>
    </w:p>
    <w:p w:rsidR="006E6CCE" w:rsidRPr="006E6CCE" w:rsidRDefault="006E6CCE" w:rsidP="006E6CCE">
      <w:pPr>
        <w:pStyle w:val="Geenafstand"/>
        <w:rPr>
          <w:rFonts w:ascii="Arial" w:hAnsi="Arial" w:cs="Arial"/>
          <w:sz w:val="24"/>
          <w:szCs w:val="24"/>
        </w:rPr>
      </w:pPr>
    </w:p>
    <w:p w:rsidR="006E6CCE" w:rsidRPr="006E6CCE" w:rsidRDefault="006E6CCE" w:rsidP="006E6CCE">
      <w:pPr>
        <w:pStyle w:val="Geenafstand"/>
        <w:rPr>
          <w:rFonts w:ascii="Arial" w:hAnsi="Arial" w:cs="Arial"/>
          <w:i/>
          <w:sz w:val="20"/>
          <w:szCs w:val="20"/>
        </w:rPr>
      </w:pPr>
      <w:r w:rsidRPr="006E6CCE">
        <w:rPr>
          <w:rFonts w:ascii="Arial" w:hAnsi="Arial" w:cs="Arial"/>
          <w:sz w:val="20"/>
          <w:szCs w:val="20"/>
        </w:rPr>
        <w:t>Hempkema, W.(</w:t>
      </w:r>
      <w:r w:rsidRPr="006E6CCE">
        <w:rPr>
          <w:rFonts w:ascii="Arial" w:hAnsi="Arial" w:cs="Arial"/>
          <w:i/>
          <w:sz w:val="20"/>
          <w:szCs w:val="20"/>
        </w:rPr>
        <w:t xml:space="preserve">2009). Stoppen met leidinggeven. </w:t>
      </w:r>
      <w:r w:rsidRPr="0063672B">
        <w:rPr>
          <w:rFonts w:ascii="Arial" w:hAnsi="Arial" w:cs="Arial"/>
          <w:sz w:val="20"/>
          <w:szCs w:val="20"/>
        </w:rPr>
        <w:t>Soest:</w:t>
      </w:r>
      <w:r w:rsidR="0063672B">
        <w:rPr>
          <w:rFonts w:ascii="Arial" w:hAnsi="Arial" w:cs="Arial"/>
          <w:sz w:val="20"/>
          <w:szCs w:val="20"/>
        </w:rPr>
        <w:t xml:space="preserve"> </w:t>
      </w:r>
      <w:r w:rsidRPr="0063672B">
        <w:rPr>
          <w:rFonts w:ascii="Arial" w:hAnsi="Arial" w:cs="Arial"/>
          <w:sz w:val="20"/>
          <w:szCs w:val="20"/>
        </w:rPr>
        <w:t>Uitgeverij Nelissen.</w:t>
      </w:r>
    </w:p>
    <w:p w:rsidR="006E6CCE" w:rsidRPr="006E6CCE" w:rsidRDefault="006E6CCE" w:rsidP="006E6CCE">
      <w:pPr>
        <w:pStyle w:val="Geenafstand"/>
        <w:rPr>
          <w:rFonts w:ascii="Arial" w:hAnsi="Arial" w:cs="Arial"/>
          <w:color w:val="FF0000"/>
          <w:sz w:val="20"/>
          <w:szCs w:val="20"/>
        </w:rPr>
      </w:pPr>
    </w:p>
    <w:p w:rsidR="006E6CCE" w:rsidRDefault="006E6CCE" w:rsidP="006E6CCE">
      <w:pPr>
        <w:pStyle w:val="Geenafstand"/>
        <w:rPr>
          <w:rFonts w:ascii="Arial" w:hAnsi="Arial" w:cs="Arial"/>
          <w:sz w:val="20"/>
          <w:szCs w:val="20"/>
        </w:rPr>
      </w:pPr>
      <w:r w:rsidRPr="006E6CCE">
        <w:rPr>
          <w:rFonts w:ascii="Arial" w:hAnsi="Arial" w:cs="Arial"/>
          <w:sz w:val="20"/>
          <w:szCs w:val="20"/>
        </w:rPr>
        <w:t>Mintzberg,H (2010).</w:t>
      </w:r>
      <w:r w:rsidRPr="006E6CCE">
        <w:rPr>
          <w:rFonts w:ascii="Arial" w:hAnsi="Arial" w:cs="Arial"/>
          <w:i/>
          <w:sz w:val="20"/>
          <w:szCs w:val="20"/>
        </w:rPr>
        <w:t xml:space="preserve">Organisatiestructuren. </w:t>
      </w:r>
      <w:r w:rsidRPr="006E6CCE">
        <w:rPr>
          <w:rFonts w:ascii="Arial" w:hAnsi="Arial" w:cs="Arial"/>
          <w:sz w:val="20"/>
          <w:szCs w:val="20"/>
        </w:rPr>
        <w:t>Amsterdam: Pearson Education Benelux</w:t>
      </w:r>
    </w:p>
    <w:p w:rsidR="0063672B" w:rsidRDefault="0063672B" w:rsidP="006E6CCE">
      <w:pPr>
        <w:pStyle w:val="Geenafstand"/>
        <w:rPr>
          <w:rFonts w:ascii="Arial" w:hAnsi="Arial" w:cs="Arial"/>
          <w:sz w:val="20"/>
          <w:szCs w:val="20"/>
        </w:rPr>
      </w:pPr>
    </w:p>
    <w:p w:rsidR="0063672B" w:rsidRDefault="00320251" w:rsidP="0063672B">
      <w:pPr>
        <w:pStyle w:val="Geenafstand"/>
        <w:rPr>
          <w:rFonts w:ascii="Arial" w:hAnsi="Arial" w:cs="Arial"/>
          <w:sz w:val="20"/>
          <w:szCs w:val="20"/>
        </w:rPr>
      </w:pPr>
      <w:r>
        <w:rPr>
          <w:rFonts w:ascii="Arial" w:hAnsi="Arial" w:cs="Arial"/>
          <w:sz w:val="20"/>
          <w:szCs w:val="20"/>
        </w:rPr>
        <w:t xml:space="preserve">Caluwé, L. de &amp; </w:t>
      </w:r>
      <w:r w:rsidR="0063672B">
        <w:rPr>
          <w:rFonts w:ascii="Arial" w:hAnsi="Arial" w:cs="Arial"/>
          <w:sz w:val="20"/>
          <w:szCs w:val="20"/>
        </w:rPr>
        <w:t xml:space="preserve">Vermaak </w:t>
      </w:r>
      <w:r>
        <w:rPr>
          <w:rFonts w:ascii="Arial" w:hAnsi="Arial" w:cs="Arial"/>
          <w:sz w:val="20"/>
          <w:szCs w:val="20"/>
        </w:rPr>
        <w:t xml:space="preserve">H. </w:t>
      </w:r>
      <w:r w:rsidR="0063672B">
        <w:rPr>
          <w:rFonts w:ascii="Arial" w:hAnsi="Arial" w:cs="Arial"/>
          <w:sz w:val="20"/>
          <w:szCs w:val="20"/>
        </w:rPr>
        <w:t xml:space="preserve">(1999). </w:t>
      </w:r>
      <w:r w:rsidR="0063672B" w:rsidRPr="0063672B">
        <w:rPr>
          <w:rFonts w:ascii="Arial" w:hAnsi="Arial" w:cs="Arial"/>
          <w:i/>
          <w:sz w:val="20"/>
          <w:szCs w:val="20"/>
        </w:rPr>
        <w:t>Leren veranderen: e</w:t>
      </w:r>
      <w:r>
        <w:rPr>
          <w:rFonts w:ascii="Arial" w:hAnsi="Arial" w:cs="Arial"/>
          <w:i/>
          <w:sz w:val="20"/>
          <w:szCs w:val="20"/>
        </w:rPr>
        <w:t>en handboek voor de veranderaar</w:t>
      </w:r>
      <w:r w:rsidR="0063672B" w:rsidRPr="0063672B">
        <w:rPr>
          <w:rFonts w:ascii="Arial" w:hAnsi="Arial" w:cs="Arial"/>
          <w:i/>
          <w:sz w:val="20"/>
          <w:szCs w:val="20"/>
        </w:rPr>
        <w:t>.</w:t>
      </w:r>
      <w:r w:rsidR="0063672B">
        <w:rPr>
          <w:rFonts w:ascii="Arial" w:hAnsi="Arial" w:cs="Arial"/>
          <w:sz w:val="20"/>
          <w:szCs w:val="20"/>
        </w:rPr>
        <w:t xml:space="preserve"> Alphen aan de Rijn: Samsom.</w:t>
      </w:r>
    </w:p>
    <w:p w:rsidR="0063672B" w:rsidRPr="006E6CCE" w:rsidRDefault="0063672B" w:rsidP="006E6CCE">
      <w:pPr>
        <w:pStyle w:val="Geenafstand"/>
        <w:rPr>
          <w:rFonts w:ascii="Arial" w:hAnsi="Arial" w:cs="Arial"/>
          <w:sz w:val="20"/>
          <w:szCs w:val="20"/>
        </w:rPr>
      </w:pPr>
    </w:p>
    <w:p w:rsidR="006E6CCE" w:rsidRPr="006E6CCE" w:rsidRDefault="006E6CCE" w:rsidP="006E6CCE">
      <w:pPr>
        <w:pStyle w:val="Geenafstand"/>
        <w:rPr>
          <w:rFonts w:ascii="Arial" w:hAnsi="Arial" w:cs="Arial"/>
          <w:sz w:val="20"/>
          <w:szCs w:val="20"/>
        </w:rPr>
      </w:pPr>
      <w:r w:rsidRPr="006E6CCE">
        <w:rPr>
          <w:rFonts w:ascii="Arial" w:hAnsi="Arial" w:cs="Arial"/>
          <w:sz w:val="20"/>
          <w:szCs w:val="20"/>
        </w:rPr>
        <w:t xml:space="preserve">Mulders, M.(2010). </w:t>
      </w:r>
      <w:r w:rsidRPr="006E6CCE">
        <w:rPr>
          <w:rFonts w:ascii="Arial" w:hAnsi="Arial" w:cs="Arial"/>
          <w:i/>
          <w:sz w:val="20"/>
          <w:szCs w:val="20"/>
        </w:rPr>
        <w:t xml:space="preserve">101 management modellen. </w:t>
      </w:r>
      <w:r w:rsidR="0063672B">
        <w:rPr>
          <w:rFonts w:ascii="Arial" w:hAnsi="Arial" w:cs="Arial"/>
          <w:sz w:val="20"/>
          <w:szCs w:val="20"/>
        </w:rPr>
        <w:t>Groningen: Noordhoff U</w:t>
      </w:r>
      <w:r w:rsidRPr="006E6CCE">
        <w:rPr>
          <w:rFonts w:ascii="Arial" w:hAnsi="Arial" w:cs="Arial"/>
          <w:sz w:val="20"/>
          <w:szCs w:val="20"/>
        </w:rPr>
        <w:t>itgevers.</w:t>
      </w:r>
    </w:p>
    <w:p w:rsidR="006E6CCE" w:rsidRPr="006E6CCE" w:rsidRDefault="006E6CCE" w:rsidP="006E6CCE">
      <w:pPr>
        <w:pStyle w:val="Geenafstand"/>
        <w:rPr>
          <w:rFonts w:ascii="Arial" w:hAnsi="Arial" w:cs="Arial"/>
          <w:sz w:val="20"/>
          <w:szCs w:val="20"/>
        </w:rPr>
      </w:pPr>
    </w:p>
    <w:p w:rsidR="006E6CCE" w:rsidRPr="006E6CCE" w:rsidRDefault="006E6CCE" w:rsidP="006E6CCE">
      <w:pPr>
        <w:autoSpaceDE w:val="0"/>
        <w:autoSpaceDN w:val="0"/>
        <w:adjustRightInd w:val="0"/>
        <w:spacing w:after="0" w:line="240" w:lineRule="auto"/>
        <w:rPr>
          <w:rFonts w:cs="Arial"/>
          <w:szCs w:val="20"/>
          <w:lang w:val="en-US"/>
        </w:rPr>
      </w:pPr>
      <w:r w:rsidRPr="006E6CCE">
        <w:rPr>
          <w:rFonts w:cs="Arial"/>
          <w:szCs w:val="20"/>
          <w:lang w:val="en-US"/>
        </w:rPr>
        <w:t>Rollinson,</w:t>
      </w:r>
      <w:r w:rsidR="00320251">
        <w:rPr>
          <w:rFonts w:cs="Arial"/>
          <w:szCs w:val="20"/>
          <w:lang w:val="en-US"/>
        </w:rPr>
        <w:t xml:space="preserve"> </w:t>
      </w:r>
      <w:r w:rsidRPr="006E6CCE">
        <w:rPr>
          <w:rFonts w:cs="Arial"/>
          <w:szCs w:val="20"/>
          <w:lang w:val="en-US"/>
        </w:rPr>
        <w:t xml:space="preserve">D. (1998). </w:t>
      </w:r>
      <w:r w:rsidRPr="006E6CCE">
        <w:rPr>
          <w:rFonts w:cs="Arial"/>
          <w:i/>
          <w:szCs w:val="20"/>
          <w:lang w:val="en-US"/>
        </w:rPr>
        <w:t>Organisational behavior and analysis.</w:t>
      </w:r>
      <w:r w:rsidRPr="006E6CCE">
        <w:rPr>
          <w:rFonts w:cs="Arial"/>
          <w:szCs w:val="20"/>
          <w:lang w:val="en-US"/>
        </w:rPr>
        <w:t xml:space="preserve"> Essex: Pearson Education Limited.</w:t>
      </w:r>
    </w:p>
    <w:p w:rsidR="006E6CCE" w:rsidRPr="006E6CCE" w:rsidRDefault="006E6CCE" w:rsidP="006E6CCE">
      <w:pPr>
        <w:pStyle w:val="Geenafstand"/>
        <w:rPr>
          <w:rFonts w:ascii="Arial" w:hAnsi="Arial" w:cs="Arial"/>
          <w:sz w:val="20"/>
          <w:szCs w:val="20"/>
          <w:lang w:val="en-US"/>
        </w:rPr>
      </w:pPr>
    </w:p>
    <w:p w:rsidR="006E6CCE" w:rsidRPr="006E6CCE" w:rsidRDefault="006E6CCE" w:rsidP="006E6CCE">
      <w:pPr>
        <w:pStyle w:val="Geenafstand"/>
        <w:rPr>
          <w:rFonts w:ascii="Arial" w:hAnsi="Arial" w:cs="Arial"/>
          <w:sz w:val="20"/>
          <w:szCs w:val="20"/>
          <w:lang w:val="en-US"/>
        </w:rPr>
      </w:pPr>
      <w:r w:rsidRPr="006E6CCE">
        <w:rPr>
          <w:rFonts w:ascii="Arial" w:hAnsi="Arial" w:cs="Arial"/>
          <w:sz w:val="20"/>
          <w:szCs w:val="20"/>
          <w:lang w:val="en-US"/>
        </w:rPr>
        <w:t xml:space="preserve">Rainey, H.G. (2003). </w:t>
      </w:r>
      <w:r w:rsidRPr="0063672B">
        <w:rPr>
          <w:rFonts w:ascii="Arial" w:hAnsi="Arial" w:cs="Arial"/>
          <w:i/>
          <w:sz w:val="20"/>
          <w:szCs w:val="20"/>
          <w:lang w:val="en-US"/>
        </w:rPr>
        <w:t>Understanding and managing</w:t>
      </w:r>
      <w:r w:rsidR="0063672B" w:rsidRPr="0063672B">
        <w:rPr>
          <w:rFonts w:ascii="Arial" w:hAnsi="Arial" w:cs="Arial"/>
          <w:i/>
          <w:sz w:val="20"/>
          <w:szCs w:val="20"/>
          <w:lang w:val="en-US"/>
        </w:rPr>
        <w:t xml:space="preserve"> public organizations.</w:t>
      </w:r>
      <w:r w:rsidR="0063672B">
        <w:rPr>
          <w:rFonts w:ascii="Arial" w:hAnsi="Arial" w:cs="Arial"/>
          <w:sz w:val="20"/>
          <w:szCs w:val="20"/>
          <w:lang w:val="en-US"/>
        </w:rPr>
        <w:t xml:space="preserve"> San Fran</w:t>
      </w:r>
      <w:r w:rsidRPr="006E6CCE">
        <w:rPr>
          <w:rFonts w:ascii="Arial" w:hAnsi="Arial" w:cs="Arial"/>
          <w:sz w:val="20"/>
          <w:szCs w:val="20"/>
          <w:lang w:val="en-US"/>
        </w:rPr>
        <w:t xml:space="preserve">cisco: </w:t>
      </w:r>
      <w:r w:rsidR="0063672B">
        <w:rPr>
          <w:rFonts w:ascii="Arial" w:hAnsi="Arial" w:cs="Arial"/>
          <w:sz w:val="20"/>
          <w:szCs w:val="20"/>
          <w:lang w:val="en-US"/>
        </w:rPr>
        <w:t>Jossey Bass</w:t>
      </w:r>
    </w:p>
    <w:p w:rsidR="006E6CCE" w:rsidRPr="006E6CCE" w:rsidRDefault="006E6CCE" w:rsidP="006E6CCE">
      <w:pPr>
        <w:pStyle w:val="Geenafstand"/>
        <w:rPr>
          <w:rFonts w:ascii="Arial" w:hAnsi="Arial" w:cs="Arial"/>
          <w:color w:val="FF0000"/>
          <w:sz w:val="20"/>
          <w:szCs w:val="20"/>
          <w:lang w:val="en-US"/>
        </w:rPr>
      </w:pPr>
    </w:p>
    <w:p w:rsidR="006E6CCE" w:rsidRPr="006E6CCE" w:rsidRDefault="006E6CCE" w:rsidP="006E6CCE">
      <w:pPr>
        <w:pStyle w:val="Geenafstand"/>
        <w:rPr>
          <w:rFonts w:ascii="Arial" w:hAnsi="Arial" w:cs="Arial"/>
          <w:sz w:val="20"/>
          <w:szCs w:val="20"/>
          <w:lang w:val="en-US"/>
        </w:rPr>
      </w:pPr>
      <w:r w:rsidRPr="006E6CCE">
        <w:rPr>
          <w:rFonts w:ascii="Arial" w:hAnsi="Arial" w:cs="Arial"/>
          <w:sz w:val="20"/>
          <w:szCs w:val="20"/>
          <w:lang w:val="en-US"/>
        </w:rPr>
        <w:t>Tiggelaar,</w:t>
      </w:r>
      <w:r w:rsidR="00320251">
        <w:rPr>
          <w:rFonts w:ascii="Arial" w:hAnsi="Arial" w:cs="Arial"/>
          <w:sz w:val="20"/>
          <w:szCs w:val="20"/>
          <w:lang w:val="en-US"/>
        </w:rPr>
        <w:t xml:space="preserve"> </w:t>
      </w:r>
      <w:r w:rsidRPr="006E6CCE">
        <w:rPr>
          <w:rFonts w:ascii="Arial" w:hAnsi="Arial" w:cs="Arial"/>
          <w:sz w:val="20"/>
          <w:szCs w:val="20"/>
          <w:lang w:val="en-US"/>
        </w:rPr>
        <w:t xml:space="preserve">B.,&amp; </w:t>
      </w:r>
      <w:proofErr w:type="spellStart"/>
      <w:r w:rsidRPr="006E6CCE">
        <w:rPr>
          <w:rFonts w:ascii="Arial" w:hAnsi="Arial" w:cs="Arial"/>
          <w:sz w:val="20"/>
          <w:szCs w:val="20"/>
          <w:lang w:val="en-US"/>
        </w:rPr>
        <w:t>Aerts</w:t>
      </w:r>
      <w:proofErr w:type="spellEnd"/>
      <w:r w:rsidRPr="006E6CCE">
        <w:rPr>
          <w:rFonts w:ascii="Arial" w:hAnsi="Arial" w:cs="Arial"/>
          <w:sz w:val="20"/>
          <w:szCs w:val="20"/>
          <w:lang w:val="en-US"/>
        </w:rPr>
        <w:t>, J. (2012).</w:t>
      </w:r>
      <w:r w:rsidRPr="006E6CCE">
        <w:rPr>
          <w:rFonts w:ascii="Arial" w:hAnsi="Arial" w:cs="Arial"/>
          <w:i/>
          <w:sz w:val="20"/>
          <w:szCs w:val="20"/>
          <w:lang w:val="en-US"/>
        </w:rPr>
        <w:t xml:space="preserve"> MBA in één dag.</w:t>
      </w:r>
      <w:r w:rsidRPr="006E6CCE">
        <w:rPr>
          <w:rFonts w:ascii="Arial" w:hAnsi="Arial" w:cs="Arial"/>
          <w:sz w:val="20"/>
          <w:szCs w:val="20"/>
          <w:lang w:val="en-US"/>
        </w:rPr>
        <w:t xml:space="preserve"> Soest: Tylor Roland Press B.V.</w:t>
      </w:r>
    </w:p>
    <w:p w:rsidR="006E6CCE" w:rsidRPr="006E6CCE" w:rsidRDefault="006E6CCE" w:rsidP="006E6CCE">
      <w:pPr>
        <w:pStyle w:val="Geenafstand"/>
        <w:rPr>
          <w:rFonts w:ascii="Arial" w:hAnsi="Arial" w:cs="Arial"/>
          <w:sz w:val="20"/>
          <w:szCs w:val="20"/>
          <w:lang w:val="en-US"/>
        </w:rPr>
      </w:pPr>
    </w:p>
    <w:p w:rsidR="006E6CCE" w:rsidRPr="006E6CCE" w:rsidRDefault="006E6CCE" w:rsidP="006E6CCE">
      <w:pPr>
        <w:pStyle w:val="Geenafstand"/>
        <w:rPr>
          <w:rFonts w:ascii="Arial" w:hAnsi="Arial" w:cs="Arial"/>
          <w:sz w:val="20"/>
          <w:szCs w:val="20"/>
          <w:lang w:val="en-US"/>
        </w:rPr>
      </w:pPr>
      <w:r w:rsidRPr="006E6CCE">
        <w:rPr>
          <w:rFonts w:ascii="Arial" w:hAnsi="Arial" w:cs="Arial"/>
          <w:sz w:val="20"/>
          <w:szCs w:val="20"/>
        </w:rPr>
        <w:t xml:space="preserve">Tiggelaar, B (2010). </w:t>
      </w:r>
      <w:r w:rsidRPr="006E6CCE">
        <w:rPr>
          <w:rFonts w:ascii="Arial" w:hAnsi="Arial" w:cs="Arial"/>
          <w:i/>
          <w:sz w:val="20"/>
          <w:szCs w:val="20"/>
        </w:rPr>
        <w:t xml:space="preserve">Doen durven en dromen. </w:t>
      </w:r>
      <w:r w:rsidRPr="006E6CCE">
        <w:rPr>
          <w:rFonts w:ascii="Arial" w:hAnsi="Arial" w:cs="Arial"/>
          <w:sz w:val="20"/>
          <w:szCs w:val="20"/>
          <w:lang w:val="en-US"/>
        </w:rPr>
        <w:t>Soest: Tylor Roland Press B.V.</w:t>
      </w:r>
    </w:p>
    <w:p w:rsidR="006E6CCE" w:rsidRPr="006E6CCE" w:rsidRDefault="006E6CCE" w:rsidP="006E6CCE">
      <w:pPr>
        <w:pStyle w:val="Geenafstand"/>
        <w:rPr>
          <w:rFonts w:ascii="Arial" w:hAnsi="Arial" w:cs="Arial"/>
          <w:sz w:val="24"/>
          <w:szCs w:val="24"/>
          <w:lang w:val="en-US"/>
        </w:rPr>
      </w:pPr>
    </w:p>
    <w:p w:rsidR="006E6CCE" w:rsidRPr="006E6CCE" w:rsidRDefault="006E6CCE" w:rsidP="00E671A8">
      <w:pPr>
        <w:pStyle w:val="Kop2"/>
      </w:pPr>
      <w:bookmarkStart w:id="139" w:name="_Toc373323637"/>
      <w:bookmarkStart w:id="140" w:name="_Toc409991826"/>
      <w:bookmarkStart w:id="141" w:name="_Toc420938734"/>
      <w:r w:rsidRPr="006E6CCE">
        <w:t>Artikelen en rapporten.</w:t>
      </w:r>
      <w:bookmarkEnd w:id="139"/>
      <w:bookmarkEnd w:id="140"/>
      <w:bookmarkEnd w:id="141"/>
    </w:p>
    <w:p w:rsidR="006E6CCE" w:rsidRPr="00257CF7" w:rsidRDefault="0063672B" w:rsidP="006E6CCE">
      <w:pPr>
        <w:pStyle w:val="Geenafstand"/>
        <w:rPr>
          <w:rFonts w:ascii="Arial" w:hAnsi="Arial" w:cs="Arial"/>
          <w:sz w:val="20"/>
          <w:szCs w:val="20"/>
        </w:rPr>
      </w:pPr>
      <w:r w:rsidRPr="0063672B">
        <w:rPr>
          <w:rFonts w:ascii="Arial" w:hAnsi="Arial" w:cs="Arial"/>
          <w:sz w:val="20"/>
          <w:szCs w:val="20"/>
        </w:rPr>
        <w:t>Gemeente L</w:t>
      </w:r>
      <w:r w:rsidR="006E6CCE" w:rsidRPr="0063672B">
        <w:rPr>
          <w:rFonts w:ascii="Arial" w:hAnsi="Arial" w:cs="Arial"/>
          <w:sz w:val="20"/>
          <w:szCs w:val="20"/>
        </w:rPr>
        <w:t xml:space="preserve">eiden. (2014). </w:t>
      </w:r>
      <w:r w:rsidR="006E6CCE" w:rsidRPr="0063672B">
        <w:rPr>
          <w:rFonts w:ascii="Arial" w:hAnsi="Arial" w:cs="Arial"/>
          <w:i/>
          <w:sz w:val="20"/>
          <w:szCs w:val="20"/>
        </w:rPr>
        <w:t>Statistiek</w:t>
      </w:r>
      <w:r>
        <w:rPr>
          <w:rFonts w:ascii="Arial" w:hAnsi="Arial" w:cs="Arial"/>
          <w:i/>
          <w:sz w:val="20"/>
          <w:szCs w:val="20"/>
        </w:rPr>
        <w:t xml:space="preserve">. </w:t>
      </w:r>
      <w:r w:rsidRPr="0063672B">
        <w:rPr>
          <w:rFonts w:ascii="Arial" w:hAnsi="Arial" w:cs="Arial"/>
          <w:sz w:val="20"/>
          <w:szCs w:val="20"/>
        </w:rPr>
        <w:t>G</w:t>
      </w:r>
      <w:r w:rsidR="006E6CCE" w:rsidRPr="0063672B">
        <w:rPr>
          <w:rFonts w:ascii="Arial" w:hAnsi="Arial" w:cs="Arial"/>
          <w:sz w:val="20"/>
          <w:szCs w:val="20"/>
        </w:rPr>
        <w:t xml:space="preserve">eraadpleegd op </w:t>
      </w:r>
      <w:r>
        <w:rPr>
          <w:rFonts w:ascii="Arial" w:hAnsi="Arial" w:cs="Arial"/>
          <w:sz w:val="20"/>
          <w:szCs w:val="20"/>
        </w:rPr>
        <w:t>24 december 2014,</w:t>
      </w:r>
      <w:r w:rsidR="006E6CCE" w:rsidRPr="0063672B">
        <w:rPr>
          <w:rFonts w:ascii="Arial" w:hAnsi="Arial" w:cs="Arial"/>
          <w:sz w:val="20"/>
          <w:szCs w:val="20"/>
        </w:rPr>
        <w:t xml:space="preserve"> van </w:t>
      </w:r>
      <w:hyperlink r:id="rId21" w:history="1">
        <w:r w:rsidR="006E6CCE" w:rsidRPr="00257CF7">
          <w:rPr>
            <w:rStyle w:val="Hyperlink"/>
            <w:rFonts w:ascii="Arial" w:hAnsi="Arial" w:cs="Arial"/>
            <w:color w:val="auto"/>
            <w:sz w:val="20"/>
            <w:szCs w:val="20"/>
            <w:u w:val="none"/>
          </w:rPr>
          <w:t>http://www.leiden.nl/statistiek</w:t>
        </w:r>
      </w:hyperlink>
      <w:r w:rsidR="006E6CCE" w:rsidRPr="00257CF7">
        <w:rPr>
          <w:rFonts w:ascii="Arial" w:hAnsi="Arial" w:cs="Arial"/>
          <w:sz w:val="20"/>
          <w:szCs w:val="20"/>
        </w:rPr>
        <w:t xml:space="preserve"> </w:t>
      </w:r>
    </w:p>
    <w:p w:rsidR="00257CF7" w:rsidRPr="00257CF7" w:rsidRDefault="00257CF7" w:rsidP="006E6CCE">
      <w:pPr>
        <w:pStyle w:val="Geenafstand"/>
        <w:rPr>
          <w:rFonts w:ascii="Arial" w:hAnsi="Arial" w:cs="Arial"/>
          <w:sz w:val="20"/>
          <w:szCs w:val="20"/>
        </w:rPr>
      </w:pPr>
    </w:p>
    <w:p w:rsidR="0063672B" w:rsidRPr="00257CF7" w:rsidRDefault="0063672B" w:rsidP="0063672B">
      <w:pPr>
        <w:spacing w:after="0"/>
        <w:rPr>
          <w:rFonts w:cs="Arial"/>
          <w:szCs w:val="20"/>
        </w:rPr>
      </w:pPr>
      <w:r w:rsidRPr="00257CF7">
        <w:rPr>
          <w:rFonts w:cs="Arial"/>
          <w:szCs w:val="20"/>
        </w:rPr>
        <w:t xml:space="preserve">Nationaalkompas. (2014). </w:t>
      </w:r>
      <w:r w:rsidRPr="00257CF7">
        <w:rPr>
          <w:rFonts w:cs="Arial"/>
          <w:i/>
          <w:szCs w:val="20"/>
        </w:rPr>
        <w:t xml:space="preserve">Bevolking. </w:t>
      </w:r>
      <w:r w:rsidRPr="00257CF7">
        <w:rPr>
          <w:rFonts w:cs="Arial"/>
          <w:szCs w:val="20"/>
        </w:rPr>
        <w:t xml:space="preserve">Geraadpleegd op 24 december 2014, van </w:t>
      </w:r>
      <w:hyperlink r:id="rId22" w:history="1">
        <w:r w:rsidRPr="00257CF7">
          <w:rPr>
            <w:rStyle w:val="Hyperlink"/>
            <w:rFonts w:cs="Arial"/>
            <w:color w:val="auto"/>
            <w:szCs w:val="20"/>
            <w:u w:val="none"/>
          </w:rPr>
          <w:t>http://www.nationaalkompas.nl/bevolking/vergrijzing/huidig/</w:t>
        </w:r>
      </w:hyperlink>
      <w:r w:rsidRPr="00257CF7">
        <w:rPr>
          <w:rFonts w:cs="Arial"/>
          <w:szCs w:val="20"/>
        </w:rPr>
        <w:t xml:space="preserve"> </w:t>
      </w:r>
    </w:p>
    <w:p w:rsidR="00257CF7" w:rsidRPr="00257CF7" w:rsidRDefault="00257CF7" w:rsidP="0063672B">
      <w:pPr>
        <w:spacing w:after="0"/>
        <w:rPr>
          <w:rFonts w:cs="Arial"/>
          <w:szCs w:val="20"/>
        </w:rPr>
      </w:pPr>
    </w:p>
    <w:p w:rsidR="00257CF7" w:rsidRPr="00257CF7" w:rsidRDefault="00257CF7" w:rsidP="00257CF7">
      <w:pPr>
        <w:pStyle w:val="Geenafstand"/>
        <w:rPr>
          <w:rFonts w:ascii="Arial" w:hAnsi="Arial" w:cs="Arial"/>
          <w:sz w:val="20"/>
          <w:szCs w:val="20"/>
        </w:rPr>
      </w:pPr>
      <w:r w:rsidRPr="00257CF7">
        <w:rPr>
          <w:rFonts w:ascii="Arial" w:hAnsi="Arial" w:cs="Arial"/>
          <w:sz w:val="20"/>
          <w:szCs w:val="20"/>
        </w:rPr>
        <w:t>Libertas</w:t>
      </w:r>
      <w:r w:rsidR="00823A79">
        <w:rPr>
          <w:rFonts w:ascii="Arial" w:hAnsi="Arial" w:cs="Arial"/>
          <w:sz w:val="20"/>
          <w:szCs w:val="20"/>
        </w:rPr>
        <w:t>Leiden.nl</w:t>
      </w:r>
      <w:r w:rsidRPr="00257CF7">
        <w:rPr>
          <w:rFonts w:ascii="Arial" w:hAnsi="Arial" w:cs="Arial"/>
          <w:sz w:val="20"/>
          <w:szCs w:val="20"/>
        </w:rPr>
        <w:t xml:space="preserve"> (2013). </w:t>
      </w:r>
      <w:r w:rsidRPr="00257CF7">
        <w:rPr>
          <w:rFonts w:ascii="Arial" w:hAnsi="Arial" w:cs="Arial"/>
          <w:i/>
          <w:sz w:val="20"/>
          <w:szCs w:val="20"/>
        </w:rPr>
        <w:t>Missie.</w:t>
      </w:r>
      <w:r w:rsidRPr="00257CF7">
        <w:rPr>
          <w:rFonts w:ascii="Arial" w:hAnsi="Arial" w:cs="Arial"/>
          <w:sz w:val="20"/>
          <w:szCs w:val="20"/>
        </w:rPr>
        <w:t xml:space="preserve"> Geraadpleegd op 9 april 2015, van </w:t>
      </w:r>
    </w:p>
    <w:p w:rsidR="00257CF7" w:rsidRPr="00257CF7" w:rsidRDefault="007E4EE3" w:rsidP="00257CF7">
      <w:pPr>
        <w:pStyle w:val="Geenafstand"/>
        <w:rPr>
          <w:rFonts w:ascii="Arial" w:hAnsi="Arial" w:cs="Arial"/>
          <w:sz w:val="20"/>
          <w:szCs w:val="20"/>
        </w:rPr>
      </w:pPr>
      <w:hyperlink r:id="rId23" w:history="1">
        <w:r w:rsidR="00257CF7" w:rsidRPr="00257CF7">
          <w:rPr>
            <w:rStyle w:val="Hyperlink"/>
            <w:rFonts w:ascii="Arial" w:hAnsi="Arial" w:cs="Arial"/>
            <w:color w:val="auto"/>
            <w:sz w:val="20"/>
            <w:szCs w:val="20"/>
            <w:u w:val="none"/>
          </w:rPr>
          <w:t>http://www.libertasleiden.nl/over-ons/onze-missie/</w:t>
        </w:r>
      </w:hyperlink>
    </w:p>
    <w:p w:rsidR="0063672B" w:rsidRPr="00257CF7" w:rsidRDefault="0063672B" w:rsidP="006E6CCE">
      <w:pPr>
        <w:pStyle w:val="Geenafstand"/>
        <w:rPr>
          <w:rFonts w:ascii="Arial" w:hAnsi="Arial" w:cs="Arial"/>
          <w:sz w:val="20"/>
          <w:szCs w:val="20"/>
        </w:rPr>
      </w:pPr>
    </w:p>
    <w:p w:rsidR="00257CF7" w:rsidRPr="00257CF7" w:rsidRDefault="00257CF7" w:rsidP="00257CF7">
      <w:pPr>
        <w:spacing w:after="0"/>
        <w:rPr>
          <w:rFonts w:cs="Arial"/>
          <w:szCs w:val="20"/>
        </w:rPr>
      </w:pPr>
      <w:r w:rsidRPr="00257CF7">
        <w:rPr>
          <w:rFonts w:cs="Arial"/>
          <w:szCs w:val="20"/>
        </w:rPr>
        <w:t xml:space="preserve">Schop, J(2012). </w:t>
      </w:r>
      <w:r w:rsidRPr="00257CF7">
        <w:rPr>
          <w:rFonts w:cs="Arial"/>
          <w:i/>
          <w:szCs w:val="20"/>
        </w:rPr>
        <w:t xml:space="preserve">Teamfunctioneren. </w:t>
      </w:r>
      <w:r w:rsidRPr="00257CF7">
        <w:rPr>
          <w:rFonts w:cs="Arial"/>
          <w:szCs w:val="20"/>
        </w:rPr>
        <w:t xml:space="preserve">Geraadpleegd op 9 april 2015 van </w:t>
      </w:r>
      <w:hyperlink r:id="rId24" w:history="1">
        <w:r w:rsidRPr="00257CF7">
          <w:rPr>
            <w:rStyle w:val="Hyperlink"/>
            <w:rFonts w:cs="Arial"/>
            <w:color w:val="auto"/>
            <w:szCs w:val="20"/>
            <w:u w:val="none"/>
          </w:rPr>
          <w:t>http://www.gertjanschop.com/modellen/effectief_teamfunctioneren.html</w:t>
        </w:r>
      </w:hyperlink>
    </w:p>
    <w:p w:rsidR="006E6CCE" w:rsidRPr="00257CF7" w:rsidRDefault="006E6CCE" w:rsidP="006E6CCE">
      <w:pPr>
        <w:pStyle w:val="Geenafstand"/>
        <w:rPr>
          <w:rFonts w:ascii="Arial" w:hAnsi="Arial" w:cs="Arial"/>
          <w:sz w:val="20"/>
          <w:szCs w:val="20"/>
        </w:rPr>
      </w:pPr>
    </w:p>
    <w:p w:rsidR="006E6CCE" w:rsidRPr="00257CF7" w:rsidRDefault="006E6CCE" w:rsidP="006E6CCE">
      <w:pPr>
        <w:spacing w:after="0"/>
        <w:rPr>
          <w:rFonts w:cs="Arial"/>
          <w:szCs w:val="20"/>
        </w:rPr>
      </w:pPr>
      <w:r w:rsidRPr="00257CF7">
        <w:rPr>
          <w:rFonts w:cs="Arial"/>
          <w:szCs w:val="20"/>
        </w:rPr>
        <w:t xml:space="preserve">Intemarketing. (2013). </w:t>
      </w:r>
      <w:r w:rsidRPr="00257CF7">
        <w:rPr>
          <w:rFonts w:cs="Arial"/>
          <w:i/>
          <w:szCs w:val="20"/>
        </w:rPr>
        <w:t>DESTEP analyse</w:t>
      </w:r>
      <w:r w:rsidR="0063672B" w:rsidRPr="00257CF7">
        <w:rPr>
          <w:rFonts w:cs="Arial"/>
          <w:i/>
          <w:szCs w:val="20"/>
        </w:rPr>
        <w:t xml:space="preserve">. </w:t>
      </w:r>
      <w:r w:rsidR="0063672B" w:rsidRPr="00257CF7">
        <w:rPr>
          <w:rFonts w:cs="Arial"/>
          <w:szCs w:val="20"/>
        </w:rPr>
        <w:t>G</w:t>
      </w:r>
      <w:r w:rsidRPr="00257CF7">
        <w:rPr>
          <w:rFonts w:cs="Arial"/>
          <w:szCs w:val="20"/>
        </w:rPr>
        <w:t xml:space="preserve">eraadpleegd op </w:t>
      </w:r>
      <w:r w:rsidR="0063672B" w:rsidRPr="00257CF7">
        <w:rPr>
          <w:rFonts w:cs="Arial"/>
          <w:szCs w:val="20"/>
        </w:rPr>
        <w:t xml:space="preserve">10 </w:t>
      </w:r>
      <w:r w:rsidRPr="00257CF7">
        <w:rPr>
          <w:rFonts w:cs="Arial"/>
          <w:szCs w:val="20"/>
        </w:rPr>
        <w:t>april</w:t>
      </w:r>
      <w:r w:rsidR="0063672B" w:rsidRPr="00257CF7">
        <w:rPr>
          <w:rFonts w:cs="Arial"/>
          <w:szCs w:val="20"/>
        </w:rPr>
        <w:t xml:space="preserve"> 2015, </w:t>
      </w:r>
      <w:r w:rsidRPr="00257CF7">
        <w:rPr>
          <w:rFonts w:cs="Arial"/>
          <w:szCs w:val="20"/>
        </w:rPr>
        <w:t xml:space="preserve">van </w:t>
      </w:r>
      <w:hyperlink r:id="rId25" w:history="1">
        <w:r w:rsidRPr="00257CF7">
          <w:rPr>
            <w:rStyle w:val="Hyperlink"/>
            <w:rFonts w:cs="Arial"/>
            <w:color w:val="auto"/>
            <w:szCs w:val="20"/>
            <w:u w:val="none"/>
          </w:rPr>
          <w:t>http://www.intemarketing.nl/marketing/analyses/destep</w:t>
        </w:r>
      </w:hyperlink>
    </w:p>
    <w:p w:rsidR="006E6CCE" w:rsidRPr="00257CF7" w:rsidRDefault="006E6CCE" w:rsidP="0063685F">
      <w:pPr>
        <w:pStyle w:val="Geenafstand"/>
        <w:rPr>
          <w:rFonts w:ascii="Arial" w:hAnsi="Arial" w:cs="Arial"/>
          <w:sz w:val="20"/>
          <w:szCs w:val="20"/>
        </w:rPr>
      </w:pPr>
    </w:p>
    <w:p w:rsidR="0063672B" w:rsidRPr="00257CF7" w:rsidRDefault="0063672B" w:rsidP="0063672B">
      <w:pPr>
        <w:rPr>
          <w:rFonts w:cs="Arial"/>
          <w:szCs w:val="20"/>
        </w:rPr>
      </w:pPr>
      <w:r w:rsidRPr="00257CF7">
        <w:rPr>
          <w:rFonts w:cs="Arial"/>
          <w:szCs w:val="20"/>
        </w:rPr>
        <w:t xml:space="preserve">M. Jongebreur en J. Vinke, (2004) </w:t>
      </w:r>
      <w:r w:rsidRPr="00257CF7">
        <w:rPr>
          <w:rFonts w:cs="Arial"/>
          <w:i/>
          <w:szCs w:val="20"/>
        </w:rPr>
        <w:t>Samenwerken in een team: een model voor effectief teamfunctioneren</w:t>
      </w:r>
      <w:r w:rsidR="00257CF7" w:rsidRPr="00257CF7">
        <w:rPr>
          <w:rFonts w:cs="Arial"/>
          <w:szCs w:val="20"/>
        </w:rPr>
        <w:t xml:space="preserve">. Geraadpleegd op 10 april 2015, van </w:t>
      </w:r>
      <w:hyperlink r:id="rId26" w:history="1">
        <w:r w:rsidR="00257CF7" w:rsidRPr="00257CF7">
          <w:rPr>
            <w:rStyle w:val="Hyperlink"/>
            <w:rFonts w:cs="Arial"/>
            <w:color w:val="auto"/>
            <w:szCs w:val="20"/>
            <w:u w:val="none"/>
          </w:rPr>
          <w:t>http://www.gertjanschop.com/modellen/effectief_teamfunctioneren.html</w:t>
        </w:r>
      </w:hyperlink>
      <w:r w:rsidR="00257CF7" w:rsidRPr="00257CF7">
        <w:rPr>
          <w:rFonts w:cs="Arial"/>
          <w:szCs w:val="20"/>
        </w:rPr>
        <w:t xml:space="preserve"> </w:t>
      </w:r>
      <w:r w:rsidRPr="00257CF7">
        <w:rPr>
          <w:rFonts w:cs="Arial"/>
          <w:szCs w:val="20"/>
        </w:rPr>
        <w:t xml:space="preserve"> </w:t>
      </w:r>
    </w:p>
    <w:p w:rsidR="003A179B" w:rsidRDefault="003A179B" w:rsidP="00E671A8">
      <w:pPr>
        <w:pStyle w:val="Kop2"/>
        <w:rPr>
          <w:color w:val="auto"/>
        </w:rPr>
      </w:pPr>
      <w:bookmarkStart w:id="142" w:name="_Toc373323638"/>
      <w:bookmarkStart w:id="143" w:name="_Toc409991827"/>
      <w:bookmarkStart w:id="144" w:name="_Toc420938735"/>
    </w:p>
    <w:p w:rsidR="006E6CCE" w:rsidRPr="000268B9" w:rsidRDefault="006E6CCE" w:rsidP="00E671A8">
      <w:pPr>
        <w:pStyle w:val="Kop2"/>
        <w:rPr>
          <w:color w:val="auto"/>
        </w:rPr>
      </w:pPr>
      <w:r w:rsidRPr="000268B9">
        <w:rPr>
          <w:color w:val="auto"/>
        </w:rPr>
        <w:t>Internetbronnen.</w:t>
      </w:r>
      <w:bookmarkEnd w:id="142"/>
      <w:bookmarkEnd w:id="143"/>
      <w:bookmarkEnd w:id="144"/>
      <w:r w:rsidRPr="000268B9">
        <w:rPr>
          <w:color w:val="auto"/>
        </w:rPr>
        <w:t xml:space="preserve"> </w:t>
      </w:r>
    </w:p>
    <w:p w:rsidR="006E6CCE" w:rsidRPr="000268B9" w:rsidRDefault="006E6CCE" w:rsidP="006E6CCE">
      <w:pPr>
        <w:spacing w:after="0"/>
        <w:ind w:left="720"/>
        <w:rPr>
          <w:rFonts w:cs="Arial"/>
          <w:szCs w:val="20"/>
        </w:rPr>
      </w:pPr>
    </w:p>
    <w:p w:rsidR="006E6CCE" w:rsidRPr="000268B9" w:rsidRDefault="006E6CCE" w:rsidP="006E6CCE">
      <w:pPr>
        <w:pStyle w:val="Geenafstand"/>
        <w:numPr>
          <w:ilvl w:val="0"/>
          <w:numId w:val="10"/>
        </w:numPr>
        <w:rPr>
          <w:rFonts w:ascii="Arial" w:hAnsi="Arial" w:cs="Arial"/>
          <w:sz w:val="20"/>
          <w:szCs w:val="20"/>
        </w:rPr>
      </w:pPr>
      <w:r w:rsidRPr="000268B9">
        <w:rPr>
          <w:rFonts w:ascii="Arial" w:hAnsi="Arial" w:cs="Arial"/>
          <w:sz w:val="20"/>
          <w:szCs w:val="20"/>
        </w:rPr>
        <w:t xml:space="preserve">Thiel, van E. (2008). </w:t>
      </w:r>
      <w:r w:rsidRPr="000268B9">
        <w:rPr>
          <w:rFonts w:ascii="Arial" w:hAnsi="Arial" w:cs="Arial"/>
          <w:i/>
          <w:sz w:val="20"/>
          <w:szCs w:val="20"/>
        </w:rPr>
        <w:t xml:space="preserve">Handleiding Nederlandse Werkwaardentest. </w:t>
      </w:r>
      <w:r w:rsidR="00257CF7" w:rsidRPr="000268B9">
        <w:rPr>
          <w:rFonts w:ascii="Arial" w:hAnsi="Arial" w:cs="Arial"/>
          <w:sz w:val="20"/>
          <w:szCs w:val="20"/>
        </w:rPr>
        <w:t xml:space="preserve">123 test. </w:t>
      </w:r>
      <w:r w:rsidRPr="000268B9">
        <w:rPr>
          <w:rFonts w:ascii="Arial" w:hAnsi="Arial" w:cs="Arial"/>
          <w:sz w:val="20"/>
          <w:szCs w:val="20"/>
        </w:rPr>
        <w:t xml:space="preserve">Geraadpleegd op </w:t>
      </w:r>
      <w:r w:rsidR="00257CF7" w:rsidRPr="000268B9">
        <w:rPr>
          <w:rFonts w:ascii="Arial" w:hAnsi="Arial" w:cs="Arial"/>
          <w:sz w:val="20"/>
          <w:szCs w:val="20"/>
        </w:rPr>
        <w:t>22 November 2014, van</w:t>
      </w:r>
    </w:p>
    <w:p w:rsidR="006E6CCE" w:rsidRPr="000268B9" w:rsidRDefault="007E4EE3" w:rsidP="006E6CCE">
      <w:pPr>
        <w:pStyle w:val="Geenafstand"/>
        <w:ind w:left="708"/>
        <w:rPr>
          <w:rFonts w:ascii="Arial" w:hAnsi="Arial" w:cs="Arial"/>
          <w:sz w:val="20"/>
          <w:szCs w:val="20"/>
        </w:rPr>
      </w:pPr>
      <w:hyperlink r:id="rId27" w:history="1">
        <w:r w:rsidR="006E6CCE" w:rsidRPr="000268B9">
          <w:rPr>
            <w:rStyle w:val="Hyperlink"/>
            <w:rFonts w:ascii="Arial" w:hAnsi="Arial" w:cs="Arial"/>
            <w:color w:val="auto"/>
            <w:sz w:val="20"/>
            <w:szCs w:val="20"/>
            <w:u w:val="none"/>
          </w:rPr>
          <w:t>http://www.testingtalents.nl/testlokaal/voorbeelden/handleiding_nederlandse_werkwaardentest.pdf</w:t>
        </w:r>
      </w:hyperlink>
      <w:r w:rsidR="006E6CCE" w:rsidRPr="000268B9">
        <w:rPr>
          <w:rFonts w:ascii="Arial" w:hAnsi="Arial" w:cs="Arial"/>
          <w:sz w:val="20"/>
          <w:szCs w:val="20"/>
        </w:rPr>
        <w:t xml:space="preserve"> </w:t>
      </w:r>
    </w:p>
    <w:p w:rsidR="006E6CCE" w:rsidRPr="000268B9" w:rsidRDefault="006E6CCE" w:rsidP="00823A79">
      <w:pPr>
        <w:spacing w:after="0"/>
        <w:rPr>
          <w:rFonts w:cs="Arial"/>
          <w:szCs w:val="20"/>
        </w:rPr>
      </w:pPr>
    </w:p>
    <w:p w:rsidR="006E6CCE" w:rsidRPr="000268B9" w:rsidRDefault="006E6CCE" w:rsidP="006E6CCE">
      <w:pPr>
        <w:pStyle w:val="Geenafstand"/>
        <w:numPr>
          <w:ilvl w:val="0"/>
          <w:numId w:val="11"/>
        </w:numPr>
        <w:rPr>
          <w:rFonts w:ascii="Arial" w:hAnsi="Arial" w:cs="Arial"/>
          <w:sz w:val="20"/>
          <w:szCs w:val="20"/>
        </w:rPr>
      </w:pPr>
      <w:r w:rsidRPr="000268B9">
        <w:rPr>
          <w:rFonts w:ascii="Arial" w:hAnsi="Arial" w:cs="Arial"/>
          <w:sz w:val="20"/>
          <w:szCs w:val="20"/>
        </w:rPr>
        <w:t xml:space="preserve">Woordenboek Dikke van Dale online. (2013). Geraadpleegd op </w:t>
      </w:r>
      <w:r w:rsidR="00257CF7" w:rsidRPr="000268B9">
        <w:rPr>
          <w:rFonts w:ascii="Arial" w:hAnsi="Arial" w:cs="Arial"/>
          <w:sz w:val="20"/>
          <w:szCs w:val="20"/>
        </w:rPr>
        <w:t xml:space="preserve">22 november 2014, </w:t>
      </w:r>
      <w:r w:rsidRPr="000268B9">
        <w:rPr>
          <w:rFonts w:ascii="Arial" w:hAnsi="Arial" w:cs="Arial"/>
          <w:sz w:val="20"/>
          <w:szCs w:val="20"/>
        </w:rPr>
        <w:t xml:space="preserve">van </w:t>
      </w:r>
      <w:hyperlink r:id="rId28" w:history="1">
        <w:r w:rsidRPr="000268B9">
          <w:rPr>
            <w:rStyle w:val="Hyperlink"/>
            <w:rFonts w:ascii="Arial" w:hAnsi="Arial" w:cs="Arial"/>
            <w:color w:val="auto"/>
            <w:sz w:val="20"/>
            <w:szCs w:val="20"/>
            <w:u w:val="none"/>
          </w:rPr>
          <w:t>http://www.vandale.nl/opzoeken</w:t>
        </w:r>
      </w:hyperlink>
      <w:r w:rsidRPr="000268B9">
        <w:rPr>
          <w:rFonts w:ascii="Arial" w:hAnsi="Arial" w:cs="Arial"/>
          <w:sz w:val="20"/>
          <w:szCs w:val="20"/>
        </w:rPr>
        <w:t xml:space="preserve"> </w:t>
      </w:r>
    </w:p>
    <w:p w:rsidR="006E6CCE" w:rsidRPr="000268B9" w:rsidRDefault="006E6CCE" w:rsidP="006E6CCE">
      <w:pPr>
        <w:pStyle w:val="Geenafstand"/>
        <w:rPr>
          <w:rFonts w:ascii="Arial" w:hAnsi="Arial" w:cs="Arial"/>
          <w:sz w:val="20"/>
          <w:szCs w:val="20"/>
        </w:rPr>
      </w:pPr>
    </w:p>
    <w:p w:rsidR="00823A79" w:rsidRDefault="00257CF7" w:rsidP="00823A79">
      <w:pPr>
        <w:pStyle w:val="Geenafstand"/>
        <w:numPr>
          <w:ilvl w:val="0"/>
          <w:numId w:val="11"/>
        </w:numPr>
        <w:rPr>
          <w:rFonts w:ascii="Arial" w:hAnsi="Arial" w:cs="Arial"/>
          <w:sz w:val="20"/>
          <w:szCs w:val="20"/>
        </w:rPr>
      </w:pPr>
      <w:r w:rsidRPr="000268B9">
        <w:rPr>
          <w:rFonts w:ascii="Arial" w:hAnsi="Arial" w:cs="Arial"/>
          <w:sz w:val="20"/>
          <w:szCs w:val="20"/>
        </w:rPr>
        <w:t xml:space="preserve">Verenso.nl </w:t>
      </w:r>
      <w:r w:rsidR="000268B9" w:rsidRPr="000268B9">
        <w:rPr>
          <w:rFonts w:ascii="Arial" w:hAnsi="Arial" w:cs="Arial"/>
          <w:sz w:val="20"/>
          <w:szCs w:val="20"/>
        </w:rPr>
        <w:t xml:space="preserve">(2014) </w:t>
      </w:r>
      <w:r w:rsidRPr="000268B9">
        <w:rPr>
          <w:rFonts w:ascii="Arial" w:hAnsi="Arial" w:cs="Arial"/>
          <w:i/>
          <w:sz w:val="20"/>
          <w:szCs w:val="20"/>
        </w:rPr>
        <w:t>C</w:t>
      </w:r>
      <w:r w:rsidR="006E6CCE" w:rsidRPr="000268B9">
        <w:rPr>
          <w:rFonts w:ascii="Arial" w:hAnsi="Arial" w:cs="Arial"/>
          <w:i/>
          <w:sz w:val="20"/>
          <w:szCs w:val="20"/>
        </w:rPr>
        <w:t xml:space="preserve">omplexe ouderenzorg in verzorgingshuis en thuis. </w:t>
      </w:r>
      <w:r w:rsidR="006E6CCE" w:rsidRPr="000268B9">
        <w:rPr>
          <w:rFonts w:ascii="Arial" w:hAnsi="Arial" w:cs="Arial"/>
          <w:sz w:val="20"/>
          <w:szCs w:val="20"/>
        </w:rPr>
        <w:t xml:space="preserve">Geraadpleegd op </w:t>
      </w:r>
      <w:r w:rsidRPr="000268B9">
        <w:rPr>
          <w:rFonts w:ascii="Arial" w:hAnsi="Arial" w:cs="Arial"/>
          <w:sz w:val="20"/>
          <w:szCs w:val="20"/>
        </w:rPr>
        <w:t>24 december 2014,</w:t>
      </w:r>
      <w:r w:rsidR="006E6CCE" w:rsidRPr="000268B9">
        <w:rPr>
          <w:rFonts w:ascii="Arial" w:hAnsi="Arial" w:cs="Arial"/>
          <w:sz w:val="20"/>
          <w:szCs w:val="20"/>
        </w:rPr>
        <w:t xml:space="preserve"> van </w:t>
      </w:r>
      <w:r w:rsidR="00823A79" w:rsidRPr="00823A79">
        <w:rPr>
          <w:rFonts w:ascii="Arial" w:hAnsi="Arial" w:cs="Arial"/>
          <w:sz w:val="20"/>
          <w:szCs w:val="20"/>
        </w:rPr>
        <w:t>http://www.verenso.nl/assets/uploads/downloads/handreikinen/complouderenzorguiteenstuk.pdf</w:t>
      </w:r>
      <w:r w:rsidR="006E6CCE" w:rsidRPr="00823A79">
        <w:rPr>
          <w:rFonts w:ascii="Arial" w:hAnsi="Arial" w:cs="Arial"/>
          <w:sz w:val="20"/>
          <w:szCs w:val="20"/>
        </w:rPr>
        <w:t>.</w:t>
      </w:r>
    </w:p>
    <w:p w:rsidR="00823A79" w:rsidRPr="00823A79" w:rsidRDefault="00823A79" w:rsidP="00823A79">
      <w:pPr>
        <w:pStyle w:val="Geenafstand"/>
        <w:ind w:left="720"/>
        <w:rPr>
          <w:rFonts w:ascii="Arial" w:hAnsi="Arial" w:cs="Arial"/>
          <w:sz w:val="20"/>
          <w:szCs w:val="20"/>
        </w:rPr>
      </w:pPr>
    </w:p>
    <w:p w:rsidR="00823A79" w:rsidRDefault="00823A79" w:rsidP="000268B9">
      <w:pPr>
        <w:pStyle w:val="Geenafstand"/>
        <w:numPr>
          <w:ilvl w:val="0"/>
          <w:numId w:val="11"/>
        </w:numPr>
        <w:rPr>
          <w:rFonts w:ascii="Arial" w:hAnsi="Arial" w:cs="Arial"/>
          <w:sz w:val="20"/>
          <w:szCs w:val="20"/>
        </w:rPr>
      </w:pPr>
      <w:r>
        <w:rPr>
          <w:rFonts w:ascii="Arial" w:hAnsi="Arial" w:cs="Arial"/>
          <w:sz w:val="20"/>
          <w:szCs w:val="20"/>
        </w:rPr>
        <w:t xml:space="preserve">Managementmodellen.nl (2014). </w:t>
      </w:r>
      <w:r w:rsidRPr="00823A79">
        <w:rPr>
          <w:rFonts w:ascii="Arial" w:hAnsi="Arial" w:cs="Arial"/>
          <w:i/>
          <w:sz w:val="20"/>
          <w:szCs w:val="20"/>
        </w:rPr>
        <w:t>SWOT-analyse.</w:t>
      </w:r>
      <w:r>
        <w:rPr>
          <w:rFonts w:ascii="Arial" w:hAnsi="Arial" w:cs="Arial"/>
          <w:sz w:val="20"/>
          <w:szCs w:val="20"/>
        </w:rPr>
        <w:t xml:space="preserve"> Geraadpleegd op 24 december 2014, van </w:t>
      </w:r>
      <w:r w:rsidRPr="00823A79">
        <w:rPr>
          <w:rFonts w:ascii="Arial" w:hAnsi="Arial" w:cs="Arial"/>
          <w:sz w:val="20"/>
          <w:szCs w:val="20"/>
        </w:rPr>
        <w:t>http://www.gertjanschop.com/modellen/swot_analyse.html</w:t>
      </w:r>
    </w:p>
    <w:p w:rsidR="000268B9" w:rsidRPr="000268B9" w:rsidRDefault="000268B9" w:rsidP="000268B9">
      <w:pPr>
        <w:pStyle w:val="Geenafstand"/>
        <w:ind w:left="720"/>
        <w:rPr>
          <w:rFonts w:ascii="Arial" w:hAnsi="Arial" w:cs="Arial"/>
          <w:sz w:val="20"/>
          <w:szCs w:val="20"/>
        </w:rPr>
      </w:pPr>
    </w:p>
    <w:p w:rsidR="000268B9" w:rsidRPr="000268B9" w:rsidRDefault="000268B9" w:rsidP="000268B9">
      <w:pPr>
        <w:pStyle w:val="Geenafstand"/>
        <w:rPr>
          <w:rFonts w:ascii="Arial" w:hAnsi="Arial" w:cs="Arial"/>
          <w:sz w:val="20"/>
          <w:szCs w:val="20"/>
        </w:rPr>
      </w:pPr>
    </w:p>
    <w:p w:rsidR="000268B9" w:rsidRPr="000268B9" w:rsidRDefault="000268B9" w:rsidP="000268B9">
      <w:pPr>
        <w:pStyle w:val="Geenafstand"/>
        <w:numPr>
          <w:ilvl w:val="0"/>
          <w:numId w:val="11"/>
        </w:numPr>
        <w:rPr>
          <w:rFonts w:ascii="Arial" w:hAnsi="Arial" w:cs="Arial"/>
          <w:sz w:val="20"/>
          <w:szCs w:val="20"/>
        </w:rPr>
      </w:pPr>
      <w:r w:rsidRPr="000268B9">
        <w:rPr>
          <w:rFonts w:ascii="Arial" w:hAnsi="Arial" w:cs="Arial"/>
          <w:sz w:val="20"/>
          <w:szCs w:val="20"/>
        </w:rPr>
        <w:t xml:space="preserve">Managementmodellensite.nl (2014). </w:t>
      </w:r>
      <w:r w:rsidRPr="000268B9">
        <w:rPr>
          <w:rFonts w:ascii="Arial" w:hAnsi="Arial" w:cs="Arial"/>
          <w:i/>
          <w:sz w:val="20"/>
          <w:szCs w:val="20"/>
        </w:rPr>
        <w:t xml:space="preserve">Veranderen volgens Fullan. </w:t>
      </w:r>
      <w:r w:rsidRPr="000268B9">
        <w:rPr>
          <w:rFonts w:ascii="Arial" w:hAnsi="Arial" w:cs="Arial"/>
          <w:sz w:val="20"/>
          <w:szCs w:val="20"/>
        </w:rPr>
        <w:t xml:space="preserve">Geraadpleegd op 10 april 2015, van </w:t>
      </w:r>
      <w:r w:rsidR="00257CF7" w:rsidRPr="000268B9">
        <w:rPr>
          <w:rFonts w:cs="Arial"/>
        </w:rPr>
        <w:t xml:space="preserve">http://www.gertjanschop.com/modellen/veranderen_vlgs_fullan.html </w:t>
      </w:r>
    </w:p>
    <w:p w:rsidR="000268B9" w:rsidRPr="000268B9" w:rsidRDefault="000268B9" w:rsidP="000268B9">
      <w:pPr>
        <w:pStyle w:val="Geenafstand"/>
        <w:rPr>
          <w:rFonts w:ascii="Arial" w:hAnsi="Arial" w:cs="Arial"/>
          <w:sz w:val="20"/>
          <w:szCs w:val="20"/>
        </w:rPr>
      </w:pPr>
    </w:p>
    <w:p w:rsidR="000268B9" w:rsidRDefault="000268B9" w:rsidP="000268B9">
      <w:pPr>
        <w:pStyle w:val="Geenafstand"/>
        <w:numPr>
          <w:ilvl w:val="0"/>
          <w:numId w:val="11"/>
        </w:numPr>
        <w:rPr>
          <w:rFonts w:ascii="Arial" w:hAnsi="Arial" w:cs="Arial"/>
          <w:sz w:val="20"/>
          <w:szCs w:val="20"/>
        </w:rPr>
      </w:pPr>
      <w:r w:rsidRPr="000268B9">
        <w:rPr>
          <w:rFonts w:ascii="Arial" w:hAnsi="Arial" w:cs="Arial"/>
          <w:sz w:val="20"/>
          <w:szCs w:val="20"/>
        </w:rPr>
        <w:t xml:space="preserve">Managementmodellensite.nl (2014). </w:t>
      </w:r>
      <w:r w:rsidRPr="000268B9">
        <w:rPr>
          <w:rFonts w:ascii="Arial" w:hAnsi="Arial" w:cs="Arial"/>
          <w:i/>
          <w:sz w:val="20"/>
          <w:szCs w:val="20"/>
        </w:rPr>
        <w:t>Veranderen en communicatie.</w:t>
      </w:r>
      <w:r w:rsidRPr="000268B9">
        <w:rPr>
          <w:rFonts w:ascii="Arial" w:hAnsi="Arial" w:cs="Arial"/>
          <w:sz w:val="20"/>
          <w:szCs w:val="20"/>
        </w:rPr>
        <w:t xml:space="preserve"> Geraadpleegd op 10 april 2015, van </w:t>
      </w:r>
      <w:hyperlink r:id="rId29" w:history="1">
        <w:r w:rsidRPr="000268B9">
          <w:rPr>
            <w:rStyle w:val="Hyperlink"/>
            <w:rFonts w:ascii="Arial" w:hAnsi="Arial" w:cs="Arial"/>
            <w:color w:val="auto"/>
            <w:sz w:val="20"/>
            <w:szCs w:val="20"/>
            <w:u w:val="none"/>
          </w:rPr>
          <w:t>http://www.gertjanschop.com/modellen/veranderen_en_communicatie.html</w:t>
        </w:r>
      </w:hyperlink>
      <w:r w:rsidRPr="000268B9">
        <w:rPr>
          <w:rFonts w:ascii="Arial" w:hAnsi="Arial" w:cs="Arial"/>
          <w:sz w:val="20"/>
          <w:szCs w:val="20"/>
        </w:rPr>
        <w:t xml:space="preserve"> </w:t>
      </w:r>
    </w:p>
    <w:p w:rsidR="000268B9" w:rsidRPr="000268B9" w:rsidRDefault="000268B9" w:rsidP="000268B9">
      <w:pPr>
        <w:pStyle w:val="Geenafstand"/>
        <w:rPr>
          <w:rFonts w:ascii="Arial" w:hAnsi="Arial" w:cs="Arial"/>
          <w:sz w:val="20"/>
          <w:szCs w:val="20"/>
        </w:rPr>
      </w:pPr>
    </w:p>
    <w:p w:rsidR="00823A79" w:rsidRPr="00823A79" w:rsidRDefault="000268B9" w:rsidP="00823A79">
      <w:pPr>
        <w:pStyle w:val="Geenafstand"/>
        <w:numPr>
          <w:ilvl w:val="0"/>
          <w:numId w:val="11"/>
        </w:numPr>
        <w:rPr>
          <w:rFonts w:ascii="Arial" w:hAnsi="Arial" w:cs="Arial"/>
          <w:sz w:val="20"/>
          <w:szCs w:val="20"/>
        </w:rPr>
      </w:pPr>
      <w:r w:rsidRPr="000268B9">
        <w:rPr>
          <w:rFonts w:ascii="Arial" w:hAnsi="Arial" w:cs="Arial"/>
          <w:sz w:val="20"/>
          <w:szCs w:val="20"/>
        </w:rPr>
        <w:t xml:space="preserve">Managementmodellensite.nl (2014). </w:t>
      </w:r>
      <w:r w:rsidRPr="000268B9">
        <w:rPr>
          <w:rFonts w:ascii="Arial" w:hAnsi="Arial" w:cs="Arial"/>
          <w:i/>
          <w:sz w:val="20"/>
          <w:szCs w:val="20"/>
        </w:rPr>
        <w:t>Kleurenmodel de Caluwe.</w:t>
      </w:r>
      <w:r w:rsidRPr="000268B9">
        <w:rPr>
          <w:rFonts w:ascii="Arial" w:hAnsi="Arial" w:cs="Arial"/>
          <w:sz w:val="20"/>
          <w:szCs w:val="20"/>
        </w:rPr>
        <w:t xml:space="preserve"> Geraadpleegd op 10 april 2015, van </w:t>
      </w:r>
      <w:r w:rsidR="00257CF7" w:rsidRPr="000268B9">
        <w:rPr>
          <w:rFonts w:cs="Arial"/>
        </w:rPr>
        <w:t xml:space="preserve">http://www.gertjanschop.com/modellen/kleuren_en_hun_centrale_thema_s.html </w:t>
      </w:r>
    </w:p>
    <w:p w:rsidR="00823A79" w:rsidRPr="00823A79" w:rsidRDefault="00823A79" w:rsidP="00823A79">
      <w:pPr>
        <w:pStyle w:val="Geenafstand"/>
        <w:rPr>
          <w:rFonts w:ascii="Arial" w:hAnsi="Arial" w:cs="Arial"/>
          <w:sz w:val="20"/>
          <w:szCs w:val="20"/>
        </w:rPr>
      </w:pPr>
    </w:p>
    <w:p w:rsidR="00823A79" w:rsidRPr="00823A79" w:rsidRDefault="00823A79" w:rsidP="00823A79">
      <w:pPr>
        <w:numPr>
          <w:ilvl w:val="0"/>
          <w:numId w:val="11"/>
        </w:numPr>
        <w:spacing w:after="0"/>
        <w:rPr>
          <w:rFonts w:cs="Arial"/>
          <w:szCs w:val="20"/>
        </w:rPr>
      </w:pPr>
      <w:r w:rsidRPr="000268B9">
        <w:rPr>
          <w:rFonts w:cs="Arial"/>
          <w:szCs w:val="20"/>
        </w:rPr>
        <w:t xml:space="preserve">Vilans. (2013). </w:t>
      </w:r>
      <w:r w:rsidRPr="000268B9">
        <w:rPr>
          <w:rFonts w:cs="Arial"/>
          <w:i/>
          <w:szCs w:val="20"/>
        </w:rPr>
        <w:t>Ruimbaan voor inzet vrijwilligers in zorg.</w:t>
      </w:r>
      <w:r w:rsidRPr="000268B9">
        <w:rPr>
          <w:rFonts w:cs="Arial"/>
          <w:szCs w:val="20"/>
        </w:rPr>
        <w:t xml:space="preserve"> Geraadpleegd op 12 april 2015, van </w:t>
      </w:r>
      <w:hyperlink r:id="rId30" w:history="1">
        <w:r w:rsidRPr="000268B9">
          <w:rPr>
            <w:rStyle w:val="Hyperlink"/>
            <w:rFonts w:cs="Arial"/>
            <w:color w:val="auto"/>
            <w:szCs w:val="20"/>
            <w:u w:val="none"/>
          </w:rPr>
          <w:t>http://www.vilans.nl/Pub/Home/Home-Weblog/Henk-Nies/Ruim-baan-voor-inzet-vrijwilligers-in-zorg.html</w:t>
        </w:r>
      </w:hyperlink>
      <w:r w:rsidRPr="000268B9">
        <w:rPr>
          <w:rFonts w:cs="Arial"/>
          <w:szCs w:val="20"/>
        </w:rPr>
        <w:t xml:space="preserve"> </w:t>
      </w:r>
    </w:p>
    <w:p w:rsidR="00823A79" w:rsidRPr="00823A79" w:rsidRDefault="00823A79" w:rsidP="00823A79">
      <w:pPr>
        <w:pStyle w:val="Geenafstand"/>
        <w:rPr>
          <w:rFonts w:ascii="Arial" w:hAnsi="Arial" w:cs="Arial"/>
          <w:sz w:val="20"/>
          <w:szCs w:val="20"/>
        </w:rPr>
      </w:pPr>
    </w:p>
    <w:p w:rsidR="00823A79" w:rsidRPr="000268B9" w:rsidRDefault="00823A79" w:rsidP="00823A79">
      <w:pPr>
        <w:numPr>
          <w:ilvl w:val="0"/>
          <w:numId w:val="11"/>
        </w:numPr>
        <w:spacing w:after="0"/>
        <w:rPr>
          <w:rFonts w:cs="Arial"/>
          <w:szCs w:val="20"/>
        </w:rPr>
      </w:pPr>
      <w:r w:rsidRPr="000268B9">
        <w:rPr>
          <w:rFonts w:cs="Arial"/>
          <w:szCs w:val="20"/>
        </w:rPr>
        <w:t>Groepsdynamiek.nl (2013).</w:t>
      </w:r>
      <w:r w:rsidRPr="000268B9">
        <w:rPr>
          <w:rFonts w:cs="Arial"/>
          <w:i/>
          <w:szCs w:val="20"/>
        </w:rPr>
        <w:t xml:space="preserve">De beste theorieën, wetten en principes uit de groepsdynamica. </w:t>
      </w:r>
      <w:r w:rsidRPr="000268B9">
        <w:rPr>
          <w:rFonts w:cs="Arial"/>
          <w:szCs w:val="20"/>
        </w:rPr>
        <w:t xml:space="preserve">Geraadpleegd op  13 april 2015, van  </w:t>
      </w:r>
      <w:hyperlink r:id="rId31" w:history="1">
        <w:r w:rsidRPr="000268B9">
          <w:rPr>
            <w:rStyle w:val="Hyperlink"/>
            <w:rFonts w:cs="Arial"/>
            <w:color w:val="auto"/>
            <w:szCs w:val="20"/>
            <w:u w:val="none"/>
          </w:rPr>
          <w:t>http://www.groepsdynamiek.nl/leiderschap.html</w:t>
        </w:r>
      </w:hyperlink>
    </w:p>
    <w:p w:rsidR="00823A79" w:rsidRPr="000268B9" w:rsidRDefault="00823A79" w:rsidP="00823A79">
      <w:pPr>
        <w:pStyle w:val="Geenafstand"/>
        <w:ind w:left="720"/>
        <w:rPr>
          <w:rFonts w:ascii="Arial" w:hAnsi="Arial" w:cs="Arial"/>
          <w:sz w:val="20"/>
          <w:szCs w:val="20"/>
        </w:rPr>
      </w:pPr>
    </w:p>
    <w:p w:rsidR="006E6CCE" w:rsidRPr="006E6CCE" w:rsidRDefault="006E6CCE" w:rsidP="006E6CCE">
      <w:pPr>
        <w:spacing w:after="0"/>
        <w:rPr>
          <w:rFonts w:cs="Arial"/>
          <w:szCs w:val="20"/>
        </w:rPr>
      </w:pPr>
    </w:p>
    <w:p w:rsidR="00FA7668" w:rsidRPr="006E6CCE" w:rsidRDefault="00FA7668" w:rsidP="00A23D06">
      <w:pPr>
        <w:pStyle w:val="Kop1"/>
      </w:pPr>
    </w:p>
    <w:p w:rsidR="006C5874" w:rsidRDefault="006C5874" w:rsidP="00F70030">
      <w:pPr>
        <w:rPr>
          <w:rFonts w:cs="Arial"/>
        </w:rPr>
      </w:pPr>
    </w:p>
    <w:p w:rsidR="00F70030" w:rsidRDefault="00F70030" w:rsidP="00F70030">
      <w:pPr>
        <w:rPr>
          <w:rFonts w:cs="Arial"/>
        </w:rPr>
      </w:pPr>
    </w:p>
    <w:p w:rsidR="00F70030" w:rsidRDefault="00F70030" w:rsidP="00F70030">
      <w:pPr>
        <w:rPr>
          <w:rFonts w:cs="Arial"/>
        </w:rPr>
      </w:pPr>
    </w:p>
    <w:p w:rsidR="00F70030" w:rsidRDefault="00F70030" w:rsidP="00F70030">
      <w:pPr>
        <w:rPr>
          <w:rFonts w:cs="Arial"/>
        </w:rPr>
      </w:pPr>
    </w:p>
    <w:p w:rsidR="00F70030" w:rsidRDefault="00F70030" w:rsidP="00F70030">
      <w:pPr>
        <w:rPr>
          <w:rFonts w:cs="Arial"/>
        </w:rPr>
      </w:pPr>
    </w:p>
    <w:p w:rsidR="00FA7668" w:rsidRPr="006E6CCE" w:rsidRDefault="00A23D06" w:rsidP="00A23D06">
      <w:pPr>
        <w:pStyle w:val="Kop1"/>
      </w:pPr>
      <w:bookmarkStart w:id="145" w:name="_Toc373323640"/>
      <w:bookmarkStart w:id="146" w:name="_Toc409991828"/>
      <w:r>
        <w:br w:type="page"/>
      </w:r>
      <w:bookmarkStart w:id="147" w:name="_Toc420938736"/>
      <w:r w:rsidR="00FA7668" w:rsidRPr="006E6CCE">
        <w:lastRenderedPageBreak/>
        <w:t>Bijlagen</w:t>
      </w:r>
      <w:bookmarkEnd w:id="145"/>
      <w:bookmarkEnd w:id="146"/>
      <w:bookmarkEnd w:id="147"/>
    </w:p>
    <w:p w:rsidR="00EF6CEC" w:rsidRPr="006E6CCE" w:rsidRDefault="00AE7142" w:rsidP="00E671A8">
      <w:pPr>
        <w:pStyle w:val="Kop2"/>
      </w:pPr>
      <w:bookmarkStart w:id="148" w:name="_Toc420938737"/>
      <w:r w:rsidRPr="006E6CCE">
        <w:t xml:space="preserve">Bijlage </w:t>
      </w:r>
      <w:r w:rsidR="005809AA" w:rsidRPr="006E6CCE">
        <w:t>1</w:t>
      </w:r>
      <w:r w:rsidR="005B761B">
        <w:t>. Diepte interview</w:t>
      </w:r>
      <w:bookmarkEnd w:id="148"/>
      <w:r w:rsidR="005B761B">
        <w:t xml:space="preserve"> </w:t>
      </w:r>
    </w:p>
    <w:p w:rsidR="00AE7142" w:rsidRPr="006E6CCE" w:rsidRDefault="00AE7142" w:rsidP="00AE7142">
      <w:pPr>
        <w:pStyle w:val="Geenafstand"/>
        <w:jc w:val="both"/>
        <w:rPr>
          <w:rFonts w:ascii="Arial" w:hAnsi="Arial" w:cs="Arial"/>
          <w:i/>
          <w:sz w:val="20"/>
          <w:szCs w:val="20"/>
        </w:rPr>
      </w:pPr>
      <w:r w:rsidRPr="006E6CCE">
        <w:rPr>
          <w:rFonts w:ascii="Arial" w:hAnsi="Arial" w:cs="Arial"/>
          <w:sz w:val="20"/>
          <w:szCs w:val="20"/>
        </w:rPr>
        <w:t xml:space="preserve">Datum: </w:t>
      </w:r>
      <w:r w:rsidRPr="006E6CCE">
        <w:rPr>
          <w:rFonts w:ascii="Arial" w:hAnsi="Arial" w:cs="Arial"/>
          <w:i/>
          <w:sz w:val="20"/>
          <w:szCs w:val="20"/>
        </w:rPr>
        <w:t>13 Oktober 2014</w:t>
      </w: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Locatie: </w:t>
      </w:r>
      <w:r w:rsidRPr="006E6CCE">
        <w:rPr>
          <w:rFonts w:ascii="Arial" w:hAnsi="Arial" w:cs="Arial"/>
          <w:i/>
          <w:sz w:val="20"/>
          <w:szCs w:val="20"/>
        </w:rPr>
        <w:t>Kantoor sector extramurale gezondheidszorg, Diamantlaan.</w:t>
      </w:r>
      <w:r w:rsidRPr="006E6CCE">
        <w:rPr>
          <w:rFonts w:ascii="Arial" w:hAnsi="Arial" w:cs="Arial"/>
          <w:sz w:val="20"/>
          <w:szCs w:val="20"/>
        </w:rPr>
        <w:t xml:space="preserve"> </w:t>
      </w: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Naam: Ingrid Kraayenoord</w:t>
      </w: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Functie: Sector manager extramurale gezondheidszorg</w:t>
      </w:r>
    </w:p>
    <w:p w:rsidR="00AE7142" w:rsidRPr="006E6CCE" w:rsidRDefault="00AE7142" w:rsidP="00AE7142">
      <w:pPr>
        <w:pStyle w:val="Geenafstand"/>
        <w:jc w:val="both"/>
        <w:rPr>
          <w:rFonts w:ascii="Arial" w:hAnsi="Arial" w:cs="Arial"/>
          <w:i/>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Goedemiddag, als onderdeel van mijn onderzoek naar de nachtdienst wil ik graag een interview afnemen. De belangrijkste onderwerpen zullen de indeling van de nachtdienst zijn binnen de organisatie, de medewerkers en daarbij kwaliteit en de financiën. Uiteraard kunnen we uitweiden over alles wat ter sprake komt.</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Prima, begin maar.</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In het verleden waren de sectoren nog opgedeeld in werkgebieden. Medewerkers uit de nachtdienst gaven aan dat ze toen een betere samenwerking met de intramurale setting ervoeren. Waarom is er dan zo bewust gekozen om ze uit elkaar te halen?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Met de ingang van de nieuwe structuur in de organisatie is er gekozen voor sectoren. De reden hiervan is eenduidig werken binnen de hele organisatie per sector, beter inzicht in de financiële stroming en beter in kunnen spelen op veranderingen omdat er nu specialisten in het management zitten. De sectoren zijn onderverdeeld in de sector intramurale zorg, extramurale zorg en Ondersteuning en Participatie. Onder de sector intramurale zorg</w:t>
      </w:r>
      <w:r w:rsidR="00BD2689">
        <w:rPr>
          <w:rFonts w:ascii="Arial" w:hAnsi="Arial" w:cs="Arial"/>
          <w:i/>
          <w:sz w:val="20"/>
          <w:szCs w:val="20"/>
        </w:rPr>
        <w:t xml:space="preserve"> vallen de huizen, Lorentzhof, h</w:t>
      </w:r>
      <w:r w:rsidRPr="006E6CCE">
        <w:rPr>
          <w:rFonts w:ascii="Arial" w:hAnsi="Arial" w:cs="Arial"/>
          <w:i/>
          <w:sz w:val="20"/>
          <w:szCs w:val="20"/>
        </w:rPr>
        <w:t>et gebouw met de afdeling kleinschalig wonen, Robijnhof en Rijn en vliet. De sector extramuraal bestaat uit de verschillende thuiszorg teams en de sector ondersteuning en participatie waar onder andere de buurthuizen onder vallen.  Er is bewust gekozen voor de settingen om elkaar te kunnen versterken in de sector. Managementoverleg kan zo beter worden afgestemd. Met de sector kan je zo meer diepgang vinden. Er is niet doelbewust besloten om de nachtdienst intra en extramuraal uit elkaar te halen.  Ook vorig jaar was de nachtdienst al verdeeld over intramuraal en extramuraal, De verandering zit dus niet daar in, maar moet ergens anders in zitten.</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Waarom is er gekozen voor een aparte organisatie-eenheid voor de nachtdienst?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Per team kan er geen nachtdienst draaien. Dit is financieel niet haalbaar.  Er is daarom gekozen voor 1 team die door de hele sector betaald wordt naar rato van het aantal cliënten. Dit wordt aangevuld met diensten voor andere organisaties.</w:t>
      </w: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  </w:t>
      </w:r>
      <w:r w:rsidRPr="006E6CCE">
        <w:rPr>
          <w:rFonts w:ascii="Arial" w:hAnsi="Arial" w:cs="Arial"/>
          <w:sz w:val="20"/>
          <w:szCs w:val="20"/>
        </w:rPr>
        <w:br/>
        <w:t xml:space="preserve">Is er ook wel eens gekeken naar een verdeling van de nacht waarin ieder thuiszorgteam zelf verantwoordelijke was voor de nachtdiensten? Of ieder team levert personeel die ook werkzaam kunnen zijn in de nachtdienst?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Op zich kan de nachtdienst ook door personeel uit de verschillende teams gedaan worden. Ook dan is echter een andere OE-code handig omdat er dan bij onevenredige levering de kosten zuiver blijven. Een nadeel hiervan is dat dan heel veel medewerkers alle cliënten moeten kennen en er </w:t>
      </w:r>
      <w:r w:rsidR="00BD2689">
        <w:rPr>
          <w:rFonts w:ascii="Arial" w:hAnsi="Arial" w:cs="Arial"/>
          <w:i/>
          <w:sz w:val="20"/>
          <w:szCs w:val="20"/>
        </w:rPr>
        <w:t>gelden wat andere procedures (bv.</w:t>
      </w:r>
      <w:r w:rsidRPr="006E6CCE">
        <w:rPr>
          <w:rFonts w:ascii="Arial" w:hAnsi="Arial" w:cs="Arial"/>
          <w:i/>
          <w:sz w:val="20"/>
          <w:szCs w:val="20"/>
        </w:rPr>
        <w:t xml:space="preserve"> sleutels). Nu wordt het team bezet door vijf vaste medewerkers die werkzaam zijn in de nachtdienst.  Deze medewerkers kunnen samen het rooster voldoende bezetten. Het is dan ook niet nodig om medewerkers uit de verschillende teams te halen en deze in te zetten in de nachtdienst.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Is er nu we in sectoren werken wel eens gekeken naar de samenwerking met de sector intramuraal. Ik denk dan </w:t>
      </w:r>
      <w:r w:rsidR="00BD2689">
        <w:rPr>
          <w:rFonts w:ascii="Arial" w:hAnsi="Arial" w:cs="Arial"/>
          <w:sz w:val="20"/>
          <w:szCs w:val="20"/>
        </w:rPr>
        <w:t>met name aan de locatie van de ‘Parelvissers’.</w:t>
      </w:r>
      <w:r w:rsidRPr="006E6CCE">
        <w:rPr>
          <w:rFonts w:ascii="Arial" w:hAnsi="Arial" w:cs="Arial"/>
          <w:sz w:val="20"/>
          <w:szCs w:val="20"/>
        </w:rPr>
        <w:t xml:space="preserve">  In het verleden werden de extramurale bewoners in het pand ’s nachts geholpen door de intramurale collega’s, zou hier geen winst te behalen zijn door hier intensiever de samenwerking weer op te zoeken? </w:t>
      </w:r>
    </w:p>
    <w:p w:rsidR="00AE7142" w:rsidRPr="006E6CCE" w:rsidRDefault="00AE7142" w:rsidP="00AE7142">
      <w:pPr>
        <w:pStyle w:val="Geenafstand"/>
        <w:jc w:val="both"/>
        <w:rPr>
          <w:rFonts w:ascii="Arial" w:hAnsi="Arial" w:cs="Arial"/>
          <w:sz w:val="20"/>
          <w:szCs w:val="20"/>
        </w:rPr>
      </w:pPr>
    </w:p>
    <w:p w:rsidR="00A73943"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Hier zou zeker een kans liggen om de samenwerking te optimaliseren. Ik denk ook dat dit zo zou kunnen zijn voor de Robijnhof en de aanleunwoningen daarvan en bij de inzet van verpleegkundigen. Dit moet dan verder uitgewerkt worden. </w:t>
      </w:r>
    </w:p>
    <w:p w:rsidR="00AE7142" w:rsidRPr="006E6CCE" w:rsidRDefault="00A73943" w:rsidP="00A73943">
      <w:pPr>
        <w:jc w:val="both"/>
        <w:rPr>
          <w:rFonts w:cs="Arial"/>
          <w:szCs w:val="20"/>
        </w:rPr>
      </w:pPr>
      <w:r w:rsidRPr="006E6CCE">
        <w:rPr>
          <w:rFonts w:cs="Arial"/>
          <w:szCs w:val="20"/>
        </w:rPr>
        <w:lastRenderedPageBreak/>
        <w:t xml:space="preserve">En volledige samenwerking tussen de intramurale en extramurale nachtdienst, als een afdeling, zou dat een mogelijk oplossing bieden. Met een grote afdeling zal de kwetsbaarheid in ieder geval verminderen en hiermee kan het inzetten van uitzendkrachten verkleint worden wat weer de kwaliteit van zorg ten goede komt. </w:t>
      </w:r>
    </w:p>
    <w:p w:rsidR="00A73943" w:rsidRPr="006E6CCE" w:rsidRDefault="00A73943" w:rsidP="00A73943">
      <w:pPr>
        <w:jc w:val="both"/>
        <w:rPr>
          <w:rFonts w:cs="Arial"/>
          <w:i/>
          <w:szCs w:val="20"/>
        </w:rPr>
      </w:pPr>
      <w:r w:rsidRPr="006E6CCE">
        <w:rPr>
          <w:rFonts w:cs="Arial"/>
          <w:i/>
          <w:szCs w:val="20"/>
        </w:rPr>
        <w:t>Een volledige samenwerking zal op allerlei vlakken consequenties hebben. Voor de organisatie en ook voor de medewerkers. Ik kan nu moeilijk inschatten in hoe verre dit realistisch is en of het daadwerkelijk veel voordelen heeft voor de organisatie. Ik weet ook niet of medewerkers dit een goed idee vinden, er zitten natuurlijk verschillen tussen extramuraal of intramuraal werken.</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Alle medewerkers hebben begin oktober een brief gekregen waarin flexibiliteit wordt verwacht van de medewerkers. Betekent dit ook dat er van de medewerkers verwacht wordt dat zij nachtdiensten gaan draaien?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De brief met de boodschap telt voor iedere medewerker. Ook voor mij geldt dat ik flexibel moet zijn en ingezet kan worden op tijden waarop de organisatie mij nodig heeft. Dit betekent dan ook voor personeel dat wanneer er calamiteiten zijn of </w:t>
      </w:r>
      <w:r w:rsidR="00BD2689">
        <w:rPr>
          <w:rFonts w:ascii="Arial" w:hAnsi="Arial" w:cs="Arial"/>
          <w:i/>
          <w:sz w:val="20"/>
          <w:szCs w:val="20"/>
        </w:rPr>
        <w:t>gaten in het rooster van</w:t>
      </w:r>
      <w:r w:rsidRPr="006E6CCE">
        <w:rPr>
          <w:rFonts w:ascii="Arial" w:hAnsi="Arial" w:cs="Arial"/>
          <w:i/>
          <w:sz w:val="20"/>
          <w:szCs w:val="20"/>
        </w:rPr>
        <w:t xml:space="preserve"> de nachtdienst zij hiervoor beschikbaar moeten zijn. Uiteraard is het wenselijk deze eerst zo veel mogelijk op te lossen met het vaste personeel.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Hoe is de kwaliteit van zorg gewaarborgd?  </w:t>
      </w:r>
    </w:p>
    <w:p w:rsidR="00AE7142" w:rsidRPr="006E6CCE" w:rsidRDefault="00AE7142" w:rsidP="00AE7142">
      <w:pPr>
        <w:pStyle w:val="Geenafstand"/>
        <w:jc w:val="both"/>
        <w:rPr>
          <w:rFonts w:ascii="Arial" w:hAnsi="Arial" w:cs="Arial"/>
          <w:i/>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Alle medewerkers in de nachtdienst zijn niveau 3 of hoger geschoold.</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Is er een bewuste keuze gemaakt om alleen medewerkers van niveau 3 en hoger geschoold personeel in te zetten?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De medewerkers moeten alle verpleegtechnische handelingen uit kunnen voeren die ze in de nachtdienst tegen kunnen komen. Omdat het een solistisch onderdeel is van de organisatie waarin ze bijna niet een beroep kunnen doen op collega’s is er gekozen voor een  niveau 3 of hoger geschoold personeelslid.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De nachtdienst zit verspreid over verschillende locaties met kantoren is dit een bewuste keuze?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De nachtdienst heeft in principe een vaste plek. Te weten het kantoor in de aanleunwoningen van de Robijnhof. Omdat er in de </w:t>
      </w:r>
      <w:r w:rsidR="00BD2689">
        <w:rPr>
          <w:rFonts w:ascii="Arial" w:hAnsi="Arial" w:cs="Arial"/>
          <w:i/>
          <w:sz w:val="20"/>
          <w:szCs w:val="20"/>
        </w:rPr>
        <w:t>‘P</w:t>
      </w:r>
      <w:r w:rsidRPr="006E6CCE">
        <w:rPr>
          <w:rFonts w:ascii="Arial" w:hAnsi="Arial" w:cs="Arial"/>
          <w:i/>
          <w:sz w:val="20"/>
          <w:szCs w:val="20"/>
        </w:rPr>
        <w:t>arelvissers</w:t>
      </w:r>
      <w:r w:rsidR="00BD2689">
        <w:rPr>
          <w:rFonts w:ascii="Arial" w:hAnsi="Arial" w:cs="Arial"/>
          <w:i/>
          <w:sz w:val="20"/>
          <w:szCs w:val="20"/>
        </w:rPr>
        <w:t>’</w:t>
      </w:r>
      <w:r w:rsidRPr="006E6CCE">
        <w:rPr>
          <w:rFonts w:ascii="Arial" w:hAnsi="Arial" w:cs="Arial"/>
          <w:i/>
          <w:sz w:val="20"/>
          <w:szCs w:val="20"/>
        </w:rPr>
        <w:t xml:space="preserve"> een centraal punt is ingericht voor de sleutelkasten waar de nachtdienst de sleutels in de kasten heeft opgeslagen.  Maar waarom vraag je dat?</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Ik vraag mij af of er niet efficiënter gewerkt kan worden door het team om maar op 1 locatie kantoor te houden.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Dit zou mogelijk efficiënter kunnen zijn, maar daar moet dan ook verder naar gekeken worden. Hoe zie jij die efficiëntieslag dan voor je?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Door op een locatie kantoor te houden zou op de loze tijdsmomenten efficiënter gewerkt kunnen worden aan bijvoorbeeld de in en uitvoer van sleutels. Nu worden er best veel overuren geschreven aan de administratie van sleutels.  Het enige nadeel is het gebruik van de dienstauto’s. Er staat een auto op de parelvissers en een auto op de Robijnhof. Dit maakt het lastiger voor de nachtdienst om van uit 1 plek gebruik te kunnen maken van de beide auto’s.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Ja, precies ik denk ook dat hier wel mogelijkheden liggen maar dat moet dus verder bekeken worden. En praktische problemen, zoals met de dienstauto’s, zullen zich waarschijnlijk ook voordoen bij andere mogelijke veranderingen.</w:t>
      </w:r>
    </w:p>
    <w:p w:rsidR="00AE7142" w:rsidRPr="006E6CCE" w:rsidRDefault="00AE7142" w:rsidP="00AE7142">
      <w:pPr>
        <w:pStyle w:val="Geenafstand"/>
        <w:jc w:val="both"/>
        <w:rPr>
          <w:rFonts w:ascii="Arial" w:hAnsi="Arial" w:cs="Arial"/>
          <w:sz w:val="20"/>
          <w:szCs w:val="20"/>
        </w:rPr>
      </w:pPr>
    </w:p>
    <w:p w:rsidR="00AE7142" w:rsidRPr="006E6CCE" w:rsidRDefault="00A73943" w:rsidP="00AE7142">
      <w:pPr>
        <w:pStyle w:val="Geenafstand"/>
        <w:jc w:val="both"/>
        <w:rPr>
          <w:rFonts w:ascii="Arial" w:hAnsi="Arial" w:cs="Arial"/>
          <w:sz w:val="20"/>
          <w:szCs w:val="20"/>
        </w:rPr>
      </w:pPr>
      <w:r w:rsidRPr="006E6CCE">
        <w:rPr>
          <w:rFonts w:ascii="Arial" w:hAnsi="Arial" w:cs="Arial"/>
          <w:sz w:val="20"/>
          <w:szCs w:val="20"/>
        </w:rPr>
        <w:t xml:space="preserve">Vanuit </w:t>
      </w:r>
      <w:r w:rsidR="00AE7142" w:rsidRPr="006E6CCE">
        <w:rPr>
          <w:rFonts w:ascii="Arial" w:hAnsi="Arial" w:cs="Arial"/>
          <w:sz w:val="20"/>
          <w:szCs w:val="20"/>
        </w:rPr>
        <w:t xml:space="preserve">de medewerkers van de nachtdienst, zowel intramuraal als extramuraal, </w:t>
      </w:r>
      <w:r w:rsidR="00BD2689">
        <w:rPr>
          <w:rFonts w:ascii="Arial" w:hAnsi="Arial" w:cs="Arial"/>
          <w:sz w:val="20"/>
          <w:szCs w:val="20"/>
        </w:rPr>
        <w:t xml:space="preserve">heb ik </w:t>
      </w:r>
      <w:r w:rsidRPr="006E6CCE">
        <w:rPr>
          <w:rFonts w:ascii="Arial" w:hAnsi="Arial" w:cs="Arial"/>
          <w:sz w:val="20"/>
          <w:szCs w:val="20"/>
        </w:rPr>
        <w:t xml:space="preserve">gehoord dat ze de </w:t>
      </w:r>
      <w:r w:rsidR="00AE7142" w:rsidRPr="006E6CCE">
        <w:rPr>
          <w:rFonts w:ascii="Arial" w:hAnsi="Arial" w:cs="Arial"/>
          <w:sz w:val="20"/>
          <w:szCs w:val="20"/>
        </w:rPr>
        <w:t xml:space="preserve">verdeling van de sleutelkasten lastig vinden omdat dit het moeilijk maakt om tijdig bij een alarmering te kunnen zijn.  Is er al eens kritisch gekeken naar de locatie van de sleutelkasten en de invoer van sleutels bij alarmeringscliënten? </w:t>
      </w:r>
    </w:p>
    <w:p w:rsidR="00AE7142" w:rsidRPr="006E6CCE" w:rsidRDefault="00AE7142" w:rsidP="00AE7142">
      <w:pPr>
        <w:pStyle w:val="Geenafstand"/>
        <w:jc w:val="both"/>
        <w:rPr>
          <w:rFonts w:ascii="Arial" w:hAnsi="Arial" w:cs="Arial"/>
          <w:sz w:val="20"/>
          <w:szCs w:val="20"/>
        </w:rPr>
      </w:pPr>
    </w:p>
    <w:p w:rsidR="00AE7142" w:rsidRPr="006E6CCE" w:rsidRDefault="00BD2689" w:rsidP="00AE7142">
      <w:pPr>
        <w:pStyle w:val="Geenafstand"/>
        <w:jc w:val="both"/>
        <w:rPr>
          <w:rFonts w:ascii="Arial" w:hAnsi="Arial" w:cs="Arial"/>
          <w:i/>
          <w:sz w:val="20"/>
          <w:szCs w:val="20"/>
        </w:rPr>
      </w:pPr>
      <w:r>
        <w:rPr>
          <w:rFonts w:ascii="Arial" w:hAnsi="Arial" w:cs="Arial"/>
          <w:i/>
          <w:sz w:val="20"/>
          <w:szCs w:val="20"/>
        </w:rPr>
        <w:t>Bij de bouw van de ‘P</w:t>
      </w:r>
      <w:r w:rsidR="00AE7142" w:rsidRPr="006E6CCE">
        <w:rPr>
          <w:rFonts w:ascii="Arial" w:hAnsi="Arial" w:cs="Arial"/>
          <w:i/>
          <w:sz w:val="20"/>
          <w:szCs w:val="20"/>
        </w:rPr>
        <w:t>arelvissers</w:t>
      </w:r>
      <w:r>
        <w:rPr>
          <w:rFonts w:ascii="Arial" w:hAnsi="Arial" w:cs="Arial"/>
          <w:i/>
          <w:sz w:val="20"/>
          <w:szCs w:val="20"/>
        </w:rPr>
        <w:t>’</w:t>
      </w:r>
      <w:r w:rsidR="00AE7142" w:rsidRPr="006E6CCE">
        <w:rPr>
          <w:rFonts w:ascii="Arial" w:hAnsi="Arial" w:cs="Arial"/>
          <w:i/>
          <w:sz w:val="20"/>
          <w:szCs w:val="20"/>
        </w:rPr>
        <w:t xml:space="preserve"> is er op dat moment een keuze gemaakt om daar het verzamelpunt in te richten voor de sleutelkasten. Destijds zat de stedelijke nachtdienst ook in de </w:t>
      </w:r>
      <w:r>
        <w:rPr>
          <w:rFonts w:ascii="Arial" w:hAnsi="Arial" w:cs="Arial"/>
          <w:i/>
          <w:sz w:val="20"/>
          <w:szCs w:val="20"/>
        </w:rPr>
        <w:t>‘</w:t>
      </w:r>
      <w:r w:rsidR="00AE7142" w:rsidRPr="006E6CCE">
        <w:rPr>
          <w:rFonts w:ascii="Arial" w:hAnsi="Arial" w:cs="Arial"/>
          <w:i/>
          <w:sz w:val="20"/>
          <w:szCs w:val="20"/>
        </w:rPr>
        <w:t>Parelvissers</w:t>
      </w:r>
      <w:r>
        <w:rPr>
          <w:rFonts w:ascii="Arial" w:hAnsi="Arial" w:cs="Arial"/>
          <w:i/>
          <w:sz w:val="20"/>
          <w:szCs w:val="20"/>
        </w:rPr>
        <w:t>’</w:t>
      </w:r>
      <w:r w:rsidR="00AE7142" w:rsidRPr="006E6CCE">
        <w:rPr>
          <w:rFonts w:ascii="Arial" w:hAnsi="Arial" w:cs="Arial"/>
          <w:i/>
          <w:sz w:val="20"/>
          <w:szCs w:val="20"/>
        </w:rPr>
        <w:t xml:space="preserve"> en is automatisch de kast voor de stedelijke nachtdienst daar ook geplaatst.  Echter als de sleutelkasten een nieuwe verdeling over de locaties behoeft dan laat het me maar weten. We kunnen er altijd samen kritisch naar kijken hoe het efficiënter kan.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Waarom  kan een nachtdienst medewerker niet uit iedere kast de sleutels halen? Nu moet een cliënt die ook alarmering wil een extra setje sleutels inleveren. Deze worden op 1 punt verzameld. Dit geeft extra reistijd voor de medewerker.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Deze vraag sluit aan op mijn antwoord op je vorige vraag. Echter geldt er voor alarmering een andere procedure. Om het voor de nachtdienst zo overzichtelijk mogelijk te maken is er gekozen om ook de sleutels op de zelfde locatie te bewaren als voor de andere sleutels. De sleutels worden opgeslagen in speciale kasten dat de privacy waarborgt van iedere cliënt.  Alleen medewerkers die geautoriseerd zijn voor het gebruik van de sleutel kan in de kast. Wat betreft reistijd, ook hier voor geldt </w:t>
      </w:r>
      <w:r w:rsidR="00A91FA0">
        <w:rPr>
          <w:rFonts w:ascii="Arial" w:hAnsi="Arial" w:cs="Arial"/>
          <w:i/>
          <w:sz w:val="20"/>
          <w:szCs w:val="20"/>
        </w:rPr>
        <w:t xml:space="preserve">dat </w:t>
      </w:r>
      <w:r w:rsidRPr="006E6CCE">
        <w:rPr>
          <w:rFonts w:ascii="Arial" w:hAnsi="Arial" w:cs="Arial"/>
          <w:i/>
          <w:sz w:val="20"/>
          <w:szCs w:val="20"/>
        </w:rPr>
        <w:t xml:space="preserve">er best kritisch gekeken kan worden naar de verspreiding van de kasten of de huidige procedure.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De financiën zijn een belangrijk onderdeel van het onderzoek, kan jij toelichten hoe de inkomsten  en uitgaven van de nachtdienst zijn?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De nachtdienst krijgt een percentage van de NZA gelden naar productie op de kostenplaats. Tevens krijgen ze vanuit de PGB voor de productie die zij leveren een percentage. Ze krijgen iedere maand van de externe partijen een bedrag waar zij zorg hebben geleverd naar productie en een standaard bedrag welke contractueel zijn afgesloten. De uitgave liggen het grootste deel op de loonkosten en door onregelmatigheidstoeslagen zijn deze kosten relatief hoog. Ook draagt het team een percentage overhead kosten af.</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Hoe kan het dan zijn dat er met verlies gedraaid wordt?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Door langdurige ziekte is er een groot beroep gedaan op uitzendkrachten. Dit zijn dure krachten voor de organisatie waardoor er structureel hogere loonkosten zijn geweest. Op dit moment draait de nachtdienst ongeveer op 0. De nachtdienst blijft altijd een dure dienst door onregelmatigheid en reistijd die niet uitbetaald wordt. Daarnaast kunnen we op deze manier 24-uurs alarmering realiseren waar we extra inkomsten door hebben.. Wij krijgen wel extra geld voor het feit dat we 24-uurs zorg draaien van de zorgverzekeraar, maar dit wordt verdeeld over het gehele budget en gaat niet specifiek naar de nachtdienst</w:t>
      </w:r>
      <w:r w:rsidR="00A91FA0">
        <w:rPr>
          <w:rFonts w:ascii="Arial" w:hAnsi="Arial" w:cs="Arial"/>
          <w:i/>
          <w:sz w:val="20"/>
          <w:szCs w:val="20"/>
        </w:rPr>
        <w:t>.</w:t>
      </w:r>
      <w:r w:rsidRPr="006E6CCE">
        <w:rPr>
          <w:rFonts w:ascii="Arial" w:hAnsi="Arial" w:cs="Arial"/>
          <w:i/>
          <w:sz w:val="20"/>
          <w:szCs w:val="20"/>
        </w:rPr>
        <w:t xml:space="preserve"> (is minder korting op NZA tarief)</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Is het dan zo dat als er geen uitval is van het vaste personeel er wel met winst kan worden gedraaid?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Er kan geen winst gedraaid worden met de nachtdienst, maar de 24-uurs alarmering, extra inzet bij andere organisaties en het zelf realiseren van de palliatieve zorg maken dat we budget neutraal kunnen draaien. Voor 2015 hebben we het budget ook heel scherp gesteld en met de teammanagers afgesproken dat we het verlies daarvan in de teams meenemen.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Kijkend naar de financieren van de nachtdienst met betrekking op de alarmeringscliënt. Het is nu zo dat de maandinkomsten worden bij geschreven op de OE van het team waar de cliënt geografisch gezien in het gebied van woont. Hierdoor loopt de nachtdienst ook inkomsten mis. Dit kan een vertekend beeld geven.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De inkomsten van de alarmeringsabonnementen worden bijgeschreven bij de thuiszorg teams waar zij geografisch gezien onder vallen. Dit komt omdat er door de klantenservice geen onderscheid gemaakt kan worden tussen alarmering speciaal voor de nacht of ook voor de dag. Een cliënt sluit ook een 24uurs contract af. Er is voor gekozen om de inkomsten bij de teams weg te boeken. Tevens hebben zij de meeste uren zorg voor de alarmering. Wel krijgt de nachtdienst de productie bijgeschreven wanneer er gereageerd moet worden op een alarmering en dus weldegelijk inkomsten. En doordat de andere OE-codes gezamenlijk het verlies delen maakt dit verder niet uit.</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Je noemde net externe partijen, deze kan ik niet terug vinden in de bi-tool, hoe zit dat? </w:t>
      </w:r>
    </w:p>
    <w:p w:rsidR="00AE7142" w:rsidRPr="006E6CCE" w:rsidRDefault="00AE7142" w:rsidP="00AE7142">
      <w:pPr>
        <w:pStyle w:val="Geenafstand"/>
        <w:jc w:val="both"/>
        <w:rPr>
          <w:rFonts w:ascii="Arial" w:hAnsi="Arial" w:cs="Arial"/>
          <w:sz w:val="20"/>
          <w:szCs w:val="20"/>
        </w:rPr>
      </w:pPr>
    </w:p>
    <w:p w:rsidR="00240C31" w:rsidRPr="00A23D06" w:rsidRDefault="00AE7142" w:rsidP="00AE7142">
      <w:pPr>
        <w:pStyle w:val="Geenafstand"/>
        <w:jc w:val="both"/>
        <w:rPr>
          <w:rFonts w:ascii="Arial" w:hAnsi="Arial" w:cs="Arial"/>
          <w:i/>
          <w:sz w:val="20"/>
          <w:szCs w:val="20"/>
        </w:rPr>
      </w:pPr>
      <w:r w:rsidRPr="006E6CCE">
        <w:rPr>
          <w:rFonts w:ascii="Arial" w:hAnsi="Arial" w:cs="Arial"/>
          <w:i/>
          <w:sz w:val="20"/>
          <w:szCs w:val="20"/>
        </w:rPr>
        <w:t>De externe partijen worden bijgeschreven op overige inkomsten. De partijen betalen een maandelijks maandbedrag zoals contractueel is afgesproken. Bij overproductie en of calamiteiten waarop een medewerker moet reageren wordt er een doorberekening gemaakt. De nieuwe contracten zijn nu doorgenomen met de FIZ en hier zijn afspraken over gemaakt.</w:t>
      </w:r>
    </w:p>
    <w:p w:rsidR="00240C31" w:rsidRPr="006E6CCE" w:rsidRDefault="00240C31"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Waar kan ik de naw gegevens vinden voor de doorberekening? </w:t>
      </w:r>
    </w:p>
    <w:p w:rsidR="00AE7142" w:rsidRPr="006E6CCE" w:rsidRDefault="00AE7142" w:rsidP="00AE7142">
      <w:pPr>
        <w:pStyle w:val="Geenafstand"/>
        <w:jc w:val="both"/>
        <w:rPr>
          <w:rFonts w:ascii="Arial" w:hAnsi="Arial" w:cs="Arial"/>
          <w:i/>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Wij rekenen het geldende NZA-tarief voor zorg en verpleging bij andere aanbieders de tijd die we nemen is nu inclusief reistijd. Daarnaast rekenen we €3 per cliënt voor bereikbaarheid ook als we geen zorg verlenen. In de inkoopgids van de het zorgkantoor staan de actuele cijfers. Ook zijn deze online te vinden op de site.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 xml:space="preserve">Is er in de NAW prijzen ook rekening gehouden met de extra kosten? Bijvoorbeeld FIZ die een rekening moet maken, de medewerkers die de uren moeten verantwoorden? </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 xml:space="preserve">Wij krijgen zelf niet het volledige NZA tarief maar 95% , maar rekenen wel het volledige tarief. Daarnaast declareren wij nu ook reistijd en naar Voorschoten ook kilometervergoeding.  We rekenen geen andere extra kosten omdat dit een win/win-situatie is. Wij hebben meer cliënten nodig voor extra inkomsten en zij hebben ons nodig om nachtdienst te kunnen leveren. </w:t>
      </w:r>
    </w:p>
    <w:p w:rsidR="00AE7142" w:rsidRPr="006E6CCE" w:rsidRDefault="00AE7142" w:rsidP="00AE7142">
      <w:pPr>
        <w:pStyle w:val="Geenafstand"/>
        <w:jc w:val="both"/>
        <w:rPr>
          <w:rFonts w:ascii="Arial" w:hAnsi="Arial" w:cs="Arial"/>
          <w:i/>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Oké, dat is duidelijk. Ik heb geen vragen meer staan en volgens mij heb ik antwoord op alle belangrijke onderdelen. Heb jij nog aanvullingen of opmerkingen?</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i/>
          <w:sz w:val="20"/>
          <w:szCs w:val="20"/>
        </w:rPr>
      </w:pPr>
      <w:r w:rsidRPr="006E6CCE">
        <w:rPr>
          <w:rFonts w:ascii="Arial" w:hAnsi="Arial" w:cs="Arial"/>
          <w:i/>
          <w:sz w:val="20"/>
          <w:szCs w:val="20"/>
        </w:rPr>
        <w:t>Nee, ik zou het zo niet weten, ik hoop dat jij verder kunt met deze resultaten.</w:t>
      </w:r>
    </w:p>
    <w:p w:rsidR="00AE7142" w:rsidRPr="006E6CCE" w:rsidRDefault="00AE7142" w:rsidP="00AE7142">
      <w:pPr>
        <w:pStyle w:val="Geenafstand"/>
        <w:jc w:val="both"/>
        <w:rPr>
          <w:rFonts w:ascii="Arial" w:hAnsi="Arial" w:cs="Arial"/>
          <w:sz w:val="20"/>
          <w:szCs w:val="20"/>
        </w:rPr>
      </w:pPr>
    </w:p>
    <w:p w:rsidR="00AE7142" w:rsidRPr="006E6CCE" w:rsidRDefault="00AE7142" w:rsidP="00AE7142">
      <w:pPr>
        <w:pStyle w:val="Geenafstand"/>
        <w:jc w:val="both"/>
        <w:rPr>
          <w:rFonts w:ascii="Arial" w:hAnsi="Arial" w:cs="Arial"/>
          <w:sz w:val="20"/>
          <w:szCs w:val="20"/>
        </w:rPr>
      </w:pPr>
      <w:r w:rsidRPr="006E6CCE">
        <w:rPr>
          <w:rFonts w:ascii="Arial" w:hAnsi="Arial" w:cs="Arial"/>
          <w:sz w:val="20"/>
          <w:szCs w:val="20"/>
        </w:rPr>
        <w:t>Dat denk ik zeker. Hartelijk bedankt voor je tijd en medewerking.</w:t>
      </w:r>
    </w:p>
    <w:p w:rsidR="00AE7142" w:rsidRPr="006E6CCE" w:rsidRDefault="00AE7142" w:rsidP="00AE7142">
      <w:pPr>
        <w:pStyle w:val="Geenafstand"/>
        <w:jc w:val="both"/>
        <w:rPr>
          <w:rFonts w:ascii="Arial" w:hAnsi="Arial" w:cs="Arial"/>
          <w:sz w:val="20"/>
          <w:szCs w:val="20"/>
        </w:rPr>
      </w:pPr>
    </w:p>
    <w:p w:rsidR="00A16F90" w:rsidRDefault="00AE7142" w:rsidP="00AE7142">
      <w:pPr>
        <w:pStyle w:val="Geenafstand"/>
        <w:jc w:val="both"/>
        <w:rPr>
          <w:rFonts w:ascii="Arial" w:hAnsi="Arial" w:cs="Arial"/>
          <w:i/>
          <w:sz w:val="20"/>
          <w:szCs w:val="20"/>
        </w:rPr>
      </w:pPr>
      <w:r w:rsidRPr="006E6CCE">
        <w:rPr>
          <w:rFonts w:ascii="Arial" w:hAnsi="Arial" w:cs="Arial"/>
          <w:i/>
          <w:sz w:val="20"/>
          <w:szCs w:val="20"/>
        </w:rPr>
        <w:t>Graag gedaan.</w:t>
      </w:r>
    </w:p>
    <w:p w:rsidR="00A16F90" w:rsidRDefault="00A16F90">
      <w:pPr>
        <w:rPr>
          <w:rFonts w:cs="Arial"/>
          <w:i/>
          <w:szCs w:val="20"/>
        </w:rPr>
      </w:pPr>
      <w:r>
        <w:rPr>
          <w:rFonts w:cs="Arial"/>
          <w:i/>
          <w:szCs w:val="20"/>
        </w:rPr>
        <w:br w:type="page"/>
      </w:r>
    </w:p>
    <w:p w:rsidR="00AE7142" w:rsidRDefault="00A16F90" w:rsidP="00A16F90">
      <w:pPr>
        <w:pStyle w:val="Kop2"/>
      </w:pPr>
      <w:bookmarkStart w:id="149" w:name="_Toc420938738"/>
      <w:r>
        <w:lastRenderedPageBreak/>
        <w:t>Bijlage 2</w:t>
      </w:r>
      <w:r w:rsidR="005B761B">
        <w:t>. Focusgesprekken</w:t>
      </w:r>
      <w:bookmarkEnd w:id="149"/>
    </w:p>
    <w:p w:rsidR="00A16F90" w:rsidRDefault="00A16F90" w:rsidP="00A16F90">
      <w:pPr>
        <w:pStyle w:val="Geenafstand"/>
        <w:rPr>
          <w:rFonts w:ascii="Arial" w:hAnsi="Arial" w:cs="Arial"/>
          <w:sz w:val="20"/>
          <w:szCs w:val="20"/>
        </w:rPr>
      </w:pPr>
    </w:p>
    <w:p w:rsidR="00A16F90" w:rsidRDefault="00A16F90" w:rsidP="00A16F90">
      <w:pPr>
        <w:pStyle w:val="Geenafstand"/>
        <w:jc w:val="both"/>
        <w:rPr>
          <w:rFonts w:ascii="Arial" w:hAnsi="Arial" w:cs="Arial"/>
          <w:i/>
          <w:sz w:val="20"/>
          <w:szCs w:val="20"/>
        </w:rPr>
      </w:pPr>
      <w:r w:rsidRPr="00D110C8">
        <w:rPr>
          <w:rFonts w:ascii="Arial" w:hAnsi="Arial" w:cs="Arial"/>
          <w:i/>
          <w:sz w:val="20"/>
          <w:szCs w:val="20"/>
        </w:rPr>
        <w:t>Uitwerking focusgesprek</w:t>
      </w:r>
      <w:r>
        <w:rPr>
          <w:rFonts w:ascii="Arial" w:hAnsi="Arial" w:cs="Arial"/>
          <w:i/>
          <w:sz w:val="20"/>
          <w:szCs w:val="20"/>
        </w:rPr>
        <w:t>ken</w:t>
      </w:r>
      <w:r w:rsidRPr="00D110C8">
        <w:rPr>
          <w:rFonts w:ascii="Arial" w:hAnsi="Arial" w:cs="Arial"/>
          <w:i/>
          <w:sz w:val="20"/>
          <w:szCs w:val="20"/>
        </w:rPr>
        <w:t xml:space="preserve"> nachtdienst medewerkers intramuraal en extramuraal</w:t>
      </w:r>
    </w:p>
    <w:p w:rsidR="00A16F90" w:rsidRPr="00D110C8" w:rsidRDefault="00A16F90" w:rsidP="00A16F90">
      <w:pPr>
        <w:pStyle w:val="Geenafstand"/>
        <w:jc w:val="both"/>
        <w:rPr>
          <w:rFonts w:ascii="Arial" w:hAnsi="Arial" w:cs="Arial"/>
          <w:i/>
          <w:sz w:val="20"/>
          <w:szCs w:val="20"/>
        </w:rPr>
      </w:pPr>
    </w:p>
    <w:p w:rsidR="00A16F90" w:rsidRDefault="00A16F90" w:rsidP="00A16F90">
      <w:pPr>
        <w:pStyle w:val="Geenafstand"/>
        <w:jc w:val="both"/>
        <w:rPr>
          <w:rFonts w:ascii="Arial" w:hAnsi="Arial" w:cs="Arial"/>
          <w:sz w:val="20"/>
          <w:szCs w:val="20"/>
        </w:rPr>
      </w:pPr>
      <w:r>
        <w:rPr>
          <w:rFonts w:ascii="Arial" w:hAnsi="Arial" w:cs="Arial"/>
          <w:sz w:val="20"/>
          <w:szCs w:val="20"/>
        </w:rPr>
        <w:t xml:space="preserve">De flap-overs zijn overgeschreven en waarnodig toegelicht, de toelichting is cursief gedrukt. </w:t>
      </w:r>
    </w:p>
    <w:p w:rsidR="00A16F90" w:rsidRDefault="00A16F90" w:rsidP="00A16F90">
      <w:pPr>
        <w:pStyle w:val="Geenafstand"/>
        <w:rPr>
          <w:rFonts w:ascii="Arial" w:hAnsi="Arial" w:cs="Arial"/>
          <w:sz w:val="20"/>
          <w:szCs w:val="20"/>
        </w:rPr>
      </w:pPr>
    </w:p>
    <w:p w:rsidR="00A16F90" w:rsidRDefault="00A16F90" w:rsidP="00A16F90">
      <w:pPr>
        <w:pStyle w:val="Geenafstand"/>
        <w:rPr>
          <w:rFonts w:ascii="Arial" w:hAnsi="Arial" w:cs="Arial"/>
          <w:sz w:val="20"/>
          <w:szCs w:val="20"/>
        </w:rPr>
      </w:pPr>
      <w:r>
        <w:rPr>
          <w:rFonts w:ascii="Arial" w:hAnsi="Arial" w:cs="Arial"/>
          <w:sz w:val="20"/>
          <w:szCs w:val="20"/>
        </w:rPr>
        <w:t>De vragen die door de gespreksleider aan de groep zijn gesteld hebben als uitgangspunt een mogelijke samenwerking tussen intramurale en extramurale nachtdienst. De vragen zijn:</w:t>
      </w:r>
    </w:p>
    <w:p w:rsidR="00A16F90" w:rsidRDefault="00A16F90" w:rsidP="00A16F90">
      <w:pPr>
        <w:pStyle w:val="Geenafstand"/>
        <w:rPr>
          <w:rFonts w:ascii="Arial" w:hAnsi="Arial" w:cs="Arial"/>
          <w:sz w:val="20"/>
          <w:szCs w:val="20"/>
        </w:rPr>
      </w:pPr>
    </w:p>
    <w:p w:rsidR="00A16F90" w:rsidRDefault="00A16F90" w:rsidP="00A16F90">
      <w:pPr>
        <w:pStyle w:val="Geenafstand"/>
        <w:numPr>
          <w:ilvl w:val="0"/>
          <w:numId w:val="22"/>
        </w:numPr>
        <w:rPr>
          <w:rFonts w:ascii="Arial" w:hAnsi="Arial" w:cs="Arial"/>
          <w:sz w:val="20"/>
          <w:szCs w:val="20"/>
        </w:rPr>
      </w:pPr>
      <w:r>
        <w:rPr>
          <w:rFonts w:ascii="Arial" w:hAnsi="Arial" w:cs="Arial"/>
          <w:sz w:val="20"/>
          <w:szCs w:val="20"/>
        </w:rPr>
        <w:t xml:space="preserve">Welke voordelen zien jullie en welke kansen liggen er volgens jullie bij een samenwerking van de beide sectoren in de nachtdienst? </w:t>
      </w:r>
    </w:p>
    <w:p w:rsidR="00A16F90" w:rsidRPr="00D110C8" w:rsidRDefault="00A16F90" w:rsidP="00A16F90">
      <w:pPr>
        <w:pStyle w:val="Geenafstand"/>
        <w:numPr>
          <w:ilvl w:val="0"/>
          <w:numId w:val="22"/>
        </w:numPr>
        <w:rPr>
          <w:rFonts w:ascii="Arial" w:hAnsi="Arial" w:cs="Arial"/>
          <w:sz w:val="20"/>
          <w:szCs w:val="20"/>
        </w:rPr>
      </w:pPr>
      <w:r>
        <w:rPr>
          <w:rFonts w:ascii="Arial" w:hAnsi="Arial" w:cs="Arial"/>
          <w:sz w:val="20"/>
          <w:szCs w:val="20"/>
        </w:rPr>
        <w:t>Wat hebben jullie nodig van de organisatie? Welke praktische problemen zijn er?</w:t>
      </w:r>
    </w:p>
    <w:p w:rsidR="00A16F90" w:rsidRPr="00A16F90" w:rsidRDefault="00A16F90" w:rsidP="00A16F90">
      <w:pPr>
        <w:pStyle w:val="Geenafstand"/>
        <w:numPr>
          <w:ilvl w:val="0"/>
          <w:numId w:val="22"/>
        </w:numPr>
        <w:rPr>
          <w:rFonts w:ascii="Arial" w:hAnsi="Arial" w:cs="Arial"/>
          <w:sz w:val="20"/>
          <w:szCs w:val="20"/>
        </w:rPr>
      </w:pPr>
      <w:r>
        <w:rPr>
          <w:rFonts w:ascii="Arial" w:hAnsi="Arial" w:cs="Arial"/>
          <w:sz w:val="20"/>
          <w:szCs w:val="20"/>
        </w:rPr>
        <w:t>Welke nadelen zien jullie en welke bedreigingen liggen er volgens jullie bij een samenwerking van de beide sectoren in de nachtdienst?</w:t>
      </w:r>
    </w:p>
    <w:p w:rsidR="00A16F90" w:rsidRDefault="00A16F90" w:rsidP="00A16F90">
      <w:pPr>
        <w:pStyle w:val="Geenafstand"/>
        <w:rPr>
          <w:rFonts w:ascii="Arial" w:hAnsi="Arial" w:cs="Arial"/>
          <w:sz w:val="20"/>
          <w:szCs w:val="20"/>
        </w:rPr>
      </w:pPr>
    </w:p>
    <w:p w:rsidR="00A16F90" w:rsidRDefault="00A16F90" w:rsidP="00A16F90">
      <w:pPr>
        <w:pStyle w:val="Geenafstand"/>
        <w:rPr>
          <w:rFonts w:ascii="Arial" w:hAnsi="Arial" w:cs="Arial"/>
          <w:sz w:val="20"/>
          <w:szCs w:val="20"/>
        </w:rPr>
      </w:pPr>
    </w:p>
    <w:p w:rsidR="00A16F90" w:rsidRDefault="00A16F90" w:rsidP="00A16F90">
      <w:pPr>
        <w:pStyle w:val="Geenafstand"/>
        <w:rPr>
          <w:rFonts w:ascii="Arial" w:hAnsi="Arial" w:cs="Arial"/>
          <w:b/>
          <w:sz w:val="20"/>
          <w:szCs w:val="20"/>
          <w:u w:val="single"/>
        </w:rPr>
      </w:pPr>
      <w:r w:rsidRPr="00D110C8">
        <w:rPr>
          <w:rFonts w:ascii="Arial" w:hAnsi="Arial" w:cs="Arial"/>
          <w:b/>
          <w:sz w:val="20"/>
          <w:szCs w:val="20"/>
          <w:u w:val="single"/>
        </w:rPr>
        <w:t>Groep 1</w:t>
      </w:r>
    </w:p>
    <w:p w:rsidR="00A16F90" w:rsidRPr="00A16F90" w:rsidRDefault="00A16F90" w:rsidP="00A16F90">
      <w:pPr>
        <w:pStyle w:val="Geenafstand"/>
        <w:rPr>
          <w:rFonts w:ascii="Arial" w:hAnsi="Arial" w:cs="Arial"/>
          <w:sz w:val="20"/>
          <w:szCs w:val="20"/>
        </w:rPr>
      </w:pPr>
      <w:r>
        <w:rPr>
          <w:rFonts w:ascii="Arial" w:hAnsi="Arial" w:cs="Arial"/>
          <w:sz w:val="20"/>
          <w:szCs w:val="20"/>
        </w:rPr>
        <w:t xml:space="preserve">Flap </w:t>
      </w:r>
      <w:r w:rsidRPr="00A16F90">
        <w:rPr>
          <w:rFonts w:ascii="Arial" w:hAnsi="Arial" w:cs="Arial"/>
          <w:sz w:val="20"/>
          <w:szCs w:val="20"/>
        </w:rPr>
        <w:t>over 1 gaat over de voordelen/kansen.</w:t>
      </w:r>
    </w:p>
    <w:p w:rsidR="00A16F90" w:rsidRPr="00A16F90" w:rsidRDefault="00A16F90" w:rsidP="00A16F90">
      <w:pPr>
        <w:pStyle w:val="Geenafstand"/>
        <w:numPr>
          <w:ilvl w:val="0"/>
          <w:numId w:val="23"/>
        </w:numPr>
        <w:rPr>
          <w:rFonts w:ascii="Arial" w:hAnsi="Arial" w:cs="Arial"/>
          <w:i/>
          <w:sz w:val="20"/>
          <w:szCs w:val="20"/>
        </w:rPr>
      </w:pPr>
      <w:r w:rsidRPr="00A16F90">
        <w:rPr>
          <w:rFonts w:ascii="Arial" w:hAnsi="Arial" w:cs="Arial"/>
          <w:sz w:val="20"/>
          <w:szCs w:val="20"/>
        </w:rPr>
        <w:t xml:space="preserve">Kennis overdracht m.b.t. voorbehouden handelingen en samenwerking van verpleegtechnische handelingen. </w:t>
      </w:r>
      <w:r w:rsidRPr="00A16F90">
        <w:rPr>
          <w:rFonts w:ascii="Arial" w:hAnsi="Arial" w:cs="Arial"/>
          <w:i/>
          <w:sz w:val="20"/>
          <w:szCs w:val="20"/>
        </w:rPr>
        <w:t>(Er werd als voorbeeld genoemd de VAC pomp , cliënt in thuiszorg had deze. Een ervaren intramurale medewerker is met een extramurale medewerker naar de thuiszorg cliënt gegaan).</w:t>
      </w:r>
    </w:p>
    <w:p w:rsidR="00A16F90" w:rsidRPr="00A16F90" w:rsidRDefault="00A16F90" w:rsidP="00A16F90">
      <w:pPr>
        <w:pStyle w:val="Geenafstand"/>
        <w:numPr>
          <w:ilvl w:val="0"/>
          <w:numId w:val="23"/>
        </w:numPr>
        <w:rPr>
          <w:rFonts w:ascii="Arial" w:hAnsi="Arial" w:cs="Arial"/>
          <w:sz w:val="20"/>
          <w:szCs w:val="20"/>
        </w:rPr>
      </w:pPr>
      <w:r w:rsidRPr="00A16F90">
        <w:rPr>
          <w:rFonts w:ascii="Arial" w:hAnsi="Arial" w:cs="Arial"/>
          <w:sz w:val="20"/>
          <w:szCs w:val="20"/>
        </w:rPr>
        <w:t>Flexibelere inzet van personeel, met name intramurale medewerkers zien kansen in uitbreiding uren om te kunnen werken in de nachtdiensten</w:t>
      </w:r>
    </w:p>
    <w:p w:rsidR="00A16F90" w:rsidRPr="00A16F90" w:rsidRDefault="00A16F90" w:rsidP="00A16F90">
      <w:pPr>
        <w:pStyle w:val="Geenafstand"/>
        <w:numPr>
          <w:ilvl w:val="0"/>
          <w:numId w:val="23"/>
        </w:numPr>
        <w:rPr>
          <w:rFonts w:ascii="Arial" w:hAnsi="Arial" w:cs="Arial"/>
          <w:sz w:val="20"/>
          <w:szCs w:val="20"/>
        </w:rPr>
      </w:pPr>
      <w:r w:rsidRPr="00A16F90">
        <w:rPr>
          <w:rFonts w:ascii="Arial" w:hAnsi="Arial" w:cs="Arial"/>
          <w:sz w:val="20"/>
          <w:szCs w:val="20"/>
        </w:rPr>
        <w:t xml:space="preserve">In de parelvissers kan de intramurale zorg de ongeplande zorg m.b.t. alarmering gemakkelijk overnemen omdat daar alle sleutelkasten hangen. </w:t>
      </w:r>
    </w:p>
    <w:p w:rsidR="00A16F90" w:rsidRPr="00A16F90" w:rsidRDefault="00A16F90" w:rsidP="00A16F90">
      <w:pPr>
        <w:pStyle w:val="Geenafstand"/>
        <w:numPr>
          <w:ilvl w:val="0"/>
          <w:numId w:val="23"/>
        </w:numPr>
        <w:rPr>
          <w:rFonts w:ascii="Arial" w:hAnsi="Arial" w:cs="Arial"/>
          <w:sz w:val="20"/>
          <w:szCs w:val="20"/>
        </w:rPr>
      </w:pPr>
      <w:r w:rsidRPr="00A16F90">
        <w:rPr>
          <w:rFonts w:ascii="Arial" w:hAnsi="Arial" w:cs="Arial"/>
          <w:sz w:val="20"/>
          <w:szCs w:val="20"/>
        </w:rPr>
        <w:t>Er zal veel meer contact onderling zijn.</w:t>
      </w:r>
    </w:p>
    <w:p w:rsidR="00A16F90" w:rsidRPr="00A16F90" w:rsidRDefault="00A16F90" w:rsidP="00A16F90">
      <w:pPr>
        <w:pStyle w:val="Geenafstand"/>
        <w:numPr>
          <w:ilvl w:val="0"/>
          <w:numId w:val="23"/>
        </w:numPr>
        <w:rPr>
          <w:rFonts w:ascii="Arial" w:hAnsi="Arial" w:cs="Arial"/>
          <w:sz w:val="20"/>
          <w:szCs w:val="20"/>
        </w:rPr>
      </w:pPr>
      <w:r w:rsidRPr="00A16F90">
        <w:rPr>
          <w:rFonts w:ascii="Arial" w:hAnsi="Arial" w:cs="Arial"/>
          <w:sz w:val="20"/>
          <w:szCs w:val="20"/>
        </w:rPr>
        <w:t>Beter vangnet, er kan gemakkelijker op elkaar worden terug gevallen</w:t>
      </w:r>
    </w:p>
    <w:p w:rsidR="00A16F90" w:rsidRPr="00A16F90" w:rsidRDefault="00A16F90" w:rsidP="00A16F90">
      <w:pPr>
        <w:pStyle w:val="Geenafstand"/>
        <w:numPr>
          <w:ilvl w:val="0"/>
          <w:numId w:val="23"/>
        </w:numPr>
        <w:rPr>
          <w:rFonts w:ascii="Arial" w:hAnsi="Arial" w:cs="Arial"/>
          <w:sz w:val="20"/>
          <w:szCs w:val="20"/>
        </w:rPr>
      </w:pPr>
      <w:r w:rsidRPr="00A16F90">
        <w:rPr>
          <w:rFonts w:ascii="Arial" w:hAnsi="Arial" w:cs="Arial"/>
          <w:sz w:val="20"/>
          <w:szCs w:val="20"/>
        </w:rPr>
        <w:t xml:space="preserve">Goed om te wisselen tussen intramuraal en extramuraal, je voorkomt hiermee blinde vlekken. Leert meer van elkaar. </w:t>
      </w:r>
    </w:p>
    <w:p w:rsidR="00A16F90" w:rsidRPr="00A16F90" w:rsidRDefault="00A16F90" w:rsidP="00A16F90">
      <w:pPr>
        <w:pStyle w:val="Geenafstand"/>
        <w:ind w:left="720"/>
        <w:rPr>
          <w:rFonts w:ascii="Arial" w:hAnsi="Arial" w:cs="Arial"/>
          <w:sz w:val="20"/>
          <w:szCs w:val="20"/>
        </w:rPr>
      </w:pPr>
    </w:p>
    <w:p w:rsidR="00A16F90" w:rsidRPr="00A16F90" w:rsidRDefault="00A16F90" w:rsidP="00A16F90">
      <w:pPr>
        <w:pStyle w:val="Geenafstand"/>
        <w:rPr>
          <w:rFonts w:ascii="Arial" w:hAnsi="Arial" w:cs="Arial"/>
          <w:sz w:val="20"/>
          <w:szCs w:val="20"/>
        </w:rPr>
      </w:pPr>
      <w:r w:rsidRPr="00A16F90">
        <w:rPr>
          <w:rFonts w:ascii="Arial" w:hAnsi="Arial" w:cs="Arial"/>
          <w:sz w:val="20"/>
          <w:szCs w:val="20"/>
        </w:rPr>
        <w:t>Wat hebben jullie nodig?</w:t>
      </w:r>
    </w:p>
    <w:p w:rsidR="00A16F90" w:rsidRPr="00A16F90" w:rsidRDefault="00A16F90" w:rsidP="00A16F90">
      <w:pPr>
        <w:pStyle w:val="Geenafstand"/>
        <w:numPr>
          <w:ilvl w:val="0"/>
          <w:numId w:val="24"/>
        </w:numPr>
        <w:rPr>
          <w:rFonts w:ascii="Arial" w:hAnsi="Arial" w:cs="Arial"/>
          <w:sz w:val="20"/>
          <w:szCs w:val="20"/>
        </w:rPr>
      </w:pPr>
      <w:r w:rsidRPr="00A16F90">
        <w:rPr>
          <w:rFonts w:ascii="Arial" w:hAnsi="Arial" w:cs="Arial"/>
          <w:sz w:val="20"/>
          <w:szCs w:val="20"/>
        </w:rPr>
        <w:t xml:space="preserve">Inwerkperiode in de andere sector of ander huis. </w:t>
      </w:r>
    </w:p>
    <w:p w:rsidR="00A16F90" w:rsidRPr="00A16F90" w:rsidRDefault="00A16F90" w:rsidP="00A16F90">
      <w:pPr>
        <w:pStyle w:val="Geenafstand"/>
        <w:numPr>
          <w:ilvl w:val="0"/>
          <w:numId w:val="24"/>
        </w:numPr>
        <w:rPr>
          <w:rFonts w:ascii="Arial" w:hAnsi="Arial" w:cs="Arial"/>
          <w:sz w:val="20"/>
          <w:szCs w:val="20"/>
        </w:rPr>
      </w:pPr>
      <w:r w:rsidRPr="00A16F90">
        <w:rPr>
          <w:rFonts w:ascii="Arial" w:hAnsi="Arial" w:cs="Arial"/>
          <w:sz w:val="20"/>
          <w:szCs w:val="20"/>
        </w:rPr>
        <w:t xml:space="preserve">In de parelvissers ben je alleen, dit maakt je ook kwetsbaar. Goede telefoon verbinding met elkaar is hier van belang. </w:t>
      </w:r>
    </w:p>
    <w:p w:rsidR="00A16F90" w:rsidRPr="00A16F90" w:rsidRDefault="00A16F90" w:rsidP="00A16F90">
      <w:pPr>
        <w:pStyle w:val="Geenafstand"/>
        <w:numPr>
          <w:ilvl w:val="0"/>
          <w:numId w:val="24"/>
        </w:numPr>
        <w:rPr>
          <w:rFonts w:ascii="Arial" w:hAnsi="Arial" w:cs="Arial"/>
          <w:sz w:val="20"/>
          <w:szCs w:val="20"/>
        </w:rPr>
      </w:pPr>
      <w:r w:rsidRPr="00A16F90">
        <w:rPr>
          <w:rFonts w:ascii="Arial" w:hAnsi="Arial" w:cs="Arial"/>
          <w:sz w:val="20"/>
          <w:szCs w:val="20"/>
        </w:rPr>
        <w:t xml:space="preserve">Praktisch gezien, inlogcodes voor sleutelkasten, inlogcodes voor accounts om bij cliënt gegevens te kunnen maar ook routes. </w:t>
      </w:r>
    </w:p>
    <w:p w:rsidR="00A16F90" w:rsidRPr="00A16F90" w:rsidRDefault="00A16F90" w:rsidP="00A16F90">
      <w:pPr>
        <w:pStyle w:val="Geenafstand"/>
        <w:rPr>
          <w:rFonts w:ascii="Arial" w:hAnsi="Arial" w:cs="Arial"/>
          <w:sz w:val="20"/>
          <w:szCs w:val="20"/>
        </w:rPr>
      </w:pPr>
    </w:p>
    <w:p w:rsidR="00A16F90" w:rsidRPr="00A16F90" w:rsidRDefault="00A16F90" w:rsidP="00A16F90">
      <w:pPr>
        <w:pStyle w:val="Geenafstand"/>
        <w:rPr>
          <w:rFonts w:ascii="Arial" w:hAnsi="Arial" w:cs="Arial"/>
          <w:sz w:val="20"/>
          <w:szCs w:val="20"/>
        </w:rPr>
      </w:pPr>
      <w:r w:rsidRPr="00A16F90">
        <w:rPr>
          <w:rFonts w:ascii="Arial" w:hAnsi="Arial" w:cs="Arial"/>
          <w:sz w:val="20"/>
          <w:szCs w:val="20"/>
        </w:rPr>
        <w:t>Flap over 2 gaat over de knelpunten/bedreigingen.</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t xml:space="preserve">Is er wel goed in beeld welke medewerkers bevoegd en bekwaam zijn voor de uitvoering van verpleegtechnische handelingen? </w:t>
      </w:r>
      <w:r w:rsidRPr="00A16F90">
        <w:rPr>
          <w:rFonts w:ascii="Arial" w:hAnsi="Arial" w:cs="Arial"/>
          <w:i/>
          <w:sz w:val="20"/>
          <w:szCs w:val="20"/>
        </w:rPr>
        <w:t xml:space="preserve">Hier werd een voorbeeld gegeven van een opname cliënt met sondevoedingpomp. Intramurale nachtdienst medewerkers van de robijnhof hadden allen deze handeling nog niet gedaan toch is overgegaan op opname waardoor de cliënt ’s nachts geen voeding heeft gekregen. Extramurale collega van de nachtdienst heeft door eigen calamiteiten in de nacht niet kunnen bijspringen. </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t xml:space="preserve">Goede afstemming opname cliënten met verpleegtechnische handelingen. </w:t>
      </w:r>
      <w:r w:rsidRPr="00A16F90">
        <w:rPr>
          <w:rFonts w:ascii="Arial" w:hAnsi="Arial" w:cs="Arial"/>
          <w:i/>
          <w:sz w:val="20"/>
          <w:szCs w:val="20"/>
        </w:rPr>
        <w:t xml:space="preserve">Zowel door de intramurale als extramurale medewerkers werd er aangeven lang niet in alle handeling bekwaam te zijn. </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t>Bij calamiteit kunnen we niet zomaar bijspringen omdat we niet in de sleutelkasten kunnen.</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t xml:space="preserve">Onvoldoende op de hoogte van veranderingen door middel van bijvoorbeeld wachtoverdrachten. </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t xml:space="preserve">Samenwerking met Roomburgh loopt niet lekker. </w:t>
      </w:r>
      <w:r w:rsidRPr="00A16F90">
        <w:rPr>
          <w:rFonts w:ascii="Arial" w:hAnsi="Arial" w:cs="Arial"/>
          <w:i/>
          <w:sz w:val="20"/>
          <w:szCs w:val="20"/>
        </w:rPr>
        <w:t>Voorbeeld wordt gegeven over de dubbele paragravering van opiaten. Intramurale medewerker wil niet meekijken bij de toediening waardoor er onnodig met twee personen van Libertas naar toe dien</w:t>
      </w:r>
      <w:r w:rsidR="00A91FA0">
        <w:rPr>
          <w:rFonts w:ascii="Arial" w:hAnsi="Arial" w:cs="Arial"/>
          <w:i/>
          <w:sz w:val="20"/>
          <w:szCs w:val="20"/>
        </w:rPr>
        <w:t>en</w:t>
      </w:r>
      <w:r w:rsidRPr="00A16F90">
        <w:rPr>
          <w:rFonts w:ascii="Arial" w:hAnsi="Arial" w:cs="Arial"/>
          <w:i/>
          <w:sz w:val="20"/>
          <w:szCs w:val="20"/>
        </w:rPr>
        <w:t xml:space="preserve"> te gaan. Of de intramurale medewerker wil alarm niet resetten waardoor voor 1 druk op een knop Libertas daar apart voor naar toe moet. </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t xml:space="preserve">Het brandalarm komt bij de parelvissers niet binnen op de oude telefoons die nu nog gebruikt worden. </w:t>
      </w:r>
    </w:p>
    <w:p w:rsidR="00A16F90" w:rsidRPr="00A16F90" w:rsidRDefault="00A16F90" w:rsidP="00A16F90">
      <w:pPr>
        <w:pStyle w:val="Geenafstand"/>
        <w:numPr>
          <w:ilvl w:val="0"/>
          <w:numId w:val="25"/>
        </w:numPr>
        <w:rPr>
          <w:rFonts w:ascii="Arial" w:hAnsi="Arial" w:cs="Arial"/>
          <w:sz w:val="20"/>
          <w:szCs w:val="20"/>
        </w:rPr>
      </w:pPr>
      <w:r w:rsidRPr="00A16F90">
        <w:rPr>
          <w:rFonts w:ascii="Arial" w:hAnsi="Arial" w:cs="Arial"/>
          <w:sz w:val="20"/>
          <w:szCs w:val="20"/>
        </w:rPr>
        <w:lastRenderedPageBreak/>
        <w:t xml:space="preserve">In de robijnhof worden verschillende ruimtes met verschillende sleutels geopend. Deze sleutels zijn alleen in het bezit van de intramurale medewerkers. Extramurale medewerkers zouden deze uit de kast kunnen halen alleen heeft niemand een code voor de noodkast. </w:t>
      </w:r>
    </w:p>
    <w:p w:rsidR="00A16F90" w:rsidRPr="00A16F90" w:rsidRDefault="00A16F90" w:rsidP="00A16F90">
      <w:pPr>
        <w:pStyle w:val="Geenafstand"/>
        <w:rPr>
          <w:rFonts w:ascii="Arial" w:hAnsi="Arial" w:cs="Arial"/>
          <w:sz w:val="20"/>
          <w:szCs w:val="20"/>
          <w:u w:val="single"/>
        </w:rPr>
      </w:pPr>
    </w:p>
    <w:p w:rsidR="00A16F90" w:rsidRPr="00A16F90" w:rsidRDefault="00A16F90" w:rsidP="00A16F90">
      <w:pPr>
        <w:pStyle w:val="Geenafstand"/>
        <w:rPr>
          <w:rFonts w:ascii="Arial" w:hAnsi="Arial" w:cs="Arial"/>
          <w:b/>
          <w:sz w:val="20"/>
          <w:szCs w:val="20"/>
          <w:u w:val="single"/>
        </w:rPr>
      </w:pPr>
      <w:r w:rsidRPr="00A16F90">
        <w:rPr>
          <w:rFonts w:ascii="Arial" w:hAnsi="Arial" w:cs="Arial"/>
          <w:b/>
          <w:sz w:val="20"/>
          <w:szCs w:val="20"/>
          <w:u w:val="single"/>
        </w:rPr>
        <w:t>Groep 2</w:t>
      </w:r>
    </w:p>
    <w:p w:rsidR="00A16F90" w:rsidRPr="00A16F90" w:rsidRDefault="00A16F90" w:rsidP="00A16F90">
      <w:pPr>
        <w:pStyle w:val="Geenafstand"/>
        <w:rPr>
          <w:rFonts w:ascii="Arial" w:hAnsi="Arial" w:cs="Arial"/>
          <w:sz w:val="20"/>
          <w:szCs w:val="20"/>
        </w:rPr>
      </w:pPr>
      <w:r w:rsidRPr="00A16F90">
        <w:rPr>
          <w:rFonts w:ascii="Arial" w:hAnsi="Arial" w:cs="Arial"/>
          <w:sz w:val="20"/>
          <w:szCs w:val="20"/>
        </w:rPr>
        <w:t>Flap over 1 gaat over de voordelen/kansen.</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 xml:space="preserve">Onderlinge samenwerking zal  veel beter gaan, sneller telefonisch contact tussen de sectoren voor hulp. </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Flexibeler inzet van personeel waardoor de groep voor de nachtdienst groter wordt. Dit geldt dan voor de beide sectoren maar ook voor de samenwerking tussen de verschillende intramurale locaties.</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Kwaliteitsverhoging</w:t>
      </w:r>
      <w:r w:rsidR="00A91FA0">
        <w:rPr>
          <w:rFonts w:ascii="Arial" w:hAnsi="Arial" w:cs="Arial"/>
          <w:sz w:val="20"/>
          <w:szCs w:val="20"/>
        </w:rPr>
        <w:t>.</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Beter bijhouden van voorbehouden handelingen</w:t>
      </w:r>
      <w:r w:rsidR="00A91FA0">
        <w:rPr>
          <w:rFonts w:ascii="Arial" w:hAnsi="Arial" w:cs="Arial"/>
          <w:sz w:val="20"/>
          <w:szCs w:val="20"/>
        </w:rPr>
        <w:t>.</w:t>
      </w:r>
      <w:r w:rsidRPr="00A16F90">
        <w:rPr>
          <w:rFonts w:ascii="Arial" w:hAnsi="Arial" w:cs="Arial"/>
          <w:sz w:val="20"/>
          <w:szCs w:val="20"/>
        </w:rPr>
        <w:t xml:space="preserve"> </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Helpen vanuit de locaties waar de zorgvraag vandaan komt.</w:t>
      </w:r>
      <w:r w:rsidRPr="00A16F90">
        <w:rPr>
          <w:rFonts w:ascii="Arial" w:hAnsi="Arial" w:cs="Arial"/>
          <w:i/>
          <w:sz w:val="20"/>
          <w:szCs w:val="20"/>
        </w:rPr>
        <w:t xml:space="preserve"> Bijvoorbeeld vanuit de robijnhof kan gemakkelijk ondersteuning aan elkaar geboden worden in de aanleunwoningen en omgekeerd op de somatisch afdeling</w:t>
      </w:r>
      <w:r w:rsidR="00A91FA0">
        <w:rPr>
          <w:rFonts w:ascii="Arial" w:hAnsi="Arial" w:cs="Arial"/>
          <w:i/>
          <w:sz w:val="20"/>
          <w:szCs w:val="20"/>
        </w:rPr>
        <w:t>.</w:t>
      </w:r>
      <w:r w:rsidRPr="00A16F90">
        <w:rPr>
          <w:rFonts w:ascii="Arial" w:hAnsi="Arial" w:cs="Arial"/>
          <w:i/>
          <w:sz w:val="20"/>
          <w:szCs w:val="20"/>
        </w:rPr>
        <w:t xml:space="preserve"> </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Beter mix van geschoold personeel.</w:t>
      </w:r>
      <w:r w:rsidRPr="00A16F90">
        <w:rPr>
          <w:rFonts w:ascii="Arial" w:hAnsi="Arial" w:cs="Arial"/>
          <w:i/>
          <w:sz w:val="20"/>
          <w:szCs w:val="20"/>
        </w:rPr>
        <w:t xml:space="preserve"> Er wordt aangeven dat er beter gekeken kan worden naar de inzet van een niveau 3 medewerker naast een niveau 2 medewerker in de intramurale settingen. </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Extramuraal wordt er aangegeven dat er kosten besparend gewerkt kan worden door de vele nacht checks uit te laten voeren door een niveau 2 medewerker.</w:t>
      </w:r>
      <w:r w:rsidRPr="00A16F90">
        <w:rPr>
          <w:rFonts w:ascii="Arial" w:hAnsi="Arial" w:cs="Arial"/>
          <w:i/>
          <w:sz w:val="20"/>
          <w:szCs w:val="20"/>
        </w:rPr>
        <w:t xml:space="preserve"> Veel van de zorgmomenten zijn er om ie</w:t>
      </w:r>
      <w:r w:rsidR="00A91FA0">
        <w:rPr>
          <w:rFonts w:ascii="Arial" w:hAnsi="Arial" w:cs="Arial"/>
          <w:i/>
          <w:sz w:val="20"/>
          <w:szCs w:val="20"/>
        </w:rPr>
        <w:t>mand te begeleiden in de toilet</w:t>
      </w:r>
      <w:r w:rsidRPr="00A16F90">
        <w:rPr>
          <w:rFonts w:ascii="Arial" w:hAnsi="Arial" w:cs="Arial"/>
          <w:i/>
          <w:sz w:val="20"/>
          <w:szCs w:val="20"/>
        </w:rPr>
        <w:t xml:space="preserve">gang. Dit zou een niveau 2 medewerker prima kunnen doen. </w:t>
      </w:r>
    </w:p>
    <w:p w:rsidR="00A16F90" w:rsidRPr="00A16F90" w:rsidRDefault="00A16F90" w:rsidP="00A16F90">
      <w:pPr>
        <w:pStyle w:val="Geenafstand"/>
        <w:numPr>
          <w:ilvl w:val="0"/>
          <w:numId w:val="26"/>
        </w:numPr>
        <w:rPr>
          <w:rFonts w:ascii="Arial" w:hAnsi="Arial" w:cs="Arial"/>
          <w:sz w:val="20"/>
          <w:szCs w:val="20"/>
        </w:rPr>
      </w:pPr>
      <w:r w:rsidRPr="00A16F90">
        <w:rPr>
          <w:rFonts w:ascii="Arial" w:hAnsi="Arial" w:cs="Arial"/>
          <w:sz w:val="20"/>
          <w:szCs w:val="20"/>
        </w:rPr>
        <w:t>Meer een wij gevoel in de samenwerking, we werken allemaal voor Libertas i.p.v. alleen voor de robijnhof of alleen voor extramuraal.</w:t>
      </w:r>
    </w:p>
    <w:p w:rsidR="00A16F90" w:rsidRPr="00A16F90" w:rsidRDefault="00A16F90" w:rsidP="00A16F90">
      <w:pPr>
        <w:pStyle w:val="Geenafstand"/>
        <w:ind w:left="720"/>
        <w:rPr>
          <w:rFonts w:ascii="Arial" w:hAnsi="Arial" w:cs="Arial"/>
          <w:sz w:val="20"/>
          <w:szCs w:val="20"/>
        </w:rPr>
      </w:pPr>
      <w:r w:rsidRPr="00A16F90">
        <w:rPr>
          <w:rFonts w:ascii="Arial" w:hAnsi="Arial" w:cs="Arial"/>
          <w:sz w:val="20"/>
          <w:szCs w:val="20"/>
        </w:rPr>
        <w:t xml:space="preserve"> </w:t>
      </w:r>
    </w:p>
    <w:p w:rsidR="00A16F90" w:rsidRPr="00A16F90" w:rsidRDefault="00A16F90" w:rsidP="00A16F90">
      <w:pPr>
        <w:pStyle w:val="Geenafstand"/>
        <w:rPr>
          <w:rFonts w:ascii="Arial" w:hAnsi="Arial" w:cs="Arial"/>
          <w:sz w:val="20"/>
          <w:szCs w:val="20"/>
        </w:rPr>
      </w:pPr>
      <w:r w:rsidRPr="00A16F90">
        <w:rPr>
          <w:rFonts w:ascii="Arial" w:hAnsi="Arial" w:cs="Arial"/>
          <w:sz w:val="20"/>
          <w:szCs w:val="20"/>
        </w:rPr>
        <w:t>Wat hebben jullie nodig</w:t>
      </w:r>
    </w:p>
    <w:p w:rsidR="00A16F90" w:rsidRPr="00A16F90" w:rsidRDefault="00A16F90" w:rsidP="00A16F90">
      <w:pPr>
        <w:pStyle w:val="Geenafstand"/>
        <w:numPr>
          <w:ilvl w:val="0"/>
          <w:numId w:val="27"/>
        </w:numPr>
        <w:rPr>
          <w:rFonts w:ascii="Arial" w:hAnsi="Arial" w:cs="Arial"/>
          <w:sz w:val="20"/>
          <w:szCs w:val="20"/>
        </w:rPr>
      </w:pPr>
      <w:r w:rsidRPr="00A16F90">
        <w:rPr>
          <w:rFonts w:ascii="Arial" w:hAnsi="Arial" w:cs="Arial"/>
          <w:sz w:val="20"/>
          <w:szCs w:val="20"/>
        </w:rPr>
        <w:t>Als alles op orde is zal de overname van dienst veel gemakkelijker gaan.</w:t>
      </w:r>
      <w:r w:rsidRPr="00A16F90">
        <w:rPr>
          <w:rFonts w:ascii="Arial" w:hAnsi="Arial" w:cs="Arial"/>
          <w:i/>
          <w:sz w:val="20"/>
          <w:szCs w:val="20"/>
        </w:rPr>
        <w:t xml:space="preserve"> Als voorbeeld werd hier gegeven het brandprotocol met bijbehorend draaiboek van de parelvissers. De zorgleefplannen (zlp) up to date. Zo hoef je alleen maar meer in de map te kijken i.p.v. alles uitvragen bij een cliënt. </w:t>
      </w:r>
    </w:p>
    <w:p w:rsidR="00A16F90" w:rsidRPr="00A16F90" w:rsidRDefault="00A16F90" w:rsidP="00A16F90">
      <w:pPr>
        <w:pStyle w:val="Geenafstand"/>
        <w:numPr>
          <w:ilvl w:val="0"/>
          <w:numId w:val="27"/>
        </w:numPr>
        <w:rPr>
          <w:rFonts w:ascii="Arial" w:hAnsi="Arial" w:cs="Arial"/>
          <w:sz w:val="20"/>
          <w:szCs w:val="20"/>
        </w:rPr>
      </w:pPr>
      <w:r w:rsidRPr="00A16F90">
        <w:rPr>
          <w:rFonts w:ascii="Arial" w:hAnsi="Arial" w:cs="Arial"/>
          <w:sz w:val="20"/>
          <w:szCs w:val="20"/>
        </w:rPr>
        <w:t xml:space="preserve">Meer uniform werken. </w:t>
      </w:r>
      <w:r w:rsidRPr="00A16F90">
        <w:rPr>
          <w:rFonts w:ascii="Arial" w:hAnsi="Arial" w:cs="Arial"/>
          <w:i/>
          <w:sz w:val="20"/>
          <w:szCs w:val="20"/>
        </w:rPr>
        <w:t>Zelfde mappen structuur, zelfde werkwijzen in zlp identieke telefoons.</w:t>
      </w:r>
    </w:p>
    <w:p w:rsidR="00A16F90" w:rsidRPr="00A16F90" w:rsidRDefault="00A16F90" w:rsidP="00A16F90">
      <w:pPr>
        <w:pStyle w:val="Geenafstand"/>
        <w:numPr>
          <w:ilvl w:val="0"/>
          <w:numId w:val="27"/>
        </w:numPr>
        <w:rPr>
          <w:rFonts w:ascii="Arial" w:hAnsi="Arial" w:cs="Arial"/>
          <w:sz w:val="20"/>
          <w:szCs w:val="20"/>
        </w:rPr>
      </w:pPr>
      <w:r w:rsidRPr="00A16F90">
        <w:rPr>
          <w:rFonts w:ascii="Arial" w:hAnsi="Arial" w:cs="Arial"/>
          <w:i/>
          <w:sz w:val="20"/>
          <w:szCs w:val="20"/>
        </w:rPr>
        <w:t xml:space="preserve"> </w:t>
      </w:r>
      <w:r w:rsidRPr="00A16F90">
        <w:rPr>
          <w:rFonts w:ascii="Arial" w:hAnsi="Arial" w:cs="Arial"/>
          <w:sz w:val="20"/>
          <w:szCs w:val="20"/>
        </w:rPr>
        <w:t xml:space="preserve">Meer scholing in voorbehouden handeling. </w:t>
      </w:r>
      <w:r w:rsidRPr="00A16F90">
        <w:rPr>
          <w:rFonts w:ascii="Arial" w:hAnsi="Arial" w:cs="Arial"/>
          <w:i/>
          <w:sz w:val="20"/>
          <w:szCs w:val="20"/>
        </w:rPr>
        <w:t>Er wordt door medewerkers aangeven dat er onvoldoende aandacht is in de scholing voor de voorbehouden handeling als pijnbestrijding d.m.v. pompen of sondevoedingpompen.</w:t>
      </w:r>
    </w:p>
    <w:p w:rsidR="00A16F90" w:rsidRPr="00A16F90" w:rsidRDefault="00A16F90" w:rsidP="00A16F90">
      <w:pPr>
        <w:pStyle w:val="Geenafstand"/>
        <w:numPr>
          <w:ilvl w:val="0"/>
          <w:numId w:val="27"/>
        </w:numPr>
        <w:rPr>
          <w:rFonts w:ascii="Arial" w:hAnsi="Arial" w:cs="Arial"/>
          <w:sz w:val="20"/>
          <w:szCs w:val="20"/>
        </w:rPr>
      </w:pPr>
      <w:r w:rsidRPr="00A16F90">
        <w:rPr>
          <w:rFonts w:ascii="Arial" w:hAnsi="Arial" w:cs="Arial"/>
          <w:sz w:val="20"/>
          <w:szCs w:val="20"/>
        </w:rPr>
        <w:t>Gelijkheid in fwg inschaling.</w:t>
      </w:r>
      <w:r w:rsidRPr="00A16F90">
        <w:rPr>
          <w:rFonts w:ascii="Arial" w:hAnsi="Arial" w:cs="Arial"/>
          <w:i/>
          <w:sz w:val="20"/>
          <w:szCs w:val="20"/>
        </w:rPr>
        <w:t xml:space="preserve"> Er is tussen de intramurale en extramurale nachtdienstmedewerkers een verschil in de salarisinschaling. Er wordt aangeven door medewerkers gelijke monniken gelijke kappen. </w:t>
      </w:r>
    </w:p>
    <w:p w:rsidR="00A16F90" w:rsidRPr="00A16F90" w:rsidRDefault="00A16F90" w:rsidP="00A16F90">
      <w:pPr>
        <w:pStyle w:val="Geenafstand"/>
        <w:ind w:left="1080"/>
        <w:rPr>
          <w:rFonts w:ascii="Arial" w:hAnsi="Arial" w:cs="Arial"/>
          <w:sz w:val="20"/>
          <w:szCs w:val="20"/>
        </w:rPr>
      </w:pPr>
    </w:p>
    <w:p w:rsidR="00A16F90" w:rsidRPr="00A16F90" w:rsidRDefault="00A16F90" w:rsidP="00A16F90">
      <w:pPr>
        <w:pStyle w:val="Geenafstand"/>
        <w:rPr>
          <w:rFonts w:ascii="Arial" w:hAnsi="Arial" w:cs="Arial"/>
          <w:sz w:val="20"/>
          <w:szCs w:val="20"/>
        </w:rPr>
      </w:pPr>
    </w:p>
    <w:p w:rsidR="00A16F90" w:rsidRPr="00A16F90" w:rsidRDefault="00A16F90" w:rsidP="00A16F90">
      <w:pPr>
        <w:pStyle w:val="Geenafstand"/>
        <w:rPr>
          <w:rFonts w:ascii="Arial" w:hAnsi="Arial" w:cs="Arial"/>
          <w:sz w:val="20"/>
          <w:szCs w:val="20"/>
        </w:rPr>
      </w:pPr>
      <w:r w:rsidRPr="00A16F90">
        <w:rPr>
          <w:rFonts w:ascii="Arial" w:hAnsi="Arial" w:cs="Arial"/>
          <w:sz w:val="20"/>
          <w:szCs w:val="20"/>
        </w:rPr>
        <w:t>Flap over 2 gaat over de knelpunten/bedreigingen.</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Wil de medewerker wel flexibel ingezet worden?</w:t>
      </w:r>
      <w:r w:rsidRPr="00A16F90">
        <w:rPr>
          <w:rFonts w:ascii="Arial" w:hAnsi="Arial" w:cs="Arial"/>
          <w:i/>
          <w:sz w:val="20"/>
          <w:szCs w:val="20"/>
        </w:rPr>
        <w:t xml:space="preserve"> Er wordt aangeven de cliënten van andere locaties niet te kennen of de weg in de stad niet te kunnen vinden in het donker.</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Inwerktijd. Ieder huis werkt anders, zeker in de nachtdienst is het zo anders.</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 xml:space="preserve">Expertise in de vorm van zorg zeker bij de inzet op een pg afdeling. </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Bevoegd nog bekwaam in bepaalde handelingen die in de wijk voorkomen.</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 xml:space="preserve">Wordt er rekening gehouden met de wensen van de cliënt. </w:t>
      </w:r>
      <w:r w:rsidRPr="00A16F90">
        <w:rPr>
          <w:rFonts w:ascii="Arial" w:hAnsi="Arial" w:cs="Arial"/>
          <w:i/>
          <w:sz w:val="20"/>
          <w:szCs w:val="20"/>
        </w:rPr>
        <w:t>Sommige cliënten willen b.v. geen man. Of wil de cliënt wel steeds een nieuw ge</w:t>
      </w:r>
      <w:r w:rsidR="00A91FA0">
        <w:rPr>
          <w:rFonts w:ascii="Arial" w:hAnsi="Arial" w:cs="Arial"/>
          <w:i/>
          <w:sz w:val="20"/>
          <w:szCs w:val="20"/>
        </w:rPr>
        <w:t>zicht</w:t>
      </w:r>
      <w:r w:rsidRPr="00A16F90">
        <w:rPr>
          <w:rFonts w:ascii="Arial" w:hAnsi="Arial" w:cs="Arial"/>
          <w:i/>
          <w:sz w:val="20"/>
          <w:szCs w:val="20"/>
        </w:rPr>
        <w:t xml:space="preserve"> zien. </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 xml:space="preserve">Is alle informatie wel op orde om als “vreemde” zorg te kunnen verlenen? </w:t>
      </w:r>
    </w:p>
    <w:p w:rsidR="00A16F90" w:rsidRP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Op locaties waar je alleen zit zou je goed moeten worden ingewerkt. En is de inwerktijd dan wel voldoende om sporadisch er te werken?</w:t>
      </w:r>
    </w:p>
    <w:p w:rsidR="00A16F90" w:rsidRDefault="00A16F90" w:rsidP="00A16F90">
      <w:pPr>
        <w:pStyle w:val="Geenafstand"/>
        <w:numPr>
          <w:ilvl w:val="0"/>
          <w:numId w:val="28"/>
        </w:numPr>
        <w:rPr>
          <w:rFonts w:ascii="Arial" w:hAnsi="Arial" w:cs="Arial"/>
          <w:sz w:val="20"/>
          <w:szCs w:val="20"/>
        </w:rPr>
      </w:pPr>
      <w:r w:rsidRPr="00A16F90">
        <w:rPr>
          <w:rFonts w:ascii="Arial" w:hAnsi="Arial" w:cs="Arial"/>
          <w:sz w:val="20"/>
          <w:szCs w:val="20"/>
        </w:rPr>
        <w:t>Oproep bij vrij zijn, mag je nee zeggen?</w:t>
      </w:r>
    </w:p>
    <w:p w:rsidR="00A16F90" w:rsidRDefault="00A16F90" w:rsidP="00A16F90">
      <w:pPr>
        <w:rPr>
          <w:rFonts w:cs="Arial"/>
          <w:szCs w:val="20"/>
        </w:rPr>
      </w:pPr>
      <w:r>
        <w:rPr>
          <w:rFonts w:cs="Arial"/>
          <w:szCs w:val="20"/>
        </w:rPr>
        <w:br w:type="page"/>
      </w:r>
    </w:p>
    <w:p w:rsidR="00A16F90" w:rsidRPr="005B761B" w:rsidRDefault="00A16F90" w:rsidP="005B761B">
      <w:pPr>
        <w:pStyle w:val="Kop2"/>
        <w:rPr>
          <w:szCs w:val="20"/>
        </w:rPr>
      </w:pPr>
      <w:bookmarkStart w:id="150" w:name="_Toc420938739"/>
      <w:r w:rsidRPr="005B761B">
        <w:lastRenderedPageBreak/>
        <w:t>Bijlage 3</w:t>
      </w:r>
      <w:r w:rsidR="005B761B">
        <w:t>. Enquête</w:t>
      </w:r>
      <w:bookmarkEnd w:id="150"/>
      <w:r w:rsidR="005B761B">
        <w:t xml:space="preserve"> </w:t>
      </w:r>
    </w:p>
    <w:p w:rsidR="00E56276" w:rsidRPr="00D727D0" w:rsidRDefault="004079EF" w:rsidP="00E56276">
      <w:pPr>
        <w:jc w:val="center"/>
        <w:rPr>
          <w:rFonts w:cs="Arial"/>
        </w:rPr>
      </w:pPr>
      <w:r>
        <w:rPr>
          <w:rFonts w:cs="Arial"/>
          <w:noProof/>
          <w:lang w:eastAsia="nl-NL"/>
        </w:rPr>
        <w:drawing>
          <wp:inline distT="0" distB="0" distL="0" distR="0">
            <wp:extent cx="1879600" cy="1593850"/>
            <wp:effectExtent l="19050" t="0" r="6350" b="0"/>
            <wp:docPr id="18" name="Afbeelding 0" descr="logo libert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libertas.bmp"/>
                    <pic:cNvPicPr>
                      <a:picLocks noChangeAspect="1" noChangeArrowheads="1"/>
                    </pic:cNvPicPr>
                  </pic:nvPicPr>
                  <pic:blipFill>
                    <a:blip r:embed="rId8" cstate="print"/>
                    <a:srcRect/>
                    <a:stretch>
                      <a:fillRect/>
                    </a:stretch>
                  </pic:blipFill>
                  <pic:spPr bwMode="auto">
                    <a:xfrm>
                      <a:off x="0" y="0"/>
                      <a:ext cx="1879600" cy="1593850"/>
                    </a:xfrm>
                    <a:prstGeom prst="rect">
                      <a:avLst/>
                    </a:prstGeom>
                    <a:noFill/>
                    <a:ln w="9525">
                      <a:noFill/>
                      <a:miter lim="800000"/>
                      <a:headEnd/>
                      <a:tailEnd/>
                    </a:ln>
                  </pic:spPr>
                </pic:pic>
              </a:graphicData>
            </a:graphic>
          </wp:inline>
        </w:drawing>
      </w:r>
    </w:p>
    <w:p w:rsidR="00E56276" w:rsidRPr="00D727D0" w:rsidRDefault="00E56276" w:rsidP="005B761B">
      <w:r w:rsidRPr="00D727D0">
        <w:t xml:space="preserve">Beste medewerker van Libertas, extramurale en intramurale nachtdienst </w:t>
      </w:r>
    </w:p>
    <w:p w:rsidR="00E56276" w:rsidRPr="00D727D0" w:rsidRDefault="00E56276" w:rsidP="005B761B">
      <w:r w:rsidRPr="00D727D0">
        <w:t xml:space="preserve">Momenteel volg ik de opleiding management in zorg en maatschappelijke dienstverlening aan de hogeschool Leiden. Ik ben nu bezig met afstuderen en dit betreft een onderzoek naar de huidige situatie van de extramurale nachtdienst. Vanuit het onderzoek dat tot op heden is verricht is een mogelijke oplossingsrichting ontstaan. Dit betreft een samenwerking tussen de intramurale en extramurale nachtdienst. </w:t>
      </w:r>
    </w:p>
    <w:p w:rsidR="00E56276" w:rsidRPr="00D727D0" w:rsidRDefault="00E56276" w:rsidP="005B761B">
      <w:r w:rsidRPr="00D727D0">
        <w:t>Om in beeld te krijgen hoe medewerkers denken over deze mogelijke samenwerking zijn in het najaar twee focusgesprekken gehouden met groepen medewerkers. Mede aan de hand van de uitkomsten van deze gesprekken is nu een enquête ontwikkeld om de bevindingen te toetsen bij de medewerkers alsmede extra inzicht te krijgen door aanvullende vragen. Deze enquête wordt aan alle medewerkers van de intramurale en extramurale nachtdienst voorgelegd met de vraag deze in te vullen.</w:t>
      </w:r>
    </w:p>
    <w:p w:rsidR="00E56276" w:rsidRPr="00D727D0" w:rsidRDefault="00E56276" w:rsidP="005B761B">
      <w:r w:rsidRPr="00D727D0">
        <w:t xml:space="preserve">De enquêtes worden anoniem afgenomen en verwerkt. De uitkomsten vanuit de enquêtes worden samengevoegd om een aanbeveling te kunnen geven aan het centraal management team. </w:t>
      </w:r>
    </w:p>
    <w:p w:rsidR="00E56276" w:rsidRPr="00D727D0" w:rsidRDefault="00E56276" w:rsidP="005B761B">
      <w:r w:rsidRPr="00D727D0">
        <w:t>Ik wil jullie vriendelijk verzoeken om deze enquête in te vullen, Ik begrijp dat dit niet de eerste enquête is die in jullie postvak ligt maar ik hoop dat jullie de tijd en de moeite willen nemen. Voor mij is het belangrijk dat iedereen meewerkt, ik heb het nodig voor mij</w:t>
      </w:r>
      <w:r>
        <w:t>n afstuderen maar evenzeer geld</w:t>
      </w:r>
      <w:r w:rsidRPr="00D727D0">
        <w:t xml:space="preserve"> dat ik sterkere aanbevelingen kan maken als er voldoende respons is.  </w:t>
      </w:r>
    </w:p>
    <w:p w:rsidR="00E56276" w:rsidRDefault="00E56276" w:rsidP="005B761B">
      <w:pPr>
        <w:rPr>
          <w:color w:val="FF0000"/>
        </w:rPr>
      </w:pPr>
      <w:r w:rsidRPr="00D727D0">
        <w:t xml:space="preserve">De enquête zal ongeveer 10 tot 15 minuten in beslag nemen. </w:t>
      </w:r>
      <w:r w:rsidR="008A74EC">
        <w:t xml:space="preserve">U kunt de enquête retour zenden aan </w:t>
      </w:r>
      <w:hyperlink r:id="rId32" w:history="1">
        <w:r w:rsidR="008A74EC" w:rsidRPr="00387B6D">
          <w:rPr>
            <w:rStyle w:val="Hyperlink"/>
          </w:rPr>
          <w:t>m.bryan@libertasleiden.nl</w:t>
        </w:r>
      </w:hyperlink>
      <w:r w:rsidR="008A74EC">
        <w:t xml:space="preserve"> of bij u leidinggevend in een gesloten enveloppe inleveren voor 30 April. </w:t>
      </w:r>
    </w:p>
    <w:p w:rsidR="00E56276" w:rsidRPr="00D727D0" w:rsidRDefault="00E56276" w:rsidP="005B761B">
      <w:r w:rsidRPr="00D727D0">
        <w:t xml:space="preserve">Alvast bedankt voor u moeite, </w:t>
      </w:r>
    </w:p>
    <w:p w:rsidR="00E56276" w:rsidRPr="00D727D0" w:rsidRDefault="00E56276" w:rsidP="005B761B">
      <w:r w:rsidRPr="00D727D0">
        <w:t xml:space="preserve">Mariece Bryan </w:t>
      </w:r>
    </w:p>
    <w:p w:rsidR="00E56276" w:rsidRPr="00D727D0" w:rsidRDefault="00E56276" w:rsidP="005B761B">
      <w:r>
        <w:t xml:space="preserve">Wijkverpleegkundige team Herenstraat. </w:t>
      </w:r>
    </w:p>
    <w:p w:rsidR="00E56276" w:rsidRPr="00D727D0" w:rsidRDefault="00E56276" w:rsidP="005B761B">
      <w:pPr>
        <w:rPr>
          <w:rFonts w:eastAsia="Times New Roman"/>
          <w:szCs w:val="20"/>
          <w:lang w:eastAsia="nl-NL"/>
        </w:rPr>
      </w:pPr>
      <w:r w:rsidRPr="00D727D0">
        <w:rPr>
          <w:szCs w:val="20"/>
        </w:rPr>
        <w:br w:type="page"/>
      </w:r>
    </w:p>
    <w:p w:rsidR="00E56276" w:rsidRPr="00D727D0" w:rsidRDefault="00E56276" w:rsidP="005B761B">
      <w:pPr>
        <w:rPr>
          <w:rFonts w:eastAsia="Times New Roman"/>
          <w:b/>
          <w:bCs/>
          <w:kern w:val="36"/>
          <w:sz w:val="24"/>
          <w:szCs w:val="24"/>
          <w:lang w:eastAsia="nl-NL"/>
        </w:rPr>
      </w:pPr>
      <w:r w:rsidRPr="00D727D0">
        <w:rPr>
          <w:rFonts w:eastAsia="Times New Roman"/>
          <w:b/>
          <w:bCs/>
          <w:kern w:val="36"/>
          <w:sz w:val="24"/>
          <w:szCs w:val="24"/>
          <w:lang w:eastAsia="nl-NL"/>
        </w:rPr>
        <w:lastRenderedPageBreak/>
        <w:t>Enquête: Samenwerking tussen de intramurale en extramurale nachtdienst</w:t>
      </w:r>
    </w:p>
    <w:p w:rsidR="00E56276" w:rsidRPr="00795BF5" w:rsidRDefault="00E56276" w:rsidP="005B761B">
      <w:pPr>
        <w:rPr>
          <w:rFonts w:eastAsia="Times New Roman"/>
          <w:bCs/>
          <w:color w:val="FF0000"/>
          <w:kern w:val="36"/>
          <w:szCs w:val="20"/>
          <w:lang w:eastAsia="nl-NL"/>
        </w:rPr>
      </w:pPr>
      <w:r w:rsidRPr="00795BF5">
        <w:rPr>
          <w:rFonts w:eastAsia="Times New Roman"/>
          <w:bCs/>
          <w:kern w:val="36"/>
          <w:szCs w:val="20"/>
          <w:lang w:eastAsia="nl-NL"/>
        </w:rPr>
        <w:t xml:space="preserve">Doel van deze enquête is om in beeld te brengen hoe vanuit de medewerker tegen een samenwerking tussen de intramurale en extramurale nachtdienst wordt aangekeken. Allereerst krijgt u een paar algemene vragen met betrekking tot uw dienstverband. Vervolgens wordt ingegaan op onderwerpen die zijn voortgekomen uit de focusgesprekken </w:t>
      </w:r>
      <w:r w:rsidRPr="003773A2">
        <w:rPr>
          <w:rFonts w:eastAsia="Times New Roman"/>
          <w:bCs/>
          <w:kern w:val="36"/>
          <w:szCs w:val="20"/>
          <w:lang w:eastAsia="nl-NL"/>
        </w:rPr>
        <w:t>en tot slot zijn er een paar afsluitende vragen.</w:t>
      </w:r>
      <w:r>
        <w:rPr>
          <w:rFonts w:eastAsia="Times New Roman"/>
          <w:bCs/>
          <w:kern w:val="36"/>
          <w:szCs w:val="20"/>
          <w:lang w:eastAsia="nl-NL"/>
        </w:rPr>
        <w:t xml:space="preserve"> </w:t>
      </w:r>
    </w:p>
    <w:p w:rsidR="00E56276" w:rsidRPr="00795BF5" w:rsidRDefault="00E56276" w:rsidP="005B761B">
      <w:pPr>
        <w:rPr>
          <w:rFonts w:eastAsia="Times New Roman"/>
          <w:bCs/>
          <w:kern w:val="36"/>
          <w:szCs w:val="20"/>
          <w:lang w:eastAsia="nl-NL"/>
        </w:rPr>
      </w:pPr>
      <w:r w:rsidRPr="00795BF5">
        <w:rPr>
          <w:rFonts w:eastAsia="Times New Roman"/>
          <w:bCs/>
          <w:kern w:val="36"/>
          <w:szCs w:val="20"/>
          <w:lang w:eastAsia="nl-NL"/>
        </w:rPr>
        <w:t xml:space="preserve">De algemene vragen kunnen worden ingevuld door het vakje aan te kruizen welke voor uw antwoord staat. Bij de vragen vanuit de focusgesprekken staat een instructie. De enquête zal anoniem worden verwerkt en aan het einde is ruimte voor eventuele opmerkingen. </w:t>
      </w:r>
    </w:p>
    <w:p w:rsidR="00E56276" w:rsidRPr="00795BF5" w:rsidRDefault="00E56276" w:rsidP="005B761B">
      <w:pPr>
        <w:rPr>
          <w:rFonts w:eastAsia="Times New Roman"/>
          <w:bCs/>
          <w:kern w:val="36"/>
          <w:szCs w:val="20"/>
          <w:lang w:eastAsia="nl-NL"/>
        </w:rPr>
      </w:pPr>
    </w:p>
    <w:p w:rsidR="00E56276" w:rsidRPr="00795BF5" w:rsidRDefault="00E56276" w:rsidP="005B761B">
      <w:pPr>
        <w:rPr>
          <w:rFonts w:eastAsia="Times New Roman"/>
          <w:bCs/>
          <w:kern w:val="36"/>
          <w:szCs w:val="20"/>
          <w:lang w:eastAsia="nl-NL"/>
        </w:rPr>
      </w:pPr>
    </w:p>
    <w:p w:rsidR="00E56276" w:rsidRPr="00795BF5" w:rsidRDefault="007E4EE3" w:rsidP="005B761B">
      <w:pPr>
        <w:rPr>
          <w:rFonts w:eastAsia="Times New Roman"/>
          <w:bCs/>
          <w:kern w:val="36"/>
          <w:szCs w:val="20"/>
          <w:lang w:eastAsia="nl-NL"/>
        </w:rPr>
      </w:pPr>
      <w:r w:rsidRPr="007E4EE3">
        <w:rPr>
          <w:rFonts w:eastAsia="Times New Roman"/>
          <w:bCs/>
          <w:kern w:val="36"/>
          <w:szCs w:val="20"/>
          <w:lang w:eastAsia="nl-NL"/>
        </w:rPr>
        <w:pict>
          <v:rect id="_x0000_i1026" style="width:0;height:1.5pt" o:hralign="center" o:hrstd="t" o:hr="t" fillcolor="#a0a0a0" stroked="f"/>
        </w:pict>
      </w:r>
    </w:p>
    <w:p w:rsidR="00E56276" w:rsidRPr="00795BF5" w:rsidRDefault="00E56276" w:rsidP="005B761B">
      <w:pPr>
        <w:rPr>
          <w:b/>
          <w:szCs w:val="20"/>
        </w:rPr>
      </w:pPr>
      <w:r w:rsidRPr="00795BF5">
        <w:rPr>
          <w:b/>
          <w:szCs w:val="20"/>
        </w:rPr>
        <w:t>Algemeen:</w:t>
      </w:r>
    </w:p>
    <w:p w:rsidR="00E56276" w:rsidRPr="00795BF5" w:rsidRDefault="00E56276" w:rsidP="005B761B">
      <w:pPr>
        <w:rPr>
          <w:b/>
          <w:szCs w:val="20"/>
        </w:rPr>
      </w:pPr>
    </w:p>
    <w:p w:rsidR="00E56276" w:rsidRPr="00795BF5" w:rsidRDefault="00E56276" w:rsidP="005B761B">
      <w:pPr>
        <w:rPr>
          <w:rFonts w:eastAsia="Times New Roman"/>
          <w:bCs/>
          <w:i/>
          <w:kern w:val="36"/>
          <w:szCs w:val="20"/>
          <w:lang w:eastAsia="nl-NL"/>
        </w:rPr>
      </w:pPr>
      <w:r w:rsidRPr="00795BF5">
        <w:rPr>
          <w:b/>
          <w:szCs w:val="20"/>
        </w:rPr>
        <w:t xml:space="preserve">Ik ben werkzaam in: </w:t>
      </w:r>
      <w:r w:rsidRPr="00795BF5">
        <w:rPr>
          <w:rFonts w:eastAsia="Times New Roman"/>
          <w:bCs/>
          <w:i/>
          <w:kern w:val="36"/>
          <w:szCs w:val="20"/>
          <w:lang w:eastAsia="nl-NL"/>
        </w:rPr>
        <w:t>Plaats een kruis in het vak van toepassing.</w:t>
      </w:r>
    </w:p>
    <w:p w:rsidR="00E56276" w:rsidRPr="00795BF5" w:rsidRDefault="00E56276" w:rsidP="005B761B">
      <w:pPr>
        <w:rPr>
          <w:rFonts w:eastAsia="Times New Roman"/>
          <w:b/>
          <w:bCs/>
          <w:kern w:val="36"/>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646"/>
      </w:tblGrid>
      <w:tr w:rsidR="00E56276" w:rsidRPr="00795BF5" w:rsidTr="00A013CE">
        <w:trPr>
          <w:trHeight w:val="340"/>
        </w:trPr>
        <w:tc>
          <w:tcPr>
            <w:tcW w:w="426" w:type="dxa"/>
            <w:vAlign w:val="center"/>
          </w:tcPr>
          <w:p w:rsidR="00E56276" w:rsidRPr="00A013CE" w:rsidRDefault="00E56276" w:rsidP="00A013CE">
            <w:pPr>
              <w:spacing w:after="0" w:line="240" w:lineRule="auto"/>
              <w:rPr>
                <w:szCs w:val="20"/>
              </w:rPr>
            </w:pPr>
          </w:p>
        </w:tc>
        <w:tc>
          <w:tcPr>
            <w:tcW w:w="8646" w:type="dxa"/>
            <w:vAlign w:val="center"/>
          </w:tcPr>
          <w:p w:rsidR="00E56276" w:rsidRPr="00A013CE" w:rsidRDefault="00E56276" w:rsidP="00A013CE">
            <w:pPr>
              <w:spacing w:after="0" w:line="240" w:lineRule="auto"/>
              <w:rPr>
                <w:szCs w:val="20"/>
              </w:rPr>
            </w:pPr>
            <w:r w:rsidRPr="00A013CE">
              <w:rPr>
                <w:szCs w:val="20"/>
              </w:rPr>
              <w:t>De intramurale nachtdienst</w:t>
            </w:r>
          </w:p>
        </w:tc>
      </w:tr>
      <w:tr w:rsidR="00E56276" w:rsidRPr="00795BF5" w:rsidTr="00A013CE">
        <w:trPr>
          <w:trHeight w:val="340"/>
        </w:trPr>
        <w:tc>
          <w:tcPr>
            <w:tcW w:w="426" w:type="dxa"/>
            <w:vAlign w:val="center"/>
          </w:tcPr>
          <w:p w:rsidR="00E56276" w:rsidRPr="00A013CE" w:rsidRDefault="00E56276" w:rsidP="00A013CE">
            <w:pPr>
              <w:spacing w:after="0" w:line="240" w:lineRule="auto"/>
              <w:rPr>
                <w:szCs w:val="20"/>
              </w:rPr>
            </w:pPr>
          </w:p>
        </w:tc>
        <w:tc>
          <w:tcPr>
            <w:tcW w:w="8646" w:type="dxa"/>
            <w:vAlign w:val="center"/>
          </w:tcPr>
          <w:p w:rsidR="00E56276" w:rsidRPr="00A013CE" w:rsidRDefault="00E56276" w:rsidP="00A013CE">
            <w:pPr>
              <w:spacing w:after="0" w:line="240" w:lineRule="auto"/>
              <w:rPr>
                <w:szCs w:val="20"/>
              </w:rPr>
            </w:pPr>
            <w:r w:rsidRPr="00A013CE">
              <w:rPr>
                <w:szCs w:val="20"/>
              </w:rPr>
              <w:t>De extramurale nachtdienst</w:t>
            </w:r>
          </w:p>
        </w:tc>
      </w:tr>
    </w:tbl>
    <w:p w:rsidR="00E56276" w:rsidRPr="00795BF5" w:rsidRDefault="00E56276" w:rsidP="005B761B">
      <w:pPr>
        <w:rPr>
          <w:szCs w:val="20"/>
        </w:rPr>
      </w:pPr>
    </w:p>
    <w:p w:rsidR="00E56276" w:rsidRPr="00795BF5" w:rsidRDefault="00E56276" w:rsidP="005B761B">
      <w:pPr>
        <w:rPr>
          <w:szCs w:val="20"/>
        </w:rPr>
      </w:pPr>
    </w:p>
    <w:p w:rsidR="00E56276" w:rsidRPr="00795BF5" w:rsidRDefault="00E56276" w:rsidP="005B761B">
      <w:pPr>
        <w:rPr>
          <w:rFonts w:eastAsia="Times New Roman"/>
          <w:bCs/>
          <w:i/>
          <w:kern w:val="36"/>
          <w:szCs w:val="20"/>
          <w:lang w:eastAsia="nl-NL"/>
        </w:rPr>
      </w:pPr>
      <w:r w:rsidRPr="00795BF5">
        <w:rPr>
          <w:rFonts w:eastAsia="Times New Roman"/>
          <w:b/>
          <w:bCs/>
          <w:kern w:val="36"/>
          <w:szCs w:val="20"/>
          <w:lang w:eastAsia="nl-NL"/>
        </w:rPr>
        <w:t xml:space="preserve">Hoe lang bent u in dienst bij Libertas Leiden? </w:t>
      </w:r>
      <w:r w:rsidRPr="00795BF5">
        <w:rPr>
          <w:rFonts w:eastAsia="Times New Roman"/>
          <w:bCs/>
          <w:i/>
          <w:kern w:val="36"/>
          <w:szCs w:val="20"/>
          <w:lang w:eastAsia="nl-NL"/>
        </w:rPr>
        <w:t>Plaats een kruis in het vak van toepassing.</w:t>
      </w:r>
    </w:p>
    <w:p w:rsidR="00E56276" w:rsidRPr="00795BF5" w:rsidRDefault="00E56276" w:rsidP="005B761B">
      <w:pPr>
        <w:rPr>
          <w:rFonts w:eastAsia="Times New Roman"/>
          <w:b/>
          <w:bCs/>
          <w:kern w:val="36"/>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678"/>
      </w:tblGrid>
      <w:tr w:rsidR="00E56276" w:rsidRPr="00795BF5" w:rsidTr="00A013CE">
        <w:trPr>
          <w:trHeight w:hRule="exact" w:val="340"/>
        </w:trPr>
        <w:tc>
          <w:tcPr>
            <w:tcW w:w="426" w:type="dxa"/>
            <w:vAlign w:val="bottom"/>
          </w:tcPr>
          <w:p w:rsidR="00E56276" w:rsidRPr="00A013CE" w:rsidRDefault="00E56276" w:rsidP="00A013CE">
            <w:pPr>
              <w:spacing w:after="0" w:line="240" w:lineRule="auto"/>
              <w:rPr>
                <w:rFonts w:eastAsia="Times New Roman"/>
                <w:bCs/>
                <w:kern w:val="36"/>
                <w:szCs w:val="20"/>
                <w:lang w:eastAsia="nl-NL"/>
              </w:rPr>
            </w:pPr>
          </w:p>
        </w:tc>
        <w:tc>
          <w:tcPr>
            <w:tcW w:w="8678" w:type="dxa"/>
            <w:vAlign w:val="bottom"/>
          </w:tcPr>
          <w:p w:rsidR="00E56276" w:rsidRPr="00A013CE" w:rsidRDefault="00E56276" w:rsidP="00A013CE">
            <w:pPr>
              <w:spacing w:after="0" w:line="240" w:lineRule="auto"/>
              <w:rPr>
                <w:rFonts w:eastAsia="Times New Roman"/>
                <w:bCs/>
                <w:kern w:val="36"/>
                <w:szCs w:val="20"/>
                <w:lang w:eastAsia="nl-NL"/>
              </w:rPr>
            </w:pPr>
            <w:r w:rsidRPr="00A013CE">
              <w:rPr>
                <w:rFonts w:eastAsia="Times New Roman"/>
                <w:bCs/>
                <w:kern w:val="36"/>
                <w:szCs w:val="20"/>
                <w:lang w:eastAsia="nl-NL"/>
              </w:rPr>
              <w:t>0 tot 3 jaar</w:t>
            </w:r>
          </w:p>
        </w:tc>
      </w:tr>
      <w:tr w:rsidR="00E56276" w:rsidRPr="00795BF5" w:rsidTr="00A013CE">
        <w:trPr>
          <w:trHeight w:hRule="exact" w:val="340"/>
        </w:trPr>
        <w:tc>
          <w:tcPr>
            <w:tcW w:w="426" w:type="dxa"/>
            <w:vAlign w:val="bottom"/>
          </w:tcPr>
          <w:p w:rsidR="00E56276" w:rsidRPr="00A013CE" w:rsidRDefault="00E56276" w:rsidP="00A013CE">
            <w:pPr>
              <w:spacing w:after="0" w:line="240" w:lineRule="auto"/>
              <w:rPr>
                <w:rFonts w:eastAsia="Times New Roman"/>
                <w:bCs/>
                <w:kern w:val="36"/>
                <w:szCs w:val="20"/>
                <w:lang w:eastAsia="nl-NL"/>
              </w:rPr>
            </w:pPr>
          </w:p>
        </w:tc>
        <w:tc>
          <w:tcPr>
            <w:tcW w:w="8678" w:type="dxa"/>
            <w:vAlign w:val="bottom"/>
          </w:tcPr>
          <w:p w:rsidR="00E56276" w:rsidRPr="00A013CE" w:rsidRDefault="00E56276" w:rsidP="00A013CE">
            <w:pPr>
              <w:spacing w:after="0" w:line="240" w:lineRule="auto"/>
              <w:rPr>
                <w:rFonts w:eastAsia="Times New Roman"/>
                <w:bCs/>
                <w:kern w:val="36"/>
                <w:szCs w:val="20"/>
                <w:lang w:eastAsia="nl-NL"/>
              </w:rPr>
            </w:pPr>
            <w:r w:rsidRPr="00A013CE">
              <w:rPr>
                <w:rFonts w:eastAsia="Times New Roman"/>
                <w:bCs/>
                <w:kern w:val="36"/>
                <w:szCs w:val="20"/>
                <w:lang w:eastAsia="nl-NL"/>
              </w:rPr>
              <w:t>4 tot 6 jaar</w:t>
            </w:r>
          </w:p>
        </w:tc>
      </w:tr>
      <w:tr w:rsidR="00E56276" w:rsidRPr="00795BF5" w:rsidTr="00A013CE">
        <w:trPr>
          <w:trHeight w:hRule="exact" w:val="340"/>
        </w:trPr>
        <w:tc>
          <w:tcPr>
            <w:tcW w:w="426" w:type="dxa"/>
            <w:vAlign w:val="bottom"/>
          </w:tcPr>
          <w:p w:rsidR="00E56276" w:rsidRPr="00A013CE" w:rsidRDefault="00E56276" w:rsidP="00A013CE">
            <w:pPr>
              <w:spacing w:after="0" w:line="240" w:lineRule="auto"/>
              <w:rPr>
                <w:rFonts w:eastAsia="Times New Roman"/>
                <w:bCs/>
                <w:kern w:val="36"/>
                <w:szCs w:val="20"/>
                <w:lang w:eastAsia="nl-NL"/>
              </w:rPr>
            </w:pPr>
          </w:p>
        </w:tc>
        <w:tc>
          <w:tcPr>
            <w:tcW w:w="8678" w:type="dxa"/>
            <w:vAlign w:val="bottom"/>
          </w:tcPr>
          <w:p w:rsidR="00E56276" w:rsidRPr="00A013CE" w:rsidRDefault="00E56276" w:rsidP="00A013CE">
            <w:pPr>
              <w:spacing w:after="0" w:line="240" w:lineRule="auto"/>
              <w:rPr>
                <w:rFonts w:eastAsia="Times New Roman"/>
                <w:bCs/>
                <w:kern w:val="36"/>
                <w:szCs w:val="20"/>
                <w:lang w:eastAsia="nl-NL"/>
              </w:rPr>
            </w:pPr>
            <w:r w:rsidRPr="00A013CE">
              <w:rPr>
                <w:rFonts w:eastAsia="Times New Roman"/>
                <w:bCs/>
                <w:kern w:val="36"/>
                <w:szCs w:val="20"/>
                <w:lang w:eastAsia="nl-NL"/>
              </w:rPr>
              <w:t>6 jaar of langer</w:t>
            </w:r>
          </w:p>
        </w:tc>
      </w:tr>
    </w:tbl>
    <w:p w:rsidR="00E56276" w:rsidRPr="00795BF5" w:rsidRDefault="00E56276" w:rsidP="005B761B">
      <w:pPr>
        <w:rPr>
          <w:szCs w:val="20"/>
        </w:rPr>
      </w:pPr>
    </w:p>
    <w:p w:rsidR="00E56276" w:rsidRPr="00795BF5" w:rsidRDefault="00E56276" w:rsidP="005B761B">
      <w:pPr>
        <w:rPr>
          <w:b/>
          <w:szCs w:val="20"/>
        </w:rPr>
      </w:pPr>
      <w:r w:rsidRPr="00795BF5">
        <w:rPr>
          <w:b/>
          <w:szCs w:val="20"/>
        </w:rPr>
        <w:t xml:space="preserve">Bent u voor samenwerking tussen de intramurale en extramurale nachtdienst? </w:t>
      </w:r>
    </w:p>
    <w:p w:rsidR="00E56276" w:rsidRPr="00795BF5" w:rsidRDefault="00E56276" w:rsidP="005B761B">
      <w:pPr>
        <w:rPr>
          <w:b/>
          <w:szCs w:val="20"/>
        </w:rPr>
      </w:pPr>
      <w:r w:rsidRPr="00795BF5">
        <w:rPr>
          <w:rFonts w:eastAsia="Times New Roman"/>
          <w:bCs/>
          <w:i/>
          <w:kern w:val="36"/>
          <w:szCs w:val="20"/>
          <w:lang w:eastAsia="nl-NL"/>
        </w:rPr>
        <w:t>Plaats een kruis in het vak van toepassing.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678"/>
      </w:tblGrid>
      <w:tr w:rsidR="00E56276" w:rsidRPr="00795BF5" w:rsidTr="00A013CE">
        <w:trPr>
          <w:trHeight w:hRule="exact" w:val="340"/>
        </w:trPr>
        <w:tc>
          <w:tcPr>
            <w:tcW w:w="426" w:type="dxa"/>
            <w:vAlign w:val="center"/>
          </w:tcPr>
          <w:p w:rsidR="00E56276" w:rsidRPr="00A013CE" w:rsidRDefault="00E56276" w:rsidP="00A013CE">
            <w:pPr>
              <w:spacing w:after="0" w:line="240" w:lineRule="auto"/>
              <w:rPr>
                <w:szCs w:val="20"/>
              </w:rPr>
            </w:pPr>
          </w:p>
        </w:tc>
        <w:tc>
          <w:tcPr>
            <w:tcW w:w="8678" w:type="dxa"/>
            <w:vAlign w:val="center"/>
          </w:tcPr>
          <w:p w:rsidR="00E56276" w:rsidRPr="00A013CE" w:rsidRDefault="00E56276" w:rsidP="00A013CE">
            <w:pPr>
              <w:spacing w:after="0" w:line="240" w:lineRule="auto"/>
              <w:rPr>
                <w:szCs w:val="20"/>
              </w:rPr>
            </w:pPr>
            <w:r w:rsidRPr="00A013CE">
              <w:rPr>
                <w:szCs w:val="20"/>
              </w:rPr>
              <w:t>Ja</w:t>
            </w:r>
          </w:p>
        </w:tc>
      </w:tr>
      <w:tr w:rsidR="00E56276" w:rsidRPr="00795BF5" w:rsidTr="00A013CE">
        <w:trPr>
          <w:trHeight w:hRule="exact" w:val="340"/>
        </w:trPr>
        <w:tc>
          <w:tcPr>
            <w:tcW w:w="426" w:type="dxa"/>
            <w:vAlign w:val="center"/>
          </w:tcPr>
          <w:p w:rsidR="00E56276" w:rsidRPr="00A013CE" w:rsidRDefault="00E56276" w:rsidP="00A013CE">
            <w:pPr>
              <w:spacing w:after="0" w:line="240" w:lineRule="auto"/>
              <w:rPr>
                <w:szCs w:val="20"/>
              </w:rPr>
            </w:pPr>
          </w:p>
        </w:tc>
        <w:tc>
          <w:tcPr>
            <w:tcW w:w="8678" w:type="dxa"/>
            <w:vAlign w:val="center"/>
          </w:tcPr>
          <w:p w:rsidR="00E56276" w:rsidRPr="00A013CE" w:rsidRDefault="00E56276" w:rsidP="00A013CE">
            <w:pPr>
              <w:spacing w:after="0" w:line="240" w:lineRule="auto"/>
              <w:rPr>
                <w:szCs w:val="20"/>
              </w:rPr>
            </w:pPr>
            <w:r w:rsidRPr="00A013CE">
              <w:rPr>
                <w:szCs w:val="20"/>
              </w:rPr>
              <w:t>Nee</w:t>
            </w:r>
          </w:p>
        </w:tc>
      </w:tr>
    </w:tbl>
    <w:p w:rsidR="00E56276" w:rsidRPr="00795BF5" w:rsidRDefault="00E56276" w:rsidP="005B761B">
      <w:pPr>
        <w:rPr>
          <w:szCs w:val="20"/>
        </w:rPr>
      </w:pPr>
    </w:p>
    <w:p w:rsidR="00E56276" w:rsidRPr="00795BF5" w:rsidRDefault="007E4EE3" w:rsidP="005B761B">
      <w:pPr>
        <w:rPr>
          <w:b/>
          <w:szCs w:val="20"/>
        </w:rPr>
      </w:pPr>
      <w:r w:rsidRPr="007E4EE3">
        <w:rPr>
          <w:rFonts w:eastAsia="Times New Roman"/>
          <w:bCs/>
          <w:kern w:val="36"/>
          <w:szCs w:val="20"/>
          <w:lang w:eastAsia="nl-NL"/>
        </w:rPr>
        <w:pict>
          <v:rect id="_x0000_i1027" style="width:0;height:1.5pt" o:hralign="center" o:hrstd="t" o:hr="t" fillcolor="#a0a0a0" stroked="f"/>
        </w:pict>
      </w:r>
    </w:p>
    <w:p w:rsidR="00E56276" w:rsidRPr="00795BF5" w:rsidRDefault="00E56276" w:rsidP="005B761B">
      <w:pPr>
        <w:rPr>
          <w:b/>
          <w:szCs w:val="20"/>
        </w:rPr>
      </w:pPr>
      <w:r w:rsidRPr="00795BF5">
        <w:rPr>
          <w:b/>
          <w:szCs w:val="20"/>
        </w:rPr>
        <w:br w:type="page"/>
      </w:r>
    </w:p>
    <w:p w:rsidR="00E56276" w:rsidRPr="00795BF5" w:rsidRDefault="00E56276" w:rsidP="005B761B">
      <w:pPr>
        <w:rPr>
          <w:b/>
          <w:szCs w:val="20"/>
        </w:rPr>
      </w:pPr>
      <w:r w:rsidRPr="00795BF5">
        <w:rPr>
          <w:b/>
          <w:szCs w:val="20"/>
        </w:rPr>
        <w:lastRenderedPageBreak/>
        <w:t>Focusgesprekken:</w:t>
      </w:r>
    </w:p>
    <w:p w:rsidR="00E56276" w:rsidRPr="00795BF5" w:rsidRDefault="00E56276" w:rsidP="005B761B">
      <w:pPr>
        <w:rPr>
          <w:szCs w:val="20"/>
        </w:rPr>
      </w:pPr>
      <w:r w:rsidRPr="00795BF5">
        <w:rPr>
          <w:szCs w:val="20"/>
        </w:rPr>
        <w:t xml:space="preserve">In de focusgesprekken is er gekeken naar de voordelen/kansen en nadelen/bedreigingen van een eventuele samenwerking en naar wat er organisatorisch </w:t>
      </w:r>
      <w:r>
        <w:rPr>
          <w:szCs w:val="20"/>
        </w:rPr>
        <w:t xml:space="preserve">en in de praktijk </w:t>
      </w:r>
      <w:r w:rsidRPr="00795BF5">
        <w:rPr>
          <w:szCs w:val="20"/>
        </w:rPr>
        <w:t>nodig is. Voor elk van deze drie onderwerpen is een lijst samengesteld met genoemde factoren. Wilt u per vraag de voor u 5 belangrijkste antwoorden kiezen? (</w:t>
      </w:r>
      <w:r w:rsidRPr="00795BF5">
        <w:rPr>
          <w:i/>
          <w:szCs w:val="20"/>
        </w:rPr>
        <w:t>de factoren staan in willekeurige volgorde</w:t>
      </w:r>
      <w:r w:rsidRPr="00795BF5">
        <w:rPr>
          <w:szCs w:val="20"/>
        </w:rPr>
        <w:t>)</w:t>
      </w:r>
    </w:p>
    <w:p w:rsidR="00E56276" w:rsidRPr="00795BF5" w:rsidRDefault="00E56276" w:rsidP="005B761B">
      <w:pPr>
        <w:rPr>
          <w:b/>
          <w:szCs w:val="20"/>
        </w:rPr>
      </w:pPr>
      <w:r w:rsidRPr="00795BF5">
        <w:rPr>
          <w:b/>
          <w:szCs w:val="20"/>
        </w:rPr>
        <w:t>Voordelen/kansen:</w:t>
      </w:r>
    </w:p>
    <w:p w:rsidR="00E56276" w:rsidRPr="00795BF5" w:rsidRDefault="00E56276" w:rsidP="005B761B">
      <w:pPr>
        <w:rPr>
          <w:szCs w:val="20"/>
        </w:rPr>
      </w:pPr>
      <w:r w:rsidRPr="00795BF5">
        <w:rPr>
          <w:szCs w:val="20"/>
        </w:rPr>
        <w:t xml:space="preserve">Geef in de vakjes met de cijfer 1 t/m 5 aan welke vijf voor u het belangrijkste zijn. </w:t>
      </w:r>
    </w:p>
    <w:p w:rsidR="00E56276" w:rsidRPr="00795BF5" w:rsidRDefault="00E56276" w:rsidP="005B761B">
      <w:pPr>
        <w:rPr>
          <w:i/>
          <w:szCs w:val="20"/>
        </w:rPr>
      </w:pPr>
      <w:r w:rsidRPr="00795BF5">
        <w:rPr>
          <w:i/>
          <w:szCs w:val="20"/>
        </w:rPr>
        <w:t>(1 staat voor het meest belangrijk, 2 daarna het belangrijkst enz. t/m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20"/>
      </w:tblGrid>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Flexibelere inzet van personeel, bied ook voordelen en kansen in uitbreiding van uren om te kunnen werken in de nachtdiensten</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highlight w:val="magenta"/>
              </w:rPr>
            </w:pPr>
            <w:r w:rsidRPr="00A013CE">
              <w:rPr>
                <w:szCs w:val="20"/>
              </w:rPr>
              <w:t>Er zal veel meer contact onderling zijn, ook telefonisch, de onderlinge samenwerking zal hierdoor beter gaan</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Beter vangnet, er kan gemakkelijker op elkaar worden terug gevallen</w:t>
            </w:r>
          </w:p>
          <w:p w:rsidR="00E56276" w:rsidRPr="00A013CE" w:rsidRDefault="00E56276" w:rsidP="00A013CE">
            <w:pPr>
              <w:spacing w:after="0" w:line="240" w:lineRule="auto"/>
              <w:rPr>
                <w:szCs w:val="20"/>
              </w:rPr>
            </w:pP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De intramurale zorg kan de ongeplande zorg m.b.t. alarmering gemakkelijk overnemen in locatie de Parelvissers, omdat daar alle sleutelkasten hangen.</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Goed om te wisselen tussen intramuraal en extramuraal, je voorkomt hiermee blinde vlekken. Leert meer van elkaar</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Flexibeler inzet van personeel waardoor de groep voor de nachtdienst groter wordt. Dit geldt ook voor de samenwerking tussen de verschillende intramurale locaties.</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Kwaliteitsverhoging</w:t>
            </w:r>
          </w:p>
          <w:p w:rsidR="00E56276" w:rsidRPr="00A013CE" w:rsidRDefault="00E56276" w:rsidP="00A013CE">
            <w:pPr>
              <w:spacing w:after="0" w:line="240" w:lineRule="auto"/>
              <w:rPr>
                <w:szCs w:val="20"/>
              </w:rPr>
            </w:pP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Kostenbesparend, bepaalde handelingen kunnen worden uitgevoerd door lager geschoold personeel. (Bijvoorbeeld toiletgang)</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Meer een “wij” gevoel in de samenwerking, we werken allemaal voor Libertas i.p.v. alleen voor bijvoorbeeld de Robijnhof of alleen voor extramuraal.</w:t>
            </w:r>
          </w:p>
        </w:tc>
      </w:tr>
      <w:tr w:rsidR="00E56276" w:rsidRPr="00795BF5" w:rsidTr="00A013CE">
        <w:trPr>
          <w:trHeight w:hRule="exact" w:val="510"/>
        </w:trPr>
        <w:tc>
          <w:tcPr>
            <w:tcW w:w="392" w:type="dxa"/>
            <w:vAlign w:val="center"/>
          </w:tcPr>
          <w:p w:rsidR="00E56276" w:rsidRPr="00A013CE" w:rsidRDefault="00E56276" w:rsidP="00A013CE">
            <w:pPr>
              <w:spacing w:after="0" w:line="240" w:lineRule="auto"/>
              <w:rPr>
                <w:szCs w:val="20"/>
              </w:rPr>
            </w:pPr>
          </w:p>
        </w:tc>
        <w:tc>
          <w:tcPr>
            <w:tcW w:w="8820" w:type="dxa"/>
            <w:vAlign w:val="center"/>
          </w:tcPr>
          <w:p w:rsidR="00E56276" w:rsidRPr="00A013CE" w:rsidRDefault="00E56276" w:rsidP="00A013CE">
            <w:pPr>
              <w:spacing w:after="0" w:line="240" w:lineRule="auto"/>
              <w:rPr>
                <w:szCs w:val="20"/>
              </w:rPr>
            </w:pPr>
            <w:r w:rsidRPr="00A013CE">
              <w:rPr>
                <w:szCs w:val="20"/>
              </w:rPr>
              <w:t>Helpen vanuit de locaties waar de zorgvraag vandaan komt. Bijvoorbeeld vanuit de Robijnhof kan gemakkelijk ondersteuning worden verleend in de aanleunwoningen.</w:t>
            </w:r>
          </w:p>
        </w:tc>
      </w:tr>
    </w:tbl>
    <w:p w:rsidR="00E56276" w:rsidRPr="00795BF5" w:rsidRDefault="00E56276" w:rsidP="005B761B">
      <w:pPr>
        <w:rPr>
          <w:szCs w:val="20"/>
        </w:rPr>
      </w:pPr>
    </w:p>
    <w:p w:rsidR="00E56276" w:rsidRPr="00795BF5" w:rsidRDefault="00E56276" w:rsidP="005B761B">
      <w:pPr>
        <w:rPr>
          <w:b/>
          <w:szCs w:val="20"/>
        </w:rPr>
      </w:pPr>
      <w:r w:rsidRPr="00795BF5">
        <w:rPr>
          <w:b/>
          <w:szCs w:val="20"/>
        </w:rPr>
        <w:t>Nadelen/bedreigingen</w:t>
      </w:r>
    </w:p>
    <w:p w:rsidR="00E56276" w:rsidRPr="00795BF5" w:rsidRDefault="00E56276" w:rsidP="005B761B">
      <w:pPr>
        <w:rPr>
          <w:szCs w:val="20"/>
        </w:rPr>
      </w:pPr>
      <w:r w:rsidRPr="00795BF5">
        <w:rPr>
          <w:szCs w:val="20"/>
        </w:rPr>
        <w:t xml:space="preserve">Geef in de vakjes met de cijfer 1 t/m 5 aan welke vijf voor u het belangrijkste zijn. </w:t>
      </w:r>
    </w:p>
    <w:p w:rsidR="00E56276" w:rsidRPr="00795BF5" w:rsidRDefault="00E56276" w:rsidP="005B761B">
      <w:pPr>
        <w:rPr>
          <w:i/>
          <w:szCs w:val="20"/>
        </w:rPr>
      </w:pPr>
      <w:r w:rsidRPr="00795BF5">
        <w:rPr>
          <w:i/>
          <w:szCs w:val="20"/>
        </w:rPr>
        <w:t>(1 staat voor het meest belangrijk, 2 daarna het belangrijkst enz. t/m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20"/>
      </w:tblGrid>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b/>
                <w:szCs w:val="20"/>
              </w:rPr>
            </w:pPr>
            <w:r w:rsidRPr="00A013CE">
              <w:rPr>
                <w:szCs w:val="20"/>
              </w:rPr>
              <w:t>Is er wel goed in beeld welke medewerkers bevoegd en bekwaam zijn voor de uitvoering van verpleegtechnische handelingen?</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b/>
                <w:szCs w:val="20"/>
              </w:rPr>
            </w:pPr>
            <w:r w:rsidRPr="00A013CE">
              <w:rPr>
                <w:szCs w:val="20"/>
              </w:rPr>
              <w:t>Niet alle medewerkers zijn bekwaam in alle handelingen, dit geeft moeilijkheden in de afstemming van routes met cliënten met verpleegtechnische handelingen.</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Bij calamiteiten kunnen we niet zomaar bijspringen omdat we niet in de sleutelkasten kunnen. Zowel intramuraal als extramuraal.</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 xml:space="preserve">Onvoldoende op de hoogte van veranderingen omtrent cliënten door middel van bijvoorbeeld wachtoverdrachten. </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Er is verschil in salariëring tussen de intramurale en extramurale nachtdienst, extramuraal is hoger ingeschaald.</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De inwerktijd, iedere cliënt is anders zeker in de nachtdienst. meerdere medewerkers moeten de op de hoogte zijn van de werkwijzen</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Voor bepaalde afdelingen is expertise nodig voor specifieke zorg, bijvoorbeeld op psychogeriatrische afdeling</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De wens van de cliënt. Bijvoorbeeld een man aan bed of veel verschillende gezichten kunnen bezwaren zijn.</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De informatievoorziening, om in de wijk of op een andere afdeling te kunnen werken moet de informatie in orde zijn.</w:t>
            </w:r>
          </w:p>
        </w:tc>
      </w:tr>
      <w:tr w:rsidR="00E56276" w:rsidRPr="00795BF5" w:rsidTr="00A013CE">
        <w:tc>
          <w:tcPr>
            <w:tcW w:w="392" w:type="dxa"/>
          </w:tcPr>
          <w:p w:rsidR="00E56276" w:rsidRPr="00A013CE" w:rsidRDefault="00E56276" w:rsidP="00A013CE">
            <w:pPr>
              <w:spacing w:after="0" w:line="240" w:lineRule="auto"/>
              <w:rPr>
                <w:b/>
                <w:szCs w:val="20"/>
              </w:rPr>
            </w:pPr>
          </w:p>
        </w:tc>
        <w:tc>
          <w:tcPr>
            <w:tcW w:w="8820" w:type="dxa"/>
          </w:tcPr>
          <w:p w:rsidR="00E56276" w:rsidRPr="00A013CE" w:rsidRDefault="00E56276" w:rsidP="00A013CE">
            <w:pPr>
              <w:spacing w:after="0" w:line="240" w:lineRule="auto"/>
              <w:rPr>
                <w:szCs w:val="20"/>
              </w:rPr>
            </w:pPr>
            <w:r w:rsidRPr="00A013CE">
              <w:rPr>
                <w:szCs w:val="20"/>
              </w:rPr>
              <w:t>Niet iedere medewerker wil flexibel werken, er zijn bewuste keuzes gemaakt voor intramuraal of extramuraal werken.</w:t>
            </w:r>
          </w:p>
        </w:tc>
      </w:tr>
    </w:tbl>
    <w:p w:rsidR="00E56276" w:rsidRDefault="00E56276" w:rsidP="005B761B"/>
    <w:p w:rsidR="00E56276" w:rsidRPr="00BE6CE1" w:rsidRDefault="00E56276" w:rsidP="005B761B">
      <w:pPr>
        <w:rPr>
          <w:b/>
          <w:szCs w:val="20"/>
        </w:rPr>
      </w:pPr>
      <w:r w:rsidRPr="00BE6CE1">
        <w:rPr>
          <w:b/>
          <w:szCs w:val="20"/>
        </w:rPr>
        <w:t>Organisatorisch</w:t>
      </w:r>
      <w:r>
        <w:rPr>
          <w:b/>
          <w:szCs w:val="20"/>
        </w:rPr>
        <w:t>/praktijk</w:t>
      </w:r>
    </w:p>
    <w:p w:rsidR="00E56276" w:rsidRPr="00795BF5" w:rsidRDefault="00E56276" w:rsidP="005B761B">
      <w:pPr>
        <w:rPr>
          <w:szCs w:val="20"/>
        </w:rPr>
      </w:pPr>
      <w:r w:rsidRPr="00795BF5">
        <w:rPr>
          <w:szCs w:val="20"/>
        </w:rPr>
        <w:t xml:space="preserve">Geef in de vakjes met de cijfer 1 t/m 5 aan welke vijf voor u het belangrijkste zijn. </w:t>
      </w:r>
    </w:p>
    <w:p w:rsidR="00E56276" w:rsidRDefault="00E56276" w:rsidP="005B761B">
      <w:pPr>
        <w:rPr>
          <w:i/>
          <w:szCs w:val="20"/>
        </w:rPr>
      </w:pPr>
      <w:r w:rsidRPr="00795BF5">
        <w:rPr>
          <w:i/>
          <w:szCs w:val="20"/>
        </w:rPr>
        <w:t>(1 staat voor het meest belangrijk, 2 daarna het belangrijkst enz. t/m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20"/>
      </w:tblGrid>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Alle informatie moet in orde zijn, bijvoorbeeld draaiboeken en protocollen</w:t>
            </w:r>
          </w:p>
          <w:p w:rsidR="00E56276" w:rsidRPr="00A013CE" w:rsidRDefault="00E56276" w:rsidP="00A013CE">
            <w:pPr>
              <w:spacing w:after="0" w:line="240" w:lineRule="auto"/>
              <w:rPr>
                <w:szCs w:val="20"/>
              </w:rPr>
            </w:pP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De zorg leef plannen moeten altijd up to dat zijn. Dus daar moet tijd voor zijn, de map is dan leidend en vragen aan de cliënten is niet langer nodig.</w:t>
            </w: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Er moet uniform gewerkt worden, alle afdelingen dezelfde werkwijzen, bijvoorbeeld de mappen structuur, gelijke telefoons etc.</w:t>
            </w: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Meer scholingsmogelijkheden voor voorbehouden handelingen</w:t>
            </w:r>
          </w:p>
          <w:p w:rsidR="00E56276" w:rsidRPr="00A013CE" w:rsidRDefault="00E56276" w:rsidP="00A013CE">
            <w:pPr>
              <w:spacing w:after="0" w:line="240" w:lineRule="auto"/>
              <w:rPr>
                <w:szCs w:val="20"/>
              </w:rPr>
            </w:pP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Gelijkheid in functiewaardering gezondheidszorg (FWG) voor alle nachtdienstmedewerkers, salariëring moet gelijk zijn.</w:t>
            </w: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Tijd en ruimte voor inwerkperioden in de andere sector maar ook in andere locaties/afdelingen</w:t>
            </w:r>
          </w:p>
          <w:p w:rsidR="00E56276" w:rsidRPr="00A013CE" w:rsidRDefault="00E56276" w:rsidP="00A013CE">
            <w:pPr>
              <w:spacing w:after="0" w:line="240" w:lineRule="auto"/>
              <w:rPr>
                <w:szCs w:val="20"/>
              </w:rPr>
            </w:pP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Inlogcodes voor sleutelkasten, inlogcodes voor accounts om bij cliënt gegevens te kunnen maar ook bij routes.</w:t>
            </w:r>
          </w:p>
        </w:tc>
      </w:tr>
      <w:tr w:rsidR="00E56276" w:rsidTr="00A013CE">
        <w:trPr>
          <w:trHeight w:hRule="exact" w:val="510"/>
        </w:trPr>
        <w:tc>
          <w:tcPr>
            <w:tcW w:w="392" w:type="dxa"/>
          </w:tcPr>
          <w:p w:rsidR="00E56276" w:rsidRPr="00A013CE" w:rsidRDefault="00E56276" w:rsidP="00A013CE">
            <w:pPr>
              <w:spacing w:after="0" w:line="240" w:lineRule="auto"/>
              <w:rPr>
                <w:i/>
                <w:szCs w:val="20"/>
              </w:rPr>
            </w:pPr>
          </w:p>
        </w:tc>
        <w:tc>
          <w:tcPr>
            <w:tcW w:w="8820" w:type="dxa"/>
          </w:tcPr>
          <w:p w:rsidR="00E56276" w:rsidRPr="00A013CE" w:rsidRDefault="00E56276" w:rsidP="00A013CE">
            <w:pPr>
              <w:spacing w:after="0" w:line="240" w:lineRule="auto"/>
              <w:rPr>
                <w:szCs w:val="20"/>
              </w:rPr>
            </w:pPr>
            <w:r w:rsidRPr="00A013CE">
              <w:rPr>
                <w:szCs w:val="20"/>
              </w:rPr>
              <w:t>Waar intramuraal alleen wordt gewerkt moeten de telefoonverbindingen met andere afdelingen/medewerkers beter</w:t>
            </w:r>
          </w:p>
        </w:tc>
      </w:tr>
    </w:tbl>
    <w:p w:rsidR="00E56276" w:rsidRDefault="00E56276" w:rsidP="005B761B">
      <w:pPr>
        <w:rPr>
          <w:i/>
          <w:szCs w:val="20"/>
        </w:rPr>
      </w:pPr>
    </w:p>
    <w:p w:rsidR="00E56276" w:rsidRDefault="00E56276" w:rsidP="005B761B">
      <w:pPr>
        <w:rPr>
          <w:b/>
          <w:szCs w:val="20"/>
        </w:rPr>
      </w:pPr>
      <w:r w:rsidRPr="003773A2">
        <w:rPr>
          <w:b/>
          <w:szCs w:val="20"/>
        </w:rPr>
        <w:t>Afsluitende vra</w:t>
      </w:r>
      <w:r>
        <w:rPr>
          <w:b/>
          <w:szCs w:val="20"/>
        </w:rPr>
        <w:t>ag</w:t>
      </w:r>
      <w:r w:rsidRPr="003773A2">
        <w:rPr>
          <w:b/>
          <w:szCs w:val="20"/>
        </w:rPr>
        <w:t>:</w:t>
      </w:r>
    </w:p>
    <w:p w:rsidR="00E56276" w:rsidRDefault="00E56276" w:rsidP="005B761B">
      <w:pPr>
        <w:rPr>
          <w:szCs w:val="20"/>
        </w:rPr>
      </w:pPr>
      <w:r>
        <w:rPr>
          <w:szCs w:val="20"/>
        </w:rPr>
        <w:t>Wilt u er bij de volgende vraag van uit gaan dat organisatorische en praktische problemen worden verholpen.</w:t>
      </w:r>
    </w:p>
    <w:p w:rsidR="00E56276" w:rsidRDefault="00E56276" w:rsidP="005B761B">
      <w:pPr>
        <w:rPr>
          <w:rFonts w:eastAsia="Times New Roman"/>
          <w:bCs/>
          <w:i/>
          <w:kern w:val="36"/>
          <w:szCs w:val="20"/>
          <w:lang w:eastAsia="nl-NL"/>
        </w:rPr>
      </w:pPr>
      <w:r w:rsidRPr="00DE61CB">
        <w:rPr>
          <w:b/>
          <w:szCs w:val="20"/>
        </w:rPr>
        <w:t xml:space="preserve">Samenwerken kan op verschillende </w:t>
      </w:r>
      <w:r>
        <w:rPr>
          <w:b/>
          <w:szCs w:val="20"/>
        </w:rPr>
        <w:t>manieren</w:t>
      </w:r>
      <w:r w:rsidRPr="00DE61CB">
        <w:rPr>
          <w:b/>
          <w:szCs w:val="20"/>
        </w:rPr>
        <w:t xml:space="preserve"> welke heeft uw voorkeur?</w:t>
      </w:r>
      <w:r w:rsidRPr="00DE61CB">
        <w:rPr>
          <w:rFonts w:eastAsia="Times New Roman"/>
          <w:bCs/>
          <w:i/>
          <w:kern w:val="36"/>
          <w:szCs w:val="20"/>
          <w:lang w:eastAsia="nl-NL"/>
        </w:rPr>
        <w:t xml:space="preserve"> </w:t>
      </w:r>
      <w:r w:rsidRPr="00795BF5">
        <w:rPr>
          <w:rFonts w:eastAsia="Times New Roman"/>
          <w:bCs/>
          <w:i/>
          <w:kern w:val="36"/>
          <w:szCs w:val="20"/>
          <w:lang w:eastAsia="nl-NL"/>
        </w:rPr>
        <w:t>Plaats een kruis in het vak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20"/>
      </w:tblGrid>
      <w:tr w:rsidR="00E56276" w:rsidTr="00A013CE">
        <w:trPr>
          <w:trHeight w:hRule="exact" w:val="340"/>
        </w:trPr>
        <w:tc>
          <w:tcPr>
            <w:tcW w:w="392" w:type="dxa"/>
            <w:vAlign w:val="center"/>
          </w:tcPr>
          <w:p w:rsidR="00E56276" w:rsidRPr="00A013CE" w:rsidRDefault="00E56276" w:rsidP="00A013CE">
            <w:pPr>
              <w:spacing w:after="0" w:line="240" w:lineRule="auto"/>
              <w:rPr>
                <w:b/>
                <w:szCs w:val="20"/>
              </w:rPr>
            </w:pPr>
          </w:p>
        </w:tc>
        <w:tc>
          <w:tcPr>
            <w:tcW w:w="8820" w:type="dxa"/>
            <w:vAlign w:val="center"/>
          </w:tcPr>
          <w:p w:rsidR="00E56276" w:rsidRPr="00A013CE" w:rsidRDefault="00E56276" w:rsidP="00A013CE">
            <w:pPr>
              <w:spacing w:after="0" w:line="240" w:lineRule="auto"/>
              <w:rPr>
                <w:szCs w:val="20"/>
              </w:rPr>
            </w:pPr>
            <w:r w:rsidRPr="00A013CE">
              <w:rPr>
                <w:szCs w:val="20"/>
              </w:rPr>
              <w:t>Geen samenwerking, ik ben tevreden met de huidige situatie</w:t>
            </w:r>
          </w:p>
        </w:tc>
      </w:tr>
      <w:tr w:rsidR="00E56276" w:rsidTr="00A013CE">
        <w:trPr>
          <w:trHeight w:hRule="exact" w:val="340"/>
        </w:trPr>
        <w:tc>
          <w:tcPr>
            <w:tcW w:w="392" w:type="dxa"/>
            <w:vAlign w:val="center"/>
          </w:tcPr>
          <w:p w:rsidR="00E56276" w:rsidRPr="00A013CE" w:rsidRDefault="00E56276" w:rsidP="00A013CE">
            <w:pPr>
              <w:spacing w:after="0" w:line="240" w:lineRule="auto"/>
              <w:rPr>
                <w:b/>
                <w:szCs w:val="20"/>
              </w:rPr>
            </w:pPr>
          </w:p>
        </w:tc>
        <w:tc>
          <w:tcPr>
            <w:tcW w:w="8820" w:type="dxa"/>
            <w:vAlign w:val="center"/>
          </w:tcPr>
          <w:p w:rsidR="00E56276" w:rsidRPr="00A013CE" w:rsidRDefault="00E56276" w:rsidP="00A013CE">
            <w:pPr>
              <w:spacing w:after="0" w:line="240" w:lineRule="auto"/>
              <w:rPr>
                <w:szCs w:val="20"/>
              </w:rPr>
            </w:pPr>
            <w:r w:rsidRPr="00A013CE">
              <w:rPr>
                <w:szCs w:val="20"/>
              </w:rPr>
              <w:t>Alleen bij calamiteiten moeten de sectoren elkaar kunnen ondersteunen</w:t>
            </w:r>
          </w:p>
        </w:tc>
      </w:tr>
      <w:tr w:rsidR="00E56276" w:rsidTr="00A013CE">
        <w:trPr>
          <w:trHeight w:hRule="exact" w:val="340"/>
        </w:trPr>
        <w:tc>
          <w:tcPr>
            <w:tcW w:w="392" w:type="dxa"/>
            <w:vAlign w:val="center"/>
          </w:tcPr>
          <w:p w:rsidR="00E56276" w:rsidRPr="00A013CE" w:rsidRDefault="00E56276" w:rsidP="00A013CE">
            <w:pPr>
              <w:spacing w:after="0" w:line="240" w:lineRule="auto"/>
              <w:rPr>
                <w:b/>
                <w:szCs w:val="20"/>
              </w:rPr>
            </w:pPr>
          </w:p>
        </w:tc>
        <w:tc>
          <w:tcPr>
            <w:tcW w:w="8820" w:type="dxa"/>
            <w:vAlign w:val="center"/>
          </w:tcPr>
          <w:p w:rsidR="00E56276" w:rsidRPr="00A013CE" w:rsidRDefault="00E56276" w:rsidP="00A013CE">
            <w:pPr>
              <w:spacing w:after="0" w:line="240" w:lineRule="auto"/>
              <w:rPr>
                <w:szCs w:val="20"/>
              </w:rPr>
            </w:pPr>
            <w:r w:rsidRPr="00A013CE">
              <w:rPr>
                <w:szCs w:val="20"/>
              </w:rPr>
              <w:t>Gestructureerd maar wel vanuit de huidige eigen afdelingen van medewerkers</w:t>
            </w:r>
          </w:p>
        </w:tc>
      </w:tr>
      <w:tr w:rsidR="00E56276" w:rsidTr="00A013CE">
        <w:trPr>
          <w:trHeight w:hRule="exact" w:val="340"/>
        </w:trPr>
        <w:tc>
          <w:tcPr>
            <w:tcW w:w="392" w:type="dxa"/>
            <w:vAlign w:val="center"/>
          </w:tcPr>
          <w:p w:rsidR="00E56276" w:rsidRPr="00A013CE" w:rsidRDefault="00E56276" w:rsidP="00A013CE">
            <w:pPr>
              <w:spacing w:after="0" w:line="240" w:lineRule="auto"/>
              <w:rPr>
                <w:b/>
                <w:szCs w:val="20"/>
              </w:rPr>
            </w:pPr>
          </w:p>
        </w:tc>
        <w:tc>
          <w:tcPr>
            <w:tcW w:w="8820" w:type="dxa"/>
            <w:vAlign w:val="center"/>
          </w:tcPr>
          <w:p w:rsidR="00E56276" w:rsidRPr="00A013CE" w:rsidRDefault="00E56276" w:rsidP="00A013CE">
            <w:pPr>
              <w:spacing w:after="0" w:line="240" w:lineRule="auto"/>
              <w:rPr>
                <w:szCs w:val="20"/>
              </w:rPr>
            </w:pPr>
            <w:r w:rsidRPr="00A013CE">
              <w:rPr>
                <w:szCs w:val="20"/>
              </w:rPr>
              <w:t>Volledige samenwerking, de nachtdienst (intramuraal en extramuraal) wordt 1 team</w:t>
            </w:r>
          </w:p>
        </w:tc>
      </w:tr>
    </w:tbl>
    <w:p w:rsidR="00E56276" w:rsidRPr="00CD3BD3" w:rsidRDefault="00E56276" w:rsidP="005B761B">
      <w:pPr>
        <w:rPr>
          <w:b/>
          <w:szCs w:val="20"/>
        </w:rPr>
      </w:pPr>
      <w:r w:rsidRPr="00CD3BD3">
        <w:rPr>
          <w:b/>
          <w:szCs w:val="20"/>
        </w:rPr>
        <w:t>Opmerkingen:</w:t>
      </w:r>
    </w:p>
    <w:p w:rsidR="00E56276" w:rsidRDefault="007E4EE3" w:rsidP="005B761B">
      <w:pPr>
        <w:rPr>
          <w:b/>
        </w:rPr>
      </w:pPr>
      <w:r w:rsidRPr="007E4EE3">
        <w:rPr>
          <w:rFonts w:eastAsia="Times New Roman"/>
          <w:bCs/>
          <w:kern w:val="36"/>
          <w:szCs w:val="20"/>
          <w:lang w:eastAsia="nl-NL"/>
        </w:rPr>
        <w:pict>
          <v:rect id="_x0000_i1028" style="width:0;height:1.5pt" o:hralign="center" o:hrstd="t" o:hr="t" fillcolor="#a0a0a0" stroked="f"/>
        </w:pict>
      </w:r>
    </w:p>
    <w:p w:rsidR="00E56276" w:rsidRDefault="007E4EE3" w:rsidP="005B761B">
      <w:pPr>
        <w:rPr>
          <w:b/>
        </w:rPr>
      </w:pPr>
      <w:r w:rsidRPr="007E4EE3">
        <w:rPr>
          <w:rFonts w:eastAsia="Times New Roman"/>
          <w:bCs/>
          <w:kern w:val="36"/>
          <w:szCs w:val="20"/>
          <w:lang w:eastAsia="nl-NL"/>
        </w:rPr>
        <w:pict>
          <v:rect id="_x0000_i1029" style="width:0;height:1.5pt" o:hralign="center" o:hrstd="t" o:hr="t" fillcolor="#a0a0a0" stroked="f"/>
        </w:pict>
      </w:r>
    </w:p>
    <w:p w:rsidR="00E56276" w:rsidRDefault="007E4EE3" w:rsidP="005B761B">
      <w:pPr>
        <w:rPr>
          <w:b/>
        </w:rPr>
      </w:pPr>
      <w:r w:rsidRPr="007E4EE3">
        <w:rPr>
          <w:rFonts w:eastAsia="Times New Roman"/>
          <w:bCs/>
          <w:kern w:val="36"/>
          <w:szCs w:val="20"/>
          <w:lang w:eastAsia="nl-NL"/>
        </w:rPr>
        <w:pict>
          <v:rect id="_x0000_i1030" style="width:0;height:1.5pt" o:hralign="center" o:hrstd="t" o:hr="t" fillcolor="#a0a0a0" stroked="f"/>
        </w:pict>
      </w:r>
    </w:p>
    <w:p w:rsidR="00E56276" w:rsidRDefault="007E4EE3" w:rsidP="005B761B">
      <w:pPr>
        <w:rPr>
          <w:b/>
        </w:rPr>
      </w:pPr>
      <w:r w:rsidRPr="007E4EE3">
        <w:rPr>
          <w:rFonts w:eastAsia="Times New Roman"/>
          <w:bCs/>
          <w:kern w:val="36"/>
          <w:szCs w:val="20"/>
          <w:lang w:eastAsia="nl-NL"/>
        </w:rPr>
        <w:pict>
          <v:rect id="_x0000_i1031" style="width:0;height:1.5pt" o:hralign="center" o:hrstd="t" o:hr="t" fillcolor="#a0a0a0" stroked="f"/>
        </w:pict>
      </w:r>
    </w:p>
    <w:p w:rsidR="00AE7142" w:rsidRPr="00D8241C" w:rsidRDefault="00E56276" w:rsidP="005B761B">
      <w:pPr>
        <w:rPr>
          <w:szCs w:val="20"/>
        </w:rPr>
      </w:pPr>
      <w:r w:rsidRPr="00CD3BD3">
        <w:rPr>
          <w:szCs w:val="20"/>
        </w:rPr>
        <w:t xml:space="preserve">Hartelijk dank voor uw </w:t>
      </w:r>
      <w:r>
        <w:rPr>
          <w:szCs w:val="20"/>
        </w:rPr>
        <w:t>tijd en moeite voor het invullen van deze enquête. Uw medewerking wordt zeer gewaardeerd. Met vriendelijke groeten Mariece Zinke-Bryan</w:t>
      </w:r>
    </w:p>
    <w:sectPr w:rsidR="00AE7142" w:rsidRPr="00D8241C" w:rsidSect="00C84116">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3A" w:rsidRDefault="00382E3A" w:rsidP="00C84116">
      <w:pPr>
        <w:spacing w:after="0" w:line="240" w:lineRule="auto"/>
      </w:pPr>
      <w:r>
        <w:separator/>
      </w:r>
    </w:p>
  </w:endnote>
  <w:endnote w:type="continuationSeparator" w:id="0">
    <w:p w:rsidR="00382E3A" w:rsidRDefault="00382E3A" w:rsidP="00C84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F2" w:rsidRDefault="006B52F2" w:rsidP="00A013CE">
    <w:pPr>
      <w:pStyle w:val="Voettekst"/>
      <w:pBdr>
        <w:top w:val="thinThickSmallGap" w:sz="24" w:space="1" w:color="622423"/>
      </w:pBdr>
      <w:tabs>
        <w:tab w:val="clear" w:pos="4536"/>
      </w:tabs>
      <w:rPr>
        <w:rFonts w:ascii="Cambria" w:hAnsi="Cambria"/>
      </w:rPr>
    </w:pPr>
    <w:r>
      <w:rPr>
        <w:rFonts w:ascii="Cambria" w:hAnsi="Cambria"/>
      </w:rPr>
      <w:t>Mariece Zinke-Bryan                     Onderzoek extramurale nachtdienst Libertas Leiden</w:t>
    </w:r>
    <w:r>
      <w:rPr>
        <w:rFonts w:ascii="Cambria" w:hAnsi="Cambria"/>
      </w:rPr>
      <w:tab/>
      <w:t xml:space="preserve">Pagina </w:t>
    </w:r>
    <w:fldSimple w:instr=" PAGE   \* MERGEFORMAT ">
      <w:r w:rsidR="00DA762A" w:rsidRPr="00DA762A">
        <w:rPr>
          <w:rFonts w:ascii="Cambria" w:hAnsi="Cambria"/>
          <w:noProof/>
        </w:rPr>
        <w:t>53</w:t>
      </w:r>
    </w:fldSimple>
  </w:p>
  <w:p w:rsidR="006B52F2" w:rsidRDefault="006B52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3A" w:rsidRDefault="00382E3A" w:rsidP="00C84116">
      <w:pPr>
        <w:spacing w:after="0" w:line="240" w:lineRule="auto"/>
      </w:pPr>
      <w:r>
        <w:separator/>
      </w:r>
    </w:p>
  </w:footnote>
  <w:footnote w:type="continuationSeparator" w:id="0">
    <w:p w:rsidR="00382E3A" w:rsidRDefault="00382E3A" w:rsidP="00C84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48"/>
    <w:multiLevelType w:val="hybridMultilevel"/>
    <w:tmpl w:val="C0449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5F5051"/>
    <w:multiLevelType w:val="hybridMultilevel"/>
    <w:tmpl w:val="E42E5D30"/>
    <w:lvl w:ilvl="0" w:tplc="04130001">
      <w:start w:val="1"/>
      <w:numFmt w:val="bullet"/>
      <w:lvlText w:val=""/>
      <w:lvlJc w:val="left"/>
      <w:pPr>
        <w:ind w:left="3654" w:hanging="360"/>
      </w:pPr>
      <w:rPr>
        <w:rFonts w:ascii="Symbol" w:hAnsi="Symbol" w:hint="default"/>
      </w:rPr>
    </w:lvl>
    <w:lvl w:ilvl="1" w:tplc="04130003" w:tentative="1">
      <w:start w:val="1"/>
      <w:numFmt w:val="bullet"/>
      <w:lvlText w:val="o"/>
      <w:lvlJc w:val="left"/>
      <w:pPr>
        <w:ind w:left="4374" w:hanging="360"/>
      </w:pPr>
      <w:rPr>
        <w:rFonts w:ascii="Courier New" w:hAnsi="Courier New" w:cs="Courier New" w:hint="default"/>
      </w:rPr>
    </w:lvl>
    <w:lvl w:ilvl="2" w:tplc="04130005" w:tentative="1">
      <w:start w:val="1"/>
      <w:numFmt w:val="bullet"/>
      <w:lvlText w:val=""/>
      <w:lvlJc w:val="left"/>
      <w:pPr>
        <w:ind w:left="5094" w:hanging="360"/>
      </w:pPr>
      <w:rPr>
        <w:rFonts w:ascii="Wingdings" w:hAnsi="Wingdings" w:hint="default"/>
      </w:rPr>
    </w:lvl>
    <w:lvl w:ilvl="3" w:tplc="04130001" w:tentative="1">
      <w:start w:val="1"/>
      <w:numFmt w:val="bullet"/>
      <w:lvlText w:val=""/>
      <w:lvlJc w:val="left"/>
      <w:pPr>
        <w:ind w:left="5814" w:hanging="360"/>
      </w:pPr>
      <w:rPr>
        <w:rFonts w:ascii="Symbol" w:hAnsi="Symbol" w:hint="default"/>
      </w:rPr>
    </w:lvl>
    <w:lvl w:ilvl="4" w:tplc="04130003" w:tentative="1">
      <w:start w:val="1"/>
      <w:numFmt w:val="bullet"/>
      <w:lvlText w:val="o"/>
      <w:lvlJc w:val="left"/>
      <w:pPr>
        <w:ind w:left="6534" w:hanging="360"/>
      </w:pPr>
      <w:rPr>
        <w:rFonts w:ascii="Courier New" w:hAnsi="Courier New" w:cs="Courier New" w:hint="default"/>
      </w:rPr>
    </w:lvl>
    <w:lvl w:ilvl="5" w:tplc="04130005" w:tentative="1">
      <w:start w:val="1"/>
      <w:numFmt w:val="bullet"/>
      <w:lvlText w:val=""/>
      <w:lvlJc w:val="left"/>
      <w:pPr>
        <w:ind w:left="7254" w:hanging="360"/>
      </w:pPr>
      <w:rPr>
        <w:rFonts w:ascii="Wingdings" w:hAnsi="Wingdings" w:hint="default"/>
      </w:rPr>
    </w:lvl>
    <w:lvl w:ilvl="6" w:tplc="04130001" w:tentative="1">
      <w:start w:val="1"/>
      <w:numFmt w:val="bullet"/>
      <w:lvlText w:val=""/>
      <w:lvlJc w:val="left"/>
      <w:pPr>
        <w:ind w:left="7974" w:hanging="360"/>
      </w:pPr>
      <w:rPr>
        <w:rFonts w:ascii="Symbol" w:hAnsi="Symbol" w:hint="default"/>
      </w:rPr>
    </w:lvl>
    <w:lvl w:ilvl="7" w:tplc="04130003" w:tentative="1">
      <w:start w:val="1"/>
      <w:numFmt w:val="bullet"/>
      <w:lvlText w:val="o"/>
      <w:lvlJc w:val="left"/>
      <w:pPr>
        <w:ind w:left="8694" w:hanging="360"/>
      </w:pPr>
      <w:rPr>
        <w:rFonts w:ascii="Courier New" w:hAnsi="Courier New" w:cs="Courier New" w:hint="default"/>
      </w:rPr>
    </w:lvl>
    <w:lvl w:ilvl="8" w:tplc="04130005" w:tentative="1">
      <w:start w:val="1"/>
      <w:numFmt w:val="bullet"/>
      <w:lvlText w:val=""/>
      <w:lvlJc w:val="left"/>
      <w:pPr>
        <w:ind w:left="9414" w:hanging="360"/>
      </w:pPr>
      <w:rPr>
        <w:rFonts w:ascii="Wingdings" w:hAnsi="Wingdings" w:hint="default"/>
      </w:rPr>
    </w:lvl>
  </w:abstractNum>
  <w:abstractNum w:abstractNumId="2">
    <w:nsid w:val="01EA2D3B"/>
    <w:multiLevelType w:val="hybridMultilevel"/>
    <w:tmpl w:val="1F2C5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752D9D"/>
    <w:multiLevelType w:val="hybridMultilevel"/>
    <w:tmpl w:val="380C7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786F0E"/>
    <w:multiLevelType w:val="hybridMultilevel"/>
    <w:tmpl w:val="99888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3E187F"/>
    <w:multiLevelType w:val="hybridMultilevel"/>
    <w:tmpl w:val="0C00A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2D5670"/>
    <w:multiLevelType w:val="hybridMultilevel"/>
    <w:tmpl w:val="9918C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617D8E"/>
    <w:multiLevelType w:val="hybridMultilevel"/>
    <w:tmpl w:val="000C4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E4B0BBC"/>
    <w:multiLevelType w:val="hybridMultilevel"/>
    <w:tmpl w:val="C50AA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060E9F"/>
    <w:multiLevelType w:val="hybridMultilevel"/>
    <w:tmpl w:val="E6865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0DA1E75"/>
    <w:multiLevelType w:val="hybridMultilevel"/>
    <w:tmpl w:val="0D329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3751229"/>
    <w:multiLevelType w:val="hybridMultilevel"/>
    <w:tmpl w:val="B4CC9484"/>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4540EDF"/>
    <w:multiLevelType w:val="hybridMultilevel"/>
    <w:tmpl w:val="848EA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61147E1"/>
    <w:multiLevelType w:val="hybridMultilevel"/>
    <w:tmpl w:val="B22A8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9E7F03"/>
    <w:multiLevelType w:val="hybridMultilevel"/>
    <w:tmpl w:val="D3F87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4DD6459"/>
    <w:multiLevelType w:val="hybridMultilevel"/>
    <w:tmpl w:val="EEAAA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6DF037A"/>
    <w:multiLevelType w:val="hybridMultilevel"/>
    <w:tmpl w:val="1CE26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F70936"/>
    <w:multiLevelType w:val="multilevel"/>
    <w:tmpl w:val="049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E7270"/>
    <w:multiLevelType w:val="hybridMultilevel"/>
    <w:tmpl w:val="2ADEE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FDC45BB"/>
    <w:multiLevelType w:val="hybridMultilevel"/>
    <w:tmpl w:val="ACE42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90072C5"/>
    <w:multiLevelType w:val="hybridMultilevel"/>
    <w:tmpl w:val="82628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7A42C6"/>
    <w:multiLevelType w:val="hybridMultilevel"/>
    <w:tmpl w:val="E5FECB48"/>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6D21DB"/>
    <w:multiLevelType w:val="hybridMultilevel"/>
    <w:tmpl w:val="F39E9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EE3BB5"/>
    <w:multiLevelType w:val="hybridMultilevel"/>
    <w:tmpl w:val="944473A2"/>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1CA28A8"/>
    <w:multiLevelType w:val="hybridMultilevel"/>
    <w:tmpl w:val="618EE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1832C0"/>
    <w:multiLevelType w:val="hybridMultilevel"/>
    <w:tmpl w:val="550AD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9F5CED"/>
    <w:multiLevelType w:val="hybridMultilevel"/>
    <w:tmpl w:val="665C4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3BE054E"/>
    <w:multiLevelType w:val="hybridMultilevel"/>
    <w:tmpl w:val="5318360C"/>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147A78"/>
    <w:multiLevelType w:val="hybridMultilevel"/>
    <w:tmpl w:val="2FA64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9884A1C"/>
    <w:multiLevelType w:val="hybridMultilevel"/>
    <w:tmpl w:val="A8903340"/>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B7374C3"/>
    <w:multiLevelType w:val="hybridMultilevel"/>
    <w:tmpl w:val="74348F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6D936DC9"/>
    <w:multiLevelType w:val="hybridMultilevel"/>
    <w:tmpl w:val="0BE4A304"/>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440C78"/>
    <w:multiLevelType w:val="hybridMultilevel"/>
    <w:tmpl w:val="ED488A50"/>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7C51137"/>
    <w:multiLevelType w:val="hybridMultilevel"/>
    <w:tmpl w:val="4BB0EC0E"/>
    <w:lvl w:ilvl="0" w:tplc="9F565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98D63C3"/>
    <w:multiLevelType w:val="hybridMultilevel"/>
    <w:tmpl w:val="FFC0F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7"/>
  </w:num>
  <w:num w:numId="5">
    <w:abstractNumId w:val="14"/>
  </w:num>
  <w:num w:numId="6">
    <w:abstractNumId w:val="25"/>
  </w:num>
  <w:num w:numId="7">
    <w:abstractNumId w:val="24"/>
  </w:num>
  <w:num w:numId="8">
    <w:abstractNumId w:val="26"/>
  </w:num>
  <w:num w:numId="9">
    <w:abstractNumId w:val="9"/>
  </w:num>
  <w:num w:numId="10">
    <w:abstractNumId w:val="2"/>
  </w:num>
  <w:num w:numId="11">
    <w:abstractNumId w:val="19"/>
  </w:num>
  <w:num w:numId="12">
    <w:abstractNumId w:val="29"/>
  </w:num>
  <w:num w:numId="13">
    <w:abstractNumId w:val="22"/>
  </w:num>
  <w:num w:numId="14">
    <w:abstractNumId w:val="32"/>
  </w:num>
  <w:num w:numId="15">
    <w:abstractNumId w:val="31"/>
  </w:num>
  <w:num w:numId="16">
    <w:abstractNumId w:val="21"/>
  </w:num>
  <w:num w:numId="17">
    <w:abstractNumId w:val="33"/>
  </w:num>
  <w:num w:numId="18">
    <w:abstractNumId w:val="11"/>
  </w:num>
  <w:num w:numId="19">
    <w:abstractNumId w:val="23"/>
  </w:num>
  <w:num w:numId="20">
    <w:abstractNumId w:val="27"/>
  </w:num>
  <w:num w:numId="21">
    <w:abstractNumId w:val="3"/>
  </w:num>
  <w:num w:numId="22">
    <w:abstractNumId w:val="16"/>
  </w:num>
  <w:num w:numId="23">
    <w:abstractNumId w:val="10"/>
  </w:num>
  <w:num w:numId="24">
    <w:abstractNumId w:val="20"/>
  </w:num>
  <w:num w:numId="25">
    <w:abstractNumId w:val="4"/>
  </w:num>
  <w:num w:numId="26">
    <w:abstractNumId w:val="0"/>
  </w:num>
  <w:num w:numId="27">
    <w:abstractNumId w:val="30"/>
  </w:num>
  <w:num w:numId="28">
    <w:abstractNumId w:val="28"/>
  </w:num>
  <w:num w:numId="29">
    <w:abstractNumId w:val="18"/>
  </w:num>
  <w:num w:numId="30">
    <w:abstractNumId w:val="13"/>
  </w:num>
  <w:num w:numId="31">
    <w:abstractNumId w:val="34"/>
  </w:num>
  <w:num w:numId="32">
    <w:abstractNumId w:val="1"/>
  </w:num>
  <w:num w:numId="33">
    <w:abstractNumId w:val="8"/>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C5874"/>
    <w:rsid w:val="00000D52"/>
    <w:rsid w:val="000026FF"/>
    <w:rsid w:val="000268B9"/>
    <w:rsid w:val="0004155E"/>
    <w:rsid w:val="0004321F"/>
    <w:rsid w:val="00046D98"/>
    <w:rsid w:val="00050F72"/>
    <w:rsid w:val="000B1516"/>
    <w:rsid w:val="000B2F75"/>
    <w:rsid w:val="000C4017"/>
    <w:rsid w:val="000C5F90"/>
    <w:rsid w:val="000D1F6C"/>
    <w:rsid w:val="000E6921"/>
    <w:rsid w:val="000F115B"/>
    <w:rsid w:val="000F3249"/>
    <w:rsid w:val="0011102E"/>
    <w:rsid w:val="00124F70"/>
    <w:rsid w:val="0013068A"/>
    <w:rsid w:val="00141A55"/>
    <w:rsid w:val="0014546E"/>
    <w:rsid w:val="001618BC"/>
    <w:rsid w:val="00191CE8"/>
    <w:rsid w:val="001B596C"/>
    <w:rsid w:val="001D6016"/>
    <w:rsid w:val="001D7252"/>
    <w:rsid w:val="001D77E6"/>
    <w:rsid w:val="001E6726"/>
    <w:rsid w:val="001F267D"/>
    <w:rsid w:val="00214FCB"/>
    <w:rsid w:val="002231B8"/>
    <w:rsid w:val="00225DA6"/>
    <w:rsid w:val="002402F7"/>
    <w:rsid w:val="00240C31"/>
    <w:rsid w:val="00242670"/>
    <w:rsid w:val="00257339"/>
    <w:rsid w:val="00257CF7"/>
    <w:rsid w:val="00260C17"/>
    <w:rsid w:val="00263AEC"/>
    <w:rsid w:val="00265F65"/>
    <w:rsid w:val="00274037"/>
    <w:rsid w:val="00282C17"/>
    <w:rsid w:val="0029342B"/>
    <w:rsid w:val="002A464C"/>
    <w:rsid w:val="002A6107"/>
    <w:rsid w:val="002B13F5"/>
    <w:rsid w:val="002D6825"/>
    <w:rsid w:val="002E1189"/>
    <w:rsid w:val="002E331F"/>
    <w:rsid w:val="002F2AA4"/>
    <w:rsid w:val="002F6439"/>
    <w:rsid w:val="00316000"/>
    <w:rsid w:val="003166FD"/>
    <w:rsid w:val="00320251"/>
    <w:rsid w:val="00324A38"/>
    <w:rsid w:val="00344ABD"/>
    <w:rsid w:val="00382E3A"/>
    <w:rsid w:val="003A179B"/>
    <w:rsid w:val="003B0840"/>
    <w:rsid w:val="003B7172"/>
    <w:rsid w:val="003C07BC"/>
    <w:rsid w:val="003C320F"/>
    <w:rsid w:val="003C59A7"/>
    <w:rsid w:val="004079EF"/>
    <w:rsid w:val="004157AF"/>
    <w:rsid w:val="00421EE4"/>
    <w:rsid w:val="00423FC1"/>
    <w:rsid w:val="0042631F"/>
    <w:rsid w:val="00443A57"/>
    <w:rsid w:val="004523CA"/>
    <w:rsid w:val="004535BA"/>
    <w:rsid w:val="00455789"/>
    <w:rsid w:val="0046305B"/>
    <w:rsid w:val="00465445"/>
    <w:rsid w:val="0047164B"/>
    <w:rsid w:val="0048020E"/>
    <w:rsid w:val="0048429E"/>
    <w:rsid w:val="0048610A"/>
    <w:rsid w:val="00497952"/>
    <w:rsid w:val="004B30E6"/>
    <w:rsid w:val="004D3FD9"/>
    <w:rsid w:val="004E79E1"/>
    <w:rsid w:val="00534221"/>
    <w:rsid w:val="005342B8"/>
    <w:rsid w:val="0055121E"/>
    <w:rsid w:val="005747EC"/>
    <w:rsid w:val="00577169"/>
    <w:rsid w:val="00580009"/>
    <w:rsid w:val="005809AA"/>
    <w:rsid w:val="005B0747"/>
    <w:rsid w:val="005B761B"/>
    <w:rsid w:val="005C6FAF"/>
    <w:rsid w:val="005D30ED"/>
    <w:rsid w:val="005E0018"/>
    <w:rsid w:val="005E0E08"/>
    <w:rsid w:val="005E4E41"/>
    <w:rsid w:val="00607CCE"/>
    <w:rsid w:val="006150C5"/>
    <w:rsid w:val="00615150"/>
    <w:rsid w:val="00634622"/>
    <w:rsid w:val="0063672B"/>
    <w:rsid w:val="0063685F"/>
    <w:rsid w:val="00642196"/>
    <w:rsid w:val="00642438"/>
    <w:rsid w:val="00643B2B"/>
    <w:rsid w:val="00644B5E"/>
    <w:rsid w:val="00651EA0"/>
    <w:rsid w:val="00662663"/>
    <w:rsid w:val="0067362D"/>
    <w:rsid w:val="006904B0"/>
    <w:rsid w:val="00695038"/>
    <w:rsid w:val="006A6D28"/>
    <w:rsid w:val="006B4235"/>
    <w:rsid w:val="006B52F2"/>
    <w:rsid w:val="006C3DDB"/>
    <w:rsid w:val="006C5874"/>
    <w:rsid w:val="006E0503"/>
    <w:rsid w:val="006E6CCE"/>
    <w:rsid w:val="007126ED"/>
    <w:rsid w:val="007128FC"/>
    <w:rsid w:val="00726809"/>
    <w:rsid w:val="00732EBC"/>
    <w:rsid w:val="00733902"/>
    <w:rsid w:val="00751C47"/>
    <w:rsid w:val="00786C5A"/>
    <w:rsid w:val="0079549E"/>
    <w:rsid w:val="00795E46"/>
    <w:rsid w:val="007B037B"/>
    <w:rsid w:val="007B2E0C"/>
    <w:rsid w:val="007B45FD"/>
    <w:rsid w:val="007C67D4"/>
    <w:rsid w:val="007D5066"/>
    <w:rsid w:val="007E4EE3"/>
    <w:rsid w:val="007F23F0"/>
    <w:rsid w:val="007F3185"/>
    <w:rsid w:val="008101B9"/>
    <w:rsid w:val="00814466"/>
    <w:rsid w:val="00817541"/>
    <w:rsid w:val="00823A79"/>
    <w:rsid w:val="00835546"/>
    <w:rsid w:val="00847D4A"/>
    <w:rsid w:val="0085428E"/>
    <w:rsid w:val="008562A6"/>
    <w:rsid w:val="00857385"/>
    <w:rsid w:val="00877FF3"/>
    <w:rsid w:val="00890E07"/>
    <w:rsid w:val="008A38C7"/>
    <w:rsid w:val="008A74EC"/>
    <w:rsid w:val="008B7523"/>
    <w:rsid w:val="008C40A5"/>
    <w:rsid w:val="008C468C"/>
    <w:rsid w:val="008D025A"/>
    <w:rsid w:val="008F2266"/>
    <w:rsid w:val="008F71AF"/>
    <w:rsid w:val="00910706"/>
    <w:rsid w:val="00911C55"/>
    <w:rsid w:val="009134EF"/>
    <w:rsid w:val="009276C1"/>
    <w:rsid w:val="009330C6"/>
    <w:rsid w:val="009368E1"/>
    <w:rsid w:val="0094162F"/>
    <w:rsid w:val="00962EE1"/>
    <w:rsid w:val="0097743C"/>
    <w:rsid w:val="009864CB"/>
    <w:rsid w:val="00987064"/>
    <w:rsid w:val="00990485"/>
    <w:rsid w:val="00995B20"/>
    <w:rsid w:val="00996200"/>
    <w:rsid w:val="009B56E3"/>
    <w:rsid w:val="009C26E5"/>
    <w:rsid w:val="009C56AA"/>
    <w:rsid w:val="009D0D22"/>
    <w:rsid w:val="009D4692"/>
    <w:rsid w:val="009E62C4"/>
    <w:rsid w:val="009F31AC"/>
    <w:rsid w:val="00A013CE"/>
    <w:rsid w:val="00A06243"/>
    <w:rsid w:val="00A1354C"/>
    <w:rsid w:val="00A16F90"/>
    <w:rsid w:val="00A23D06"/>
    <w:rsid w:val="00A264EF"/>
    <w:rsid w:val="00A35DAE"/>
    <w:rsid w:val="00A46C87"/>
    <w:rsid w:val="00A57D57"/>
    <w:rsid w:val="00A70222"/>
    <w:rsid w:val="00A73943"/>
    <w:rsid w:val="00A80DBF"/>
    <w:rsid w:val="00A91FA0"/>
    <w:rsid w:val="00AA19AC"/>
    <w:rsid w:val="00AC0F41"/>
    <w:rsid w:val="00AC2B09"/>
    <w:rsid w:val="00AD0B49"/>
    <w:rsid w:val="00AE7142"/>
    <w:rsid w:val="00AF1953"/>
    <w:rsid w:val="00AF34C8"/>
    <w:rsid w:val="00AF46D1"/>
    <w:rsid w:val="00AF4D20"/>
    <w:rsid w:val="00B336E6"/>
    <w:rsid w:val="00B361C8"/>
    <w:rsid w:val="00B36DFC"/>
    <w:rsid w:val="00B46BB7"/>
    <w:rsid w:val="00B60A7F"/>
    <w:rsid w:val="00B9180D"/>
    <w:rsid w:val="00B935B0"/>
    <w:rsid w:val="00BB1F99"/>
    <w:rsid w:val="00BD2689"/>
    <w:rsid w:val="00C24863"/>
    <w:rsid w:val="00C54C06"/>
    <w:rsid w:val="00C8231E"/>
    <w:rsid w:val="00C82F72"/>
    <w:rsid w:val="00C83274"/>
    <w:rsid w:val="00C84116"/>
    <w:rsid w:val="00C854EC"/>
    <w:rsid w:val="00C85F6E"/>
    <w:rsid w:val="00C864A9"/>
    <w:rsid w:val="00C93CB4"/>
    <w:rsid w:val="00CB010E"/>
    <w:rsid w:val="00CB4D2F"/>
    <w:rsid w:val="00CC1B96"/>
    <w:rsid w:val="00CD30B7"/>
    <w:rsid w:val="00CD4256"/>
    <w:rsid w:val="00CE534F"/>
    <w:rsid w:val="00CF1D7C"/>
    <w:rsid w:val="00D23113"/>
    <w:rsid w:val="00D24411"/>
    <w:rsid w:val="00D25175"/>
    <w:rsid w:val="00D25BC5"/>
    <w:rsid w:val="00D40462"/>
    <w:rsid w:val="00D50ECB"/>
    <w:rsid w:val="00D8241C"/>
    <w:rsid w:val="00D957F7"/>
    <w:rsid w:val="00DA7203"/>
    <w:rsid w:val="00DA762A"/>
    <w:rsid w:val="00DB1261"/>
    <w:rsid w:val="00DB5418"/>
    <w:rsid w:val="00DD3FBF"/>
    <w:rsid w:val="00DD406D"/>
    <w:rsid w:val="00DF0A37"/>
    <w:rsid w:val="00E12580"/>
    <w:rsid w:val="00E200C3"/>
    <w:rsid w:val="00E36422"/>
    <w:rsid w:val="00E36D33"/>
    <w:rsid w:val="00E46BE0"/>
    <w:rsid w:val="00E56276"/>
    <w:rsid w:val="00E62652"/>
    <w:rsid w:val="00E671A8"/>
    <w:rsid w:val="00E710DB"/>
    <w:rsid w:val="00E72CA6"/>
    <w:rsid w:val="00E742EF"/>
    <w:rsid w:val="00E74A5B"/>
    <w:rsid w:val="00E76462"/>
    <w:rsid w:val="00E76476"/>
    <w:rsid w:val="00E815D9"/>
    <w:rsid w:val="00E8439F"/>
    <w:rsid w:val="00E96165"/>
    <w:rsid w:val="00EB26C3"/>
    <w:rsid w:val="00EC1BBD"/>
    <w:rsid w:val="00EC5507"/>
    <w:rsid w:val="00EC751B"/>
    <w:rsid w:val="00ED2D82"/>
    <w:rsid w:val="00ED32C5"/>
    <w:rsid w:val="00EE14F6"/>
    <w:rsid w:val="00EE1BD7"/>
    <w:rsid w:val="00EE20E7"/>
    <w:rsid w:val="00EE42F5"/>
    <w:rsid w:val="00EE5B54"/>
    <w:rsid w:val="00EE7D5B"/>
    <w:rsid w:val="00EF3E5D"/>
    <w:rsid w:val="00EF6CEC"/>
    <w:rsid w:val="00F070F1"/>
    <w:rsid w:val="00F073F4"/>
    <w:rsid w:val="00F418F0"/>
    <w:rsid w:val="00F4281E"/>
    <w:rsid w:val="00F44D2A"/>
    <w:rsid w:val="00F6129B"/>
    <w:rsid w:val="00F6701F"/>
    <w:rsid w:val="00F70030"/>
    <w:rsid w:val="00F83F7A"/>
    <w:rsid w:val="00F9266E"/>
    <w:rsid w:val="00F96B07"/>
    <w:rsid w:val="00FA7668"/>
    <w:rsid w:val="00FD37D2"/>
    <w:rsid w:val="00FE7CCE"/>
    <w:rsid w:val="00FF18CD"/>
    <w:rsid w:val="00FF1F95"/>
    <w:rsid w:val="00FF25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874"/>
    <w:pPr>
      <w:spacing w:after="200" w:line="276" w:lineRule="auto"/>
    </w:pPr>
    <w:rPr>
      <w:rFonts w:ascii="Arial" w:hAnsi="Arial"/>
      <w:szCs w:val="22"/>
      <w:lang w:eastAsia="en-US"/>
    </w:rPr>
  </w:style>
  <w:style w:type="paragraph" w:styleId="Kop1">
    <w:name w:val="heading 1"/>
    <w:basedOn w:val="Standaard"/>
    <w:next w:val="Standaard"/>
    <w:link w:val="Kop1Char"/>
    <w:uiPriority w:val="9"/>
    <w:qFormat/>
    <w:rsid w:val="00A23D06"/>
    <w:pPr>
      <w:keepNext/>
      <w:keepLines/>
      <w:spacing w:after="0"/>
      <w:outlineLvl w:val="0"/>
    </w:pPr>
    <w:rPr>
      <w:rFonts w:eastAsia="Times New Roman"/>
      <w:b/>
      <w:bCs/>
      <w:color w:val="365F91"/>
      <w:sz w:val="28"/>
      <w:szCs w:val="28"/>
    </w:rPr>
  </w:style>
  <w:style w:type="paragraph" w:styleId="Kop2">
    <w:name w:val="heading 2"/>
    <w:basedOn w:val="Standaard"/>
    <w:next w:val="Standaard"/>
    <w:link w:val="Kop2Char"/>
    <w:uiPriority w:val="9"/>
    <w:unhideWhenUsed/>
    <w:qFormat/>
    <w:rsid w:val="00E671A8"/>
    <w:pPr>
      <w:keepNext/>
      <w:keepLines/>
      <w:spacing w:before="200" w:after="0"/>
      <w:outlineLvl w:val="1"/>
    </w:pPr>
    <w:rPr>
      <w:rFonts w:eastAsia="Times New Roman" w:cs="Arial"/>
      <w:b/>
      <w:bCs/>
      <w:color w:val="4F81BD"/>
      <w:sz w:val="26"/>
      <w:szCs w:val="26"/>
    </w:rPr>
  </w:style>
  <w:style w:type="paragraph" w:styleId="Kop3">
    <w:name w:val="heading 3"/>
    <w:basedOn w:val="Standaard"/>
    <w:next w:val="Standaard"/>
    <w:link w:val="Kop3Char"/>
    <w:uiPriority w:val="9"/>
    <w:unhideWhenUsed/>
    <w:qFormat/>
    <w:rsid w:val="005D30ED"/>
    <w:pPr>
      <w:keepNext/>
      <w:keepLines/>
      <w:spacing w:before="200" w:after="0"/>
      <w:outlineLvl w:val="2"/>
    </w:pPr>
    <w:rPr>
      <w:rFonts w:eastAsia="Times New Roman" w:cs="Arial"/>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3D06"/>
    <w:rPr>
      <w:rFonts w:ascii="Arial" w:eastAsia="Times New Roman" w:hAnsi="Arial"/>
      <w:b/>
      <w:bCs/>
      <w:color w:val="365F91"/>
      <w:sz w:val="28"/>
      <w:szCs w:val="28"/>
      <w:lang w:eastAsia="en-US"/>
    </w:rPr>
  </w:style>
  <w:style w:type="character" w:styleId="Hyperlink">
    <w:name w:val="Hyperlink"/>
    <w:uiPriority w:val="99"/>
    <w:unhideWhenUsed/>
    <w:rsid w:val="006C5874"/>
    <w:rPr>
      <w:color w:val="0000FF"/>
      <w:u w:val="single"/>
    </w:rPr>
  </w:style>
  <w:style w:type="paragraph" w:styleId="Geenafstand">
    <w:name w:val="No Spacing"/>
    <w:uiPriority w:val="1"/>
    <w:qFormat/>
    <w:rsid w:val="006C5874"/>
    <w:rPr>
      <w:sz w:val="22"/>
      <w:szCs w:val="22"/>
      <w:lang w:eastAsia="en-US"/>
    </w:rPr>
  </w:style>
  <w:style w:type="paragraph" w:styleId="Ballontekst">
    <w:name w:val="Balloon Text"/>
    <w:basedOn w:val="Standaard"/>
    <w:link w:val="BallontekstChar"/>
    <w:uiPriority w:val="99"/>
    <w:semiHidden/>
    <w:unhideWhenUsed/>
    <w:rsid w:val="006C58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874"/>
    <w:rPr>
      <w:rFonts w:ascii="Tahoma" w:eastAsia="Calibri" w:hAnsi="Tahoma" w:cs="Tahoma"/>
      <w:sz w:val="16"/>
      <w:szCs w:val="16"/>
    </w:rPr>
  </w:style>
  <w:style w:type="paragraph" w:styleId="Kopvaninhoudsopgave">
    <w:name w:val="TOC Heading"/>
    <w:basedOn w:val="Kop1"/>
    <w:next w:val="Standaard"/>
    <w:uiPriority w:val="39"/>
    <w:unhideWhenUsed/>
    <w:qFormat/>
    <w:rsid w:val="006C5874"/>
    <w:pPr>
      <w:outlineLvl w:val="9"/>
    </w:pPr>
    <w:rPr>
      <w:rFonts w:ascii="Cambria" w:hAnsi="Cambria"/>
    </w:rPr>
  </w:style>
  <w:style w:type="character" w:customStyle="1" w:styleId="Kop2Char">
    <w:name w:val="Kop 2 Char"/>
    <w:basedOn w:val="Standaardalinea-lettertype"/>
    <w:link w:val="Kop2"/>
    <w:uiPriority w:val="9"/>
    <w:rsid w:val="00E671A8"/>
    <w:rPr>
      <w:rFonts w:ascii="Arial" w:eastAsia="Times New Roman" w:hAnsi="Arial" w:cs="Arial"/>
      <w:b/>
      <w:bCs/>
      <w:color w:val="4F81BD"/>
      <w:sz w:val="26"/>
      <w:szCs w:val="26"/>
    </w:rPr>
  </w:style>
  <w:style w:type="character" w:customStyle="1" w:styleId="Kop3Char">
    <w:name w:val="Kop 3 Char"/>
    <w:basedOn w:val="Standaardalinea-lettertype"/>
    <w:link w:val="Kop3"/>
    <w:uiPriority w:val="9"/>
    <w:rsid w:val="005D30ED"/>
    <w:rPr>
      <w:rFonts w:ascii="Arial" w:eastAsia="Times New Roman" w:hAnsi="Arial" w:cs="Arial"/>
      <w:b/>
      <w:bCs/>
      <w:color w:val="4F81BD"/>
      <w:sz w:val="20"/>
    </w:rPr>
  </w:style>
  <w:style w:type="character" w:styleId="Zwaar">
    <w:name w:val="Strong"/>
    <w:uiPriority w:val="22"/>
    <w:qFormat/>
    <w:rsid w:val="006C5874"/>
    <w:rPr>
      <w:b/>
      <w:bCs/>
    </w:rPr>
  </w:style>
  <w:style w:type="paragraph" w:styleId="Bijschrift">
    <w:name w:val="caption"/>
    <w:basedOn w:val="Standaard"/>
    <w:next w:val="Standaard"/>
    <w:uiPriority w:val="35"/>
    <w:unhideWhenUsed/>
    <w:qFormat/>
    <w:rsid w:val="006C5874"/>
    <w:pPr>
      <w:spacing w:line="240" w:lineRule="auto"/>
    </w:pPr>
    <w:rPr>
      <w:b/>
      <w:bCs/>
      <w:color w:val="4F81BD"/>
      <w:sz w:val="18"/>
      <w:szCs w:val="18"/>
    </w:rPr>
  </w:style>
  <w:style w:type="table" w:styleId="Tabelraster">
    <w:name w:val="Table Grid"/>
    <w:basedOn w:val="Standaardtabel"/>
    <w:uiPriority w:val="59"/>
    <w:rsid w:val="00FA7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6243"/>
    <w:pPr>
      <w:ind w:left="720"/>
      <w:contextualSpacing/>
    </w:pPr>
  </w:style>
  <w:style w:type="paragraph" w:styleId="Inhopg1">
    <w:name w:val="toc 1"/>
    <w:basedOn w:val="Standaard"/>
    <w:next w:val="Standaard"/>
    <w:autoRedefine/>
    <w:uiPriority w:val="39"/>
    <w:unhideWhenUsed/>
    <w:rsid w:val="00EF6CEC"/>
    <w:pPr>
      <w:spacing w:after="100"/>
    </w:pPr>
  </w:style>
  <w:style w:type="paragraph" w:styleId="Inhopg2">
    <w:name w:val="toc 2"/>
    <w:basedOn w:val="Standaard"/>
    <w:next w:val="Standaard"/>
    <w:autoRedefine/>
    <w:uiPriority w:val="39"/>
    <w:unhideWhenUsed/>
    <w:rsid w:val="00EF6CEC"/>
    <w:pPr>
      <w:spacing w:after="100"/>
      <w:ind w:left="200"/>
    </w:pPr>
  </w:style>
  <w:style w:type="paragraph" w:styleId="Inhopg3">
    <w:name w:val="toc 3"/>
    <w:basedOn w:val="Standaard"/>
    <w:next w:val="Standaard"/>
    <w:autoRedefine/>
    <w:uiPriority w:val="39"/>
    <w:unhideWhenUsed/>
    <w:rsid w:val="00EF6CEC"/>
    <w:pPr>
      <w:spacing w:after="100"/>
      <w:ind w:left="400"/>
    </w:pPr>
  </w:style>
  <w:style w:type="character" w:styleId="GevolgdeHyperlink">
    <w:name w:val="FollowedHyperlink"/>
    <w:basedOn w:val="Standaardalinea-lettertype"/>
    <w:uiPriority w:val="99"/>
    <w:semiHidden/>
    <w:unhideWhenUsed/>
    <w:rsid w:val="00EB26C3"/>
    <w:rPr>
      <w:color w:val="800080"/>
      <w:u w:val="single"/>
    </w:rPr>
  </w:style>
  <w:style w:type="paragraph" w:styleId="Bibliografie">
    <w:name w:val="Bibliography"/>
    <w:basedOn w:val="Standaard"/>
    <w:next w:val="Standaard"/>
    <w:uiPriority w:val="37"/>
    <w:unhideWhenUsed/>
    <w:rsid w:val="006E6CCE"/>
    <w:rPr>
      <w:rFonts w:ascii="Calibri" w:hAnsi="Calibri"/>
    </w:rPr>
  </w:style>
  <w:style w:type="character" w:customStyle="1" w:styleId="text11">
    <w:name w:val="text11"/>
    <w:rsid w:val="006E6CCE"/>
    <w:rPr>
      <w:rFonts w:ascii="Arial" w:hAnsi="Arial" w:cs="Arial" w:hint="default"/>
      <w:b/>
      <w:bCs/>
      <w:color w:val="003399"/>
      <w:sz w:val="30"/>
      <w:szCs w:val="30"/>
    </w:rPr>
  </w:style>
  <w:style w:type="paragraph" w:styleId="Koptekst">
    <w:name w:val="header"/>
    <w:basedOn w:val="Standaard"/>
    <w:link w:val="KoptekstChar"/>
    <w:uiPriority w:val="99"/>
    <w:unhideWhenUsed/>
    <w:rsid w:val="001618BC"/>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tekstChar">
    <w:name w:val="Koptekst Char"/>
    <w:basedOn w:val="Standaardalinea-lettertype"/>
    <w:link w:val="Koptekst"/>
    <w:uiPriority w:val="99"/>
    <w:rsid w:val="001618BC"/>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E56276"/>
    <w:pPr>
      <w:spacing w:before="225" w:after="225" w:line="240" w:lineRule="auto"/>
    </w:pPr>
    <w:rPr>
      <w:rFonts w:ascii="Times New Roman" w:eastAsia="Times New Roman" w:hAnsi="Times New Roman"/>
      <w:sz w:val="19"/>
      <w:szCs w:val="19"/>
      <w:lang w:eastAsia="nl-NL"/>
    </w:rPr>
  </w:style>
  <w:style w:type="paragraph" w:styleId="Voettekst">
    <w:name w:val="footer"/>
    <w:basedOn w:val="Standaard"/>
    <w:link w:val="VoettekstChar"/>
    <w:uiPriority w:val="99"/>
    <w:unhideWhenUsed/>
    <w:rsid w:val="00C84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116"/>
    <w:rPr>
      <w:rFonts w:ascii="Arial" w:eastAsia="Calibri" w:hAnsi="Arial" w:cs="Times New Roman"/>
      <w:sz w:val="20"/>
    </w:rPr>
  </w:style>
  <w:style w:type="character" w:styleId="Verwijzingopmerking">
    <w:name w:val="annotation reference"/>
    <w:basedOn w:val="Standaardalinea-lettertype"/>
    <w:uiPriority w:val="99"/>
    <w:semiHidden/>
    <w:unhideWhenUsed/>
    <w:rsid w:val="00260C17"/>
    <w:rPr>
      <w:sz w:val="16"/>
      <w:szCs w:val="16"/>
    </w:rPr>
  </w:style>
  <w:style w:type="paragraph" w:styleId="Tekstopmerking">
    <w:name w:val="annotation text"/>
    <w:basedOn w:val="Standaard"/>
    <w:link w:val="TekstopmerkingChar"/>
    <w:uiPriority w:val="99"/>
    <w:semiHidden/>
    <w:unhideWhenUsed/>
    <w:rsid w:val="00260C17"/>
    <w:pPr>
      <w:spacing w:line="240" w:lineRule="auto"/>
    </w:pPr>
    <w:rPr>
      <w:szCs w:val="20"/>
    </w:rPr>
  </w:style>
  <w:style w:type="character" w:customStyle="1" w:styleId="TekstopmerkingChar">
    <w:name w:val="Tekst opmerking Char"/>
    <w:basedOn w:val="Standaardalinea-lettertype"/>
    <w:link w:val="Tekstopmerking"/>
    <w:uiPriority w:val="99"/>
    <w:semiHidden/>
    <w:rsid w:val="00260C1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260C17"/>
    <w:rPr>
      <w:b/>
      <w:bCs/>
    </w:rPr>
  </w:style>
  <w:style w:type="character" w:customStyle="1" w:styleId="OnderwerpvanopmerkingChar">
    <w:name w:val="Onderwerp van opmerking Char"/>
    <w:basedOn w:val="TekstopmerkingChar"/>
    <w:link w:val="Onderwerpvanopmerking"/>
    <w:uiPriority w:val="99"/>
    <w:semiHidden/>
    <w:rsid w:val="00260C17"/>
    <w:rPr>
      <w:b/>
      <w:bCs/>
    </w:rPr>
  </w:style>
</w:styles>
</file>

<file path=word/webSettings.xml><?xml version="1.0" encoding="utf-8"?>
<w:webSettings xmlns:r="http://schemas.openxmlformats.org/officeDocument/2006/relationships" xmlns:w="http://schemas.openxmlformats.org/wordprocessingml/2006/main">
  <w:divs>
    <w:div w:id="8142790">
      <w:bodyDiv w:val="1"/>
      <w:marLeft w:val="0"/>
      <w:marRight w:val="0"/>
      <w:marTop w:val="0"/>
      <w:marBottom w:val="0"/>
      <w:divBdr>
        <w:top w:val="none" w:sz="0" w:space="0" w:color="auto"/>
        <w:left w:val="none" w:sz="0" w:space="0" w:color="auto"/>
        <w:bottom w:val="none" w:sz="0" w:space="0" w:color="auto"/>
        <w:right w:val="none" w:sz="0" w:space="0" w:color="auto"/>
      </w:divBdr>
      <w:divsChild>
        <w:div w:id="1608805487">
          <w:marLeft w:val="0"/>
          <w:marRight w:val="0"/>
          <w:marTop w:val="0"/>
          <w:marBottom w:val="0"/>
          <w:divBdr>
            <w:top w:val="none" w:sz="0" w:space="0" w:color="auto"/>
            <w:left w:val="none" w:sz="0" w:space="0" w:color="auto"/>
            <w:bottom w:val="none" w:sz="0" w:space="0" w:color="auto"/>
            <w:right w:val="none" w:sz="0" w:space="0" w:color="auto"/>
          </w:divBdr>
        </w:div>
      </w:divsChild>
    </w:div>
    <w:div w:id="86197952">
      <w:bodyDiv w:val="1"/>
      <w:marLeft w:val="0"/>
      <w:marRight w:val="0"/>
      <w:marTop w:val="0"/>
      <w:marBottom w:val="0"/>
      <w:divBdr>
        <w:top w:val="none" w:sz="0" w:space="0" w:color="auto"/>
        <w:left w:val="none" w:sz="0" w:space="0" w:color="auto"/>
        <w:bottom w:val="none" w:sz="0" w:space="0" w:color="auto"/>
        <w:right w:val="none" w:sz="0" w:space="0" w:color="auto"/>
      </w:divBdr>
      <w:divsChild>
        <w:div w:id="1088379355">
          <w:marLeft w:val="0"/>
          <w:marRight w:val="0"/>
          <w:marTop w:val="0"/>
          <w:marBottom w:val="0"/>
          <w:divBdr>
            <w:top w:val="none" w:sz="0" w:space="0" w:color="auto"/>
            <w:left w:val="none" w:sz="0" w:space="0" w:color="auto"/>
            <w:bottom w:val="none" w:sz="0" w:space="0" w:color="auto"/>
            <w:right w:val="none" w:sz="0" w:space="0" w:color="auto"/>
          </w:divBdr>
        </w:div>
        <w:div w:id="1260404787">
          <w:marLeft w:val="0"/>
          <w:marRight w:val="0"/>
          <w:marTop w:val="0"/>
          <w:marBottom w:val="0"/>
          <w:divBdr>
            <w:top w:val="none" w:sz="0" w:space="0" w:color="auto"/>
            <w:left w:val="none" w:sz="0" w:space="0" w:color="auto"/>
            <w:bottom w:val="none" w:sz="0" w:space="0" w:color="auto"/>
            <w:right w:val="none" w:sz="0" w:space="0" w:color="auto"/>
          </w:divBdr>
        </w:div>
        <w:div w:id="2037460536">
          <w:marLeft w:val="0"/>
          <w:marRight w:val="0"/>
          <w:marTop w:val="0"/>
          <w:marBottom w:val="0"/>
          <w:divBdr>
            <w:top w:val="none" w:sz="0" w:space="0" w:color="auto"/>
            <w:left w:val="none" w:sz="0" w:space="0" w:color="auto"/>
            <w:bottom w:val="none" w:sz="0" w:space="0" w:color="auto"/>
            <w:right w:val="none" w:sz="0" w:space="0" w:color="auto"/>
          </w:divBdr>
        </w:div>
      </w:divsChild>
    </w:div>
    <w:div w:id="118836893">
      <w:bodyDiv w:val="1"/>
      <w:marLeft w:val="0"/>
      <w:marRight w:val="0"/>
      <w:marTop w:val="0"/>
      <w:marBottom w:val="0"/>
      <w:divBdr>
        <w:top w:val="none" w:sz="0" w:space="0" w:color="auto"/>
        <w:left w:val="none" w:sz="0" w:space="0" w:color="auto"/>
        <w:bottom w:val="none" w:sz="0" w:space="0" w:color="auto"/>
        <w:right w:val="none" w:sz="0" w:space="0" w:color="auto"/>
      </w:divBdr>
      <w:divsChild>
        <w:div w:id="1253050622">
          <w:marLeft w:val="0"/>
          <w:marRight w:val="0"/>
          <w:marTop w:val="0"/>
          <w:marBottom w:val="0"/>
          <w:divBdr>
            <w:top w:val="none" w:sz="0" w:space="0" w:color="auto"/>
            <w:left w:val="none" w:sz="0" w:space="0" w:color="auto"/>
            <w:bottom w:val="none" w:sz="0" w:space="0" w:color="auto"/>
            <w:right w:val="none" w:sz="0" w:space="0" w:color="auto"/>
          </w:divBdr>
        </w:div>
      </w:divsChild>
    </w:div>
    <w:div w:id="252276236">
      <w:bodyDiv w:val="1"/>
      <w:marLeft w:val="0"/>
      <w:marRight w:val="0"/>
      <w:marTop w:val="0"/>
      <w:marBottom w:val="0"/>
      <w:divBdr>
        <w:top w:val="none" w:sz="0" w:space="0" w:color="auto"/>
        <w:left w:val="none" w:sz="0" w:space="0" w:color="auto"/>
        <w:bottom w:val="none" w:sz="0" w:space="0" w:color="auto"/>
        <w:right w:val="none" w:sz="0" w:space="0" w:color="auto"/>
      </w:divBdr>
      <w:divsChild>
        <w:div w:id="1291589274">
          <w:marLeft w:val="0"/>
          <w:marRight w:val="0"/>
          <w:marTop w:val="0"/>
          <w:marBottom w:val="0"/>
          <w:divBdr>
            <w:top w:val="none" w:sz="0" w:space="0" w:color="auto"/>
            <w:left w:val="none" w:sz="0" w:space="0" w:color="auto"/>
            <w:bottom w:val="none" w:sz="0" w:space="0" w:color="auto"/>
            <w:right w:val="none" w:sz="0" w:space="0" w:color="auto"/>
          </w:divBdr>
        </w:div>
      </w:divsChild>
    </w:div>
    <w:div w:id="624428196">
      <w:bodyDiv w:val="1"/>
      <w:marLeft w:val="0"/>
      <w:marRight w:val="0"/>
      <w:marTop w:val="0"/>
      <w:marBottom w:val="0"/>
      <w:divBdr>
        <w:top w:val="none" w:sz="0" w:space="0" w:color="auto"/>
        <w:left w:val="none" w:sz="0" w:space="0" w:color="auto"/>
        <w:bottom w:val="none" w:sz="0" w:space="0" w:color="auto"/>
        <w:right w:val="none" w:sz="0" w:space="0" w:color="auto"/>
      </w:divBdr>
      <w:divsChild>
        <w:div w:id="328947145">
          <w:marLeft w:val="0"/>
          <w:marRight w:val="0"/>
          <w:marTop w:val="0"/>
          <w:marBottom w:val="0"/>
          <w:divBdr>
            <w:top w:val="none" w:sz="0" w:space="0" w:color="auto"/>
            <w:left w:val="none" w:sz="0" w:space="0" w:color="auto"/>
            <w:bottom w:val="none" w:sz="0" w:space="0" w:color="auto"/>
            <w:right w:val="none" w:sz="0" w:space="0" w:color="auto"/>
          </w:divBdr>
          <w:divsChild>
            <w:div w:id="1653950369">
              <w:marLeft w:val="0"/>
              <w:marRight w:val="0"/>
              <w:marTop w:val="0"/>
              <w:marBottom w:val="0"/>
              <w:divBdr>
                <w:top w:val="none" w:sz="0" w:space="0" w:color="auto"/>
                <w:left w:val="none" w:sz="0" w:space="0" w:color="auto"/>
                <w:bottom w:val="none" w:sz="0" w:space="0" w:color="auto"/>
                <w:right w:val="none" w:sz="0" w:space="0" w:color="auto"/>
              </w:divBdr>
              <w:divsChild>
                <w:div w:id="1385064191">
                  <w:marLeft w:val="0"/>
                  <w:marRight w:val="136"/>
                  <w:marTop w:val="0"/>
                  <w:marBottom w:val="136"/>
                  <w:divBdr>
                    <w:top w:val="single" w:sz="6" w:space="7" w:color="CCCCCC"/>
                    <w:left w:val="single" w:sz="6" w:space="10" w:color="CCCCCC"/>
                    <w:bottom w:val="single" w:sz="6" w:space="7" w:color="CCCCCC"/>
                    <w:right w:val="single" w:sz="6" w:space="10" w:color="CCCCCC"/>
                  </w:divBdr>
                </w:div>
              </w:divsChild>
            </w:div>
          </w:divsChild>
        </w:div>
      </w:divsChild>
    </w:div>
    <w:div w:id="647562560">
      <w:bodyDiv w:val="1"/>
      <w:marLeft w:val="0"/>
      <w:marRight w:val="0"/>
      <w:marTop w:val="0"/>
      <w:marBottom w:val="0"/>
      <w:divBdr>
        <w:top w:val="none" w:sz="0" w:space="0" w:color="auto"/>
        <w:left w:val="none" w:sz="0" w:space="0" w:color="auto"/>
        <w:bottom w:val="none" w:sz="0" w:space="0" w:color="auto"/>
        <w:right w:val="none" w:sz="0" w:space="0" w:color="auto"/>
      </w:divBdr>
      <w:divsChild>
        <w:div w:id="72895691">
          <w:marLeft w:val="0"/>
          <w:marRight w:val="0"/>
          <w:marTop w:val="0"/>
          <w:marBottom w:val="0"/>
          <w:divBdr>
            <w:top w:val="none" w:sz="0" w:space="0" w:color="auto"/>
            <w:left w:val="none" w:sz="0" w:space="0" w:color="auto"/>
            <w:bottom w:val="none" w:sz="0" w:space="0" w:color="auto"/>
            <w:right w:val="none" w:sz="0" w:space="0" w:color="auto"/>
          </w:divBdr>
        </w:div>
        <w:div w:id="85267797">
          <w:marLeft w:val="0"/>
          <w:marRight w:val="0"/>
          <w:marTop w:val="0"/>
          <w:marBottom w:val="0"/>
          <w:divBdr>
            <w:top w:val="none" w:sz="0" w:space="0" w:color="auto"/>
            <w:left w:val="none" w:sz="0" w:space="0" w:color="auto"/>
            <w:bottom w:val="none" w:sz="0" w:space="0" w:color="auto"/>
            <w:right w:val="none" w:sz="0" w:space="0" w:color="auto"/>
          </w:divBdr>
        </w:div>
        <w:div w:id="436410630">
          <w:marLeft w:val="0"/>
          <w:marRight w:val="0"/>
          <w:marTop w:val="0"/>
          <w:marBottom w:val="0"/>
          <w:divBdr>
            <w:top w:val="none" w:sz="0" w:space="0" w:color="auto"/>
            <w:left w:val="none" w:sz="0" w:space="0" w:color="auto"/>
            <w:bottom w:val="none" w:sz="0" w:space="0" w:color="auto"/>
            <w:right w:val="none" w:sz="0" w:space="0" w:color="auto"/>
          </w:divBdr>
        </w:div>
        <w:div w:id="1614627438">
          <w:marLeft w:val="0"/>
          <w:marRight w:val="0"/>
          <w:marTop w:val="0"/>
          <w:marBottom w:val="0"/>
          <w:divBdr>
            <w:top w:val="none" w:sz="0" w:space="0" w:color="auto"/>
            <w:left w:val="none" w:sz="0" w:space="0" w:color="auto"/>
            <w:bottom w:val="none" w:sz="0" w:space="0" w:color="auto"/>
            <w:right w:val="none" w:sz="0" w:space="0" w:color="auto"/>
          </w:divBdr>
        </w:div>
        <w:div w:id="2006860712">
          <w:marLeft w:val="0"/>
          <w:marRight w:val="0"/>
          <w:marTop w:val="0"/>
          <w:marBottom w:val="0"/>
          <w:divBdr>
            <w:top w:val="none" w:sz="0" w:space="0" w:color="auto"/>
            <w:left w:val="none" w:sz="0" w:space="0" w:color="auto"/>
            <w:bottom w:val="none" w:sz="0" w:space="0" w:color="auto"/>
            <w:right w:val="none" w:sz="0" w:space="0" w:color="auto"/>
          </w:divBdr>
        </w:div>
        <w:div w:id="2122603619">
          <w:marLeft w:val="0"/>
          <w:marRight w:val="0"/>
          <w:marTop w:val="0"/>
          <w:marBottom w:val="0"/>
          <w:divBdr>
            <w:top w:val="none" w:sz="0" w:space="0" w:color="auto"/>
            <w:left w:val="none" w:sz="0" w:space="0" w:color="auto"/>
            <w:bottom w:val="none" w:sz="0" w:space="0" w:color="auto"/>
            <w:right w:val="none" w:sz="0" w:space="0" w:color="auto"/>
          </w:divBdr>
        </w:div>
      </w:divsChild>
    </w:div>
    <w:div w:id="1077050637">
      <w:bodyDiv w:val="1"/>
      <w:marLeft w:val="0"/>
      <w:marRight w:val="0"/>
      <w:marTop w:val="0"/>
      <w:marBottom w:val="0"/>
      <w:divBdr>
        <w:top w:val="none" w:sz="0" w:space="0" w:color="auto"/>
        <w:left w:val="none" w:sz="0" w:space="0" w:color="auto"/>
        <w:bottom w:val="none" w:sz="0" w:space="0" w:color="auto"/>
        <w:right w:val="none" w:sz="0" w:space="0" w:color="auto"/>
      </w:divBdr>
      <w:divsChild>
        <w:div w:id="1584800282">
          <w:marLeft w:val="0"/>
          <w:marRight w:val="0"/>
          <w:marTop w:val="0"/>
          <w:marBottom w:val="0"/>
          <w:divBdr>
            <w:top w:val="none" w:sz="0" w:space="0" w:color="auto"/>
            <w:left w:val="none" w:sz="0" w:space="0" w:color="auto"/>
            <w:bottom w:val="none" w:sz="0" w:space="0" w:color="auto"/>
            <w:right w:val="none" w:sz="0" w:space="0" w:color="auto"/>
          </w:divBdr>
        </w:div>
      </w:divsChild>
    </w:div>
    <w:div w:id="1510749468">
      <w:bodyDiv w:val="1"/>
      <w:marLeft w:val="0"/>
      <w:marRight w:val="0"/>
      <w:marTop w:val="0"/>
      <w:marBottom w:val="0"/>
      <w:divBdr>
        <w:top w:val="none" w:sz="0" w:space="0" w:color="auto"/>
        <w:left w:val="none" w:sz="0" w:space="0" w:color="auto"/>
        <w:bottom w:val="none" w:sz="0" w:space="0" w:color="auto"/>
        <w:right w:val="none" w:sz="0" w:space="0" w:color="auto"/>
      </w:divBdr>
      <w:divsChild>
        <w:div w:id="440035668">
          <w:marLeft w:val="0"/>
          <w:marRight w:val="0"/>
          <w:marTop w:val="0"/>
          <w:marBottom w:val="0"/>
          <w:divBdr>
            <w:top w:val="none" w:sz="0" w:space="0" w:color="auto"/>
            <w:left w:val="none" w:sz="0" w:space="0" w:color="auto"/>
            <w:bottom w:val="none" w:sz="0" w:space="0" w:color="auto"/>
            <w:right w:val="none" w:sz="0" w:space="0" w:color="auto"/>
          </w:divBdr>
        </w:div>
      </w:divsChild>
    </w:div>
    <w:div w:id="16705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hyperlink" Target="http://www.gertjanschop.com/modellen/effectief_teamfunctioneren.html" TargetMode="External"/><Relationship Id="rId3" Type="http://schemas.openxmlformats.org/officeDocument/2006/relationships/styles" Target="styles.xml"/><Relationship Id="rId21" Type="http://schemas.openxmlformats.org/officeDocument/2006/relationships/hyperlink" Target="http://www.leiden.nl/statistie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hyperlink" Target="http://www.intemarketing.nl/marketing/analyses/deste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jpeg"/><Relationship Id="rId29" Type="http://schemas.openxmlformats.org/officeDocument/2006/relationships/hyperlink" Target="http://www.gertjanschop.com/modellen/veranderen_en_communicati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ertjanschop.com/modellen/effectief_teamfunctioneren.html" TargetMode="External"/><Relationship Id="rId32" Type="http://schemas.openxmlformats.org/officeDocument/2006/relationships/hyperlink" Target="mailto:m.bryan@libertasleiden.nl"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libertasleiden.nl/over-ons/onze-missie/" TargetMode="External"/><Relationship Id="rId28" Type="http://schemas.openxmlformats.org/officeDocument/2006/relationships/hyperlink" Target="http://www.vandale.nl/opzoeken" TargetMode="Externa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yperlink" Target="http://www.groepsdynamiek.nl/leiderschap.html" TargetMode="External"/><Relationship Id="rId4" Type="http://schemas.openxmlformats.org/officeDocument/2006/relationships/settings" Target="settings.xml"/><Relationship Id="rId9" Type="http://schemas.openxmlformats.org/officeDocument/2006/relationships/hyperlink" Target="mailto:m.bryan@libertasleiden.nl" TargetMode="External"/><Relationship Id="rId14" Type="http://schemas.openxmlformats.org/officeDocument/2006/relationships/oleObject" Target="embeddings/oleObject1.bin"/><Relationship Id="rId22" Type="http://schemas.openxmlformats.org/officeDocument/2006/relationships/hyperlink" Target="http://www.nationaalkompas.nl/bevolking/vergrijzing/huidig/" TargetMode="External"/><Relationship Id="rId27" Type="http://schemas.openxmlformats.org/officeDocument/2006/relationships/hyperlink" Target="http://www.testingtalents.nl/testlokaal/voorbeelden/handleiding_nederlandse_werkwaardentest.pdf" TargetMode="External"/><Relationship Id="rId30" Type="http://schemas.openxmlformats.org/officeDocument/2006/relationships/hyperlink" Target="http://www.vilans.nl/Pub/Home/Home-Weblog/Henk-Nies/Ruim-baan-voor-inzet-vrijwilligers-in-zorg.html"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werkblad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werkblad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werkblad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werkblad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18730515456401345"/>
          <c:y val="4.3650793650793725E-2"/>
          <c:w val="0.6215850102070577"/>
          <c:h val="0.85693788276465443"/>
        </c:manualLayout>
      </c:layout>
      <c:barChart>
        <c:barDir val="bar"/>
        <c:grouping val="clustered"/>
        <c:ser>
          <c:idx val="0"/>
          <c:order val="0"/>
          <c:tx>
            <c:strRef>
              <c:f>Blad1!$B$1</c:f>
              <c:strCache>
                <c:ptCount val="1"/>
                <c:pt idx="0">
                  <c:v>intramuraal </c:v>
                </c:pt>
              </c:strCache>
            </c:strRef>
          </c:tx>
          <c:dLbls>
            <c:dLblPos val="ctr"/>
            <c:showVal val="1"/>
          </c:dLbls>
          <c:cat>
            <c:strRef>
              <c:f>Blad1!$A$2:$A$4</c:f>
              <c:strCache>
                <c:ptCount val="3"/>
                <c:pt idx="0">
                  <c:v>0 tot 3 jaar</c:v>
                </c:pt>
                <c:pt idx="1">
                  <c:v>4 tot 6 jaar</c:v>
                </c:pt>
                <c:pt idx="2">
                  <c:v>6 jaar of langer</c:v>
                </c:pt>
              </c:strCache>
            </c:strRef>
          </c:cat>
          <c:val>
            <c:numRef>
              <c:f>Blad1!$B$2:$B$4</c:f>
              <c:numCache>
                <c:formatCode>General</c:formatCode>
                <c:ptCount val="3"/>
                <c:pt idx="0">
                  <c:v>0</c:v>
                </c:pt>
                <c:pt idx="1">
                  <c:v>1</c:v>
                </c:pt>
                <c:pt idx="2">
                  <c:v>6</c:v>
                </c:pt>
              </c:numCache>
            </c:numRef>
          </c:val>
        </c:ser>
        <c:ser>
          <c:idx val="1"/>
          <c:order val="1"/>
          <c:tx>
            <c:strRef>
              <c:f>Blad1!$C$1</c:f>
              <c:strCache>
                <c:ptCount val="1"/>
                <c:pt idx="0">
                  <c:v>extramuraal</c:v>
                </c:pt>
              </c:strCache>
            </c:strRef>
          </c:tx>
          <c:dLbls>
            <c:dLblPos val="ctr"/>
            <c:showVal val="1"/>
          </c:dLbls>
          <c:cat>
            <c:strRef>
              <c:f>Blad1!$A$2:$A$4</c:f>
              <c:strCache>
                <c:ptCount val="3"/>
                <c:pt idx="0">
                  <c:v>0 tot 3 jaar</c:v>
                </c:pt>
                <c:pt idx="1">
                  <c:v>4 tot 6 jaar</c:v>
                </c:pt>
                <c:pt idx="2">
                  <c:v>6 jaar of langer</c:v>
                </c:pt>
              </c:strCache>
            </c:strRef>
          </c:cat>
          <c:val>
            <c:numRef>
              <c:f>Blad1!$C$2:$C$4</c:f>
              <c:numCache>
                <c:formatCode>General</c:formatCode>
                <c:ptCount val="3"/>
                <c:pt idx="0">
                  <c:v>1</c:v>
                </c:pt>
                <c:pt idx="1">
                  <c:v>1</c:v>
                </c:pt>
                <c:pt idx="2">
                  <c:v>3</c:v>
                </c:pt>
              </c:numCache>
            </c:numRef>
          </c:val>
        </c:ser>
        <c:axId val="101621760"/>
        <c:axId val="101808000"/>
      </c:barChart>
      <c:catAx>
        <c:axId val="101621760"/>
        <c:scaling>
          <c:orientation val="minMax"/>
        </c:scaling>
        <c:axPos val="l"/>
        <c:numFmt formatCode="General" sourceLinked="1"/>
        <c:tickLblPos val="nextTo"/>
        <c:crossAx val="101808000"/>
        <c:crosses val="autoZero"/>
        <c:auto val="1"/>
        <c:lblAlgn val="ctr"/>
        <c:lblOffset val="100"/>
      </c:catAx>
      <c:valAx>
        <c:axId val="101808000"/>
        <c:scaling>
          <c:orientation val="minMax"/>
        </c:scaling>
        <c:axPos val="b"/>
        <c:majorGridlines/>
        <c:numFmt formatCode="General" sourceLinked="1"/>
        <c:tickLblPos val="nextTo"/>
        <c:crossAx val="10162176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bar"/>
        <c:grouping val="stacked"/>
        <c:ser>
          <c:idx val="0"/>
          <c:order val="0"/>
          <c:tx>
            <c:strRef>
              <c:f>Blad1!$B$1</c:f>
              <c:strCache>
                <c:ptCount val="1"/>
                <c:pt idx="0">
                  <c:v>Extramuraal</c:v>
                </c:pt>
              </c:strCache>
            </c:strRef>
          </c:tx>
          <c:dLbls>
            <c:showVal val="1"/>
          </c:dLbls>
          <c:cat>
            <c:numRef>
              <c:f>Blad1!$A$2:$A$11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Blad1!$B$2:$B$11</c:f>
              <c:numCache>
                <c:formatCode>General</c:formatCode>
                <c:ptCount val="10"/>
                <c:pt idx="0">
                  <c:v>20</c:v>
                </c:pt>
                <c:pt idx="1">
                  <c:v>0</c:v>
                </c:pt>
                <c:pt idx="2">
                  <c:v>2</c:v>
                </c:pt>
                <c:pt idx="3">
                  <c:v>0</c:v>
                </c:pt>
                <c:pt idx="4">
                  <c:v>4</c:v>
                </c:pt>
                <c:pt idx="5">
                  <c:v>3</c:v>
                </c:pt>
                <c:pt idx="6">
                  <c:v>15</c:v>
                </c:pt>
                <c:pt idx="7">
                  <c:v>16</c:v>
                </c:pt>
                <c:pt idx="8">
                  <c:v>8</c:v>
                </c:pt>
                <c:pt idx="9">
                  <c:v>7</c:v>
                </c:pt>
              </c:numCache>
            </c:numRef>
          </c:val>
        </c:ser>
        <c:ser>
          <c:idx val="1"/>
          <c:order val="1"/>
          <c:tx>
            <c:strRef>
              <c:f>Blad1!$C$1</c:f>
              <c:strCache>
                <c:ptCount val="1"/>
                <c:pt idx="0">
                  <c:v>Intramuraal</c:v>
                </c:pt>
              </c:strCache>
            </c:strRef>
          </c:tx>
          <c:dLbls>
            <c:showVal val="1"/>
          </c:dLbls>
          <c:cat>
            <c:numRef>
              <c:f>Blad1!$A$2:$A$11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Blad1!$C$2:$C$11</c:f>
              <c:numCache>
                <c:formatCode>General</c:formatCode>
                <c:ptCount val="10"/>
                <c:pt idx="0">
                  <c:v>15</c:v>
                </c:pt>
                <c:pt idx="1">
                  <c:v>5</c:v>
                </c:pt>
                <c:pt idx="2">
                  <c:v>6</c:v>
                </c:pt>
                <c:pt idx="3">
                  <c:v>28</c:v>
                </c:pt>
                <c:pt idx="4">
                  <c:v>0</c:v>
                </c:pt>
                <c:pt idx="5">
                  <c:v>9</c:v>
                </c:pt>
                <c:pt idx="6">
                  <c:v>5</c:v>
                </c:pt>
                <c:pt idx="7">
                  <c:v>5</c:v>
                </c:pt>
                <c:pt idx="8">
                  <c:v>17</c:v>
                </c:pt>
                <c:pt idx="9">
                  <c:v>15</c:v>
                </c:pt>
              </c:numCache>
            </c:numRef>
          </c:val>
        </c:ser>
        <c:overlap val="100"/>
        <c:axId val="102038144"/>
        <c:axId val="88228224"/>
      </c:barChart>
      <c:catAx>
        <c:axId val="102038144"/>
        <c:scaling>
          <c:orientation val="minMax"/>
        </c:scaling>
        <c:axPos val="l"/>
        <c:numFmt formatCode="General" sourceLinked="1"/>
        <c:tickLblPos val="nextTo"/>
        <c:crossAx val="88228224"/>
        <c:crosses val="autoZero"/>
        <c:auto val="1"/>
        <c:lblAlgn val="ctr"/>
        <c:lblOffset val="100"/>
      </c:catAx>
      <c:valAx>
        <c:axId val="88228224"/>
        <c:scaling>
          <c:orientation val="minMax"/>
        </c:scaling>
        <c:axPos val="b"/>
        <c:majorGridlines/>
        <c:numFmt formatCode="General" sourceLinked="1"/>
        <c:tickLblPos val="nextTo"/>
        <c:crossAx val="10203814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bar"/>
        <c:grouping val="stacked"/>
        <c:ser>
          <c:idx val="0"/>
          <c:order val="0"/>
          <c:tx>
            <c:strRef>
              <c:f>Blad1!$B$1</c:f>
              <c:strCache>
                <c:ptCount val="1"/>
                <c:pt idx="0">
                  <c:v>Extramuraal</c:v>
                </c:pt>
              </c:strCache>
            </c:strRef>
          </c:tx>
          <c:dLbls>
            <c:showVal val="1"/>
          </c:dLbls>
          <c:cat>
            <c:numRef>
              <c:f>Blad1!$A$2:$A$11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Blad1!$B$2:$B$11</c:f>
              <c:numCache>
                <c:formatCode>General</c:formatCode>
                <c:ptCount val="10"/>
                <c:pt idx="0">
                  <c:v>14</c:v>
                </c:pt>
                <c:pt idx="1">
                  <c:v>4</c:v>
                </c:pt>
                <c:pt idx="2">
                  <c:v>4</c:v>
                </c:pt>
                <c:pt idx="3">
                  <c:v>6</c:v>
                </c:pt>
                <c:pt idx="4">
                  <c:v>9</c:v>
                </c:pt>
                <c:pt idx="5">
                  <c:v>8</c:v>
                </c:pt>
                <c:pt idx="6">
                  <c:v>13</c:v>
                </c:pt>
                <c:pt idx="7">
                  <c:v>4</c:v>
                </c:pt>
                <c:pt idx="8">
                  <c:v>7</c:v>
                </c:pt>
                <c:pt idx="9">
                  <c:v>6</c:v>
                </c:pt>
              </c:numCache>
            </c:numRef>
          </c:val>
        </c:ser>
        <c:ser>
          <c:idx val="1"/>
          <c:order val="1"/>
          <c:tx>
            <c:strRef>
              <c:f>Blad1!$C$1</c:f>
              <c:strCache>
                <c:ptCount val="1"/>
                <c:pt idx="0">
                  <c:v>Intramuraal</c:v>
                </c:pt>
              </c:strCache>
            </c:strRef>
          </c:tx>
          <c:dLbls>
            <c:showVal val="1"/>
          </c:dLbls>
          <c:cat>
            <c:numRef>
              <c:f>Blad1!$A$2:$A$11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Blad1!$C$2:$C$11</c:f>
              <c:numCache>
                <c:formatCode>General</c:formatCode>
                <c:ptCount val="10"/>
                <c:pt idx="0">
                  <c:v>19</c:v>
                </c:pt>
                <c:pt idx="1">
                  <c:v>4</c:v>
                </c:pt>
                <c:pt idx="2">
                  <c:v>9</c:v>
                </c:pt>
                <c:pt idx="3">
                  <c:v>15</c:v>
                </c:pt>
                <c:pt idx="4">
                  <c:v>6</c:v>
                </c:pt>
                <c:pt idx="5">
                  <c:v>4</c:v>
                </c:pt>
                <c:pt idx="6">
                  <c:v>19</c:v>
                </c:pt>
                <c:pt idx="7">
                  <c:v>8</c:v>
                </c:pt>
                <c:pt idx="8">
                  <c:v>6</c:v>
                </c:pt>
                <c:pt idx="9">
                  <c:v>15</c:v>
                </c:pt>
              </c:numCache>
            </c:numRef>
          </c:val>
        </c:ser>
        <c:overlap val="100"/>
        <c:axId val="88302720"/>
        <c:axId val="88304256"/>
      </c:barChart>
      <c:catAx>
        <c:axId val="88302720"/>
        <c:scaling>
          <c:orientation val="minMax"/>
        </c:scaling>
        <c:axPos val="l"/>
        <c:numFmt formatCode="General" sourceLinked="1"/>
        <c:tickLblPos val="nextTo"/>
        <c:crossAx val="88304256"/>
        <c:crosses val="autoZero"/>
        <c:auto val="1"/>
        <c:lblAlgn val="ctr"/>
        <c:lblOffset val="100"/>
      </c:catAx>
      <c:valAx>
        <c:axId val="88304256"/>
        <c:scaling>
          <c:orientation val="minMax"/>
        </c:scaling>
        <c:axPos val="b"/>
        <c:majorGridlines/>
        <c:numFmt formatCode="General" sourceLinked="1"/>
        <c:tickLblPos val="nextTo"/>
        <c:crossAx val="88302720"/>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bar"/>
        <c:grouping val="stacked"/>
        <c:ser>
          <c:idx val="0"/>
          <c:order val="0"/>
          <c:tx>
            <c:strRef>
              <c:f>Blad1!$B$1</c:f>
              <c:strCache>
                <c:ptCount val="1"/>
                <c:pt idx="0">
                  <c:v>Extramuraal</c:v>
                </c:pt>
              </c:strCache>
            </c:strRef>
          </c:tx>
          <c:dLbls>
            <c:showVal val="1"/>
          </c:dLbls>
          <c:cat>
            <c:numRef>
              <c:f>Blad1!$A$2:$A$9</c:f>
              <c:numCache>
                <c:formatCode>General</c:formatCode>
                <c:ptCount val="8"/>
                <c:pt idx="0">
                  <c:v>8</c:v>
                </c:pt>
                <c:pt idx="1">
                  <c:v>7</c:v>
                </c:pt>
                <c:pt idx="2">
                  <c:v>6</c:v>
                </c:pt>
                <c:pt idx="3">
                  <c:v>5</c:v>
                </c:pt>
                <c:pt idx="4">
                  <c:v>4</c:v>
                </c:pt>
                <c:pt idx="5">
                  <c:v>3</c:v>
                </c:pt>
                <c:pt idx="6">
                  <c:v>2</c:v>
                </c:pt>
                <c:pt idx="7">
                  <c:v>1</c:v>
                </c:pt>
              </c:numCache>
            </c:numRef>
          </c:cat>
          <c:val>
            <c:numRef>
              <c:f>Blad1!$B$2:$B$9</c:f>
              <c:numCache>
                <c:formatCode>General</c:formatCode>
                <c:ptCount val="8"/>
                <c:pt idx="0">
                  <c:v>4</c:v>
                </c:pt>
                <c:pt idx="1">
                  <c:v>7</c:v>
                </c:pt>
                <c:pt idx="2">
                  <c:v>12</c:v>
                </c:pt>
                <c:pt idx="3">
                  <c:v>11</c:v>
                </c:pt>
                <c:pt idx="4">
                  <c:v>4</c:v>
                </c:pt>
                <c:pt idx="5">
                  <c:v>9</c:v>
                </c:pt>
                <c:pt idx="6">
                  <c:v>12</c:v>
                </c:pt>
                <c:pt idx="7">
                  <c:v>16</c:v>
                </c:pt>
              </c:numCache>
            </c:numRef>
          </c:val>
        </c:ser>
        <c:ser>
          <c:idx val="1"/>
          <c:order val="1"/>
          <c:tx>
            <c:strRef>
              <c:f>Blad1!$C$1</c:f>
              <c:strCache>
                <c:ptCount val="1"/>
                <c:pt idx="0">
                  <c:v>Intramuraal</c:v>
                </c:pt>
              </c:strCache>
            </c:strRef>
          </c:tx>
          <c:dLbls>
            <c:showVal val="1"/>
          </c:dLbls>
          <c:cat>
            <c:numRef>
              <c:f>Blad1!$A$2:$A$9</c:f>
              <c:numCache>
                <c:formatCode>General</c:formatCode>
                <c:ptCount val="8"/>
                <c:pt idx="0">
                  <c:v>8</c:v>
                </c:pt>
                <c:pt idx="1">
                  <c:v>7</c:v>
                </c:pt>
                <c:pt idx="2">
                  <c:v>6</c:v>
                </c:pt>
                <c:pt idx="3">
                  <c:v>5</c:v>
                </c:pt>
                <c:pt idx="4">
                  <c:v>4</c:v>
                </c:pt>
                <c:pt idx="5">
                  <c:v>3</c:v>
                </c:pt>
                <c:pt idx="6">
                  <c:v>2</c:v>
                </c:pt>
                <c:pt idx="7">
                  <c:v>1</c:v>
                </c:pt>
              </c:numCache>
            </c:numRef>
          </c:cat>
          <c:val>
            <c:numRef>
              <c:f>Blad1!$C$2:$C$9</c:f>
              <c:numCache>
                <c:formatCode>General</c:formatCode>
                <c:ptCount val="8"/>
                <c:pt idx="0">
                  <c:v>2</c:v>
                </c:pt>
                <c:pt idx="1">
                  <c:v>2</c:v>
                </c:pt>
                <c:pt idx="2">
                  <c:v>10</c:v>
                </c:pt>
                <c:pt idx="3">
                  <c:v>15</c:v>
                </c:pt>
                <c:pt idx="4">
                  <c:v>11</c:v>
                </c:pt>
                <c:pt idx="5">
                  <c:v>18</c:v>
                </c:pt>
                <c:pt idx="6">
                  <c:v>26</c:v>
                </c:pt>
                <c:pt idx="7">
                  <c:v>21</c:v>
                </c:pt>
              </c:numCache>
            </c:numRef>
          </c:val>
        </c:ser>
        <c:overlap val="100"/>
        <c:axId val="87485824"/>
        <c:axId val="88089728"/>
      </c:barChart>
      <c:catAx>
        <c:axId val="87485824"/>
        <c:scaling>
          <c:orientation val="minMax"/>
        </c:scaling>
        <c:axPos val="l"/>
        <c:numFmt formatCode="General" sourceLinked="1"/>
        <c:tickLblPos val="nextTo"/>
        <c:crossAx val="88089728"/>
        <c:crosses val="autoZero"/>
        <c:auto val="1"/>
        <c:lblAlgn val="ctr"/>
        <c:lblOffset val="100"/>
      </c:catAx>
      <c:valAx>
        <c:axId val="88089728"/>
        <c:scaling>
          <c:orientation val="minMax"/>
        </c:scaling>
        <c:axPos val="b"/>
        <c:majorGridlines/>
        <c:numFmt formatCode="General" sourceLinked="1"/>
        <c:tickLblPos val="nextTo"/>
        <c:crossAx val="87485824"/>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bar"/>
        <c:grouping val="stacked"/>
        <c:ser>
          <c:idx val="0"/>
          <c:order val="0"/>
          <c:tx>
            <c:strRef>
              <c:f>Blad1!$B$1</c:f>
              <c:strCache>
                <c:ptCount val="1"/>
                <c:pt idx="0">
                  <c:v>Extramuraal</c:v>
                </c:pt>
              </c:strCache>
            </c:strRef>
          </c:tx>
          <c:dLbls>
            <c:showVal val="1"/>
          </c:dLbls>
          <c:cat>
            <c:numRef>
              <c:f>Blad1!$A$2:$A$5</c:f>
              <c:numCache>
                <c:formatCode>General</c:formatCode>
                <c:ptCount val="4"/>
                <c:pt idx="0">
                  <c:v>4</c:v>
                </c:pt>
                <c:pt idx="1">
                  <c:v>3</c:v>
                </c:pt>
                <c:pt idx="2">
                  <c:v>2</c:v>
                </c:pt>
                <c:pt idx="3">
                  <c:v>1</c:v>
                </c:pt>
              </c:numCache>
            </c:numRef>
          </c:cat>
          <c:val>
            <c:numRef>
              <c:f>Blad1!$B$2:$B$5</c:f>
              <c:numCache>
                <c:formatCode>General</c:formatCode>
                <c:ptCount val="4"/>
                <c:pt idx="0">
                  <c:v>0</c:v>
                </c:pt>
                <c:pt idx="1">
                  <c:v>0</c:v>
                </c:pt>
                <c:pt idx="2">
                  <c:v>5</c:v>
                </c:pt>
                <c:pt idx="3">
                  <c:v>0</c:v>
                </c:pt>
              </c:numCache>
            </c:numRef>
          </c:val>
        </c:ser>
        <c:ser>
          <c:idx val="1"/>
          <c:order val="1"/>
          <c:tx>
            <c:strRef>
              <c:f>Blad1!$C$1</c:f>
              <c:strCache>
                <c:ptCount val="1"/>
                <c:pt idx="0">
                  <c:v>Intramuraal</c:v>
                </c:pt>
              </c:strCache>
            </c:strRef>
          </c:tx>
          <c:dLbls>
            <c:showVal val="1"/>
          </c:dLbls>
          <c:cat>
            <c:numRef>
              <c:f>Blad1!$A$2:$A$5</c:f>
              <c:numCache>
                <c:formatCode>General</c:formatCode>
                <c:ptCount val="4"/>
                <c:pt idx="0">
                  <c:v>4</c:v>
                </c:pt>
                <c:pt idx="1">
                  <c:v>3</c:v>
                </c:pt>
                <c:pt idx="2">
                  <c:v>2</c:v>
                </c:pt>
                <c:pt idx="3">
                  <c:v>1</c:v>
                </c:pt>
              </c:numCache>
            </c:numRef>
          </c:cat>
          <c:val>
            <c:numRef>
              <c:f>Blad1!$C$2:$C$5</c:f>
              <c:numCache>
                <c:formatCode>General</c:formatCode>
                <c:ptCount val="4"/>
                <c:pt idx="0">
                  <c:v>2</c:v>
                </c:pt>
                <c:pt idx="1">
                  <c:v>1</c:v>
                </c:pt>
                <c:pt idx="2">
                  <c:v>2</c:v>
                </c:pt>
                <c:pt idx="3">
                  <c:v>2</c:v>
                </c:pt>
              </c:numCache>
            </c:numRef>
          </c:val>
        </c:ser>
        <c:overlap val="100"/>
        <c:axId val="99104256"/>
        <c:axId val="99105792"/>
      </c:barChart>
      <c:catAx>
        <c:axId val="99104256"/>
        <c:scaling>
          <c:orientation val="minMax"/>
        </c:scaling>
        <c:axPos val="l"/>
        <c:numFmt formatCode="General" sourceLinked="1"/>
        <c:tickLblPos val="nextTo"/>
        <c:crossAx val="99105792"/>
        <c:crosses val="autoZero"/>
        <c:auto val="1"/>
        <c:lblAlgn val="ctr"/>
        <c:lblOffset val="100"/>
      </c:catAx>
      <c:valAx>
        <c:axId val="99105792"/>
        <c:scaling>
          <c:orientation val="minMax"/>
        </c:scaling>
        <c:axPos val="b"/>
        <c:majorGridlines/>
        <c:numFmt formatCode="General" sourceLinked="1"/>
        <c:tickLblPos val="nextTo"/>
        <c:crossAx val="9910425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14DD1-B1BD-49EB-BDDD-158A8B24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21019</Words>
  <Characters>115610</Characters>
  <Application>Microsoft Office Word</Application>
  <DocSecurity>0</DocSecurity>
  <Lines>963</Lines>
  <Paragraphs>272</Paragraphs>
  <ScaleCrop>false</ScaleCrop>
  <HeadingPairs>
    <vt:vector size="2" baseType="variant">
      <vt:variant>
        <vt:lpstr>Titel</vt:lpstr>
      </vt:variant>
      <vt:variant>
        <vt:i4>1</vt:i4>
      </vt:variant>
    </vt:vector>
  </HeadingPairs>
  <TitlesOfParts>
    <vt:vector size="1" baseType="lpstr">
      <vt:lpstr/>
    </vt:vector>
  </TitlesOfParts>
  <Company>Libertas Leiden</Company>
  <LinksUpToDate>false</LinksUpToDate>
  <CharactersWithSpaces>136357</CharactersWithSpaces>
  <SharedDoc>false</SharedDoc>
  <HLinks>
    <vt:vector size="474" baseType="variant">
      <vt:variant>
        <vt:i4>4522045</vt:i4>
      </vt:variant>
      <vt:variant>
        <vt:i4>453</vt:i4>
      </vt:variant>
      <vt:variant>
        <vt:i4>0</vt:i4>
      </vt:variant>
      <vt:variant>
        <vt:i4>5</vt:i4>
      </vt:variant>
      <vt:variant>
        <vt:lpwstr>mailto:m.bryan@libertasleiden.nl</vt:lpwstr>
      </vt:variant>
      <vt:variant>
        <vt:lpwstr/>
      </vt:variant>
      <vt:variant>
        <vt:i4>1900612</vt:i4>
      </vt:variant>
      <vt:variant>
        <vt:i4>450</vt:i4>
      </vt:variant>
      <vt:variant>
        <vt:i4>0</vt:i4>
      </vt:variant>
      <vt:variant>
        <vt:i4>5</vt:i4>
      </vt:variant>
      <vt:variant>
        <vt:lpwstr>http://www.groepsdynamiek.nl/leiderschap.html</vt:lpwstr>
      </vt:variant>
      <vt:variant>
        <vt:lpwstr/>
      </vt:variant>
      <vt:variant>
        <vt:i4>3014783</vt:i4>
      </vt:variant>
      <vt:variant>
        <vt:i4>447</vt:i4>
      </vt:variant>
      <vt:variant>
        <vt:i4>0</vt:i4>
      </vt:variant>
      <vt:variant>
        <vt:i4>5</vt:i4>
      </vt:variant>
      <vt:variant>
        <vt:lpwstr>http://www.vilans.nl/Pub/Home/Home-Weblog/Henk-Nies/Ruim-baan-voor-inzet-vrijwilligers-in-zorg.html</vt:lpwstr>
      </vt:variant>
      <vt:variant>
        <vt:lpwstr/>
      </vt:variant>
      <vt:variant>
        <vt:i4>2555959</vt:i4>
      </vt:variant>
      <vt:variant>
        <vt:i4>444</vt:i4>
      </vt:variant>
      <vt:variant>
        <vt:i4>0</vt:i4>
      </vt:variant>
      <vt:variant>
        <vt:i4>5</vt:i4>
      </vt:variant>
      <vt:variant>
        <vt:lpwstr>http://www.gertjanschop.com/modellen/veranderen_en_communicatie.html</vt:lpwstr>
      </vt:variant>
      <vt:variant>
        <vt:lpwstr/>
      </vt:variant>
      <vt:variant>
        <vt:i4>7077998</vt:i4>
      </vt:variant>
      <vt:variant>
        <vt:i4>441</vt:i4>
      </vt:variant>
      <vt:variant>
        <vt:i4>0</vt:i4>
      </vt:variant>
      <vt:variant>
        <vt:i4>5</vt:i4>
      </vt:variant>
      <vt:variant>
        <vt:lpwstr>http://www.vandale.nl/opzoeken</vt:lpwstr>
      </vt:variant>
      <vt:variant>
        <vt:lpwstr/>
      </vt:variant>
      <vt:variant>
        <vt:i4>3014753</vt:i4>
      </vt:variant>
      <vt:variant>
        <vt:i4>438</vt:i4>
      </vt:variant>
      <vt:variant>
        <vt:i4>0</vt:i4>
      </vt:variant>
      <vt:variant>
        <vt:i4>5</vt:i4>
      </vt:variant>
      <vt:variant>
        <vt:lpwstr>http://www.testingtalents.nl/testlokaal/voorbeelden/handleiding_nederlandse_werkwaardentest.pdf</vt:lpwstr>
      </vt:variant>
      <vt:variant>
        <vt:lpwstr/>
      </vt:variant>
      <vt:variant>
        <vt:i4>983079</vt:i4>
      </vt:variant>
      <vt:variant>
        <vt:i4>435</vt:i4>
      </vt:variant>
      <vt:variant>
        <vt:i4>0</vt:i4>
      </vt:variant>
      <vt:variant>
        <vt:i4>5</vt:i4>
      </vt:variant>
      <vt:variant>
        <vt:lpwstr>http://www.gertjanschop.com/modellen/effectief_teamfunctioneren.html</vt:lpwstr>
      </vt:variant>
      <vt:variant>
        <vt:lpwstr/>
      </vt:variant>
      <vt:variant>
        <vt:i4>4980831</vt:i4>
      </vt:variant>
      <vt:variant>
        <vt:i4>432</vt:i4>
      </vt:variant>
      <vt:variant>
        <vt:i4>0</vt:i4>
      </vt:variant>
      <vt:variant>
        <vt:i4>5</vt:i4>
      </vt:variant>
      <vt:variant>
        <vt:lpwstr>http://www.intemarketing.nl/marketing/analyses/destep</vt:lpwstr>
      </vt:variant>
      <vt:variant>
        <vt:lpwstr/>
      </vt:variant>
      <vt:variant>
        <vt:i4>983079</vt:i4>
      </vt:variant>
      <vt:variant>
        <vt:i4>429</vt:i4>
      </vt:variant>
      <vt:variant>
        <vt:i4>0</vt:i4>
      </vt:variant>
      <vt:variant>
        <vt:i4>5</vt:i4>
      </vt:variant>
      <vt:variant>
        <vt:lpwstr>http://www.gertjanschop.com/modellen/effectief_teamfunctioneren.html</vt:lpwstr>
      </vt:variant>
      <vt:variant>
        <vt:lpwstr/>
      </vt:variant>
      <vt:variant>
        <vt:i4>2162730</vt:i4>
      </vt:variant>
      <vt:variant>
        <vt:i4>426</vt:i4>
      </vt:variant>
      <vt:variant>
        <vt:i4>0</vt:i4>
      </vt:variant>
      <vt:variant>
        <vt:i4>5</vt:i4>
      </vt:variant>
      <vt:variant>
        <vt:lpwstr>http://www.libertasleiden.nl/over-ons/onze-missie/</vt:lpwstr>
      </vt:variant>
      <vt:variant>
        <vt:lpwstr/>
      </vt:variant>
      <vt:variant>
        <vt:i4>7864446</vt:i4>
      </vt:variant>
      <vt:variant>
        <vt:i4>423</vt:i4>
      </vt:variant>
      <vt:variant>
        <vt:i4>0</vt:i4>
      </vt:variant>
      <vt:variant>
        <vt:i4>5</vt:i4>
      </vt:variant>
      <vt:variant>
        <vt:lpwstr>http://www.nationaalkompas.nl/bevolking/vergrijzing/huidig/</vt:lpwstr>
      </vt:variant>
      <vt:variant>
        <vt:lpwstr/>
      </vt:variant>
      <vt:variant>
        <vt:i4>6488164</vt:i4>
      </vt:variant>
      <vt:variant>
        <vt:i4>420</vt:i4>
      </vt:variant>
      <vt:variant>
        <vt:i4>0</vt:i4>
      </vt:variant>
      <vt:variant>
        <vt:i4>5</vt:i4>
      </vt:variant>
      <vt:variant>
        <vt:lpwstr>http://www.leiden.nl/statistiek</vt:lpwstr>
      </vt:variant>
      <vt:variant>
        <vt:lpwstr/>
      </vt:variant>
      <vt:variant>
        <vt:i4>1507376</vt:i4>
      </vt:variant>
      <vt:variant>
        <vt:i4>395</vt:i4>
      </vt:variant>
      <vt:variant>
        <vt:i4>0</vt:i4>
      </vt:variant>
      <vt:variant>
        <vt:i4>5</vt:i4>
      </vt:variant>
      <vt:variant>
        <vt:lpwstr/>
      </vt:variant>
      <vt:variant>
        <vt:lpwstr>_Toc419040913</vt:lpwstr>
      </vt:variant>
      <vt:variant>
        <vt:i4>1507376</vt:i4>
      </vt:variant>
      <vt:variant>
        <vt:i4>389</vt:i4>
      </vt:variant>
      <vt:variant>
        <vt:i4>0</vt:i4>
      </vt:variant>
      <vt:variant>
        <vt:i4>5</vt:i4>
      </vt:variant>
      <vt:variant>
        <vt:lpwstr/>
      </vt:variant>
      <vt:variant>
        <vt:lpwstr>_Toc419040912</vt:lpwstr>
      </vt:variant>
      <vt:variant>
        <vt:i4>1507376</vt:i4>
      </vt:variant>
      <vt:variant>
        <vt:i4>383</vt:i4>
      </vt:variant>
      <vt:variant>
        <vt:i4>0</vt:i4>
      </vt:variant>
      <vt:variant>
        <vt:i4>5</vt:i4>
      </vt:variant>
      <vt:variant>
        <vt:lpwstr/>
      </vt:variant>
      <vt:variant>
        <vt:lpwstr>_Toc419040911</vt:lpwstr>
      </vt:variant>
      <vt:variant>
        <vt:i4>1507376</vt:i4>
      </vt:variant>
      <vt:variant>
        <vt:i4>377</vt:i4>
      </vt:variant>
      <vt:variant>
        <vt:i4>0</vt:i4>
      </vt:variant>
      <vt:variant>
        <vt:i4>5</vt:i4>
      </vt:variant>
      <vt:variant>
        <vt:lpwstr/>
      </vt:variant>
      <vt:variant>
        <vt:lpwstr>_Toc419040910</vt:lpwstr>
      </vt:variant>
      <vt:variant>
        <vt:i4>1441840</vt:i4>
      </vt:variant>
      <vt:variant>
        <vt:i4>371</vt:i4>
      </vt:variant>
      <vt:variant>
        <vt:i4>0</vt:i4>
      </vt:variant>
      <vt:variant>
        <vt:i4>5</vt:i4>
      </vt:variant>
      <vt:variant>
        <vt:lpwstr/>
      </vt:variant>
      <vt:variant>
        <vt:lpwstr>_Toc419040909</vt:lpwstr>
      </vt:variant>
      <vt:variant>
        <vt:i4>1441840</vt:i4>
      </vt:variant>
      <vt:variant>
        <vt:i4>365</vt:i4>
      </vt:variant>
      <vt:variant>
        <vt:i4>0</vt:i4>
      </vt:variant>
      <vt:variant>
        <vt:i4>5</vt:i4>
      </vt:variant>
      <vt:variant>
        <vt:lpwstr/>
      </vt:variant>
      <vt:variant>
        <vt:lpwstr>_Toc419040908</vt:lpwstr>
      </vt:variant>
      <vt:variant>
        <vt:i4>1441840</vt:i4>
      </vt:variant>
      <vt:variant>
        <vt:i4>359</vt:i4>
      </vt:variant>
      <vt:variant>
        <vt:i4>0</vt:i4>
      </vt:variant>
      <vt:variant>
        <vt:i4>5</vt:i4>
      </vt:variant>
      <vt:variant>
        <vt:lpwstr/>
      </vt:variant>
      <vt:variant>
        <vt:lpwstr>_Toc419040907</vt:lpwstr>
      </vt:variant>
      <vt:variant>
        <vt:i4>1441840</vt:i4>
      </vt:variant>
      <vt:variant>
        <vt:i4>353</vt:i4>
      </vt:variant>
      <vt:variant>
        <vt:i4>0</vt:i4>
      </vt:variant>
      <vt:variant>
        <vt:i4>5</vt:i4>
      </vt:variant>
      <vt:variant>
        <vt:lpwstr/>
      </vt:variant>
      <vt:variant>
        <vt:lpwstr>_Toc419040906</vt:lpwstr>
      </vt:variant>
      <vt:variant>
        <vt:i4>1441840</vt:i4>
      </vt:variant>
      <vt:variant>
        <vt:i4>347</vt:i4>
      </vt:variant>
      <vt:variant>
        <vt:i4>0</vt:i4>
      </vt:variant>
      <vt:variant>
        <vt:i4>5</vt:i4>
      </vt:variant>
      <vt:variant>
        <vt:lpwstr/>
      </vt:variant>
      <vt:variant>
        <vt:lpwstr>_Toc419040905</vt:lpwstr>
      </vt:variant>
      <vt:variant>
        <vt:i4>1441840</vt:i4>
      </vt:variant>
      <vt:variant>
        <vt:i4>341</vt:i4>
      </vt:variant>
      <vt:variant>
        <vt:i4>0</vt:i4>
      </vt:variant>
      <vt:variant>
        <vt:i4>5</vt:i4>
      </vt:variant>
      <vt:variant>
        <vt:lpwstr/>
      </vt:variant>
      <vt:variant>
        <vt:lpwstr>_Toc419040904</vt:lpwstr>
      </vt:variant>
      <vt:variant>
        <vt:i4>1441840</vt:i4>
      </vt:variant>
      <vt:variant>
        <vt:i4>335</vt:i4>
      </vt:variant>
      <vt:variant>
        <vt:i4>0</vt:i4>
      </vt:variant>
      <vt:variant>
        <vt:i4>5</vt:i4>
      </vt:variant>
      <vt:variant>
        <vt:lpwstr/>
      </vt:variant>
      <vt:variant>
        <vt:lpwstr>_Toc419040903</vt:lpwstr>
      </vt:variant>
      <vt:variant>
        <vt:i4>1441840</vt:i4>
      </vt:variant>
      <vt:variant>
        <vt:i4>329</vt:i4>
      </vt:variant>
      <vt:variant>
        <vt:i4>0</vt:i4>
      </vt:variant>
      <vt:variant>
        <vt:i4>5</vt:i4>
      </vt:variant>
      <vt:variant>
        <vt:lpwstr/>
      </vt:variant>
      <vt:variant>
        <vt:lpwstr>_Toc419040902</vt:lpwstr>
      </vt:variant>
      <vt:variant>
        <vt:i4>1441840</vt:i4>
      </vt:variant>
      <vt:variant>
        <vt:i4>323</vt:i4>
      </vt:variant>
      <vt:variant>
        <vt:i4>0</vt:i4>
      </vt:variant>
      <vt:variant>
        <vt:i4>5</vt:i4>
      </vt:variant>
      <vt:variant>
        <vt:lpwstr/>
      </vt:variant>
      <vt:variant>
        <vt:lpwstr>_Toc419040901</vt:lpwstr>
      </vt:variant>
      <vt:variant>
        <vt:i4>1441840</vt:i4>
      </vt:variant>
      <vt:variant>
        <vt:i4>317</vt:i4>
      </vt:variant>
      <vt:variant>
        <vt:i4>0</vt:i4>
      </vt:variant>
      <vt:variant>
        <vt:i4>5</vt:i4>
      </vt:variant>
      <vt:variant>
        <vt:lpwstr/>
      </vt:variant>
      <vt:variant>
        <vt:lpwstr>_Toc419040900</vt:lpwstr>
      </vt:variant>
      <vt:variant>
        <vt:i4>2031665</vt:i4>
      </vt:variant>
      <vt:variant>
        <vt:i4>311</vt:i4>
      </vt:variant>
      <vt:variant>
        <vt:i4>0</vt:i4>
      </vt:variant>
      <vt:variant>
        <vt:i4>5</vt:i4>
      </vt:variant>
      <vt:variant>
        <vt:lpwstr/>
      </vt:variant>
      <vt:variant>
        <vt:lpwstr>_Toc419040899</vt:lpwstr>
      </vt:variant>
      <vt:variant>
        <vt:i4>2031665</vt:i4>
      </vt:variant>
      <vt:variant>
        <vt:i4>305</vt:i4>
      </vt:variant>
      <vt:variant>
        <vt:i4>0</vt:i4>
      </vt:variant>
      <vt:variant>
        <vt:i4>5</vt:i4>
      </vt:variant>
      <vt:variant>
        <vt:lpwstr/>
      </vt:variant>
      <vt:variant>
        <vt:lpwstr>_Toc419040898</vt:lpwstr>
      </vt:variant>
      <vt:variant>
        <vt:i4>2031665</vt:i4>
      </vt:variant>
      <vt:variant>
        <vt:i4>299</vt:i4>
      </vt:variant>
      <vt:variant>
        <vt:i4>0</vt:i4>
      </vt:variant>
      <vt:variant>
        <vt:i4>5</vt:i4>
      </vt:variant>
      <vt:variant>
        <vt:lpwstr/>
      </vt:variant>
      <vt:variant>
        <vt:lpwstr>_Toc419040897</vt:lpwstr>
      </vt:variant>
      <vt:variant>
        <vt:i4>2031665</vt:i4>
      </vt:variant>
      <vt:variant>
        <vt:i4>293</vt:i4>
      </vt:variant>
      <vt:variant>
        <vt:i4>0</vt:i4>
      </vt:variant>
      <vt:variant>
        <vt:i4>5</vt:i4>
      </vt:variant>
      <vt:variant>
        <vt:lpwstr/>
      </vt:variant>
      <vt:variant>
        <vt:lpwstr>_Toc419040896</vt:lpwstr>
      </vt:variant>
      <vt:variant>
        <vt:i4>2031665</vt:i4>
      </vt:variant>
      <vt:variant>
        <vt:i4>287</vt:i4>
      </vt:variant>
      <vt:variant>
        <vt:i4>0</vt:i4>
      </vt:variant>
      <vt:variant>
        <vt:i4>5</vt:i4>
      </vt:variant>
      <vt:variant>
        <vt:lpwstr/>
      </vt:variant>
      <vt:variant>
        <vt:lpwstr>_Toc419040895</vt:lpwstr>
      </vt:variant>
      <vt:variant>
        <vt:i4>2031665</vt:i4>
      </vt:variant>
      <vt:variant>
        <vt:i4>281</vt:i4>
      </vt:variant>
      <vt:variant>
        <vt:i4>0</vt:i4>
      </vt:variant>
      <vt:variant>
        <vt:i4>5</vt:i4>
      </vt:variant>
      <vt:variant>
        <vt:lpwstr/>
      </vt:variant>
      <vt:variant>
        <vt:lpwstr>_Toc419040894</vt:lpwstr>
      </vt:variant>
      <vt:variant>
        <vt:i4>2031665</vt:i4>
      </vt:variant>
      <vt:variant>
        <vt:i4>275</vt:i4>
      </vt:variant>
      <vt:variant>
        <vt:i4>0</vt:i4>
      </vt:variant>
      <vt:variant>
        <vt:i4>5</vt:i4>
      </vt:variant>
      <vt:variant>
        <vt:lpwstr/>
      </vt:variant>
      <vt:variant>
        <vt:lpwstr>_Toc419040893</vt:lpwstr>
      </vt:variant>
      <vt:variant>
        <vt:i4>2031665</vt:i4>
      </vt:variant>
      <vt:variant>
        <vt:i4>269</vt:i4>
      </vt:variant>
      <vt:variant>
        <vt:i4>0</vt:i4>
      </vt:variant>
      <vt:variant>
        <vt:i4>5</vt:i4>
      </vt:variant>
      <vt:variant>
        <vt:lpwstr/>
      </vt:variant>
      <vt:variant>
        <vt:lpwstr>_Toc419040892</vt:lpwstr>
      </vt:variant>
      <vt:variant>
        <vt:i4>2031665</vt:i4>
      </vt:variant>
      <vt:variant>
        <vt:i4>263</vt:i4>
      </vt:variant>
      <vt:variant>
        <vt:i4>0</vt:i4>
      </vt:variant>
      <vt:variant>
        <vt:i4>5</vt:i4>
      </vt:variant>
      <vt:variant>
        <vt:lpwstr/>
      </vt:variant>
      <vt:variant>
        <vt:lpwstr>_Toc419040891</vt:lpwstr>
      </vt:variant>
      <vt:variant>
        <vt:i4>2031665</vt:i4>
      </vt:variant>
      <vt:variant>
        <vt:i4>257</vt:i4>
      </vt:variant>
      <vt:variant>
        <vt:i4>0</vt:i4>
      </vt:variant>
      <vt:variant>
        <vt:i4>5</vt:i4>
      </vt:variant>
      <vt:variant>
        <vt:lpwstr/>
      </vt:variant>
      <vt:variant>
        <vt:lpwstr>_Toc419040890</vt:lpwstr>
      </vt:variant>
      <vt:variant>
        <vt:i4>1966129</vt:i4>
      </vt:variant>
      <vt:variant>
        <vt:i4>251</vt:i4>
      </vt:variant>
      <vt:variant>
        <vt:i4>0</vt:i4>
      </vt:variant>
      <vt:variant>
        <vt:i4>5</vt:i4>
      </vt:variant>
      <vt:variant>
        <vt:lpwstr/>
      </vt:variant>
      <vt:variant>
        <vt:lpwstr>_Toc419040889</vt:lpwstr>
      </vt:variant>
      <vt:variant>
        <vt:i4>1966129</vt:i4>
      </vt:variant>
      <vt:variant>
        <vt:i4>245</vt:i4>
      </vt:variant>
      <vt:variant>
        <vt:i4>0</vt:i4>
      </vt:variant>
      <vt:variant>
        <vt:i4>5</vt:i4>
      </vt:variant>
      <vt:variant>
        <vt:lpwstr/>
      </vt:variant>
      <vt:variant>
        <vt:lpwstr>_Toc419040888</vt:lpwstr>
      </vt:variant>
      <vt:variant>
        <vt:i4>1966129</vt:i4>
      </vt:variant>
      <vt:variant>
        <vt:i4>239</vt:i4>
      </vt:variant>
      <vt:variant>
        <vt:i4>0</vt:i4>
      </vt:variant>
      <vt:variant>
        <vt:i4>5</vt:i4>
      </vt:variant>
      <vt:variant>
        <vt:lpwstr/>
      </vt:variant>
      <vt:variant>
        <vt:lpwstr>_Toc419040887</vt:lpwstr>
      </vt:variant>
      <vt:variant>
        <vt:i4>1966129</vt:i4>
      </vt:variant>
      <vt:variant>
        <vt:i4>233</vt:i4>
      </vt:variant>
      <vt:variant>
        <vt:i4>0</vt:i4>
      </vt:variant>
      <vt:variant>
        <vt:i4>5</vt:i4>
      </vt:variant>
      <vt:variant>
        <vt:lpwstr/>
      </vt:variant>
      <vt:variant>
        <vt:lpwstr>_Toc419040886</vt:lpwstr>
      </vt:variant>
      <vt:variant>
        <vt:i4>1966129</vt:i4>
      </vt:variant>
      <vt:variant>
        <vt:i4>227</vt:i4>
      </vt:variant>
      <vt:variant>
        <vt:i4>0</vt:i4>
      </vt:variant>
      <vt:variant>
        <vt:i4>5</vt:i4>
      </vt:variant>
      <vt:variant>
        <vt:lpwstr/>
      </vt:variant>
      <vt:variant>
        <vt:lpwstr>_Toc419040885</vt:lpwstr>
      </vt:variant>
      <vt:variant>
        <vt:i4>1966129</vt:i4>
      </vt:variant>
      <vt:variant>
        <vt:i4>221</vt:i4>
      </vt:variant>
      <vt:variant>
        <vt:i4>0</vt:i4>
      </vt:variant>
      <vt:variant>
        <vt:i4>5</vt:i4>
      </vt:variant>
      <vt:variant>
        <vt:lpwstr/>
      </vt:variant>
      <vt:variant>
        <vt:lpwstr>_Toc419040884</vt:lpwstr>
      </vt:variant>
      <vt:variant>
        <vt:i4>1966129</vt:i4>
      </vt:variant>
      <vt:variant>
        <vt:i4>215</vt:i4>
      </vt:variant>
      <vt:variant>
        <vt:i4>0</vt:i4>
      </vt:variant>
      <vt:variant>
        <vt:i4>5</vt:i4>
      </vt:variant>
      <vt:variant>
        <vt:lpwstr/>
      </vt:variant>
      <vt:variant>
        <vt:lpwstr>_Toc419040883</vt:lpwstr>
      </vt:variant>
      <vt:variant>
        <vt:i4>1966129</vt:i4>
      </vt:variant>
      <vt:variant>
        <vt:i4>209</vt:i4>
      </vt:variant>
      <vt:variant>
        <vt:i4>0</vt:i4>
      </vt:variant>
      <vt:variant>
        <vt:i4>5</vt:i4>
      </vt:variant>
      <vt:variant>
        <vt:lpwstr/>
      </vt:variant>
      <vt:variant>
        <vt:lpwstr>_Toc419040882</vt:lpwstr>
      </vt:variant>
      <vt:variant>
        <vt:i4>1966129</vt:i4>
      </vt:variant>
      <vt:variant>
        <vt:i4>203</vt:i4>
      </vt:variant>
      <vt:variant>
        <vt:i4>0</vt:i4>
      </vt:variant>
      <vt:variant>
        <vt:i4>5</vt:i4>
      </vt:variant>
      <vt:variant>
        <vt:lpwstr/>
      </vt:variant>
      <vt:variant>
        <vt:lpwstr>_Toc419040881</vt:lpwstr>
      </vt:variant>
      <vt:variant>
        <vt:i4>1966129</vt:i4>
      </vt:variant>
      <vt:variant>
        <vt:i4>197</vt:i4>
      </vt:variant>
      <vt:variant>
        <vt:i4>0</vt:i4>
      </vt:variant>
      <vt:variant>
        <vt:i4>5</vt:i4>
      </vt:variant>
      <vt:variant>
        <vt:lpwstr/>
      </vt:variant>
      <vt:variant>
        <vt:lpwstr>_Toc419040880</vt:lpwstr>
      </vt:variant>
      <vt:variant>
        <vt:i4>1114161</vt:i4>
      </vt:variant>
      <vt:variant>
        <vt:i4>191</vt:i4>
      </vt:variant>
      <vt:variant>
        <vt:i4>0</vt:i4>
      </vt:variant>
      <vt:variant>
        <vt:i4>5</vt:i4>
      </vt:variant>
      <vt:variant>
        <vt:lpwstr/>
      </vt:variant>
      <vt:variant>
        <vt:lpwstr>_Toc419040879</vt:lpwstr>
      </vt:variant>
      <vt:variant>
        <vt:i4>1114161</vt:i4>
      </vt:variant>
      <vt:variant>
        <vt:i4>185</vt:i4>
      </vt:variant>
      <vt:variant>
        <vt:i4>0</vt:i4>
      </vt:variant>
      <vt:variant>
        <vt:i4>5</vt:i4>
      </vt:variant>
      <vt:variant>
        <vt:lpwstr/>
      </vt:variant>
      <vt:variant>
        <vt:lpwstr>_Toc419040878</vt:lpwstr>
      </vt:variant>
      <vt:variant>
        <vt:i4>1114161</vt:i4>
      </vt:variant>
      <vt:variant>
        <vt:i4>179</vt:i4>
      </vt:variant>
      <vt:variant>
        <vt:i4>0</vt:i4>
      </vt:variant>
      <vt:variant>
        <vt:i4>5</vt:i4>
      </vt:variant>
      <vt:variant>
        <vt:lpwstr/>
      </vt:variant>
      <vt:variant>
        <vt:lpwstr>_Toc419040877</vt:lpwstr>
      </vt:variant>
      <vt:variant>
        <vt:i4>1114161</vt:i4>
      </vt:variant>
      <vt:variant>
        <vt:i4>173</vt:i4>
      </vt:variant>
      <vt:variant>
        <vt:i4>0</vt:i4>
      </vt:variant>
      <vt:variant>
        <vt:i4>5</vt:i4>
      </vt:variant>
      <vt:variant>
        <vt:lpwstr/>
      </vt:variant>
      <vt:variant>
        <vt:lpwstr>_Toc419040876</vt:lpwstr>
      </vt:variant>
      <vt:variant>
        <vt:i4>1114161</vt:i4>
      </vt:variant>
      <vt:variant>
        <vt:i4>167</vt:i4>
      </vt:variant>
      <vt:variant>
        <vt:i4>0</vt:i4>
      </vt:variant>
      <vt:variant>
        <vt:i4>5</vt:i4>
      </vt:variant>
      <vt:variant>
        <vt:lpwstr/>
      </vt:variant>
      <vt:variant>
        <vt:lpwstr>_Toc419040875</vt:lpwstr>
      </vt:variant>
      <vt:variant>
        <vt:i4>1114161</vt:i4>
      </vt:variant>
      <vt:variant>
        <vt:i4>161</vt:i4>
      </vt:variant>
      <vt:variant>
        <vt:i4>0</vt:i4>
      </vt:variant>
      <vt:variant>
        <vt:i4>5</vt:i4>
      </vt:variant>
      <vt:variant>
        <vt:lpwstr/>
      </vt:variant>
      <vt:variant>
        <vt:lpwstr>_Toc419040874</vt:lpwstr>
      </vt:variant>
      <vt:variant>
        <vt:i4>1114161</vt:i4>
      </vt:variant>
      <vt:variant>
        <vt:i4>155</vt:i4>
      </vt:variant>
      <vt:variant>
        <vt:i4>0</vt:i4>
      </vt:variant>
      <vt:variant>
        <vt:i4>5</vt:i4>
      </vt:variant>
      <vt:variant>
        <vt:lpwstr/>
      </vt:variant>
      <vt:variant>
        <vt:lpwstr>_Toc419040873</vt:lpwstr>
      </vt:variant>
      <vt:variant>
        <vt:i4>1114161</vt:i4>
      </vt:variant>
      <vt:variant>
        <vt:i4>149</vt:i4>
      </vt:variant>
      <vt:variant>
        <vt:i4>0</vt:i4>
      </vt:variant>
      <vt:variant>
        <vt:i4>5</vt:i4>
      </vt:variant>
      <vt:variant>
        <vt:lpwstr/>
      </vt:variant>
      <vt:variant>
        <vt:lpwstr>_Toc419040872</vt:lpwstr>
      </vt:variant>
      <vt:variant>
        <vt:i4>1114161</vt:i4>
      </vt:variant>
      <vt:variant>
        <vt:i4>143</vt:i4>
      </vt:variant>
      <vt:variant>
        <vt:i4>0</vt:i4>
      </vt:variant>
      <vt:variant>
        <vt:i4>5</vt:i4>
      </vt:variant>
      <vt:variant>
        <vt:lpwstr/>
      </vt:variant>
      <vt:variant>
        <vt:lpwstr>_Toc419040871</vt:lpwstr>
      </vt:variant>
      <vt:variant>
        <vt:i4>1114161</vt:i4>
      </vt:variant>
      <vt:variant>
        <vt:i4>137</vt:i4>
      </vt:variant>
      <vt:variant>
        <vt:i4>0</vt:i4>
      </vt:variant>
      <vt:variant>
        <vt:i4>5</vt:i4>
      </vt:variant>
      <vt:variant>
        <vt:lpwstr/>
      </vt:variant>
      <vt:variant>
        <vt:lpwstr>_Toc419040870</vt:lpwstr>
      </vt:variant>
      <vt:variant>
        <vt:i4>1048625</vt:i4>
      </vt:variant>
      <vt:variant>
        <vt:i4>131</vt:i4>
      </vt:variant>
      <vt:variant>
        <vt:i4>0</vt:i4>
      </vt:variant>
      <vt:variant>
        <vt:i4>5</vt:i4>
      </vt:variant>
      <vt:variant>
        <vt:lpwstr/>
      </vt:variant>
      <vt:variant>
        <vt:lpwstr>_Toc419040869</vt:lpwstr>
      </vt:variant>
      <vt:variant>
        <vt:i4>1048625</vt:i4>
      </vt:variant>
      <vt:variant>
        <vt:i4>125</vt:i4>
      </vt:variant>
      <vt:variant>
        <vt:i4>0</vt:i4>
      </vt:variant>
      <vt:variant>
        <vt:i4>5</vt:i4>
      </vt:variant>
      <vt:variant>
        <vt:lpwstr/>
      </vt:variant>
      <vt:variant>
        <vt:lpwstr>_Toc419040868</vt:lpwstr>
      </vt:variant>
      <vt:variant>
        <vt:i4>1048625</vt:i4>
      </vt:variant>
      <vt:variant>
        <vt:i4>119</vt:i4>
      </vt:variant>
      <vt:variant>
        <vt:i4>0</vt:i4>
      </vt:variant>
      <vt:variant>
        <vt:i4>5</vt:i4>
      </vt:variant>
      <vt:variant>
        <vt:lpwstr/>
      </vt:variant>
      <vt:variant>
        <vt:lpwstr>_Toc419040867</vt:lpwstr>
      </vt:variant>
      <vt:variant>
        <vt:i4>1048625</vt:i4>
      </vt:variant>
      <vt:variant>
        <vt:i4>113</vt:i4>
      </vt:variant>
      <vt:variant>
        <vt:i4>0</vt:i4>
      </vt:variant>
      <vt:variant>
        <vt:i4>5</vt:i4>
      </vt:variant>
      <vt:variant>
        <vt:lpwstr/>
      </vt:variant>
      <vt:variant>
        <vt:lpwstr>_Toc419040866</vt:lpwstr>
      </vt:variant>
      <vt:variant>
        <vt:i4>1048625</vt:i4>
      </vt:variant>
      <vt:variant>
        <vt:i4>107</vt:i4>
      </vt:variant>
      <vt:variant>
        <vt:i4>0</vt:i4>
      </vt:variant>
      <vt:variant>
        <vt:i4>5</vt:i4>
      </vt:variant>
      <vt:variant>
        <vt:lpwstr/>
      </vt:variant>
      <vt:variant>
        <vt:lpwstr>_Toc419040865</vt:lpwstr>
      </vt:variant>
      <vt:variant>
        <vt:i4>1048625</vt:i4>
      </vt:variant>
      <vt:variant>
        <vt:i4>101</vt:i4>
      </vt:variant>
      <vt:variant>
        <vt:i4>0</vt:i4>
      </vt:variant>
      <vt:variant>
        <vt:i4>5</vt:i4>
      </vt:variant>
      <vt:variant>
        <vt:lpwstr/>
      </vt:variant>
      <vt:variant>
        <vt:lpwstr>_Toc419040864</vt:lpwstr>
      </vt:variant>
      <vt:variant>
        <vt:i4>1048625</vt:i4>
      </vt:variant>
      <vt:variant>
        <vt:i4>95</vt:i4>
      </vt:variant>
      <vt:variant>
        <vt:i4>0</vt:i4>
      </vt:variant>
      <vt:variant>
        <vt:i4>5</vt:i4>
      </vt:variant>
      <vt:variant>
        <vt:lpwstr/>
      </vt:variant>
      <vt:variant>
        <vt:lpwstr>_Toc419040863</vt:lpwstr>
      </vt:variant>
      <vt:variant>
        <vt:i4>1048625</vt:i4>
      </vt:variant>
      <vt:variant>
        <vt:i4>89</vt:i4>
      </vt:variant>
      <vt:variant>
        <vt:i4>0</vt:i4>
      </vt:variant>
      <vt:variant>
        <vt:i4>5</vt:i4>
      </vt:variant>
      <vt:variant>
        <vt:lpwstr/>
      </vt:variant>
      <vt:variant>
        <vt:lpwstr>_Toc419040862</vt:lpwstr>
      </vt:variant>
      <vt:variant>
        <vt:i4>1048625</vt:i4>
      </vt:variant>
      <vt:variant>
        <vt:i4>83</vt:i4>
      </vt:variant>
      <vt:variant>
        <vt:i4>0</vt:i4>
      </vt:variant>
      <vt:variant>
        <vt:i4>5</vt:i4>
      </vt:variant>
      <vt:variant>
        <vt:lpwstr/>
      </vt:variant>
      <vt:variant>
        <vt:lpwstr>_Toc419040861</vt:lpwstr>
      </vt:variant>
      <vt:variant>
        <vt:i4>1048625</vt:i4>
      </vt:variant>
      <vt:variant>
        <vt:i4>77</vt:i4>
      </vt:variant>
      <vt:variant>
        <vt:i4>0</vt:i4>
      </vt:variant>
      <vt:variant>
        <vt:i4>5</vt:i4>
      </vt:variant>
      <vt:variant>
        <vt:lpwstr/>
      </vt:variant>
      <vt:variant>
        <vt:lpwstr>_Toc419040860</vt:lpwstr>
      </vt:variant>
      <vt:variant>
        <vt:i4>1245233</vt:i4>
      </vt:variant>
      <vt:variant>
        <vt:i4>71</vt:i4>
      </vt:variant>
      <vt:variant>
        <vt:i4>0</vt:i4>
      </vt:variant>
      <vt:variant>
        <vt:i4>5</vt:i4>
      </vt:variant>
      <vt:variant>
        <vt:lpwstr/>
      </vt:variant>
      <vt:variant>
        <vt:lpwstr>_Toc419040859</vt:lpwstr>
      </vt:variant>
      <vt:variant>
        <vt:i4>1245233</vt:i4>
      </vt:variant>
      <vt:variant>
        <vt:i4>65</vt:i4>
      </vt:variant>
      <vt:variant>
        <vt:i4>0</vt:i4>
      </vt:variant>
      <vt:variant>
        <vt:i4>5</vt:i4>
      </vt:variant>
      <vt:variant>
        <vt:lpwstr/>
      </vt:variant>
      <vt:variant>
        <vt:lpwstr>_Toc419040858</vt:lpwstr>
      </vt:variant>
      <vt:variant>
        <vt:i4>1245233</vt:i4>
      </vt:variant>
      <vt:variant>
        <vt:i4>59</vt:i4>
      </vt:variant>
      <vt:variant>
        <vt:i4>0</vt:i4>
      </vt:variant>
      <vt:variant>
        <vt:i4>5</vt:i4>
      </vt:variant>
      <vt:variant>
        <vt:lpwstr/>
      </vt:variant>
      <vt:variant>
        <vt:lpwstr>_Toc419040857</vt:lpwstr>
      </vt:variant>
      <vt:variant>
        <vt:i4>1245233</vt:i4>
      </vt:variant>
      <vt:variant>
        <vt:i4>53</vt:i4>
      </vt:variant>
      <vt:variant>
        <vt:i4>0</vt:i4>
      </vt:variant>
      <vt:variant>
        <vt:i4>5</vt:i4>
      </vt:variant>
      <vt:variant>
        <vt:lpwstr/>
      </vt:variant>
      <vt:variant>
        <vt:lpwstr>_Toc419040856</vt:lpwstr>
      </vt:variant>
      <vt:variant>
        <vt:i4>1245233</vt:i4>
      </vt:variant>
      <vt:variant>
        <vt:i4>47</vt:i4>
      </vt:variant>
      <vt:variant>
        <vt:i4>0</vt:i4>
      </vt:variant>
      <vt:variant>
        <vt:i4>5</vt:i4>
      </vt:variant>
      <vt:variant>
        <vt:lpwstr/>
      </vt:variant>
      <vt:variant>
        <vt:lpwstr>_Toc419040855</vt:lpwstr>
      </vt:variant>
      <vt:variant>
        <vt:i4>1245233</vt:i4>
      </vt:variant>
      <vt:variant>
        <vt:i4>41</vt:i4>
      </vt:variant>
      <vt:variant>
        <vt:i4>0</vt:i4>
      </vt:variant>
      <vt:variant>
        <vt:i4>5</vt:i4>
      </vt:variant>
      <vt:variant>
        <vt:lpwstr/>
      </vt:variant>
      <vt:variant>
        <vt:lpwstr>_Toc419040854</vt:lpwstr>
      </vt:variant>
      <vt:variant>
        <vt:i4>1245233</vt:i4>
      </vt:variant>
      <vt:variant>
        <vt:i4>35</vt:i4>
      </vt:variant>
      <vt:variant>
        <vt:i4>0</vt:i4>
      </vt:variant>
      <vt:variant>
        <vt:i4>5</vt:i4>
      </vt:variant>
      <vt:variant>
        <vt:lpwstr/>
      </vt:variant>
      <vt:variant>
        <vt:lpwstr>_Toc419040853</vt:lpwstr>
      </vt:variant>
      <vt:variant>
        <vt:i4>1245233</vt:i4>
      </vt:variant>
      <vt:variant>
        <vt:i4>29</vt:i4>
      </vt:variant>
      <vt:variant>
        <vt:i4>0</vt:i4>
      </vt:variant>
      <vt:variant>
        <vt:i4>5</vt:i4>
      </vt:variant>
      <vt:variant>
        <vt:lpwstr/>
      </vt:variant>
      <vt:variant>
        <vt:lpwstr>_Toc419040852</vt:lpwstr>
      </vt:variant>
      <vt:variant>
        <vt:i4>1245233</vt:i4>
      </vt:variant>
      <vt:variant>
        <vt:i4>23</vt:i4>
      </vt:variant>
      <vt:variant>
        <vt:i4>0</vt:i4>
      </vt:variant>
      <vt:variant>
        <vt:i4>5</vt:i4>
      </vt:variant>
      <vt:variant>
        <vt:lpwstr/>
      </vt:variant>
      <vt:variant>
        <vt:lpwstr>_Toc419040851</vt:lpwstr>
      </vt:variant>
      <vt:variant>
        <vt:i4>1245233</vt:i4>
      </vt:variant>
      <vt:variant>
        <vt:i4>17</vt:i4>
      </vt:variant>
      <vt:variant>
        <vt:i4>0</vt:i4>
      </vt:variant>
      <vt:variant>
        <vt:i4>5</vt:i4>
      </vt:variant>
      <vt:variant>
        <vt:lpwstr/>
      </vt:variant>
      <vt:variant>
        <vt:lpwstr>_Toc419040850</vt:lpwstr>
      </vt:variant>
      <vt:variant>
        <vt:i4>1179697</vt:i4>
      </vt:variant>
      <vt:variant>
        <vt:i4>11</vt:i4>
      </vt:variant>
      <vt:variant>
        <vt:i4>0</vt:i4>
      </vt:variant>
      <vt:variant>
        <vt:i4>5</vt:i4>
      </vt:variant>
      <vt:variant>
        <vt:lpwstr/>
      </vt:variant>
      <vt:variant>
        <vt:lpwstr>_Toc419040849</vt:lpwstr>
      </vt:variant>
      <vt:variant>
        <vt:i4>1179697</vt:i4>
      </vt:variant>
      <vt:variant>
        <vt:i4>5</vt:i4>
      </vt:variant>
      <vt:variant>
        <vt:i4>0</vt:i4>
      </vt:variant>
      <vt:variant>
        <vt:i4>5</vt:i4>
      </vt:variant>
      <vt:variant>
        <vt:lpwstr/>
      </vt:variant>
      <vt:variant>
        <vt:lpwstr>_Toc419040848</vt:lpwstr>
      </vt:variant>
      <vt:variant>
        <vt:i4>4522045</vt:i4>
      </vt:variant>
      <vt:variant>
        <vt:i4>0</vt:i4>
      </vt:variant>
      <vt:variant>
        <vt:i4>0</vt:i4>
      </vt:variant>
      <vt:variant>
        <vt:i4>5</vt:i4>
      </vt:variant>
      <vt:variant>
        <vt:lpwstr>mailto:m.bryan@libertasleiden.nl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mariece</dc:creator>
  <cp:lastModifiedBy>mariece</cp:lastModifiedBy>
  <cp:revision>17</cp:revision>
  <cp:lastPrinted>2015-05-10T14:44:00Z</cp:lastPrinted>
  <dcterms:created xsi:type="dcterms:W3CDTF">2015-06-01T13:26:00Z</dcterms:created>
  <dcterms:modified xsi:type="dcterms:W3CDTF">2015-06-01T17:18:00Z</dcterms:modified>
</cp:coreProperties>
</file>