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4312376"/>
        <w:docPartObj>
          <w:docPartGallery w:val="Cover Pages"/>
          <w:docPartUnique/>
        </w:docPartObj>
      </w:sdtPr>
      <w:sdtEndPr/>
      <w:sdtContent>
        <w:p w14:paraId="2293BD1F" w14:textId="2F0A9C60" w:rsidR="00D92B12" w:rsidRDefault="00D92B12">
          <w:r>
            <w:rPr>
              <w:noProof/>
            </w:rPr>
            <mc:AlternateContent>
              <mc:Choice Requires="wpg">
                <w:drawing>
                  <wp:anchor distT="0" distB="0" distL="114300" distR="114300" simplePos="0" relativeHeight="251659776" behindDoc="0" locked="0" layoutInCell="0" allowOverlap="1" wp14:anchorId="434CF470" wp14:editId="436FCC07">
                    <wp:simplePos x="0" y="0"/>
                    <wp:positionH relativeFrom="page">
                      <wp:align>right</wp:align>
                    </wp:positionH>
                    <wp:positionV relativeFrom="page">
                      <wp:align>top</wp:align>
                    </wp:positionV>
                    <wp:extent cx="3108960" cy="10058400"/>
                    <wp:effectExtent l="0" t="0" r="0" b="0"/>
                    <wp:wrapNone/>
                    <wp:docPr id="36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rgbClr val="00206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solidFill>
                                  <a:srgbClr val="002060"/>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eastAsiaTheme="majorEastAsia" w:cstheme="majorBidi"/>
                                      <w:b/>
                                      <w:bCs/>
                                      <w:color w:val="FFFFFF" w:themeColor="background1"/>
                                      <w:sz w:val="40"/>
                                      <w:szCs w:val="96"/>
                                    </w:rPr>
                                    <w:alias w:val="Jaar"/>
                                    <w:id w:val="103676087"/>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14:paraId="18E36C33" w14:textId="268ABAE2" w:rsidR="00EB0324" w:rsidRPr="008E5A26" w:rsidRDefault="00EB0324">
                                      <w:pPr>
                                        <w:pStyle w:val="Geenafstand"/>
                                        <w:rPr>
                                          <w:rFonts w:eastAsiaTheme="majorEastAsia" w:cstheme="majorBidi"/>
                                          <w:b/>
                                          <w:bCs/>
                                          <w:color w:val="FFFFFF" w:themeColor="background1"/>
                                          <w:sz w:val="72"/>
                                          <w:szCs w:val="96"/>
                                        </w:rPr>
                                      </w:pPr>
                                      <w:r w:rsidRPr="008E5A26">
                                        <w:rPr>
                                          <w:rFonts w:eastAsiaTheme="majorEastAsia" w:cstheme="majorBidi"/>
                                          <w:b/>
                                          <w:bCs/>
                                          <w:color w:val="FFFFFF" w:themeColor="background1"/>
                                          <w:sz w:val="40"/>
                                          <w:szCs w:val="96"/>
                                        </w:rPr>
                                        <w:t>2016/2017</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9871"/>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24"/>
                                    </w:rPr>
                                    <w:alias w:val="Auteur"/>
                                    <w:id w:val="103676095"/>
                                    <w:dataBinding w:prefixMappings="xmlns:ns0='http://schemas.openxmlformats.org/package/2006/metadata/core-properties' xmlns:ns1='http://purl.org/dc/elements/1.1/'" w:xpath="/ns0:coreProperties[1]/ns1:creator[1]" w:storeItemID="{6C3C8BC8-F283-45AE-878A-BAB7291924A1}"/>
                                    <w:text/>
                                  </w:sdtPr>
                                  <w:sdtEndPr/>
                                  <w:sdtContent>
                                    <w:p w14:paraId="7AEC861F" w14:textId="6F2CD6D8" w:rsidR="00EB0324" w:rsidRPr="008E5A26" w:rsidRDefault="00EB0324">
                                      <w:pPr>
                                        <w:pStyle w:val="Geenafstand"/>
                                        <w:spacing w:line="360" w:lineRule="auto"/>
                                        <w:rPr>
                                          <w:color w:val="FFFFFF" w:themeColor="background1"/>
                                          <w:sz w:val="24"/>
                                        </w:rPr>
                                      </w:pPr>
                                      <w:r w:rsidRPr="008E5A26">
                                        <w:rPr>
                                          <w:color w:val="FFFFFF" w:themeColor="background1"/>
                                          <w:sz w:val="24"/>
                                        </w:rPr>
                                        <w:t>Evelien van Rijn</w:t>
                                      </w:r>
                                    </w:p>
                                  </w:sdtContent>
                                </w:sdt>
                                <w:sdt>
                                  <w:sdtPr>
                                    <w:rPr>
                                      <w:color w:val="FFFFFF" w:themeColor="background1"/>
                                      <w:sz w:val="24"/>
                                    </w:rPr>
                                    <w:alias w:val="Bedrijf"/>
                                    <w:id w:val="103676099"/>
                                    <w:dataBinding w:prefixMappings="xmlns:ns0='http://schemas.openxmlformats.org/officeDocument/2006/extended-properties'" w:xpath="/ns0:Properties[1]/ns0:Company[1]" w:storeItemID="{6668398D-A668-4E3E-A5EB-62B293D839F1}"/>
                                    <w:text/>
                                  </w:sdtPr>
                                  <w:sdtEndPr/>
                                  <w:sdtContent>
                                    <w:p w14:paraId="5EE23B30" w14:textId="2F0E4284" w:rsidR="00EB0324" w:rsidRPr="008E5A26" w:rsidRDefault="00EB0324">
                                      <w:pPr>
                                        <w:pStyle w:val="Geenafstand"/>
                                        <w:spacing w:line="360" w:lineRule="auto"/>
                                        <w:rPr>
                                          <w:color w:val="FFFFFF" w:themeColor="background1"/>
                                          <w:sz w:val="24"/>
                                        </w:rPr>
                                      </w:pPr>
                                      <w:r w:rsidRPr="008E5A26">
                                        <w:rPr>
                                          <w:color w:val="FFFFFF" w:themeColor="background1"/>
                                          <w:sz w:val="24"/>
                                        </w:rPr>
                                        <w:t>Sociaal Juridische Dienstverlening Hogeschool Leiden</w:t>
                                      </w:r>
                                    </w:p>
                                  </w:sdtContent>
                                </w:sdt>
                                <w:p w14:paraId="280577E1" w14:textId="7EC1D86C" w:rsidR="00EB0324" w:rsidRPr="008E5A26" w:rsidRDefault="00EB0324">
                                  <w:pPr>
                                    <w:pStyle w:val="Geenafstand"/>
                                    <w:spacing w:line="360" w:lineRule="auto"/>
                                    <w:rPr>
                                      <w:color w:val="FFFFFF" w:themeColor="background1"/>
                                      <w:sz w:val="24"/>
                                      <w:szCs w:val="24"/>
                                    </w:rPr>
                                  </w:pPr>
                                  <w:r w:rsidRPr="008E5A26">
                                    <w:rPr>
                                      <w:color w:val="FFFFFF" w:themeColor="background1"/>
                                      <w:sz w:val="24"/>
                                      <w:szCs w:val="24"/>
                                    </w:rPr>
                                    <w:t>Gemeente Waddinxveen</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434CF470" id="Groep 14" o:spid="_x0000_s1026" style="position:absolute;margin-left:193.6pt;margin-top:0;width:244.8pt;height:11in;z-index:251659776;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Tu8QA&#10;AADcAAAADwAAAGRycy9kb3ducmV2LnhtbESPzWrDMBCE74W+g9hCb43clJjgRglNaKCnQH5Kr4u1&#10;tYytlSPJiZOnjwKFHoeZ+YaZLQbbihP5UDtW8DrKQBCXTtdcKTjs1y9TECEia2wdk4ILBVjMHx9m&#10;WGh35i2ddrESCcKhQAUmxq6QMpSGLIaR64iT9+u8xZikr6T2eE5w28pxluXSYs1pwWBHK0Nls+ut&#10;gsbwcdmsy1zS1faf/kI/3/1Gqeen4eMdRKQh/of/2l9awVs+gfuZd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FE7vEAAAA3AAAAA8AAAAAAAAAAAAAAAAAmAIAAGRycy9k&#10;b3ducmV2LnhtbFBLBQYAAAAABAAEAPUAAACJAwAAAAA=&#10;" fillcolor="#002060"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mhsYA&#10;AADcAAAADwAAAGRycy9kb3ducmV2LnhtbESPUUvDMBSF3wf7D+EKvm2pc2ulLhtDGThQxCnz9dJc&#10;m7LmpiRx7f79Igx8PJxzvsNZrgfbihP50DhWcDfNQBBXTjdcK/j63E4eQISIrLF1TArOFGC9Go+W&#10;WGrX8wed9rEWCcKhRAUmxq6UMlSGLIap64iT9+O8xZikr6X22Ce4beUsy3JpseG0YLCjJ0PVcf9r&#10;FbzV28UhezfeFsX3fFc8VwfqX5W6vRk2jyAiDfE/fG2/aAX3eQ5/Z9IRk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mhsYAAADcAAAADwAAAAAAAAAAAAAAAACYAgAAZHJz&#10;L2Rvd25yZXYueG1sUEsFBgAAAAAEAAQA9QAAAIsDAAAAAA==&#10;" fillcolor="#002060" stroked="f" strokecolor="white" strokeweight="1pt">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eastAsiaTheme="majorEastAsia" w:cstheme="majorBidi"/>
                                <w:b/>
                                <w:bCs/>
                                <w:color w:val="FFFFFF" w:themeColor="background1"/>
                                <w:sz w:val="40"/>
                                <w:szCs w:val="96"/>
                              </w:rPr>
                              <w:alias w:val="Jaar"/>
                              <w:id w:val="103676087"/>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14:paraId="18E36C33" w14:textId="268ABAE2" w:rsidR="00EB0324" w:rsidRPr="008E5A26" w:rsidRDefault="00EB0324">
                                <w:pPr>
                                  <w:pStyle w:val="Geenafstand"/>
                                  <w:rPr>
                                    <w:rFonts w:eastAsiaTheme="majorEastAsia" w:cstheme="majorBidi"/>
                                    <w:b/>
                                    <w:bCs/>
                                    <w:color w:val="FFFFFF" w:themeColor="background1"/>
                                    <w:sz w:val="72"/>
                                    <w:szCs w:val="96"/>
                                  </w:rPr>
                                </w:pPr>
                                <w:r w:rsidRPr="008E5A26">
                                  <w:rPr>
                                    <w:rFonts w:eastAsiaTheme="majorEastAsia" w:cstheme="majorBidi"/>
                                    <w:b/>
                                    <w:bCs/>
                                    <w:color w:val="FFFFFF" w:themeColor="background1"/>
                                    <w:sz w:val="40"/>
                                    <w:szCs w:val="96"/>
                                  </w:rPr>
                                  <w:t>2016/2017</w:t>
                                </w:r>
                              </w:p>
                            </w:sdtContent>
                          </w:sdt>
                        </w:txbxContent>
                      </v:textbox>
                    </v:rect>
                    <v:rect id="Rectangle 9" o:spid="_x0000_s1031" style="position:absolute;left:7329;top:9871;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sz w:val="24"/>
                              </w:rPr>
                              <w:alias w:val="Auteur"/>
                              <w:id w:val="103676095"/>
                              <w:dataBinding w:prefixMappings="xmlns:ns0='http://schemas.openxmlformats.org/package/2006/metadata/core-properties' xmlns:ns1='http://purl.org/dc/elements/1.1/'" w:xpath="/ns0:coreProperties[1]/ns1:creator[1]" w:storeItemID="{6C3C8BC8-F283-45AE-878A-BAB7291924A1}"/>
                              <w:text/>
                            </w:sdtPr>
                            <w:sdtEndPr/>
                            <w:sdtContent>
                              <w:p w14:paraId="7AEC861F" w14:textId="6F2CD6D8" w:rsidR="00EB0324" w:rsidRPr="008E5A26" w:rsidRDefault="00EB0324">
                                <w:pPr>
                                  <w:pStyle w:val="Geenafstand"/>
                                  <w:spacing w:line="360" w:lineRule="auto"/>
                                  <w:rPr>
                                    <w:color w:val="FFFFFF" w:themeColor="background1"/>
                                    <w:sz w:val="24"/>
                                  </w:rPr>
                                </w:pPr>
                                <w:r w:rsidRPr="008E5A26">
                                  <w:rPr>
                                    <w:color w:val="FFFFFF" w:themeColor="background1"/>
                                    <w:sz w:val="24"/>
                                  </w:rPr>
                                  <w:t>Evelien van Rijn</w:t>
                                </w:r>
                              </w:p>
                            </w:sdtContent>
                          </w:sdt>
                          <w:sdt>
                            <w:sdtPr>
                              <w:rPr>
                                <w:color w:val="FFFFFF" w:themeColor="background1"/>
                                <w:sz w:val="24"/>
                              </w:rPr>
                              <w:alias w:val="Bedrijf"/>
                              <w:id w:val="103676099"/>
                              <w:dataBinding w:prefixMappings="xmlns:ns0='http://schemas.openxmlformats.org/officeDocument/2006/extended-properties'" w:xpath="/ns0:Properties[1]/ns0:Company[1]" w:storeItemID="{6668398D-A668-4E3E-A5EB-62B293D839F1}"/>
                              <w:text/>
                            </w:sdtPr>
                            <w:sdtEndPr/>
                            <w:sdtContent>
                              <w:p w14:paraId="5EE23B30" w14:textId="2F0E4284" w:rsidR="00EB0324" w:rsidRPr="008E5A26" w:rsidRDefault="00EB0324">
                                <w:pPr>
                                  <w:pStyle w:val="Geenafstand"/>
                                  <w:spacing w:line="360" w:lineRule="auto"/>
                                  <w:rPr>
                                    <w:color w:val="FFFFFF" w:themeColor="background1"/>
                                    <w:sz w:val="24"/>
                                  </w:rPr>
                                </w:pPr>
                                <w:r w:rsidRPr="008E5A26">
                                  <w:rPr>
                                    <w:color w:val="FFFFFF" w:themeColor="background1"/>
                                    <w:sz w:val="24"/>
                                  </w:rPr>
                                  <w:t>Sociaal Juridische Dienstverlening Hogeschool Leiden</w:t>
                                </w:r>
                              </w:p>
                            </w:sdtContent>
                          </w:sdt>
                          <w:p w14:paraId="280577E1" w14:textId="7EC1D86C" w:rsidR="00EB0324" w:rsidRPr="008E5A26" w:rsidRDefault="00EB0324">
                            <w:pPr>
                              <w:pStyle w:val="Geenafstand"/>
                              <w:spacing w:line="360" w:lineRule="auto"/>
                              <w:rPr>
                                <w:color w:val="FFFFFF" w:themeColor="background1"/>
                                <w:sz w:val="24"/>
                                <w:szCs w:val="24"/>
                              </w:rPr>
                            </w:pPr>
                            <w:r w:rsidRPr="008E5A26">
                              <w:rPr>
                                <w:color w:val="FFFFFF" w:themeColor="background1"/>
                                <w:sz w:val="24"/>
                                <w:szCs w:val="24"/>
                              </w:rPr>
                              <w:t>Gemeente Waddinxveen</w:t>
                            </w:r>
                          </w:p>
                        </w:txbxContent>
                      </v:textbox>
                    </v:rect>
                    <w10:wrap anchorx="page" anchory="page"/>
                  </v:group>
                </w:pict>
              </mc:Fallback>
            </mc:AlternateContent>
          </w:r>
        </w:p>
        <w:p w14:paraId="3FB8820B" w14:textId="38BF920B" w:rsidR="00E27715" w:rsidRPr="008E5A26" w:rsidRDefault="008E5A26" w:rsidP="008E5A26">
          <w:r>
            <w:rPr>
              <w:noProof/>
            </w:rPr>
            <mc:AlternateContent>
              <mc:Choice Requires="wps">
                <w:drawing>
                  <wp:anchor distT="0" distB="0" distL="114300" distR="114300" simplePos="0" relativeHeight="251661824" behindDoc="0" locked="0" layoutInCell="0" allowOverlap="1" wp14:anchorId="4147A7BA" wp14:editId="3ECC44F7">
                    <wp:simplePos x="0" y="0"/>
                    <wp:positionH relativeFrom="page">
                      <wp:align>left</wp:align>
                    </wp:positionH>
                    <mc:AlternateContent>
                      <mc:Choice Requires="wp14">
                        <wp:positionV relativeFrom="page">
                          <wp14:pctPosVOffset>25000</wp14:pctPosVOffset>
                        </wp:positionV>
                      </mc:Choice>
                      <mc:Fallback>
                        <wp:positionV relativeFrom="page">
                          <wp:posOffset>2673350</wp:posOffset>
                        </wp:positionV>
                      </mc:Fallback>
                    </mc:AlternateContent>
                    <wp:extent cx="7686675" cy="637954"/>
                    <wp:effectExtent l="0" t="0" r="28575" b="10160"/>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7266" cy="637954"/>
                            </a:xfrm>
                            <a:prstGeom prst="rect">
                              <a:avLst/>
                            </a:prstGeom>
                            <a:solidFill>
                              <a:srgbClr val="0070C0"/>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14:paraId="2A2CB252" w14:textId="6C8D7E6B" w:rsidR="00EB0324" w:rsidRPr="008E5A26" w:rsidRDefault="002911F1">
                                    <w:pPr>
                                      <w:pStyle w:val="Geenafstand"/>
                                      <w:jc w:val="right"/>
                                      <w:rPr>
                                        <w:rFonts w:asciiTheme="majorHAnsi" w:eastAsiaTheme="majorEastAsia" w:hAnsiTheme="majorHAnsi" w:cstheme="majorBidi"/>
                                        <w:color w:val="FFFFFF" w:themeColor="background1"/>
                                        <w:sz w:val="96"/>
                                        <w:szCs w:val="72"/>
                                      </w:rPr>
                                    </w:pPr>
                                    <w:r>
                                      <w:rPr>
                                        <w:rFonts w:asciiTheme="majorHAnsi" w:eastAsiaTheme="majorEastAsia" w:hAnsiTheme="majorHAnsi" w:cstheme="majorBidi"/>
                                        <w:color w:val="FFFFFF" w:themeColor="background1"/>
                                        <w:sz w:val="72"/>
                                        <w:szCs w:val="72"/>
                                      </w:rPr>
                                      <w:t>Beter voorkomen dan genezen!</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47A7BA" id="Rechthoek 16" o:spid="_x0000_s1032" style="position:absolute;margin-left:0;margin-top:0;width:605.25pt;height:50.25pt;z-index:251661824;visibility:visible;mso-wrap-style:square;mso-width-percent:0;mso-height-percent:0;mso-top-percent:250;mso-wrap-distance-left:9pt;mso-wrap-distance-top:0;mso-wrap-distance-right:9pt;mso-wrap-distance-bottom:0;mso-position-horizontal:left;mso-position-horizontal-relative:page;mso-position-vertical-relative:page;mso-width-percent: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" o:allowincell="f" fillcolor="#0070c0" strokecolor="white [3212]" strokeweight="1pt">
                    <v:textbox inset="14.4pt,,14.4pt">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14:paraId="2A2CB252" w14:textId="6C8D7E6B" w:rsidR="00EB0324" w:rsidRPr="008E5A26" w:rsidRDefault="002911F1">
                              <w:pPr>
                                <w:pStyle w:val="Geenafstand"/>
                                <w:jc w:val="right"/>
                                <w:rPr>
                                  <w:rFonts w:asciiTheme="majorHAnsi" w:eastAsiaTheme="majorEastAsia" w:hAnsiTheme="majorHAnsi" w:cstheme="majorBidi"/>
                                  <w:color w:val="FFFFFF" w:themeColor="background1"/>
                                  <w:sz w:val="96"/>
                                  <w:szCs w:val="72"/>
                                </w:rPr>
                              </w:pPr>
                              <w:r>
                                <w:rPr>
                                  <w:rFonts w:asciiTheme="majorHAnsi" w:eastAsiaTheme="majorEastAsia" w:hAnsiTheme="majorHAnsi" w:cstheme="majorBidi"/>
                                  <w:color w:val="FFFFFF" w:themeColor="background1"/>
                                  <w:sz w:val="72"/>
                                  <w:szCs w:val="72"/>
                                </w:rPr>
                                <w:t>Beter voorkomen dan genezen!</w:t>
                              </w:r>
                            </w:p>
                          </w:sdtContent>
                        </w:sdt>
                      </w:txbxContent>
                    </v:textbox>
                    <w10:wrap anchorx="page" anchory="page"/>
                  </v:rect>
                </w:pict>
              </mc:Fallback>
            </mc:AlternateContent>
          </w:r>
          <w:r w:rsidR="00D92B12">
            <w:rPr>
              <w:noProof/>
            </w:rPr>
            <mc:AlternateContent>
              <mc:Choice Requires="wps">
                <w:drawing>
                  <wp:anchor distT="0" distB="0" distL="114300" distR="114300" simplePos="0" relativeHeight="251662848" behindDoc="0" locked="0" layoutInCell="1" allowOverlap="1" wp14:anchorId="4AAC2D61" wp14:editId="526D6DC9">
                    <wp:simplePos x="0" y="0"/>
                    <wp:positionH relativeFrom="column">
                      <wp:posOffset>-665879</wp:posOffset>
                    </wp:positionH>
                    <wp:positionV relativeFrom="paragraph">
                      <wp:posOffset>2228496</wp:posOffset>
                    </wp:positionV>
                    <wp:extent cx="7322761" cy="329609"/>
                    <wp:effectExtent l="0" t="0" r="12065" b="13335"/>
                    <wp:wrapNone/>
                    <wp:docPr id="1" name="Tekstvak 1"/>
                    <wp:cNvGraphicFramePr/>
                    <a:graphic xmlns:a="http://schemas.openxmlformats.org/drawingml/2006/main">
                      <a:graphicData uri="http://schemas.microsoft.com/office/word/2010/wordprocessingShape">
                        <wps:wsp>
                          <wps:cNvSpPr txBox="1"/>
                          <wps:spPr>
                            <a:xfrm>
                              <a:off x="0" y="0"/>
                              <a:ext cx="7322761" cy="3296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8B5F7F" w14:textId="1AC0DF40" w:rsidR="00EB0324" w:rsidRPr="008E5A26" w:rsidRDefault="00EB0324" w:rsidP="00D92B12">
                                <w:pPr>
                                  <w:jc w:val="right"/>
                                  <w:rPr>
                                    <w:sz w:val="28"/>
                                  </w:rPr>
                                </w:pPr>
                                <w:r w:rsidRPr="008E5A26">
                                  <w:rPr>
                                    <w:sz w:val="28"/>
                                  </w:rPr>
                                  <w:t>Een onderzoek naar de aanpak van signalering onder jongeren in de gemeente Waddinxveen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C2D61" id="_x0000_t202" coordsize="21600,21600" o:spt="202" path="m,l,21600r21600,l21600,xe">
                    <v:stroke joinstyle="miter"/>
                    <v:path gradientshapeok="t" o:connecttype="rect"/>
                  </v:shapetype>
                  <v:shape id="Tekstvak 1" o:spid="_x0000_s1033" type="#_x0000_t202" style="position:absolute;margin-left:-52.45pt;margin-top:175.45pt;width:576.6pt;height:25.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" fillcolor="white [3201]" strokeweight=".5pt">
                    <v:textbox>
                      <w:txbxContent>
                        <w:p w14:paraId="538B5F7F" w14:textId="1AC0DF40" w:rsidR="00EB0324" w:rsidRPr="008E5A26" w:rsidRDefault="00EB0324" w:rsidP="00D92B12">
                          <w:pPr>
                            <w:jc w:val="right"/>
                            <w:rPr>
                              <w:sz w:val="28"/>
                            </w:rPr>
                          </w:pPr>
                          <w:r w:rsidRPr="008E5A26">
                            <w:rPr>
                              <w:sz w:val="28"/>
                            </w:rPr>
                            <w:t>Een onderzoek naar de aanpak van signalering onder jongeren in de gemeente Waddinxveen</w:t>
                          </w:r>
                        </w:p>
                      </w:txbxContent>
                    </v:textbox>
                  </v:shape>
                </w:pict>
              </mc:Fallback>
            </mc:AlternateContent>
          </w:r>
          <w:r w:rsidR="00D92B12">
            <w:br w:type="page"/>
          </w:r>
        </w:p>
      </w:sdtContent>
    </w:sdt>
    <w:sdt>
      <w:sdtPr>
        <w:rPr>
          <w:rFonts w:ascii="Cambria" w:eastAsia="MS Mincho" w:hAnsi="Cambria" w:cs="Times New Roman"/>
          <w:b w:val="0"/>
          <w:bCs w:val="0"/>
          <w:color w:val="auto"/>
          <w:sz w:val="24"/>
          <w:szCs w:val="24"/>
        </w:rPr>
        <w:id w:val="826710213"/>
        <w:docPartObj>
          <w:docPartGallery w:val="Table of Contents"/>
          <w:docPartUnique/>
        </w:docPartObj>
      </w:sdtPr>
      <w:sdtEndPr>
        <w:rPr>
          <w:rFonts w:cstheme="majorHAnsi"/>
          <w:sz w:val="22"/>
          <w:szCs w:val="22"/>
        </w:rPr>
      </w:sdtEndPr>
      <w:sdtContent>
        <w:p w14:paraId="169AA59A" w14:textId="080ED13A" w:rsidR="00927DFD" w:rsidRPr="008E5A26" w:rsidRDefault="00927DFD" w:rsidP="008E5A26">
          <w:pPr>
            <w:pStyle w:val="Kopvaninhoudsopgave"/>
            <w:rPr>
              <w:rStyle w:val="Kop1Char"/>
              <w:rFonts w:ascii="Verdana" w:hAnsi="Verdana"/>
              <w:b/>
              <w:bCs/>
            </w:rPr>
          </w:pPr>
          <w:r w:rsidRPr="00927DFD">
            <w:rPr>
              <w:rStyle w:val="Kop1Char"/>
              <w:b/>
            </w:rPr>
            <w:t>Inhoudsopgave</w:t>
          </w:r>
        </w:p>
        <w:p w14:paraId="57234193" w14:textId="77777777" w:rsidR="00927DFD" w:rsidRDefault="00927DFD">
          <w:pPr>
            <w:pStyle w:val="Inhopg1"/>
            <w:tabs>
              <w:tab w:val="right" w:leader="dot" w:pos="9056"/>
            </w:tabs>
            <w:rPr>
              <w:rFonts w:asciiTheme="majorHAnsi" w:hAnsiTheme="majorHAnsi" w:cstheme="majorHAnsi"/>
              <w:sz w:val="22"/>
              <w:szCs w:val="22"/>
            </w:rPr>
          </w:pPr>
        </w:p>
        <w:p w14:paraId="3FFB19C8" w14:textId="77777777" w:rsidR="00036E6B" w:rsidRPr="00036E6B" w:rsidRDefault="00927DFD">
          <w:pPr>
            <w:pStyle w:val="Inhopg1"/>
            <w:tabs>
              <w:tab w:val="right" w:leader="dot" w:pos="9056"/>
            </w:tabs>
            <w:rPr>
              <w:rFonts w:asciiTheme="majorHAnsi" w:eastAsiaTheme="minorEastAsia" w:hAnsiTheme="majorHAnsi" w:cstheme="majorHAnsi"/>
              <w:noProof/>
              <w:sz w:val="22"/>
              <w:szCs w:val="22"/>
            </w:rPr>
          </w:pPr>
          <w:r w:rsidRPr="00036E6B">
            <w:rPr>
              <w:rFonts w:asciiTheme="majorHAnsi" w:hAnsiTheme="majorHAnsi" w:cstheme="majorHAnsi"/>
              <w:sz w:val="22"/>
              <w:szCs w:val="22"/>
            </w:rPr>
            <w:fldChar w:fldCharType="begin"/>
          </w:r>
          <w:r w:rsidRPr="00036E6B">
            <w:rPr>
              <w:rFonts w:asciiTheme="majorHAnsi" w:hAnsiTheme="majorHAnsi" w:cstheme="majorHAnsi"/>
              <w:sz w:val="22"/>
              <w:szCs w:val="22"/>
            </w:rPr>
            <w:instrText xml:space="preserve"> TOC \o "1-3" \h \z \u </w:instrText>
          </w:r>
          <w:r w:rsidRPr="00036E6B">
            <w:rPr>
              <w:rFonts w:asciiTheme="majorHAnsi" w:hAnsiTheme="majorHAnsi" w:cstheme="majorHAnsi"/>
              <w:sz w:val="22"/>
              <w:szCs w:val="22"/>
            </w:rPr>
            <w:fldChar w:fldCharType="separate"/>
          </w:r>
          <w:hyperlink w:anchor="_Toc468204046" w:history="1">
            <w:r w:rsidR="00036E6B" w:rsidRPr="00036E6B">
              <w:rPr>
                <w:rStyle w:val="Hyperlink"/>
                <w:rFonts w:asciiTheme="majorHAnsi" w:hAnsiTheme="majorHAnsi" w:cstheme="majorHAnsi"/>
                <w:noProof/>
                <w:sz w:val="22"/>
                <w:szCs w:val="22"/>
              </w:rPr>
              <w:t>Samenvatting</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_Toc468204046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3</w:t>
            </w:r>
            <w:r w:rsidR="00036E6B" w:rsidRPr="00036E6B">
              <w:rPr>
                <w:rFonts w:asciiTheme="majorHAnsi" w:hAnsiTheme="majorHAnsi" w:cstheme="majorHAnsi"/>
                <w:noProof/>
                <w:webHidden/>
                <w:sz w:val="22"/>
                <w:szCs w:val="22"/>
              </w:rPr>
              <w:fldChar w:fldCharType="end"/>
            </w:r>
          </w:hyperlink>
        </w:p>
        <w:p w14:paraId="1F18E673" w14:textId="77777777" w:rsidR="00036E6B" w:rsidRPr="00036E6B" w:rsidRDefault="002911F1">
          <w:pPr>
            <w:pStyle w:val="Inhopg1"/>
            <w:tabs>
              <w:tab w:val="left" w:pos="1540"/>
              <w:tab w:val="right" w:leader="dot" w:pos="9056"/>
            </w:tabs>
            <w:rPr>
              <w:rFonts w:asciiTheme="majorHAnsi" w:eastAsiaTheme="minorEastAsia" w:hAnsiTheme="majorHAnsi" w:cstheme="majorHAnsi"/>
              <w:noProof/>
              <w:sz w:val="22"/>
              <w:szCs w:val="22"/>
            </w:rPr>
          </w:pPr>
          <w:hyperlink w:anchor="_Toc468204047" w:history="1">
            <w:r w:rsidR="00036E6B" w:rsidRPr="00036E6B">
              <w:rPr>
                <w:rStyle w:val="Hyperlink"/>
                <w:rFonts w:asciiTheme="majorHAnsi" w:hAnsiTheme="majorHAnsi" w:cstheme="majorHAnsi"/>
                <w:noProof/>
                <w:sz w:val="22"/>
                <w:szCs w:val="22"/>
              </w:rPr>
              <w:t>Hoofdstuk 1</w:t>
            </w:r>
            <w:r w:rsidR="00036E6B" w:rsidRPr="00036E6B">
              <w:rPr>
                <w:rFonts w:asciiTheme="majorHAnsi" w:eastAsiaTheme="minorEastAsia" w:hAnsiTheme="majorHAnsi" w:cstheme="majorHAnsi"/>
                <w:noProof/>
                <w:sz w:val="22"/>
                <w:szCs w:val="22"/>
              </w:rPr>
              <w:tab/>
            </w:r>
            <w:r w:rsidR="00036E6B" w:rsidRPr="00036E6B">
              <w:rPr>
                <w:rStyle w:val="Hyperlink"/>
                <w:rFonts w:asciiTheme="majorHAnsi" w:hAnsiTheme="majorHAnsi" w:cstheme="majorHAnsi"/>
                <w:noProof/>
                <w:sz w:val="22"/>
                <w:szCs w:val="22"/>
              </w:rPr>
              <w:t xml:space="preserve">  Inleiding</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_Toc468204047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4</w:t>
            </w:r>
            <w:r w:rsidR="00036E6B" w:rsidRPr="00036E6B">
              <w:rPr>
                <w:rFonts w:asciiTheme="majorHAnsi" w:hAnsiTheme="majorHAnsi" w:cstheme="majorHAnsi"/>
                <w:noProof/>
                <w:webHidden/>
                <w:sz w:val="22"/>
                <w:szCs w:val="22"/>
              </w:rPr>
              <w:fldChar w:fldCharType="end"/>
            </w:r>
          </w:hyperlink>
        </w:p>
        <w:p w14:paraId="194D869F" w14:textId="77777777" w:rsidR="00036E6B" w:rsidRPr="00036E6B" w:rsidRDefault="002911F1">
          <w:pPr>
            <w:pStyle w:val="Inhopg2"/>
            <w:tabs>
              <w:tab w:val="left" w:pos="880"/>
              <w:tab w:val="right" w:leader="dot" w:pos="9056"/>
            </w:tabs>
            <w:rPr>
              <w:rFonts w:asciiTheme="majorHAnsi" w:eastAsiaTheme="minorEastAsia" w:hAnsiTheme="majorHAnsi" w:cstheme="majorHAnsi"/>
              <w:noProof/>
              <w:sz w:val="22"/>
              <w:szCs w:val="22"/>
            </w:rPr>
          </w:pPr>
          <w:hyperlink w:anchor="_Toc468204048" w:history="1">
            <w:r w:rsidR="00036E6B" w:rsidRPr="00036E6B">
              <w:rPr>
                <w:rStyle w:val="Hyperlink"/>
                <w:rFonts w:asciiTheme="majorHAnsi" w:hAnsiTheme="majorHAnsi" w:cstheme="majorHAnsi"/>
                <w:noProof/>
                <w:sz w:val="22"/>
                <w:szCs w:val="22"/>
              </w:rPr>
              <w:t>1.1</w:t>
            </w:r>
            <w:r w:rsidR="00036E6B" w:rsidRPr="00036E6B">
              <w:rPr>
                <w:rFonts w:asciiTheme="majorHAnsi" w:eastAsiaTheme="minorEastAsia" w:hAnsiTheme="majorHAnsi" w:cstheme="majorHAnsi"/>
                <w:noProof/>
                <w:sz w:val="22"/>
                <w:szCs w:val="22"/>
              </w:rPr>
              <w:tab/>
            </w:r>
            <w:r w:rsidR="00036E6B" w:rsidRPr="00036E6B">
              <w:rPr>
                <w:rStyle w:val="Hyperlink"/>
                <w:rFonts w:asciiTheme="majorHAnsi" w:hAnsiTheme="majorHAnsi" w:cstheme="majorHAnsi"/>
                <w:noProof/>
                <w:sz w:val="22"/>
                <w:szCs w:val="22"/>
              </w:rPr>
              <w:t>Aanleiding en achtergrond</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_Toc468204048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4</w:t>
            </w:r>
            <w:r w:rsidR="00036E6B" w:rsidRPr="00036E6B">
              <w:rPr>
                <w:rFonts w:asciiTheme="majorHAnsi" w:hAnsiTheme="majorHAnsi" w:cstheme="majorHAnsi"/>
                <w:noProof/>
                <w:webHidden/>
                <w:sz w:val="22"/>
                <w:szCs w:val="22"/>
              </w:rPr>
              <w:fldChar w:fldCharType="end"/>
            </w:r>
          </w:hyperlink>
        </w:p>
        <w:p w14:paraId="4E32481E" w14:textId="77777777" w:rsidR="00036E6B" w:rsidRPr="00036E6B" w:rsidRDefault="002911F1">
          <w:pPr>
            <w:pStyle w:val="Inhopg2"/>
            <w:tabs>
              <w:tab w:val="left" w:pos="880"/>
              <w:tab w:val="right" w:leader="dot" w:pos="9056"/>
            </w:tabs>
            <w:rPr>
              <w:rFonts w:asciiTheme="majorHAnsi" w:eastAsiaTheme="minorEastAsia" w:hAnsiTheme="majorHAnsi" w:cstheme="majorHAnsi"/>
              <w:noProof/>
              <w:sz w:val="22"/>
              <w:szCs w:val="22"/>
            </w:rPr>
          </w:pPr>
          <w:hyperlink w:anchor="_Toc468204049" w:history="1">
            <w:r w:rsidR="00036E6B" w:rsidRPr="00036E6B">
              <w:rPr>
                <w:rStyle w:val="Hyperlink"/>
                <w:rFonts w:asciiTheme="majorHAnsi" w:hAnsiTheme="majorHAnsi" w:cstheme="majorHAnsi"/>
                <w:noProof/>
                <w:sz w:val="22"/>
                <w:szCs w:val="22"/>
              </w:rPr>
              <w:t>1.2</w:t>
            </w:r>
            <w:r w:rsidR="00036E6B" w:rsidRPr="00036E6B">
              <w:rPr>
                <w:rFonts w:asciiTheme="majorHAnsi" w:eastAsiaTheme="minorEastAsia" w:hAnsiTheme="majorHAnsi" w:cstheme="majorHAnsi"/>
                <w:noProof/>
                <w:sz w:val="22"/>
                <w:szCs w:val="22"/>
              </w:rPr>
              <w:tab/>
            </w:r>
            <w:r w:rsidR="00036E6B" w:rsidRPr="00036E6B">
              <w:rPr>
                <w:rStyle w:val="Hyperlink"/>
                <w:rFonts w:asciiTheme="majorHAnsi" w:hAnsiTheme="majorHAnsi" w:cstheme="majorHAnsi"/>
                <w:noProof/>
                <w:sz w:val="22"/>
                <w:szCs w:val="22"/>
              </w:rPr>
              <w:t>Afbakening van het probleem</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_Toc468204049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7</w:t>
            </w:r>
            <w:r w:rsidR="00036E6B" w:rsidRPr="00036E6B">
              <w:rPr>
                <w:rFonts w:asciiTheme="majorHAnsi" w:hAnsiTheme="majorHAnsi" w:cstheme="majorHAnsi"/>
                <w:noProof/>
                <w:webHidden/>
                <w:sz w:val="22"/>
                <w:szCs w:val="22"/>
              </w:rPr>
              <w:fldChar w:fldCharType="end"/>
            </w:r>
          </w:hyperlink>
        </w:p>
        <w:p w14:paraId="7A05963D" w14:textId="77777777" w:rsidR="00036E6B" w:rsidRPr="00036E6B" w:rsidRDefault="002911F1">
          <w:pPr>
            <w:pStyle w:val="Inhopg2"/>
            <w:tabs>
              <w:tab w:val="left" w:pos="880"/>
              <w:tab w:val="right" w:leader="dot" w:pos="9056"/>
            </w:tabs>
            <w:rPr>
              <w:rFonts w:asciiTheme="majorHAnsi" w:eastAsiaTheme="minorEastAsia" w:hAnsiTheme="majorHAnsi" w:cstheme="majorHAnsi"/>
              <w:noProof/>
              <w:sz w:val="22"/>
              <w:szCs w:val="22"/>
            </w:rPr>
          </w:pPr>
          <w:hyperlink w:anchor="_Toc468204050" w:history="1">
            <w:r w:rsidR="00036E6B" w:rsidRPr="00036E6B">
              <w:rPr>
                <w:rStyle w:val="Hyperlink"/>
                <w:rFonts w:asciiTheme="majorHAnsi" w:hAnsiTheme="majorHAnsi" w:cstheme="majorHAnsi"/>
                <w:noProof/>
                <w:sz w:val="22"/>
                <w:szCs w:val="22"/>
              </w:rPr>
              <w:t>1.3</w:t>
            </w:r>
            <w:r w:rsidR="00036E6B" w:rsidRPr="00036E6B">
              <w:rPr>
                <w:rFonts w:asciiTheme="majorHAnsi" w:eastAsiaTheme="minorEastAsia" w:hAnsiTheme="majorHAnsi" w:cstheme="majorHAnsi"/>
                <w:noProof/>
                <w:sz w:val="22"/>
                <w:szCs w:val="22"/>
              </w:rPr>
              <w:tab/>
            </w:r>
            <w:r w:rsidR="00036E6B" w:rsidRPr="00036E6B">
              <w:rPr>
                <w:rStyle w:val="Hyperlink"/>
                <w:rFonts w:asciiTheme="majorHAnsi" w:hAnsiTheme="majorHAnsi" w:cstheme="majorHAnsi"/>
                <w:noProof/>
                <w:sz w:val="22"/>
                <w:szCs w:val="22"/>
              </w:rPr>
              <w:t>Doelstelling en vraagstelling</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_Toc468204050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8</w:t>
            </w:r>
            <w:r w:rsidR="00036E6B" w:rsidRPr="00036E6B">
              <w:rPr>
                <w:rFonts w:asciiTheme="majorHAnsi" w:hAnsiTheme="majorHAnsi" w:cstheme="majorHAnsi"/>
                <w:noProof/>
                <w:webHidden/>
                <w:sz w:val="22"/>
                <w:szCs w:val="22"/>
              </w:rPr>
              <w:fldChar w:fldCharType="end"/>
            </w:r>
          </w:hyperlink>
        </w:p>
        <w:p w14:paraId="43619F37" w14:textId="77777777" w:rsidR="00036E6B" w:rsidRPr="00036E6B" w:rsidRDefault="002911F1">
          <w:pPr>
            <w:pStyle w:val="Inhopg2"/>
            <w:tabs>
              <w:tab w:val="left" w:pos="880"/>
              <w:tab w:val="right" w:leader="dot" w:pos="9056"/>
            </w:tabs>
            <w:rPr>
              <w:rFonts w:asciiTheme="majorHAnsi" w:eastAsiaTheme="minorEastAsia" w:hAnsiTheme="majorHAnsi" w:cstheme="majorHAnsi"/>
              <w:noProof/>
              <w:sz w:val="22"/>
              <w:szCs w:val="22"/>
            </w:rPr>
          </w:pPr>
          <w:hyperlink w:anchor="_Toc468204051" w:history="1">
            <w:r w:rsidR="00036E6B" w:rsidRPr="00036E6B">
              <w:rPr>
                <w:rStyle w:val="Hyperlink"/>
                <w:rFonts w:asciiTheme="majorHAnsi" w:hAnsiTheme="majorHAnsi" w:cstheme="majorHAnsi"/>
                <w:noProof/>
                <w:sz w:val="22"/>
                <w:szCs w:val="22"/>
              </w:rPr>
              <w:t>1.4</w:t>
            </w:r>
            <w:r w:rsidR="00036E6B" w:rsidRPr="00036E6B">
              <w:rPr>
                <w:rFonts w:asciiTheme="majorHAnsi" w:eastAsiaTheme="minorEastAsia" w:hAnsiTheme="majorHAnsi" w:cstheme="majorHAnsi"/>
                <w:noProof/>
                <w:sz w:val="22"/>
                <w:szCs w:val="22"/>
              </w:rPr>
              <w:tab/>
            </w:r>
            <w:r w:rsidR="00036E6B" w:rsidRPr="00036E6B">
              <w:rPr>
                <w:rStyle w:val="Hyperlink"/>
                <w:rFonts w:asciiTheme="majorHAnsi" w:hAnsiTheme="majorHAnsi" w:cstheme="majorHAnsi"/>
                <w:noProof/>
                <w:sz w:val="22"/>
                <w:szCs w:val="22"/>
              </w:rPr>
              <w:t>Leeswijzer</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_Toc468204051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9</w:t>
            </w:r>
            <w:r w:rsidR="00036E6B" w:rsidRPr="00036E6B">
              <w:rPr>
                <w:rFonts w:asciiTheme="majorHAnsi" w:hAnsiTheme="majorHAnsi" w:cstheme="majorHAnsi"/>
                <w:noProof/>
                <w:webHidden/>
                <w:sz w:val="22"/>
                <w:szCs w:val="22"/>
              </w:rPr>
              <w:fldChar w:fldCharType="end"/>
            </w:r>
          </w:hyperlink>
        </w:p>
        <w:p w14:paraId="1325E0F7" w14:textId="77777777" w:rsidR="00036E6B" w:rsidRPr="00036E6B" w:rsidRDefault="002911F1">
          <w:pPr>
            <w:pStyle w:val="Inhopg1"/>
            <w:tabs>
              <w:tab w:val="left" w:pos="1540"/>
              <w:tab w:val="right" w:leader="dot" w:pos="9056"/>
            </w:tabs>
            <w:rPr>
              <w:rFonts w:asciiTheme="majorHAnsi" w:eastAsiaTheme="minorEastAsia" w:hAnsiTheme="majorHAnsi" w:cstheme="majorHAnsi"/>
              <w:noProof/>
              <w:sz w:val="22"/>
              <w:szCs w:val="22"/>
            </w:rPr>
          </w:pPr>
          <w:hyperlink w:anchor="_Toc468204052" w:history="1">
            <w:r w:rsidR="00036E6B" w:rsidRPr="00036E6B">
              <w:rPr>
                <w:rStyle w:val="Hyperlink"/>
                <w:rFonts w:asciiTheme="majorHAnsi" w:hAnsiTheme="majorHAnsi" w:cstheme="majorHAnsi"/>
                <w:noProof/>
                <w:sz w:val="22"/>
                <w:szCs w:val="22"/>
              </w:rPr>
              <w:t>Hoofdstuk 2</w:t>
            </w:r>
            <w:r w:rsidR="00036E6B" w:rsidRPr="00036E6B">
              <w:rPr>
                <w:rFonts w:asciiTheme="majorHAnsi" w:eastAsiaTheme="minorEastAsia" w:hAnsiTheme="majorHAnsi" w:cstheme="majorHAnsi"/>
                <w:noProof/>
                <w:sz w:val="22"/>
                <w:szCs w:val="22"/>
              </w:rPr>
              <w:tab/>
            </w:r>
            <w:r w:rsidR="00036E6B" w:rsidRPr="00036E6B">
              <w:rPr>
                <w:rStyle w:val="Hyperlink"/>
                <w:rFonts w:asciiTheme="majorHAnsi" w:hAnsiTheme="majorHAnsi" w:cstheme="majorHAnsi"/>
                <w:noProof/>
                <w:sz w:val="22"/>
                <w:szCs w:val="22"/>
              </w:rPr>
              <w:t xml:space="preserve">  Methode</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_Toc468204052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10</w:t>
            </w:r>
            <w:r w:rsidR="00036E6B" w:rsidRPr="00036E6B">
              <w:rPr>
                <w:rFonts w:asciiTheme="majorHAnsi" w:hAnsiTheme="majorHAnsi" w:cstheme="majorHAnsi"/>
                <w:noProof/>
                <w:webHidden/>
                <w:sz w:val="22"/>
                <w:szCs w:val="22"/>
              </w:rPr>
              <w:fldChar w:fldCharType="end"/>
            </w:r>
          </w:hyperlink>
        </w:p>
        <w:p w14:paraId="2F34315C" w14:textId="77777777" w:rsidR="00036E6B" w:rsidRPr="00036E6B" w:rsidRDefault="002911F1">
          <w:pPr>
            <w:pStyle w:val="Inhopg2"/>
            <w:tabs>
              <w:tab w:val="left" w:pos="880"/>
              <w:tab w:val="right" w:leader="dot" w:pos="9056"/>
            </w:tabs>
            <w:rPr>
              <w:rFonts w:asciiTheme="majorHAnsi" w:eastAsiaTheme="minorEastAsia" w:hAnsiTheme="majorHAnsi" w:cstheme="majorHAnsi"/>
              <w:noProof/>
              <w:sz w:val="22"/>
              <w:szCs w:val="22"/>
            </w:rPr>
          </w:pPr>
          <w:hyperlink w:anchor="_Toc468204053" w:history="1">
            <w:r w:rsidR="00036E6B" w:rsidRPr="00036E6B">
              <w:rPr>
                <w:rStyle w:val="Hyperlink"/>
                <w:rFonts w:asciiTheme="majorHAnsi" w:hAnsiTheme="majorHAnsi" w:cstheme="majorHAnsi"/>
                <w:noProof/>
                <w:sz w:val="22"/>
                <w:szCs w:val="22"/>
              </w:rPr>
              <w:t>2.1</w:t>
            </w:r>
            <w:r w:rsidR="00036E6B" w:rsidRPr="00036E6B">
              <w:rPr>
                <w:rFonts w:asciiTheme="majorHAnsi" w:eastAsiaTheme="minorEastAsia" w:hAnsiTheme="majorHAnsi" w:cstheme="majorHAnsi"/>
                <w:noProof/>
                <w:sz w:val="22"/>
                <w:szCs w:val="22"/>
              </w:rPr>
              <w:tab/>
            </w:r>
            <w:r w:rsidR="00036E6B" w:rsidRPr="00036E6B">
              <w:rPr>
                <w:rStyle w:val="Hyperlink"/>
                <w:rFonts w:asciiTheme="majorHAnsi" w:hAnsiTheme="majorHAnsi" w:cstheme="majorHAnsi"/>
                <w:noProof/>
                <w:sz w:val="22"/>
                <w:szCs w:val="22"/>
              </w:rPr>
              <w:t>Keuze en verantwoording van methoden</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_Toc468204053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10</w:t>
            </w:r>
            <w:r w:rsidR="00036E6B" w:rsidRPr="00036E6B">
              <w:rPr>
                <w:rFonts w:asciiTheme="majorHAnsi" w:hAnsiTheme="majorHAnsi" w:cstheme="majorHAnsi"/>
                <w:noProof/>
                <w:webHidden/>
                <w:sz w:val="22"/>
                <w:szCs w:val="22"/>
              </w:rPr>
              <w:fldChar w:fldCharType="end"/>
            </w:r>
          </w:hyperlink>
        </w:p>
        <w:p w14:paraId="005650CC" w14:textId="77777777" w:rsidR="00036E6B" w:rsidRPr="00036E6B" w:rsidRDefault="002911F1">
          <w:pPr>
            <w:pStyle w:val="Inhopg2"/>
            <w:tabs>
              <w:tab w:val="left" w:pos="880"/>
              <w:tab w:val="right" w:leader="dot" w:pos="9056"/>
            </w:tabs>
            <w:rPr>
              <w:rFonts w:asciiTheme="majorHAnsi" w:eastAsiaTheme="minorEastAsia" w:hAnsiTheme="majorHAnsi" w:cstheme="majorHAnsi"/>
              <w:noProof/>
              <w:sz w:val="22"/>
              <w:szCs w:val="22"/>
            </w:rPr>
          </w:pPr>
          <w:hyperlink w:anchor="_Toc468204054" w:history="1">
            <w:r w:rsidR="00036E6B" w:rsidRPr="00036E6B">
              <w:rPr>
                <w:rStyle w:val="Hyperlink"/>
                <w:rFonts w:asciiTheme="majorHAnsi" w:hAnsiTheme="majorHAnsi" w:cstheme="majorHAnsi"/>
                <w:noProof/>
                <w:sz w:val="22"/>
                <w:szCs w:val="22"/>
              </w:rPr>
              <w:t>2.2</w:t>
            </w:r>
            <w:r w:rsidR="00036E6B" w:rsidRPr="00036E6B">
              <w:rPr>
                <w:rFonts w:asciiTheme="majorHAnsi" w:eastAsiaTheme="minorEastAsia" w:hAnsiTheme="majorHAnsi" w:cstheme="majorHAnsi"/>
                <w:noProof/>
                <w:sz w:val="22"/>
                <w:szCs w:val="22"/>
              </w:rPr>
              <w:tab/>
            </w:r>
            <w:r w:rsidR="00036E6B" w:rsidRPr="00036E6B">
              <w:rPr>
                <w:rStyle w:val="Hyperlink"/>
                <w:rFonts w:asciiTheme="majorHAnsi" w:hAnsiTheme="majorHAnsi" w:cstheme="majorHAnsi"/>
                <w:noProof/>
                <w:sz w:val="22"/>
                <w:szCs w:val="22"/>
              </w:rPr>
              <w:t>Kwaliteit en analyse van de gegevens</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_Toc468204054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11</w:t>
            </w:r>
            <w:r w:rsidR="00036E6B" w:rsidRPr="00036E6B">
              <w:rPr>
                <w:rFonts w:asciiTheme="majorHAnsi" w:hAnsiTheme="majorHAnsi" w:cstheme="majorHAnsi"/>
                <w:noProof/>
                <w:webHidden/>
                <w:sz w:val="22"/>
                <w:szCs w:val="22"/>
              </w:rPr>
              <w:fldChar w:fldCharType="end"/>
            </w:r>
          </w:hyperlink>
        </w:p>
        <w:p w14:paraId="0A664255" w14:textId="77777777" w:rsidR="00036E6B" w:rsidRPr="00036E6B" w:rsidRDefault="002911F1">
          <w:pPr>
            <w:pStyle w:val="Inhopg1"/>
            <w:tabs>
              <w:tab w:val="left" w:pos="1540"/>
              <w:tab w:val="right" w:leader="dot" w:pos="9056"/>
            </w:tabs>
            <w:rPr>
              <w:rFonts w:asciiTheme="majorHAnsi" w:eastAsiaTheme="minorEastAsia" w:hAnsiTheme="majorHAnsi" w:cstheme="majorHAnsi"/>
              <w:noProof/>
              <w:sz w:val="22"/>
              <w:szCs w:val="22"/>
            </w:rPr>
          </w:pPr>
          <w:hyperlink w:anchor="_Toc468204055" w:history="1">
            <w:r w:rsidR="00036E6B" w:rsidRPr="00036E6B">
              <w:rPr>
                <w:rStyle w:val="Hyperlink"/>
                <w:rFonts w:asciiTheme="majorHAnsi" w:hAnsiTheme="majorHAnsi" w:cstheme="majorHAnsi"/>
                <w:noProof/>
                <w:sz w:val="22"/>
                <w:szCs w:val="22"/>
              </w:rPr>
              <w:t>Hoofdstuk 3</w:t>
            </w:r>
            <w:r w:rsidR="00036E6B" w:rsidRPr="00036E6B">
              <w:rPr>
                <w:rFonts w:asciiTheme="majorHAnsi" w:eastAsiaTheme="minorEastAsia" w:hAnsiTheme="majorHAnsi" w:cstheme="majorHAnsi"/>
                <w:noProof/>
                <w:sz w:val="22"/>
                <w:szCs w:val="22"/>
              </w:rPr>
              <w:tab/>
            </w:r>
            <w:r w:rsidR="00036E6B" w:rsidRPr="00036E6B">
              <w:rPr>
                <w:rStyle w:val="Hyperlink"/>
                <w:rFonts w:asciiTheme="majorHAnsi" w:hAnsiTheme="majorHAnsi" w:cstheme="majorHAnsi"/>
                <w:noProof/>
                <w:sz w:val="22"/>
                <w:szCs w:val="22"/>
              </w:rPr>
              <w:t xml:space="preserve">  Juridisch kader</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_Toc468204055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12</w:t>
            </w:r>
            <w:r w:rsidR="00036E6B" w:rsidRPr="00036E6B">
              <w:rPr>
                <w:rFonts w:asciiTheme="majorHAnsi" w:hAnsiTheme="majorHAnsi" w:cstheme="majorHAnsi"/>
                <w:noProof/>
                <w:webHidden/>
                <w:sz w:val="22"/>
                <w:szCs w:val="22"/>
              </w:rPr>
              <w:fldChar w:fldCharType="end"/>
            </w:r>
          </w:hyperlink>
        </w:p>
        <w:p w14:paraId="100B6E68" w14:textId="77777777" w:rsidR="00036E6B" w:rsidRPr="00036E6B" w:rsidRDefault="002911F1">
          <w:pPr>
            <w:pStyle w:val="Inhopg3"/>
            <w:tabs>
              <w:tab w:val="right" w:leader="dot" w:pos="9056"/>
            </w:tabs>
            <w:rPr>
              <w:rFonts w:asciiTheme="majorHAnsi" w:eastAsiaTheme="minorEastAsia" w:hAnsiTheme="majorHAnsi" w:cstheme="majorHAnsi"/>
              <w:noProof/>
              <w:sz w:val="22"/>
              <w:szCs w:val="22"/>
            </w:rPr>
          </w:pPr>
          <w:hyperlink w:anchor="_Toc468204056" w:history="1">
            <w:r w:rsidR="00036E6B" w:rsidRPr="00036E6B">
              <w:rPr>
                <w:rStyle w:val="Hyperlink"/>
                <w:rFonts w:asciiTheme="majorHAnsi" w:hAnsiTheme="majorHAnsi" w:cstheme="majorHAnsi"/>
                <w:noProof/>
                <w:sz w:val="22"/>
                <w:szCs w:val="22"/>
              </w:rPr>
              <w:t>Jeugdwet</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_Toc468204056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12</w:t>
            </w:r>
            <w:r w:rsidR="00036E6B" w:rsidRPr="00036E6B">
              <w:rPr>
                <w:rFonts w:asciiTheme="majorHAnsi" w:hAnsiTheme="majorHAnsi" w:cstheme="majorHAnsi"/>
                <w:noProof/>
                <w:webHidden/>
                <w:sz w:val="22"/>
                <w:szCs w:val="22"/>
              </w:rPr>
              <w:fldChar w:fldCharType="end"/>
            </w:r>
          </w:hyperlink>
        </w:p>
        <w:p w14:paraId="21973E20" w14:textId="77777777" w:rsidR="00036E6B" w:rsidRPr="00036E6B" w:rsidRDefault="002911F1">
          <w:pPr>
            <w:pStyle w:val="Inhopg3"/>
            <w:tabs>
              <w:tab w:val="right" w:leader="dot" w:pos="9056"/>
            </w:tabs>
            <w:rPr>
              <w:rFonts w:asciiTheme="majorHAnsi" w:eastAsiaTheme="minorEastAsia" w:hAnsiTheme="majorHAnsi" w:cstheme="majorHAnsi"/>
              <w:noProof/>
              <w:sz w:val="22"/>
              <w:szCs w:val="22"/>
            </w:rPr>
          </w:pPr>
          <w:hyperlink w:anchor="_Toc468204057" w:history="1">
            <w:r w:rsidR="00036E6B" w:rsidRPr="00036E6B">
              <w:rPr>
                <w:rStyle w:val="Hyperlink"/>
                <w:rFonts w:asciiTheme="majorHAnsi" w:hAnsiTheme="majorHAnsi" w:cstheme="majorHAnsi"/>
                <w:noProof/>
                <w:sz w:val="22"/>
                <w:szCs w:val="22"/>
              </w:rPr>
              <w:t>Beleid gemeente Waddinxveen</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_Toc468204057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12</w:t>
            </w:r>
            <w:r w:rsidR="00036E6B" w:rsidRPr="00036E6B">
              <w:rPr>
                <w:rFonts w:asciiTheme="majorHAnsi" w:hAnsiTheme="majorHAnsi" w:cstheme="majorHAnsi"/>
                <w:noProof/>
                <w:webHidden/>
                <w:sz w:val="22"/>
                <w:szCs w:val="22"/>
              </w:rPr>
              <w:fldChar w:fldCharType="end"/>
            </w:r>
          </w:hyperlink>
        </w:p>
        <w:p w14:paraId="42371E9D" w14:textId="77777777" w:rsidR="00036E6B" w:rsidRPr="00036E6B" w:rsidRDefault="002911F1">
          <w:pPr>
            <w:pStyle w:val="Inhopg3"/>
            <w:tabs>
              <w:tab w:val="right" w:leader="dot" w:pos="9056"/>
            </w:tabs>
            <w:rPr>
              <w:rFonts w:asciiTheme="majorHAnsi" w:eastAsiaTheme="minorEastAsia" w:hAnsiTheme="majorHAnsi" w:cstheme="majorHAnsi"/>
              <w:noProof/>
              <w:sz w:val="22"/>
              <w:szCs w:val="22"/>
            </w:rPr>
          </w:pPr>
          <w:hyperlink w:anchor="_Toc468204058" w:history="1">
            <w:r w:rsidR="00036E6B" w:rsidRPr="00036E6B">
              <w:rPr>
                <w:rStyle w:val="Hyperlink"/>
                <w:rFonts w:asciiTheme="majorHAnsi" w:hAnsiTheme="majorHAnsi" w:cstheme="majorHAnsi"/>
                <w:noProof/>
                <w:sz w:val="22"/>
                <w:szCs w:val="22"/>
              </w:rPr>
              <w:t>Informatiedeling</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_Toc468204058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14</w:t>
            </w:r>
            <w:r w:rsidR="00036E6B" w:rsidRPr="00036E6B">
              <w:rPr>
                <w:rFonts w:asciiTheme="majorHAnsi" w:hAnsiTheme="majorHAnsi" w:cstheme="majorHAnsi"/>
                <w:noProof/>
                <w:webHidden/>
                <w:sz w:val="22"/>
                <w:szCs w:val="22"/>
              </w:rPr>
              <w:fldChar w:fldCharType="end"/>
            </w:r>
          </w:hyperlink>
        </w:p>
        <w:p w14:paraId="579E4C15" w14:textId="77777777" w:rsidR="00036E6B" w:rsidRPr="00036E6B" w:rsidRDefault="002911F1">
          <w:pPr>
            <w:pStyle w:val="Inhopg1"/>
            <w:tabs>
              <w:tab w:val="left" w:pos="1540"/>
              <w:tab w:val="right" w:leader="dot" w:pos="9056"/>
            </w:tabs>
            <w:rPr>
              <w:rFonts w:asciiTheme="majorHAnsi" w:eastAsiaTheme="minorEastAsia" w:hAnsiTheme="majorHAnsi" w:cstheme="majorHAnsi"/>
              <w:noProof/>
              <w:sz w:val="22"/>
              <w:szCs w:val="22"/>
            </w:rPr>
          </w:pPr>
          <w:hyperlink w:anchor="_Toc468204059" w:history="1">
            <w:r w:rsidR="00036E6B" w:rsidRPr="00036E6B">
              <w:rPr>
                <w:rStyle w:val="Hyperlink"/>
                <w:rFonts w:asciiTheme="majorHAnsi" w:hAnsiTheme="majorHAnsi" w:cstheme="majorHAnsi"/>
                <w:noProof/>
                <w:sz w:val="22"/>
                <w:szCs w:val="22"/>
              </w:rPr>
              <w:t>Hoofdstuk 4</w:t>
            </w:r>
            <w:r w:rsidR="00036E6B" w:rsidRPr="00036E6B">
              <w:rPr>
                <w:rFonts w:asciiTheme="majorHAnsi" w:eastAsiaTheme="minorEastAsia" w:hAnsiTheme="majorHAnsi" w:cstheme="majorHAnsi"/>
                <w:noProof/>
                <w:sz w:val="22"/>
                <w:szCs w:val="22"/>
              </w:rPr>
              <w:tab/>
            </w:r>
            <w:r w:rsidR="00036E6B" w:rsidRPr="00036E6B">
              <w:rPr>
                <w:rStyle w:val="Hyperlink"/>
                <w:rFonts w:asciiTheme="majorHAnsi" w:hAnsiTheme="majorHAnsi" w:cstheme="majorHAnsi"/>
                <w:noProof/>
                <w:sz w:val="22"/>
                <w:szCs w:val="22"/>
              </w:rPr>
              <w:t xml:space="preserve">  Maatschappelijk kader</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_Toc468204059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16</w:t>
            </w:r>
            <w:r w:rsidR="00036E6B" w:rsidRPr="00036E6B">
              <w:rPr>
                <w:rFonts w:asciiTheme="majorHAnsi" w:hAnsiTheme="majorHAnsi" w:cstheme="majorHAnsi"/>
                <w:noProof/>
                <w:webHidden/>
                <w:sz w:val="22"/>
                <w:szCs w:val="22"/>
              </w:rPr>
              <w:fldChar w:fldCharType="end"/>
            </w:r>
          </w:hyperlink>
        </w:p>
        <w:p w14:paraId="6ED99818" w14:textId="77777777" w:rsidR="00036E6B" w:rsidRPr="00036E6B" w:rsidRDefault="002911F1">
          <w:pPr>
            <w:pStyle w:val="Inhopg1"/>
            <w:tabs>
              <w:tab w:val="left" w:pos="1540"/>
              <w:tab w:val="right" w:leader="dot" w:pos="9056"/>
            </w:tabs>
            <w:rPr>
              <w:rFonts w:asciiTheme="majorHAnsi" w:eastAsiaTheme="minorEastAsia" w:hAnsiTheme="majorHAnsi" w:cstheme="majorHAnsi"/>
              <w:noProof/>
              <w:sz w:val="22"/>
              <w:szCs w:val="22"/>
            </w:rPr>
          </w:pPr>
          <w:hyperlink w:anchor="_Toc468204060" w:history="1">
            <w:r w:rsidR="00036E6B" w:rsidRPr="00036E6B">
              <w:rPr>
                <w:rStyle w:val="Hyperlink"/>
                <w:rFonts w:asciiTheme="majorHAnsi" w:hAnsiTheme="majorHAnsi" w:cstheme="majorHAnsi"/>
                <w:noProof/>
                <w:sz w:val="22"/>
                <w:szCs w:val="22"/>
              </w:rPr>
              <w:t>Hoofdstuk 5</w:t>
            </w:r>
            <w:r w:rsidR="00036E6B" w:rsidRPr="00036E6B">
              <w:rPr>
                <w:rFonts w:asciiTheme="majorHAnsi" w:eastAsiaTheme="minorEastAsia" w:hAnsiTheme="majorHAnsi" w:cstheme="majorHAnsi"/>
                <w:noProof/>
                <w:sz w:val="22"/>
                <w:szCs w:val="22"/>
              </w:rPr>
              <w:tab/>
            </w:r>
            <w:r w:rsidR="00036E6B" w:rsidRPr="00036E6B">
              <w:rPr>
                <w:rStyle w:val="Hyperlink"/>
                <w:rFonts w:asciiTheme="majorHAnsi" w:hAnsiTheme="majorHAnsi" w:cstheme="majorHAnsi"/>
                <w:noProof/>
                <w:sz w:val="22"/>
                <w:szCs w:val="22"/>
              </w:rPr>
              <w:t xml:space="preserve">  Resultaten</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_Toc468204060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19</w:t>
            </w:r>
            <w:r w:rsidR="00036E6B" w:rsidRPr="00036E6B">
              <w:rPr>
                <w:rFonts w:asciiTheme="majorHAnsi" w:hAnsiTheme="majorHAnsi" w:cstheme="majorHAnsi"/>
                <w:noProof/>
                <w:webHidden/>
                <w:sz w:val="22"/>
                <w:szCs w:val="22"/>
              </w:rPr>
              <w:fldChar w:fldCharType="end"/>
            </w:r>
          </w:hyperlink>
        </w:p>
        <w:p w14:paraId="2CACC216" w14:textId="77777777" w:rsidR="00036E6B" w:rsidRPr="00036E6B" w:rsidRDefault="002911F1">
          <w:pPr>
            <w:pStyle w:val="Inhopg2"/>
            <w:tabs>
              <w:tab w:val="left" w:pos="880"/>
              <w:tab w:val="right" w:leader="dot" w:pos="9056"/>
            </w:tabs>
            <w:rPr>
              <w:rFonts w:asciiTheme="majorHAnsi" w:eastAsiaTheme="minorEastAsia" w:hAnsiTheme="majorHAnsi" w:cstheme="majorHAnsi"/>
              <w:noProof/>
              <w:sz w:val="22"/>
              <w:szCs w:val="22"/>
            </w:rPr>
          </w:pPr>
          <w:hyperlink w:anchor="_Toc468204061" w:history="1">
            <w:r w:rsidR="00036E6B" w:rsidRPr="00036E6B">
              <w:rPr>
                <w:rStyle w:val="Hyperlink"/>
                <w:rFonts w:asciiTheme="majorHAnsi" w:hAnsiTheme="majorHAnsi" w:cstheme="majorHAnsi"/>
                <w:noProof/>
                <w:sz w:val="22"/>
                <w:szCs w:val="22"/>
              </w:rPr>
              <w:t>5.1</w:t>
            </w:r>
            <w:r w:rsidR="00036E6B" w:rsidRPr="00036E6B">
              <w:rPr>
                <w:rFonts w:asciiTheme="majorHAnsi" w:eastAsiaTheme="minorEastAsia" w:hAnsiTheme="majorHAnsi" w:cstheme="majorHAnsi"/>
                <w:noProof/>
                <w:sz w:val="22"/>
                <w:szCs w:val="22"/>
              </w:rPr>
              <w:tab/>
            </w:r>
            <w:r w:rsidR="00036E6B" w:rsidRPr="00036E6B">
              <w:rPr>
                <w:rStyle w:val="Hyperlink"/>
                <w:rFonts w:asciiTheme="majorHAnsi" w:hAnsiTheme="majorHAnsi" w:cstheme="majorHAnsi"/>
                <w:noProof/>
                <w:sz w:val="22"/>
                <w:szCs w:val="22"/>
              </w:rPr>
              <w:t>Resultaten deelvraag 1</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_Toc468204061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19</w:t>
            </w:r>
            <w:r w:rsidR="00036E6B" w:rsidRPr="00036E6B">
              <w:rPr>
                <w:rFonts w:asciiTheme="majorHAnsi" w:hAnsiTheme="majorHAnsi" w:cstheme="majorHAnsi"/>
                <w:noProof/>
                <w:webHidden/>
                <w:sz w:val="22"/>
                <w:szCs w:val="22"/>
              </w:rPr>
              <w:fldChar w:fldCharType="end"/>
            </w:r>
          </w:hyperlink>
        </w:p>
        <w:p w14:paraId="7A9E9916" w14:textId="77777777" w:rsidR="00036E6B" w:rsidRPr="00036E6B" w:rsidRDefault="002911F1">
          <w:pPr>
            <w:pStyle w:val="Inhopg3"/>
            <w:tabs>
              <w:tab w:val="right" w:leader="dot" w:pos="9056"/>
            </w:tabs>
            <w:rPr>
              <w:rFonts w:asciiTheme="majorHAnsi" w:eastAsiaTheme="minorEastAsia" w:hAnsiTheme="majorHAnsi" w:cstheme="majorHAnsi"/>
              <w:noProof/>
              <w:sz w:val="22"/>
              <w:szCs w:val="22"/>
            </w:rPr>
          </w:pPr>
          <w:hyperlink w:anchor="_Toc468204062" w:history="1">
            <w:r w:rsidR="00036E6B" w:rsidRPr="00036E6B">
              <w:rPr>
                <w:rStyle w:val="Hyperlink"/>
                <w:rFonts w:asciiTheme="majorHAnsi" w:hAnsiTheme="majorHAnsi" w:cstheme="majorHAnsi"/>
                <w:noProof/>
                <w:sz w:val="22"/>
                <w:szCs w:val="22"/>
              </w:rPr>
              <w:t>Jeugdregisseur</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_Toc468204062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19</w:t>
            </w:r>
            <w:r w:rsidR="00036E6B" w:rsidRPr="00036E6B">
              <w:rPr>
                <w:rFonts w:asciiTheme="majorHAnsi" w:hAnsiTheme="majorHAnsi" w:cstheme="majorHAnsi"/>
                <w:noProof/>
                <w:webHidden/>
                <w:sz w:val="22"/>
                <w:szCs w:val="22"/>
              </w:rPr>
              <w:fldChar w:fldCharType="end"/>
            </w:r>
          </w:hyperlink>
        </w:p>
        <w:p w14:paraId="3163CBB1" w14:textId="77777777" w:rsidR="00036E6B" w:rsidRPr="00036E6B" w:rsidRDefault="002911F1">
          <w:pPr>
            <w:pStyle w:val="Inhopg3"/>
            <w:tabs>
              <w:tab w:val="right" w:leader="dot" w:pos="9056"/>
            </w:tabs>
            <w:rPr>
              <w:rFonts w:asciiTheme="majorHAnsi" w:eastAsiaTheme="minorEastAsia" w:hAnsiTheme="majorHAnsi" w:cstheme="majorHAnsi"/>
              <w:noProof/>
              <w:sz w:val="22"/>
              <w:szCs w:val="22"/>
            </w:rPr>
          </w:pPr>
          <w:hyperlink w:anchor="_Toc468204063" w:history="1">
            <w:r w:rsidR="00036E6B" w:rsidRPr="00036E6B">
              <w:rPr>
                <w:rStyle w:val="Hyperlink"/>
                <w:rFonts w:asciiTheme="majorHAnsi" w:hAnsiTheme="majorHAnsi" w:cstheme="majorHAnsi"/>
                <w:noProof/>
                <w:sz w:val="22"/>
                <w:szCs w:val="22"/>
              </w:rPr>
              <w:t>Interim-coördinator van het CJG</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_Toc468204063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20</w:t>
            </w:r>
            <w:r w:rsidR="00036E6B" w:rsidRPr="00036E6B">
              <w:rPr>
                <w:rFonts w:asciiTheme="majorHAnsi" w:hAnsiTheme="majorHAnsi" w:cstheme="majorHAnsi"/>
                <w:noProof/>
                <w:webHidden/>
                <w:sz w:val="22"/>
                <w:szCs w:val="22"/>
              </w:rPr>
              <w:fldChar w:fldCharType="end"/>
            </w:r>
          </w:hyperlink>
        </w:p>
        <w:p w14:paraId="5C8A11F3" w14:textId="77777777" w:rsidR="00036E6B" w:rsidRPr="00036E6B" w:rsidRDefault="002911F1">
          <w:pPr>
            <w:pStyle w:val="Inhopg3"/>
            <w:tabs>
              <w:tab w:val="right" w:leader="dot" w:pos="9056"/>
            </w:tabs>
            <w:rPr>
              <w:rFonts w:asciiTheme="majorHAnsi" w:eastAsiaTheme="minorEastAsia" w:hAnsiTheme="majorHAnsi" w:cstheme="majorHAnsi"/>
              <w:noProof/>
              <w:sz w:val="22"/>
              <w:szCs w:val="22"/>
            </w:rPr>
          </w:pPr>
          <w:hyperlink w:anchor="_Toc468204064" w:history="1">
            <w:r w:rsidR="00036E6B" w:rsidRPr="00036E6B">
              <w:rPr>
                <w:rStyle w:val="Hyperlink"/>
                <w:rFonts w:asciiTheme="majorHAnsi" w:hAnsiTheme="majorHAnsi" w:cstheme="majorHAnsi"/>
                <w:noProof/>
                <w:sz w:val="22"/>
                <w:szCs w:val="22"/>
              </w:rPr>
              <w:t>Leerplichtambtenaar</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_Toc468204064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20</w:t>
            </w:r>
            <w:r w:rsidR="00036E6B" w:rsidRPr="00036E6B">
              <w:rPr>
                <w:rFonts w:asciiTheme="majorHAnsi" w:hAnsiTheme="majorHAnsi" w:cstheme="majorHAnsi"/>
                <w:noProof/>
                <w:webHidden/>
                <w:sz w:val="22"/>
                <w:szCs w:val="22"/>
              </w:rPr>
              <w:fldChar w:fldCharType="end"/>
            </w:r>
          </w:hyperlink>
        </w:p>
        <w:p w14:paraId="37DF9083" w14:textId="77777777" w:rsidR="00036E6B" w:rsidRPr="00036E6B" w:rsidRDefault="002911F1">
          <w:pPr>
            <w:pStyle w:val="Inhopg3"/>
            <w:tabs>
              <w:tab w:val="right" w:leader="dot" w:pos="9056"/>
            </w:tabs>
            <w:rPr>
              <w:rFonts w:asciiTheme="majorHAnsi" w:eastAsiaTheme="minorEastAsia" w:hAnsiTheme="majorHAnsi" w:cstheme="majorHAnsi"/>
              <w:noProof/>
              <w:sz w:val="22"/>
              <w:szCs w:val="22"/>
            </w:rPr>
          </w:pPr>
          <w:hyperlink w:anchor="_Toc468204065" w:history="1">
            <w:r w:rsidR="00036E6B" w:rsidRPr="00036E6B">
              <w:rPr>
                <w:rStyle w:val="Hyperlink"/>
                <w:rFonts w:asciiTheme="majorHAnsi" w:hAnsiTheme="majorHAnsi" w:cstheme="majorHAnsi"/>
                <w:noProof/>
                <w:sz w:val="22"/>
                <w:szCs w:val="22"/>
              </w:rPr>
              <w:t>Sociaal Team</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_Toc468204065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22</w:t>
            </w:r>
            <w:r w:rsidR="00036E6B" w:rsidRPr="00036E6B">
              <w:rPr>
                <w:rFonts w:asciiTheme="majorHAnsi" w:hAnsiTheme="majorHAnsi" w:cstheme="majorHAnsi"/>
                <w:noProof/>
                <w:webHidden/>
                <w:sz w:val="22"/>
                <w:szCs w:val="22"/>
              </w:rPr>
              <w:fldChar w:fldCharType="end"/>
            </w:r>
          </w:hyperlink>
        </w:p>
        <w:p w14:paraId="16B7C763" w14:textId="77777777" w:rsidR="00036E6B" w:rsidRPr="00036E6B" w:rsidRDefault="002911F1">
          <w:pPr>
            <w:pStyle w:val="Inhopg3"/>
            <w:tabs>
              <w:tab w:val="right" w:leader="dot" w:pos="9056"/>
            </w:tabs>
            <w:rPr>
              <w:rFonts w:asciiTheme="majorHAnsi" w:eastAsiaTheme="minorEastAsia" w:hAnsiTheme="majorHAnsi" w:cstheme="majorHAnsi"/>
              <w:noProof/>
              <w:sz w:val="22"/>
              <w:szCs w:val="22"/>
            </w:rPr>
          </w:pPr>
          <w:hyperlink w:anchor="_Toc468204066" w:history="1">
            <w:r w:rsidR="00036E6B" w:rsidRPr="00036E6B">
              <w:rPr>
                <w:rStyle w:val="Hyperlink"/>
                <w:rFonts w:asciiTheme="majorHAnsi" w:hAnsiTheme="majorHAnsi" w:cstheme="majorHAnsi"/>
                <w:noProof/>
                <w:sz w:val="22"/>
                <w:szCs w:val="22"/>
              </w:rPr>
              <w:t>Schoolmaatschappelijk werkster</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_Toc468204066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22</w:t>
            </w:r>
            <w:r w:rsidR="00036E6B" w:rsidRPr="00036E6B">
              <w:rPr>
                <w:rFonts w:asciiTheme="majorHAnsi" w:hAnsiTheme="majorHAnsi" w:cstheme="majorHAnsi"/>
                <w:noProof/>
                <w:webHidden/>
                <w:sz w:val="22"/>
                <w:szCs w:val="22"/>
              </w:rPr>
              <w:fldChar w:fldCharType="end"/>
            </w:r>
          </w:hyperlink>
        </w:p>
        <w:p w14:paraId="2368D39E" w14:textId="77777777" w:rsidR="00036E6B" w:rsidRPr="00036E6B" w:rsidRDefault="002911F1">
          <w:pPr>
            <w:pStyle w:val="Inhopg3"/>
            <w:tabs>
              <w:tab w:val="right" w:leader="dot" w:pos="9056"/>
            </w:tabs>
            <w:rPr>
              <w:rFonts w:asciiTheme="majorHAnsi" w:eastAsiaTheme="minorEastAsia" w:hAnsiTheme="majorHAnsi" w:cstheme="majorHAnsi"/>
              <w:noProof/>
              <w:sz w:val="22"/>
              <w:szCs w:val="22"/>
            </w:rPr>
          </w:pPr>
          <w:hyperlink w:anchor="_Toc468204067" w:history="1">
            <w:r w:rsidR="00036E6B" w:rsidRPr="00036E6B">
              <w:rPr>
                <w:rStyle w:val="Hyperlink"/>
                <w:rFonts w:asciiTheme="majorHAnsi" w:hAnsiTheme="majorHAnsi" w:cstheme="majorHAnsi"/>
                <w:noProof/>
                <w:sz w:val="22"/>
                <w:szCs w:val="22"/>
              </w:rPr>
              <w:t>Jeugd Preventie Team</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_Toc468204067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23</w:t>
            </w:r>
            <w:r w:rsidR="00036E6B" w:rsidRPr="00036E6B">
              <w:rPr>
                <w:rFonts w:asciiTheme="majorHAnsi" w:hAnsiTheme="majorHAnsi" w:cstheme="majorHAnsi"/>
                <w:noProof/>
                <w:webHidden/>
                <w:sz w:val="22"/>
                <w:szCs w:val="22"/>
              </w:rPr>
              <w:fldChar w:fldCharType="end"/>
            </w:r>
          </w:hyperlink>
        </w:p>
        <w:p w14:paraId="078B2626" w14:textId="36331F51" w:rsidR="00036E6B" w:rsidRPr="00036E6B" w:rsidRDefault="002911F1">
          <w:pPr>
            <w:pStyle w:val="Inhopg3"/>
            <w:tabs>
              <w:tab w:val="right" w:leader="dot" w:pos="9056"/>
            </w:tabs>
            <w:rPr>
              <w:rFonts w:asciiTheme="majorHAnsi" w:eastAsiaTheme="minorEastAsia" w:hAnsiTheme="majorHAnsi" w:cstheme="majorHAnsi"/>
              <w:noProof/>
              <w:sz w:val="22"/>
              <w:szCs w:val="22"/>
            </w:rPr>
          </w:pPr>
          <w:hyperlink w:anchor="_Toc468204068" w:history="1">
            <w:r w:rsidR="00036E6B" w:rsidRPr="00036E6B">
              <w:rPr>
                <w:rStyle w:val="Hyperlink"/>
                <w:rFonts w:asciiTheme="majorHAnsi" w:hAnsiTheme="majorHAnsi" w:cstheme="majorHAnsi"/>
                <w:noProof/>
                <w:sz w:val="22"/>
                <w:szCs w:val="22"/>
              </w:rPr>
              <w:t>Jeugdcoördinator van de politie</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_Toc468204068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24</w:t>
            </w:r>
            <w:r w:rsidR="00036E6B" w:rsidRPr="00036E6B">
              <w:rPr>
                <w:rFonts w:asciiTheme="majorHAnsi" w:hAnsiTheme="majorHAnsi" w:cstheme="majorHAnsi"/>
                <w:noProof/>
                <w:webHidden/>
                <w:sz w:val="22"/>
                <w:szCs w:val="22"/>
              </w:rPr>
              <w:fldChar w:fldCharType="end"/>
            </w:r>
          </w:hyperlink>
        </w:p>
        <w:p w14:paraId="004339CE" w14:textId="77777777" w:rsidR="00036E6B" w:rsidRPr="00036E6B" w:rsidRDefault="002911F1">
          <w:pPr>
            <w:pStyle w:val="Inhopg3"/>
            <w:tabs>
              <w:tab w:val="right" w:leader="dot" w:pos="9056"/>
            </w:tabs>
            <w:rPr>
              <w:rFonts w:asciiTheme="majorHAnsi" w:eastAsiaTheme="minorEastAsia" w:hAnsiTheme="majorHAnsi" w:cstheme="majorHAnsi"/>
              <w:noProof/>
              <w:sz w:val="22"/>
              <w:szCs w:val="22"/>
            </w:rPr>
          </w:pPr>
          <w:hyperlink w:anchor="_Toc468204069" w:history="1">
            <w:r w:rsidR="00036E6B" w:rsidRPr="00036E6B">
              <w:rPr>
                <w:rStyle w:val="Hyperlink"/>
                <w:rFonts w:asciiTheme="majorHAnsi" w:hAnsiTheme="majorHAnsi" w:cstheme="majorHAnsi"/>
                <w:noProof/>
                <w:sz w:val="22"/>
                <w:szCs w:val="22"/>
              </w:rPr>
              <w:t>Jeugd –en jongerenwerker</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_Toc468204069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25</w:t>
            </w:r>
            <w:r w:rsidR="00036E6B" w:rsidRPr="00036E6B">
              <w:rPr>
                <w:rFonts w:asciiTheme="majorHAnsi" w:hAnsiTheme="majorHAnsi" w:cstheme="majorHAnsi"/>
                <w:noProof/>
                <w:webHidden/>
                <w:sz w:val="22"/>
                <w:szCs w:val="22"/>
              </w:rPr>
              <w:fldChar w:fldCharType="end"/>
            </w:r>
          </w:hyperlink>
        </w:p>
        <w:p w14:paraId="2E0D3794" w14:textId="77777777" w:rsidR="00036E6B" w:rsidRPr="00036E6B" w:rsidRDefault="002911F1">
          <w:pPr>
            <w:pStyle w:val="Inhopg2"/>
            <w:tabs>
              <w:tab w:val="right" w:leader="dot" w:pos="9056"/>
            </w:tabs>
            <w:rPr>
              <w:rFonts w:asciiTheme="majorHAnsi" w:eastAsiaTheme="minorEastAsia" w:hAnsiTheme="majorHAnsi" w:cstheme="majorHAnsi"/>
              <w:noProof/>
              <w:sz w:val="22"/>
              <w:szCs w:val="22"/>
            </w:rPr>
          </w:pPr>
          <w:hyperlink w:anchor="_Toc468204070" w:history="1">
            <w:r w:rsidR="00036E6B" w:rsidRPr="00036E6B">
              <w:rPr>
                <w:rStyle w:val="Hyperlink"/>
                <w:rFonts w:asciiTheme="majorHAnsi" w:hAnsiTheme="majorHAnsi" w:cstheme="majorHAnsi"/>
                <w:noProof/>
                <w:sz w:val="22"/>
                <w:szCs w:val="22"/>
              </w:rPr>
              <w:t>Deelconclusie deelvraag 1</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_Toc468204070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26</w:t>
            </w:r>
            <w:r w:rsidR="00036E6B" w:rsidRPr="00036E6B">
              <w:rPr>
                <w:rFonts w:asciiTheme="majorHAnsi" w:hAnsiTheme="majorHAnsi" w:cstheme="majorHAnsi"/>
                <w:noProof/>
                <w:webHidden/>
                <w:sz w:val="22"/>
                <w:szCs w:val="22"/>
              </w:rPr>
              <w:fldChar w:fldCharType="end"/>
            </w:r>
          </w:hyperlink>
        </w:p>
        <w:p w14:paraId="4C19F4E5" w14:textId="77777777" w:rsidR="00036E6B" w:rsidRPr="00036E6B" w:rsidRDefault="002911F1">
          <w:pPr>
            <w:pStyle w:val="Inhopg2"/>
            <w:tabs>
              <w:tab w:val="left" w:pos="880"/>
              <w:tab w:val="right" w:leader="dot" w:pos="9056"/>
            </w:tabs>
            <w:rPr>
              <w:rFonts w:asciiTheme="majorHAnsi" w:eastAsiaTheme="minorEastAsia" w:hAnsiTheme="majorHAnsi" w:cstheme="majorHAnsi"/>
              <w:noProof/>
              <w:sz w:val="22"/>
              <w:szCs w:val="22"/>
            </w:rPr>
          </w:pPr>
          <w:hyperlink w:anchor="_Toc468204071" w:history="1">
            <w:r w:rsidR="00036E6B" w:rsidRPr="00036E6B">
              <w:rPr>
                <w:rStyle w:val="Hyperlink"/>
                <w:rFonts w:asciiTheme="majorHAnsi" w:hAnsiTheme="majorHAnsi" w:cstheme="majorHAnsi"/>
                <w:noProof/>
                <w:sz w:val="22"/>
                <w:szCs w:val="22"/>
              </w:rPr>
              <w:t>5.2</w:t>
            </w:r>
            <w:r w:rsidR="00036E6B" w:rsidRPr="00036E6B">
              <w:rPr>
                <w:rFonts w:asciiTheme="majorHAnsi" w:eastAsiaTheme="minorEastAsia" w:hAnsiTheme="majorHAnsi" w:cstheme="majorHAnsi"/>
                <w:noProof/>
                <w:sz w:val="22"/>
                <w:szCs w:val="22"/>
              </w:rPr>
              <w:tab/>
            </w:r>
            <w:r w:rsidR="00036E6B" w:rsidRPr="00036E6B">
              <w:rPr>
                <w:rStyle w:val="Hyperlink"/>
                <w:rFonts w:asciiTheme="majorHAnsi" w:hAnsiTheme="majorHAnsi" w:cstheme="majorHAnsi"/>
                <w:noProof/>
                <w:sz w:val="22"/>
                <w:szCs w:val="22"/>
              </w:rPr>
              <w:t>Resultaten deelvraag 2</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_Toc468204071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27</w:t>
            </w:r>
            <w:r w:rsidR="00036E6B" w:rsidRPr="00036E6B">
              <w:rPr>
                <w:rFonts w:asciiTheme="majorHAnsi" w:hAnsiTheme="majorHAnsi" w:cstheme="majorHAnsi"/>
                <w:noProof/>
                <w:webHidden/>
                <w:sz w:val="22"/>
                <w:szCs w:val="22"/>
              </w:rPr>
              <w:fldChar w:fldCharType="end"/>
            </w:r>
          </w:hyperlink>
        </w:p>
        <w:p w14:paraId="1AD4CC09" w14:textId="77777777" w:rsidR="00036E6B" w:rsidRPr="00036E6B" w:rsidRDefault="002911F1">
          <w:pPr>
            <w:pStyle w:val="Inhopg3"/>
            <w:tabs>
              <w:tab w:val="right" w:leader="dot" w:pos="9056"/>
            </w:tabs>
            <w:rPr>
              <w:rFonts w:asciiTheme="majorHAnsi" w:eastAsiaTheme="minorEastAsia" w:hAnsiTheme="majorHAnsi" w:cstheme="majorHAnsi"/>
              <w:noProof/>
              <w:sz w:val="22"/>
              <w:szCs w:val="22"/>
            </w:rPr>
          </w:pPr>
          <w:hyperlink w:anchor="_Toc468204072" w:history="1">
            <w:r w:rsidR="00036E6B" w:rsidRPr="00036E6B">
              <w:rPr>
                <w:rStyle w:val="Hyperlink"/>
                <w:rFonts w:asciiTheme="majorHAnsi" w:hAnsiTheme="majorHAnsi" w:cstheme="majorHAnsi"/>
                <w:noProof/>
                <w:sz w:val="22"/>
                <w:szCs w:val="22"/>
              </w:rPr>
              <w:t>Jeugdregisseur gemeente Waddinxveen</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_Toc468204072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27</w:t>
            </w:r>
            <w:r w:rsidR="00036E6B" w:rsidRPr="00036E6B">
              <w:rPr>
                <w:rFonts w:asciiTheme="majorHAnsi" w:hAnsiTheme="majorHAnsi" w:cstheme="majorHAnsi"/>
                <w:noProof/>
                <w:webHidden/>
                <w:sz w:val="22"/>
                <w:szCs w:val="22"/>
              </w:rPr>
              <w:fldChar w:fldCharType="end"/>
            </w:r>
          </w:hyperlink>
        </w:p>
        <w:p w14:paraId="70A43CC0" w14:textId="77777777" w:rsidR="00036E6B" w:rsidRPr="00036E6B" w:rsidRDefault="002911F1">
          <w:pPr>
            <w:pStyle w:val="Inhopg3"/>
            <w:tabs>
              <w:tab w:val="right" w:leader="dot" w:pos="9056"/>
            </w:tabs>
            <w:rPr>
              <w:rFonts w:asciiTheme="majorHAnsi" w:eastAsiaTheme="minorEastAsia" w:hAnsiTheme="majorHAnsi" w:cstheme="majorHAnsi"/>
              <w:noProof/>
              <w:sz w:val="22"/>
              <w:szCs w:val="22"/>
            </w:rPr>
          </w:pPr>
          <w:hyperlink w:anchor="_Toc468204073" w:history="1">
            <w:r w:rsidR="00036E6B" w:rsidRPr="00036E6B">
              <w:rPr>
                <w:rStyle w:val="Hyperlink"/>
                <w:rFonts w:asciiTheme="majorHAnsi" w:hAnsiTheme="majorHAnsi" w:cstheme="majorHAnsi"/>
                <w:noProof/>
                <w:sz w:val="22"/>
                <w:szCs w:val="22"/>
              </w:rPr>
              <w:t>Interim-coördinator van het CJG</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_Toc468204073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28</w:t>
            </w:r>
            <w:r w:rsidR="00036E6B" w:rsidRPr="00036E6B">
              <w:rPr>
                <w:rFonts w:asciiTheme="majorHAnsi" w:hAnsiTheme="majorHAnsi" w:cstheme="majorHAnsi"/>
                <w:noProof/>
                <w:webHidden/>
                <w:sz w:val="22"/>
                <w:szCs w:val="22"/>
              </w:rPr>
              <w:fldChar w:fldCharType="end"/>
            </w:r>
          </w:hyperlink>
        </w:p>
        <w:p w14:paraId="67BB7687" w14:textId="77777777" w:rsidR="00036E6B" w:rsidRPr="00036E6B" w:rsidRDefault="002911F1">
          <w:pPr>
            <w:pStyle w:val="Inhopg3"/>
            <w:tabs>
              <w:tab w:val="right" w:leader="dot" w:pos="9056"/>
            </w:tabs>
            <w:rPr>
              <w:rFonts w:asciiTheme="majorHAnsi" w:eastAsiaTheme="minorEastAsia" w:hAnsiTheme="majorHAnsi" w:cstheme="majorHAnsi"/>
              <w:noProof/>
              <w:sz w:val="22"/>
              <w:szCs w:val="22"/>
            </w:rPr>
          </w:pPr>
          <w:hyperlink w:anchor="_Toc468204074" w:history="1">
            <w:r w:rsidR="00036E6B" w:rsidRPr="00036E6B">
              <w:rPr>
                <w:rStyle w:val="Hyperlink"/>
                <w:rFonts w:asciiTheme="majorHAnsi" w:hAnsiTheme="majorHAnsi" w:cstheme="majorHAnsi"/>
                <w:noProof/>
                <w:sz w:val="22"/>
                <w:szCs w:val="22"/>
              </w:rPr>
              <w:t>Leerplichtambtenaar</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_Toc468204074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30</w:t>
            </w:r>
            <w:r w:rsidR="00036E6B" w:rsidRPr="00036E6B">
              <w:rPr>
                <w:rFonts w:asciiTheme="majorHAnsi" w:hAnsiTheme="majorHAnsi" w:cstheme="majorHAnsi"/>
                <w:noProof/>
                <w:webHidden/>
                <w:sz w:val="22"/>
                <w:szCs w:val="22"/>
              </w:rPr>
              <w:fldChar w:fldCharType="end"/>
            </w:r>
          </w:hyperlink>
        </w:p>
        <w:p w14:paraId="1DBEFEB9" w14:textId="6DC4D7D8" w:rsidR="00036E6B" w:rsidRPr="00036E6B" w:rsidRDefault="00036E6B">
          <w:pPr>
            <w:pStyle w:val="Inhopg2"/>
            <w:tabs>
              <w:tab w:val="right" w:leader="dot" w:pos="9056"/>
            </w:tabs>
            <w:rPr>
              <w:rFonts w:asciiTheme="majorHAnsi" w:eastAsiaTheme="minorEastAsia" w:hAnsiTheme="majorHAnsi" w:cstheme="majorHAnsi"/>
              <w:noProof/>
              <w:sz w:val="22"/>
              <w:szCs w:val="22"/>
            </w:rPr>
          </w:pPr>
          <w:r w:rsidRPr="00036E6B">
            <w:rPr>
              <w:rStyle w:val="Hyperlink"/>
              <w:rFonts w:asciiTheme="majorHAnsi" w:hAnsiTheme="majorHAnsi" w:cstheme="majorHAnsi"/>
              <w:noProof/>
              <w:sz w:val="22"/>
              <w:szCs w:val="22"/>
              <w:u w:color="FFFFFF" w:themeColor="background1"/>
            </w:rPr>
            <w:t xml:space="preserve">     </w:t>
          </w:r>
          <w:hyperlink w:anchor="_Toc468204075" w:history="1">
            <w:r w:rsidRPr="00036E6B">
              <w:rPr>
                <w:rStyle w:val="Hyperlink"/>
                <w:rFonts w:asciiTheme="majorHAnsi" w:hAnsiTheme="majorHAnsi" w:cstheme="majorHAnsi"/>
                <w:noProof/>
                <w:sz w:val="22"/>
                <w:szCs w:val="22"/>
              </w:rPr>
              <w:t>Sociaal Team</w:t>
            </w:r>
            <w:r w:rsidRPr="00036E6B">
              <w:rPr>
                <w:rFonts w:asciiTheme="majorHAnsi" w:hAnsiTheme="majorHAnsi" w:cstheme="majorHAnsi"/>
                <w:noProof/>
                <w:webHidden/>
                <w:sz w:val="22"/>
                <w:szCs w:val="22"/>
              </w:rPr>
              <w:tab/>
            </w:r>
            <w:r w:rsidRPr="00036E6B">
              <w:rPr>
                <w:rFonts w:asciiTheme="majorHAnsi" w:hAnsiTheme="majorHAnsi" w:cstheme="majorHAnsi"/>
                <w:noProof/>
                <w:webHidden/>
                <w:sz w:val="22"/>
                <w:szCs w:val="22"/>
              </w:rPr>
              <w:fldChar w:fldCharType="begin"/>
            </w:r>
            <w:r w:rsidRPr="00036E6B">
              <w:rPr>
                <w:rFonts w:asciiTheme="majorHAnsi" w:hAnsiTheme="majorHAnsi" w:cstheme="majorHAnsi"/>
                <w:noProof/>
                <w:webHidden/>
                <w:sz w:val="22"/>
                <w:szCs w:val="22"/>
              </w:rPr>
              <w:instrText xml:space="preserve"> PAGEREF _Toc468204075 \h </w:instrText>
            </w:r>
            <w:r w:rsidRPr="00036E6B">
              <w:rPr>
                <w:rFonts w:asciiTheme="majorHAnsi" w:hAnsiTheme="majorHAnsi" w:cstheme="majorHAnsi"/>
                <w:noProof/>
                <w:webHidden/>
                <w:sz w:val="22"/>
                <w:szCs w:val="22"/>
              </w:rPr>
            </w:r>
            <w:r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30</w:t>
            </w:r>
            <w:r w:rsidRPr="00036E6B">
              <w:rPr>
                <w:rFonts w:asciiTheme="majorHAnsi" w:hAnsiTheme="majorHAnsi" w:cstheme="majorHAnsi"/>
                <w:noProof/>
                <w:webHidden/>
                <w:sz w:val="22"/>
                <w:szCs w:val="22"/>
              </w:rPr>
              <w:fldChar w:fldCharType="end"/>
            </w:r>
          </w:hyperlink>
        </w:p>
        <w:p w14:paraId="433EC557" w14:textId="77777777" w:rsidR="00036E6B" w:rsidRPr="00036E6B" w:rsidRDefault="002911F1">
          <w:pPr>
            <w:pStyle w:val="Inhopg3"/>
            <w:tabs>
              <w:tab w:val="right" w:leader="dot" w:pos="9056"/>
            </w:tabs>
            <w:rPr>
              <w:rFonts w:asciiTheme="majorHAnsi" w:eastAsiaTheme="minorEastAsia" w:hAnsiTheme="majorHAnsi" w:cstheme="majorHAnsi"/>
              <w:noProof/>
              <w:sz w:val="22"/>
              <w:szCs w:val="22"/>
            </w:rPr>
          </w:pPr>
          <w:hyperlink w:anchor="_Toc468204076" w:history="1">
            <w:r w:rsidR="00036E6B" w:rsidRPr="00036E6B">
              <w:rPr>
                <w:rStyle w:val="Hyperlink"/>
                <w:rFonts w:asciiTheme="majorHAnsi" w:hAnsiTheme="majorHAnsi" w:cstheme="majorHAnsi"/>
                <w:noProof/>
                <w:sz w:val="22"/>
                <w:szCs w:val="22"/>
              </w:rPr>
              <w:t>Schoolmaatschappelijk werkster</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_Toc468204076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31</w:t>
            </w:r>
            <w:r w:rsidR="00036E6B" w:rsidRPr="00036E6B">
              <w:rPr>
                <w:rFonts w:asciiTheme="majorHAnsi" w:hAnsiTheme="majorHAnsi" w:cstheme="majorHAnsi"/>
                <w:noProof/>
                <w:webHidden/>
                <w:sz w:val="22"/>
                <w:szCs w:val="22"/>
              </w:rPr>
              <w:fldChar w:fldCharType="end"/>
            </w:r>
          </w:hyperlink>
        </w:p>
        <w:p w14:paraId="5A25750B" w14:textId="77777777" w:rsidR="00036E6B" w:rsidRPr="00036E6B" w:rsidRDefault="002911F1">
          <w:pPr>
            <w:pStyle w:val="Inhopg3"/>
            <w:tabs>
              <w:tab w:val="right" w:leader="dot" w:pos="9056"/>
            </w:tabs>
            <w:rPr>
              <w:rFonts w:asciiTheme="majorHAnsi" w:eastAsiaTheme="minorEastAsia" w:hAnsiTheme="majorHAnsi" w:cstheme="majorHAnsi"/>
              <w:noProof/>
              <w:sz w:val="22"/>
              <w:szCs w:val="22"/>
            </w:rPr>
          </w:pPr>
          <w:hyperlink w:anchor="_Toc468204077" w:history="1">
            <w:r w:rsidR="00036E6B" w:rsidRPr="00036E6B">
              <w:rPr>
                <w:rStyle w:val="Hyperlink"/>
                <w:rFonts w:asciiTheme="majorHAnsi" w:hAnsiTheme="majorHAnsi" w:cstheme="majorHAnsi"/>
                <w:noProof/>
                <w:sz w:val="22"/>
                <w:szCs w:val="22"/>
              </w:rPr>
              <w:t>Jeugd Preventie Team</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_Toc468204077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32</w:t>
            </w:r>
            <w:r w:rsidR="00036E6B" w:rsidRPr="00036E6B">
              <w:rPr>
                <w:rFonts w:asciiTheme="majorHAnsi" w:hAnsiTheme="majorHAnsi" w:cstheme="majorHAnsi"/>
                <w:noProof/>
                <w:webHidden/>
                <w:sz w:val="22"/>
                <w:szCs w:val="22"/>
              </w:rPr>
              <w:fldChar w:fldCharType="end"/>
            </w:r>
          </w:hyperlink>
        </w:p>
        <w:p w14:paraId="6A080A0D" w14:textId="77777777" w:rsidR="00036E6B" w:rsidRPr="00036E6B" w:rsidRDefault="002911F1">
          <w:pPr>
            <w:pStyle w:val="Inhopg3"/>
            <w:tabs>
              <w:tab w:val="right" w:leader="dot" w:pos="9056"/>
            </w:tabs>
            <w:rPr>
              <w:rFonts w:asciiTheme="majorHAnsi" w:eastAsiaTheme="minorEastAsia" w:hAnsiTheme="majorHAnsi" w:cstheme="majorHAnsi"/>
              <w:noProof/>
              <w:sz w:val="22"/>
              <w:szCs w:val="22"/>
            </w:rPr>
          </w:pPr>
          <w:hyperlink w:anchor="_Toc468204078" w:history="1">
            <w:r w:rsidR="00036E6B" w:rsidRPr="00036E6B">
              <w:rPr>
                <w:rStyle w:val="Hyperlink"/>
                <w:rFonts w:asciiTheme="majorHAnsi" w:hAnsiTheme="majorHAnsi" w:cstheme="majorHAnsi"/>
                <w:noProof/>
                <w:sz w:val="22"/>
                <w:szCs w:val="22"/>
              </w:rPr>
              <w:t>Jeugdcoördinator van de politie</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_Toc468204078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34</w:t>
            </w:r>
            <w:r w:rsidR="00036E6B" w:rsidRPr="00036E6B">
              <w:rPr>
                <w:rFonts w:asciiTheme="majorHAnsi" w:hAnsiTheme="majorHAnsi" w:cstheme="majorHAnsi"/>
                <w:noProof/>
                <w:webHidden/>
                <w:sz w:val="22"/>
                <w:szCs w:val="22"/>
              </w:rPr>
              <w:fldChar w:fldCharType="end"/>
            </w:r>
          </w:hyperlink>
        </w:p>
        <w:p w14:paraId="51767382" w14:textId="77777777" w:rsidR="00036E6B" w:rsidRPr="00036E6B" w:rsidRDefault="002911F1">
          <w:pPr>
            <w:pStyle w:val="Inhopg3"/>
            <w:tabs>
              <w:tab w:val="right" w:leader="dot" w:pos="9056"/>
            </w:tabs>
            <w:rPr>
              <w:rFonts w:asciiTheme="majorHAnsi" w:eastAsiaTheme="minorEastAsia" w:hAnsiTheme="majorHAnsi" w:cstheme="majorHAnsi"/>
              <w:noProof/>
              <w:sz w:val="22"/>
              <w:szCs w:val="22"/>
            </w:rPr>
          </w:pPr>
          <w:hyperlink w:anchor="_Toc468204079" w:history="1">
            <w:r w:rsidR="00036E6B" w:rsidRPr="00036E6B">
              <w:rPr>
                <w:rStyle w:val="Hyperlink"/>
                <w:rFonts w:asciiTheme="majorHAnsi" w:hAnsiTheme="majorHAnsi" w:cstheme="majorHAnsi"/>
                <w:noProof/>
                <w:sz w:val="22"/>
                <w:szCs w:val="22"/>
              </w:rPr>
              <w:t>Jeugd –en jongerenwerker</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_Toc468204079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35</w:t>
            </w:r>
            <w:r w:rsidR="00036E6B" w:rsidRPr="00036E6B">
              <w:rPr>
                <w:rFonts w:asciiTheme="majorHAnsi" w:hAnsiTheme="majorHAnsi" w:cstheme="majorHAnsi"/>
                <w:noProof/>
                <w:webHidden/>
                <w:sz w:val="22"/>
                <w:szCs w:val="22"/>
              </w:rPr>
              <w:fldChar w:fldCharType="end"/>
            </w:r>
          </w:hyperlink>
        </w:p>
        <w:p w14:paraId="483A1373" w14:textId="77777777" w:rsidR="00036E6B" w:rsidRPr="00036E6B" w:rsidRDefault="002911F1">
          <w:pPr>
            <w:pStyle w:val="Inhopg2"/>
            <w:tabs>
              <w:tab w:val="right" w:leader="dot" w:pos="9056"/>
            </w:tabs>
            <w:rPr>
              <w:rFonts w:asciiTheme="majorHAnsi" w:eastAsiaTheme="minorEastAsia" w:hAnsiTheme="majorHAnsi" w:cstheme="majorHAnsi"/>
              <w:noProof/>
              <w:sz w:val="22"/>
              <w:szCs w:val="22"/>
            </w:rPr>
          </w:pPr>
          <w:hyperlink w:anchor="_Toc468204080" w:history="1">
            <w:r w:rsidR="00036E6B" w:rsidRPr="00036E6B">
              <w:rPr>
                <w:rStyle w:val="Hyperlink"/>
                <w:rFonts w:asciiTheme="majorHAnsi" w:hAnsiTheme="majorHAnsi" w:cstheme="majorHAnsi"/>
                <w:noProof/>
                <w:sz w:val="22"/>
                <w:szCs w:val="22"/>
              </w:rPr>
              <w:t>Deelconclusie deelvraag 2</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_Toc468204080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36</w:t>
            </w:r>
            <w:r w:rsidR="00036E6B" w:rsidRPr="00036E6B">
              <w:rPr>
                <w:rFonts w:asciiTheme="majorHAnsi" w:hAnsiTheme="majorHAnsi" w:cstheme="majorHAnsi"/>
                <w:noProof/>
                <w:webHidden/>
                <w:sz w:val="22"/>
                <w:szCs w:val="22"/>
              </w:rPr>
              <w:fldChar w:fldCharType="end"/>
            </w:r>
          </w:hyperlink>
        </w:p>
        <w:p w14:paraId="7708F8B8" w14:textId="77777777" w:rsidR="00036E6B" w:rsidRPr="00036E6B" w:rsidRDefault="002911F1">
          <w:pPr>
            <w:pStyle w:val="Inhopg2"/>
            <w:tabs>
              <w:tab w:val="left" w:pos="880"/>
              <w:tab w:val="right" w:leader="dot" w:pos="9056"/>
            </w:tabs>
            <w:rPr>
              <w:rFonts w:asciiTheme="majorHAnsi" w:eastAsiaTheme="minorEastAsia" w:hAnsiTheme="majorHAnsi" w:cstheme="majorHAnsi"/>
              <w:noProof/>
              <w:sz w:val="22"/>
              <w:szCs w:val="22"/>
            </w:rPr>
          </w:pPr>
          <w:hyperlink w:anchor="_Toc468204081" w:history="1">
            <w:r w:rsidR="00036E6B" w:rsidRPr="00036E6B">
              <w:rPr>
                <w:rStyle w:val="Hyperlink"/>
                <w:rFonts w:asciiTheme="majorHAnsi" w:hAnsiTheme="majorHAnsi" w:cstheme="majorHAnsi"/>
                <w:noProof/>
                <w:sz w:val="22"/>
                <w:szCs w:val="22"/>
              </w:rPr>
              <w:t>5.3</w:t>
            </w:r>
            <w:r w:rsidR="00036E6B" w:rsidRPr="00036E6B">
              <w:rPr>
                <w:rFonts w:asciiTheme="majorHAnsi" w:eastAsiaTheme="minorEastAsia" w:hAnsiTheme="majorHAnsi" w:cstheme="majorHAnsi"/>
                <w:noProof/>
                <w:sz w:val="22"/>
                <w:szCs w:val="22"/>
              </w:rPr>
              <w:tab/>
            </w:r>
            <w:r w:rsidR="00036E6B" w:rsidRPr="00036E6B">
              <w:rPr>
                <w:rStyle w:val="Hyperlink"/>
                <w:rFonts w:asciiTheme="majorHAnsi" w:hAnsiTheme="majorHAnsi" w:cstheme="majorHAnsi"/>
                <w:noProof/>
                <w:sz w:val="22"/>
                <w:szCs w:val="22"/>
              </w:rPr>
              <w:t>Resultaten deelvraag 3</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_Toc468204081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38</w:t>
            </w:r>
            <w:r w:rsidR="00036E6B" w:rsidRPr="00036E6B">
              <w:rPr>
                <w:rFonts w:asciiTheme="majorHAnsi" w:hAnsiTheme="majorHAnsi" w:cstheme="majorHAnsi"/>
                <w:noProof/>
                <w:webHidden/>
                <w:sz w:val="22"/>
                <w:szCs w:val="22"/>
              </w:rPr>
              <w:fldChar w:fldCharType="end"/>
            </w:r>
          </w:hyperlink>
        </w:p>
        <w:p w14:paraId="2E3A91CC" w14:textId="77777777" w:rsidR="00036E6B" w:rsidRPr="00036E6B" w:rsidRDefault="002911F1">
          <w:pPr>
            <w:pStyle w:val="Inhopg3"/>
            <w:tabs>
              <w:tab w:val="right" w:leader="dot" w:pos="9056"/>
            </w:tabs>
            <w:rPr>
              <w:rFonts w:asciiTheme="majorHAnsi" w:eastAsiaTheme="minorEastAsia" w:hAnsiTheme="majorHAnsi" w:cstheme="majorHAnsi"/>
              <w:noProof/>
              <w:sz w:val="22"/>
              <w:szCs w:val="22"/>
            </w:rPr>
          </w:pPr>
          <w:hyperlink w:anchor="_Toc468204082" w:history="1">
            <w:r w:rsidR="00036E6B" w:rsidRPr="00036E6B">
              <w:rPr>
                <w:rStyle w:val="Hyperlink"/>
                <w:rFonts w:asciiTheme="majorHAnsi" w:hAnsiTheme="majorHAnsi" w:cstheme="majorHAnsi"/>
                <w:noProof/>
                <w:sz w:val="22"/>
                <w:szCs w:val="22"/>
              </w:rPr>
              <w:t>Jeugdregisseur</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_Toc468204082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38</w:t>
            </w:r>
            <w:r w:rsidR="00036E6B" w:rsidRPr="00036E6B">
              <w:rPr>
                <w:rFonts w:asciiTheme="majorHAnsi" w:hAnsiTheme="majorHAnsi" w:cstheme="majorHAnsi"/>
                <w:noProof/>
                <w:webHidden/>
                <w:sz w:val="22"/>
                <w:szCs w:val="22"/>
              </w:rPr>
              <w:fldChar w:fldCharType="end"/>
            </w:r>
          </w:hyperlink>
        </w:p>
        <w:p w14:paraId="17F8089E" w14:textId="77777777" w:rsidR="00036E6B" w:rsidRPr="00036E6B" w:rsidRDefault="002911F1">
          <w:pPr>
            <w:pStyle w:val="Inhopg3"/>
            <w:tabs>
              <w:tab w:val="right" w:leader="dot" w:pos="9056"/>
            </w:tabs>
            <w:rPr>
              <w:rFonts w:asciiTheme="majorHAnsi" w:eastAsiaTheme="minorEastAsia" w:hAnsiTheme="majorHAnsi" w:cstheme="majorHAnsi"/>
              <w:noProof/>
              <w:sz w:val="22"/>
              <w:szCs w:val="22"/>
            </w:rPr>
          </w:pPr>
          <w:hyperlink w:anchor="_Toc468204083" w:history="1">
            <w:r w:rsidR="00036E6B" w:rsidRPr="00036E6B">
              <w:rPr>
                <w:rStyle w:val="Hyperlink"/>
                <w:rFonts w:asciiTheme="majorHAnsi" w:hAnsiTheme="majorHAnsi" w:cstheme="majorHAnsi"/>
                <w:noProof/>
                <w:sz w:val="22"/>
                <w:szCs w:val="22"/>
              </w:rPr>
              <w:t>Interim-coördinator van het CJG</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_Toc468204083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38</w:t>
            </w:r>
            <w:r w:rsidR="00036E6B" w:rsidRPr="00036E6B">
              <w:rPr>
                <w:rFonts w:asciiTheme="majorHAnsi" w:hAnsiTheme="majorHAnsi" w:cstheme="majorHAnsi"/>
                <w:noProof/>
                <w:webHidden/>
                <w:sz w:val="22"/>
                <w:szCs w:val="22"/>
              </w:rPr>
              <w:fldChar w:fldCharType="end"/>
            </w:r>
          </w:hyperlink>
        </w:p>
        <w:p w14:paraId="216F5025" w14:textId="77777777" w:rsidR="00036E6B" w:rsidRPr="00036E6B" w:rsidRDefault="002911F1">
          <w:pPr>
            <w:pStyle w:val="Inhopg3"/>
            <w:tabs>
              <w:tab w:val="right" w:leader="dot" w:pos="9056"/>
            </w:tabs>
            <w:rPr>
              <w:rFonts w:asciiTheme="majorHAnsi" w:eastAsiaTheme="minorEastAsia" w:hAnsiTheme="majorHAnsi" w:cstheme="majorHAnsi"/>
              <w:noProof/>
              <w:sz w:val="22"/>
              <w:szCs w:val="22"/>
            </w:rPr>
          </w:pPr>
          <w:hyperlink w:anchor="_Toc468204084" w:history="1">
            <w:r w:rsidR="00036E6B" w:rsidRPr="00036E6B">
              <w:rPr>
                <w:rStyle w:val="Hyperlink"/>
                <w:rFonts w:asciiTheme="majorHAnsi" w:hAnsiTheme="majorHAnsi" w:cstheme="majorHAnsi"/>
                <w:noProof/>
                <w:sz w:val="22"/>
                <w:szCs w:val="22"/>
              </w:rPr>
              <w:t>Leerplichtambtenaar</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_Toc468204084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39</w:t>
            </w:r>
            <w:r w:rsidR="00036E6B" w:rsidRPr="00036E6B">
              <w:rPr>
                <w:rFonts w:asciiTheme="majorHAnsi" w:hAnsiTheme="majorHAnsi" w:cstheme="majorHAnsi"/>
                <w:noProof/>
                <w:webHidden/>
                <w:sz w:val="22"/>
                <w:szCs w:val="22"/>
              </w:rPr>
              <w:fldChar w:fldCharType="end"/>
            </w:r>
          </w:hyperlink>
        </w:p>
        <w:p w14:paraId="46625E81" w14:textId="77777777" w:rsidR="00036E6B" w:rsidRPr="00036E6B" w:rsidRDefault="002911F1">
          <w:pPr>
            <w:pStyle w:val="Inhopg3"/>
            <w:tabs>
              <w:tab w:val="right" w:leader="dot" w:pos="9056"/>
            </w:tabs>
            <w:rPr>
              <w:rFonts w:asciiTheme="majorHAnsi" w:eastAsiaTheme="minorEastAsia" w:hAnsiTheme="majorHAnsi" w:cstheme="majorHAnsi"/>
              <w:noProof/>
              <w:sz w:val="22"/>
              <w:szCs w:val="22"/>
            </w:rPr>
          </w:pPr>
          <w:hyperlink w:anchor="_Toc468204085" w:history="1">
            <w:r w:rsidR="00036E6B" w:rsidRPr="00036E6B">
              <w:rPr>
                <w:rStyle w:val="Hyperlink"/>
                <w:rFonts w:asciiTheme="majorHAnsi" w:hAnsiTheme="majorHAnsi" w:cstheme="majorHAnsi"/>
                <w:noProof/>
                <w:sz w:val="22"/>
                <w:szCs w:val="22"/>
              </w:rPr>
              <w:t>Sociaal Team</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_Toc468204085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40</w:t>
            </w:r>
            <w:r w:rsidR="00036E6B" w:rsidRPr="00036E6B">
              <w:rPr>
                <w:rFonts w:asciiTheme="majorHAnsi" w:hAnsiTheme="majorHAnsi" w:cstheme="majorHAnsi"/>
                <w:noProof/>
                <w:webHidden/>
                <w:sz w:val="22"/>
                <w:szCs w:val="22"/>
              </w:rPr>
              <w:fldChar w:fldCharType="end"/>
            </w:r>
          </w:hyperlink>
        </w:p>
        <w:p w14:paraId="46D04425" w14:textId="77777777" w:rsidR="00036E6B" w:rsidRPr="00036E6B" w:rsidRDefault="002911F1">
          <w:pPr>
            <w:pStyle w:val="Inhopg3"/>
            <w:tabs>
              <w:tab w:val="right" w:leader="dot" w:pos="9056"/>
            </w:tabs>
            <w:rPr>
              <w:rFonts w:asciiTheme="majorHAnsi" w:eastAsiaTheme="minorEastAsia" w:hAnsiTheme="majorHAnsi" w:cstheme="majorHAnsi"/>
              <w:noProof/>
              <w:sz w:val="22"/>
              <w:szCs w:val="22"/>
            </w:rPr>
          </w:pPr>
          <w:hyperlink w:anchor="_Toc468204086" w:history="1">
            <w:r w:rsidR="00036E6B" w:rsidRPr="00036E6B">
              <w:rPr>
                <w:rStyle w:val="Hyperlink"/>
                <w:rFonts w:asciiTheme="majorHAnsi" w:hAnsiTheme="majorHAnsi" w:cstheme="majorHAnsi"/>
                <w:noProof/>
                <w:sz w:val="22"/>
                <w:szCs w:val="22"/>
              </w:rPr>
              <w:t>Schoolmaatschappelijk werkster</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_Toc468204086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41</w:t>
            </w:r>
            <w:r w:rsidR="00036E6B" w:rsidRPr="00036E6B">
              <w:rPr>
                <w:rFonts w:asciiTheme="majorHAnsi" w:hAnsiTheme="majorHAnsi" w:cstheme="majorHAnsi"/>
                <w:noProof/>
                <w:webHidden/>
                <w:sz w:val="22"/>
                <w:szCs w:val="22"/>
              </w:rPr>
              <w:fldChar w:fldCharType="end"/>
            </w:r>
          </w:hyperlink>
        </w:p>
        <w:p w14:paraId="3ED30BA5" w14:textId="77777777" w:rsidR="00036E6B" w:rsidRPr="00036E6B" w:rsidRDefault="002911F1">
          <w:pPr>
            <w:pStyle w:val="Inhopg3"/>
            <w:tabs>
              <w:tab w:val="right" w:leader="dot" w:pos="9056"/>
            </w:tabs>
            <w:rPr>
              <w:rFonts w:asciiTheme="majorHAnsi" w:eastAsiaTheme="minorEastAsia" w:hAnsiTheme="majorHAnsi" w:cstheme="majorHAnsi"/>
              <w:noProof/>
              <w:sz w:val="22"/>
              <w:szCs w:val="22"/>
            </w:rPr>
          </w:pPr>
          <w:hyperlink w:anchor="_Toc468204087" w:history="1">
            <w:r w:rsidR="00036E6B" w:rsidRPr="00036E6B">
              <w:rPr>
                <w:rStyle w:val="Hyperlink"/>
                <w:rFonts w:asciiTheme="majorHAnsi" w:hAnsiTheme="majorHAnsi" w:cstheme="majorHAnsi"/>
                <w:noProof/>
                <w:sz w:val="22"/>
                <w:szCs w:val="22"/>
              </w:rPr>
              <w:t>Jeugd Preventie Team</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_Toc468204087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41</w:t>
            </w:r>
            <w:r w:rsidR="00036E6B" w:rsidRPr="00036E6B">
              <w:rPr>
                <w:rFonts w:asciiTheme="majorHAnsi" w:hAnsiTheme="majorHAnsi" w:cstheme="majorHAnsi"/>
                <w:noProof/>
                <w:webHidden/>
                <w:sz w:val="22"/>
                <w:szCs w:val="22"/>
              </w:rPr>
              <w:fldChar w:fldCharType="end"/>
            </w:r>
          </w:hyperlink>
        </w:p>
        <w:p w14:paraId="4172885E" w14:textId="77777777" w:rsidR="00036E6B" w:rsidRPr="00036E6B" w:rsidRDefault="002911F1">
          <w:pPr>
            <w:pStyle w:val="Inhopg3"/>
            <w:tabs>
              <w:tab w:val="right" w:leader="dot" w:pos="9056"/>
            </w:tabs>
            <w:rPr>
              <w:rFonts w:asciiTheme="majorHAnsi" w:eastAsiaTheme="minorEastAsia" w:hAnsiTheme="majorHAnsi" w:cstheme="majorHAnsi"/>
              <w:noProof/>
              <w:sz w:val="22"/>
              <w:szCs w:val="22"/>
            </w:rPr>
          </w:pPr>
          <w:hyperlink w:anchor="_Toc468204088" w:history="1">
            <w:r w:rsidR="00036E6B" w:rsidRPr="00036E6B">
              <w:rPr>
                <w:rStyle w:val="Hyperlink"/>
                <w:rFonts w:asciiTheme="majorHAnsi" w:hAnsiTheme="majorHAnsi" w:cstheme="majorHAnsi"/>
                <w:noProof/>
                <w:sz w:val="22"/>
                <w:szCs w:val="22"/>
              </w:rPr>
              <w:t>Jeugdcoördinator van de politie</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_Toc468204088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42</w:t>
            </w:r>
            <w:r w:rsidR="00036E6B" w:rsidRPr="00036E6B">
              <w:rPr>
                <w:rFonts w:asciiTheme="majorHAnsi" w:hAnsiTheme="majorHAnsi" w:cstheme="majorHAnsi"/>
                <w:noProof/>
                <w:webHidden/>
                <w:sz w:val="22"/>
                <w:szCs w:val="22"/>
              </w:rPr>
              <w:fldChar w:fldCharType="end"/>
            </w:r>
          </w:hyperlink>
        </w:p>
        <w:p w14:paraId="61E6464D" w14:textId="77777777" w:rsidR="00036E6B" w:rsidRPr="00036E6B" w:rsidRDefault="002911F1">
          <w:pPr>
            <w:pStyle w:val="Inhopg3"/>
            <w:tabs>
              <w:tab w:val="right" w:leader="dot" w:pos="9056"/>
            </w:tabs>
            <w:rPr>
              <w:rFonts w:asciiTheme="majorHAnsi" w:eastAsiaTheme="minorEastAsia" w:hAnsiTheme="majorHAnsi" w:cstheme="majorHAnsi"/>
              <w:noProof/>
              <w:sz w:val="22"/>
              <w:szCs w:val="22"/>
            </w:rPr>
          </w:pPr>
          <w:hyperlink w:anchor="_Toc468204089" w:history="1">
            <w:r w:rsidR="00036E6B" w:rsidRPr="00036E6B">
              <w:rPr>
                <w:rStyle w:val="Hyperlink"/>
                <w:rFonts w:asciiTheme="majorHAnsi" w:hAnsiTheme="majorHAnsi" w:cstheme="majorHAnsi"/>
                <w:noProof/>
                <w:sz w:val="22"/>
                <w:szCs w:val="22"/>
              </w:rPr>
              <w:t>Jeugd –en jongerenwerker</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_Toc468204089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42</w:t>
            </w:r>
            <w:r w:rsidR="00036E6B" w:rsidRPr="00036E6B">
              <w:rPr>
                <w:rFonts w:asciiTheme="majorHAnsi" w:hAnsiTheme="majorHAnsi" w:cstheme="majorHAnsi"/>
                <w:noProof/>
                <w:webHidden/>
                <w:sz w:val="22"/>
                <w:szCs w:val="22"/>
              </w:rPr>
              <w:fldChar w:fldCharType="end"/>
            </w:r>
          </w:hyperlink>
        </w:p>
        <w:p w14:paraId="5A23F51A" w14:textId="77777777" w:rsidR="00036E6B" w:rsidRPr="00036E6B" w:rsidRDefault="002911F1">
          <w:pPr>
            <w:pStyle w:val="Inhopg2"/>
            <w:tabs>
              <w:tab w:val="right" w:leader="dot" w:pos="9056"/>
            </w:tabs>
            <w:rPr>
              <w:rFonts w:asciiTheme="majorHAnsi" w:eastAsiaTheme="minorEastAsia" w:hAnsiTheme="majorHAnsi" w:cstheme="majorHAnsi"/>
              <w:noProof/>
              <w:sz w:val="22"/>
              <w:szCs w:val="22"/>
            </w:rPr>
          </w:pPr>
          <w:hyperlink w:anchor="_Toc468204090" w:history="1">
            <w:r w:rsidR="00036E6B" w:rsidRPr="00036E6B">
              <w:rPr>
                <w:rStyle w:val="Hyperlink"/>
                <w:rFonts w:asciiTheme="majorHAnsi" w:hAnsiTheme="majorHAnsi" w:cstheme="majorHAnsi"/>
                <w:noProof/>
                <w:sz w:val="22"/>
                <w:szCs w:val="22"/>
              </w:rPr>
              <w:t>Deelconclusie deelvraag 3</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_Toc468204090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43</w:t>
            </w:r>
            <w:r w:rsidR="00036E6B" w:rsidRPr="00036E6B">
              <w:rPr>
                <w:rFonts w:asciiTheme="majorHAnsi" w:hAnsiTheme="majorHAnsi" w:cstheme="majorHAnsi"/>
                <w:noProof/>
                <w:webHidden/>
                <w:sz w:val="22"/>
                <w:szCs w:val="22"/>
              </w:rPr>
              <w:fldChar w:fldCharType="end"/>
            </w:r>
          </w:hyperlink>
        </w:p>
        <w:p w14:paraId="307ECD53" w14:textId="77777777" w:rsidR="00036E6B" w:rsidRPr="00036E6B" w:rsidRDefault="002911F1">
          <w:pPr>
            <w:pStyle w:val="Inhopg1"/>
            <w:tabs>
              <w:tab w:val="left" w:pos="1540"/>
              <w:tab w:val="right" w:leader="dot" w:pos="9056"/>
            </w:tabs>
            <w:rPr>
              <w:rFonts w:asciiTheme="majorHAnsi" w:eastAsiaTheme="minorEastAsia" w:hAnsiTheme="majorHAnsi" w:cstheme="majorHAnsi"/>
              <w:noProof/>
              <w:sz w:val="22"/>
              <w:szCs w:val="22"/>
            </w:rPr>
          </w:pPr>
          <w:hyperlink w:anchor="_Toc468204091" w:history="1">
            <w:r w:rsidR="00036E6B" w:rsidRPr="00036E6B">
              <w:rPr>
                <w:rStyle w:val="Hyperlink"/>
                <w:rFonts w:asciiTheme="majorHAnsi" w:hAnsiTheme="majorHAnsi" w:cstheme="majorHAnsi"/>
                <w:noProof/>
                <w:sz w:val="22"/>
                <w:szCs w:val="22"/>
              </w:rPr>
              <w:t>Hoofdstuk 6</w:t>
            </w:r>
            <w:r w:rsidR="00036E6B" w:rsidRPr="00036E6B">
              <w:rPr>
                <w:rFonts w:asciiTheme="majorHAnsi" w:eastAsiaTheme="minorEastAsia" w:hAnsiTheme="majorHAnsi" w:cstheme="majorHAnsi"/>
                <w:noProof/>
                <w:sz w:val="22"/>
                <w:szCs w:val="22"/>
              </w:rPr>
              <w:tab/>
            </w:r>
            <w:r w:rsidR="00036E6B" w:rsidRPr="00036E6B">
              <w:rPr>
                <w:rStyle w:val="Hyperlink"/>
                <w:rFonts w:asciiTheme="majorHAnsi" w:hAnsiTheme="majorHAnsi" w:cstheme="majorHAnsi"/>
                <w:noProof/>
                <w:sz w:val="22"/>
                <w:szCs w:val="22"/>
              </w:rPr>
              <w:t xml:space="preserve">  Conclusies en aanbevelingen</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_Toc468204091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45</w:t>
            </w:r>
            <w:r w:rsidR="00036E6B" w:rsidRPr="00036E6B">
              <w:rPr>
                <w:rFonts w:asciiTheme="majorHAnsi" w:hAnsiTheme="majorHAnsi" w:cstheme="majorHAnsi"/>
                <w:noProof/>
                <w:webHidden/>
                <w:sz w:val="22"/>
                <w:szCs w:val="22"/>
              </w:rPr>
              <w:fldChar w:fldCharType="end"/>
            </w:r>
          </w:hyperlink>
        </w:p>
        <w:p w14:paraId="0B97ABB1" w14:textId="77777777" w:rsidR="00036E6B" w:rsidRPr="00036E6B" w:rsidRDefault="002911F1">
          <w:pPr>
            <w:pStyle w:val="Inhopg2"/>
            <w:tabs>
              <w:tab w:val="left" w:pos="880"/>
              <w:tab w:val="right" w:leader="dot" w:pos="9056"/>
            </w:tabs>
            <w:rPr>
              <w:rFonts w:asciiTheme="majorHAnsi" w:eastAsiaTheme="minorEastAsia" w:hAnsiTheme="majorHAnsi" w:cstheme="majorHAnsi"/>
              <w:noProof/>
              <w:sz w:val="22"/>
              <w:szCs w:val="22"/>
            </w:rPr>
          </w:pPr>
          <w:hyperlink w:anchor="_Toc468204092" w:history="1">
            <w:r w:rsidR="00036E6B" w:rsidRPr="00036E6B">
              <w:rPr>
                <w:rStyle w:val="Hyperlink"/>
                <w:rFonts w:asciiTheme="majorHAnsi" w:hAnsiTheme="majorHAnsi" w:cstheme="majorHAnsi"/>
                <w:noProof/>
                <w:sz w:val="22"/>
                <w:szCs w:val="22"/>
              </w:rPr>
              <w:t>6.1</w:t>
            </w:r>
            <w:r w:rsidR="00036E6B" w:rsidRPr="00036E6B">
              <w:rPr>
                <w:rFonts w:asciiTheme="majorHAnsi" w:eastAsiaTheme="minorEastAsia" w:hAnsiTheme="majorHAnsi" w:cstheme="majorHAnsi"/>
                <w:noProof/>
                <w:sz w:val="22"/>
                <w:szCs w:val="22"/>
              </w:rPr>
              <w:tab/>
            </w:r>
            <w:r w:rsidR="00036E6B" w:rsidRPr="00036E6B">
              <w:rPr>
                <w:rStyle w:val="Hyperlink"/>
                <w:rFonts w:asciiTheme="majorHAnsi" w:hAnsiTheme="majorHAnsi" w:cstheme="majorHAnsi"/>
                <w:noProof/>
                <w:sz w:val="22"/>
                <w:szCs w:val="22"/>
              </w:rPr>
              <w:t>Conclusies</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_Toc468204092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45</w:t>
            </w:r>
            <w:r w:rsidR="00036E6B" w:rsidRPr="00036E6B">
              <w:rPr>
                <w:rFonts w:asciiTheme="majorHAnsi" w:hAnsiTheme="majorHAnsi" w:cstheme="majorHAnsi"/>
                <w:noProof/>
                <w:webHidden/>
                <w:sz w:val="22"/>
                <w:szCs w:val="22"/>
              </w:rPr>
              <w:fldChar w:fldCharType="end"/>
            </w:r>
          </w:hyperlink>
        </w:p>
        <w:p w14:paraId="54A2642A" w14:textId="77777777" w:rsidR="00036E6B" w:rsidRPr="00036E6B" w:rsidRDefault="002911F1">
          <w:pPr>
            <w:pStyle w:val="Inhopg2"/>
            <w:tabs>
              <w:tab w:val="left" w:pos="880"/>
              <w:tab w:val="right" w:leader="dot" w:pos="9056"/>
            </w:tabs>
            <w:rPr>
              <w:rFonts w:asciiTheme="majorHAnsi" w:eastAsiaTheme="minorEastAsia" w:hAnsiTheme="majorHAnsi" w:cstheme="majorHAnsi"/>
              <w:noProof/>
              <w:sz w:val="22"/>
              <w:szCs w:val="22"/>
            </w:rPr>
          </w:pPr>
          <w:hyperlink w:anchor="_Toc468204093" w:history="1">
            <w:r w:rsidR="00036E6B" w:rsidRPr="00036E6B">
              <w:rPr>
                <w:rStyle w:val="Hyperlink"/>
                <w:rFonts w:asciiTheme="majorHAnsi" w:hAnsiTheme="majorHAnsi" w:cstheme="majorHAnsi"/>
                <w:noProof/>
                <w:sz w:val="22"/>
                <w:szCs w:val="22"/>
              </w:rPr>
              <w:t>6.2</w:t>
            </w:r>
            <w:r w:rsidR="00036E6B" w:rsidRPr="00036E6B">
              <w:rPr>
                <w:rFonts w:asciiTheme="majorHAnsi" w:eastAsiaTheme="minorEastAsia" w:hAnsiTheme="majorHAnsi" w:cstheme="majorHAnsi"/>
                <w:noProof/>
                <w:sz w:val="22"/>
                <w:szCs w:val="22"/>
              </w:rPr>
              <w:tab/>
            </w:r>
            <w:r w:rsidR="00036E6B" w:rsidRPr="00036E6B">
              <w:rPr>
                <w:rStyle w:val="Hyperlink"/>
                <w:rFonts w:asciiTheme="majorHAnsi" w:hAnsiTheme="majorHAnsi" w:cstheme="majorHAnsi"/>
                <w:noProof/>
                <w:sz w:val="22"/>
                <w:szCs w:val="22"/>
              </w:rPr>
              <w:t>Aanbevelingen</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_Toc468204093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47</w:t>
            </w:r>
            <w:r w:rsidR="00036E6B" w:rsidRPr="00036E6B">
              <w:rPr>
                <w:rFonts w:asciiTheme="majorHAnsi" w:hAnsiTheme="majorHAnsi" w:cstheme="majorHAnsi"/>
                <w:noProof/>
                <w:webHidden/>
                <w:sz w:val="22"/>
                <w:szCs w:val="22"/>
              </w:rPr>
              <w:fldChar w:fldCharType="end"/>
            </w:r>
          </w:hyperlink>
        </w:p>
        <w:p w14:paraId="74E9884E" w14:textId="77777777" w:rsidR="00036E6B" w:rsidRPr="00036E6B" w:rsidRDefault="002911F1">
          <w:pPr>
            <w:pStyle w:val="Inhopg2"/>
            <w:tabs>
              <w:tab w:val="left" w:pos="880"/>
              <w:tab w:val="right" w:leader="dot" w:pos="9056"/>
            </w:tabs>
            <w:rPr>
              <w:rFonts w:asciiTheme="majorHAnsi" w:eastAsiaTheme="minorEastAsia" w:hAnsiTheme="majorHAnsi" w:cstheme="majorHAnsi"/>
              <w:noProof/>
              <w:sz w:val="22"/>
              <w:szCs w:val="22"/>
            </w:rPr>
          </w:pPr>
          <w:hyperlink w:anchor="_Toc468204094" w:history="1">
            <w:r w:rsidR="00036E6B" w:rsidRPr="00036E6B">
              <w:rPr>
                <w:rStyle w:val="Hyperlink"/>
                <w:rFonts w:asciiTheme="majorHAnsi" w:hAnsiTheme="majorHAnsi" w:cstheme="majorHAnsi"/>
                <w:noProof/>
                <w:sz w:val="22"/>
                <w:szCs w:val="22"/>
              </w:rPr>
              <w:t>6.3</w:t>
            </w:r>
            <w:r w:rsidR="00036E6B" w:rsidRPr="00036E6B">
              <w:rPr>
                <w:rFonts w:asciiTheme="majorHAnsi" w:eastAsiaTheme="minorEastAsia" w:hAnsiTheme="majorHAnsi" w:cstheme="majorHAnsi"/>
                <w:noProof/>
                <w:sz w:val="22"/>
                <w:szCs w:val="22"/>
              </w:rPr>
              <w:tab/>
            </w:r>
            <w:r w:rsidR="00036E6B" w:rsidRPr="00036E6B">
              <w:rPr>
                <w:rStyle w:val="Hyperlink"/>
                <w:rFonts w:asciiTheme="majorHAnsi" w:hAnsiTheme="majorHAnsi" w:cstheme="majorHAnsi"/>
                <w:noProof/>
                <w:sz w:val="22"/>
                <w:szCs w:val="22"/>
              </w:rPr>
              <w:t>Discussie</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_Toc468204094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48</w:t>
            </w:r>
            <w:r w:rsidR="00036E6B" w:rsidRPr="00036E6B">
              <w:rPr>
                <w:rFonts w:asciiTheme="majorHAnsi" w:hAnsiTheme="majorHAnsi" w:cstheme="majorHAnsi"/>
                <w:noProof/>
                <w:webHidden/>
                <w:sz w:val="22"/>
                <w:szCs w:val="22"/>
              </w:rPr>
              <w:fldChar w:fldCharType="end"/>
            </w:r>
          </w:hyperlink>
        </w:p>
        <w:p w14:paraId="3E1F0B80" w14:textId="77777777" w:rsidR="00036E6B" w:rsidRPr="00036E6B" w:rsidRDefault="002911F1">
          <w:pPr>
            <w:pStyle w:val="Inhopg1"/>
            <w:tabs>
              <w:tab w:val="right" w:leader="dot" w:pos="9056"/>
            </w:tabs>
            <w:rPr>
              <w:rFonts w:asciiTheme="majorHAnsi" w:eastAsiaTheme="minorEastAsia" w:hAnsiTheme="majorHAnsi" w:cstheme="majorHAnsi"/>
              <w:noProof/>
              <w:sz w:val="22"/>
              <w:szCs w:val="22"/>
            </w:rPr>
          </w:pPr>
          <w:hyperlink w:anchor="_Toc468204095" w:history="1">
            <w:r w:rsidR="00036E6B" w:rsidRPr="00036E6B">
              <w:rPr>
                <w:rStyle w:val="Hyperlink"/>
                <w:rFonts w:asciiTheme="majorHAnsi" w:hAnsiTheme="majorHAnsi" w:cstheme="majorHAnsi"/>
                <w:noProof/>
                <w:sz w:val="22"/>
                <w:szCs w:val="22"/>
              </w:rPr>
              <w:t>Afkortingenlijst</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_Toc468204095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49</w:t>
            </w:r>
            <w:r w:rsidR="00036E6B" w:rsidRPr="00036E6B">
              <w:rPr>
                <w:rFonts w:asciiTheme="majorHAnsi" w:hAnsiTheme="majorHAnsi" w:cstheme="majorHAnsi"/>
                <w:noProof/>
                <w:webHidden/>
                <w:sz w:val="22"/>
                <w:szCs w:val="22"/>
              </w:rPr>
              <w:fldChar w:fldCharType="end"/>
            </w:r>
          </w:hyperlink>
        </w:p>
        <w:p w14:paraId="48090E62" w14:textId="77777777" w:rsidR="00036E6B" w:rsidRPr="00036E6B" w:rsidRDefault="002911F1">
          <w:pPr>
            <w:pStyle w:val="Inhopg1"/>
            <w:tabs>
              <w:tab w:val="right" w:leader="dot" w:pos="9056"/>
            </w:tabs>
            <w:rPr>
              <w:rFonts w:asciiTheme="majorHAnsi" w:eastAsiaTheme="minorEastAsia" w:hAnsiTheme="majorHAnsi" w:cstheme="majorHAnsi"/>
              <w:noProof/>
              <w:sz w:val="22"/>
              <w:szCs w:val="22"/>
            </w:rPr>
          </w:pPr>
          <w:hyperlink w:anchor="_Toc468204096" w:history="1">
            <w:r w:rsidR="00036E6B" w:rsidRPr="00036E6B">
              <w:rPr>
                <w:rStyle w:val="Hyperlink"/>
                <w:rFonts w:asciiTheme="majorHAnsi" w:hAnsiTheme="majorHAnsi" w:cstheme="majorHAnsi"/>
                <w:noProof/>
                <w:sz w:val="22"/>
                <w:szCs w:val="22"/>
              </w:rPr>
              <w:t>Literatuurlijst</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_Toc468204096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50</w:t>
            </w:r>
            <w:r w:rsidR="00036E6B" w:rsidRPr="00036E6B">
              <w:rPr>
                <w:rFonts w:asciiTheme="majorHAnsi" w:hAnsiTheme="majorHAnsi" w:cstheme="majorHAnsi"/>
                <w:noProof/>
                <w:webHidden/>
                <w:sz w:val="22"/>
                <w:szCs w:val="22"/>
              </w:rPr>
              <w:fldChar w:fldCharType="end"/>
            </w:r>
          </w:hyperlink>
        </w:p>
        <w:p w14:paraId="1E799A20" w14:textId="77777777" w:rsidR="00036E6B" w:rsidRPr="00036E6B" w:rsidRDefault="002911F1">
          <w:pPr>
            <w:pStyle w:val="Inhopg2"/>
            <w:tabs>
              <w:tab w:val="right" w:leader="dot" w:pos="9056"/>
            </w:tabs>
            <w:rPr>
              <w:rFonts w:asciiTheme="majorHAnsi" w:eastAsiaTheme="minorEastAsia" w:hAnsiTheme="majorHAnsi" w:cstheme="majorHAnsi"/>
              <w:noProof/>
              <w:sz w:val="22"/>
              <w:szCs w:val="22"/>
            </w:rPr>
          </w:pPr>
          <w:hyperlink w:anchor="_Toc468204097" w:history="1">
            <w:r w:rsidR="00036E6B" w:rsidRPr="00036E6B">
              <w:rPr>
                <w:rStyle w:val="Hyperlink"/>
                <w:rFonts w:asciiTheme="majorHAnsi" w:hAnsiTheme="majorHAnsi" w:cstheme="majorHAnsi"/>
                <w:noProof/>
                <w:sz w:val="22"/>
                <w:szCs w:val="22"/>
              </w:rPr>
              <w:t>Digitale bronnen</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_Toc468204097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50</w:t>
            </w:r>
            <w:r w:rsidR="00036E6B" w:rsidRPr="00036E6B">
              <w:rPr>
                <w:rFonts w:asciiTheme="majorHAnsi" w:hAnsiTheme="majorHAnsi" w:cstheme="majorHAnsi"/>
                <w:noProof/>
                <w:webHidden/>
                <w:sz w:val="22"/>
                <w:szCs w:val="22"/>
              </w:rPr>
              <w:fldChar w:fldCharType="end"/>
            </w:r>
          </w:hyperlink>
        </w:p>
        <w:p w14:paraId="3A1A6CE8" w14:textId="77777777" w:rsidR="00036E6B" w:rsidRPr="00036E6B" w:rsidRDefault="002911F1">
          <w:pPr>
            <w:pStyle w:val="Inhopg2"/>
            <w:tabs>
              <w:tab w:val="right" w:leader="dot" w:pos="9056"/>
            </w:tabs>
            <w:rPr>
              <w:rFonts w:asciiTheme="majorHAnsi" w:eastAsiaTheme="minorEastAsia" w:hAnsiTheme="majorHAnsi" w:cstheme="majorHAnsi"/>
              <w:noProof/>
              <w:sz w:val="22"/>
              <w:szCs w:val="22"/>
            </w:rPr>
          </w:pPr>
          <w:hyperlink w:anchor="_Toc468204098" w:history="1">
            <w:r w:rsidR="00036E6B" w:rsidRPr="00036E6B">
              <w:rPr>
                <w:rStyle w:val="Hyperlink"/>
                <w:rFonts w:asciiTheme="majorHAnsi" w:hAnsiTheme="majorHAnsi" w:cstheme="majorHAnsi"/>
                <w:noProof/>
                <w:sz w:val="22"/>
                <w:szCs w:val="22"/>
              </w:rPr>
              <w:t>Wetgeving</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_Toc468204098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50</w:t>
            </w:r>
            <w:r w:rsidR="00036E6B" w:rsidRPr="00036E6B">
              <w:rPr>
                <w:rFonts w:asciiTheme="majorHAnsi" w:hAnsiTheme="majorHAnsi" w:cstheme="majorHAnsi"/>
                <w:noProof/>
                <w:webHidden/>
                <w:sz w:val="22"/>
                <w:szCs w:val="22"/>
              </w:rPr>
              <w:fldChar w:fldCharType="end"/>
            </w:r>
          </w:hyperlink>
        </w:p>
        <w:p w14:paraId="22D0CB5D" w14:textId="77777777" w:rsidR="00036E6B" w:rsidRPr="00036E6B" w:rsidRDefault="002911F1">
          <w:pPr>
            <w:pStyle w:val="Inhopg1"/>
            <w:tabs>
              <w:tab w:val="right" w:leader="dot" w:pos="9056"/>
            </w:tabs>
            <w:rPr>
              <w:rFonts w:asciiTheme="majorHAnsi" w:eastAsiaTheme="minorEastAsia" w:hAnsiTheme="majorHAnsi" w:cstheme="majorHAnsi"/>
              <w:noProof/>
              <w:sz w:val="22"/>
              <w:szCs w:val="22"/>
            </w:rPr>
          </w:pPr>
          <w:hyperlink w:anchor="_Toc468204099" w:history="1">
            <w:r w:rsidR="00036E6B" w:rsidRPr="00036E6B">
              <w:rPr>
                <w:rStyle w:val="Hyperlink"/>
                <w:rFonts w:asciiTheme="majorHAnsi" w:hAnsiTheme="majorHAnsi" w:cstheme="majorHAnsi"/>
                <w:noProof/>
                <w:sz w:val="22"/>
                <w:szCs w:val="22"/>
              </w:rPr>
              <w:t>Bijlagen</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_Toc468204099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51</w:t>
            </w:r>
            <w:r w:rsidR="00036E6B" w:rsidRPr="00036E6B">
              <w:rPr>
                <w:rFonts w:asciiTheme="majorHAnsi" w:hAnsiTheme="majorHAnsi" w:cstheme="majorHAnsi"/>
                <w:noProof/>
                <w:webHidden/>
                <w:sz w:val="22"/>
                <w:szCs w:val="22"/>
              </w:rPr>
              <w:fldChar w:fldCharType="end"/>
            </w:r>
          </w:hyperlink>
        </w:p>
        <w:p w14:paraId="3F166269" w14:textId="77777777" w:rsidR="00036E6B" w:rsidRPr="00036E6B" w:rsidRDefault="002911F1">
          <w:pPr>
            <w:pStyle w:val="Inhopg2"/>
            <w:tabs>
              <w:tab w:val="left" w:pos="1540"/>
              <w:tab w:val="right" w:leader="dot" w:pos="9056"/>
            </w:tabs>
            <w:rPr>
              <w:rFonts w:asciiTheme="majorHAnsi" w:eastAsiaTheme="minorEastAsia" w:hAnsiTheme="majorHAnsi" w:cstheme="majorHAnsi"/>
              <w:noProof/>
              <w:sz w:val="22"/>
              <w:szCs w:val="22"/>
            </w:rPr>
          </w:pPr>
          <w:hyperlink w:anchor="_Toc468204100" w:history="1">
            <w:r w:rsidR="00036E6B" w:rsidRPr="00036E6B">
              <w:rPr>
                <w:rStyle w:val="Hyperlink"/>
                <w:rFonts w:asciiTheme="majorHAnsi" w:hAnsiTheme="majorHAnsi" w:cstheme="majorHAnsi"/>
                <w:noProof/>
                <w:sz w:val="22"/>
                <w:szCs w:val="22"/>
              </w:rPr>
              <w:t>Bijlage 1</w:t>
            </w:r>
            <w:r w:rsidR="00036E6B" w:rsidRPr="00036E6B">
              <w:rPr>
                <w:rFonts w:asciiTheme="majorHAnsi" w:eastAsiaTheme="minorEastAsia" w:hAnsiTheme="majorHAnsi" w:cstheme="majorHAnsi"/>
                <w:noProof/>
                <w:sz w:val="22"/>
                <w:szCs w:val="22"/>
              </w:rPr>
              <w:tab/>
            </w:r>
            <w:r w:rsidR="00036E6B" w:rsidRPr="00036E6B">
              <w:rPr>
                <w:rStyle w:val="Hyperlink"/>
                <w:rFonts w:asciiTheme="majorHAnsi" w:hAnsiTheme="majorHAnsi" w:cstheme="majorHAnsi"/>
                <w:noProof/>
                <w:sz w:val="22"/>
                <w:szCs w:val="22"/>
              </w:rPr>
              <w:t xml:space="preserve"> Topiclijst</w:t>
            </w:r>
            <w:r w:rsidR="00036E6B" w:rsidRPr="00036E6B">
              <w:rPr>
                <w:rFonts w:asciiTheme="majorHAnsi" w:hAnsiTheme="majorHAnsi" w:cstheme="majorHAnsi"/>
                <w:noProof/>
                <w:webHidden/>
                <w:sz w:val="22"/>
                <w:szCs w:val="22"/>
              </w:rPr>
              <w:tab/>
            </w:r>
            <w:r w:rsidR="00036E6B" w:rsidRPr="00036E6B">
              <w:rPr>
                <w:rFonts w:asciiTheme="majorHAnsi" w:hAnsiTheme="majorHAnsi" w:cstheme="majorHAnsi"/>
                <w:noProof/>
                <w:webHidden/>
                <w:sz w:val="22"/>
                <w:szCs w:val="22"/>
              </w:rPr>
              <w:fldChar w:fldCharType="begin"/>
            </w:r>
            <w:r w:rsidR="00036E6B" w:rsidRPr="00036E6B">
              <w:rPr>
                <w:rFonts w:asciiTheme="majorHAnsi" w:hAnsiTheme="majorHAnsi" w:cstheme="majorHAnsi"/>
                <w:noProof/>
                <w:webHidden/>
                <w:sz w:val="22"/>
                <w:szCs w:val="22"/>
              </w:rPr>
              <w:instrText xml:space="preserve"> PAGEREF _Toc468204100 \h </w:instrText>
            </w:r>
            <w:r w:rsidR="00036E6B" w:rsidRPr="00036E6B">
              <w:rPr>
                <w:rFonts w:asciiTheme="majorHAnsi" w:hAnsiTheme="majorHAnsi" w:cstheme="majorHAnsi"/>
                <w:noProof/>
                <w:webHidden/>
                <w:sz w:val="22"/>
                <w:szCs w:val="22"/>
              </w:rPr>
            </w:r>
            <w:r w:rsidR="00036E6B" w:rsidRPr="00036E6B">
              <w:rPr>
                <w:rFonts w:asciiTheme="majorHAnsi" w:hAnsiTheme="majorHAnsi" w:cstheme="majorHAnsi"/>
                <w:noProof/>
                <w:webHidden/>
                <w:sz w:val="22"/>
                <w:szCs w:val="22"/>
              </w:rPr>
              <w:fldChar w:fldCharType="separate"/>
            </w:r>
            <w:r w:rsidR="00D03D70">
              <w:rPr>
                <w:rFonts w:asciiTheme="majorHAnsi" w:hAnsiTheme="majorHAnsi" w:cstheme="majorHAnsi"/>
                <w:noProof/>
                <w:webHidden/>
                <w:sz w:val="22"/>
                <w:szCs w:val="22"/>
              </w:rPr>
              <w:t>52</w:t>
            </w:r>
            <w:r w:rsidR="00036E6B" w:rsidRPr="00036E6B">
              <w:rPr>
                <w:rFonts w:asciiTheme="majorHAnsi" w:hAnsiTheme="majorHAnsi" w:cstheme="majorHAnsi"/>
                <w:noProof/>
                <w:webHidden/>
                <w:sz w:val="22"/>
                <w:szCs w:val="22"/>
              </w:rPr>
              <w:fldChar w:fldCharType="end"/>
            </w:r>
          </w:hyperlink>
        </w:p>
        <w:p w14:paraId="45CFD20C" w14:textId="662F3404" w:rsidR="00927DFD" w:rsidRPr="00523E52" w:rsidRDefault="00927DFD" w:rsidP="006E411D">
          <w:pPr>
            <w:pStyle w:val="Inhopg2"/>
            <w:tabs>
              <w:tab w:val="left" w:pos="1320"/>
              <w:tab w:val="right" w:leader="dot" w:pos="9056"/>
            </w:tabs>
            <w:rPr>
              <w:rFonts w:asciiTheme="majorHAnsi" w:hAnsiTheme="majorHAnsi" w:cstheme="majorHAnsi"/>
              <w:noProof/>
              <w:sz w:val="22"/>
              <w:szCs w:val="22"/>
            </w:rPr>
          </w:pPr>
          <w:r w:rsidRPr="00036E6B">
            <w:rPr>
              <w:rFonts w:asciiTheme="majorHAnsi" w:hAnsiTheme="majorHAnsi" w:cstheme="majorHAnsi"/>
              <w:b/>
              <w:bCs/>
              <w:sz w:val="22"/>
              <w:szCs w:val="22"/>
            </w:rPr>
            <w:fldChar w:fldCharType="end"/>
          </w:r>
        </w:p>
      </w:sdtContent>
    </w:sdt>
    <w:p w14:paraId="3D6F9FA7" w14:textId="77777777" w:rsidR="004A1119" w:rsidRDefault="004A1119" w:rsidP="004A1119">
      <w:pPr>
        <w:pStyle w:val="Kop2"/>
      </w:pPr>
    </w:p>
    <w:p w14:paraId="7B7BEDD1" w14:textId="2AE21C94" w:rsidR="004A1119" w:rsidRDefault="004A1119">
      <w:pPr>
        <w:rPr>
          <w:rFonts w:asciiTheme="majorHAnsi" w:eastAsiaTheme="majorEastAsia" w:hAnsiTheme="majorHAnsi" w:cstheme="majorBidi"/>
          <w:b/>
          <w:bCs/>
          <w:color w:val="4F81BD" w:themeColor="accent1"/>
          <w:sz w:val="26"/>
          <w:szCs w:val="26"/>
        </w:rPr>
      </w:pPr>
      <w:r>
        <w:br w:type="page"/>
      </w:r>
    </w:p>
    <w:p w14:paraId="7E4CA4ED" w14:textId="3C71F976" w:rsidR="004A1119" w:rsidRDefault="004A1119" w:rsidP="004A1119">
      <w:pPr>
        <w:pStyle w:val="Kop1"/>
      </w:pPr>
      <w:bookmarkStart w:id="1" w:name="_Toc468204046"/>
      <w:r w:rsidRPr="006F421E">
        <w:lastRenderedPageBreak/>
        <w:t>Samenvatting</w:t>
      </w:r>
      <w:bookmarkEnd w:id="1"/>
    </w:p>
    <w:p w14:paraId="31DCD440" w14:textId="77777777" w:rsidR="000E2FDD" w:rsidRDefault="000E2FDD"/>
    <w:p w14:paraId="32FFBDE9" w14:textId="566538E9" w:rsidR="001B0CDD" w:rsidRPr="001B0CDD" w:rsidRDefault="001B0CDD" w:rsidP="001B0CDD">
      <w:pPr>
        <w:pStyle w:val="Geenafstand"/>
        <w:rPr>
          <w:rFonts w:asciiTheme="majorHAnsi" w:hAnsiTheme="majorHAnsi" w:cstheme="majorHAnsi"/>
        </w:rPr>
      </w:pPr>
      <w:r>
        <w:rPr>
          <w:rFonts w:asciiTheme="majorHAnsi" w:hAnsiTheme="majorHAnsi" w:cstheme="majorHAnsi"/>
        </w:rPr>
        <w:t>Dit onderzoek is verri</w:t>
      </w:r>
      <w:r w:rsidR="002841E4">
        <w:rPr>
          <w:rFonts w:asciiTheme="majorHAnsi" w:hAnsiTheme="majorHAnsi" w:cstheme="majorHAnsi"/>
        </w:rPr>
        <w:t xml:space="preserve">cht in de gemeente Waddinxveen </w:t>
      </w:r>
      <w:r>
        <w:rPr>
          <w:rFonts w:asciiTheme="majorHAnsi" w:hAnsiTheme="majorHAnsi" w:cstheme="majorHAnsi"/>
        </w:rPr>
        <w:t xml:space="preserve">met als opdrachtgever de jeugdregisseur. Het onderzoek gaat over de aanpak van signalering onder jongeren. </w:t>
      </w:r>
      <w:r w:rsidRPr="001B0CDD">
        <w:rPr>
          <w:rFonts w:asciiTheme="majorHAnsi" w:hAnsiTheme="majorHAnsi" w:cstheme="majorHAnsi"/>
        </w:rPr>
        <w:t xml:space="preserve">Ondanks dat er al initiatieven waren genomen, was er nog geen aanpak gevonden die goed loopt. </w:t>
      </w:r>
      <w:r w:rsidR="002841E4">
        <w:rPr>
          <w:rFonts w:asciiTheme="majorHAnsi" w:hAnsiTheme="majorHAnsi" w:cstheme="majorHAnsi"/>
        </w:rPr>
        <w:t xml:space="preserve">Het was </w:t>
      </w:r>
      <w:r w:rsidRPr="001B0CDD">
        <w:rPr>
          <w:rFonts w:asciiTheme="majorHAnsi" w:hAnsiTheme="majorHAnsi" w:cstheme="majorHAnsi"/>
        </w:rPr>
        <w:t xml:space="preserve">niet duidelijk waarom die initiatieven geen gewenst effect hebben gehad. </w:t>
      </w:r>
      <w:r>
        <w:rPr>
          <w:rFonts w:asciiTheme="majorHAnsi" w:hAnsiTheme="majorHAnsi" w:cstheme="majorHAnsi"/>
        </w:rPr>
        <w:t>De wens</w:t>
      </w:r>
      <w:r w:rsidRPr="001B0CDD">
        <w:rPr>
          <w:rFonts w:asciiTheme="majorHAnsi" w:hAnsiTheme="majorHAnsi" w:cstheme="majorHAnsi"/>
        </w:rPr>
        <w:t xml:space="preserve"> is geweest om te onderzoeken hoe alle betrokken ketenpartners van mening zijn over de huidige aanpak en de te stellen aanpak rondom signalering onder jongeren</w:t>
      </w:r>
      <w:r w:rsidR="00117111">
        <w:rPr>
          <w:rFonts w:asciiTheme="majorHAnsi" w:hAnsiTheme="majorHAnsi" w:cstheme="majorHAnsi"/>
        </w:rPr>
        <w:t>,</w:t>
      </w:r>
      <w:r w:rsidRPr="001B0CDD">
        <w:rPr>
          <w:rFonts w:asciiTheme="majorHAnsi" w:hAnsiTheme="majorHAnsi" w:cstheme="majorHAnsi"/>
        </w:rPr>
        <w:t xml:space="preserve"> </w:t>
      </w:r>
      <w:r>
        <w:rPr>
          <w:rFonts w:asciiTheme="majorHAnsi" w:hAnsiTheme="majorHAnsi" w:cstheme="majorHAnsi"/>
        </w:rPr>
        <w:t>om aan te kunnen geven hoe de aanpak het beste kan worden ingericht</w:t>
      </w:r>
      <w:r w:rsidRPr="001B0CDD">
        <w:rPr>
          <w:rFonts w:asciiTheme="majorHAnsi" w:hAnsiTheme="majorHAnsi" w:cstheme="majorHAnsi"/>
        </w:rPr>
        <w:t>.</w:t>
      </w:r>
    </w:p>
    <w:p w14:paraId="18256FCF" w14:textId="77777777" w:rsidR="001B0CDD" w:rsidRDefault="001B0CDD"/>
    <w:p w14:paraId="17FDAA2D" w14:textId="501F19FC" w:rsidR="001B0CDD" w:rsidRDefault="001B0CDD" w:rsidP="001B0CDD">
      <w:pPr>
        <w:pStyle w:val="Geenafstand"/>
        <w:rPr>
          <w:rFonts w:asciiTheme="majorHAnsi" w:hAnsiTheme="majorHAnsi" w:cstheme="majorHAnsi"/>
          <w:i/>
        </w:rPr>
      </w:pPr>
      <w:r w:rsidRPr="00113E02">
        <w:rPr>
          <w:rFonts w:asciiTheme="majorHAnsi" w:hAnsiTheme="majorHAnsi" w:cstheme="majorHAnsi"/>
        </w:rPr>
        <w:t xml:space="preserve">Ten eerste moest de huidige aanpak van signalering in kaart worden gebracht, omdat duidelijk moest worden welke aanpak er momenteel in de praktijk wordt gehanteerd. Om aan te kunnen geven wat behouden moet worden en wat verbeterd moet worden in de aanpak, moesten de ervaringen van alle betrokken ketenpartners worden onderzocht. Om aan te wijzen waar de kansen van de aanpak signalering liggen, moesten de opvattingen van de ketenpartners over de meest gewenste aanpak in kaart worden gebracht. Omdat het onderzoek leidt tot beleidsaanbevelingen, is er sprake van een adviserend onderzoek. Uit deze argumentatie is de volgende centrale </w:t>
      </w:r>
      <w:r>
        <w:rPr>
          <w:rFonts w:asciiTheme="majorHAnsi" w:hAnsiTheme="majorHAnsi" w:cstheme="majorHAnsi"/>
        </w:rPr>
        <w:t>vraag ontstaan</w:t>
      </w:r>
      <w:r w:rsidRPr="00113E02">
        <w:rPr>
          <w:rFonts w:asciiTheme="majorHAnsi" w:hAnsiTheme="majorHAnsi" w:cstheme="majorHAnsi"/>
        </w:rPr>
        <w:t>:</w:t>
      </w:r>
      <w:r>
        <w:rPr>
          <w:rFonts w:asciiTheme="majorHAnsi" w:hAnsiTheme="majorHAnsi" w:cstheme="majorHAnsi"/>
        </w:rPr>
        <w:t xml:space="preserve"> </w:t>
      </w:r>
      <w:r w:rsidRPr="00E527DF">
        <w:rPr>
          <w:rFonts w:asciiTheme="majorHAnsi" w:hAnsiTheme="majorHAnsi" w:cstheme="majorHAnsi"/>
          <w:i/>
        </w:rPr>
        <w:t>Hoe kan de aanpak van signalering onder jongeren van de gemeente Waddinxveen, gebaseerd op de ervaringen en opvattingen van de ketenpartners het beste worden ingericht?</w:t>
      </w:r>
    </w:p>
    <w:p w14:paraId="5434AD11" w14:textId="77777777" w:rsidR="002841E4" w:rsidRDefault="002841E4" w:rsidP="001B0CDD">
      <w:pPr>
        <w:pStyle w:val="Geenafstand"/>
        <w:rPr>
          <w:rFonts w:asciiTheme="majorHAnsi" w:hAnsiTheme="majorHAnsi" w:cstheme="majorHAnsi"/>
        </w:rPr>
      </w:pPr>
    </w:p>
    <w:p w14:paraId="05E812D1" w14:textId="50DE5335" w:rsidR="001B0CDD" w:rsidRDefault="001B0CDD" w:rsidP="001B0CDD">
      <w:pPr>
        <w:pStyle w:val="Geenafstand"/>
        <w:rPr>
          <w:rFonts w:asciiTheme="majorHAnsi" w:hAnsiTheme="majorHAnsi" w:cstheme="majorHAnsi"/>
        </w:rPr>
      </w:pPr>
      <w:r>
        <w:rPr>
          <w:rFonts w:asciiTheme="majorHAnsi" w:hAnsiTheme="majorHAnsi" w:cstheme="majorHAnsi"/>
        </w:rPr>
        <w:t xml:space="preserve">Uit de resultaten blijkt dat alle ketenpartners het heel goed vinden dat er wordt ingezet op preventie en signalering door de gemeente Waddinxveen. Het draagt zeker bij aan het voorkomen van problemen bij kinderen en jongeren en daarnaast is het kostenbesparend. Alle ketenpartners werken stuk voor stuk met hun eigen aanpak rondom signalering. Kenmerkend voor deze verschillende aanpakken is wel </w:t>
      </w:r>
      <w:r w:rsidRPr="00707348">
        <w:rPr>
          <w:rFonts w:asciiTheme="majorHAnsi" w:hAnsiTheme="majorHAnsi" w:cstheme="majorHAnsi"/>
        </w:rPr>
        <w:t xml:space="preserve">dat de meeste partners zo snel mogelijk </w:t>
      </w:r>
      <w:r>
        <w:rPr>
          <w:rFonts w:asciiTheme="majorHAnsi" w:hAnsiTheme="majorHAnsi" w:cstheme="majorHAnsi"/>
        </w:rPr>
        <w:t xml:space="preserve">willen </w:t>
      </w:r>
      <w:r w:rsidRPr="00707348">
        <w:rPr>
          <w:rFonts w:asciiTheme="majorHAnsi" w:hAnsiTheme="majorHAnsi" w:cstheme="majorHAnsi"/>
        </w:rPr>
        <w:t>inzetten op het signaal en gelijk in contact treden met het gezi</w:t>
      </w:r>
      <w:r>
        <w:rPr>
          <w:rFonts w:asciiTheme="majorHAnsi" w:hAnsiTheme="majorHAnsi" w:cstheme="majorHAnsi"/>
        </w:rPr>
        <w:t>n.</w:t>
      </w:r>
      <w:r w:rsidR="002841E4">
        <w:rPr>
          <w:rFonts w:asciiTheme="majorHAnsi" w:hAnsiTheme="majorHAnsi" w:cstheme="majorHAnsi"/>
        </w:rPr>
        <w:t xml:space="preserve"> </w:t>
      </w:r>
      <w:r>
        <w:rPr>
          <w:rFonts w:asciiTheme="majorHAnsi" w:hAnsiTheme="majorHAnsi" w:cstheme="majorHAnsi"/>
        </w:rPr>
        <w:t xml:space="preserve">In de signaleringsketen hebben de ketenpartners allemaal een (gedeelde) rol. Zo is er de adviserende rol, de coördinerende en faciliterende rol, de uitvoerende signaleringsrol en de uitvoerende hulpverleningsrol. Uit de ervaringen over de aanpak </w:t>
      </w:r>
      <w:r w:rsidR="002841E4">
        <w:rPr>
          <w:rFonts w:asciiTheme="majorHAnsi" w:hAnsiTheme="majorHAnsi" w:cstheme="majorHAnsi"/>
        </w:rPr>
        <w:t xml:space="preserve">blijkt dat </w:t>
      </w:r>
      <w:r>
        <w:rPr>
          <w:rFonts w:asciiTheme="majorHAnsi" w:hAnsiTheme="majorHAnsi" w:cstheme="majorHAnsi"/>
        </w:rPr>
        <w:t>deze rollen moeten blijven zoals ze momenteel zijn ingericht.</w:t>
      </w:r>
    </w:p>
    <w:p w14:paraId="33269147" w14:textId="77777777" w:rsidR="001B0CDD" w:rsidRDefault="001B0CDD" w:rsidP="001B0CDD">
      <w:pPr>
        <w:rPr>
          <w:rFonts w:asciiTheme="majorHAnsi" w:hAnsiTheme="majorHAnsi" w:cstheme="majorHAnsi"/>
          <w:sz w:val="22"/>
        </w:rPr>
      </w:pPr>
    </w:p>
    <w:p w14:paraId="333B79DB" w14:textId="2D2D55FC" w:rsidR="001B0CDD" w:rsidRPr="00584658" w:rsidRDefault="001B0CDD" w:rsidP="001B0CDD">
      <w:pPr>
        <w:rPr>
          <w:rFonts w:asciiTheme="majorHAnsi" w:hAnsiTheme="majorHAnsi" w:cstheme="majorHAnsi"/>
          <w:sz w:val="22"/>
        </w:rPr>
      </w:pPr>
      <w:r>
        <w:rPr>
          <w:rFonts w:asciiTheme="majorHAnsi" w:hAnsiTheme="majorHAnsi" w:cstheme="majorHAnsi"/>
          <w:sz w:val="22"/>
        </w:rPr>
        <w:t>Het onderling samenwerken tussen de partners is ook een belangrijk punt. Bij sommige</w:t>
      </w:r>
      <w:r w:rsidR="00EF0176">
        <w:rPr>
          <w:rFonts w:asciiTheme="majorHAnsi" w:hAnsiTheme="majorHAnsi" w:cstheme="majorHAnsi"/>
          <w:sz w:val="22"/>
        </w:rPr>
        <w:t>n</w:t>
      </w:r>
      <w:r>
        <w:rPr>
          <w:rFonts w:asciiTheme="majorHAnsi" w:hAnsiTheme="majorHAnsi" w:cstheme="majorHAnsi"/>
          <w:sz w:val="22"/>
        </w:rPr>
        <w:t xml:space="preserve"> loopt het goed, bij anderen wat minder. De </w:t>
      </w:r>
      <w:r w:rsidRPr="00864759">
        <w:rPr>
          <w:rFonts w:asciiTheme="majorHAnsi" w:hAnsiTheme="majorHAnsi" w:cstheme="majorHAnsi"/>
          <w:sz w:val="22"/>
        </w:rPr>
        <w:t xml:space="preserve">samenwerking </w:t>
      </w:r>
      <w:r>
        <w:rPr>
          <w:rFonts w:asciiTheme="majorHAnsi" w:hAnsiTheme="majorHAnsi" w:cstheme="majorHAnsi"/>
          <w:sz w:val="22"/>
        </w:rPr>
        <w:t xml:space="preserve">zou </w:t>
      </w:r>
      <w:r w:rsidRPr="00864759">
        <w:rPr>
          <w:rFonts w:asciiTheme="majorHAnsi" w:hAnsiTheme="majorHAnsi" w:cstheme="majorHAnsi"/>
          <w:sz w:val="22"/>
        </w:rPr>
        <w:t>beter</w:t>
      </w:r>
      <w:r>
        <w:rPr>
          <w:rFonts w:asciiTheme="majorHAnsi" w:hAnsiTheme="majorHAnsi" w:cstheme="majorHAnsi"/>
          <w:sz w:val="22"/>
        </w:rPr>
        <w:t xml:space="preserve"> </w:t>
      </w:r>
      <w:r w:rsidRPr="00864759">
        <w:rPr>
          <w:rFonts w:asciiTheme="majorHAnsi" w:hAnsiTheme="majorHAnsi" w:cstheme="majorHAnsi"/>
          <w:sz w:val="22"/>
        </w:rPr>
        <w:t xml:space="preserve">verlopen als het aanbod en de rollen onderling duidelijk zijn </w:t>
      </w:r>
      <w:r>
        <w:rPr>
          <w:rFonts w:asciiTheme="majorHAnsi" w:hAnsiTheme="majorHAnsi" w:cstheme="majorHAnsi"/>
          <w:sz w:val="22"/>
        </w:rPr>
        <w:t xml:space="preserve">en </w:t>
      </w:r>
      <w:r w:rsidRPr="00864759">
        <w:rPr>
          <w:rFonts w:asciiTheme="majorHAnsi" w:hAnsiTheme="majorHAnsi" w:cstheme="majorHAnsi"/>
          <w:sz w:val="22"/>
        </w:rPr>
        <w:t xml:space="preserve">er meer persoonlijk contact is. </w:t>
      </w:r>
      <w:r>
        <w:rPr>
          <w:rFonts w:asciiTheme="majorHAnsi" w:hAnsiTheme="majorHAnsi" w:cstheme="majorHAnsi"/>
          <w:sz w:val="22"/>
        </w:rPr>
        <w:t xml:space="preserve">Opvallend is de conclusie dat de basis om actief te signaleren al ontwikkeld is. Het gebruik van die middelen zou erg wenselijk zijn. Het herinrichten van het signaleringsoverleg is noodzakelijk. </w:t>
      </w:r>
      <w:r w:rsidR="00AF4383">
        <w:rPr>
          <w:rFonts w:asciiTheme="majorHAnsi" w:hAnsiTheme="majorHAnsi" w:cstheme="majorHAnsi"/>
          <w:sz w:val="22"/>
        </w:rPr>
        <w:t xml:space="preserve">Bij het overleg worden momenteel </w:t>
      </w:r>
      <w:r>
        <w:rPr>
          <w:rFonts w:asciiTheme="majorHAnsi" w:hAnsiTheme="majorHAnsi" w:cstheme="majorHAnsi"/>
          <w:sz w:val="22"/>
        </w:rPr>
        <w:t xml:space="preserve">partners </w:t>
      </w:r>
      <w:r w:rsidR="00AF4383">
        <w:rPr>
          <w:rFonts w:asciiTheme="majorHAnsi" w:hAnsiTheme="majorHAnsi" w:cstheme="majorHAnsi"/>
          <w:sz w:val="22"/>
        </w:rPr>
        <w:t xml:space="preserve">betrokken die zelf niet signaleren. </w:t>
      </w:r>
      <w:r>
        <w:rPr>
          <w:rFonts w:asciiTheme="majorHAnsi" w:hAnsiTheme="majorHAnsi" w:cstheme="majorHAnsi"/>
          <w:sz w:val="22"/>
        </w:rPr>
        <w:t xml:space="preserve">Met de logische uitkomst dat </w:t>
      </w:r>
      <w:r w:rsidR="00AF4383">
        <w:rPr>
          <w:rFonts w:asciiTheme="majorHAnsi" w:hAnsiTheme="majorHAnsi" w:cstheme="majorHAnsi"/>
          <w:sz w:val="22"/>
        </w:rPr>
        <w:t>het overleg niet goed loopt. Het delen</w:t>
      </w:r>
      <w:r w:rsidRPr="00AC2587">
        <w:rPr>
          <w:rFonts w:asciiTheme="majorHAnsi" w:hAnsiTheme="majorHAnsi" w:cstheme="majorHAnsi"/>
          <w:sz w:val="22"/>
        </w:rPr>
        <w:t xml:space="preserve"> van informatie</w:t>
      </w:r>
      <w:r>
        <w:rPr>
          <w:rFonts w:asciiTheme="majorHAnsi" w:hAnsiTheme="majorHAnsi" w:cstheme="majorHAnsi"/>
          <w:sz w:val="22"/>
        </w:rPr>
        <w:t xml:space="preserve"> </w:t>
      </w:r>
      <w:r w:rsidR="00AF4383">
        <w:rPr>
          <w:rFonts w:asciiTheme="majorHAnsi" w:hAnsiTheme="majorHAnsi" w:cstheme="majorHAnsi"/>
          <w:sz w:val="22"/>
        </w:rPr>
        <w:t>is het grootste struikelpunt in de onder</w:t>
      </w:r>
      <w:r>
        <w:rPr>
          <w:rFonts w:asciiTheme="majorHAnsi" w:hAnsiTheme="majorHAnsi" w:cstheme="majorHAnsi"/>
          <w:sz w:val="22"/>
        </w:rPr>
        <w:t>linge samenwerking</w:t>
      </w:r>
      <w:r w:rsidR="00AF4383">
        <w:rPr>
          <w:rFonts w:asciiTheme="majorHAnsi" w:hAnsiTheme="majorHAnsi" w:cstheme="majorHAnsi"/>
          <w:sz w:val="22"/>
        </w:rPr>
        <w:t>.</w:t>
      </w:r>
      <w:r>
        <w:rPr>
          <w:rFonts w:asciiTheme="majorHAnsi" w:hAnsiTheme="majorHAnsi" w:cstheme="majorHAnsi"/>
          <w:sz w:val="22"/>
        </w:rPr>
        <w:t xml:space="preserve"> Door</w:t>
      </w:r>
      <w:r w:rsidR="00AF4383">
        <w:rPr>
          <w:rFonts w:asciiTheme="majorHAnsi" w:hAnsiTheme="majorHAnsi" w:cstheme="majorHAnsi"/>
          <w:sz w:val="22"/>
        </w:rPr>
        <w:t xml:space="preserve"> </w:t>
      </w:r>
      <w:r>
        <w:rPr>
          <w:rFonts w:asciiTheme="majorHAnsi" w:hAnsiTheme="majorHAnsi" w:cstheme="majorHAnsi"/>
          <w:sz w:val="22"/>
        </w:rPr>
        <w:t>d</w:t>
      </w:r>
      <w:r w:rsidR="00AF4383">
        <w:rPr>
          <w:rFonts w:asciiTheme="majorHAnsi" w:hAnsiTheme="majorHAnsi" w:cstheme="majorHAnsi"/>
          <w:sz w:val="22"/>
        </w:rPr>
        <w:t>e verschillen in wetgeving is het lastig om samen te werken. Opvallend is d</w:t>
      </w:r>
      <w:r>
        <w:rPr>
          <w:rFonts w:asciiTheme="majorHAnsi" w:hAnsiTheme="majorHAnsi" w:cstheme="majorHAnsi"/>
          <w:sz w:val="22"/>
        </w:rPr>
        <w:t xml:space="preserve">at er ook geen eenheid in deze discussie kan ontstaan, omdat het </w:t>
      </w:r>
      <w:r w:rsidR="00AF4383">
        <w:rPr>
          <w:rFonts w:asciiTheme="majorHAnsi" w:hAnsiTheme="majorHAnsi" w:cstheme="majorHAnsi"/>
          <w:sz w:val="22"/>
        </w:rPr>
        <w:t xml:space="preserve">een </w:t>
      </w:r>
      <w:r>
        <w:rPr>
          <w:rFonts w:asciiTheme="majorHAnsi" w:hAnsiTheme="majorHAnsi" w:cstheme="majorHAnsi"/>
          <w:sz w:val="22"/>
        </w:rPr>
        <w:t>gevoelsmatig</w:t>
      </w:r>
      <w:r w:rsidR="00AF4383">
        <w:rPr>
          <w:rFonts w:asciiTheme="majorHAnsi" w:hAnsiTheme="majorHAnsi" w:cstheme="majorHAnsi"/>
          <w:sz w:val="22"/>
        </w:rPr>
        <w:t>e kwestie</w:t>
      </w:r>
      <w:r>
        <w:rPr>
          <w:rFonts w:asciiTheme="majorHAnsi" w:hAnsiTheme="majorHAnsi" w:cstheme="majorHAnsi"/>
          <w:sz w:val="22"/>
        </w:rPr>
        <w:t xml:space="preserve"> is</w:t>
      </w:r>
      <w:r w:rsidR="00AF4383">
        <w:rPr>
          <w:rFonts w:asciiTheme="majorHAnsi" w:hAnsiTheme="majorHAnsi" w:cstheme="majorHAnsi"/>
          <w:sz w:val="22"/>
        </w:rPr>
        <w:t>.</w:t>
      </w:r>
      <w:r w:rsidR="002841E4">
        <w:rPr>
          <w:rFonts w:asciiTheme="majorHAnsi" w:hAnsiTheme="majorHAnsi" w:cstheme="majorHAnsi"/>
          <w:sz w:val="22"/>
        </w:rPr>
        <w:t xml:space="preserve"> </w:t>
      </w:r>
      <w:r w:rsidR="00AF4383">
        <w:rPr>
          <w:rFonts w:asciiTheme="majorHAnsi" w:hAnsiTheme="majorHAnsi" w:cstheme="majorHAnsi"/>
          <w:sz w:val="22"/>
        </w:rPr>
        <w:t>Signalering kan</w:t>
      </w:r>
      <w:r>
        <w:rPr>
          <w:rFonts w:asciiTheme="majorHAnsi" w:hAnsiTheme="majorHAnsi" w:cstheme="majorHAnsi"/>
          <w:sz w:val="22"/>
        </w:rPr>
        <w:t xml:space="preserve"> het beste in e</w:t>
      </w:r>
      <w:r w:rsidR="00AF4383">
        <w:rPr>
          <w:rFonts w:asciiTheme="majorHAnsi" w:hAnsiTheme="majorHAnsi" w:cstheme="majorHAnsi"/>
          <w:sz w:val="22"/>
        </w:rPr>
        <w:t xml:space="preserve">en zo vroeg mogelijk stadium </w:t>
      </w:r>
      <w:r>
        <w:rPr>
          <w:rFonts w:asciiTheme="majorHAnsi" w:hAnsiTheme="majorHAnsi" w:cstheme="majorHAnsi"/>
          <w:sz w:val="22"/>
        </w:rPr>
        <w:t xml:space="preserve">plaatsvinden. </w:t>
      </w:r>
      <w:r w:rsidR="00AF4383">
        <w:rPr>
          <w:rFonts w:asciiTheme="majorHAnsi" w:hAnsiTheme="majorHAnsi" w:cstheme="majorHAnsi"/>
          <w:sz w:val="22"/>
        </w:rPr>
        <w:t>Dus signalering onder jongeren is niet ideaal. Ook is geconcludeerd dat het lokaal organiseren van de zorg wenselijk is.</w:t>
      </w:r>
      <w:r w:rsidR="002841E4">
        <w:rPr>
          <w:rFonts w:asciiTheme="majorHAnsi" w:hAnsiTheme="majorHAnsi" w:cstheme="majorHAnsi"/>
          <w:sz w:val="22"/>
        </w:rPr>
        <w:t xml:space="preserve"> </w:t>
      </w:r>
      <w:r w:rsidR="00EF0176">
        <w:rPr>
          <w:rFonts w:asciiTheme="majorHAnsi" w:hAnsiTheme="majorHAnsi" w:cstheme="majorHAnsi"/>
          <w:sz w:val="22"/>
        </w:rPr>
        <w:t xml:space="preserve">Zo </w:t>
      </w:r>
      <w:r>
        <w:rPr>
          <w:rFonts w:asciiTheme="majorHAnsi" w:hAnsiTheme="majorHAnsi" w:cstheme="majorHAnsi"/>
          <w:sz w:val="22"/>
        </w:rPr>
        <w:t xml:space="preserve">kan </w:t>
      </w:r>
      <w:r w:rsidR="00EF0176">
        <w:rPr>
          <w:rFonts w:asciiTheme="majorHAnsi" w:hAnsiTheme="majorHAnsi" w:cstheme="majorHAnsi"/>
          <w:sz w:val="22"/>
        </w:rPr>
        <w:t xml:space="preserve">er </w:t>
      </w:r>
      <w:r w:rsidR="00AF4383">
        <w:rPr>
          <w:rFonts w:asciiTheme="majorHAnsi" w:hAnsiTheme="majorHAnsi" w:cstheme="majorHAnsi"/>
          <w:sz w:val="22"/>
        </w:rPr>
        <w:t xml:space="preserve">laagdrempelige zorg worden aangeboden en er kan een </w:t>
      </w:r>
      <w:r>
        <w:rPr>
          <w:rFonts w:asciiTheme="majorHAnsi" w:hAnsiTheme="majorHAnsi" w:cstheme="majorHAnsi"/>
          <w:sz w:val="22"/>
        </w:rPr>
        <w:t>kleinschalige maar effectieve aanpak w</w:t>
      </w:r>
      <w:r w:rsidR="00AF4383">
        <w:rPr>
          <w:rFonts w:asciiTheme="majorHAnsi" w:hAnsiTheme="majorHAnsi" w:cstheme="majorHAnsi"/>
          <w:sz w:val="22"/>
        </w:rPr>
        <w:t>orden gekozen.</w:t>
      </w:r>
    </w:p>
    <w:p w14:paraId="7945967C" w14:textId="77777777" w:rsidR="002841E4" w:rsidRDefault="002841E4" w:rsidP="00AF4383">
      <w:pPr>
        <w:rPr>
          <w:rFonts w:asciiTheme="majorHAnsi" w:hAnsiTheme="majorHAnsi" w:cstheme="majorHAnsi"/>
          <w:sz w:val="22"/>
          <w:szCs w:val="22"/>
        </w:rPr>
      </w:pPr>
    </w:p>
    <w:p w14:paraId="04E28C04" w14:textId="543B33D3" w:rsidR="001B0CDD" w:rsidRPr="0047646F" w:rsidRDefault="002841E4" w:rsidP="00AF4383">
      <w:pPr>
        <w:rPr>
          <w:rFonts w:asciiTheme="majorHAnsi" w:hAnsiTheme="majorHAnsi" w:cstheme="majorHAnsi"/>
          <w:sz w:val="22"/>
          <w:szCs w:val="22"/>
        </w:rPr>
      </w:pPr>
      <w:r>
        <w:rPr>
          <w:rFonts w:asciiTheme="majorHAnsi" w:hAnsiTheme="majorHAnsi" w:cstheme="majorHAnsi"/>
          <w:sz w:val="22"/>
          <w:szCs w:val="22"/>
        </w:rPr>
        <w:t>P</w:t>
      </w:r>
      <w:r w:rsidR="00AF4383">
        <w:rPr>
          <w:rFonts w:asciiTheme="majorHAnsi" w:hAnsiTheme="majorHAnsi" w:cstheme="majorHAnsi"/>
          <w:sz w:val="22"/>
          <w:szCs w:val="22"/>
        </w:rPr>
        <w:t xml:space="preserve">reventief werken en signalering </w:t>
      </w:r>
      <w:r w:rsidR="00117111">
        <w:rPr>
          <w:rFonts w:asciiTheme="majorHAnsi" w:hAnsiTheme="majorHAnsi" w:cstheme="majorHAnsi"/>
          <w:sz w:val="22"/>
          <w:szCs w:val="22"/>
        </w:rPr>
        <w:t>moeten</w:t>
      </w:r>
      <w:r w:rsidR="00AF4383">
        <w:rPr>
          <w:rFonts w:asciiTheme="majorHAnsi" w:hAnsiTheme="majorHAnsi" w:cstheme="majorHAnsi"/>
          <w:sz w:val="22"/>
          <w:szCs w:val="22"/>
        </w:rPr>
        <w:t xml:space="preserve"> worden doorgezet en doorontwikkeld. </w:t>
      </w:r>
      <w:r w:rsidR="001B0CDD" w:rsidRPr="0047646F">
        <w:rPr>
          <w:rFonts w:asciiTheme="majorHAnsi" w:hAnsiTheme="majorHAnsi" w:cstheme="majorHAnsi"/>
          <w:sz w:val="22"/>
          <w:szCs w:val="22"/>
        </w:rPr>
        <w:t xml:space="preserve">De samenwerking tussen de ketenpartners </w:t>
      </w:r>
      <w:r w:rsidR="00AF4383">
        <w:rPr>
          <w:rFonts w:asciiTheme="majorHAnsi" w:hAnsiTheme="majorHAnsi" w:cstheme="majorHAnsi"/>
          <w:sz w:val="22"/>
          <w:szCs w:val="22"/>
        </w:rPr>
        <w:t xml:space="preserve">moet </w:t>
      </w:r>
      <w:r w:rsidR="001B0CDD" w:rsidRPr="0047646F">
        <w:rPr>
          <w:rFonts w:asciiTheme="majorHAnsi" w:hAnsiTheme="majorHAnsi" w:cstheme="majorHAnsi"/>
          <w:sz w:val="22"/>
          <w:szCs w:val="22"/>
        </w:rPr>
        <w:t>verbeter</w:t>
      </w:r>
      <w:r w:rsidR="00AF4383">
        <w:rPr>
          <w:rFonts w:asciiTheme="majorHAnsi" w:hAnsiTheme="majorHAnsi" w:cstheme="majorHAnsi"/>
          <w:sz w:val="22"/>
          <w:szCs w:val="22"/>
        </w:rPr>
        <w:t xml:space="preserve">d worden </w:t>
      </w:r>
      <w:r w:rsidR="001B0CDD" w:rsidRPr="0047646F">
        <w:rPr>
          <w:rFonts w:asciiTheme="majorHAnsi" w:hAnsiTheme="majorHAnsi" w:cstheme="majorHAnsi"/>
          <w:sz w:val="22"/>
          <w:szCs w:val="22"/>
        </w:rPr>
        <w:t xml:space="preserve">op het gebied van persoonlijk contact. Om het aanbod en de rollen van de ketenpartners onderling zo duidelijk mogelijk te krijgen is </w:t>
      </w:r>
      <w:r w:rsidR="00AF4383">
        <w:rPr>
          <w:rFonts w:asciiTheme="majorHAnsi" w:hAnsiTheme="majorHAnsi" w:cstheme="majorHAnsi"/>
          <w:sz w:val="22"/>
          <w:szCs w:val="22"/>
        </w:rPr>
        <w:t xml:space="preserve">het </w:t>
      </w:r>
      <w:r w:rsidR="001B0CDD" w:rsidRPr="0047646F">
        <w:rPr>
          <w:rFonts w:asciiTheme="majorHAnsi" w:hAnsiTheme="majorHAnsi" w:cstheme="majorHAnsi"/>
          <w:sz w:val="22"/>
          <w:szCs w:val="22"/>
        </w:rPr>
        <w:t xml:space="preserve">daarnaast een </w:t>
      </w:r>
      <w:r w:rsidR="00AF4383">
        <w:rPr>
          <w:rFonts w:asciiTheme="majorHAnsi" w:hAnsiTheme="majorHAnsi" w:cstheme="majorHAnsi"/>
          <w:sz w:val="22"/>
          <w:szCs w:val="22"/>
        </w:rPr>
        <w:t xml:space="preserve">aanbeveling om een </w:t>
      </w:r>
      <w:r w:rsidR="001B0CDD" w:rsidRPr="0047646F">
        <w:rPr>
          <w:rFonts w:asciiTheme="majorHAnsi" w:hAnsiTheme="majorHAnsi" w:cstheme="majorHAnsi"/>
          <w:sz w:val="22"/>
          <w:szCs w:val="22"/>
        </w:rPr>
        <w:t>digitale sociale kaart te ontwikkelen</w:t>
      </w:r>
      <w:r w:rsidR="00AF4383">
        <w:rPr>
          <w:rFonts w:asciiTheme="majorHAnsi" w:hAnsiTheme="majorHAnsi" w:cstheme="majorHAnsi"/>
          <w:sz w:val="22"/>
          <w:szCs w:val="22"/>
        </w:rPr>
        <w:t xml:space="preserve">. Jeugdmatch moet weer structureel terugkomen in de werkwijze van de ketenpartners. Ook moeten alle partners die werken met jeugd eens overleggen hoe zij het nieuwe signaleringsoverleg willen inrichten. Er wordt ook aanbevolen om het signaleren </w:t>
      </w:r>
      <w:r w:rsidR="001B0CDD" w:rsidRPr="0047646F">
        <w:rPr>
          <w:rFonts w:asciiTheme="majorHAnsi" w:hAnsiTheme="majorHAnsi" w:cstheme="majorHAnsi"/>
          <w:sz w:val="22"/>
          <w:szCs w:val="22"/>
        </w:rPr>
        <w:t xml:space="preserve">in een zo vroeg mogelijk stadium </w:t>
      </w:r>
      <w:r w:rsidR="00AF4383">
        <w:rPr>
          <w:rFonts w:asciiTheme="majorHAnsi" w:hAnsiTheme="majorHAnsi" w:cstheme="majorHAnsi"/>
          <w:sz w:val="22"/>
          <w:szCs w:val="22"/>
        </w:rPr>
        <w:t xml:space="preserve">op te starten en de mogelijkheden hieromtrent te gaan onderzoeken. </w:t>
      </w:r>
      <w:r>
        <w:rPr>
          <w:rFonts w:asciiTheme="majorHAnsi" w:hAnsiTheme="majorHAnsi" w:cstheme="majorHAnsi"/>
          <w:sz w:val="22"/>
          <w:szCs w:val="22"/>
        </w:rPr>
        <w:t xml:space="preserve">Ten slotte is de aanbeveling gedaan om te bekijken welke mogelijkheden er zijn om flexplekken voor de ketenpartners bij elkaar te creëren. </w:t>
      </w:r>
    </w:p>
    <w:p w14:paraId="4BEFC3F1" w14:textId="626BB3F4" w:rsidR="004A1119" w:rsidRDefault="004A1119" w:rsidP="004A1119">
      <w:pPr>
        <w:pStyle w:val="Kop1"/>
      </w:pPr>
      <w:bookmarkStart w:id="2" w:name="_Toc468204047"/>
      <w:r>
        <w:t>Hoofdstuk 1</w:t>
      </w:r>
      <w:r>
        <w:tab/>
      </w:r>
      <w:r>
        <w:tab/>
      </w:r>
      <w:r>
        <w:tab/>
      </w:r>
      <w:r w:rsidRPr="006F421E">
        <w:t>Inleiding</w:t>
      </w:r>
      <w:bookmarkEnd w:id="2"/>
    </w:p>
    <w:p w14:paraId="13C5DC37" w14:textId="289DF762" w:rsidR="00F14030" w:rsidRPr="00F14030" w:rsidRDefault="00F14030" w:rsidP="00F14030">
      <w:pPr>
        <w:rPr>
          <w:rFonts w:asciiTheme="majorHAnsi" w:hAnsiTheme="majorHAnsi" w:cstheme="majorHAnsi"/>
          <w:i/>
          <w:sz w:val="22"/>
        </w:rPr>
      </w:pPr>
      <w:r>
        <w:rPr>
          <w:rFonts w:asciiTheme="majorHAnsi" w:hAnsiTheme="majorHAnsi" w:cstheme="majorHAnsi"/>
          <w:i/>
          <w:sz w:val="22"/>
        </w:rPr>
        <w:t>In dit hoofdstuk worden de aanleiding en achtergrond van het onderzoeksprobleem, de afbakening van het probleem, de doelstelling en vraagstelling besproken. In de laatste paragraaf staat de leeswijzer van dit rapport beschreven.</w:t>
      </w:r>
    </w:p>
    <w:p w14:paraId="2549F494" w14:textId="0CCCB871" w:rsidR="004A1119" w:rsidRDefault="004A1119" w:rsidP="00F14030">
      <w:pPr>
        <w:pStyle w:val="Kop2"/>
        <w:numPr>
          <w:ilvl w:val="1"/>
          <w:numId w:val="7"/>
        </w:numPr>
      </w:pPr>
      <w:bookmarkStart w:id="3" w:name="_Toc468204048"/>
      <w:r>
        <w:t>Aanleiding en achtergrond</w:t>
      </w:r>
      <w:bookmarkEnd w:id="3"/>
    </w:p>
    <w:p w14:paraId="3979B2CA" w14:textId="77777777" w:rsidR="00F14030" w:rsidRDefault="00F14030" w:rsidP="00F14030"/>
    <w:p w14:paraId="16FC81F0" w14:textId="77777777" w:rsidR="00B827C8" w:rsidRPr="00B827C8" w:rsidRDefault="00B827C8" w:rsidP="00B827C8">
      <w:pPr>
        <w:pStyle w:val="Geenafstand"/>
        <w:rPr>
          <w:rFonts w:asciiTheme="majorHAnsi" w:hAnsiTheme="majorHAnsi" w:cstheme="majorHAnsi"/>
          <w:lang w:eastAsia="nl-NL"/>
        </w:rPr>
      </w:pPr>
      <w:r w:rsidRPr="00B827C8">
        <w:rPr>
          <w:rFonts w:asciiTheme="majorHAnsi" w:hAnsiTheme="majorHAnsi" w:cstheme="majorHAnsi"/>
          <w:lang w:eastAsia="nl-NL"/>
        </w:rPr>
        <w:t xml:space="preserve">Sinds 1 januari 2015 hebben er decentralisaties plaatsgevonden in Nederland op het gebied van </w:t>
      </w:r>
      <w:r w:rsidRPr="00B827C8">
        <w:rPr>
          <w:rFonts w:asciiTheme="majorHAnsi" w:hAnsiTheme="majorHAnsi" w:cstheme="majorHAnsi"/>
          <w:shd w:val="clear" w:color="auto" w:fill="FFFFFF"/>
        </w:rPr>
        <w:t>jeugdzorg, werk en inkomen en zorg aan langdurig zieken en ouderen. Een decentralisatie betekent dat er taken die eerder de verantwoordelijkheid van de Rijksoverheid waren aan de gemeenten worden overgedragen. De gemeenten krijgen beleidsvrijheid om de nieuwe taken uit te voeren.</w:t>
      </w:r>
      <w:r w:rsidRPr="00B827C8">
        <w:rPr>
          <w:rStyle w:val="Voetnootmarkering"/>
          <w:rFonts w:asciiTheme="majorHAnsi" w:eastAsia="Times New Roman" w:hAnsiTheme="majorHAnsi" w:cstheme="majorHAnsi"/>
          <w:lang w:eastAsia="nl-NL"/>
        </w:rPr>
        <w:t xml:space="preserve"> </w:t>
      </w:r>
      <w:r w:rsidRPr="00B827C8">
        <w:rPr>
          <w:rStyle w:val="Voetnootmarkering"/>
          <w:rFonts w:asciiTheme="majorHAnsi" w:eastAsia="Times New Roman" w:hAnsiTheme="majorHAnsi" w:cstheme="majorHAnsi"/>
          <w:lang w:eastAsia="nl-NL"/>
        </w:rPr>
        <w:footnoteReference w:id="1"/>
      </w:r>
      <w:r w:rsidRPr="00B827C8">
        <w:rPr>
          <w:rFonts w:asciiTheme="majorHAnsi" w:hAnsiTheme="majorHAnsi" w:cstheme="majorHAnsi"/>
          <w:lang w:eastAsia="nl-NL"/>
        </w:rPr>
        <w:t xml:space="preserve"> </w:t>
      </w:r>
      <w:r w:rsidRPr="00B827C8">
        <w:rPr>
          <w:rFonts w:asciiTheme="majorHAnsi" w:hAnsiTheme="majorHAnsi" w:cstheme="majorHAnsi"/>
          <w:shd w:val="clear" w:color="auto" w:fill="FFFFFF"/>
        </w:rPr>
        <w:t xml:space="preserve"> Gemeenten mogen het beleid rondom de taken dus op hun eigen wijze inrichten. Wel worden er een aantal kaders gegeven waarin zij moeten blijven. Deze kaders zijn in de wet vastgelegd. Voor de jeugdhulp is dit voor het grootste gedeelte geregeld in de Jeugdwet.</w:t>
      </w:r>
      <w:r w:rsidRPr="00B827C8">
        <w:rPr>
          <w:rStyle w:val="Voetnootmarkering"/>
          <w:rFonts w:asciiTheme="majorHAnsi" w:hAnsiTheme="majorHAnsi" w:cstheme="majorHAnsi"/>
          <w:lang w:eastAsia="nl-NL"/>
        </w:rPr>
        <w:t xml:space="preserve"> </w:t>
      </w:r>
      <w:r w:rsidRPr="00B827C8">
        <w:rPr>
          <w:rStyle w:val="Voetnootmarkering"/>
          <w:rFonts w:asciiTheme="majorHAnsi" w:hAnsiTheme="majorHAnsi" w:cstheme="majorHAnsi"/>
          <w:lang w:eastAsia="nl-NL"/>
        </w:rPr>
        <w:footnoteReference w:id="2"/>
      </w:r>
      <w:r w:rsidRPr="00B827C8">
        <w:rPr>
          <w:rFonts w:asciiTheme="majorHAnsi" w:hAnsiTheme="majorHAnsi" w:cstheme="majorHAnsi"/>
          <w:lang w:eastAsia="nl-NL"/>
        </w:rPr>
        <w:t xml:space="preserve"> </w:t>
      </w:r>
      <w:r w:rsidRPr="00B827C8">
        <w:rPr>
          <w:rFonts w:asciiTheme="majorHAnsi" w:hAnsiTheme="majorHAnsi" w:cstheme="majorHAnsi"/>
          <w:shd w:val="clear" w:color="auto" w:fill="FFFFFF"/>
        </w:rPr>
        <w:t xml:space="preserve"> De Jeugdwet geeft een aantal doelen die door de gemeenten bereikt moeten worden met het nieuwe beleid. Eén van deze doelen is het gebruik maken van de eigen kracht van de jeugdigen, ouders en hun sociale netwerk. Ook is het volgens de overheid belangrijk dat de gemeenten zo snel mogelijk (jeugd)hulp bieden op maat voor kwetsbare kinderen en dat de hulp samenhangend is voor het gezin.</w:t>
      </w:r>
      <w:r w:rsidRPr="00B827C8">
        <w:rPr>
          <w:rStyle w:val="Voetnootmarkering"/>
          <w:rFonts w:asciiTheme="majorHAnsi" w:hAnsiTheme="majorHAnsi" w:cstheme="majorHAnsi"/>
        </w:rPr>
        <w:t xml:space="preserve"> </w:t>
      </w:r>
      <w:r w:rsidRPr="00B827C8">
        <w:rPr>
          <w:rStyle w:val="Voetnootmarkering"/>
          <w:rFonts w:asciiTheme="majorHAnsi" w:hAnsiTheme="majorHAnsi" w:cstheme="majorHAnsi"/>
        </w:rPr>
        <w:footnoteReference w:id="3"/>
      </w:r>
      <w:r w:rsidRPr="00B827C8">
        <w:rPr>
          <w:rFonts w:asciiTheme="majorHAnsi" w:hAnsiTheme="majorHAnsi" w:cstheme="majorHAnsi"/>
        </w:rPr>
        <w:t xml:space="preserve"> Daarnaast </w:t>
      </w:r>
      <w:r w:rsidRPr="00B827C8">
        <w:rPr>
          <w:rFonts w:asciiTheme="majorHAnsi" w:hAnsiTheme="majorHAnsi" w:cstheme="majorHAnsi"/>
          <w:lang w:eastAsia="nl-NL"/>
        </w:rPr>
        <w:t>hebben gemeenten de belangrijke plicht gekregen om een </w:t>
      </w:r>
      <w:hyperlink r:id="rId9" w:tooltip="Voor de jeugd: beleidsplan en verordening Jeugd" w:history="1">
        <w:r w:rsidRPr="00B827C8">
          <w:rPr>
            <w:rFonts w:asciiTheme="majorHAnsi" w:hAnsiTheme="majorHAnsi" w:cstheme="majorHAnsi"/>
            <w:lang w:eastAsia="nl-NL"/>
          </w:rPr>
          <w:t>beleidsplan voor preventie, ondersteuning, hulp en zorg</w:t>
        </w:r>
      </w:hyperlink>
      <w:r w:rsidRPr="00B827C8">
        <w:rPr>
          <w:rFonts w:asciiTheme="majorHAnsi" w:hAnsiTheme="majorHAnsi" w:cstheme="majorHAnsi"/>
          <w:lang w:eastAsia="nl-NL"/>
        </w:rPr>
        <w:t xml:space="preserve"> te ontwikkelen.</w:t>
      </w:r>
      <w:r w:rsidRPr="00B827C8">
        <w:rPr>
          <w:rStyle w:val="Voetnootmarkering"/>
          <w:rFonts w:asciiTheme="majorHAnsi" w:hAnsiTheme="majorHAnsi" w:cstheme="majorHAnsi"/>
          <w:lang w:eastAsia="nl-NL"/>
        </w:rPr>
        <w:footnoteReference w:id="4"/>
      </w:r>
      <w:r w:rsidRPr="00B827C8">
        <w:rPr>
          <w:rFonts w:asciiTheme="majorHAnsi" w:hAnsiTheme="majorHAnsi" w:cstheme="majorHAnsi"/>
          <w:lang w:eastAsia="nl-NL"/>
        </w:rPr>
        <w:t xml:space="preserve"> </w:t>
      </w:r>
    </w:p>
    <w:p w14:paraId="7011A542" w14:textId="77777777" w:rsidR="00B827C8" w:rsidRPr="001B4F62" w:rsidRDefault="00B827C8" w:rsidP="00B827C8">
      <w:pPr>
        <w:pStyle w:val="Geenafstand"/>
        <w:rPr>
          <w:lang w:eastAsia="nl-NL"/>
        </w:rPr>
      </w:pPr>
    </w:p>
    <w:p w14:paraId="6FFDC358" w14:textId="6D2E3211" w:rsidR="00B827C8" w:rsidRPr="00B827C8" w:rsidRDefault="00B827C8" w:rsidP="00B827C8">
      <w:pPr>
        <w:autoSpaceDE w:val="0"/>
        <w:autoSpaceDN w:val="0"/>
        <w:adjustRightInd w:val="0"/>
        <w:rPr>
          <w:rFonts w:asciiTheme="majorHAnsi" w:hAnsiTheme="majorHAnsi" w:cstheme="majorHAnsi"/>
          <w:sz w:val="22"/>
        </w:rPr>
      </w:pPr>
      <w:r w:rsidRPr="00B827C8">
        <w:rPr>
          <w:rFonts w:asciiTheme="majorHAnsi" w:hAnsiTheme="majorHAnsi" w:cstheme="majorHAnsi"/>
          <w:sz w:val="22"/>
        </w:rPr>
        <w:t>Dit laatste en met name preventie wordt op het gebied van jeugdhulp erg belangrijk gevonden. Er is voor dit onderzoek een afbakening gemaakt van het begrip preventie. Preventie is ‘’voorkomen dat er problemen ontstaan door van tevoren in te grijpen. Dat voorkomen kan door het inzetten van doelbewuste initiatieven die anticiperen op risicofactoren (= handelen voordat het probleem ontstaat) en ageren wanneer eerste signalen zich ontwikkelen en de problematiek aan het ontstaan is’’</w:t>
      </w:r>
      <w:r w:rsidRPr="00B827C8">
        <w:rPr>
          <w:rStyle w:val="Voetnootmarkering"/>
          <w:rFonts w:asciiTheme="majorHAnsi" w:hAnsiTheme="majorHAnsi" w:cstheme="majorHAnsi"/>
          <w:sz w:val="22"/>
        </w:rPr>
        <w:footnoteReference w:id="5"/>
      </w:r>
      <w:r w:rsidRPr="00B827C8">
        <w:rPr>
          <w:rFonts w:asciiTheme="majorHAnsi" w:hAnsiTheme="majorHAnsi" w:cstheme="majorHAnsi"/>
          <w:sz w:val="22"/>
        </w:rPr>
        <w:t xml:space="preserve">. Preventie betekent dus niets anders dan ‘het voorkomen van’ en in het kader van jeugdpreventie ‘’het voorkomen van of voorkomen van verergerging van problemen bij jongeren.’’ Met problemen worden alle problemen bedoeld die een negatief effect hebben op het leven van een jongere en waar hij of zij hulp bij kan gebruiken. Dit reikt tot elk gebied, van het afglijden naar crimineel gedrag tot een onprettige thuissituatie waar ouders ruzie met elkaar </w:t>
      </w:r>
      <w:r>
        <w:rPr>
          <w:rFonts w:asciiTheme="majorHAnsi" w:hAnsiTheme="majorHAnsi" w:cstheme="majorHAnsi"/>
          <w:sz w:val="22"/>
        </w:rPr>
        <w:t>hebben en het kind daar de dupe van wordt.</w:t>
      </w:r>
    </w:p>
    <w:p w14:paraId="753BF63C" w14:textId="77777777" w:rsidR="00B827C8" w:rsidRPr="001B4F62" w:rsidRDefault="00B827C8" w:rsidP="00B827C8">
      <w:pPr>
        <w:autoSpaceDE w:val="0"/>
        <w:autoSpaceDN w:val="0"/>
        <w:adjustRightInd w:val="0"/>
      </w:pPr>
    </w:p>
    <w:p w14:paraId="186251F6" w14:textId="2043B6C1" w:rsidR="00B827C8" w:rsidRPr="00B827C8" w:rsidRDefault="00B827C8" w:rsidP="00B827C8">
      <w:pPr>
        <w:autoSpaceDE w:val="0"/>
        <w:autoSpaceDN w:val="0"/>
        <w:adjustRightInd w:val="0"/>
        <w:rPr>
          <w:rFonts w:asciiTheme="majorHAnsi" w:hAnsiTheme="majorHAnsi" w:cstheme="majorHAnsi"/>
          <w:sz w:val="22"/>
        </w:rPr>
      </w:pPr>
      <w:r w:rsidRPr="00B827C8">
        <w:rPr>
          <w:rFonts w:asciiTheme="majorHAnsi" w:hAnsiTheme="majorHAnsi" w:cstheme="majorHAnsi"/>
          <w:sz w:val="22"/>
        </w:rPr>
        <w:t>Het is niet alleen een taak van de gemeente geworden om beleid op te stellen wat betreft preventie, ook andere organisaties zijn er al langer mee bezig. Landelijk werkt de Rijksoverheid om jongeren preventief voor te lichten over een gezonde levensstijl (denk aan anticonceptie, drank/drugsgebruik, ongezond eten en weinig bewegen.) Dit gebeurt via het JGZ (Jeugdgezondheidszorg).</w:t>
      </w:r>
      <w:r w:rsidRPr="00B827C8">
        <w:rPr>
          <w:rStyle w:val="Voetnootmarkering"/>
          <w:rFonts w:asciiTheme="majorHAnsi" w:hAnsiTheme="majorHAnsi" w:cstheme="majorHAnsi"/>
          <w:sz w:val="22"/>
        </w:rPr>
        <w:footnoteReference w:id="6"/>
      </w:r>
      <w:r w:rsidRPr="00B827C8">
        <w:rPr>
          <w:rFonts w:asciiTheme="majorHAnsi" w:hAnsiTheme="majorHAnsi" w:cstheme="majorHAnsi"/>
          <w:sz w:val="22"/>
        </w:rPr>
        <w:t xml:space="preserve"> Daarnaast wordt ook in veel gemeenten in Nederland met een Jeugd Preventie Programma (JPP) gewerkt. Bijvoorbeeld Schijndel</w:t>
      </w:r>
      <w:r w:rsidRPr="00B827C8">
        <w:rPr>
          <w:rStyle w:val="Voetnootmarkering"/>
          <w:rFonts w:asciiTheme="majorHAnsi" w:hAnsiTheme="majorHAnsi" w:cstheme="majorHAnsi"/>
          <w:sz w:val="22"/>
        </w:rPr>
        <w:footnoteReference w:id="7"/>
      </w:r>
      <w:r w:rsidRPr="00B827C8">
        <w:rPr>
          <w:rFonts w:asciiTheme="majorHAnsi" w:hAnsiTheme="majorHAnsi" w:cstheme="majorHAnsi"/>
          <w:sz w:val="22"/>
        </w:rPr>
        <w:t xml:space="preserve"> en Zaandam</w:t>
      </w:r>
      <w:r w:rsidRPr="00B827C8">
        <w:rPr>
          <w:rStyle w:val="Voetnootmarkering"/>
          <w:rFonts w:asciiTheme="majorHAnsi" w:hAnsiTheme="majorHAnsi" w:cstheme="majorHAnsi"/>
          <w:sz w:val="22"/>
        </w:rPr>
        <w:footnoteReference w:id="8"/>
      </w:r>
      <w:r w:rsidRPr="00B827C8">
        <w:rPr>
          <w:rFonts w:asciiTheme="majorHAnsi" w:hAnsiTheme="majorHAnsi" w:cstheme="majorHAnsi"/>
          <w:sz w:val="22"/>
        </w:rPr>
        <w:t xml:space="preserve"> hebben een dergelijk programma. Er wordt voor preventie steeds meer gekozen voor een integrale aanpak binnen gemeentelijk gebied.</w:t>
      </w:r>
      <w:r w:rsidRPr="00B827C8">
        <w:rPr>
          <w:rStyle w:val="Voetnootmarkering"/>
          <w:rFonts w:asciiTheme="majorHAnsi" w:hAnsiTheme="majorHAnsi" w:cstheme="majorHAnsi"/>
          <w:sz w:val="22"/>
        </w:rPr>
        <w:footnoteReference w:id="9"/>
      </w:r>
      <w:r w:rsidRPr="00B827C8">
        <w:rPr>
          <w:rFonts w:asciiTheme="majorHAnsi" w:hAnsiTheme="majorHAnsi" w:cstheme="majorHAnsi"/>
          <w:sz w:val="22"/>
        </w:rPr>
        <w:t xml:space="preserve"> Met deze aanpak worden op meerdere niveaus preventiemaatregelen ingezet rondom jongeren. Denk bijvoorbeeld aan de leerplichtambtenaar, de wijkagent en een leraar op school die hulp inschakelen om preventief hulp te kunnen verlenen aan een jongere. De Centrums voor Jeugd en Gezin richten zich met hun werkzaamheden zelfs enkel op preventie.</w:t>
      </w:r>
      <w:r w:rsidRPr="00B827C8">
        <w:rPr>
          <w:rStyle w:val="Voetnootmarkering"/>
          <w:rFonts w:asciiTheme="majorHAnsi" w:hAnsiTheme="majorHAnsi" w:cstheme="majorHAnsi"/>
          <w:sz w:val="22"/>
        </w:rPr>
        <w:footnoteReference w:id="10"/>
      </w:r>
      <w:r w:rsidRPr="00B827C8">
        <w:rPr>
          <w:rFonts w:asciiTheme="majorHAnsi" w:hAnsiTheme="majorHAnsi" w:cstheme="majorHAnsi"/>
          <w:sz w:val="22"/>
        </w:rPr>
        <w:t xml:space="preserve"> Op </w:t>
      </w:r>
      <w:hyperlink r:id="rId10" w:history="1">
        <w:r w:rsidRPr="00B827C8">
          <w:rPr>
            <w:rStyle w:val="Hyperlink"/>
            <w:rFonts w:asciiTheme="majorHAnsi" w:hAnsiTheme="majorHAnsi" w:cstheme="majorHAnsi"/>
            <w:sz w:val="22"/>
          </w:rPr>
          <w:t>www.jeugdpreventiewijzer.nl</w:t>
        </w:r>
      </w:hyperlink>
      <w:r w:rsidRPr="00B827C8">
        <w:rPr>
          <w:rFonts w:asciiTheme="majorHAnsi" w:hAnsiTheme="majorHAnsi" w:cstheme="majorHAnsi"/>
          <w:sz w:val="22"/>
        </w:rPr>
        <w:t xml:space="preserve"> worden de preventieprogramma’s in Nederland bijgehouden en wordt in kaart gebracht welke effectief lijken en welke niet.</w:t>
      </w:r>
      <w:r w:rsidRPr="00B827C8">
        <w:rPr>
          <w:rStyle w:val="Voetnootmarkering"/>
          <w:rFonts w:asciiTheme="majorHAnsi" w:hAnsiTheme="majorHAnsi" w:cstheme="majorHAnsi"/>
          <w:sz w:val="22"/>
        </w:rPr>
        <w:footnoteReference w:id="11"/>
      </w:r>
      <w:r w:rsidRPr="00B827C8">
        <w:rPr>
          <w:rFonts w:asciiTheme="majorHAnsi" w:hAnsiTheme="majorHAnsi" w:cstheme="majorHAnsi"/>
          <w:sz w:val="22"/>
        </w:rPr>
        <w:t xml:space="preserve"> </w:t>
      </w:r>
    </w:p>
    <w:p w14:paraId="0EEF0F14" w14:textId="77777777" w:rsidR="00B827C8" w:rsidRPr="001B4F62" w:rsidRDefault="00B827C8" w:rsidP="00B827C8">
      <w:pPr>
        <w:autoSpaceDE w:val="0"/>
        <w:autoSpaceDN w:val="0"/>
        <w:adjustRightInd w:val="0"/>
      </w:pPr>
    </w:p>
    <w:p w14:paraId="04223B66" w14:textId="3F48825C" w:rsidR="00B827C8" w:rsidRPr="00EE30FF" w:rsidRDefault="00B827C8" w:rsidP="00B827C8">
      <w:pPr>
        <w:autoSpaceDE w:val="0"/>
        <w:autoSpaceDN w:val="0"/>
        <w:adjustRightInd w:val="0"/>
        <w:rPr>
          <w:rFonts w:asciiTheme="majorHAnsi" w:hAnsiTheme="majorHAnsi" w:cstheme="majorHAnsi"/>
          <w:sz w:val="22"/>
        </w:rPr>
      </w:pPr>
      <w:r w:rsidRPr="00EE30FF">
        <w:rPr>
          <w:rFonts w:asciiTheme="majorHAnsi" w:hAnsiTheme="majorHAnsi" w:cstheme="majorHAnsi"/>
          <w:sz w:val="22"/>
        </w:rPr>
        <w:t>Niet alleen in Nederland, maar ook internationaal wordt ingezet op preventie bij jongeren. In 2003 is door het Trimbus-instituut een groot onderzoek</w:t>
      </w:r>
      <w:r w:rsidRPr="00EE30FF">
        <w:rPr>
          <w:rStyle w:val="Voetnootmarkering"/>
          <w:rFonts w:asciiTheme="majorHAnsi" w:hAnsiTheme="majorHAnsi" w:cstheme="majorHAnsi"/>
          <w:sz w:val="22"/>
        </w:rPr>
        <w:footnoteReference w:id="12"/>
      </w:r>
      <w:r w:rsidRPr="00EE30FF">
        <w:rPr>
          <w:rFonts w:asciiTheme="majorHAnsi" w:hAnsiTheme="majorHAnsi" w:cstheme="majorHAnsi"/>
          <w:sz w:val="22"/>
        </w:rPr>
        <w:t xml:space="preserve"> uitgevoerd naar de effectiviteit van preventiebeleid onder jeugdigen en jongeren. Hierin wordt aangegeven dat b</w:t>
      </w:r>
      <w:r w:rsidRPr="00EE30FF">
        <w:rPr>
          <w:rFonts w:asciiTheme="majorHAnsi" w:hAnsiTheme="majorHAnsi" w:cstheme="majorHAnsi"/>
          <w:bCs/>
          <w:iCs/>
          <w:sz w:val="22"/>
        </w:rPr>
        <w:t>uitenlands onderzoek laat zien dat preventieve interventies wel degelijk effectief kunnen zijn.</w:t>
      </w:r>
      <w:r w:rsidRPr="00EE30FF">
        <w:rPr>
          <w:rStyle w:val="Voetnootmarkering"/>
          <w:rFonts w:asciiTheme="majorHAnsi" w:hAnsiTheme="majorHAnsi" w:cstheme="majorHAnsi"/>
          <w:iCs/>
          <w:sz w:val="22"/>
        </w:rPr>
        <w:footnoteReference w:id="13"/>
      </w:r>
      <w:r w:rsidRPr="00EE30FF">
        <w:rPr>
          <w:rFonts w:asciiTheme="majorHAnsi" w:hAnsiTheme="majorHAnsi" w:cstheme="majorHAnsi"/>
          <w:b/>
          <w:bCs/>
          <w:iCs/>
          <w:sz w:val="22"/>
        </w:rPr>
        <w:t xml:space="preserve"> </w:t>
      </w:r>
      <w:r w:rsidRPr="00EE30FF">
        <w:rPr>
          <w:rFonts w:asciiTheme="majorHAnsi" w:hAnsiTheme="majorHAnsi" w:cstheme="majorHAnsi"/>
          <w:sz w:val="22"/>
        </w:rPr>
        <w:t>Dit geldt in het bijzonder voor de preventie van 'psychische problemen en verslaving' en 'criminaliteit'. Er wordt geloofd dat door op tijd in te zetten op eenvoudige hulpvragen bij jongeren, verergering van problemen kan worden voorkomen of binnen de perken kan worden gehouden.</w:t>
      </w:r>
      <w:r w:rsidRPr="00EE30FF">
        <w:rPr>
          <w:rStyle w:val="Voetnootmarkering"/>
          <w:rFonts w:asciiTheme="majorHAnsi" w:hAnsiTheme="majorHAnsi" w:cstheme="majorHAnsi"/>
          <w:sz w:val="22"/>
        </w:rPr>
        <w:footnoteReference w:id="14"/>
      </w:r>
      <w:r w:rsidRPr="00EE30FF">
        <w:rPr>
          <w:rFonts w:asciiTheme="majorHAnsi" w:hAnsiTheme="majorHAnsi" w:cstheme="majorHAnsi"/>
          <w:sz w:val="22"/>
        </w:rPr>
        <w:t xml:space="preserve"> Wel wordt in dit onderzoek onder andere aangegeven dat de effectiviteit van de maatregelen in Nederland erg moeilijk te bepalen is</w:t>
      </w:r>
      <w:r w:rsidRPr="00EE30FF">
        <w:rPr>
          <w:rStyle w:val="Voetnootmarkering"/>
          <w:rFonts w:asciiTheme="majorHAnsi" w:hAnsiTheme="majorHAnsi" w:cstheme="majorHAnsi"/>
          <w:sz w:val="22"/>
        </w:rPr>
        <w:footnoteReference w:id="15"/>
      </w:r>
      <w:r w:rsidRPr="00EE30FF">
        <w:rPr>
          <w:rFonts w:asciiTheme="majorHAnsi" w:hAnsiTheme="majorHAnsi" w:cstheme="majorHAnsi"/>
          <w:sz w:val="22"/>
        </w:rPr>
        <w:t xml:space="preserve"> en dat deze zelden op hun effectiviteit worden onderzocht.</w:t>
      </w:r>
      <w:r w:rsidRPr="00EE30FF">
        <w:rPr>
          <w:rStyle w:val="Voetnootmarkering"/>
          <w:rFonts w:asciiTheme="majorHAnsi" w:hAnsiTheme="majorHAnsi" w:cstheme="majorHAnsi"/>
          <w:sz w:val="22"/>
        </w:rPr>
        <w:footnoteReference w:id="16"/>
      </w:r>
      <w:r w:rsidRPr="00EE30FF">
        <w:rPr>
          <w:rFonts w:asciiTheme="majorHAnsi" w:hAnsiTheme="majorHAnsi" w:cstheme="majorHAnsi"/>
          <w:sz w:val="22"/>
        </w:rPr>
        <w:t xml:space="preserve"> </w:t>
      </w:r>
    </w:p>
    <w:p w14:paraId="304D7652" w14:textId="77777777" w:rsidR="00B827C8" w:rsidRPr="001B4F62" w:rsidRDefault="00B827C8" w:rsidP="00B827C8">
      <w:pPr>
        <w:autoSpaceDE w:val="0"/>
        <w:autoSpaceDN w:val="0"/>
        <w:adjustRightInd w:val="0"/>
      </w:pPr>
    </w:p>
    <w:p w14:paraId="26C0FF75" w14:textId="4B95B4E4" w:rsidR="00B827C8" w:rsidRPr="00EE30FF" w:rsidRDefault="00B827C8" w:rsidP="00B827C8">
      <w:pPr>
        <w:pStyle w:val="Geenafstand"/>
        <w:rPr>
          <w:rFonts w:asciiTheme="majorHAnsi" w:eastAsia="Times New Roman" w:hAnsiTheme="majorHAnsi" w:cstheme="majorHAnsi"/>
          <w:lang w:eastAsia="nl-NL"/>
        </w:rPr>
      </w:pPr>
      <w:r w:rsidRPr="00EE30FF">
        <w:rPr>
          <w:rFonts w:asciiTheme="majorHAnsi" w:hAnsiTheme="majorHAnsi" w:cstheme="majorHAnsi"/>
        </w:rPr>
        <w:t xml:space="preserve">Signalering is één van de methoden waarop preventie wordt uitgevoerd. </w:t>
      </w:r>
      <w:r w:rsidRPr="00EE30FF">
        <w:rPr>
          <w:rFonts w:asciiTheme="majorHAnsi" w:eastAsia="Times New Roman" w:hAnsiTheme="majorHAnsi" w:cstheme="majorHAnsi"/>
          <w:lang w:eastAsia="nl-NL"/>
        </w:rPr>
        <w:t>Met een signaal wordt een aanwijzing die kan wijzen op problemen bij een kind of jongere bedoeld. De signalen komen meestal tot stand doordat een jongere normafwijkend gedrag laat zien.</w:t>
      </w:r>
      <w:r w:rsidRPr="00EE30FF">
        <w:rPr>
          <w:rFonts w:asciiTheme="majorHAnsi" w:hAnsiTheme="majorHAnsi" w:cstheme="majorHAnsi"/>
          <w:spacing w:val="-3"/>
        </w:rPr>
        <w:t xml:space="preserve"> </w:t>
      </w:r>
      <w:r w:rsidRPr="00EE30FF">
        <w:rPr>
          <w:rFonts w:asciiTheme="majorHAnsi" w:eastAsia="Times New Roman" w:hAnsiTheme="majorHAnsi" w:cstheme="majorHAnsi"/>
          <w:lang w:eastAsia="nl-NL"/>
        </w:rPr>
        <w:t>Op het moment dat een signaal tot uiting komt, kan er nog niet gesproken worden o</w:t>
      </w:r>
      <w:r w:rsidR="00EE30FF" w:rsidRPr="00EE30FF">
        <w:rPr>
          <w:rFonts w:asciiTheme="majorHAnsi" w:eastAsia="Times New Roman" w:hAnsiTheme="majorHAnsi" w:cstheme="majorHAnsi"/>
          <w:lang w:eastAsia="nl-NL"/>
        </w:rPr>
        <w:t>ver een probleemjongere. Er is ‘’</w:t>
      </w:r>
      <w:r w:rsidRPr="00EE30FF">
        <w:rPr>
          <w:rFonts w:asciiTheme="majorHAnsi" w:eastAsia="Times New Roman" w:hAnsiTheme="majorHAnsi" w:cstheme="majorHAnsi"/>
          <w:lang w:eastAsia="nl-NL"/>
        </w:rPr>
        <w:t>slechts</w:t>
      </w:r>
      <w:r w:rsidR="00EE30FF" w:rsidRPr="00EE30FF">
        <w:rPr>
          <w:rFonts w:asciiTheme="majorHAnsi" w:eastAsia="Times New Roman" w:hAnsiTheme="majorHAnsi" w:cstheme="majorHAnsi"/>
          <w:lang w:eastAsia="nl-NL"/>
        </w:rPr>
        <w:t>’’</w:t>
      </w:r>
      <w:r w:rsidRPr="00EE30FF">
        <w:rPr>
          <w:rFonts w:asciiTheme="majorHAnsi" w:eastAsia="Times New Roman" w:hAnsiTheme="majorHAnsi" w:cstheme="majorHAnsi"/>
          <w:lang w:eastAsia="nl-NL"/>
        </w:rPr>
        <w:t xml:space="preserve"> een signaal dat kan wijzen op problemen. Dit zorgt ervoor dat de jongere nog niet kan worden aangemeld voor gerichte hulpverlening. Als het signaal wordt opgemerkt door een betrokkene en er wordt gehandeld naar aanleiding van dat signaal, wordt dit signaleren genoemd. </w:t>
      </w:r>
      <w:r w:rsidRPr="00EE30FF">
        <w:rPr>
          <w:rFonts w:asciiTheme="majorHAnsi" w:hAnsiTheme="majorHAnsi" w:cstheme="majorHAnsi"/>
        </w:rPr>
        <w:t>Bij problemen met jongeren is het tijdig signaleren en reageren cruciaal om verergering van de problemen te voorkomen. Van belang is dat partners, professionals en de omgeving alert zijn, goed kunnen nagaan wat er aan de hand is en tijdig gezamenlijk actie ondernemen. Op deze manier kan indien nodig passende zorg worden ingezet en voorkomen worden dat een jongere afglijdt naar erger.</w:t>
      </w:r>
      <w:r w:rsidRPr="00EE30FF">
        <w:rPr>
          <w:rStyle w:val="Voetnootmarkering"/>
          <w:rFonts w:asciiTheme="majorHAnsi" w:hAnsiTheme="majorHAnsi" w:cstheme="majorHAnsi"/>
        </w:rPr>
        <w:footnoteReference w:id="17"/>
      </w:r>
    </w:p>
    <w:p w14:paraId="5514F2E9" w14:textId="77777777" w:rsidR="00B827C8" w:rsidRPr="001B4F62" w:rsidRDefault="00B827C8" w:rsidP="00B827C8">
      <w:pPr>
        <w:autoSpaceDE w:val="0"/>
        <w:autoSpaceDN w:val="0"/>
        <w:adjustRightInd w:val="0"/>
      </w:pPr>
    </w:p>
    <w:p w14:paraId="1FB7B275" w14:textId="36FE8F92" w:rsidR="00B827C8" w:rsidRPr="00EE30FF" w:rsidRDefault="00EE30FF" w:rsidP="00B827C8">
      <w:pPr>
        <w:autoSpaceDE w:val="0"/>
        <w:autoSpaceDN w:val="0"/>
        <w:adjustRightInd w:val="0"/>
        <w:rPr>
          <w:rFonts w:asciiTheme="majorHAnsi" w:hAnsiTheme="majorHAnsi" w:cstheme="majorHAnsi"/>
          <w:sz w:val="22"/>
        </w:rPr>
      </w:pPr>
      <w:r>
        <w:rPr>
          <w:rFonts w:asciiTheme="majorHAnsi" w:hAnsiTheme="majorHAnsi" w:cstheme="majorHAnsi"/>
          <w:sz w:val="22"/>
        </w:rPr>
        <w:t>Veel gemeenten werken</w:t>
      </w:r>
      <w:r w:rsidRPr="00EE30FF">
        <w:rPr>
          <w:rFonts w:asciiTheme="majorHAnsi" w:hAnsiTheme="majorHAnsi" w:cstheme="majorHAnsi"/>
          <w:sz w:val="22"/>
        </w:rPr>
        <w:t>,</w:t>
      </w:r>
      <w:r>
        <w:rPr>
          <w:rFonts w:asciiTheme="majorHAnsi" w:hAnsiTheme="majorHAnsi" w:cstheme="majorHAnsi"/>
          <w:sz w:val="22"/>
        </w:rPr>
        <w:t xml:space="preserve"> </w:t>
      </w:r>
      <w:r w:rsidRPr="00EE30FF">
        <w:rPr>
          <w:rFonts w:asciiTheme="majorHAnsi" w:hAnsiTheme="majorHAnsi" w:cstheme="majorHAnsi"/>
          <w:sz w:val="22"/>
        </w:rPr>
        <w:t>op verschillende manieren,</w:t>
      </w:r>
      <w:r w:rsidR="00B827C8" w:rsidRPr="00EE30FF">
        <w:rPr>
          <w:rFonts w:asciiTheme="majorHAnsi" w:hAnsiTheme="majorHAnsi" w:cstheme="majorHAnsi"/>
          <w:sz w:val="22"/>
        </w:rPr>
        <w:t xml:space="preserve"> al met het signaleren van problemen bij jeugdigen en jongeren</w:t>
      </w:r>
      <w:r w:rsidR="00B827C8" w:rsidRPr="00EE30FF">
        <w:rPr>
          <w:rFonts w:asciiTheme="majorHAnsi" w:hAnsiTheme="majorHAnsi" w:cstheme="majorHAnsi"/>
          <w:spacing w:val="-3"/>
          <w:sz w:val="22"/>
        </w:rPr>
        <w:t>. Zo wordt bij het ‘wijkteamwerken’ een groot gedeelte van de werkzaamheden ingericht op signaleren.</w:t>
      </w:r>
      <w:r w:rsidR="00B827C8" w:rsidRPr="00EE30FF">
        <w:rPr>
          <w:rStyle w:val="Voetnootmarkering"/>
          <w:rFonts w:asciiTheme="majorHAnsi" w:hAnsiTheme="majorHAnsi" w:cstheme="majorHAnsi"/>
          <w:spacing w:val="-3"/>
          <w:sz w:val="22"/>
        </w:rPr>
        <w:footnoteReference w:id="18"/>
      </w:r>
      <w:r w:rsidR="00B827C8" w:rsidRPr="00EE30FF">
        <w:rPr>
          <w:rFonts w:asciiTheme="majorHAnsi" w:hAnsiTheme="majorHAnsi" w:cstheme="majorHAnsi"/>
          <w:sz w:val="22"/>
        </w:rPr>
        <w:t xml:space="preserve"> De wijkteams</w:t>
      </w:r>
      <w:r w:rsidR="00B827C8" w:rsidRPr="00EE30FF">
        <w:rPr>
          <w:rFonts w:asciiTheme="majorHAnsi" w:hAnsiTheme="majorHAnsi" w:cstheme="majorHAnsi"/>
          <w:spacing w:val="-3"/>
          <w:sz w:val="22"/>
        </w:rPr>
        <w:t xml:space="preserve"> hebben een belangrijke plaats gekregen bij de gemeenten in Nederland, omdat deze nieuwe werkwijze zich richt op een integrale aanpak en dit door de decentralisaties wordt verwacht. Ook andere organisaties die nu wegens de decentralisatie integraal samenwerken met de gemeenten gebruiken signalering. Sommige Centrums voor Jeugd en Gezin en de</w:t>
      </w:r>
      <w:r w:rsidR="00B827C8" w:rsidRPr="00EE30FF">
        <w:rPr>
          <w:rFonts w:asciiTheme="majorHAnsi" w:hAnsiTheme="majorHAnsi" w:cstheme="majorHAnsi"/>
          <w:b/>
          <w:spacing w:val="-3"/>
          <w:sz w:val="22"/>
        </w:rPr>
        <w:t xml:space="preserve"> </w:t>
      </w:r>
      <w:r w:rsidR="00B827C8" w:rsidRPr="00EE30FF">
        <w:rPr>
          <w:rFonts w:asciiTheme="majorHAnsi" w:hAnsiTheme="majorHAnsi" w:cstheme="majorHAnsi"/>
          <w:spacing w:val="-3"/>
          <w:sz w:val="22"/>
        </w:rPr>
        <w:t>Z</w:t>
      </w:r>
      <w:r w:rsidR="00B827C8" w:rsidRPr="00EE30FF">
        <w:rPr>
          <w:rStyle w:val="Zwaar"/>
          <w:rFonts w:asciiTheme="majorHAnsi" w:hAnsiTheme="majorHAnsi" w:cstheme="majorHAnsi"/>
          <w:b w:val="0"/>
          <w:sz w:val="22"/>
          <w:shd w:val="clear" w:color="auto" w:fill="FFFFFF"/>
        </w:rPr>
        <w:t>org- en Advies Teams vanuit scholen bijvoorbeeld.</w:t>
      </w:r>
      <w:r w:rsidR="00B827C8" w:rsidRPr="00EE30FF">
        <w:rPr>
          <w:rStyle w:val="Voetnootmarkering"/>
          <w:rFonts w:asciiTheme="majorHAnsi" w:hAnsiTheme="majorHAnsi" w:cstheme="majorHAnsi"/>
          <w:sz w:val="22"/>
          <w:shd w:val="clear" w:color="auto" w:fill="FFFFFF"/>
        </w:rPr>
        <w:footnoteReference w:id="19"/>
      </w:r>
      <w:r w:rsidR="00B827C8" w:rsidRPr="00EE30FF">
        <w:rPr>
          <w:rStyle w:val="Zwaar"/>
          <w:rFonts w:asciiTheme="majorHAnsi" w:hAnsiTheme="majorHAnsi" w:cstheme="majorHAnsi"/>
          <w:sz w:val="20"/>
          <w:szCs w:val="21"/>
          <w:shd w:val="clear" w:color="auto" w:fill="FFFFFF"/>
        </w:rPr>
        <w:t xml:space="preserve"> </w:t>
      </w:r>
      <w:r w:rsidR="00B827C8" w:rsidRPr="00EE30FF">
        <w:rPr>
          <w:rFonts w:asciiTheme="majorHAnsi" w:hAnsiTheme="majorHAnsi" w:cstheme="majorHAnsi"/>
          <w:spacing w:val="-3"/>
          <w:sz w:val="22"/>
        </w:rPr>
        <w:t>De Wet Meldcode verplicht werkers met jeugd in sommige gevallen zelfs om signalen te delen.</w:t>
      </w:r>
      <w:r w:rsidR="00B827C8" w:rsidRPr="00EE30FF">
        <w:rPr>
          <w:rStyle w:val="Voetnootmarkering"/>
          <w:rFonts w:asciiTheme="majorHAnsi" w:hAnsiTheme="majorHAnsi" w:cstheme="majorHAnsi"/>
          <w:spacing w:val="-3"/>
          <w:sz w:val="22"/>
        </w:rPr>
        <w:footnoteReference w:id="20"/>
      </w:r>
    </w:p>
    <w:p w14:paraId="5ED6A76F" w14:textId="77777777" w:rsidR="00EE30FF" w:rsidRDefault="00EE30FF" w:rsidP="00B827C8">
      <w:pPr>
        <w:pStyle w:val="Geenafstand"/>
        <w:rPr>
          <w:lang w:eastAsia="nl-NL"/>
        </w:rPr>
      </w:pPr>
    </w:p>
    <w:p w14:paraId="47F60470" w14:textId="28499637" w:rsidR="00B827C8" w:rsidRPr="00EE30FF" w:rsidRDefault="00B827C8" w:rsidP="00B827C8">
      <w:pPr>
        <w:pStyle w:val="Geenafstand"/>
        <w:rPr>
          <w:rFonts w:asciiTheme="majorHAnsi" w:hAnsiTheme="majorHAnsi" w:cstheme="majorHAnsi"/>
          <w:color w:val="FF0000"/>
        </w:rPr>
      </w:pPr>
      <w:r w:rsidRPr="00EE30FF">
        <w:rPr>
          <w:rFonts w:asciiTheme="majorHAnsi" w:hAnsiTheme="majorHAnsi" w:cstheme="majorHAnsi"/>
          <w:lang w:eastAsia="nl-NL"/>
        </w:rPr>
        <w:t>Ook de gemeente Waddinxveen is sinds 1 januari 2015 verantwoordelijk geworden voor de jeugdhulp.</w:t>
      </w:r>
      <w:r w:rsidRPr="00EE30FF">
        <w:rPr>
          <w:rFonts w:asciiTheme="majorHAnsi" w:hAnsiTheme="majorHAnsi" w:cstheme="majorHAnsi"/>
          <w:color w:val="FF0000"/>
          <w:lang w:eastAsia="nl-NL"/>
        </w:rPr>
        <w:t xml:space="preserve"> </w:t>
      </w:r>
      <w:r w:rsidRPr="00EE30FF">
        <w:rPr>
          <w:rFonts w:asciiTheme="majorHAnsi" w:hAnsiTheme="majorHAnsi" w:cstheme="majorHAnsi"/>
        </w:rPr>
        <w:t>De jeugdregisseur van de gemeente heeft een belangrijke rol</w:t>
      </w:r>
      <w:r w:rsidR="00EE30FF" w:rsidRPr="00EE30FF">
        <w:rPr>
          <w:rFonts w:asciiTheme="majorHAnsi" w:hAnsiTheme="majorHAnsi" w:cstheme="majorHAnsi"/>
        </w:rPr>
        <w:t xml:space="preserve"> in het organiseren van he</w:t>
      </w:r>
      <w:r w:rsidRPr="00EE30FF">
        <w:rPr>
          <w:rFonts w:asciiTheme="majorHAnsi" w:hAnsiTheme="majorHAnsi" w:cstheme="majorHAnsi"/>
        </w:rPr>
        <w:t>t beleid rond</w:t>
      </w:r>
      <w:r w:rsidR="00EE30FF" w:rsidRPr="00EE30FF">
        <w:rPr>
          <w:rFonts w:asciiTheme="majorHAnsi" w:hAnsiTheme="majorHAnsi" w:cstheme="majorHAnsi"/>
        </w:rPr>
        <w:t>om</w:t>
      </w:r>
      <w:r w:rsidRPr="00EE30FF">
        <w:rPr>
          <w:rFonts w:asciiTheme="majorHAnsi" w:hAnsiTheme="majorHAnsi" w:cstheme="majorHAnsi"/>
        </w:rPr>
        <w:t xml:space="preserve"> jeugd. Onder andere behoort preventie, signalering en de aanpak van jeugdgroepen tot haar takenpakket. Daarnaast stuurt zij het Centrum voor Jeugd en Gezin en de Stichting Jeugd- en Jongerenwerk aan. De samenwerkingen tussen verschillende ketenpartners op het gebied van jeugd worden door de jeugdregisseur gefaciliteerd, gestimuleerd en bewaakt.</w:t>
      </w:r>
    </w:p>
    <w:p w14:paraId="44151EC5" w14:textId="77777777" w:rsidR="00B827C8" w:rsidRPr="001B4F62" w:rsidRDefault="00B827C8" w:rsidP="00B827C8">
      <w:pPr>
        <w:pStyle w:val="Geenafstand"/>
        <w:rPr>
          <w:spacing w:val="-3"/>
        </w:rPr>
      </w:pPr>
    </w:p>
    <w:p w14:paraId="794A3C7C" w14:textId="62E2B7AF" w:rsidR="00B827C8" w:rsidRPr="000D7D65" w:rsidRDefault="00B827C8" w:rsidP="00B827C8">
      <w:pPr>
        <w:pStyle w:val="Geenafstand"/>
        <w:rPr>
          <w:rFonts w:asciiTheme="majorHAnsi" w:hAnsiTheme="majorHAnsi" w:cstheme="majorHAnsi"/>
          <w:lang w:eastAsia="nl-NL"/>
        </w:rPr>
      </w:pPr>
      <w:r w:rsidRPr="000D7D65">
        <w:rPr>
          <w:rFonts w:asciiTheme="majorHAnsi" w:hAnsiTheme="majorHAnsi" w:cstheme="majorHAnsi"/>
          <w:lang w:eastAsia="nl-NL"/>
        </w:rPr>
        <w:t xml:space="preserve">De jeugdregisseur van de gemeente Waddinxveen heeft preventie en signalering hoog in het vaandel staan. Er zijn bij de gemeente Waddinxveen de afgelopen periode een aantal initiatieven genomen. Onder andere is er een mentorproject gestart en er is een signaleringsoverleg ingevoerd. </w:t>
      </w:r>
      <w:r w:rsidR="009525E9">
        <w:rPr>
          <w:rFonts w:asciiTheme="majorHAnsi" w:hAnsiTheme="majorHAnsi" w:cstheme="majorHAnsi"/>
          <w:lang w:eastAsia="nl-NL"/>
        </w:rPr>
        <w:t>Ook is het programma ‘’Jeugdmatch’’ al een tijd geleden ingevoerd</w:t>
      </w:r>
      <w:r w:rsidR="00E527CE">
        <w:rPr>
          <w:rStyle w:val="Voetnootmarkering"/>
          <w:rFonts w:asciiTheme="majorHAnsi" w:hAnsiTheme="majorHAnsi" w:cstheme="majorHAnsi"/>
          <w:lang w:eastAsia="nl-NL"/>
        </w:rPr>
        <w:footnoteReference w:id="21"/>
      </w:r>
      <w:r w:rsidR="009525E9">
        <w:rPr>
          <w:rFonts w:asciiTheme="majorHAnsi" w:hAnsiTheme="majorHAnsi" w:cstheme="majorHAnsi"/>
          <w:lang w:eastAsia="nl-NL"/>
        </w:rPr>
        <w:t xml:space="preserve">. </w:t>
      </w:r>
      <w:r w:rsidRPr="000D7D65">
        <w:rPr>
          <w:rFonts w:asciiTheme="majorHAnsi" w:hAnsiTheme="majorHAnsi" w:cstheme="majorHAnsi"/>
          <w:lang w:eastAsia="nl-NL"/>
        </w:rPr>
        <w:t>Tot op heden is nog geen passende aanpak rondom signalering gevonden. Zo geeft de jeugdregisseur aan dat er bepaalde struikelblokken zijn, waaronder de samenwerking tussen ketenpartners die niet altijd soepel verloopt. Dit komt volgens de jeugdregisseur onder andere door de verschillen van privacywetgeving tussen de ketenpartners en door onvoldoende kennis over de rollen en het aanbod van diezelfde partners. Het mentorproject is niet doorgegaan wegens te weinig animo. De gemeente heeft een aantal speerpunten in het nieuwe jeugdbeleid</w:t>
      </w:r>
      <w:r w:rsidRPr="000D7D65">
        <w:rPr>
          <w:rStyle w:val="Voetnootmarkering"/>
          <w:rFonts w:asciiTheme="majorHAnsi" w:hAnsiTheme="majorHAnsi" w:cstheme="majorHAnsi"/>
          <w:lang w:eastAsia="nl-NL"/>
        </w:rPr>
        <w:footnoteReference w:id="22"/>
      </w:r>
      <w:r w:rsidRPr="000D7D65">
        <w:rPr>
          <w:rFonts w:asciiTheme="majorHAnsi" w:hAnsiTheme="majorHAnsi" w:cstheme="majorHAnsi"/>
          <w:lang w:eastAsia="nl-NL"/>
        </w:rPr>
        <w:t xml:space="preserve"> vermeld, die zich richten op de versterking van signaleren. Deze speerpunten worden later in deze probleemanalyse kort aangehaald.</w:t>
      </w:r>
    </w:p>
    <w:p w14:paraId="2FFF67D8" w14:textId="77777777" w:rsidR="00B827C8" w:rsidRPr="001B4F62" w:rsidRDefault="00B827C8" w:rsidP="00B827C8">
      <w:pPr>
        <w:pStyle w:val="Geenafstand"/>
        <w:rPr>
          <w:spacing w:val="-3"/>
        </w:rPr>
      </w:pPr>
    </w:p>
    <w:p w14:paraId="743F9A9D" w14:textId="77777777" w:rsidR="00B827C8" w:rsidRPr="000D7D65" w:rsidRDefault="00B827C8" w:rsidP="00B827C8">
      <w:pPr>
        <w:pStyle w:val="Geenafstand"/>
        <w:rPr>
          <w:rFonts w:asciiTheme="majorHAnsi" w:hAnsiTheme="majorHAnsi" w:cstheme="majorHAnsi"/>
        </w:rPr>
      </w:pPr>
      <w:r w:rsidRPr="000D7D65">
        <w:rPr>
          <w:rFonts w:asciiTheme="majorHAnsi" w:hAnsiTheme="majorHAnsi" w:cstheme="majorHAnsi"/>
          <w:lang w:eastAsia="nl-NL"/>
        </w:rPr>
        <w:t xml:space="preserve">De ketenpartners over wie wordt gesproken zijn </w:t>
      </w:r>
      <w:r w:rsidRPr="000D7D65">
        <w:rPr>
          <w:rFonts w:asciiTheme="majorHAnsi" w:hAnsiTheme="majorHAnsi" w:cstheme="majorHAnsi"/>
          <w:spacing w:val="-3"/>
        </w:rPr>
        <w:t>de</w:t>
      </w:r>
      <w:r w:rsidRPr="000D7D65">
        <w:rPr>
          <w:rFonts w:asciiTheme="majorHAnsi" w:hAnsiTheme="majorHAnsi" w:cstheme="majorHAnsi"/>
        </w:rPr>
        <w:t xml:space="preserve"> jeugdregisseur, de l</w:t>
      </w:r>
      <w:r w:rsidRPr="000D7D65">
        <w:rPr>
          <w:rFonts w:asciiTheme="majorHAnsi" w:hAnsiTheme="majorHAnsi" w:cstheme="majorHAnsi"/>
          <w:spacing w:val="-3"/>
        </w:rPr>
        <w:t>eerplichtambtenaar, de politie of wijkagent, Sociaal Team, Centrum voor Jeugd en Gezin, Coenecoop College (voortgezet onderwijs), Jeugd Preventie Team en Jeugd – en jongerenwerk. Deze diverse organisaties hebben elk hun eigen expertise in het werkgebied jeugdhulpverlening en werken samen in een ketensamenwerking. Een ket</w:t>
      </w:r>
      <w:r w:rsidRPr="000D7D65">
        <w:rPr>
          <w:rFonts w:asciiTheme="majorHAnsi" w:hAnsiTheme="majorHAnsi" w:cstheme="majorHAnsi"/>
        </w:rPr>
        <w:t>ensamenwerking is een integrale samenwerking tussen meerdere partijen die opeenvolgend met elkaar samenwerken aan één casus. Zij zijn direct of indirect verantwoordelijk voor het tot stand komen van hulpverlening en het behalen van een doel of resultaat. De partijen kijken gedurende werkzaamheden met elkaar mee. Elkaars werk wordt waar mogelijk ondersteund en samen kijken zij terug op hun samenwerking om dit zo efficiënt mogelijk te laten verlopen. Met ketensamenwerking wordt er vertrouwen tussen partners opgebouwd, waardoor er tot nieuwe samenwerkingen wordt gekomen.</w:t>
      </w:r>
    </w:p>
    <w:p w14:paraId="471B6E5F" w14:textId="77777777" w:rsidR="00B827C8" w:rsidRDefault="00B827C8" w:rsidP="00B827C8">
      <w:pPr>
        <w:pStyle w:val="Geenafstand"/>
      </w:pPr>
    </w:p>
    <w:p w14:paraId="02661D97" w14:textId="77777777" w:rsidR="00B827C8" w:rsidRPr="000D7D65" w:rsidRDefault="00B827C8" w:rsidP="00B827C8">
      <w:pPr>
        <w:rPr>
          <w:rFonts w:asciiTheme="majorHAnsi" w:hAnsiTheme="majorHAnsi" w:cstheme="majorHAnsi"/>
          <w:sz w:val="22"/>
        </w:rPr>
      </w:pPr>
      <w:r w:rsidRPr="000D7D65">
        <w:rPr>
          <w:rFonts w:asciiTheme="majorHAnsi" w:hAnsiTheme="majorHAnsi" w:cstheme="majorHAnsi"/>
          <w:sz w:val="22"/>
        </w:rPr>
        <w:t>Op 15 oktober 2014 heeft de gemeenteraad van Waddinxveen het beleidsplan Jeugd en Wmo 2015-2018 vastgesteld. De gemeenteraad heeft daarbij met een motie aangegeven dat er behoefte was aan een preventienota, die onderdeel uitmaakt van het beleidsplan. Het college heeft de motie overgenomen en heeft dan ook een heel beleidsplan opgesteld dat gericht is op preventie in het sociaal domein.</w:t>
      </w:r>
      <w:r w:rsidRPr="000D7D65">
        <w:rPr>
          <w:rStyle w:val="Voetnootmarkering"/>
          <w:rFonts w:asciiTheme="majorHAnsi" w:hAnsiTheme="majorHAnsi" w:cstheme="majorHAnsi"/>
          <w:sz w:val="22"/>
        </w:rPr>
        <w:footnoteReference w:id="23"/>
      </w:r>
      <w:r w:rsidRPr="000D7D65">
        <w:rPr>
          <w:rFonts w:asciiTheme="majorHAnsi" w:hAnsiTheme="majorHAnsi" w:cstheme="majorHAnsi"/>
          <w:sz w:val="22"/>
        </w:rPr>
        <w:t xml:space="preserve"> In de gemeente Waddinxveen gaat het met 80% van de kinderen wel goed.</w:t>
      </w:r>
      <w:r w:rsidRPr="000D7D65">
        <w:rPr>
          <w:rStyle w:val="Voetnootmarkering"/>
          <w:rFonts w:asciiTheme="majorHAnsi" w:hAnsiTheme="majorHAnsi" w:cstheme="majorHAnsi"/>
          <w:sz w:val="22"/>
        </w:rPr>
        <w:footnoteReference w:id="24"/>
      </w:r>
      <w:r w:rsidRPr="000D7D65">
        <w:rPr>
          <w:rFonts w:asciiTheme="majorHAnsi" w:hAnsiTheme="majorHAnsi" w:cstheme="majorHAnsi"/>
          <w:sz w:val="22"/>
        </w:rPr>
        <w:t xml:space="preserve"> Maar de andere 20% van de kinderen hebben soms wat extra aandacht nodig als het gaat om het oplossen van hun problemen. Hierbij kan het gaan om lichte problemen, maar in sommige gevallen ligt de oorzaak in zwaardere, meervoudige problematiek.</w:t>
      </w:r>
    </w:p>
    <w:p w14:paraId="6761EB55" w14:textId="77777777" w:rsidR="000D7D65" w:rsidRDefault="000D7D65" w:rsidP="00B827C8"/>
    <w:p w14:paraId="2289CCA0" w14:textId="328DFB6A" w:rsidR="00B827C8" w:rsidRPr="000D7D65" w:rsidRDefault="00B827C8" w:rsidP="00B827C8">
      <w:pPr>
        <w:rPr>
          <w:rFonts w:asciiTheme="majorHAnsi" w:hAnsiTheme="majorHAnsi" w:cstheme="majorHAnsi"/>
          <w:sz w:val="22"/>
          <w:szCs w:val="22"/>
        </w:rPr>
      </w:pPr>
      <w:r w:rsidRPr="000D7D65">
        <w:rPr>
          <w:rFonts w:asciiTheme="majorHAnsi" w:hAnsiTheme="majorHAnsi" w:cstheme="majorHAnsi"/>
          <w:sz w:val="22"/>
          <w:szCs w:val="22"/>
        </w:rPr>
        <w:t>In de Nota Integraal Jeugdbeleid 2017-2020 van de gemeente Waddinxveen wordt onder andere speerpunt 3.1</w:t>
      </w:r>
      <w:r w:rsidRPr="000D7D65">
        <w:rPr>
          <w:rStyle w:val="Voetnootmarkering"/>
          <w:rFonts w:asciiTheme="majorHAnsi" w:hAnsiTheme="majorHAnsi" w:cstheme="majorHAnsi"/>
          <w:sz w:val="22"/>
          <w:szCs w:val="22"/>
        </w:rPr>
        <w:footnoteReference w:id="25"/>
      </w:r>
      <w:r w:rsidRPr="000D7D65">
        <w:rPr>
          <w:rFonts w:asciiTheme="majorHAnsi" w:hAnsiTheme="majorHAnsi" w:cstheme="majorHAnsi"/>
          <w:sz w:val="22"/>
          <w:szCs w:val="22"/>
        </w:rPr>
        <w:t xml:space="preserve"> genoemd: vroegsignalering versterken. Samengevat wil dit zeggen dat de gemeente wil inzetten op preventie door middel van signaleren. Als vraagstukken en problemen van kinderen in een vroeg stadium door de dagelijkse leefomgeving worden herkend en tijdig actie kan worden ondernomen</w:t>
      </w:r>
      <w:r w:rsidR="000D7D65" w:rsidRPr="000D7D65">
        <w:rPr>
          <w:rFonts w:asciiTheme="majorHAnsi" w:hAnsiTheme="majorHAnsi" w:cstheme="majorHAnsi"/>
          <w:sz w:val="22"/>
          <w:szCs w:val="22"/>
        </w:rPr>
        <w:t>,</w:t>
      </w:r>
      <w:r w:rsidRPr="000D7D65">
        <w:rPr>
          <w:rFonts w:asciiTheme="majorHAnsi" w:hAnsiTheme="majorHAnsi" w:cstheme="majorHAnsi"/>
          <w:sz w:val="22"/>
          <w:szCs w:val="22"/>
        </w:rPr>
        <w:t xml:space="preserve"> wordt de preventie versterkt. En door preventie te versterken kunnen problemen worden voorkomen of verergering worden voorkomen, waardoor het beter zal gaan met de kinderen in Waddinxveen. Ook heeft de gemeente al een aantal hoofdlijnen opgesteld, deze zijn opgenomen in het juridisch kader van dit onderzoek.</w:t>
      </w:r>
      <w:r w:rsidRPr="000D7D65">
        <w:rPr>
          <w:rStyle w:val="Voetnootmarkering"/>
          <w:rFonts w:asciiTheme="majorHAnsi" w:hAnsiTheme="majorHAnsi" w:cstheme="majorHAnsi"/>
          <w:sz w:val="22"/>
          <w:szCs w:val="22"/>
        </w:rPr>
        <w:footnoteReference w:id="26"/>
      </w:r>
    </w:p>
    <w:p w14:paraId="1B7BD465" w14:textId="55EF2B24" w:rsidR="00B827C8" w:rsidRPr="000D7D65" w:rsidRDefault="00B827C8" w:rsidP="00B827C8">
      <w:pPr>
        <w:rPr>
          <w:rFonts w:asciiTheme="majorHAnsi" w:hAnsiTheme="majorHAnsi" w:cstheme="majorHAnsi"/>
          <w:sz w:val="22"/>
        </w:rPr>
      </w:pPr>
      <w:r w:rsidRPr="000D7D65">
        <w:rPr>
          <w:rFonts w:asciiTheme="majorHAnsi" w:hAnsiTheme="majorHAnsi" w:cstheme="majorHAnsi"/>
          <w:sz w:val="22"/>
        </w:rPr>
        <w:t>Speerpunt 5.1</w:t>
      </w:r>
      <w:r w:rsidRPr="000D7D65">
        <w:rPr>
          <w:rStyle w:val="Voetnootmarkering"/>
          <w:rFonts w:asciiTheme="majorHAnsi" w:hAnsiTheme="majorHAnsi" w:cstheme="majorHAnsi"/>
          <w:sz w:val="22"/>
        </w:rPr>
        <w:footnoteReference w:id="27"/>
      </w:r>
      <w:r w:rsidRPr="000D7D65">
        <w:rPr>
          <w:rFonts w:asciiTheme="majorHAnsi" w:hAnsiTheme="majorHAnsi" w:cstheme="majorHAnsi"/>
          <w:sz w:val="22"/>
        </w:rPr>
        <w:t xml:space="preserve"> in hetzelfde beleidsstuk geeft aan dat het ook een wens is om de signalering te versterken bij knelpunten in de ontwikkeling. Hoe sneller signalen van ontwikkelingsproblemen als een licht verstandelijke beperking, of van andere problemen als kindermishandeling herkend worden, hoe eerder ouders en formele p</w:t>
      </w:r>
      <w:r w:rsidR="007C2B79">
        <w:rPr>
          <w:rFonts w:asciiTheme="majorHAnsi" w:hAnsiTheme="majorHAnsi" w:cstheme="majorHAnsi"/>
          <w:sz w:val="22"/>
        </w:rPr>
        <w:t>artners hierop in kunnen spelen</w:t>
      </w:r>
      <w:r w:rsidRPr="000D7D65">
        <w:rPr>
          <w:rFonts w:asciiTheme="majorHAnsi" w:hAnsiTheme="majorHAnsi" w:cstheme="majorHAnsi"/>
          <w:sz w:val="22"/>
        </w:rPr>
        <w:t xml:space="preserve"> en meer problemen op latere leeftijd voorkomen kunnen worden. Het gaat om het versterken van vroegsignalering bij CJG-partners, school en kinderopvang. Het is de bedoeling dat kinderen en jongeren van 0 tot en met 23 jaar de mogelijkheid hebben voldoende kennis en vaardigheden te ontwikkelen om met succes een opleiding te volgen, de arbeidsmarkt te betreden en een zelfstandig leven op te bouwen. </w:t>
      </w:r>
    </w:p>
    <w:p w14:paraId="0BF2DBB1" w14:textId="77777777" w:rsidR="000D7D65" w:rsidRDefault="000D7D65" w:rsidP="00B827C8"/>
    <w:p w14:paraId="788FEEFE" w14:textId="395C21CC" w:rsidR="00B827C8" w:rsidRPr="000D7D65" w:rsidRDefault="00B827C8" w:rsidP="00B827C8">
      <w:pPr>
        <w:rPr>
          <w:rFonts w:asciiTheme="majorHAnsi" w:hAnsiTheme="majorHAnsi" w:cstheme="majorHAnsi"/>
          <w:sz w:val="22"/>
        </w:rPr>
      </w:pPr>
      <w:r w:rsidRPr="000D7D65">
        <w:rPr>
          <w:rFonts w:asciiTheme="majorHAnsi" w:hAnsiTheme="majorHAnsi" w:cstheme="majorHAnsi"/>
          <w:sz w:val="22"/>
        </w:rPr>
        <w:t xml:space="preserve">Waddinxveen wil voorwaarden scheppen voor een veilig en gezond opvoed- en opgroeiklimaat waarbij kinderen uitgroeien tot volwassenen die naar vermogen actief kunnen deelnemen aan het sociale, economische, culturele, educatieve en sportieve leven. Een goede verbinding tussen school en thuis is daarbij een belangrijke factor. Door vroegsignalering via CJG-partners, de jeugdgezondheidszorg, voorschoolse opvang, welzijnswerk en op school zelf, kunnen kinderen en jongeren </w:t>
      </w:r>
      <w:r w:rsidR="007C2B79">
        <w:rPr>
          <w:rFonts w:asciiTheme="majorHAnsi" w:hAnsiTheme="majorHAnsi" w:cstheme="majorHAnsi"/>
          <w:sz w:val="22"/>
        </w:rPr>
        <w:t>op tijd</w:t>
      </w:r>
      <w:r w:rsidRPr="000D7D65">
        <w:rPr>
          <w:rFonts w:asciiTheme="majorHAnsi" w:hAnsiTheme="majorHAnsi" w:cstheme="majorHAnsi"/>
          <w:sz w:val="22"/>
        </w:rPr>
        <w:t xml:space="preserve"> de ondersteuning krijgen die ze nodig hebben. Op deze manier kunnen kinderen zich optimaal ontwikkelen en wordt naar verwachting zwaardere zorg in de toekomst voorkomen. Op die manier is er beter en eerder zicht op jeugdigen die in hun ontwikkeling bedreigd worden door aansluiting en samenwerking van Sociaal Team, leerplicht, partners in kinderopvang, basisonderwijs, voortgezet onderwijs, en partners als CJG (waaronder het consultatiebureau), jongerenwerk en politie. Ook op dit speerpunt worden een aantal hoofdlijnen gesteld, lees hierover meer in het juridisch kader.</w:t>
      </w:r>
      <w:r w:rsidRPr="000D7D65">
        <w:rPr>
          <w:rStyle w:val="Voetnootmarkering"/>
          <w:rFonts w:asciiTheme="majorHAnsi" w:hAnsiTheme="majorHAnsi" w:cstheme="majorHAnsi"/>
          <w:sz w:val="22"/>
        </w:rPr>
        <w:footnoteReference w:id="28"/>
      </w:r>
    </w:p>
    <w:p w14:paraId="7EE2C208" w14:textId="77777777" w:rsidR="000D7D65" w:rsidRDefault="000D7D65" w:rsidP="00B827C8">
      <w:pPr>
        <w:pStyle w:val="Geenafstand"/>
        <w:rPr>
          <w:spacing w:val="-3"/>
        </w:rPr>
      </w:pPr>
    </w:p>
    <w:p w14:paraId="464F987B" w14:textId="08E21002" w:rsidR="00FE017E" w:rsidRPr="00326891" w:rsidRDefault="000D7D65" w:rsidP="00326891">
      <w:pPr>
        <w:pStyle w:val="Geenafstand"/>
        <w:rPr>
          <w:rFonts w:asciiTheme="majorHAnsi" w:hAnsiTheme="majorHAnsi" w:cstheme="majorHAnsi"/>
          <w:spacing w:val="-3"/>
        </w:rPr>
      </w:pPr>
      <w:r w:rsidRPr="000D7D65">
        <w:rPr>
          <w:rFonts w:asciiTheme="majorHAnsi" w:hAnsiTheme="majorHAnsi" w:cstheme="majorHAnsi"/>
          <w:spacing w:val="-3"/>
        </w:rPr>
        <w:t xml:space="preserve">Zoals </w:t>
      </w:r>
      <w:r w:rsidR="009F4C10">
        <w:rPr>
          <w:rFonts w:asciiTheme="majorHAnsi" w:hAnsiTheme="majorHAnsi" w:cstheme="majorHAnsi"/>
          <w:spacing w:val="-3"/>
        </w:rPr>
        <w:t>hier</w:t>
      </w:r>
      <w:r w:rsidRPr="000D7D65">
        <w:rPr>
          <w:rFonts w:asciiTheme="majorHAnsi" w:hAnsiTheme="majorHAnsi" w:cstheme="majorHAnsi"/>
          <w:spacing w:val="-3"/>
        </w:rPr>
        <w:t>boven uit de speerpunten van het beleid ook blijkt, wordt er v</w:t>
      </w:r>
      <w:r w:rsidR="00B827C8" w:rsidRPr="000D7D65">
        <w:rPr>
          <w:rFonts w:asciiTheme="majorHAnsi" w:hAnsiTheme="majorHAnsi" w:cstheme="majorHAnsi"/>
          <w:spacing w:val="-3"/>
        </w:rPr>
        <w:t>oor kinderen</w:t>
      </w:r>
      <w:r w:rsidRPr="000D7D65">
        <w:rPr>
          <w:rFonts w:asciiTheme="majorHAnsi" w:hAnsiTheme="majorHAnsi" w:cstheme="majorHAnsi"/>
          <w:spacing w:val="-3"/>
        </w:rPr>
        <w:t xml:space="preserve"> van basisschoolleeftijd en jonger</w:t>
      </w:r>
      <w:r w:rsidR="00B827C8" w:rsidRPr="000D7D65">
        <w:rPr>
          <w:rFonts w:asciiTheme="majorHAnsi" w:hAnsiTheme="majorHAnsi" w:cstheme="majorHAnsi"/>
          <w:spacing w:val="-3"/>
        </w:rPr>
        <w:t xml:space="preserve"> in de gemeente Waddinxveen </w:t>
      </w:r>
      <w:r w:rsidRPr="000D7D65">
        <w:rPr>
          <w:rFonts w:asciiTheme="majorHAnsi" w:hAnsiTheme="majorHAnsi" w:cstheme="majorHAnsi"/>
          <w:spacing w:val="-3"/>
        </w:rPr>
        <w:t xml:space="preserve">veel gedaan </w:t>
      </w:r>
      <w:r w:rsidR="00B827C8" w:rsidRPr="000D7D65">
        <w:rPr>
          <w:rFonts w:asciiTheme="majorHAnsi" w:hAnsiTheme="majorHAnsi" w:cstheme="majorHAnsi"/>
          <w:spacing w:val="-3"/>
        </w:rPr>
        <w:t>om preventief te werken. Voor jongeren</w:t>
      </w:r>
      <w:r w:rsidR="00C7296A">
        <w:rPr>
          <w:rFonts w:asciiTheme="majorHAnsi" w:hAnsiTheme="majorHAnsi" w:cstheme="majorHAnsi"/>
          <w:spacing w:val="-3"/>
        </w:rPr>
        <w:t xml:space="preserve"> (leeftijd 11 t/m 23 jaar)</w:t>
      </w:r>
      <w:r w:rsidR="00B827C8" w:rsidRPr="000D7D65">
        <w:rPr>
          <w:rFonts w:asciiTheme="majorHAnsi" w:hAnsiTheme="majorHAnsi" w:cstheme="majorHAnsi"/>
          <w:spacing w:val="-3"/>
        </w:rPr>
        <w:t xml:space="preserve"> is dit echter minder in beeld en de middelen die worden ingezet zijn nog niet helemaal passend gebleken. Wel wil de jeugdregisseur graag dat de gemeente Waddinxveen met haar ketenpartners meer gaat inzetten op signalering onder jongeren. Dit onderzoek </w:t>
      </w:r>
      <w:r w:rsidRPr="000D7D65">
        <w:rPr>
          <w:rFonts w:asciiTheme="majorHAnsi" w:hAnsiTheme="majorHAnsi" w:cstheme="majorHAnsi"/>
          <w:spacing w:val="-3"/>
        </w:rPr>
        <w:t>heeft zich ge</w:t>
      </w:r>
      <w:r w:rsidR="00B827C8" w:rsidRPr="000D7D65">
        <w:rPr>
          <w:rFonts w:asciiTheme="majorHAnsi" w:hAnsiTheme="majorHAnsi" w:cstheme="majorHAnsi"/>
          <w:spacing w:val="-3"/>
        </w:rPr>
        <w:t xml:space="preserve">richt op dit vraagstuk. Door signalering beter te organiseren kan er een hoop bereikt worden op het gebied van preventie onder jongeren. En goede preventie betekent minder jongeren in (ernstige) problemen, een positiever toekomstperspectief, minder </w:t>
      </w:r>
      <w:r w:rsidR="007C2B79">
        <w:rPr>
          <w:rFonts w:asciiTheme="majorHAnsi" w:hAnsiTheme="majorHAnsi" w:cstheme="majorHAnsi"/>
          <w:spacing w:val="-3"/>
        </w:rPr>
        <w:t>jeugd</w:t>
      </w:r>
      <w:r w:rsidR="00B827C8" w:rsidRPr="000D7D65">
        <w:rPr>
          <w:rFonts w:asciiTheme="majorHAnsi" w:hAnsiTheme="majorHAnsi" w:cstheme="majorHAnsi"/>
          <w:spacing w:val="-3"/>
        </w:rPr>
        <w:t xml:space="preserve">overlast binnen de gemeente en kostenbesparing in de maatwerkzorg. </w:t>
      </w:r>
      <w:r w:rsidRPr="000D7D65">
        <w:rPr>
          <w:rFonts w:asciiTheme="majorHAnsi" w:hAnsiTheme="majorHAnsi" w:cstheme="majorHAnsi"/>
          <w:spacing w:val="-3"/>
        </w:rPr>
        <w:t>Het was</w:t>
      </w:r>
      <w:r w:rsidR="00B827C8" w:rsidRPr="000D7D65">
        <w:rPr>
          <w:rFonts w:asciiTheme="majorHAnsi" w:hAnsiTheme="majorHAnsi" w:cstheme="majorHAnsi"/>
          <w:spacing w:val="-3"/>
        </w:rPr>
        <w:t xml:space="preserve"> van belang dat er nu onderzoek w</w:t>
      </w:r>
      <w:r w:rsidRPr="000D7D65">
        <w:rPr>
          <w:rFonts w:asciiTheme="majorHAnsi" w:hAnsiTheme="majorHAnsi" w:cstheme="majorHAnsi"/>
          <w:spacing w:val="-3"/>
        </w:rPr>
        <w:t>erd</w:t>
      </w:r>
      <w:r w:rsidR="00B827C8" w:rsidRPr="000D7D65">
        <w:rPr>
          <w:rFonts w:asciiTheme="majorHAnsi" w:hAnsiTheme="majorHAnsi" w:cstheme="majorHAnsi"/>
          <w:spacing w:val="-3"/>
        </w:rPr>
        <w:t xml:space="preserve"> gedaan naar dit vraagstuk, omdat de gemeente graag zo goed mogelijk en zo snel mogelijk wil gaan inzetten op signalering onder jongeren.</w:t>
      </w:r>
      <w:r w:rsidR="00FE017E" w:rsidRPr="00FE017E">
        <w:t xml:space="preserve"> </w:t>
      </w:r>
    </w:p>
    <w:p w14:paraId="04F9B580" w14:textId="77777777" w:rsidR="00FE017E" w:rsidRDefault="00FE017E" w:rsidP="00FE017E"/>
    <w:p w14:paraId="213894D4" w14:textId="6071FA5F" w:rsidR="004A1119" w:rsidRDefault="004A1119" w:rsidP="00B827C8">
      <w:pPr>
        <w:pStyle w:val="Kop2"/>
        <w:numPr>
          <w:ilvl w:val="1"/>
          <w:numId w:val="7"/>
        </w:numPr>
      </w:pPr>
      <w:bookmarkStart w:id="4" w:name="_Toc468204049"/>
      <w:r>
        <w:t>Afbakening van het probleem</w:t>
      </w:r>
      <w:bookmarkEnd w:id="4"/>
    </w:p>
    <w:p w14:paraId="68ECD345" w14:textId="77777777" w:rsidR="00B827C8" w:rsidRDefault="00B827C8" w:rsidP="00B827C8"/>
    <w:p w14:paraId="2B83CCDA" w14:textId="6897FCEA" w:rsidR="00B827C8" w:rsidRPr="001B0CDD" w:rsidRDefault="00FE017E" w:rsidP="00714961">
      <w:pPr>
        <w:pStyle w:val="Geenafstand"/>
        <w:rPr>
          <w:rFonts w:asciiTheme="majorHAnsi" w:hAnsiTheme="majorHAnsi" w:cstheme="majorHAnsi"/>
        </w:rPr>
      </w:pPr>
      <w:r w:rsidRPr="001B0CDD">
        <w:rPr>
          <w:rFonts w:asciiTheme="majorHAnsi" w:hAnsiTheme="majorHAnsi" w:cstheme="majorHAnsi"/>
        </w:rPr>
        <w:t xml:space="preserve">Bij aanvang van het onderzoek was er </w:t>
      </w:r>
      <w:r w:rsidR="00B827C8" w:rsidRPr="001B0CDD">
        <w:rPr>
          <w:rFonts w:asciiTheme="majorHAnsi" w:hAnsiTheme="majorHAnsi" w:cstheme="majorHAnsi"/>
        </w:rPr>
        <w:t xml:space="preserve">nog geen passende aanpak van signalering </w:t>
      </w:r>
      <w:r w:rsidRPr="001B0CDD">
        <w:rPr>
          <w:rFonts w:asciiTheme="majorHAnsi" w:hAnsiTheme="majorHAnsi" w:cstheme="majorHAnsi"/>
        </w:rPr>
        <w:t xml:space="preserve">onder jongeren </w:t>
      </w:r>
      <w:r w:rsidR="00B827C8" w:rsidRPr="001B0CDD">
        <w:rPr>
          <w:rFonts w:asciiTheme="majorHAnsi" w:hAnsiTheme="majorHAnsi" w:cstheme="majorHAnsi"/>
        </w:rPr>
        <w:t>gevonden. De jeugdregisseur g</w:t>
      </w:r>
      <w:r w:rsidRPr="001B0CDD">
        <w:rPr>
          <w:rFonts w:asciiTheme="majorHAnsi" w:hAnsiTheme="majorHAnsi" w:cstheme="majorHAnsi"/>
        </w:rPr>
        <w:t>af</w:t>
      </w:r>
      <w:r w:rsidR="00B827C8" w:rsidRPr="001B0CDD">
        <w:rPr>
          <w:rFonts w:asciiTheme="majorHAnsi" w:hAnsiTheme="majorHAnsi" w:cstheme="majorHAnsi"/>
        </w:rPr>
        <w:t xml:space="preserve"> aan dat er </w:t>
      </w:r>
      <w:r w:rsidRPr="001B0CDD">
        <w:rPr>
          <w:rFonts w:asciiTheme="majorHAnsi" w:hAnsiTheme="majorHAnsi" w:cstheme="majorHAnsi"/>
        </w:rPr>
        <w:t xml:space="preserve">een aantal </w:t>
      </w:r>
      <w:r w:rsidR="00B827C8" w:rsidRPr="001B0CDD">
        <w:rPr>
          <w:rFonts w:asciiTheme="majorHAnsi" w:hAnsiTheme="majorHAnsi" w:cstheme="majorHAnsi"/>
        </w:rPr>
        <w:t xml:space="preserve">problemen </w:t>
      </w:r>
      <w:r w:rsidRPr="001B0CDD">
        <w:rPr>
          <w:rFonts w:asciiTheme="majorHAnsi" w:hAnsiTheme="majorHAnsi" w:cstheme="majorHAnsi"/>
        </w:rPr>
        <w:t xml:space="preserve">speelden </w:t>
      </w:r>
      <w:r w:rsidR="00B827C8" w:rsidRPr="001B0CDD">
        <w:rPr>
          <w:rFonts w:asciiTheme="majorHAnsi" w:hAnsiTheme="majorHAnsi" w:cstheme="majorHAnsi"/>
        </w:rPr>
        <w:t>op het gebied van samenwerking tussen de ketenpartners. Dit h</w:t>
      </w:r>
      <w:r w:rsidRPr="001B0CDD">
        <w:rPr>
          <w:rFonts w:asciiTheme="majorHAnsi" w:hAnsiTheme="majorHAnsi" w:cstheme="majorHAnsi"/>
        </w:rPr>
        <w:t>ad</w:t>
      </w:r>
      <w:r w:rsidR="00B827C8" w:rsidRPr="001B0CDD">
        <w:rPr>
          <w:rFonts w:asciiTheme="majorHAnsi" w:hAnsiTheme="majorHAnsi" w:cstheme="majorHAnsi"/>
        </w:rPr>
        <w:t xml:space="preserve"> volgens haar onder andere te maken met profilering en privacywetgeving. Ondanks dat er al initiatieven </w:t>
      </w:r>
      <w:r w:rsidRPr="001B0CDD">
        <w:rPr>
          <w:rFonts w:asciiTheme="majorHAnsi" w:hAnsiTheme="majorHAnsi" w:cstheme="majorHAnsi"/>
        </w:rPr>
        <w:t>waren</w:t>
      </w:r>
      <w:r w:rsidR="00B827C8" w:rsidRPr="001B0CDD">
        <w:rPr>
          <w:rFonts w:asciiTheme="majorHAnsi" w:hAnsiTheme="majorHAnsi" w:cstheme="majorHAnsi"/>
        </w:rPr>
        <w:t xml:space="preserve"> genomen, </w:t>
      </w:r>
      <w:r w:rsidRPr="001B0CDD">
        <w:rPr>
          <w:rFonts w:asciiTheme="majorHAnsi" w:hAnsiTheme="majorHAnsi" w:cstheme="majorHAnsi"/>
        </w:rPr>
        <w:t>was</w:t>
      </w:r>
      <w:r w:rsidR="00B827C8" w:rsidRPr="001B0CDD">
        <w:rPr>
          <w:rFonts w:asciiTheme="majorHAnsi" w:hAnsiTheme="majorHAnsi" w:cstheme="majorHAnsi"/>
        </w:rPr>
        <w:t xml:space="preserve"> er nog geen aanpak gevonden die goed loopt. </w:t>
      </w:r>
      <w:r w:rsidRPr="001B0CDD">
        <w:rPr>
          <w:rFonts w:asciiTheme="majorHAnsi" w:hAnsiTheme="majorHAnsi" w:cstheme="majorHAnsi"/>
        </w:rPr>
        <w:t xml:space="preserve">Het was nog niet duidelijk waarom die initiatieven geen gewenst effect hebben gehad. </w:t>
      </w:r>
      <w:r w:rsidR="00B827C8" w:rsidRPr="001B0CDD">
        <w:rPr>
          <w:rFonts w:asciiTheme="majorHAnsi" w:hAnsiTheme="majorHAnsi" w:cstheme="majorHAnsi"/>
        </w:rPr>
        <w:t xml:space="preserve">Dit onderzoek </w:t>
      </w:r>
      <w:r w:rsidRPr="001B0CDD">
        <w:rPr>
          <w:rFonts w:asciiTheme="majorHAnsi" w:hAnsiTheme="majorHAnsi" w:cstheme="majorHAnsi"/>
        </w:rPr>
        <w:t>is erop ge</w:t>
      </w:r>
      <w:r w:rsidR="00B827C8" w:rsidRPr="001B0CDD">
        <w:rPr>
          <w:rFonts w:asciiTheme="majorHAnsi" w:hAnsiTheme="majorHAnsi" w:cstheme="majorHAnsi"/>
        </w:rPr>
        <w:t xml:space="preserve">richt </w:t>
      </w:r>
      <w:r w:rsidRPr="001B0CDD">
        <w:rPr>
          <w:rFonts w:asciiTheme="majorHAnsi" w:hAnsiTheme="majorHAnsi" w:cstheme="majorHAnsi"/>
        </w:rPr>
        <w:t>om</w:t>
      </w:r>
      <w:r w:rsidR="00B827C8" w:rsidRPr="001B0CDD">
        <w:rPr>
          <w:rFonts w:asciiTheme="majorHAnsi" w:hAnsiTheme="majorHAnsi" w:cstheme="majorHAnsi"/>
        </w:rPr>
        <w:t xml:space="preserve"> </w:t>
      </w:r>
      <w:r w:rsidRPr="001B0CDD">
        <w:rPr>
          <w:rFonts w:asciiTheme="majorHAnsi" w:hAnsiTheme="majorHAnsi" w:cstheme="majorHAnsi"/>
        </w:rPr>
        <w:t>di</w:t>
      </w:r>
      <w:r w:rsidR="00B827C8" w:rsidRPr="001B0CDD">
        <w:rPr>
          <w:rFonts w:asciiTheme="majorHAnsi" w:hAnsiTheme="majorHAnsi" w:cstheme="majorHAnsi"/>
        </w:rPr>
        <w:t>t vraagstuk</w:t>
      </w:r>
      <w:r w:rsidRPr="001B0CDD">
        <w:rPr>
          <w:rFonts w:asciiTheme="majorHAnsi" w:hAnsiTheme="majorHAnsi" w:cstheme="majorHAnsi"/>
        </w:rPr>
        <w:t xml:space="preserve"> op te lossen</w:t>
      </w:r>
      <w:r w:rsidR="00B827C8" w:rsidRPr="001B0CDD">
        <w:rPr>
          <w:rFonts w:asciiTheme="majorHAnsi" w:hAnsiTheme="majorHAnsi" w:cstheme="majorHAnsi"/>
        </w:rPr>
        <w:t xml:space="preserve">. De ketenpartners </w:t>
      </w:r>
      <w:r w:rsidRPr="001B0CDD">
        <w:rPr>
          <w:rFonts w:asciiTheme="majorHAnsi" w:hAnsiTheme="majorHAnsi" w:cstheme="majorHAnsi"/>
        </w:rPr>
        <w:t>ware</w:t>
      </w:r>
      <w:r w:rsidR="00B827C8" w:rsidRPr="001B0CDD">
        <w:rPr>
          <w:rFonts w:asciiTheme="majorHAnsi" w:hAnsiTheme="majorHAnsi" w:cstheme="majorHAnsi"/>
        </w:rPr>
        <w:t>n nog niet gevraagd naar hun ervaringen</w:t>
      </w:r>
      <w:r w:rsidRPr="001B0CDD">
        <w:rPr>
          <w:rFonts w:asciiTheme="majorHAnsi" w:hAnsiTheme="majorHAnsi" w:cstheme="majorHAnsi"/>
        </w:rPr>
        <w:t xml:space="preserve"> en opvattingen over de aanpak</w:t>
      </w:r>
      <w:r w:rsidR="009C4A7B" w:rsidRPr="001B0CDD">
        <w:rPr>
          <w:rFonts w:asciiTheme="majorHAnsi" w:hAnsiTheme="majorHAnsi" w:cstheme="majorHAnsi"/>
        </w:rPr>
        <w:t xml:space="preserve"> en hoe zij het graag zouden willen inrichten</w:t>
      </w:r>
      <w:r w:rsidRPr="001B0CDD">
        <w:rPr>
          <w:rFonts w:asciiTheme="majorHAnsi" w:hAnsiTheme="majorHAnsi" w:cstheme="majorHAnsi"/>
        </w:rPr>
        <w:t xml:space="preserve">. </w:t>
      </w:r>
      <w:r w:rsidR="009C4A7B" w:rsidRPr="001B0CDD">
        <w:rPr>
          <w:rFonts w:asciiTheme="majorHAnsi" w:hAnsiTheme="majorHAnsi" w:cstheme="majorHAnsi"/>
        </w:rPr>
        <w:t>De wens is geweest om te onderzoeken hoe alle betrokken ketenpartners van mening zijn over de huidige aanpak en de te stellen aanpak rondom signalering onder jongeren in de gemeente Waddinxveen</w:t>
      </w:r>
      <w:r w:rsidR="00714961" w:rsidRPr="001B0CDD">
        <w:rPr>
          <w:rFonts w:asciiTheme="majorHAnsi" w:hAnsiTheme="majorHAnsi" w:cstheme="majorHAnsi"/>
        </w:rPr>
        <w:t>.</w:t>
      </w:r>
    </w:p>
    <w:p w14:paraId="4E050902" w14:textId="504D7CCA" w:rsidR="004A1119" w:rsidRDefault="004A1119" w:rsidP="007824AC">
      <w:pPr>
        <w:pStyle w:val="Kop2"/>
        <w:numPr>
          <w:ilvl w:val="1"/>
          <w:numId w:val="7"/>
        </w:numPr>
      </w:pPr>
      <w:bookmarkStart w:id="5" w:name="_Toc468204050"/>
      <w:r>
        <w:t>Doelstelling en vraagstelling</w:t>
      </w:r>
      <w:bookmarkEnd w:id="5"/>
    </w:p>
    <w:p w14:paraId="7D1957E2" w14:textId="77777777" w:rsidR="007824AC" w:rsidRDefault="007824AC" w:rsidP="007824AC"/>
    <w:p w14:paraId="71C14A98" w14:textId="77EE99CE" w:rsidR="007824AC" w:rsidRPr="00113E02" w:rsidRDefault="00117111" w:rsidP="007824AC">
      <w:pPr>
        <w:pStyle w:val="Geenafstand"/>
        <w:rPr>
          <w:rFonts w:asciiTheme="majorHAnsi" w:hAnsiTheme="majorHAnsi" w:cstheme="majorHAnsi"/>
        </w:rPr>
      </w:pPr>
      <w:r w:rsidRPr="00113E02">
        <w:rPr>
          <w:rFonts w:asciiTheme="majorHAnsi" w:hAnsiTheme="majorHAnsi" w:cstheme="majorHAnsi"/>
        </w:rPr>
        <w:t>De d</w:t>
      </w:r>
      <w:r>
        <w:rPr>
          <w:rFonts w:asciiTheme="majorHAnsi" w:hAnsiTheme="majorHAnsi" w:cstheme="majorHAnsi"/>
        </w:rPr>
        <w:t>oelstelling van dit onderzoek i</w:t>
      </w:r>
      <w:r w:rsidRPr="00113E02">
        <w:rPr>
          <w:rFonts w:asciiTheme="majorHAnsi" w:hAnsiTheme="majorHAnsi" w:cstheme="majorHAnsi"/>
        </w:rPr>
        <w:t xml:space="preserve">s om in kaart te brengen hoe de aanpak </w:t>
      </w:r>
      <w:r>
        <w:rPr>
          <w:rFonts w:asciiTheme="majorHAnsi" w:hAnsiTheme="majorHAnsi" w:cstheme="majorHAnsi"/>
        </w:rPr>
        <w:t xml:space="preserve">van </w:t>
      </w:r>
      <w:r w:rsidRPr="00113E02">
        <w:rPr>
          <w:rFonts w:asciiTheme="majorHAnsi" w:hAnsiTheme="majorHAnsi" w:cstheme="majorHAnsi"/>
        </w:rPr>
        <w:t xml:space="preserve">signalering onder jongeren het beste kan worden ingericht. </w:t>
      </w:r>
      <w:r w:rsidR="007824AC" w:rsidRPr="00113E02">
        <w:rPr>
          <w:rFonts w:asciiTheme="majorHAnsi" w:hAnsiTheme="majorHAnsi" w:cstheme="majorHAnsi"/>
        </w:rPr>
        <w:t>Om dit te onderbouwen is onderzocht wat de ketenpartners momenteel doen, wat hun ervaringen zijn over de huidige aanpak en wat voor opvattingen zij hebben over de gewenste aanpak. De jeugdregisseur krijgt door middel van dit onderzoek inzicht in de meningen van de ketenpartners</w:t>
      </w:r>
      <w:r w:rsidR="00714961">
        <w:rPr>
          <w:rFonts w:asciiTheme="majorHAnsi" w:hAnsiTheme="majorHAnsi" w:cstheme="majorHAnsi"/>
        </w:rPr>
        <w:t xml:space="preserve"> waar voorheen geen duidelijkheid over was</w:t>
      </w:r>
      <w:r w:rsidR="007824AC" w:rsidRPr="00113E02">
        <w:rPr>
          <w:rFonts w:asciiTheme="majorHAnsi" w:hAnsiTheme="majorHAnsi" w:cstheme="majorHAnsi"/>
        </w:rPr>
        <w:t xml:space="preserve">. </w:t>
      </w:r>
    </w:p>
    <w:p w14:paraId="1F578E86" w14:textId="77777777" w:rsidR="007824AC" w:rsidRPr="00113E02" w:rsidRDefault="007824AC" w:rsidP="007824AC">
      <w:pPr>
        <w:pStyle w:val="Geenafstand"/>
        <w:rPr>
          <w:rFonts w:asciiTheme="majorHAnsi" w:hAnsiTheme="majorHAnsi" w:cstheme="majorHAnsi"/>
        </w:rPr>
      </w:pPr>
    </w:p>
    <w:p w14:paraId="7D037455" w14:textId="06D686F2" w:rsidR="007824AC" w:rsidRPr="00113E02" w:rsidRDefault="007824AC" w:rsidP="007824AC">
      <w:pPr>
        <w:pStyle w:val="Geenafstand"/>
        <w:rPr>
          <w:rFonts w:asciiTheme="majorHAnsi" w:hAnsiTheme="majorHAnsi" w:cstheme="majorHAnsi"/>
        </w:rPr>
      </w:pPr>
      <w:r w:rsidRPr="00113E02">
        <w:rPr>
          <w:rFonts w:asciiTheme="majorHAnsi" w:hAnsiTheme="majorHAnsi" w:cstheme="majorHAnsi"/>
        </w:rPr>
        <w:t xml:space="preserve">Aan de hand van dit onderzoek zijn gerichte beleidsaanbevelingen opgesteld. Deze zullen </w:t>
      </w:r>
      <w:r w:rsidRPr="00113E02">
        <w:rPr>
          <w:rFonts w:asciiTheme="majorHAnsi" w:hAnsiTheme="majorHAnsi" w:cstheme="majorHAnsi"/>
          <w:spacing w:val="-3"/>
        </w:rPr>
        <w:t xml:space="preserve">schriftelijk worden aangeboden aan de jeugdregisseur van de gemeente Waddinxveen. Daarnaast zal er een beroepspresentatie worden gegeven aan de betrokkenen die hebben meegewerkt aan het onderzoek. </w:t>
      </w:r>
      <w:r w:rsidRPr="00113E02">
        <w:rPr>
          <w:rFonts w:asciiTheme="majorHAnsi" w:hAnsiTheme="majorHAnsi" w:cstheme="majorHAnsi"/>
        </w:rPr>
        <w:t>Dit onderzoek z</w:t>
      </w:r>
      <w:r w:rsidR="00E527DF">
        <w:rPr>
          <w:rFonts w:asciiTheme="majorHAnsi" w:hAnsiTheme="majorHAnsi" w:cstheme="majorHAnsi"/>
        </w:rPr>
        <w:t>ou</w:t>
      </w:r>
      <w:r w:rsidRPr="00113E02">
        <w:rPr>
          <w:rFonts w:asciiTheme="majorHAnsi" w:hAnsiTheme="majorHAnsi" w:cstheme="majorHAnsi"/>
        </w:rPr>
        <w:t xml:space="preserve"> eventueel als leidraad voor andere vergelijkbare gemeenten kunnen dienen die hun aanpak signalering </w:t>
      </w:r>
      <w:r w:rsidRPr="00714961">
        <w:rPr>
          <w:rFonts w:asciiTheme="majorHAnsi" w:hAnsiTheme="majorHAnsi" w:cstheme="majorHAnsi"/>
        </w:rPr>
        <w:t>ook anders willen inrichten.</w:t>
      </w:r>
    </w:p>
    <w:p w14:paraId="4DEF4A94" w14:textId="77777777" w:rsidR="007824AC" w:rsidRPr="00113E02" w:rsidRDefault="007824AC" w:rsidP="007824AC">
      <w:pPr>
        <w:rPr>
          <w:rFonts w:asciiTheme="majorHAnsi" w:hAnsiTheme="majorHAnsi" w:cstheme="majorHAnsi"/>
          <w:color w:val="FF0000"/>
          <w:sz w:val="22"/>
          <w:szCs w:val="22"/>
        </w:rPr>
      </w:pPr>
    </w:p>
    <w:p w14:paraId="700CF358" w14:textId="6F0395A7" w:rsidR="007824AC" w:rsidRPr="00113E02" w:rsidRDefault="007824AC" w:rsidP="007824AC">
      <w:pPr>
        <w:rPr>
          <w:rFonts w:asciiTheme="majorHAnsi" w:hAnsiTheme="majorHAnsi" w:cstheme="majorHAnsi"/>
          <w:sz w:val="22"/>
          <w:szCs w:val="22"/>
        </w:rPr>
      </w:pPr>
      <w:r w:rsidRPr="00113E02">
        <w:rPr>
          <w:rFonts w:asciiTheme="majorHAnsi" w:hAnsiTheme="majorHAnsi" w:cstheme="majorHAnsi"/>
          <w:sz w:val="22"/>
          <w:szCs w:val="22"/>
        </w:rPr>
        <w:t>Om gerichte beleidsaanbevelingen te kunnen doen over hoe de aanpak van signaleren onder jongeren in de gemeente Waddinxveen het beste kan worden ingericht, zijn er een aantal aspecten onderzocht. Ten eerste moest de huidige aanpak van signalering in kaart worden gebracht, omdat duidelijk moest worden welke aanpak er momenteel in de praktijk wordt gehanteerd. Om aan te kunnen geven wat behouden moet worden en wat verbeterd moet worden in de aanpak, moesten de ervaringen van alle betrokken ketenpartners worden onderzocht. Om aan te wijzen waar de kansen van de aanpak signalering liggen, moesten de opvattingen van de ketenpartners over de meest gewenste aanpak in kaart worden gebracht. Omdat het onderzoek leidt tot beleidsaanbevelingen, is er sprake van een adviserend onderzoek. Uit deze argumentatie is de volgende centrale vraag passend gebleken:</w:t>
      </w:r>
    </w:p>
    <w:p w14:paraId="3BE0602B" w14:textId="77777777" w:rsidR="007824AC" w:rsidRPr="00113E02" w:rsidRDefault="007824AC" w:rsidP="007824AC">
      <w:pPr>
        <w:pStyle w:val="Geenafstand"/>
        <w:rPr>
          <w:rFonts w:asciiTheme="majorHAnsi" w:hAnsiTheme="majorHAnsi" w:cstheme="majorHAnsi"/>
        </w:rPr>
      </w:pPr>
    </w:p>
    <w:p w14:paraId="29D62C5C" w14:textId="32015DC1" w:rsidR="007824AC" w:rsidRPr="00E527DF" w:rsidRDefault="007824AC" w:rsidP="007824AC">
      <w:pPr>
        <w:pStyle w:val="Geenafstand"/>
        <w:rPr>
          <w:rFonts w:asciiTheme="majorHAnsi" w:hAnsiTheme="majorHAnsi" w:cstheme="majorHAnsi"/>
          <w:i/>
        </w:rPr>
      </w:pPr>
      <w:r w:rsidRPr="00E527DF">
        <w:rPr>
          <w:rFonts w:asciiTheme="majorHAnsi" w:hAnsiTheme="majorHAnsi" w:cstheme="majorHAnsi"/>
          <w:i/>
        </w:rPr>
        <w:t xml:space="preserve">Hoe kan de aanpak </w:t>
      </w:r>
      <w:r w:rsidR="00584658" w:rsidRPr="00E527DF">
        <w:rPr>
          <w:rFonts w:asciiTheme="majorHAnsi" w:hAnsiTheme="majorHAnsi" w:cstheme="majorHAnsi"/>
          <w:i/>
        </w:rPr>
        <w:t xml:space="preserve">van </w:t>
      </w:r>
      <w:r w:rsidRPr="00E527DF">
        <w:rPr>
          <w:rFonts w:asciiTheme="majorHAnsi" w:hAnsiTheme="majorHAnsi" w:cstheme="majorHAnsi"/>
          <w:i/>
        </w:rPr>
        <w:t>signalering onder jonge</w:t>
      </w:r>
      <w:r w:rsidR="00CD14D6" w:rsidRPr="00E527DF">
        <w:rPr>
          <w:rFonts w:asciiTheme="majorHAnsi" w:hAnsiTheme="majorHAnsi" w:cstheme="majorHAnsi"/>
          <w:i/>
        </w:rPr>
        <w:t>ren van de gemeente Waddinxveen,</w:t>
      </w:r>
      <w:r w:rsidRPr="00E527DF">
        <w:rPr>
          <w:rFonts w:asciiTheme="majorHAnsi" w:hAnsiTheme="majorHAnsi" w:cstheme="majorHAnsi"/>
          <w:i/>
        </w:rPr>
        <w:t xml:space="preserve"> gebaseerd op de ervaringen en opvattingen van de ketenpartners het beste worden ingericht?</w:t>
      </w:r>
    </w:p>
    <w:p w14:paraId="18709DFD" w14:textId="77777777" w:rsidR="007824AC" w:rsidRPr="00113E02" w:rsidRDefault="007824AC" w:rsidP="007824AC">
      <w:pPr>
        <w:pStyle w:val="Geenafstand"/>
        <w:rPr>
          <w:rFonts w:asciiTheme="majorHAnsi" w:hAnsiTheme="majorHAnsi" w:cstheme="majorHAnsi"/>
        </w:rPr>
      </w:pPr>
    </w:p>
    <w:p w14:paraId="7B260756" w14:textId="648705B6" w:rsidR="007824AC" w:rsidRPr="00113E02" w:rsidRDefault="007824AC" w:rsidP="007824AC">
      <w:pPr>
        <w:rPr>
          <w:rFonts w:asciiTheme="majorHAnsi" w:hAnsiTheme="majorHAnsi" w:cstheme="majorHAnsi"/>
          <w:sz w:val="22"/>
          <w:szCs w:val="22"/>
        </w:rPr>
      </w:pPr>
      <w:r w:rsidRPr="00113E02">
        <w:rPr>
          <w:rFonts w:asciiTheme="majorHAnsi" w:hAnsiTheme="majorHAnsi" w:cstheme="majorHAnsi"/>
          <w:sz w:val="22"/>
          <w:szCs w:val="22"/>
        </w:rPr>
        <w:t>Om bovenstaande hoofdvraag te kunnen beantwoorden, zijn de volgende deelvragen opgesteld:</w:t>
      </w:r>
    </w:p>
    <w:p w14:paraId="5747474C" w14:textId="77777777" w:rsidR="007824AC" w:rsidRPr="00113E02" w:rsidRDefault="007824AC" w:rsidP="007824AC">
      <w:pPr>
        <w:rPr>
          <w:rFonts w:asciiTheme="majorHAnsi" w:hAnsiTheme="majorHAnsi" w:cstheme="majorHAnsi"/>
          <w:sz w:val="22"/>
          <w:szCs w:val="22"/>
        </w:rPr>
      </w:pPr>
    </w:p>
    <w:p w14:paraId="7CF45C75" w14:textId="0556E8F2" w:rsidR="007824AC" w:rsidRDefault="007824AC" w:rsidP="007824AC">
      <w:pPr>
        <w:pStyle w:val="Geenafstand"/>
        <w:numPr>
          <w:ilvl w:val="0"/>
          <w:numId w:val="10"/>
        </w:numPr>
        <w:rPr>
          <w:rFonts w:asciiTheme="majorHAnsi" w:hAnsiTheme="majorHAnsi" w:cstheme="majorHAnsi"/>
          <w:i/>
        </w:rPr>
      </w:pPr>
      <w:r w:rsidRPr="00E527DF">
        <w:rPr>
          <w:rFonts w:asciiTheme="majorHAnsi" w:hAnsiTheme="majorHAnsi" w:cstheme="majorHAnsi"/>
          <w:i/>
        </w:rPr>
        <w:t xml:space="preserve">Welke aanpak </w:t>
      </w:r>
      <w:r w:rsidR="00584658" w:rsidRPr="00E527DF">
        <w:rPr>
          <w:rFonts w:asciiTheme="majorHAnsi" w:hAnsiTheme="majorHAnsi" w:cstheme="majorHAnsi"/>
          <w:i/>
        </w:rPr>
        <w:t xml:space="preserve">van </w:t>
      </w:r>
      <w:r w:rsidRPr="00E527DF">
        <w:rPr>
          <w:rFonts w:asciiTheme="majorHAnsi" w:hAnsiTheme="majorHAnsi" w:cstheme="majorHAnsi"/>
          <w:i/>
        </w:rPr>
        <w:t>signalering onder jongeren wordt door de ketenpartners momenteel gevoerd in de gemeente Waddinxveen?</w:t>
      </w:r>
    </w:p>
    <w:p w14:paraId="1FEA3629" w14:textId="77777777" w:rsidR="00523E52" w:rsidRPr="00E527DF" w:rsidRDefault="00523E52" w:rsidP="00523E52">
      <w:pPr>
        <w:pStyle w:val="Geenafstand"/>
        <w:ind w:left="720"/>
        <w:rPr>
          <w:rFonts w:asciiTheme="majorHAnsi" w:hAnsiTheme="majorHAnsi" w:cstheme="majorHAnsi"/>
          <w:i/>
        </w:rPr>
      </w:pPr>
    </w:p>
    <w:p w14:paraId="458BFC33" w14:textId="77777777" w:rsidR="007824AC" w:rsidRDefault="007824AC" w:rsidP="007824AC">
      <w:pPr>
        <w:pStyle w:val="Geenafstand"/>
        <w:numPr>
          <w:ilvl w:val="0"/>
          <w:numId w:val="10"/>
        </w:numPr>
        <w:rPr>
          <w:rFonts w:asciiTheme="majorHAnsi" w:hAnsiTheme="majorHAnsi" w:cstheme="majorHAnsi"/>
          <w:i/>
        </w:rPr>
      </w:pPr>
      <w:r w:rsidRPr="00E527DF">
        <w:rPr>
          <w:rFonts w:asciiTheme="majorHAnsi" w:hAnsiTheme="majorHAnsi" w:cstheme="majorHAnsi"/>
          <w:i/>
        </w:rPr>
        <w:t>Wat zijn de ervaringen van de ketenpartners over de huidige aanpak van signalering onder jongeren in de gemeente Waddinxveen?</w:t>
      </w:r>
    </w:p>
    <w:p w14:paraId="022750C5" w14:textId="77777777" w:rsidR="00523E52" w:rsidRDefault="00523E52" w:rsidP="00523E52">
      <w:pPr>
        <w:pStyle w:val="Lijstalinea"/>
        <w:rPr>
          <w:rFonts w:asciiTheme="majorHAnsi" w:hAnsiTheme="majorHAnsi" w:cstheme="majorHAnsi"/>
          <w:i/>
        </w:rPr>
      </w:pPr>
    </w:p>
    <w:p w14:paraId="69941A49" w14:textId="44C2B765" w:rsidR="007824AC" w:rsidRPr="00E527DF" w:rsidRDefault="007824AC" w:rsidP="007824AC">
      <w:pPr>
        <w:pStyle w:val="Geenafstand"/>
        <w:numPr>
          <w:ilvl w:val="0"/>
          <w:numId w:val="10"/>
        </w:numPr>
        <w:rPr>
          <w:rFonts w:asciiTheme="majorHAnsi" w:hAnsiTheme="majorHAnsi" w:cstheme="majorHAnsi"/>
          <w:i/>
        </w:rPr>
      </w:pPr>
      <w:r w:rsidRPr="00E527DF">
        <w:rPr>
          <w:rFonts w:asciiTheme="majorHAnsi" w:hAnsiTheme="majorHAnsi" w:cstheme="majorHAnsi"/>
          <w:i/>
        </w:rPr>
        <w:t>Welke opvattingen hebben de ketenpartners over de gewenste aanpak van signalering onder jongeren in de gemeente Waddinxveen?</w:t>
      </w:r>
    </w:p>
    <w:p w14:paraId="14A55F5A" w14:textId="77777777" w:rsidR="00E527DF" w:rsidRDefault="00E527DF">
      <w:pPr>
        <w:rPr>
          <w:rFonts w:asciiTheme="majorHAnsi" w:eastAsiaTheme="majorEastAsia" w:hAnsiTheme="majorHAnsi" w:cstheme="majorBidi"/>
          <w:b/>
          <w:bCs/>
          <w:color w:val="4F81BD" w:themeColor="accent1"/>
          <w:sz w:val="26"/>
          <w:szCs w:val="26"/>
        </w:rPr>
      </w:pPr>
      <w:r>
        <w:br w:type="page"/>
      </w:r>
    </w:p>
    <w:p w14:paraId="2AF30A35" w14:textId="77911A28" w:rsidR="007824AC" w:rsidRDefault="004A1119" w:rsidP="007824AC">
      <w:pPr>
        <w:pStyle w:val="Kop2"/>
        <w:numPr>
          <w:ilvl w:val="1"/>
          <w:numId w:val="7"/>
        </w:numPr>
      </w:pPr>
      <w:bookmarkStart w:id="6" w:name="_Toc468204051"/>
      <w:r>
        <w:t>Leeswijzer</w:t>
      </w:r>
      <w:bookmarkEnd w:id="6"/>
    </w:p>
    <w:p w14:paraId="565DAF7B" w14:textId="77777777" w:rsidR="007824AC" w:rsidRDefault="007824AC" w:rsidP="007824AC"/>
    <w:p w14:paraId="34CDFC15" w14:textId="3658DE59" w:rsidR="00CD14D6" w:rsidRPr="00AE71C1" w:rsidRDefault="007824AC" w:rsidP="00AE71C1">
      <w:pPr>
        <w:rPr>
          <w:rFonts w:asciiTheme="majorHAnsi" w:hAnsiTheme="majorHAnsi" w:cstheme="majorHAnsi"/>
          <w:sz w:val="22"/>
          <w:szCs w:val="22"/>
        </w:rPr>
      </w:pPr>
      <w:r w:rsidRPr="00AE71C1">
        <w:rPr>
          <w:rFonts w:asciiTheme="majorHAnsi" w:hAnsiTheme="majorHAnsi" w:cstheme="majorHAnsi"/>
          <w:sz w:val="22"/>
          <w:szCs w:val="22"/>
        </w:rPr>
        <w:t>Dit rapport bestaat uit</w:t>
      </w:r>
      <w:r w:rsidR="001A68A3">
        <w:rPr>
          <w:rFonts w:asciiTheme="majorHAnsi" w:hAnsiTheme="majorHAnsi" w:cstheme="majorHAnsi"/>
          <w:sz w:val="22"/>
          <w:szCs w:val="22"/>
        </w:rPr>
        <w:t xml:space="preserve"> </w:t>
      </w:r>
      <w:r w:rsidR="00CD14D6" w:rsidRPr="00AE71C1">
        <w:rPr>
          <w:rFonts w:asciiTheme="majorHAnsi" w:hAnsiTheme="majorHAnsi" w:cstheme="majorHAnsi"/>
          <w:sz w:val="22"/>
          <w:szCs w:val="22"/>
        </w:rPr>
        <w:t xml:space="preserve">6 </w:t>
      </w:r>
      <w:r w:rsidRPr="00AE71C1">
        <w:rPr>
          <w:rFonts w:asciiTheme="majorHAnsi" w:hAnsiTheme="majorHAnsi" w:cstheme="majorHAnsi"/>
          <w:sz w:val="22"/>
          <w:szCs w:val="22"/>
        </w:rPr>
        <w:t xml:space="preserve">hoofdstukken. </w:t>
      </w:r>
      <w:r w:rsidR="00CD14D6" w:rsidRPr="00AE71C1">
        <w:rPr>
          <w:rFonts w:asciiTheme="majorHAnsi" w:hAnsiTheme="majorHAnsi" w:cstheme="majorHAnsi"/>
          <w:sz w:val="22"/>
          <w:szCs w:val="22"/>
        </w:rPr>
        <w:t xml:space="preserve">Hoofdstuk 1 vormt de inleiding van dit onderzoek. In de eerste paragraaf van dit hoofdstuk wordt de aanleiding en achtergrond van het onderzoeksprobleem gegeven. In 1.2 staat de afbakening van het probleem en dit leidt tot de doelstelling en vraagstelling in de derde paragraaf van </w:t>
      </w:r>
      <w:r w:rsidR="001A68A3">
        <w:rPr>
          <w:rFonts w:asciiTheme="majorHAnsi" w:hAnsiTheme="majorHAnsi" w:cstheme="majorHAnsi"/>
          <w:sz w:val="22"/>
          <w:szCs w:val="22"/>
        </w:rPr>
        <w:t xml:space="preserve">dit eerste </w:t>
      </w:r>
      <w:r w:rsidR="00CD14D6" w:rsidRPr="00AE71C1">
        <w:rPr>
          <w:rFonts w:asciiTheme="majorHAnsi" w:hAnsiTheme="majorHAnsi" w:cstheme="majorHAnsi"/>
          <w:sz w:val="22"/>
          <w:szCs w:val="22"/>
        </w:rPr>
        <w:t>hoofdstuk.</w:t>
      </w:r>
    </w:p>
    <w:p w14:paraId="736EB8C0" w14:textId="77777777" w:rsidR="00CD14D6" w:rsidRPr="00AE71C1" w:rsidRDefault="00CD14D6" w:rsidP="00AE71C1">
      <w:pPr>
        <w:rPr>
          <w:rFonts w:asciiTheme="majorHAnsi" w:hAnsiTheme="majorHAnsi" w:cstheme="majorHAnsi"/>
          <w:sz w:val="22"/>
          <w:szCs w:val="22"/>
        </w:rPr>
      </w:pPr>
    </w:p>
    <w:p w14:paraId="53B8D2F1" w14:textId="7E1ED6DD" w:rsidR="00CD14D6" w:rsidRPr="00AE71C1" w:rsidRDefault="00CD14D6" w:rsidP="00AE71C1">
      <w:pPr>
        <w:rPr>
          <w:rFonts w:asciiTheme="majorHAnsi" w:hAnsiTheme="majorHAnsi" w:cstheme="majorHAnsi"/>
          <w:sz w:val="22"/>
          <w:szCs w:val="22"/>
        </w:rPr>
      </w:pPr>
      <w:r w:rsidRPr="00AE71C1">
        <w:rPr>
          <w:rFonts w:asciiTheme="majorHAnsi" w:hAnsiTheme="majorHAnsi" w:cstheme="majorHAnsi"/>
          <w:sz w:val="22"/>
          <w:szCs w:val="22"/>
        </w:rPr>
        <w:t>In hoofdstuk 2 wordt de methode van dit onderzoek besproken. In de eerste paragraaf komen de keuzen en verantwoording van de methode aan de orde en in 2.2 wordt verteld op welke wijze de kwaliteit van het onderzoek gewaarborgd kan worden en hoe de informatie is geanalyseerd.</w:t>
      </w:r>
    </w:p>
    <w:p w14:paraId="0025C4F7" w14:textId="77777777" w:rsidR="00CD14D6" w:rsidRPr="00AE71C1" w:rsidRDefault="00CD14D6" w:rsidP="00AE71C1">
      <w:pPr>
        <w:rPr>
          <w:rFonts w:asciiTheme="majorHAnsi" w:hAnsiTheme="majorHAnsi" w:cstheme="majorHAnsi"/>
          <w:sz w:val="22"/>
          <w:szCs w:val="22"/>
        </w:rPr>
      </w:pPr>
    </w:p>
    <w:p w14:paraId="4401E1C4" w14:textId="5F2EB7E2" w:rsidR="00CD14D6" w:rsidRPr="00AE71C1" w:rsidRDefault="00CD14D6" w:rsidP="00AE71C1">
      <w:pPr>
        <w:rPr>
          <w:rFonts w:asciiTheme="majorHAnsi" w:hAnsiTheme="majorHAnsi" w:cstheme="majorHAnsi"/>
          <w:sz w:val="22"/>
          <w:szCs w:val="22"/>
        </w:rPr>
      </w:pPr>
      <w:r w:rsidRPr="00AE71C1">
        <w:rPr>
          <w:rFonts w:asciiTheme="majorHAnsi" w:hAnsiTheme="majorHAnsi" w:cstheme="majorHAnsi"/>
          <w:sz w:val="22"/>
          <w:szCs w:val="22"/>
        </w:rPr>
        <w:t xml:space="preserve">Hoofdstuk 3 staat in het teken van het juridische kader van dit onderzoek. Hier komen onder andere de Jeugdwet, het beleid van de gemeente Waddinxveen en het onderwerp informatiedeling aan bod. Hoofdstuk 4 bestaat uit het maatschappelijk kader van het onderzoek. </w:t>
      </w:r>
    </w:p>
    <w:p w14:paraId="756C84C7" w14:textId="77777777" w:rsidR="00CD14D6" w:rsidRPr="00AE71C1" w:rsidRDefault="00CD14D6" w:rsidP="00AE71C1">
      <w:pPr>
        <w:rPr>
          <w:rFonts w:asciiTheme="majorHAnsi" w:hAnsiTheme="majorHAnsi" w:cstheme="majorHAnsi"/>
          <w:sz w:val="22"/>
          <w:szCs w:val="22"/>
        </w:rPr>
      </w:pPr>
    </w:p>
    <w:p w14:paraId="1E514108" w14:textId="6EE6BEFF" w:rsidR="00CD14D6" w:rsidRPr="00AE71C1" w:rsidRDefault="00CD14D6" w:rsidP="00AE71C1">
      <w:pPr>
        <w:rPr>
          <w:rFonts w:asciiTheme="majorHAnsi" w:hAnsiTheme="majorHAnsi" w:cstheme="majorHAnsi"/>
          <w:sz w:val="22"/>
          <w:szCs w:val="22"/>
        </w:rPr>
      </w:pPr>
      <w:r w:rsidRPr="00AE71C1">
        <w:rPr>
          <w:rFonts w:asciiTheme="majorHAnsi" w:hAnsiTheme="majorHAnsi" w:cstheme="majorHAnsi"/>
          <w:sz w:val="22"/>
          <w:szCs w:val="22"/>
        </w:rPr>
        <w:t xml:space="preserve">In hoofdstuk </w:t>
      </w:r>
      <w:r w:rsidR="00ED508C" w:rsidRPr="00AE71C1">
        <w:rPr>
          <w:rFonts w:asciiTheme="majorHAnsi" w:hAnsiTheme="majorHAnsi" w:cstheme="majorHAnsi"/>
          <w:sz w:val="22"/>
          <w:szCs w:val="22"/>
        </w:rPr>
        <w:t xml:space="preserve">5 worden de resultaten van het onderzoek per deelvraag gegeven. </w:t>
      </w:r>
      <w:r w:rsidR="00AE71C1" w:rsidRPr="00AE71C1">
        <w:rPr>
          <w:rFonts w:asciiTheme="majorHAnsi" w:hAnsiTheme="majorHAnsi" w:cstheme="majorHAnsi"/>
          <w:sz w:val="22"/>
          <w:szCs w:val="22"/>
        </w:rPr>
        <w:t xml:space="preserve">5.1 staat in het teken van de huidige aanpak van de ketenpartners en wordt afgesloten met een deelconclusie. In 5.2 komt deelvraag 2 aan de orde met als onderwerp de ervaringen van de ketenpartners, ook dit overzicht van resultaten wordt afgesloten met een deelconclusie. Deelvraag 3 komt in 5.3 aan bod en is gericht op de gewenste aanpak. Met een deelconclusie </w:t>
      </w:r>
      <w:r w:rsidR="001A68A3">
        <w:rPr>
          <w:rFonts w:asciiTheme="majorHAnsi" w:hAnsiTheme="majorHAnsi" w:cstheme="majorHAnsi"/>
          <w:sz w:val="22"/>
          <w:szCs w:val="22"/>
        </w:rPr>
        <w:t xml:space="preserve">over dit laatste onderwerp </w:t>
      </w:r>
      <w:r w:rsidR="00AE71C1" w:rsidRPr="00AE71C1">
        <w:rPr>
          <w:rFonts w:asciiTheme="majorHAnsi" w:hAnsiTheme="majorHAnsi" w:cstheme="majorHAnsi"/>
          <w:sz w:val="22"/>
          <w:szCs w:val="22"/>
        </w:rPr>
        <w:t>wordt dit hoofdstuk afgesloten.</w:t>
      </w:r>
    </w:p>
    <w:p w14:paraId="489F4814" w14:textId="77777777" w:rsidR="00AE71C1" w:rsidRPr="00AE71C1" w:rsidRDefault="00AE71C1" w:rsidP="00AE71C1">
      <w:pPr>
        <w:rPr>
          <w:rFonts w:asciiTheme="majorHAnsi" w:hAnsiTheme="majorHAnsi" w:cstheme="majorHAnsi"/>
          <w:sz w:val="22"/>
          <w:szCs w:val="22"/>
        </w:rPr>
      </w:pPr>
    </w:p>
    <w:p w14:paraId="219CF5B8" w14:textId="2C38C013" w:rsidR="00AE71C1" w:rsidRPr="00AE71C1" w:rsidRDefault="00AE71C1" w:rsidP="00AE71C1">
      <w:pPr>
        <w:rPr>
          <w:rFonts w:asciiTheme="majorHAnsi" w:hAnsiTheme="majorHAnsi" w:cstheme="majorHAnsi"/>
          <w:sz w:val="22"/>
          <w:szCs w:val="22"/>
        </w:rPr>
      </w:pPr>
      <w:r w:rsidRPr="00AE71C1">
        <w:rPr>
          <w:rFonts w:asciiTheme="majorHAnsi" w:hAnsiTheme="majorHAnsi" w:cstheme="majorHAnsi"/>
          <w:sz w:val="22"/>
          <w:szCs w:val="22"/>
        </w:rPr>
        <w:t>De conclusies en aanbevelingen zijn in hoofdstuk 6 beschreven. In 6.1 staan de eindconclusies van dit onderzoek en in 6.2 de aanbevelingen die hieruit zijn voortgekomen. In 6.3 wordt terug gekeken op het verloop van het onderzoek in de discussie.</w:t>
      </w:r>
    </w:p>
    <w:p w14:paraId="5B981763" w14:textId="77777777" w:rsidR="00CD14D6" w:rsidRPr="00AE71C1" w:rsidRDefault="00CD14D6" w:rsidP="00AE71C1">
      <w:pPr>
        <w:rPr>
          <w:rFonts w:asciiTheme="majorHAnsi" w:hAnsiTheme="majorHAnsi" w:cstheme="majorHAnsi"/>
          <w:sz w:val="22"/>
          <w:szCs w:val="22"/>
        </w:rPr>
      </w:pPr>
    </w:p>
    <w:p w14:paraId="4243E49C" w14:textId="00E5BBD4" w:rsidR="00CD14D6" w:rsidRPr="00AE71C1" w:rsidRDefault="00AE71C1" w:rsidP="00AE71C1">
      <w:pPr>
        <w:rPr>
          <w:rFonts w:asciiTheme="majorHAnsi" w:hAnsiTheme="majorHAnsi" w:cstheme="majorHAnsi"/>
          <w:sz w:val="22"/>
          <w:szCs w:val="22"/>
        </w:rPr>
      </w:pPr>
      <w:r w:rsidRPr="00AE71C1">
        <w:rPr>
          <w:rFonts w:asciiTheme="majorHAnsi" w:hAnsiTheme="majorHAnsi" w:cstheme="majorHAnsi"/>
          <w:sz w:val="22"/>
          <w:szCs w:val="22"/>
        </w:rPr>
        <w:t xml:space="preserve">Na hoofdstuk 6 volgt de afkortingenlijst en de literatuurlijst. </w:t>
      </w:r>
      <w:r w:rsidR="007824AC" w:rsidRPr="00AE71C1">
        <w:rPr>
          <w:rFonts w:asciiTheme="majorHAnsi" w:hAnsiTheme="majorHAnsi" w:cstheme="majorHAnsi"/>
          <w:sz w:val="22"/>
          <w:szCs w:val="22"/>
        </w:rPr>
        <w:t>De bronvermelding is toegepast aan de hand van het Le</w:t>
      </w:r>
      <w:r w:rsidRPr="00AE71C1">
        <w:rPr>
          <w:rFonts w:asciiTheme="majorHAnsi" w:hAnsiTheme="majorHAnsi" w:cstheme="majorHAnsi"/>
          <w:sz w:val="22"/>
          <w:szCs w:val="22"/>
        </w:rPr>
        <w:t>idraad van de Juridische Auteur.</w:t>
      </w:r>
      <w:r w:rsidRPr="00AE71C1">
        <w:rPr>
          <w:rStyle w:val="Voetnootmarkering"/>
          <w:rFonts w:asciiTheme="majorHAnsi" w:hAnsiTheme="majorHAnsi" w:cstheme="majorHAnsi"/>
          <w:sz w:val="22"/>
          <w:szCs w:val="22"/>
        </w:rPr>
        <w:footnoteReference w:id="29"/>
      </w:r>
      <w:r w:rsidR="00C53D13">
        <w:rPr>
          <w:rFonts w:asciiTheme="majorHAnsi" w:hAnsiTheme="majorHAnsi" w:cstheme="majorHAnsi"/>
          <w:sz w:val="22"/>
          <w:szCs w:val="22"/>
        </w:rPr>
        <w:t xml:space="preserve"> </w:t>
      </w:r>
      <w:r w:rsidRPr="00AE71C1">
        <w:rPr>
          <w:rFonts w:asciiTheme="majorHAnsi" w:hAnsiTheme="majorHAnsi" w:cstheme="majorHAnsi"/>
          <w:sz w:val="22"/>
          <w:szCs w:val="22"/>
        </w:rPr>
        <w:t>Ten slotte staat</w:t>
      </w:r>
      <w:r w:rsidR="001A68A3">
        <w:rPr>
          <w:rFonts w:asciiTheme="majorHAnsi" w:hAnsiTheme="majorHAnsi" w:cstheme="majorHAnsi"/>
          <w:sz w:val="22"/>
          <w:szCs w:val="22"/>
        </w:rPr>
        <w:t xml:space="preserve"> </w:t>
      </w:r>
      <w:r w:rsidRPr="00AE71C1">
        <w:rPr>
          <w:rFonts w:asciiTheme="majorHAnsi" w:hAnsiTheme="majorHAnsi" w:cstheme="majorHAnsi"/>
          <w:sz w:val="22"/>
          <w:szCs w:val="22"/>
        </w:rPr>
        <w:t>i</w:t>
      </w:r>
      <w:r w:rsidR="00CD14D6" w:rsidRPr="00AE71C1">
        <w:rPr>
          <w:rFonts w:asciiTheme="majorHAnsi" w:hAnsiTheme="majorHAnsi" w:cstheme="majorHAnsi"/>
          <w:sz w:val="22"/>
          <w:szCs w:val="22"/>
        </w:rPr>
        <w:t>n</w:t>
      </w:r>
      <w:r w:rsidRPr="00AE71C1">
        <w:rPr>
          <w:rFonts w:asciiTheme="majorHAnsi" w:hAnsiTheme="majorHAnsi" w:cstheme="majorHAnsi"/>
          <w:sz w:val="22"/>
          <w:szCs w:val="22"/>
        </w:rPr>
        <w:t xml:space="preserve"> bijlage 1 </w:t>
      </w:r>
      <w:r w:rsidR="00CD14D6" w:rsidRPr="00AE71C1">
        <w:rPr>
          <w:rFonts w:asciiTheme="majorHAnsi" w:hAnsiTheme="majorHAnsi" w:cstheme="majorHAnsi"/>
          <w:sz w:val="22"/>
          <w:szCs w:val="22"/>
        </w:rPr>
        <w:t>de topiclijst voor de interviews</w:t>
      </w:r>
      <w:r w:rsidR="00C53D13">
        <w:rPr>
          <w:rFonts w:asciiTheme="majorHAnsi" w:hAnsiTheme="majorHAnsi" w:cstheme="majorHAnsi"/>
          <w:sz w:val="22"/>
          <w:szCs w:val="22"/>
        </w:rPr>
        <w:t>.</w:t>
      </w:r>
    </w:p>
    <w:p w14:paraId="527D24AC" w14:textId="77777777" w:rsidR="00AE71C1" w:rsidRDefault="00AE71C1">
      <w:pPr>
        <w:rPr>
          <w:rFonts w:asciiTheme="majorHAnsi" w:eastAsiaTheme="majorEastAsia" w:hAnsiTheme="majorHAnsi" w:cstheme="majorHAnsi"/>
          <w:b/>
          <w:bCs/>
          <w:color w:val="365F91" w:themeColor="accent1" w:themeShade="BF"/>
          <w:sz w:val="28"/>
          <w:szCs w:val="28"/>
        </w:rPr>
      </w:pPr>
      <w:r>
        <w:rPr>
          <w:rFonts w:cstheme="majorHAnsi"/>
        </w:rPr>
        <w:br w:type="page"/>
      </w:r>
    </w:p>
    <w:p w14:paraId="60EAA710" w14:textId="6AF4F58D" w:rsidR="004A1119" w:rsidRPr="003C1BAF" w:rsidRDefault="00F9442A" w:rsidP="003C1BAF">
      <w:pPr>
        <w:pStyle w:val="Kop1"/>
        <w:rPr>
          <w:rFonts w:cstheme="majorHAnsi"/>
        </w:rPr>
      </w:pPr>
      <w:bookmarkStart w:id="7" w:name="_Toc468204052"/>
      <w:r w:rsidRPr="003C1BAF">
        <w:rPr>
          <w:rFonts w:cstheme="majorHAnsi"/>
        </w:rPr>
        <w:t>H</w:t>
      </w:r>
      <w:r w:rsidR="004A1119" w:rsidRPr="003C1BAF">
        <w:rPr>
          <w:rFonts w:cstheme="majorHAnsi"/>
        </w:rPr>
        <w:t>oofdstuk 2</w:t>
      </w:r>
      <w:r w:rsidR="004A1119" w:rsidRPr="003C1BAF">
        <w:rPr>
          <w:rFonts w:cstheme="majorHAnsi"/>
        </w:rPr>
        <w:tab/>
      </w:r>
      <w:r w:rsidR="004A1119" w:rsidRPr="003C1BAF">
        <w:rPr>
          <w:rFonts w:cstheme="majorHAnsi"/>
        </w:rPr>
        <w:tab/>
      </w:r>
      <w:r w:rsidR="004A1119" w:rsidRPr="003C1BAF">
        <w:rPr>
          <w:rFonts w:cstheme="majorHAnsi"/>
        </w:rPr>
        <w:tab/>
        <w:t>Methode</w:t>
      </w:r>
      <w:bookmarkEnd w:id="7"/>
    </w:p>
    <w:p w14:paraId="652B22AA" w14:textId="6443156B" w:rsidR="00DF0B04" w:rsidRPr="003C1BAF" w:rsidRDefault="00DF0B04" w:rsidP="003C1BAF">
      <w:pPr>
        <w:rPr>
          <w:rFonts w:asciiTheme="majorHAnsi" w:hAnsiTheme="majorHAnsi" w:cstheme="majorHAnsi"/>
          <w:i/>
          <w:sz w:val="22"/>
        </w:rPr>
      </w:pPr>
      <w:r w:rsidRPr="003C1BAF">
        <w:rPr>
          <w:rFonts w:asciiTheme="majorHAnsi" w:hAnsiTheme="majorHAnsi" w:cstheme="majorHAnsi"/>
          <w:i/>
          <w:sz w:val="22"/>
        </w:rPr>
        <w:t xml:space="preserve">In dit hoofdstuk wordt de methode van </w:t>
      </w:r>
      <w:r w:rsidR="00F9442A" w:rsidRPr="003C1BAF">
        <w:rPr>
          <w:rFonts w:asciiTheme="majorHAnsi" w:hAnsiTheme="majorHAnsi" w:cstheme="majorHAnsi"/>
          <w:i/>
          <w:sz w:val="22"/>
        </w:rPr>
        <w:t xml:space="preserve">het </w:t>
      </w:r>
      <w:r w:rsidRPr="003C1BAF">
        <w:rPr>
          <w:rFonts w:asciiTheme="majorHAnsi" w:hAnsiTheme="majorHAnsi" w:cstheme="majorHAnsi"/>
          <w:i/>
          <w:sz w:val="22"/>
        </w:rPr>
        <w:t>onderzoek besproken. De keuze en verantwoording van de methode en de kwaliteit en analyse van de gegevens komen hierbij aan bod.</w:t>
      </w:r>
    </w:p>
    <w:p w14:paraId="48B15E59" w14:textId="77777777" w:rsidR="00F9442A" w:rsidRPr="003C1BAF" w:rsidRDefault="00F9442A" w:rsidP="003C1BAF">
      <w:pPr>
        <w:pStyle w:val="Lijstalinea"/>
        <w:ind w:left="0" w:hanging="11"/>
        <w:rPr>
          <w:rFonts w:asciiTheme="majorHAnsi" w:hAnsiTheme="majorHAnsi" w:cstheme="majorHAnsi"/>
          <w:highlight w:val="yellow"/>
        </w:rPr>
      </w:pPr>
    </w:p>
    <w:p w14:paraId="5FF7CDEF" w14:textId="5E1730CF" w:rsidR="004A1119" w:rsidRPr="003C1BAF" w:rsidRDefault="004A1119" w:rsidP="003C1BAF">
      <w:pPr>
        <w:pStyle w:val="Kop2"/>
        <w:rPr>
          <w:rFonts w:cstheme="majorHAnsi"/>
        </w:rPr>
      </w:pPr>
      <w:bookmarkStart w:id="8" w:name="_Toc468204053"/>
      <w:r w:rsidRPr="003C1BAF">
        <w:rPr>
          <w:rFonts w:cstheme="majorHAnsi"/>
        </w:rPr>
        <w:t>2.1</w:t>
      </w:r>
      <w:r w:rsidRPr="003C1BAF">
        <w:rPr>
          <w:rFonts w:cstheme="majorHAnsi"/>
        </w:rPr>
        <w:tab/>
        <w:t>Keuze en verantwoording van methoden</w:t>
      </w:r>
      <w:bookmarkEnd w:id="8"/>
    </w:p>
    <w:p w14:paraId="45408CCB" w14:textId="77777777" w:rsidR="00745827" w:rsidRPr="003C1BAF" w:rsidRDefault="00745827" w:rsidP="003C1BAF">
      <w:pPr>
        <w:rPr>
          <w:rFonts w:asciiTheme="majorHAnsi" w:hAnsiTheme="majorHAnsi" w:cstheme="majorHAnsi"/>
        </w:rPr>
      </w:pPr>
    </w:p>
    <w:p w14:paraId="7A987AE9" w14:textId="15549B0D" w:rsidR="00F9442A" w:rsidRPr="003C1BAF" w:rsidRDefault="005C2527" w:rsidP="003C1BAF">
      <w:pPr>
        <w:rPr>
          <w:rFonts w:asciiTheme="majorHAnsi" w:hAnsiTheme="majorHAnsi" w:cstheme="majorHAnsi"/>
          <w:sz w:val="22"/>
          <w:szCs w:val="22"/>
        </w:rPr>
      </w:pPr>
      <w:r w:rsidRPr="003C1BAF">
        <w:rPr>
          <w:rFonts w:asciiTheme="majorHAnsi" w:hAnsiTheme="majorHAnsi" w:cstheme="majorHAnsi"/>
          <w:sz w:val="22"/>
          <w:szCs w:val="22"/>
        </w:rPr>
        <w:t>Alle deelvragen van dit onderzoek zijn door middel van de methode</w:t>
      </w:r>
      <w:r w:rsidR="00745827" w:rsidRPr="003C1BAF">
        <w:rPr>
          <w:rFonts w:asciiTheme="majorHAnsi" w:hAnsiTheme="majorHAnsi" w:cstheme="majorHAnsi"/>
          <w:sz w:val="22"/>
          <w:szCs w:val="22"/>
        </w:rPr>
        <w:t xml:space="preserve"> half gestructureerd</w:t>
      </w:r>
      <w:r w:rsidR="00F115C8" w:rsidRPr="003C1BAF">
        <w:rPr>
          <w:rFonts w:asciiTheme="majorHAnsi" w:hAnsiTheme="majorHAnsi" w:cstheme="majorHAnsi"/>
          <w:sz w:val="22"/>
          <w:szCs w:val="22"/>
        </w:rPr>
        <w:t xml:space="preserve"> </w:t>
      </w:r>
      <w:r w:rsidRPr="003C1BAF">
        <w:rPr>
          <w:rFonts w:asciiTheme="majorHAnsi" w:hAnsiTheme="majorHAnsi" w:cstheme="majorHAnsi"/>
          <w:sz w:val="22"/>
          <w:szCs w:val="22"/>
        </w:rPr>
        <w:t>interviewen</w:t>
      </w:r>
      <w:r w:rsidR="00F115C8" w:rsidRPr="003C1BAF">
        <w:rPr>
          <w:rStyle w:val="Voetnootmarkering"/>
          <w:rFonts w:asciiTheme="majorHAnsi" w:hAnsiTheme="majorHAnsi" w:cstheme="majorHAnsi"/>
          <w:sz w:val="22"/>
          <w:szCs w:val="22"/>
        </w:rPr>
        <w:footnoteReference w:id="30"/>
      </w:r>
      <w:r w:rsidR="00F115C8" w:rsidRPr="003C1BAF">
        <w:rPr>
          <w:rFonts w:asciiTheme="majorHAnsi" w:hAnsiTheme="majorHAnsi" w:cstheme="majorHAnsi"/>
          <w:sz w:val="22"/>
          <w:szCs w:val="22"/>
        </w:rPr>
        <w:t xml:space="preserve"> </w:t>
      </w:r>
      <w:r w:rsidRPr="003C1BAF">
        <w:rPr>
          <w:rFonts w:asciiTheme="majorHAnsi" w:hAnsiTheme="majorHAnsi" w:cstheme="majorHAnsi"/>
          <w:sz w:val="22"/>
          <w:szCs w:val="22"/>
        </w:rPr>
        <w:t xml:space="preserve"> onderzocht. </w:t>
      </w:r>
      <w:r w:rsidR="00F9442A" w:rsidRPr="003C1BAF">
        <w:rPr>
          <w:rFonts w:asciiTheme="majorHAnsi" w:hAnsiTheme="majorHAnsi" w:cstheme="majorHAnsi"/>
          <w:sz w:val="22"/>
          <w:szCs w:val="22"/>
        </w:rPr>
        <w:t>Om te onderzoeken hoe de aanpak van signalering onder jongeren het beste kan worden ingericht, zijn de ketenpartners die deel nemen aan het signaleringsoverleg van de gemeente Waddinxveen geïnterviewd. Er is gekozen om al deze partners te interviewen, omdat dit een volledig beeld van de ervaringen en opvattin</w:t>
      </w:r>
      <w:r w:rsidRPr="003C1BAF">
        <w:rPr>
          <w:rFonts w:asciiTheme="majorHAnsi" w:hAnsiTheme="majorHAnsi" w:cstheme="majorHAnsi"/>
          <w:sz w:val="22"/>
          <w:szCs w:val="22"/>
        </w:rPr>
        <w:t>gen van de ketenpartners ge</w:t>
      </w:r>
      <w:r w:rsidR="00F9442A" w:rsidRPr="003C1BAF">
        <w:rPr>
          <w:rFonts w:asciiTheme="majorHAnsi" w:hAnsiTheme="majorHAnsi" w:cstheme="majorHAnsi"/>
          <w:sz w:val="22"/>
          <w:szCs w:val="22"/>
        </w:rPr>
        <w:t>e</w:t>
      </w:r>
      <w:r w:rsidRPr="003C1BAF">
        <w:rPr>
          <w:rFonts w:asciiTheme="majorHAnsi" w:hAnsiTheme="majorHAnsi" w:cstheme="majorHAnsi"/>
          <w:sz w:val="22"/>
          <w:szCs w:val="22"/>
        </w:rPr>
        <w:t>ft</w:t>
      </w:r>
      <w:r w:rsidR="00F9442A" w:rsidRPr="003C1BAF">
        <w:rPr>
          <w:rFonts w:asciiTheme="majorHAnsi" w:hAnsiTheme="majorHAnsi" w:cstheme="majorHAnsi"/>
          <w:sz w:val="22"/>
          <w:szCs w:val="22"/>
        </w:rPr>
        <w:t xml:space="preserve">. Het was </w:t>
      </w:r>
      <w:r w:rsidRPr="003C1BAF">
        <w:rPr>
          <w:rFonts w:asciiTheme="majorHAnsi" w:hAnsiTheme="majorHAnsi" w:cstheme="majorHAnsi"/>
          <w:sz w:val="22"/>
          <w:szCs w:val="22"/>
        </w:rPr>
        <w:t xml:space="preserve">van </w:t>
      </w:r>
      <w:r w:rsidR="00F9442A" w:rsidRPr="003C1BAF">
        <w:rPr>
          <w:rFonts w:asciiTheme="majorHAnsi" w:hAnsiTheme="majorHAnsi" w:cstheme="majorHAnsi"/>
          <w:sz w:val="22"/>
          <w:szCs w:val="22"/>
        </w:rPr>
        <w:t xml:space="preserve">belang dat alle partners </w:t>
      </w:r>
      <w:r w:rsidRPr="003C1BAF">
        <w:rPr>
          <w:rFonts w:asciiTheme="majorHAnsi" w:hAnsiTheme="majorHAnsi" w:cstheme="majorHAnsi"/>
          <w:sz w:val="22"/>
          <w:szCs w:val="22"/>
        </w:rPr>
        <w:t>een stem kreg</w:t>
      </w:r>
      <w:r w:rsidR="00F9442A" w:rsidRPr="003C1BAF">
        <w:rPr>
          <w:rFonts w:asciiTheme="majorHAnsi" w:hAnsiTheme="majorHAnsi" w:cstheme="majorHAnsi"/>
          <w:sz w:val="22"/>
          <w:szCs w:val="22"/>
        </w:rPr>
        <w:t xml:space="preserve">en om de resultaten van het onderzoek zo </w:t>
      </w:r>
      <w:r w:rsidRPr="003C1BAF">
        <w:rPr>
          <w:rFonts w:asciiTheme="majorHAnsi" w:hAnsiTheme="majorHAnsi" w:cstheme="majorHAnsi"/>
          <w:sz w:val="22"/>
          <w:szCs w:val="22"/>
        </w:rPr>
        <w:t>compleet</w:t>
      </w:r>
      <w:r w:rsidR="00F9442A" w:rsidRPr="003C1BAF">
        <w:rPr>
          <w:rFonts w:asciiTheme="majorHAnsi" w:hAnsiTheme="majorHAnsi" w:cstheme="majorHAnsi"/>
          <w:sz w:val="22"/>
          <w:szCs w:val="22"/>
        </w:rPr>
        <w:t xml:space="preserve"> mogelijk te maken</w:t>
      </w:r>
      <w:r w:rsidR="002C7742">
        <w:rPr>
          <w:rFonts w:asciiTheme="majorHAnsi" w:hAnsiTheme="majorHAnsi" w:cstheme="majorHAnsi"/>
          <w:sz w:val="22"/>
          <w:szCs w:val="22"/>
        </w:rPr>
        <w:t xml:space="preserve"> en er aanbevelingen kond</w:t>
      </w:r>
      <w:r w:rsidRPr="003C1BAF">
        <w:rPr>
          <w:rFonts w:asciiTheme="majorHAnsi" w:hAnsiTheme="majorHAnsi" w:cstheme="majorHAnsi"/>
          <w:sz w:val="22"/>
          <w:szCs w:val="22"/>
        </w:rPr>
        <w:t>en</w:t>
      </w:r>
      <w:r w:rsidR="002C7742">
        <w:rPr>
          <w:rFonts w:asciiTheme="majorHAnsi" w:hAnsiTheme="majorHAnsi" w:cstheme="majorHAnsi"/>
          <w:sz w:val="22"/>
          <w:szCs w:val="22"/>
        </w:rPr>
        <w:t xml:space="preserve"> worden gedaan die betrekking hadd</w:t>
      </w:r>
      <w:r w:rsidRPr="003C1BAF">
        <w:rPr>
          <w:rFonts w:asciiTheme="majorHAnsi" w:hAnsiTheme="majorHAnsi" w:cstheme="majorHAnsi"/>
          <w:sz w:val="22"/>
          <w:szCs w:val="22"/>
        </w:rPr>
        <w:t>en op alle partners in de signaleringsketen van de gemeente Waddinxveen</w:t>
      </w:r>
      <w:r w:rsidR="00F9442A" w:rsidRPr="003C1BAF">
        <w:rPr>
          <w:rFonts w:asciiTheme="majorHAnsi" w:hAnsiTheme="majorHAnsi" w:cstheme="majorHAnsi"/>
          <w:sz w:val="22"/>
          <w:szCs w:val="22"/>
        </w:rPr>
        <w:t>. De ketenpartners die zijn geïnterviewd zijn de jeugdregisseur van de gemeente Waddinxveen, de interim-coördinator van het CJG, de leerplichtambtenaar, het Sociaal Team, de schoolmaatschappelijk werkster,</w:t>
      </w:r>
      <w:r w:rsidR="002C7742">
        <w:rPr>
          <w:rFonts w:asciiTheme="majorHAnsi" w:hAnsiTheme="majorHAnsi" w:cstheme="majorHAnsi"/>
          <w:sz w:val="22"/>
          <w:szCs w:val="22"/>
        </w:rPr>
        <w:t xml:space="preserve"> het Jeugd Preventie Team, de </w:t>
      </w:r>
      <w:r w:rsidR="00F9442A" w:rsidRPr="003C1BAF">
        <w:rPr>
          <w:rFonts w:asciiTheme="majorHAnsi" w:hAnsiTheme="majorHAnsi" w:cstheme="majorHAnsi"/>
          <w:sz w:val="22"/>
          <w:szCs w:val="22"/>
        </w:rPr>
        <w:t>Jeugdcoördinator van de politie</w:t>
      </w:r>
      <w:r w:rsidR="002C7742">
        <w:rPr>
          <w:rFonts w:asciiTheme="majorHAnsi" w:hAnsiTheme="majorHAnsi" w:cstheme="majorHAnsi"/>
          <w:sz w:val="22"/>
          <w:szCs w:val="22"/>
        </w:rPr>
        <w:t xml:space="preserve"> en de Jeugd –en jongerenwerker</w:t>
      </w:r>
      <w:r w:rsidR="00F9442A" w:rsidRPr="003C1BAF">
        <w:rPr>
          <w:rFonts w:asciiTheme="majorHAnsi" w:hAnsiTheme="majorHAnsi" w:cstheme="majorHAnsi"/>
          <w:sz w:val="22"/>
          <w:szCs w:val="22"/>
        </w:rPr>
        <w:t>. Er zijn in</w:t>
      </w:r>
      <w:r w:rsidR="002C7742">
        <w:rPr>
          <w:rFonts w:asciiTheme="majorHAnsi" w:hAnsiTheme="majorHAnsi" w:cstheme="majorHAnsi"/>
          <w:sz w:val="22"/>
          <w:szCs w:val="22"/>
        </w:rPr>
        <w:t xml:space="preserve"> totaal 8 interviews afgenomen.</w:t>
      </w:r>
    </w:p>
    <w:p w14:paraId="6F1E84FA" w14:textId="77777777" w:rsidR="00F9442A" w:rsidRPr="003C1BAF" w:rsidRDefault="00F9442A" w:rsidP="003C1BAF">
      <w:pPr>
        <w:rPr>
          <w:rFonts w:asciiTheme="majorHAnsi" w:hAnsiTheme="majorHAnsi" w:cstheme="majorHAnsi"/>
          <w:sz w:val="22"/>
          <w:szCs w:val="22"/>
        </w:rPr>
      </w:pPr>
    </w:p>
    <w:p w14:paraId="59BFFC9F" w14:textId="7A4B8F6D" w:rsidR="00F9442A" w:rsidRPr="003C1BAF" w:rsidRDefault="00F9442A" w:rsidP="003C1BAF">
      <w:pPr>
        <w:rPr>
          <w:rFonts w:asciiTheme="majorHAnsi" w:hAnsiTheme="majorHAnsi" w:cstheme="majorHAnsi"/>
          <w:sz w:val="22"/>
          <w:szCs w:val="22"/>
        </w:rPr>
      </w:pPr>
      <w:r w:rsidRPr="003C1BAF">
        <w:rPr>
          <w:rFonts w:asciiTheme="majorHAnsi" w:hAnsiTheme="majorHAnsi" w:cstheme="majorHAnsi"/>
          <w:sz w:val="22"/>
          <w:szCs w:val="22"/>
        </w:rPr>
        <w:t>Er is gekozen voor half gestructureerde</w:t>
      </w:r>
      <w:r w:rsidRPr="003C1BAF">
        <w:rPr>
          <w:rStyle w:val="Voetnootmarkering"/>
          <w:rFonts w:asciiTheme="majorHAnsi" w:hAnsiTheme="majorHAnsi" w:cstheme="majorHAnsi"/>
          <w:sz w:val="22"/>
          <w:szCs w:val="22"/>
        </w:rPr>
        <w:footnoteReference w:id="31"/>
      </w:r>
      <w:r w:rsidRPr="003C1BAF">
        <w:rPr>
          <w:rFonts w:asciiTheme="majorHAnsi" w:hAnsiTheme="majorHAnsi" w:cstheme="majorHAnsi"/>
          <w:sz w:val="22"/>
          <w:szCs w:val="22"/>
        </w:rPr>
        <w:t xml:space="preserve"> interviews met bovengenoemde partners.</w:t>
      </w:r>
      <w:bookmarkStart w:id="9" w:name="_Toc447224525"/>
      <w:bookmarkStart w:id="10" w:name="_Toc447226807"/>
      <w:bookmarkStart w:id="11" w:name="_Toc460332599"/>
      <w:r w:rsidRPr="003C1BAF">
        <w:rPr>
          <w:rFonts w:asciiTheme="majorHAnsi" w:hAnsiTheme="majorHAnsi" w:cstheme="majorHAnsi"/>
          <w:sz w:val="22"/>
          <w:szCs w:val="22"/>
        </w:rPr>
        <w:t xml:space="preserve"> </w:t>
      </w:r>
      <w:r w:rsidR="00745827" w:rsidRPr="003C1BAF">
        <w:rPr>
          <w:rFonts w:asciiTheme="majorHAnsi" w:hAnsiTheme="majorHAnsi" w:cstheme="majorHAnsi"/>
          <w:sz w:val="22"/>
          <w:szCs w:val="22"/>
        </w:rPr>
        <w:t>Er is voor deze methode gekozen, omdat h</w:t>
      </w:r>
      <w:r w:rsidRPr="003C1BAF">
        <w:rPr>
          <w:rFonts w:asciiTheme="majorHAnsi" w:hAnsiTheme="majorHAnsi" w:cstheme="majorHAnsi"/>
          <w:sz w:val="22"/>
          <w:szCs w:val="22"/>
        </w:rPr>
        <w:t xml:space="preserve">et belangrijk </w:t>
      </w:r>
      <w:r w:rsidR="00745827" w:rsidRPr="003C1BAF">
        <w:rPr>
          <w:rFonts w:asciiTheme="majorHAnsi" w:hAnsiTheme="majorHAnsi" w:cstheme="majorHAnsi"/>
          <w:sz w:val="22"/>
          <w:szCs w:val="22"/>
        </w:rPr>
        <w:t xml:space="preserve">was om voldoende ruimte in de interviews te geven om de </w:t>
      </w:r>
      <w:r w:rsidRPr="003C1BAF">
        <w:rPr>
          <w:rFonts w:asciiTheme="majorHAnsi" w:hAnsiTheme="majorHAnsi" w:cstheme="majorHAnsi"/>
          <w:sz w:val="22"/>
          <w:szCs w:val="22"/>
        </w:rPr>
        <w:t>ketenpartner</w:t>
      </w:r>
      <w:r w:rsidR="00745827" w:rsidRPr="003C1BAF">
        <w:rPr>
          <w:rFonts w:asciiTheme="majorHAnsi" w:hAnsiTheme="majorHAnsi" w:cstheme="majorHAnsi"/>
          <w:sz w:val="22"/>
          <w:szCs w:val="22"/>
        </w:rPr>
        <w:t>s te laten vertellen over</w:t>
      </w:r>
      <w:r w:rsidRPr="003C1BAF">
        <w:rPr>
          <w:rFonts w:asciiTheme="majorHAnsi" w:hAnsiTheme="majorHAnsi" w:cstheme="majorHAnsi"/>
          <w:sz w:val="22"/>
          <w:szCs w:val="22"/>
        </w:rPr>
        <w:t xml:space="preserve"> hun aanpak, ervaringen </w:t>
      </w:r>
      <w:r w:rsidR="00745827" w:rsidRPr="003C1BAF">
        <w:rPr>
          <w:rFonts w:asciiTheme="majorHAnsi" w:hAnsiTheme="majorHAnsi" w:cstheme="majorHAnsi"/>
          <w:sz w:val="22"/>
          <w:szCs w:val="22"/>
        </w:rPr>
        <w:t xml:space="preserve">hierover </w:t>
      </w:r>
      <w:r w:rsidRPr="003C1BAF">
        <w:rPr>
          <w:rFonts w:asciiTheme="majorHAnsi" w:hAnsiTheme="majorHAnsi" w:cstheme="majorHAnsi"/>
          <w:sz w:val="22"/>
          <w:szCs w:val="22"/>
        </w:rPr>
        <w:t xml:space="preserve">en </w:t>
      </w:r>
      <w:r w:rsidR="00745827" w:rsidRPr="003C1BAF">
        <w:rPr>
          <w:rFonts w:asciiTheme="majorHAnsi" w:hAnsiTheme="majorHAnsi" w:cstheme="majorHAnsi"/>
          <w:sz w:val="22"/>
          <w:szCs w:val="22"/>
        </w:rPr>
        <w:t xml:space="preserve">hun </w:t>
      </w:r>
      <w:r w:rsidRPr="003C1BAF">
        <w:rPr>
          <w:rFonts w:asciiTheme="majorHAnsi" w:hAnsiTheme="majorHAnsi" w:cstheme="majorHAnsi"/>
          <w:sz w:val="22"/>
          <w:szCs w:val="22"/>
        </w:rPr>
        <w:t xml:space="preserve">opvattingen over de </w:t>
      </w:r>
      <w:r w:rsidR="00C73714" w:rsidRPr="003C1BAF">
        <w:rPr>
          <w:rFonts w:asciiTheme="majorHAnsi" w:hAnsiTheme="majorHAnsi" w:cstheme="majorHAnsi"/>
          <w:sz w:val="22"/>
          <w:szCs w:val="22"/>
        </w:rPr>
        <w:t>gewenste</w:t>
      </w:r>
      <w:r w:rsidRPr="003C1BAF">
        <w:rPr>
          <w:rFonts w:asciiTheme="majorHAnsi" w:hAnsiTheme="majorHAnsi" w:cstheme="majorHAnsi"/>
          <w:sz w:val="22"/>
          <w:szCs w:val="22"/>
        </w:rPr>
        <w:t xml:space="preserve"> </w:t>
      </w:r>
      <w:r w:rsidR="005C2527" w:rsidRPr="003C1BAF">
        <w:rPr>
          <w:rFonts w:asciiTheme="majorHAnsi" w:hAnsiTheme="majorHAnsi" w:cstheme="majorHAnsi"/>
          <w:sz w:val="22"/>
          <w:szCs w:val="22"/>
        </w:rPr>
        <w:t>aanpak</w:t>
      </w:r>
      <w:r w:rsidRPr="003C1BAF">
        <w:rPr>
          <w:rFonts w:asciiTheme="majorHAnsi" w:hAnsiTheme="majorHAnsi" w:cstheme="majorHAnsi"/>
          <w:sz w:val="22"/>
          <w:szCs w:val="22"/>
        </w:rPr>
        <w:t xml:space="preserve">. </w:t>
      </w:r>
      <w:r w:rsidR="00F747FB" w:rsidRPr="003C1BAF">
        <w:rPr>
          <w:rFonts w:asciiTheme="majorHAnsi" w:hAnsiTheme="majorHAnsi" w:cstheme="majorHAnsi"/>
          <w:sz w:val="22"/>
          <w:szCs w:val="22"/>
        </w:rPr>
        <w:t xml:space="preserve">Tijdens de interviews is er dan ook rekening gehouden met de eigen inbreng van de respondenten en heeft de onderzoeker zich flexibel opgesteld. </w:t>
      </w:r>
      <w:r w:rsidRPr="003C1BAF">
        <w:rPr>
          <w:rFonts w:asciiTheme="majorHAnsi" w:hAnsiTheme="majorHAnsi" w:cstheme="majorHAnsi"/>
          <w:sz w:val="22"/>
          <w:szCs w:val="22"/>
        </w:rPr>
        <w:t>Er is gewerkt met een topiclijst</w:t>
      </w:r>
      <w:r w:rsidRPr="003C1BAF">
        <w:rPr>
          <w:rStyle w:val="Voetnootmarkering"/>
          <w:rFonts w:asciiTheme="majorHAnsi" w:hAnsiTheme="majorHAnsi" w:cstheme="majorHAnsi"/>
          <w:sz w:val="22"/>
          <w:szCs w:val="22"/>
        </w:rPr>
        <w:footnoteReference w:id="32"/>
      </w:r>
      <w:r w:rsidR="005C2527" w:rsidRPr="003C1BAF">
        <w:rPr>
          <w:rFonts w:asciiTheme="majorHAnsi" w:hAnsiTheme="majorHAnsi" w:cstheme="majorHAnsi"/>
          <w:sz w:val="22"/>
          <w:szCs w:val="22"/>
        </w:rPr>
        <w:t xml:space="preserve">, die is gebruikt als leidraad voor de interviews. In de topiclijst staan de onderwerpen die tijdens de interviews </w:t>
      </w:r>
      <w:r w:rsidR="00CA060C" w:rsidRPr="003C1BAF">
        <w:rPr>
          <w:rFonts w:asciiTheme="majorHAnsi" w:hAnsiTheme="majorHAnsi" w:cstheme="majorHAnsi"/>
          <w:sz w:val="22"/>
          <w:szCs w:val="22"/>
        </w:rPr>
        <w:t>als uitgangspunt zijn</w:t>
      </w:r>
      <w:r w:rsidR="005C2527" w:rsidRPr="003C1BAF">
        <w:rPr>
          <w:rFonts w:asciiTheme="majorHAnsi" w:hAnsiTheme="majorHAnsi" w:cstheme="majorHAnsi"/>
          <w:sz w:val="22"/>
          <w:szCs w:val="22"/>
        </w:rPr>
        <w:t xml:space="preserve"> </w:t>
      </w:r>
      <w:r w:rsidR="00CA060C" w:rsidRPr="003C1BAF">
        <w:rPr>
          <w:rFonts w:asciiTheme="majorHAnsi" w:hAnsiTheme="majorHAnsi" w:cstheme="majorHAnsi"/>
          <w:sz w:val="22"/>
          <w:szCs w:val="22"/>
        </w:rPr>
        <w:t>geno</w:t>
      </w:r>
      <w:r w:rsidR="005C2527" w:rsidRPr="003C1BAF">
        <w:rPr>
          <w:rFonts w:asciiTheme="majorHAnsi" w:hAnsiTheme="majorHAnsi" w:cstheme="majorHAnsi"/>
          <w:sz w:val="22"/>
          <w:szCs w:val="22"/>
        </w:rPr>
        <w:t>men.</w:t>
      </w:r>
      <w:r w:rsidR="00CA060C" w:rsidRPr="003C1BAF">
        <w:rPr>
          <w:rStyle w:val="Voetnootmarkering"/>
          <w:rFonts w:asciiTheme="majorHAnsi" w:hAnsiTheme="majorHAnsi" w:cstheme="majorHAnsi"/>
          <w:sz w:val="22"/>
          <w:szCs w:val="22"/>
        </w:rPr>
        <w:footnoteReference w:id="33"/>
      </w:r>
      <w:r w:rsidR="005C2527" w:rsidRPr="003C1BAF">
        <w:rPr>
          <w:rFonts w:asciiTheme="majorHAnsi" w:hAnsiTheme="majorHAnsi" w:cstheme="majorHAnsi"/>
          <w:sz w:val="22"/>
          <w:szCs w:val="22"/>
        </w:rPr>
        <w:t xml:space="preserve"> Tijdens de interviews is steeds gebruik gemaakt van dezelfde topiclijst, zodat de resultaten </w:t>
      </w:r>
      <w:bookmarkEnd w:id="9"/>
      <w:bookmarkEnd w:id="10"/>
      <w:bookmarkEnd w:id="11"/>
      <w:r w:rsidR="00745827" w:rsidRPr="003C1BAF">
        <w:rPr>
          <w:rFonts w:asciiTheme="majorHAnsi" w:hAnsiTheme="majorHAnsi" w:cstheme="majorHAnsi"/>
          <w:sz w:val="22"/>
          <w:szCs w:val="22"/>
        </w:rPr>
        <w:t>overzichtelijk per ketenpartner in kaart kon</w:t>
      </w:r>
      <w:r w:rsidR="00CA060C" w:rsidRPr="003C1BAF">
        <w:rPr>
          <w:rFonts w:asciiTheme="majorHAnsi" w:hAnsiTheme="majorHAnsi" w:cstheme="majorHAnsi"/>
          <w:sz w:val="22"/>
          <w:szCs w:val="22"/>
        </w:rPr>
        <w:t>den</w:t>
      </w:r>
      <w:r w:rsidR="00745827" w:rsidRPr="003C1BAF">
        <w:rPr>
          <w:rFonts w:asciiTheme="majorHAnsi" w:hAnsiTheme="majorHAnsi" w:cstheme="majorHAnsi"/>
          <w:sz w:val="22"/>
          <w:szCs w:val="22"/>
        </w:rPr>
        <w:t xml:space="preserve"> worden gebracht en met elkaar vergeleken kon</w:t>
      </w:r>
      <w:r w:rsidR="00CA060C" w:rsidRPr="003C1BAF">
        <w:rPr>
          <w:rFonts w:asciiTheme="majorHAnsi" w:hAnsiTheme="majorHAnsi" w:cstheme="majorHAnsi"/>
          <w:sz w:val="22"/>
          <w:szCs w:val="22"/>
        </w:rPr>
        <w:t>den</w:t>
      </w:r>
      <w:r w:rsidR="00745827" w:rsidRPr="003C1BAF">
        <w:rPr>
          <w:rFonts w:asciiTheme="majorHAnsi" w:hAnsiTheme="majorHAnsi" w:cstheme="majorHAnsi"/>
          <w:sz w:val="22"/>
          <w:szCs w:val="22"/>
        </w:rPr>
        <w:t xml:space="preserve"> worden</w:t>
      </w:r>
      <w:r w:rsidR="005C2527" w:rsidRPr="003C1BAF">
        <w:rPr>
          <w:rFonts w:asciiTheme="majorHAnsi" w:hAnsiTheme="majorHAnsi" w:cstheme="majorHAnsi"/>
          <w:sz w:val="22"/>
          <w:szCs w:val="22"/>
        </w:rPr>
        <w:t>.</w:t>
      </w:r>
    </w:p>
    <w:p w14:paraId="296E4520" w14:textId="77777777" w:rsidR="005C2527" w:rsidRPr="003C1BAF" w:rsidRDefault="005C2527" w:rsidP="003C1BAF">
      <w:pPr>
        <w:rPr>
          <w:rFonts w:asciiTheme="majorHAnsi" w:hAnsiTheme="majorHAnsi" w:cstheme="majorHAnsi"/>
          <w:sz w:val="22"/>
          <w:szCs w:val="22"/>
        </w:rPr>
      </w:pPr>
    </w:p>
    <w:p w14:paraId="354B381A" w14:textId="370F3066" w:rsidR="00F9442A" w:rsidRPr="003C1BAF" w:rsidRDefault="005C2527" w:rsidP="003C1BAF">
      <w:pPr>
        <w:pStyle w:val="Geenafstand"/>
        <w:rPr>
          <w:rFonts w:asciiTheme="majorHAnsi" w:hAnsiTheme="majorHAnsi" w:cstheme="majorHAnsi"/>
        </w:rPr>
      </w:pPr>
      <w:r w:rsidRPr="003C1BAF">
        <w:rPr>
          <w:rFonts w:asciiTheme="majorHAnsi" w:hAnsiTheme="majorHAnsi" w:cstheme="majorHAnsi"/>
        </w:rPr>
        <w:t xml:space="preserve">Om de eerste deelvraag te kunnen </w:t>
      </w:r>
      <w:r w:rsidR="00F115C8" w:rsidRPr="003C1BAF">
        <w:rPr>
          <w:rFonts w:asciiTheme="majorHAnsi" w:hAnsiTheme="majorHAnsi" w:cstheme="majorHAnsi"/>
        </w:rPr>
        <w:t>onderzoeken:</w:t>
      </w:r>
      <w:r w:rsidRPr="003C1BAF">
        <w:rPr>
          <w:rFonts w:asciiTheme="majorHAnsi" w:hAnsiTheme="majorHAnsi" w:cstheme="majorHAnsi"/>
        </w:rPr>
        <w:t xml:space="preserve"> </w:t>
      </w:r>
      <w:r w:rsidR="00F115C8" w:rsidRPr="003C1BAF">
        <w:rPr>
          <w:rFonts w:asciiTheme="majorHAnsi" w:hAnsiTheme="majorHAnsi" w:cstheme="majorHAnsi"/>
          <w:i/>
        </w:rPr>
        <w:t xml:space="preserve">Welke aanpak van signalering onder jongeren wordt door de ketenpartners momenteel gevoerd in de gemeente Waddinxveen? </w:t>
      </w:r>
      <w:r w:rsidR="00F115C8" w:rsidRPr="003C1BAF">
        <w:rPr>
          <w:rFonts w:asciiTheme="majorHAnsi" w:hAnsiTheme="majorHAnsi" w:cstheme="majorHAnsi"/>
        </w:rPr>
        <w:t>zijn</w:t>
      </w:r>
      <w:r w:rsidRPr="003C1BAF">
        <w:rPr>
          <w:rFonts w:asciiTheme="majorHAnsi" w:hAnsiTheme="majorHAnsi" w:cstheme="majorHAnsi"/>
        </w:rPr>
        <w:t xml:space="preserve"> alle ketenpartners </w:t>
      </w:r>
      <w:r w:rsidR="00F115C8" w:rsidRPr="003C1BAF">
        <w:rPr>
          <w:rFonts w:asciiTheme="majorHAnsi" w:hAnsiTheme="majorHAnsi" w:cstheme="majorHAnsi"/>
        </w:rPr>
        <w:t xml:space="preserve">gevraagd naar hun aanpak. </w:t>
      </w:r>
      <w:r w:rsidR="00F9442A" w:rsidRPr="003C1BAF">
        <w:rPr>
          <w:rFonts w:asciiTheme="majorHAnsi" w:hAnsiTheme="majorHAnsi" w:cstheme="majorHAnsi"/>
        </w:rPr>
        <w:t xml:space="preserve">Tijdens </w:t>
      </w:r>
      <w:r w:rsidR="00F115C8" w:rsidRPr="003C1BAF">
        <w:rPr>
          <w:rFonts w:asciiTheme="majorHAnsi" w:hAnsiTheme="majorHAnsi" w:cstheme="majorHAnsi"/>
        </w:rPr>
        <w:t>de interviews is gevraagd naar de aanpak van de organisatie en de individuele aanpak van de respondent. M</w:t>
      </w:r>
      <w:r w:rsidR="00F9442A" w:rsidRPr="003C1BAF">
        <w:rPr>
          <w:rFonts w:asciiTheme="majorHAnsi" w:eastAsia="Times New Roman" w:hAnsiTheme="majorHAnsi" w:cstheme="majorHAnsi"/>
          <w:lang w:eastAsia="nl-NL"/>
        </w:rPr>
        <w:t xml:space="preserve">et </w:t>
      </w:r>
      <w:r w:rsidR="00F115C8" w:rsidRPr="003C1BAF">
        <w:rPr>
          <w:rFonts w:asciiTheme="majorHAnsi" w:eastAsia="Times New Roman" w:hAnsiTheme="majorHAnsi" w:cstheme="majorHAnsi"/>
          <w:lang w:eastAsia="nl-NL"/>
        </w:rPr>
        <w:t xml:space="preserve">de </w:t>
      </w:r>
      <w:r w:rsidR="00F9442A" w:rsidRPr="003C1BAF">
        <w:rPr>
          <w:rFonts w:asciiTheme="majorHAnsi" w:eastAsia="Times New Roman" w:hAnsiTheme="majorHAnsi" w:cstheme="majorHAnsi"/>
          <w:lang w:eastAsia="nl-NL"/>
        </w:rPr>
        <w:t xml:space="preserve">aanpak worden de praktische stappen </w:t>
      </w:r>
      <w:r w:rsidR="00F115C8" w:rsidRPr="003C1BAF">
        <w:rPr>
          <w:rFonts w:asciiTheme="majorHAnsi" w:eastAsia="Times New Roman" w:hAnsiTheme="majorHAnsi" w:cstheme="majorHAnsi"/>
          <w:lang w:eastAsia="nl-NL"/>
        </w:rPr>
        <w:t xml:space="preserve">bedoeld </w:t>
      </w:r>
      <w:r w:rsidR="00F9442A" w:rsidRPr="003C1BAF">
        <w:rPr>
          <w:rFonts w:asciiTheme="majorHAnsi" w:eastAsia="Times New Roman" w:hAnsiTheme="majorHAnsi" w:cstheme="majorHAnsi"/>
          <w:lang w:eastAsia="nl-NL"/>
        </w:rPr>
        <w:t>di</w:t>
      </w:r>
      <w:r w:rsidR="00F115C8" w:rsidRPr="003C1BAF">
        <w:rPr>
          <w:rFonts w:asciiTheme="majorHAnsi" w:eastAsia="Times New Roman" w:hAnsiTheme="majorHAnsi" w:cstheme="majorHAnsi"/>
          <w:lang w:eastAsia="nl-NL"/>
        </w:rPr>
        <w:t xml:space="preserve">e de ketenpartner doorloopt bij het signaleren. Ook is naar hun rol in </w:t>
      </w:r>
      <w:r w:rsidR="00BA018B">
        <w:rPr>
          <w:rFonts w:asciiTheme="majorHAnsi" w:eastAsia="Times New Roman" w:hAnsiTheme="majorHAnsi" w:cstheme="majorHAnsi"/>
          <w:lang w:eastAsia="nl-NL"/>
        </w:rPr>
        <w:t xml:space="preserve">de </w:t>
      </w:r>
      <w:r w:rsidR="00F115C8" w:rsidRPr="003C1BAF">
        <w:rPr>
          <w:rFonts w:asciiTheme="majorHAnsi" w:eastAsia="Times New Roman" w:hAnsiTheme="majorHAnsi" w:cstheme="majorHAnsi"/>
          <w:lang w:eastAsia="nl-NL"/>
        </w:rPr>
        <w:t xml:space="preserve">signaleringsketen gevraagd. Daarnaast is gevraagd met </w:t>
      </w:r>
      <w:r w:rsidR="00F9442A" w:rsidRPr="003C1BAF">
        <w:rPr>
          <w:rFonts w:asciiTheme="majorHAnsi" w:eastAsia="Times New Roman" w:hAnsiTheme="majorHAnsi" w:cstheme="majorHAnsi"/>
          <w:lang w:eastAsia="nl-NL"/>
        </w:rPr>
        <w:t xml:space="preserve">welke </w:t>
      </w:r>
      <w:r w:rsidR="00F115C8" w:rsidRPr="003C1BAF">
        <w:rPr>
          <w:rFonts w:asciiTheme="majorHAnsi" w:eastAsia="Times New Roman" w:hAnsiTheme="majorHAnsi" w:cstheme="majorHAnsi"/>
          <w:lang w:eastAsia="nl-NL"/>
        </w:rPr>
        <w:t xml:space="preserve">ketenpartners wordt samengewerkt en hoe dit verloopt. Ten slotte is bij dit onderwerp ingegaan op eventuele gezamenlijke doelen/aanpak onderling tussen partners. Er is </w:t>
      </w:r>
      <w:r w:rsidR="0006106E" w:rsidRPr="003C1BAF">
        <w:rPr>
          <w:rFonts w:asciiTheme="majorHAnsi" w:eastAsia="Times New Roman" w:hAnsiTheme="majorHAnsi" w:cstheme="majorHAnsi"/>
          <w:lang w:eastAsia="nl-NL"/>
        </w:rPr>
        <w:t xml:space="preserve">bewust </w:t>
      </w:r>
      <w:r w:rsidR="00F115C8" w:rsidRPr="003C1BAF">
        <w:rPr>
          <w:rFonts w:asciiTheme="majorHAnsi" w:eastAsia="Times New Roman" w:hAnsiTheme="majorHAnsi" w:cstheme="majorHAnsi"/>
          <w:lang w:eastAsia="nl-NL"/>
        </w:rPr>
        <w:t>gekozen om</w:t>
      </w:r>
      <w:r w:rsidR="0006106E" w:rsidRPr="003C1BAF">
        <w:rPr>
          <w:rFonts w:asciiTheme="majorHAnsi" w:eastAsia="Times New Roman" w:hAnsiTheme="majorHAnsi" w:cstheme="majorHAnsi"/>
          <w:lang w:eastAsia="nl-NL"/>
        </w:rPr>
        <w:t xml:space="preserve"> tijdens de interviews</w:t>
      </w:r>
      <w:r w:rsidR="00F115C8" w:rsidRPr="003C1BAF">
        <w:rPr>
          <w:rFonts w:asciiTheme="majorHAnsi" w:eastAsia="Times New Roman" w:hAnsiTheme="majorHAnsi" w:cstheme="majorHAnsi"/>
          <w:lang w:eastAsia="nl-NL"/>
        </w:rPr>
        <w:t xml:space="preserve"> niet </w:t>
      </w:r>
      <w:r w:rsidR="00F9442A" w:rsidRPr="003C1BAF">
        <w:rPr>
          <w:rFonts w:asciiTheme="majorHAnsi" w:hAnsiTheme="majorHAnsi" w:cstheme="majorHAnsi"/>
        </w:rPr>
        <w:t xml:space="preserve">per definitie in </w:t>
      </w:r>
      <w:r w:rsidR="00F115C8" w:rsidRPr="003C1BAF">
        <w:rPr>
          <w:rFonts w:asciiTheme="majorHAnsi" w:hAnsiTheme="majorHAnsi" w:cstheme="majorHAnsi"/>
        </w:rPr>
        <w:t xml:space="preserve">te gaan </w:t>
      </w:r>
      <w:r w:rsidR="00F9442A" w:rsidRPr="003C1BAF">
        <w:rPr>
          <w:rFonts w:asciiTheme="majorHAnsi" w:hAnsiTheme="majorHAnsi" w:cstheme="majorHAnsi"/>
        </w:rPr>
        <w:t>op het geschreven beleid, omdat er vooral waarde w</w:t>
      </w:r>
      <w:r w:rsidR="00C9708F">
        <w:rPr>
          <w:rFonts w:asciiTheme="majorHAnsi" w:hAnsiTheme="majorHAnsi" w:cstheme="majorHAnsi"/>
        </w:rPr>
        <w:t>erd</w:t>
      </w:r>
      <w:r w:rsidR="00F9442A" w:rsidRPr="003C1BAF">
        <w:rPr>
          <w:rFonts w:asciiTheme="majorHAnsi" w:hAnsiTheme="majorHAnsi" w:cstheme="majorHAnsi"/>
        </w:rPr>
        <w:t xml:space="preserve"> gehecht aan de werkwijze in de praktijk</w:t>
      </w:r>
      <w:r w:rsidR="0006106E" w:rsidRPr="003C1BAF">
        <w:rPr>
          <w:rFonts w:asciiTheme="majorHAnsi" w:hAnsiTheme="majorHAnsi" w:cstheme="majorHAnsi"/>
        </w:rPr>
        <w:t>.</w:t>
      </w:r>
    </w:p>
    <w:p w14:paraId="71A421A8" w14:textId="77777777" w:rsidR="0006106E" w:rsidRPr="003C1BAF" w:rsidRDefault="0006106E" w:rsidP="003C1BAF">
      <w:pPr>
        <w:pStyle w:val="Geenafstand"/>
        <w:rPr>
          <w:rFonts w:asciiTheme="majorHAnsi" w:hAnsiTheme="majorHAnsi" w:cstheme="majorHAnsi"/>
        </w:rPr>
      </w:pPr>
    </w:p>
    <w:p w14:paraId="0E4919A4" w14:textId="194DA770" w:rsidR="0006106E" w:rsidRPr="003C1BAF" w:rsidRDefault="00BA018B" w:rsidP="003C1BAF">
      <w:pPr>
        <w:rPr>
          <w:rFonts w:asciiTheme="majorHAnsi" w:hAnsiTheme="majorHAnsi" w:cstheme="majorHAnsi"/>
          <w:sz w:val="22"/>
          <w:szCs w:val="22"/>
        </w:rPr>
      </w:pPr>
      <w:r>
        <w:rPr>
          <w:rFonts w:asciiTheme="majorHAnsi" w:hAnsiTheme="majorHAnsi" w:cstheme="majorHAnsi"/>
          <w:sz w:val="22"/>
          <w:szCs w:val="22"/>
        </w:rPr>
        <w:t>D</w:t>
      </w:r>
      <w:r w:rsidR="0006106E" w:rsidRPr="003C1BAF">
        <w:rPr>
          <w:rFonts w:asciiTheme="majorHAnsi" w:hAnsiTheme="majorHAnsi" w:cstheme="majorHAnsi"/>
          <w:sz w:val="22"/>
          <w:szCs w:val="22"/>
        </w:rPr>
        <w:t xml:space="preserve">eelvraag 2: </w:t>
      </w:r>
      <w:r w:rsidR="0006106E" w:rsidRPr="00117111">
        <w:rPr>
          <w:rFonts w:asciiTheme="majorHAnsi" w:hAnsiTheme="majorHAnsi" w:cstheme="majorHAnsi"/>
          <w:i/>
          <w:sz w:val="22"/>
          <w:szCs w:val="22"/>
        </w:rPr>
        <w:t>Wat zijn de ervaringen van de ketenpartners over de huidige aanpak van signalering onder jongeren in de gemeente Waddinxveen?</w:t>
      </w:r>
      <w:r w:rsidR="0006106E" w:rsidRPr="003C1BAF">
        <w:rPr>
          <w:rFonts w:asciiTheme="majorHAnsi" w:hAnsiTheme="majorHAnsi" w:cstheme="majorHAnsi"/>
          <w:sz w:val="22"/>
          <w:szCs w:val="22"/>
        </w:rPr>
        <w:t xml:space="preserve"> Is ook onderzocht aan de hand van de interviews met de ketenpartners. Er is tijdens de interview</w:t>
      </w:r>
      <w:r w:rsidR="00117111">
        <w:rPr>
          <w:rFonts w:asciiTheme="majorHAnsi" w:hAnsiTheme="majorHAnsi" w:cstheme="majorHAnsi"/>
          <w:sz w:val="22"/>
          <w:szCs w:val="22"/>
        </w:rPr>
        <w:t>s</w:t>
      </w:r>
      <w:r w:rsidR="0006106E" w:rsidRPr="003C1BAF">
        <w:rPr>
          <w:rFonts w:asciiTheme="majorHAnsi" w:hAnsiTheme="majorHAnsi" w:cstheme="majorHAnsi"/>
          <w:sz w:val="22"/>
          <w:szCs w:val="22"/>
        </w:rPr>
        <w:t xml:space="preserve"> voortgeborduurd op het onderwerp dat eerder in het interview is besproken, namelijk</w:t>
      </w:r>
      <w:r>
        <w:rPr>
          <w:rFonts w:asciiTheme="majorHAnsi" w:hAnsiTheme="majorHAnsi" w:cstheme="majorHAnsi"/>
          <w:sz w:val="22"/>
          <w:szCs w:val="22"/>
        </w:rPr>
        <w:t xml:space="preserve"> de</w:t>
      </w:r>
      <w:r w:rsidR="0006106E" w:rsidRPr="003C1BAF">
        <w:rPr>
          <w:rFonts w:asciiTheme="majorHAnsi" w:hAnsiTheme="majorHAnsi" w:cstheme="majorHAnsi"/>
          <w:sz w:val="22"/>
          <w:szCs w:val="22"/>
        </w:rPr>
        <w:t xml:space="preserve"> aanpak. Er is veel tijd besteed aan het bespreken van de ervaringen van de eigen aanpak van de ketenpartners als het gaat om signaleren. Maar daarnaast is er ook gevraagd of zij tevreden zijn met de aanpak van de andere ketenpartners en wat hun ervaringen zijn over de samenwerkingen onderling. </w:t>
      </w:r>
      <w:r w:rsidR="00C9708F">
        <w:rPr>
          <w:rFonts w:asciiTheme="majorHAnsi" w:hAnsiTheme="majorHAnsi" w:cstheme="majorHAnsi"/>
          <w:sz w:val="22"/>
          <w:szCs w:val="22"/>
        </w:rPr>
        <w:t>Verder</w:t>
      </w:r>
      <w:r w:rsidR="0006106E" w:rsidRPr="003C1BAF">
        <w:rPr>
          <w:rFonts w:asciiTheme="majorHAnsi" w:hAnsiTheme="majorHAnsi" w:cstheme="majorHAnsi"/>
          <w:sz w:val="22"/>
          <w:szCs w:val="22"/>
        </w:rPr>
        <w:t xml:space="preserve"> is besproken wat de ketenpartners als negatieve en positieve punten van de huidige aanpak zien.</w:t>
      </w:r>
    </w:p>
    <w:p w14:paraId="40AC303A" w14:textId="77777777" w:rsidR="0006106E" w:rsidRPr="003C1BAF" w:rsidRDefault="0006106E" w:rsidP="003C1BAF">
      <w:pPr>
        <w:pStyle w:val="Geenafstand"/>
        <w:rPr>
          <w:rFonts w:asciiTheme="majorHAnsi" w:hAnsiTheme="majorHAnsi" w:cstheme="majorHAnsi"/>
        </w:rPr>
      </w:pPr>
    </w:p>
    <w:p w14:paraId="06B4C216" w14:textId="6B350583" w:rsidR="00F115C8" w:rsidRPr="003C1BAF" w:rsidRDefault="0006106E" w:rsidP="003C1BAF">
      <w:pPr>
        <w:pStyle w:val="Geenafstand"/>
        <w:rPr>
          <w:rFonts w:asciiTheme="majorHAnsi" w:hAnsiTheme="majorHAnsi" w:cstheme="majorHAnsi"/>
        </w:rPr>
      </w:pPr>
      <w:r w:rsidRPr="003C1BAF">
        <w:rPr>
          <w:rFonts w:asciiTheme="majorHAnsi" w:hAnsiTheme="majorHAnsi" w:cstheme="majorHAnsi"/>
        </w:rPr>
        <w:t xml:space="preserve">Ten slotte is tijdens de interviews ingegaan op het onderwerp gewenste aanpak. Dit is om deelvraag 3 te kunnen </w:t>
      </w:r>
      <w:r w:rsidR="00833825" w:rsidRPr="003C1BAF">
        <w:rPr>
          <w:rFonts w:asciiTheme="majorHAnsi" w:hAnsiTheme="majorHAnsi" w:cstheme="majorHAnsi"/>
        </w:rPr>
        <w:t>onderzoeken</w:t>
      </w:r>
      <w:r w:rsidRPr="003C1BAF">
        <w:rPr>
          <w:rFonts w:asciiTheme="majorHAnsi" w:hAnsiTheme="majorHAnsi" w:cstheme="majorHAnsi"/>
        </w:rPr>
        <w:t xml:space="preserve">: </w:t>
      </w:r>
      <w:r w:rsidRPr="003C1BAF">
        <w:rPr>
          <w:rFonts w:asciiTheme="majorHAnsi" w:hAnsiTheme="majorHAnsi" w:cstheme="majorHAnsi"/>
          <w:i/>
        </w:rPr>
        <w:t>Welke opvattingen hebben de ketenpartners over de gewenste aanpak van signalering onder jongeren in de gemeente Waddinxveen?</w:t>
      </w:r>
      <w:bookmarkStart w:id="12" w:name="_Toc447224526"/>
      <w:bookmarkStart w:id="13" w:name="_Toc447226808"/>
      <w:bookmarkStart w:id="14" w:name="_Toc460332600"/>
      <w:r w:rsidR="00833825" w:rsidRPr="003C1BAF">
        <w:rPr>
          <w:rFonts w:asciiTheme="majorHAnsi" w:hAnsiTheme="majorHAnsi" w:cstheme="majorHAnsi"/>
          <w:i/>
        </w:rPr>
        <w:t xml:space="preserve"> </w:t>
      </w:r>
      <w:r w:rsidR="00833825" w:rsidRPr="003C1BAF">
        <w:rPr>
          <w:rFonts w:asciiTheme="majorHAnsi" w:hAnsiTheme="majorHAnsi" w:cstheme="majorHAnsi"/>
        </w:rPr>
        <w:t>Alle partners hebben tijdens de interviews eerst hun aanpak vertel</w:t>
      </w:r>
      <w:r w:rsidR="00C9708F">
        <w:rPr>
          <w:rFonts w:asciiTheme="majorHAnsi" w:hAnsiTheme="majorHAnsi" w:cstheme="majorHAnsi"/>
        </w:rPr>
        <w:t>d</w:t>
      </w:r>
      <w:r w:rsidR="00833825" w:rsidRPr="003C1BAF">
        <w:rPr>
          <w:rFonts w:asciiTheme="majorHAnsi" w:hAnsiTheme="majorHAnsi" w:cstheme="majorHAnsi"/>
        </w:rPr>
        <w:t xml:space="preserve"> en daarna is er ingegaan op hun ervaringen </w:t>
      </w:r>
      <w:r w:rsidR="003008FF">
        <w:rPr>
          <w:rFonts w:asciiTheme="majorHAnsi" w:hAnsiTheme="majorHAnsi" w:cstheme="majorHAnsi"/>
        </w:rPr>
        <w:t>hier</w:t>
      </w:r>
      <w:r w:rsidR="00833825" w:rsidRPr="003C1BAF">
        <w:rPr>
          <w:rFonts w:asciiTheme="majorHAnsi" w:hAnsiTheme="majorHAnsi" w:cstheme="majorHAnsi"/>
        </w:rPr>
        <w:t>over. Bij deze d</w:t>
      </w:r>
      <w:r w:rsidR="003008FF">
        <w:rPr>
          <w:rFonts w:asciiTheme="majorHAnsi" w:hAnsiTheme="majorHAnsi" w:cstheme="majorHAnsi"/>
        </w:rPr>
        <w:t>eelvraag is vooral ingezoomd op</w:t>
      </w:r>
      <w:r w:rsidR="00833825" w:rsidRPr="003C1BAF">
        <w:rPr>
          <w:rFonts w:asciiTheme="majorHAnsi" w:hAnsiTheme="majorHAnsi" w:cstheme="majorHAnsi"/>
        </w:rPr>
        <w:t xml:space="preserve"> de gewenste aanpak van signalering onder jongeren. Er is gevraagd naar de ideale situatie, om de ketenpartners wat meer out-of-the-box te laten denken. Er is ruimte gegeven om zowel realistisch</w:t>
      </w:r>
      <w:r w:rsidR="003008FF">
        <w:rPr>
          <w:rFonts w:asciiTheme="majorHAnsi" w:hAnsiTheme="majorHAnsi" w:cstheme="majorHAnsi"/>
        </w:rPr>
        <w:t>e</w:t>
      </w:r>
      <w:r w:rsidR="00833825" w:rsidRPr="003C1BAF">
        <w:rPr>
          <w:rFonts w:asciiTheme="majorHAnsi" w:hAnsiTheme="majorHAnsi" w:cstheme="majorHAnsi"/>
        </w:rPr>
        <w:t xml:space="preserve"> als</w:t>
      </w:r>
      <w:r w:rsidR="003008FF">
        <w:rPr>
          <w:rFonts w:asciiTheme="majorHAnsi" w:hAnsiTheme="majorHAnsi" w:cstheme="majorHAnsi"/>
        </w:rPr>
        <w:t>,</w:t>
      </w:r>
      <w:r w:rsidR="00833825" w:rsidRPr="003C1BAF">
        <w:rPr>
          <w:rFonts w:asciiTheme="majorHAnsi" w:hAnsiTheme="majorHAnsi" w:cstheme="majorHAnsi"/>
        </w:rPr>
        <w:t xml:space="preserve"> volgens de ketenpartners</w:t>
      </w:r>
      <w:r w:rsidR="003008FF">
        <w:rPr>
          <w:rFonts w:asciiTheme="majorHAnsi" w:hAnsiTheme="majorHAnsi" w:cstheme="majorHAnsi"/>
        </w:rPr>
        <w:t>,</w:t>
      </w:r>
      <w:r w:rsidR="00833825" w:rsidRPr="003C1BAF">
        <w:rPr>
          <w:rFonts w:asciiTheme="majorHAnsi" w:hAnsiTheme="majorHAnsi" w:cstheme="majorHAnsi"/>
        </w:rPr>
        <w:t xml:space="preserve"> niet-realistische </w:t>
      </w:r>
      <w:r w:rsidR="003C1BAF" w:rsidRPr="003C1BAF">
        <w:rPr>
          <w:rFonts w:asciiTheme="majorHAnsi" w:hAnsiTheme="majorHAnsi" w:cstheme="majorHAnsi"/>
        </w:rPr>
        <w:t xml:space="preserve">verbeteringen aan te </w:t>
      </w:r>
      <w:r w:rsidR="005A19FF" w:rsidRPr="003C1BAF">
        <w:rPr>
          <w:rFonts w:asciiTheme="majorHAnsi" w:hAnsiTheme="majorHAnsi" w:cstheme="majorHAnsi"/>
        </w:rPr>
        <w:t xml:space="preserve">geven. </w:t>
      </w:r>
      <w:r w:rsidR="003C1BAF" w:rsidRPr="003C1BAF">
        <w:rPr>
          <w:rFonts w:asciiTheme="majorHAnsi" w:hAnsiTheme="majorHAnsi" w:cstheme="majorHAnsi"/>
        </w:rPr>
        <w:t xml:space="preserve">Daarnaast zijn de effecten en wat deze verbeteringen in de praktijk zouden betekenen aan bod gekomen. </w:t>
      </w:r>
      <w:r w:rsidR="00833825" w:rsidRPr="003C1BAF">
        <w:rPr>
          <w:rFonts w:asciiTheme="majorHAnsi" w:hAnsiTheme="majorHAnsi" w:cstheme="majorHAnsi"/>
        </w:rPr>
        <w:t xml:space="preserve">Door de vraag te stellen hoe zij de aanpak het liefste zouden willen inrichten, vanuit hun eigen expertise, </w:t>
      </w:r>
      <w:r w:rsidR="003C1BAF" w:rsidRPr="003C1BAF">
        <w:rPr>
          <w:rFonts w:asciiTheme="majorHAnsi" w:hAnsiTheme="majorHAnsi" w:cstheme="majorHAnsi"/>
        </w:rPr>
        <w:t>is</w:t>
      </w:r>
      <w:r w:rsidR="00833825" w:rsidRPr="003C1BAF">
        <w:rPr>
          <w:rFonts w:asciiTheme="majorHAnsi" w:hAnsiTheme="majorHAnsi" w:cstheme="majorHAnsi"/>
        </w:rPr>
        <w:t xml:space="preserve"> achterhaald welke wensen en behoeften de ketenpartners hebben als het gaat om het beter inrichten van de aanpak van signalering.</w:t>
      </w:r>
      <w:r w:rsidR="003C1BAF" w:rsidRPr="003C1BAF">
        <w:rPr>
          <w:rFonts w:asciiTheme="majorHAnsi" w:hAnsiTheme="majorHAnsi" w:cstheme="majorHAnsi"/>
        </w:rPr>
        <w:t xml:space="preserve"> </w:t>
      </w:r>
    </w:p>
    <w:p w14:paraId="06658317" w14:textId="16E46285" w:rsidR="003C1BAF" w:rsidRPr="003C1BAF" w:rsidRDefault="003C1BAF" w:rsidP="003C1BAF">
      <w:pPr>
        <w:rPr>
          <w:rFonts w:asciiTheme="majorHAnsi" w:eastAsiaTheme="majorEastAsia" w:hAnsiTheme="majorHAnsi" w:cstheme="majorHAnsi"/>
          <w:b/>
          <w:bCs/>
          <w:color w:val="4F81BD" w:themeColor="accent1"/>
          <w:sz w:val="22"/>
          <w:szCs w:val="22"/>
          <w:highlight w:val="darkMagenta"/>
          <w:lang w:eastAsia="en-US"/>
        </w:rPr>
      </w:pPr>
      <w:bookmarkStart w:id="15" w:name="_Toc460332602"/>
      <w:bookmarkEnd w:id="12"/>
      <w:bookmarkEnd w:id="13"/>
      <w:bookmarkEnd w:id="14"/>
    </w:p>
    <w:p w14:paraId="77125EBC" w14:textId="0DA6B801" w:rsidR="004A1119" w:rsidRDefault="004A1119" w:rsidP="004A1119">
      <w:pPr>
        <w:pStyle w:val="Kop2"/>
      </w:pPr>
      <w:bookmarkStart w:id="16" w:name="_Toc468204054"/>
      <w:bookmarkEnd w:id="15"/>
      <w:r>
        <w:t>2.2</w:t>
      </w:r>
      <w:r>
        <w:tab/>
        <w:t>Kwaliteit en analyse van de gegevens</w:t>
      </w:r>
      <w:bookmarkEnd w:id="16"/>
    </w:p>
    <w:p w14:paraId="09B45F6C" w14:textId="77777777" w:rsidR="004A1119" w:rsidRDefault="004A1119" w:rsidP="001828B6"/>
    <w:p w14:paraId="40F302AC" w14:textId="44841235" w:rsidR="00745827" w:rsidRPr="001828B6" w:rsidRDefault="00745827" w:rsidP="00F9442A">
      <w:pPr>
        <w:pStyle w:val="Geenafstand"/>
        <w:rPr>
          <w:rFonts w:asciiTheme="majorHAnsi" w:hAnsiTheme="majorHAnsi" w:cstheme="majorHAnsi"/>
        </w:rPr>
      </w:pPr>
      <w:r w:rsidRPr="001828B6">
        <w:rPr>
          <w:rFonts w:asciiTheme="majorHAnsi" w:hAnsiTheme="majorHAnsi" w:cstheme="majorHAnsi"/>
        </w:rPr>
        <w:t xml:space="preserve">Om de kwaliteit van de </w:t>
      </w:r>
      <w:r w:rsidR="00FA0450" w:rsidRPr="001828B6">
        <w:rPr>
          <w:rFonts w:asciiTheme="majorHAnsi" w:hAnsiTheme="majorHAnsi" w:cstheme="majorHAnsi"/>
        </w:rPr>
        <w:t>gegevens</w:t>
      </w:r>
      <w:r w:rsidRPr="001828B6">
        <w:rPr>
          <w:rFonts w:asciiTheme="majorHAnsi" w:hAnsiTheme="majorHAnsi" w:cstheme="majorHAnsi"/>
        </w:rPr>
        <w:t xml:space="preserve"> te waarborgen zijn alle half-gestructureerde interviews</w:t>
      </w:r>
      <w:r w:rsidRPr="001828B6">
        <w:rPr>
          <w:rStyle w:val="Voetnootmarkering"/>
          <w:rFonts w:asciiTheme="majorHAnsi" w:hAnsiTheme="majorHAnsi" w:cstheme="majorHAnsi"/>
        </w:rPr>
        <w:footnoteReference w:id="34"/>
      </w:r>
      <w:r w:rsidRPr="001828B6">
        <w:rPr>
          <w:rFonts w:asciiTheme="majorHAnsi" w:hAnsiTheme="majorHAnsi" w:cstheme="majorHAnsi"/>
        </w:rPr>
        <w:t xml:space="preserve"> </w:t>
      </w:r>
      <w:r w:rsidR="00F115C8" w:rsidRPr="001828B6">
        <w:rPr>
          <w:rFonts w:asciiTheme="majorHAnsi" w:hAnsiTheme="majorHAnsi" w:cstheme="majorHAnsi"/>
        </w:rPr>
        <w:t xml:space="preserve">opgenomen met opnameapparatuur. </w:t>
      </w:r>
      <w:r w:rsidRPr="001828B6">
        <w:rPr>
          <w:rFonts w:asciiTheme="majorHAnsi" w:hAnsiTheme="majorHAnsi" w:cstheme="majorHAnsi"/>
        </w:rPr>
        <w:t>Er is steeds gebruikt gemaakt van de vooraf opgestelde topiclijst om voldoende structuur in de interviews aan te brengen.</w:t>
      </w:r>
      <w:r w:rsidRPr="001828B6">
        <w:rPr>
          <w:rStyle w:val="Voetnootmarkering"/>
          <w:rFonts w:asciiTheme="majorHAnsi" w:hAnsiTheme="majorHAnsi" w:cstheme="majorHAnsi"/>
        </w:rPr>
        <w:footnoteReference w:id="35"/>
      </w:r>
      <w:r w:rsidRPr="001828B6">
        <w:rPr>
          <w:rFonts w:asciiTheme="majorHAnsi" w:hAnsiTheme="majorHAnsi" w:cstheme="majorHAnsi"/>
        </w:rPr>
        <w:t xml:space="preserve"> De opnamen van de interviews zijn achteraf afgeluisterd en uitgetypt in transcripten. Deze t</w:t>
      </w:r>
      <w:r w:rsidR="00BA018B">
        <w:rPr>
          <w:rFonts w:asciiTheme="majorHAnsi" w:hAnsiTheme="majorHAnsi" w:cstheme="majorHAnsi"/>
        </w:rPr>
        <w:t>ranscripten zijn opgenomen in he</w:t>
      </w:r>
      <w:r w:rsidRPr="001828B6">
        <w:rPr>
          <w:rFonts w:asciiTheme="majorHAnsi" w:hAnsiTheme="majorHAnsi" w:cstheme="majorHAnsi"/>
        </w:rPr>
        <w:t>t eindrapport</w:t>
      </w:r>
      <w:r w:rsidR="00FA0450" w:rsidRPr="001828B6">
        <w:rPr>
          <w:rFonts w:asciiTheme="majorHAnsi" w:hAnsiTheme="majorHAnsi" w:cstheme="majorHAnsi"/>
        </w:rPr>
        <w:t xml:space="preserve"> dat voor de Hogeschool Leiden is bedoeld</w:t>
      </w:r>
      <w:r w:rsidRPr="001828B6">
        <w:rPr>
          <w:rFonts w:asciiTheme="majorHAnsi" w:hAnsiTheme="majorHAnsi" w:cstheme="majorHAnsi"/>
        </w:rPr>
        <w:t>.</w:t>
      </w:r>
      <w:r w:rsidRPr="001828B6">
        <w:rPr>
          <w:rStyle w:val="Voetnootmarkering"/>
          <w:rFonts w:asciiTheme="majorHAnsi" w:hAnsiTheme="majorHAnsi" w:cstheme="majorHAnsi"/>
        </w:rPr>
        <w:footnoteReference w:id="36"/>
      </w:r>
      <w:r w:rsidR="00FA0450" w:rsidRPr="001828B6">
        <w:rPr>
          <w:rFonts w:asciiTheme="majorHAnsi" w:hAnsiTheme="majorHAnsi" w:cstheme="majorHAnsi"/>
        </w:rPr>
        <w:t xml:space="preserve"> Om de privacy van de </w:t>
      </w:r>
      <w:r w:rsidR="001828B6">
        <w:rPr>
          <w:rFonts w:asciiTheme="majorHAnsi" w:hAnsiTheme="majorHAnsi" w:cstheme="majorHAnsi"/>
        </w:rPr>
        <w:t>respondenten</w:t>
      </w:r>
      <w:r w:rsidR="00FA0450" w:rsidRPr="001828B6">
        <w:rPr>
          <w:rFonts w:asciiTheme="majorHAnsi" w:hAnsiTheme="majorHAnsi" w:cstheme="majorHAnsi"/>
        </w:rPr>
        <w:t xml:space="preserve"> te bewaren, zullen de transcripten niet worden opgenomen in het eindrapport voor de gemeente Waddinxveen en zullen de resultaten worden geanonimiseerd.</w:t>
      </w:r>
    </w:p>
    <w:p w14:paraId="45BA4F16" w14:textId="77777777" w:rsidR="00745827" w:rsidRPr="001828B6" w:rsidRDefault="00745827" w:rsidP="00F9442A">
      <w:pPr>
        <w:pStyle w:val="Geenafstand"/>
        <w:rPr>
          <w:rFonts w:asciiTheme="majorHAnsi" w:hAnsiTheme="majorHAnsi" w:cstheme="majorHAnsi"/>
        </w:rPr>
      </w:pPr>
    </w:p>
    <w:p w14:paraId="6EC656D4" w14:textId="4E0764B3" w:rsidR="00FA0450" w:rsidRPr="001828B6" w:rsidRDefault="00FA0450" w:rsidP="00FA0450">
      <w:pPr>
        <w:pStyle w:val="Geenafstand"/>
        <w:rPr>
          <w:rFonts w:asciiTheme="majorHAnsi" w:hAnsiTheme="majorHAnsi" w:cstheme="majorHAnsi"/>
        </w:rPr>
      </w:pPr>
      <w:r w:rsidRPr="001828B6">
        <w:rPr>
          <w:rFonts w:asciiTheme="majorHAnsi" w:hAnsiTheme="majorHAnsi" w:cstheme="majorHAnsi"/>
        </w:rPr>
        <w:t xml:space="preserve">Na het uittypen van de interviews in de transcripten, zijn de antwoorden van de ketenpartners </w:t>
      </w:r>
      <w:r w:rsidR="00CA060C" w:rsidRPr="001828B6">
        <w:rPr>
          <w:rFonts w:asciiTheme="majorHAnsi" w:hAnsiTheme="majorHAnsi" w:cstheme="majorHAnsi"/>
        </w:rPr>
        <w:t>geanalyseerd door uiteen te rafelen, te coderen en te structuren.</w:t>
      </w:r>
      <w:r w:rsidR="00CA060C" w:rsidRPr="001828B6">
        <w:rPr>
          <w:rStyle w:val="Voetnootmarkering"/>
          <w:rFonts w:asciiTheme="majorHAnsi" w:hAnsiTheme="majorHAnsi" w:cstheme="majorHAnsi"/>
        </w:rPr>
        <w:footnoteReference w:id="37"/>
      </w:r>
      <w:r w:rsidR="00CA060C" w:rsidRPr="001828B6">
        <w:rPr>
          <w:rFonts w:asciiTheme="majorHAnsi" w:hAnsiTheme="majorHAnsi" w:cstheme="majorHAnsi"/>
        </w:rPr>
        <w:t xml:space="preserve"> De uitgetypte teksten zijn </w:t>
      </w:r>
      <w:r w:rsidRPr="001828B6">
        <w:rPr>
          <w:rFonts w:asciiTheme="majorHAnsi" w:hAnsiTheme="majorHAnsi" w:cstheme="majorHAnsi"/>
        </w:rPr>
        <w:t>gelabeld en</w:t>
      </w:r>
      <w:r w:rsidR="00CA060C" w:rsidRPr="001828B6">
        <w:rPr>
          <w:rFonts w:asciiTheme="majorHAnsi" w:hAnsiTheme="majorHAnsi" w:cstheme="majorHAnsi"/>
        </w:rPr>
        <w:t xml:space="preserve"> zijn daarna </w:t>
      </w:r>
      <w:r w:rsidRPr="001828B6">
        <w:rPr>
          <w:rFonts w:asciiTheme="majorHAnsi" w:hAnsiTheme="majorHAnsi" w:cstheme="majorHAnsi"/>
        </w:rPr>
        <w:t xml:space="preserve">per onderwerp ingedeeld. Voor deze indeling </w:t>
      </w:r>
      <w:r w:rsidR="00CA060C" w:rsidRPr="001828B6">
        <w:rPr>
          <w:rFonts w:asciiTheme="majorHAnsi" w:hAnsiTheme="majorHAnsi" w:cstheme="majorHAnsi"/>
        </w:rPr>
        <w:t xml:space="preserve">kon er voor een gedeelte gebruik worden gemaakt van de </w:t>
      </w:r>
      <w:r w:rsidRPr="001828B6">
        <w:rPr>
          <w:rFonts w:asciiTheme="majorHAnsi" w:hAnsiTheme="majorHAnsi" w:cstheme="majorHAnsi"/>
        </w:rPr>
        <w:t>topiclijst</w:t>
      </w:r>
      <w:r w:rsidRPr="001828B6">
        <w:rPr>
          <w:rStyle w:val="Voetnootmarkering"/>
          <w:rFonts w:asciiTheme="majorHAnsi" w:hAnsiTheme="majorHAnsi" w:cstheme="majorHAnsi"/>
        </w:rPr>
        <w:footnoteReference w:id="38"/>
      </w:r>
      <w:r w:rsidRPr="001828B6">
        <w:rPr>
          <w:rFonts w:asciiTheme="majorHAnsi" w:hAnsiTheme="majorHAnsi" w:cstheme="majorHAnsi"/>
        </w:rPr>
        <w:t xml:space="preserve"> die ook is gebruikt tijdens het afnemen van de interviews. </w:t>
      </w:r>
      <w:r w:rsidR="00A96272" w:rsidRPr="001828B6">
        <w:rPr>
          <w:rFonts w:asciiTheme="majorHAnsi" w:hAnsiTheme="majorHAnsi" w:cstheme="majorHAnsi"/>
        </w:rPr>
        <w:t xml:space="preserve">De gestructureerde labels zijn daarna van belangrijk naar minder belangrijk verwerkt in een overzicht. </w:t>
      </w:r>
      <w:r w:rsidR="00CA060C" w:rsidRPr="001828B6">
        <w:rPr>
          <w:rFonts w:asciiTheme="majorHAnsi" w:hAnsiTheme="majorHAnsi" w:cstheme="majorHAnsi"/>
        </w:rPr>
        <w:t>Om</w:t>
      </w:r>
      <w:r w:rsidR="00A96272" w:rsidRPr="001828B6">
        <w:rPr>
          <w:rFonts w:asciiTheme="majorHAnsi" w:hAnsiTheme="majorHAnsi" w:cstheme="majorHAnsi"/>
        </w:rPr>
        <w:t xml:space="preserve">dat het </w:t>
      </w:r>
      <w:r w:rsidR="00CA060C" w:rsidRPr="001828B6">
        <w:rPr>
          <w:rFonts w:asciiTheme="majorHAnsi" w:hAnsiTheme="majorHAnsi" w:cstheme="majorHAnsi"/>
        </w:rPr>
        <w:t xml:space="preserve">onderzoek </w:t>
      </w:r>
      <w:r w:rsidR="00A96272" w:rsidRPr="001828B6">
        <w:rPr>
          <w:rFonts w:asciiTheme="majorHAnsi" w:hAnsiTheme="majorHAnsi" w:cstheme="majorHAnsi"/>
        </w:rPr>
        <w:t>voor het grootste deel be</w:t>
      </w:r>
      <w:r w:rsidR="00CA060C" w:rsidRPr="001828B6">
        <w:rPr>
          <w:rFonts w:asciiTheme="majorHAnsi" w:hAnsiTheme="majorHAnsi" w:cstheme="majorHAnsi"/>
        </w:rPr>
        <w:t>staat uit de interviews</w:t>
      </w:r>
      <w:r w:rsidR="00A96272" w:rsidRPr="001828B6">
        <w:rPr>
          <w:rFonts w:asciiTheme="majorHAnsi" w:hAnsiTheme="majorHAnsi" w:cstheme="majorHAnsi"/>
        </w:rPr>
        <w:t xml:space="preserve"> met de ketenpartners,</w:t>
      </w:r>
      <w:r w:rsidR="00CA060C" w:rsidRPr="001828B6">
        <w:rPr>
          <w:rFonts w:asciiTheme="majorHAnsi" w:hAnsiTheme="majorHAnsi" w:cstheme="majorHAnsi"/>
        </w:rPr>
        <w:t xml:space="preserve"> is</w:t>
      </w:r>
      <w:r w:rsidR="00A96272" w:rsidRPr="001828B6">
        <w:rPr>
          <w:rFonts w:asciiTheme="majorHAnsi" w:hAnsiTheme="majorHAnsi" w:cstheme="majorHAnsi"/>
        </w:rPr>
        <w:t xml:space="preserve"> ervoor gekozen om</w:t>
      </w:r>
      <w:r w:rsidR="00CA060C" w:rsidRPr="001828B6">
        <w:rPr>
          <w:rFonts w:asciiTheme="majorHAnsi" w:hAnsiTheme="majorHAnsi" w:cstheme="majorHAnsi"/>
        </w:rPr>
        <w:t xml:space="preserve"> de resul</w:t>
      </w:r>
      <w:r w:rsidR="00A96272" w:rsidRPr="001828B6">
        <w:rPr>
          <w:rFonts w:asciiTheme="majorHAnsi" w:hAnsiTheme="majorHAnsi" w:cstheme="majorHAnsi"/>
        </w:rPr>
        <w:t>taten overzichtelijk te maken door de</w:t>
      </w:r>
      <w:r w:rsidR="00CA060C" w:rsidRPr="001828B6">
        <w:rPr>
          <w:rFonts w:asciiTheme="majorHAnsi" w:hAnsiTheme="majorHAnsi" w:cstheme="majorHAnsi"/>
        </w:rPr>
        <w:t xml:space="preserve"> </w:t>
      </w:r>
      <w:r w:rsidR="001828B6">
        <w:rPr>
          <w:rFonts w:asciiTheme="majorHAnsi" w:hAnsiTheme="majorHAnsi" w:cstheme="majorHAnsi"/>
        </w:rPr>
        <w:t>resultaten</w:t>
      </w:r>
      <w:r w:rsidR="00CA060C" w:rsidRPr="001828B6">
        <w:rPr>
          <w:rFonts w:asciiTheme="majorHAnsi" w:hAnsiTheme="majorHAnsi" w:cstheme="majorHAnsi"/>
        </w:rPr>
        <w:t xml:space="preserve"> </w:t>
      </w:r>
      <w:r w:rsidR="00A96272" w:rsidRPr="001828B6">
        <w:rPr>
          <w:rFonts w:asciiTheme="majorHAnsi" w:hAnsiTheme="majorHAnsi" w:cstheme="majorHAnsi"/>
        </w:rPr>
        <w:t>te ordenen op ketenpartners en d</w:t>
      </w:r>
      <w:r w:rsidR="00CA060C" w:rsidRPr="001828B6">
        <w:rPr>
          <w:rFonts w:asciiTheme="majorHAnsi" w:hAnsiTheme="majorHAnsi" w:cstheme="majorHAnsi"/>
        </w:rPr>
        <w:t>eelvraag.</w:t>
      </w:r>
      <w:r w:rsidRPr="001828B6">
        <w:rPr>
          <w:rStyle w:val="Voetnootmarkering"/>
          <w:rFonts w:asciiTheme="majorHAnsi" w:hAnsiTheme="majorHAnsi" w:cstheme="majorHAnsi"/>
        </w:rPr>
        <w:footnoteReference w:id="39"/>
      </w:r>
      <w:r w:rsidR="001828B6">
        <w:rPr>
          <w:rFonts w:asciiTheme="majorHAnsi" w:hAnsiTheme="majorHAnsi" w:cstheme="majorHAnsi"/>
        </w:rPr>
        <w:t xml:space="preserve"> Per deelvraag </w:t>
      </w:r>
      <w:r w:rsidR="00A96272" w:rsidRPr="001828B6">
        <w:rPr>
          <w:rFonts w:asciiTheme="majorHAnsi" w:hAnsiTheme="majorHAnsi" w:cstheme="majorHAnsi"/>
        </w:rPr>
        <w:t>zijn de resultaten van de ketenpartners met elkaar vergeleken. Opvallende antwoorden, overeenkomsten en verschillen zijn in de deelconclusies per deelvraag beschreven.</w:t>
      </w:r>
    </w:p>
    <w:p w14:paraId="0E02309F" w14:textId="77777777" w:rsidR="00F9442A" w:rsidRDefault="00F9442A" w:rsidP="00F9442A">
      <w:pPr>
        <w:pStyle w:val="Geenafstand"/>
      </w:pPr>
    </w:p>
    <w:p w14:paraId="4E725CD9" w14:textId="77777777" w:rsidR="001828B6" w:rsidRDefault="001828B6">
      <w:pPr>
        <w:rPr>
          <w:rFonts w:asciiTheme="majorHAnsi" w:eastAsiaTheme="majorEastAsia" w:hAnsiTheme="majorHAnsi" w:cstheme="majorBidi"/>
          <w:b/>
          <w:bCs/>
          <w:color w:val="365F91" w:themeColor="accent1" w:themeShade="BF"/>
          <w:sz w:val="28"/>
          <w:szCs w:val="28"/>
        </w:rPr>
      </w:pPr>
      <w:r>
        <w:br w:type="page"/>
      </w:r>
    </w:p>
    <w:p w14:paraId="40A335F6" w14:textId="7B03737C" w:rsidR="004A1119" w:rsidRDefault="004A1119" w:rsidP="004A1119">
      <w:pPr>
        <w:pStyle w:val="Kop1"/>
      </w:pPr>
      <w:bookmarkStart w:id="17" w:name="_Toc468204055"/>
      <w:r>
        <w:t>Hoofdstuk 3</w:t>
      </w:r>
      <w:r>
        <w:tab/>
      </w:r>
      <w:r>
        <w:tab/>
      </w:r>
      <w:r>
        <w:tab/>
        <w:t>Juridisch kader</w:t>
      </w:r>
      <w:bookmarkEnd w:id="17"/>
    </w:p>
    <w:p w14:paraId="6C341C16" w14:textId="26266AA2" w:rsidR="00DF0B04" w:rsidRPr="001962C2" w:rsidRDefault="00DF0B04" w:rsidP="00DF0B04">
      <w:pPr>
        <w:rPr>
          <w:rFonts w:asciiTheme="majorHAnsi" w:hAnsiTheme="majorHAnsi" w:cstheme="majorHAnsi"/>
          <w:i/>
          <w:sz w:val="22"/>
        </w:rPr>
      </w:pPr>
      <w:r w:rsidRPr="001962C2">
        <w:rPr>
          <w:rFonts w:asciiTheme="majorHAnsi" w:hAnsiTheme="majorHAnsi" w:cstheme="majorHAnsi"/>
          <w:i/>
          <w:sz w:val="22"/>
        </w:rPr>
        <w:t>In dit hoofdstuk is de juridische achtergrond van dit onderzoek opgenomen.</w:t>
      </w:r>
    </w:p>
    <w:p w14:paraId="555C8458" w14:textId="77777777" w:rsidR="002319D2" w:rsidRPr="008360B0" w:rsidRDefault="002319D2" w:rsidP="008360B0">
      <w:pPr>
        <w:pStyle w:val="Kop3"/>
      </w:pPr>
      <w:bookmarkStart w:id="18" w:name="_Toc460332592"/>
      <w:bookmarkStart w:id="19" w:name="_Toc468204056"/>
      <w:r w:rsidRPr="008360B0">
        <w:t>Jeugdwet</w:t>
      </w:r>
      <w:bookmarkEnd w:id="18"/>
      <w:bookmarkEnd w:id="19"/>
    </w:p>
    <w:p w14:paraId="206ABBBC" w14:textId="77777777" w:rsidR="002319D2" w:rsidRPr="002319D2" w:rsidRDefault="002319D2" w:rsidP="002319D2">
      <w:pPr>
        <w:pStyle w:val="Geenafstand"/>
        <w:rPr>
          <w:rFonts w:asciiTheme="majorHAnsi" w:hAnsiTheme="majorHAnsi" w:cstheme="majorHAnsi"/>
        </w:rPr>
      </w:pPr>
      <w:r w:rsidRPr="002319D2">
        <w:rPr>
          <w:rFonts w:asciiTheme="majorHAnsi" w:hAnsiTheme="majorHAnsi" w:cstheme="majorHAnsi"/>
        </w:rPr>
        <w:t>Sinds de decentralisaties van 1 januari 2015 hebben de gemeenten in Nederland de plicht gekregen om de jeugdzorg te organiseren. De Rijksoverheid schreef hier een artikel</w:t>
      </w:r>
      <w:r w:rsidRPr="002319D2">
        <w:rPr>
          <w:rStyle w:val="Voetnootmarkering"/>
          <w:rFonts w:asciiTheme="majorHAnsi" w:hAnsiTheme="majorHAnsi" w:cstheme="majorHAnsi"/>
        </w:rPr>
        <w:footnoteReference w:id="40"/>
      </w:r>
      <w:r w:rsidRPr="002319D2">
        <w:rPr>
          <w:rFonts w:asciiTheme="majorHAnsi" w:hAnsiTheme="majorHAnsi" w:cstheme="majorHAnsi"/>
        </w:rPr>
        <w:t xml:space="preserve"> over. De gemeenten zijn verantwoordelijk voor alle vormen van jeugdhulp, dit wordt de jeugdhulpplicht genoemd. </w:t>
      </w:r>
    </w:p>
    <w:p w14:paraId="39B0E3E7" w14:textId="77777777" w:rsidR="002319D2" w:rsidRPr="002319D2" w:rsidRDefault="002319D2" w:rsidP="002319D2">
      <w:pPr>
        <w:pStyle w:val="Geenafstand"/>
        <w:rPr>
          <w:rFonts w:asciiTheme="majorHAnsi" w:hAnsiTheme="majorHAnsi" w:cstheme="majorHAnsi"/>
        </w:rPr>
      </w:pPr>
    </w:p>
    <w:p w14:paraId="5223EF21" w14:textId="7DDCA31A" w:rsidR="002319D2" w:rsidRPr="002319D2" w:rsidRDefault="002319D2" w:rsidP="002319D2">
      <w:pPr>
        <w:pStyle w:val="Geenafstand"/>
        <w:rPr>
          <w:rFonts w:asciiTheme="majorHAnsi" w:hAnsiTheme="majorHAnsi" w:cstheme="majorHAnsi"/>
        </w:rPr>
      </w:pPr>
      <w:r w:rsidRPr="002319D2">
        <w:rPr>
          <w:rFonts w:asciiTheme="majorHAnsi" w:hAnsiTheme="majorHAnsi" w:cstheme="majorHAnsi"/>
        </w:rPr>
        <w:t>Gemeenten hebben de</w:t>
      </w:r>
      <w:r w:rsidRPr="002319D2">
        <w:rPr>
          <w:rStyle w:val="apple-converted-space"/>
          <w:rFonts w:asciiTheme="majorHAnsi" w:hAnsiTheme="majorHAnsi" w:cstheme="majorHAnsi"/>
        </w:rPr>
        <w:t> </w:t>
      </w:r>
      <w:r w:rsidRPr="00CD14D6">
        <w:rPr>
          <w:rFonts w:asciiTheme="majorHAnsi" w:hAnsiTheme="majorHAnsi" w:cstheme="majorHAnsi"/>
        </w:rPr>
        <w:t>plicht om jeugdhulp en ondersteuning te bieden</w:t>
      </w:r>
      <w:r w:rsidRPr="002319D2">
        <w:rPr>
          <w:rFonts w:asciiTheme="majorHAnsi" w:hAnsiTheme="majorHAnsi" w:cstheme="majorHAnsi"/>
        </w:rPr>
        <w:t>. Bijvoorbeeld aan jongeren met een beperking, stoornis, aandoening of opgroeiproblemen. Om aan deze plicht te kunnen voldoen</w:t>
      </w:r>
      <w:r w:rsidRPr="002319D2">
        <w:rPr>
          <w:rStyle w:val="apple-converted-space"/>
          <w:rFonts w:asciiTheme="majorHAnsi" w:hAnsiTheme="majorHAnsi" w:cstheme="majorHAnsi"/>
        </w:rPr>
        <w:t xml:space="preserve"> moeten gemeenten </w:t>
      </w:r>
      <w:r w:rsidRPr="00CD14D6">
        <w:rPr>
          <w:rFonts w:asciiTheme="majorHAnsi" w:hAnsiTheme="majorHAnsi" w:cstheme="majorHAnsi"/>
        </w:rPr>
        <w:t>beschikken over een beleidsplan en een verordening</w:t>
      </w:r>
      <w:r w:rsidRPr="002319D2">
        <w:rPr>
          <w:rFonts w:asciiTheme="majorHAnsi" w:hAnsiTheme="majorHAnsi" w:cstheme="majorHAnsi"/>
        </w:rPr>
        <w:t>. De taken van de gemeenten staan opgesomd in de Jeugdwet.</w:t>
      </w:r>
    </w:p>
    <w:p w14:paraId="4799B980" w14:textId="77777777" w:rsidR="002319D2" w:rsidRPr="002319D2" w:rsidRDefault="002319D2" w:rsidP="002319D2">
      <w:pPr>
        <w:pStyle w:val="Geenafstand"/>
        <w:rPr>
          <w:rFonts w:asciiTheme="majorHAnsi" w:hAnsiTheme="majorHAnsi" w:cstheme="majorHAnsi"/>
        </w:rPr>
      </w:pPr>
      <w:r w:rsidRPr="002319D2">
        <w:rPr>
          <w:rFonts w:asciiTheme="majorHAnsi" w:hAnsiTheme="majorHAnsi" w:cstheme="majorHAnsi"/>
        </w:rPr>
        <w:t>Zij moeten onder andere zorgen voor:</w:t>
      </w:r>
    </w:p>
    <w:p w14:paraId="6F6E4EA5" w14:textId="42D1C0F8" w:rsidR="002319D2" w:rsidRPr="002319D2" w:rsidRDefault="002319D2" w:rsidP="002319D2">
      <w:pPr>
        <w:pStyle w:val="Geenafstand"/>
        <w:numPr>
          <w:ilvl w:val="0"/>
          <w:numId w:val="12"/>
        </w:numPr>
        <w:rPr>
          <w:rFonts w:asciiTheme="majorHAnsi" w:hAnsiTheme="majorHAnsi" w:cstheme="majorHAnsi"/>
        </w:rPr>
      </w:pPr>
      <w:r w:rsidRPr="00CD14D6">
        <w:rPr>
          <w:rFonts w:asciiTheme="majorHAnsi" w:hAnsiTheme="majorHAnsi" w:cstheme="majorHAnsi"/>
        </w:rPr>
        <w:t>jeugdhulpaanbieders van goede kwaliteit</w:t>
      </w:r>
      <w:r w:rsidRPr="002319D2">
        <w:rPr>
          <w:rFonts w:asciiTheme="majorHAnsi" w:hAnsiTheme="majorHAnsi" w:cstheme="majorHAnsi"/>
        </w:rPr>
        <w:t>;</w:t>
      </w:r>
    </w:p>
    <w:p w14:paraId="75CC0666" w14:textId="7B3D4DFC" w:rsidR="002319D2" w:rsidRPr="002319D2" w:rsidRDefault="002319D2" w:rsidP="002319D2">
      <w:pPr>
        <w:pStyle w:val="Geenafstand"/>
        <w:numPr>
          <w:ilvl w:val="0"/>
          <w:numId w:val="12"/>
        </w:numPr>
        <w:rPr>
          <w:rFonts w:asciiTheme="majorHAnsi" w:hAnsiTheme="majorHAnsi" w:cstheme="majorHAnsi"/>
        </w:rPr>
      </w:pPr>
      <w:r w:rsidRPr="002319D2">
        <w:rPr>
          <w:rFonts w:asciiTheme="majorHAnsi" w:hAnsiTheme="majorHAnsi" w:cstheme="majorHAnsi"/>
        </w:rPr>
        <w:t>een</w:t>
      </w:r>
      <w:r w:rsidRPr="002319D2">
        <w:rPr>
          <w:rStyle w:val="apple-converted-space"/>
          <w:rFonts w:asciiTheme="majorHAnsi" w:hAnsiTheme="majorHAnsi" w:cstheme="majorHAnsi"/>
        </w:rPr>
        <w:t> </w:t>
      </w:r>
      <w:r w:rsidRPr="00CD14D6">
        <w:rPr>
          <w:rFonts w:asciiTheme="majorHAnsi" w:hAnsiTheme="majorHAnsi" w:cstheme="majorHAnsi"/>
        </w:rPr>
        <w:t>beleidsplan voor preventie, ondersteuning, hulp en zorg</w:t>
      </w:r>
      <w:r w:rsidRPr="002319D2">
        <w:rPr>
          <w:rFonts w:asciiTheme="majorHAnsi" w:hAnsiTheme="majorHAnsi" w:cstheme="majorHAnsi"/>
        </w:rPr>
        <w:t>;</w:t>
      </w:r>
    </w:p>
    <w:p w14:paraId="2F1E7E00" w14:textId="7A3CA950" w:rsidR="002319D2" w:rsidRPr="002319D2" w:rsidRDefault="002319D2" w:rsidP="002319D2">
      <w:pPr>
        <w:pStyle w:val="Geenafstand"/>
        <w:numPr>
          <w:ilvl w:val="0"/>
          <w:numId w:val="12"/>
        </w:numPr>
        <w:rPr>
          <w:rFonts w:asciiTheme="majorHAnsi" w:hAnsiTheme="majorHAnsi" w:cstheme="majorHAnsi"/>
        </w:rPr>
      </w:pPr>
      <w:r w:rsidRPr="002319D2">
        <w:rPr>
          <w:rFonts w:asciiTheme="majorHAnsi" w:hAnsiTheme="majorHAnsi" w:cstheme="majorHAnsi"/>
        </w:rPr>
        <w:t>voorzieningen op het gebied van jeugdhulp (</w:t>
      </w:r>
      <w:r w:rsidRPr="00CD14D6">
        <w:rPr>
          <w:rFonts w:asciiTheme="majorHAnsi" w:hAnsiTheme="majorHAnsi" w:cstheme="majorHAnsi"/>
        </w:rPr>
        <w:t>jeugdhulpplicht</w:t>
      </w:r>
      <w:r w:rsidRPr="002319D2">
        <w:rPr>
          <w:rFonts w:asciiTheme="majorHAnsi" w:hAnsiTheme="majorHAnsi" w:cstheme="majorHAnsi"/>
        </w:rPr>
        <w:t>);</w:t>
      </w:r>
    </w:p>
    <w:p w14:paraId="3FD4A516" w14:textId="7F0AFFE2" w:rsidR="002319D2" w:rsidRPr="002319D2" w:rsidRDefault="002319D2" w:rsidP="002319D2">
      <w:pPr>
        <w:pStyle w:val="Geenafstand"/>
        <w:numPr>
          <w:ilvl w:val="0"/>
          <w:numId w:val="12"/>
        </w:numPr>
        <w:rPr>
          <w:rFonts w:asciiTheme="majorHAnsi" w:hAnsiTheme="majorHAnsi" w:cstheme="majorHAnsi"/>
        </w:rPr>
      </w:pPr>
      <w:r w:rsidRPr="00CD14D6">
        <w:rPr>
          <w:rFonts w:asciiTheme="majorHAnsi" w:hAnsiTheme="majorHAnsi" w:cstheme="majorHAnsi"/>
        </w:rPr>
        <w:t>jeugdbeschermingsmaatregelen en jeugdreclassering</w:t>
      </w:r>
      <w:r w:rsidRPr="002319D2">
        <w:rPr>
          <w:rFonts w:asciiTheme="majorHAnsi" w:hAnsiTheme="majorHAnsi" w:cstheme="majorHAnsi"/>
        </w:rPr>
        <w:t>;</w:t>
      </w:r>
    </w:p>
    <w:p w14:paraId="5BCE03B9" w14:textId="0CB0D944" w:rsidR="002319D2" w:rsidRPr="002319D2" w:rsidRDefault="002319D2" w:rsidP="002319D2">
      <w:pPr>
        <w:pStyle w:val="Geenafstand"/>
        <w:numPr>
          <w:ilvl w:val="0"/>
          <w:numId w:val="12"/>
        </w:numPr>
        <w:rPr>
          <w:rFonts w:asciiTheme="majorHAnsi" w:hAnsiTheme="majorHAnsi" w:cstheme="majorHAnsi"/>
        </w:rPr>
      </w:pPr>
      <w:r w:rsidRPr="002319D2">
        <w:rPr>
          <w:rFonts w:asciiTheme="majorHAnsi" w:hAnsiTheme="majorHAnsi" w:cstheme="majorHAnsi"/>
        </w:rPr>
        <w:t>maatregelen voor de </w:t>
      </w:r>
      <w:r w:rsidRPr="00CD14D6">
        <w:rPr>
          <w:rFonts w:asciiTheme="majorHAnsi" w:hAnsiTheme="majorHAnsi" w:cstheme="majorHAnsi"/>
        </w:rPr>
        <w:t>aanpak van kindermishandeling</w:t>
      </w:r>
      <w:r w:rsidRPr="002319D2">
        <w:rPr>
          <w:rFonts w:asciiTheme="majorHAnsi" w:hAnsiTheme="majorHAnsi" w:cstheme="majorHAnsi"/>
        </w:rPr>
        <w:t>;</w:t>
      </w:r>
    </w:p>
    <w:p w14:paraId="0971BC08" w14:textId="77777777" w:rsidR="002319D2" w:rsidRPr="002319D2" w:rsidRDefault="002319D2" w:rsidP="002319D2">
      <w:pPr>
        <w:pStyle w:val="Geenafstand"/>
        <w:numPr>
          <w:ilvl w:val="0"/>
          <w:numId w:val="12"/>
        </w:numPr>
        <w:rPr>
          <w:rFonts w:asciiTheme="majorHAnsi" w:hAnsiTheme="majorHAnsi" w:cstheme="majorHAnsi"/>
        </w:rPr>
      </w:pPr>
      <w:r w:rsidRPr="002319D2">
        <w:rPr>
          <w:rFonts w:asciiTheme="majorHAnsi" w:hAnsiTheme="majorHAnsi" w:cstheme="majorHAnsi"/>
        </w:rPr>
        <w:t>de</w:t>
      </w:r>
      <w:r w:rsidRPr="002319D2">
        <w:rPr>
          <w:rStyle w:val="apple-converted-space"/>
          <w:rFonts w:asciiTheme="majorHAnsi" w:hAnsiTheme="majorHAnsi" w:cstheme="majorHAnsi"/>
        </w:rPr>
        <w:t> </w:t>
      </w:r>
      <w:r w:rsidRPr="002319D2">
        <w:rPr>
          <w:rFonts w:asciiTheme="majorHAnsi" w:hAnsiTheme="majorHAnsi" w:cstheme="majorHAnsi"/>
        </w:rPr>
        <w:t>samenwerking met andere sectoren</w:t>
      </w:r>
      <w:r w:rsidRPr="002319D2">
        <w:rPr>
          <w:rStyle w:val="apple-converted-space"/>
          <w:rFonts w:asciiTheme="majorHAnsi" w:hAnsiTheme="majorHAnsi" w:cstheme="majorHAnsi"/>
        </w:rPr>
        <w:t> </w:t>
      </w:r>
      <w:r w:rsidRPr="002319D2">
        <w:rPr>
          <w:rFonts w:asciiTheme="majorHAnsi" w:hAnsiTheme="majorHAnsi" w:cstheme="majorHAnsi"/>
        </w:rPr>
        <w:t>zoals zorg, onderwijs, politie en justitie;</w:t>
      </w:r>
    </w:p>
    <w:p w14:paraId="6B4740FE" w14:textId="451E18F6" w:rsidR="002319D2" w:rsidRPr="002319D2" w:rsidRDefault="002319D2" w:rsidP="002319D2">
      <w:pPr>
        <w:pStyle w:val="Geenafstand"/>
        <w:numPr>
          <w:ilvl w:val="0"/>
          <w:numId w:val="12"/>
        </w:numPr>
        <w:rPr>
          <w:rFonts w:asciiTheme="majorHAnsi" w:hAnsiTheme="majorHAnsi" w:cstheme="majorHAnsi"/>
        </w:rPr>
      </w:pPr>
      <w:r w:rsidRPr="00CD14D6">
        <w:rPr>
          <w:rFonts w:asciiTheme="majorHAnsi" w:hAnsiTheme="majorHAnsi" w:cstheme="majorHAnsi"/>
        </w:rPr>
        <w:t>vertrouwenspersonen voor jeugdigen, hun ouders/pleegouders</w:t>
      </w:r>
      <w:r w:rsidRPr="002319D2">
        <w:rPr>
          <w:rStyle w:val="apple-converted-space"/>
          <w:rFonts w:asciiTheme="majorHAnsi" w:hAnsiTheme="majorHAnsi" w:cstheme="majorHAnsi"/>
        </w:rPr>
        <w:t> </w:t>
      </w:r>
      <w:r w:rsidRPr="002319D2">
        <w:rPr>
          <w:rFonts w:asciiTheme="majorHAnsi" w:hAnsiTheme="majorHAnsi" w:cstheme="majorHAnsi"/>
        </w:rPr>
        <w:t>die te maken hebben met jeugdhulpverleners.</w:t>
      </w:r>
    </w:p>
    <w:p w14:paraId="2795320F" w14:textId="77777777" w:rsidR="002319D2" w:rsidRPr="002319D2" w:rsidRDefault="002319D2" w:rsidP="002319D2">
      <w:pPr>
        <w:pStyle w:val="Geenafstand"/>
        <w:rPr>
          <w:rFonts w:asciiTheme="majorHAnsi" w:hAnsiTheme="majorHAnsi" w:cstheme="majorHAnsi"/>
        </w:rPr>
      </w:pPr>
    </w:p>
    <w:p w14:paraId="21AE1E93" w14:textId="4333C414" w:rsidR="002319D2" w:rsidRPr="002319D2" w:rsidRDefault="002319D2" w:rsidP="002319D2">
      <w:pPr>
        <w:pStyle w:val="Geenafstand"/>
        <w:rPr>
          <w:rFonts w:asciiTheme="majorHAnsi" w:hAnsiTheme="majorHAnsi" w:cstheme="majorHAnsi"/>
        </w:rPr>
      </w:pPr>
      <w:r w:rsidRPr="002319D2">
        <w:rPr>
          <w:rFonts w:asciiTheme="majorHAnsi" w:hAnsiTheme="majorHAnsi" w:cstheme="majorHAnsi"/>
        </w:rPr>
        <w:t>Enkele doelen van de Jeugdwet zijn; het gebruik maken van de </w:t>
      </w:r>
      <w:r w:rsidRPr="00CD14D6">
        <w:rPr>
          <w:rFonts w:asciiTheme="majorHAnsi" w:hAnsiTheme="majorHAnsi" w:cstheme="majorHAnsi"/>
        </w:rPr>
        <w:t>eigen kracht van jeugdigen, ouders en hun sociale netwerk</w:t>
      </w:r>
      <w:r w:rsidRPr="002319D2">
        <w:rPr>
          <w:rFonts w:asciiTheme="majorHAnsi" w:hAnsiTheme="majorHAnsi" w:cstheme="majorHAnsi"/>
        </w:rPr>
        <w:t>. Het is belangrijk dat zij de regie blijven houden over hun leven. En dat ze samen met hun eigen omgeving en professionele hulpverleners naar oplossingen zoeken; minder snel medicijnen voorschrijven en de zorgvraag terugbrengen; eerder (jeugd)hulp bieden op maat voor kwetsbare kinderen; samenhangende hulp voor gezinnen: 1 gezin, 1 plan, 1 regisseur; meer ruimte voor jeugdprofessionals en vermindering van regeldruk bij hun werk.</w:t>
      </w:r>
    </w:p>
    <w:p w14:paraId="2FD7BEED" w14:textId="77777777" w:rsidR="002319D2" w:rsidRPr="002319D2" w:rsidRDefault="002319D2" w:rsidP="002319D2">
      <w:pPr>
        <w:pStyle w:val="Geenafstand"/>
        <w:rPr>
          <w:rFonts w:asciiTheme="majorHAnsi" w:hAnsiTheme="majorHAnsi" w:cstheme="majorHAnsi"/>
        </w:rPr>
      </w:pPr>
    </w:p>
    <w:p w14:paraId="02C4558E" w14:textId="32205771" w:rsidR="002319D2" w:rsidRPr="002319D2" w:rsidRDefault="002319D2" w:rsidP="002319D2">
      <w:pPr>
        <w:pStyle w:val="Geenafstand"/>
        <w:rPr>
          <w:rFonts w:asciiTheme="majorHAnsi" w:hAnsiTheme="majorHAnsi" w:cstheme="majorHAnsi"/>
        </w:rPr>
      </w:pPr>
      <w:r w:rsidRPr="002319D2">
        <w:rPr>
          <w:rFonts w:asciiTheme="majorHAnsi" w:hAnsiTheme="majorHAnsi" w:cstheme="majorHAnsi"/>
        </w:rPr>
        <w:t>Bovenstaande plichten en taken hebben de gemeenten gekregen bij het invullen van het jeugdbeleid. De taken: een</w:t>
      </w:r>
      <w:r w:rsidRPr="002319D2">
        <w:rPr>
          <w:rStyle w:val="apple-converted-space"/>
          <w:rFonts w:asciiTheme="majorHAnsi" w:hAnsiTheme="majorHAnsi" w:cstheme="majorHAnsi"/>
        </w:rPr>
        <w:t> </w:t>
      </w:r>
      <w:r w:rsidRPr="00CD14D6">
        <w:rPr>
          <w:rFonts w:asciiTheme="majorHAnsi" w:hAnsiTheme="majorHAnsi" w:cstheme="majorHAnsi"/>
        </w:rPr>
        <w:t>beleidsplan voor preventie, ondersteuning, hulp en zorg</w:t>
      </w:r>
      <w:r w:rsidRPr="002319D2">
        <w:rPr>
          <w:rFonts w:asciiTheme="majorHAnsi" w:hAnsiTheme="majorHAnsi" w:cstheme="majorHAnsi"/>
        </w:rPr>
        <w:t>, voorzieningen op het gebied van jeugdhulp (</w:t>
      </w:r>
      <w:r w:rsidRPr="00CD14D6">
        <w:rPr>
          <w:rFonts w:asciiTheme="majorHAnsi" w:hAnsiTheme="majorHAnsi" w:cstheme="majorHAnsi"/>
        </w:rPr>
        <w:t>jeugdhulpplicht</w:t>
      </w:r>
      <w:r w:rsidRPr="002319D2">
        <w:rPr>
          <w:rFonts w:asciiTheme="majorHAnsi" w:hAnsiTheme="majorHAnsi" w:cstheme="majorHAnsi"/>
        </w:rPr>
        <w:t>), maatregelen voor de </w:t>
      </w:r>
      <w:r w:rsidRPr="00CD14D6">
        <w:rPr>
          <w:rFonts w:asciiTheme="majorHAnsi" w:hAnsiTheme="majorHAnsi" w:cstheme="majorHAnsi"/>
        </w:rPr>
        <w:t>aanpak van kindermishandeling</w:t>
      </w:r>
      <w:r w:rsidRPr="002319D2">
        <w:rPr>
          <w:rFonts w:asciiTheme="majorHAnsi" w:hAnsiTheme="majorHAnsi" w:cstheme="majorHAnsi"/>
        </w:rPr>
        <w:t xml:space="preserve"> en de</w:t>
      </w:r>
      <w:r w:rsidRPr="002319D2">
        <w:rPr>
          <w:rStyle w:val="apple-converted-space"/>
          <w:rFonts w:asciiTheme="majorHAnsi" w:hAnsiTheme="majorHAnsi" w:cstheme="majorHAnsi"/>
        </w:rPr>
        <w:t> </w:t>
      </w:r>
      <w:r w:rsidRPr="002319D2">
        <w:rPr>
          <w:rFonts w:asciiTheme="majorHAnsi" w:hAnsiTheme="majorHAnsi" w:cstheme="majorHAnsi"/>
        </w:rPr>
        <w:t>samenwerking met andere sectoren</w:t>
      </w:r>
      <w:r w:rsidRPr="002319D2">
        <w:rPr>
          <w:rStyle w:val="apple-converted-space"/>
          <w:rFonts w:asciiTheme="majorHAnsi" w:hAnsiTheme="majorHAnsi" w:cstheme="majorHAnsi"/>
        </w:rPr>
        <w:t> </w:t>
      </w:r>
      <w:r w:rsidRPr="002319D2">
        <w:rPr>
          <w:rFonts w:asciiTheme="majorHAnsi" w:hAnsiTheme="majorHAnsi" w:cstheme="majorHAnsi"/>
        </w:rPr>
        <w:t>zoals zorg, onderwijs, politie en justitie komen uitgebreid aan bod als het gaat om de aanpak van signalering onder jongeren in de gemeente Waddinxveen.</w:t>
      </w:r>
    </w:p>
    <w:p w14:paraId="4112D8B1" w14:textId="77777777" w:rsidR="002319D2" w:rsidRPr="002319D2" w:rsidRDefault="002319D2" w:rsidP="002319D2">
      <w:pPr>
        <w:pStyle w:val="Geenafstand"/>
        <w:rPr>
          <w:rFonts w:asciiTheme="majorHAnsi" w:hAnsiTheme="majorHAnsi" w:cstheme="majorHAnsi"/>
        </w:rPr>
      </w:pPr>
    </w:p>
    <w:p w14:paraId="0B0FC94F" w14:textId="60BB6154" w:rsidR="002319D2" w:rsidRPr="002319D2" w:rsidRDefault="002319D2" w:rsidP="002319D2">
      <w:pPr>
        <w:pStyle w:val="Geenafstand"/>
        <w:rPr>
          <w:rFonts w:asciiTheme="majorHAnsi" w:hAnsiTheme="majorHAnsi" w:cstheme="majorHAnsi"/>
        </w:rPr>
      </w:pPr>
      <w:r w:rsidRPr="002319D2">
        <w:rPr>
          <w:rFonts w:asciiTheme="majorHAnsi" w:hAnsiTheme="majorHAnsi" w:cstheme="majorHAnsi"/>
        </w:rPr>
        <w:t xml:space="preserve">Art. 2.1 sub a Jeugdwet geeft aan dat de gemeente moet zorgen voor </w:t>
      </w:r>
      <w:r w:rsidRPr="002319D2">
        <w:rPr>
          <w:rFonts w:asciiTheme="majorHAnsi" w:hAnsiTheme="majorHAnsi" w:cstheme="majorHAnsi"/>
          <w:shd w:val="clear" w:color="auto" w:fill="FFFFFF"/>
        </w:rPr>
        <w:t xml:space="preserve">het voorkomen en de vroege signalering van en vroege interventie bij opgroei- en opvoedingsproblemen, psychische problemen en stoornissen moet verzorgen. Er worden verder nog meer richtlijnen aangegeven in artikel </w:t>
      </w:r>
      <w:r w:rsidRPr="002319D2">
        <w:rPr>
          <w:rFonts w:asciiTheme="majorHAnsi" w:hAnsiTheme="majorHAnsi" w:cstheme="majorHAnsi"/>
        </w:rPr>
        <w:t>4.1.7</w:t>
      </w:r>
      <w:r w:rsidRPr="002319D2">
        <w:rPr>
          <w:rStyle w:val="Voetnootmarkering"/>
          <w:rFonts w:asciiTheme="majorHAnsi" w:hAnsiTheme="majorHAnsi" w:cstheme="majorHAnsi"/>
        </w:rPr>
        <w:footnoteReference w:id="41"/>
      </w:r>
      <w:r w:rsidRPr="002319D2">
        <w:rPr>
          <w:rFonts w:asciiTheme="majorHAnsi" w:hAnsiTheme="majorHAnsi" w:cstheme="majorHAnsi"/>
        </w:rPr>
        <w:t xml:space="preserve"> waarin staat dat de jeugdhulpaanbieder en de gecertificeerde instelling een meldcode moeten instellen waarin stapsgewijs wordt aangegeven hoe wordt omgegaan met signalen van huiselijk geweld of kindermishandeling. Daarnaast worden er in de wet eisen genoemd waar het preventiebeleid van een gemeente in ieder geval aan moet voldoen.</w:t>
      </w:r>
      <w:r w:rsidRPr="002319D2">
        <w:rPr>
          <w:rStyle w:val="Voetnootmarkering"/>
          <w:rFonts w:asciiTheme="majorHAnsi" w:hAnsiTheme="majorHAnsi" w:cstheme="majorHAnsi"/>
        </w:rPr>
        <w:footnoteReference w:id="42"/>
      </w:r>
    </w:p>
    <w:p w14:paraId="67B06715" w14:textId="07DF8727" w:rsidR="002319D2" w:rsidRPr="008360B0" w:rsidRDefault="002319D2" w:rsidP="008360B0">
      <w:pPr>
        <w:pStyle w:val="Kop3"/>
      </w:pPr>
      <w:bookmarkStart w:id="20" w:name="_Toc460332593"/>
      <w:bookmarkStart w:id="21" w:name="_Toc468204057"/>
      <w:r w:rsidRPr="008360B0">
        <w:t>Beleid gemeente Waddinxveen</w:t>
      </w:r>
      <w:bookmarkEnd w:id="20"/>
      <w:bookmarkEnd w:id="21"/>
    </w:p>
    <w:p w14:paraId="756F8896" w14:textId="77777777" w:rsidR="002319D2" w:rsidRPr="002319D2" w:rsidRDefault="002319D2" w:rsidP="002319D2">
      <w:pPr>
        <w:pStyle w:val="Geenafstand"/>
        <w:rPr>
          <w:rFonts w:asciiTheme="majorHAnsi" w:hAnsiTheme="majorHAnsi" w:cstheme="majorHAnsi"/>
        </w:rPr>
      </w:pPr>
      <w:r w:rsidRPr="002319D2">
        <w:rPr>
          <w:rFonts w:asciiTheme="majorHAnsi" w:hAnsiTheme="majorHAnsi" w:cstheme="majorHAnsi"/>
        </w:rPr>
        <w:t xml:space="preserve">Gemeente Waddinxveen is sinds de decentralisaties begonnen met het inrichten van nieuw jeugdbeleid waar alle nieuwe taken in worden meegenomen. Zij hebben dit onder andere opgeschreven in de </w:t>
      </w:r>
      <w:r w:rsidRPr="002319D2">
        <w:rPr>
          <w:rFonts w:asciiTheme="majorHAnsi" w:eastAsia="Times New Roman" w:hAnsiTheme="majorHAnsi" w:cstheme="majorHAnsi"/>
          <w:lang w:eastAsia="nl-NL"/>
        </w:rPr>
        <w:t xml:space="preserve">Nota Integraal Jeugdbeleid 2017-2020 </w:t>
      </w:r>
      <w:r w:rsidRPr="002319D2">
        <w:rPr>
          <w:rFonts w:asciiTheme="majorHAnsi" w:hAnsiTheme="majorHAnsi" w:cstheme="majorHAnsi"/>
        </w:rPr>
        <w:t>en het beleidsplan WMO en Jeugd 2015-2018 met als extra gedeelte Preventie in het sociaal domein. Ook is er een onderzoek gedaan ter voorbereiding van het nieuwe integraal veiligheidsbeleid 2016-2018 van de gemeente Waddinxveen. Deze rapportage bevat de uitkomsten van de veiligheidsanalyse zoals die in de periode van december 2014 t/m februari 2015 is uitgevoerd.</w:t>
      </w:r>
    </w:p>
    <w:p w14:paraId="52D7DB47" w14:textId="77777777" w:rsidR="002319D2" w:rsidRPr="002319D2" w:rsidRDefault="002319D2" w:rsidP="002319D2">
      <w:pPr>
        <w:pStyle w:val="Geenafstand"/>
        <w:rPr>
          <w:rFonts w:asciiTheme="majorHAnsi" w:hAnsiTheme="majorHAnsi" w:cstheme="majorHAnsi"/>
        </w:rPr>
      </w:pPr>
    </w:p>
    <w:p w14:paraId="3E040524" w14:textId="77777777" w:rsidR="002319D2" w:rsidRPr="002319D2" w:rsidRDefault="002319D2" w:rsidP="002319D2">
      <w:pPr>
        <w:pStyle w:val="Geenafstand"/>
        <w:rPr>
          <w:rFonts w:asciiTheme="majorHAnsi" w:hAnsiTheme="majorHAnsi" w:cstheme="majorHAnsi"/>
        </w:rPr>
      </w:pPr>
      <w:r w:rsidRPr="002319D2">
        <w:rPr>
          <w:rFonts w:asciiTheme="majorHAnsi" w:hAnsiTheme="majorHAnsi" w:cstheme="majorHAnsi"/>
        </w:rPr>
        <w:t>In het integraal jeugdbeleid spelen preventie en signalering een belangrijke rol. Daarmee richt het zich op het zo veel mogelijk voorkomen of vroegtijdig wegnemen van oorzaken die de ontwikkeling van kinderen en jongeren in de weg staan. Hierdoor worden signalen eerder herkend en wordt mogelijk grotere problematiek voorkomen. Daarbij wordt ingezet op de omgeving van jongeren, waaronder ouders, onderwijs, maar ook het maatschappelijk verenigingsleven.</w:t>
      </w:r>
      <w:r w:rsidRPr="002319D2">
        <w:rPr>
          <w:rStyle w:val="Voetnootmarkering"/>
          <w:rFonts w:asciiTheme="majorHAnsi" w:hAnsiTheme="majorHAnsi" w:cstheme="majorHAnsi"/>
        </w:rPr>
        <w:footnoteReference w:id="43"/>
      </w:r>
    </w:p>
    <w:p w14:paraId="0F91B0F4" w14:textId="77777777" w:rsidR="007609AE" w:rsidRDefault="007609AE" w:rsidP="002319D2">
      <w:pPr>
        <w:pStyle w:val="Geenafstand"/>
        <w:rPr>
          <w:rFonts w:asciiTheme="majorHAnsi" w:hAnsiTheme="majorHAnsi" w:cstheme="majorHAnsi"/>
        </w:rPr>
      </w:pPr>
    </w:p>
    <w:p w14:paraId="3B460175" w14:textId="145EABAD" w:rsidR="002319D2" w:rsidRPr="002319D2" w:rsidRDefault="002319D2" w:rsidP="002319D2">
      <w:pPr>
        <w:pStyle w:val="Geenafstand"/>
        <w:rPr>
          <w:rFonts w:asciiTheme="majorHAnsi" w:hAnsiTheme="majorHAnsi" w:cstheme="majorHAnsi"/>
        </w:rPr>
      </w:pPr>
      <w:r w:rsidRPr="002319D2">
        <w:rPr>
          <w:rFonts w:asciiTheme="majorHAnsi" w:hAnsiTheme="majorHAnsi" w:cstheme="majorHAnsi"/>
        </w:rPr>
        <w:t>Speerpunt 3.1</w:t>
      </w:r>
      <w:r w:rsidRPr="002319D2">
        <w:rPr>
          <w:rStyle w:val="Voetnootmarkering"/>
          <w:rFonts w:asciiTheme="majorHAnsi" w:hAnsiTheme="majorHAnsi" w:cstheme="majorHAnsi"/>
        </w:rPr>
        <w:footnoteReference w:id="44"/>
      </w:r>
      <w:r w:rsidRPr="002319D2">
        <w:rPr>
          <w:rFonts w:asciiTheme="majorHAnsi" w:hAnsiTheme="majorHAnsi" w:cstheme="majorHAnsi"/>
        </w:rPr>
        <w:t xml:space="preserve"> is gesteld om </w:t>
      </w:r>
      <w:r w:rsidR="005A19FF" w:rsidRPr="002319D2">
        <w:rPr>
          <w:rFonts w:asciiTheme="majorHAnsi" w:hAnsiTheme="majorHAnsi" w:cstheme="majorHAnsi"/>
        </w:rPr>
        <w:t>vroegsignalering</w:t>
      </w:r>
      <w:r w:rsidRPr="002319D2">
        <w:rPr>
          <w:rFonts w:asciiTheme="majorHAnsi" w:hAnsiTheme="majorHAnsi" w:cstheme="majorHAnsi"/>
        </w:rPr>
        <w:t xml:space="preserve"> te versterken. De kwalitatieve doelstelling van de aanpak is om vraagstukken en problemen in een vroeg stadium te herkennen en hier actie op te (laten) nemen. De volgende hoofdlijnen die in het beleid worden genoemd en relevant zijn voor dit onderzoek:</w:t>
      </w:r>
    </w:p>
    <w:p w14:paraId="07B2B502" w14:textId="77777777" w:rsidR="002319D2" w:rsidRPr="002319D2" w:rsidRDefault="002319D2" w:rsidP="002319D2">
      <w:pPr>
        <w:pStyle w:val="Geenafstand"/>
        <w:rPr>
          <w:rFonts w:asciiTheme="majorHAnsi" w:hAnsiTheme="majorHAnsi" w:cstheme="majorHAnsi"/>
          <w:i/>
        </w:rPr>
      </w:pPr>
    </w:p>
    <w:p w14:paraId="6DD6B67C" w14:textId="77777777" w:rsidR="002319D2" w:rsidRPr="002319D2" w:rsidRDefault="002319D2" w:rsidP="002319D2">
      <w:pPr>
        <w:pStyle w:val="Geenafstand"/>
        <w:rPr>
          <w:rFonts w:asciiTheme="majorHAnsi" w:hAnsiTheme="majorHAnsi" w:cstheme="majorHAnsi"/>
        </w:rPr>
      </w:pPr>
      <w:r w:rsidRPr="002319D2">
        <w:rPr>
          <w:rFonts w:asciiTheme="majorHAnsi" w:hAnsiTheme="majorHAnsi" w:cstheme="majorHAnsi"/>
          <w:i/>
        </w:rPr>
        <w:t>- Vroegsignalering en laagdrempelige interventies</w:t>
      </w:r>
      <w:r w:rsidRPr="002319D2">
        <w:rPr>
          <w:rFonts w:asciiTheme="majorHAnsi" w:hAnsiTheme="majorHAnsi" w:cstheme="majorHAnsi"/>
        </w:rPr>
        <w:t xml:space="preserve">. Hiermee is de bedoeling om problemen in een vroeg stadium te voorkomen door goede (vroeg)signalering van alle partners en door preventieve laagdrempelige interventies. Ook het herkennen, signaleren en voorkomen van kindermishandeling hoort hierbij. </w:t>
      </w:r>
    </w:p>
    <w:p w14:paraId="6123AC0E" w14:textId="77777777" w:rsidR="002319D2" w:rsidRPr="002319D2" w:rsidRDefault="002319D2" w:rsidP="002319D2">
      <w:pPr>
        <w:pStyle w:val="Geenafstand"/>
        <w:rPr>
          <w:rFonts w:asciiTheme="majorHAnsi" w:hAnsiTheme="majorHAnsi" w:cstheme="majorHAnsi"/>
          <w:i/>
        </w:rPr>
      </w:pPr>
    </w:p>
    <w:p w14:paraId="308C7C6A" w14:textId="77777777" w:rsidR="002319D2" w:rsidRPr="002319D2" w:rsidRDefault="002319D2" w:rsidP="002319D2">
      <w:pPr>
        <w:pStyle w:val="Geenafstand"/>
        <w:rPr>
          <w:rFonts w:asciiTheme="majorHAnsi" w:hAnsiTheme="majorHAnsi" w:cstheme="majorHAnsi"/>
        </w:rPr>
      </w:pPr>
      <w:r w:rsidRPr="002319D2">
        <w:rPr>
          <w:rFonts w:asciiTheme="majorHAnsi" w:hAnsiTheme="majorHAnsi" w:cstheme="majorHAnsi"/>
          <w:i/>
        </w:rPr>
        <w:t>- Faciliteren om opvoedingskracht te versterken</w:t>
      </w:r>
      <w:r w:rsidRPr="002319D2">
        <w:rPr>
          <w:rFonts w:asciiTheme="majorHAnsi" w:hAnsiTheme="majorHAnsi" w:cstheme="majorHAnsi"/>
        </w:rPr>
        <w:t xml:space="preserve">. Ouders en verzorgers in hun eigen kracht zetten, zodat zij weerbaarder en beter in staat om problemen in de opvoeding met hun kinderen te voorkomen. De gemeente en ketenpartners gaan netwerken faciliteren om de opvoedingskracht te versterken. Er zal vooral ingezet worden op netwerken van of voor ouders, pleegzorg, ervaringsdeskundigen en (jonge) mantelzorgers. </w:t>
      </w:r>
    </w:p>
    <w:p w14:paraId="188DB47E" w14:textId="77777777" w:rsidR="002319D2" w:rsidRPr="002319D2" w:rsidRDefault="002319D2" w:rsidP="002319D2">
      <w:pPr>
        <w:pStyle w:val="Geenafstand"/>
        <w:rPr>
          <w:rFonts w:asciiTheme="majorHAnsi" w:hAnsiTheme="majorHAnsi" w:cstheme="majorHAnsi"/>
          <w:i/>
        </w:rPr>
      </w:pPr>
    </w:p>
    <w:p w14:paraId="0F521247" w14:textId="77777777" w:rsidR="002319D2" w:rsidRPr="002319D2" w:rsidRDefault="002319D2" w:rsidP="002319D2">
      <w:pPr>
        <w:pStyle w:val="Geenafstand"/>
        <w:rPr>
          <w:rFonts w:asciiTheme="majorHAnsi" w:hAnsiTheme="majorHAnsi" w:cstheme="majorHAnsi"/>
        </w:rPr>
      </w:pPr>
      <w:r w:rsidRPr="002319D2">
        <w:rPr>
          <w:rFonts w:asciiTheme="majorHAnsi" w:hAnsiTheme="majorHAnsi" w:cstheme="majorHAnsi"/>
          <w:i/>
        </w:rPr>
        <w:t>- Aandacht voor gebroken gezinnen</w:t>
      </w:r>
      <w:r w:rsidRPr="002319D2">
        <w:rPr>
          <w:rFonts w:asciiTheme="majorHAnsi" w:hAnsiTheme="majorHAnsi" w:cstheme="majorHAnsi"/>
        </w:rPr>
        <w:br/>
        <w:t xml:space="preserve">Echtscheidingen blijven de komende jaren een onderwerp van aandacht. Vechtscheidingen zijn zeer schadelijk voor jongeren. Door ouders preventief en laagdrempelig informatie te bieden en hen indien nodig tijdig te ondersteunen, kunnen situaties als mogelijk vechtscheidingen voorkomen worden. </w:t>
      </w:r>
    </w:p>
    <w:p w14:paraId="5A93F2BA" w14:textId="77777777" w:rsidR="002319D2" w:rsidRPr="002319D2" w:rsidRDefault="002319D2" w:rsidP="002319D2">
      <w:pPr>
        <w:pStyle w:val="Geenafstand"/>
        <w:rPr>
          <w:rFonts w:asciiTheme="majorHAnsi" w:hAnsiTheme="majorHAnsi" w:cstheme="majorHAnsi"/>
          <w:i/>
        </w:rPr>
      </w:pPr>
    </w:p>
    <w:p w14:paraId="78D3A79A" w14:textId="77777777" w:rsidR="002319D2" w:rsidRPr="002319D2" w:rsidRDefault="002319D2" w:rsidP="002319D2">
      <w:pPr>
        <w:pStyle w:val="Geenafstand"/>
        <w:rPr>
          <w:rFonts w:asciiTheme="majorHAnsi" w:hAnsiTheme="majorHAnsi" w:cstheme="majorHAnsi"/>
        </w:rPr>
      </w:pPr>
      <w:r w:rsidRPr="002319D2">
        <w:rPr>
          <w:rFonts w:asciiTheme="majorHAnsi" w:hAnsiTheme="majorHAnsi" w:cstheme="majorHAnsi"/>
          <w:i/>
        </w:rPr>
        <w:t>- Een sluitende ondersteuningsstructuur</w:t>
      </w:r>
      <w:r w:rsidRPr="002319D2">
        <w:rPr>
          <w:rFonts w:asciiTheme="majorHAnsi" w:hAnsiTheme="majorHAnsi" w:cstheme="majorHAnsi"/>
        </w:rPr>
        <w:t xml:space="preserve"> </w:t>
      </w:r>
      <w:r w:rsidRPr="002319D2">
        <w:rPr>
          <w:rFonts w:asciiTheme="majorHAnsi" w:hAnsiTheme="majorHAnsi" w:cstheme="majorHAnsi"/>
        </w:rPr>
        <w:br/>
        <w:t>Het zorgen voor een effectieve en sluitende ondersteuningsstructuur door een goede samenwerking tussen- en met andere sectoren, organisaties, verbanden en verenigingen. Het CJG en het Sociaal Team zijn bekend met de informele zorg zoals beschikbaar bij kerken, moskeeën en vrijwilligersverbanden, en wisselen hiermee informatie en advies uit</w:t>
      </w:r>
    </w:p>
    <w:p w14:paraId="6AD1BD92" w14:textId="77777777" w:rsidR="002319D2" w:rsidRPr="002319D2" w:rsidRDefault="002319D2" w:rsidP="002319D2">
      <w:pPr>
        <w:pStyle w:val="Geenafstand"/>
        <w:rPr>
          <w:rFonts w:asciiTheme="majorHAnsi" w:hAnsiTheme="majorHAnsi" w:cstheme="majorHAnsi"/>
        </w:rPr>
      </w:pPr>
    </w:p>
    <w:p w14:paraId="0B628932" w14:textId="77777777" w:rsidR="002319D2" w:rsidRPr="002319D2" w:rsidRDefault="002319D2" w:rsidP="002319D2">
      <w:pPr>
        <w:pStyle w:val="Geenafstand"/>
        <w:rPr>
          <w:rFonts w:asciiTheme="majorHAnsi" w:hAnsiTheme="majorHAnsi" w:cstheme="majorHAnsi"/>
        </w:rPr>
      </w:pPr>
      <w:r w:rsidRPr="002319D2">
        <w:rPr>
          <w:rFonts w:asciiTheme="majorHAnsi" w:hAnsiTheme="majorHAnsi" w:cstheme="majorHAnsi"/>
        </w:rPr>
        <w:t>Ook speerpunt 5.1</w:t>
      </w:r>
      <w:r w:rsidRPr="002319D2">
        <w:rPr>
          <w:rStyle w:val="Voetnootmarkering"/>
          <w:rFonts w:asciiTheme="majorHAnsi" w:hAnsiTheme="majorHAnsi" w:cstheme="majorHAnsi"/>
        </w:rPr>
        <w:footnoteReference w:id="45"/>
      </w:r>
      <w:r w:rsidRPr="002319D2">
        <w:rPr>
          <w:rFonts w:asciiTheme="majorHAnsi" w:hAnsiTheme="majorHAnsi" w:cstheme="majorHAnsi"/>
        </w:rPr>
        <w:t>, signalering versterken bij knelpunten in de ontwikkeling, is erg belangrijk in het kader van dit onderzoek. De kwalitatieve doelstelling van de aanpak is om beter en eerder zicht op de jeugdigen te krijgen die in hun ontwikkeling bedreigd worden. Dit moet bereikt worden door aansluiting en samenwerking van Sociaal Team, leerplicht, partners in kinderopvang, basisonderwijs, voortgezet onderwijs, en partners als CJG (waaronder het consultatiebureau), jongerenwerk en politie. De hoofdlijnen van de aanpak die in de komende beleidsperiode aan bod moeten komen en relevant zijn voor dit onderzoek:</w:t>
      </w:r>
    </w:p>
    <w:p w14:paraId="5E360014" w14:textId="77777777" w:rsidR="002319D2" w:rsidRPr="002319D2" w:rsidRDefault="002319D2" w:rsidP="002319D2">
      <w:pPr>
        <w:pStyle w:val="Geenafstand"/>
        <w:rPr>
          <w:rFonts w:asciiTheme="majorHAnsi" w:hAnsiTheme="majorHAnsi" w:cstheme="majorHAnsi"/>
        </w:rPr>
      </w:pPr>
    </w:p>
    <w:p w14:paraId="58ADF2F4" w14:textId="4974A4FD" w:rsidR="002319D2" w:rsidRPr="002319D2" w:rsidRDefault="002319D2" w:rsidP="002319D2">
      <w:pPr>
        <w:pStyle w:val="Geenafstand"/>
        <w:rPr>
          <w:rFonts w:asciiTheme="majorHAnsi" w:hAnsiTheme="majorHAnsi" w:cstheme="majorHAnsi"/>
        </w:rPr>
      </w:pPr>
      <w:r w:rsidRPr="002319D2">
        <w:rPr>
          <w:rFonts w:asciiTheme="majorHAnsi" w:hAnsiTheme="majorHAnsi" w:cstheme="majorHAnsi"/>
        </w:rPr>
        <w:t xml:space="preserve"> </w:t>
      </w:r>
      <w:r w:rsidRPr="002319D2">
        <w:rPr>
          <w:rFonts w:asciiTheme="majorHAnsi" w:hAnsiTheme="majorHAnsi" w:cstheme="majorHAnsi"/>
          <w:i/>
        </w:rPr>
        <w:t>-Vroegsignalering</w:t>
      </w:r>
      <w:r w:rsidRPr="002319D2">
        <w:rPr>
          <w:rFonts w:asciiTheme="majorHAnsi" w:hAnsiTheme="majorHAnsi" w:cstheme="majorHAnsi"/>
        </w:rPr>
        <w:t>. Op dit onderwerp wordt specifiek gekeken naar de samenwerking tussen Sociaal Team, leerplicht, partners in kinderopvang, basisonderwijs, voortgezet onderwijs, en partners als CJG (waaronder het consultatiebureau), jongerenwerk en politie</w:t>
      </w:r>
      <w:r w:rsidR="00EE329C">
        <w:rPr>
          <w:rFonts w:asciiTheme="majorHAnsi" w:hAnsiTheme="majorHAnsi" w:cstheme="majorHAnsi"/>
        </w:rPr>
        <w:t>. Gestimuleerd wordt om signale</w:t>
      </w:r>
      <w:r w:rsidRPr="002319D2">
        <w:rPr>
          <w:rFonts w:asciiTheme="majorHAnsi" w:hAnsiTheme="majorHAnsi" w:cstheme="majorHAnsi"/>
        </w:rPr>
        <w:t>n eerder te kunnen herkennen door samenwerking en communicatie met andere (preventief werkende) ketenpartners te verbeteren. De gemeente wil scholen ondersteunen als het gaat om het acteren op signalen en de gemeente wil een aanpak vroegsignalering voor de scholen ontwikkelen. Daarnaast wordt de informatievoorziening erg belangrijk gevonden, omdat dit leerlingen bet</w:t>
      </w:r>
      <w:r w:rsidR="00EE329C">
        <w:rPr>
          <w:rFonts w:asciiTheme="majorHAnsi" w:hAnsiTheme="majorHAnsi" w:cstheme="majorHAnsi"/>
        </w:rPr>
        <w:t>er op de hoogte kan stellen van</w:t>
      </w:r>
      <w:r w:rsidRPr="002319D2">
        <w:rPr>
          <w:rFonts w:asciiTheme="majorHAnsi" w:hAnsiTheme="majorHAnsi" w:cstheme="majorHAnsi"/>
        </w:rPr>
        <w:t xml:space="preserve"> risico’s die zij lopen, er meer laagdrempelige mogelijkheden zijn om hulp te vragen en dat het duidelijk is bij wie zij moeten zijn om hulp te vragen.</w:t>
      </w:r>
    </w:p>
    <w:p w14:paraId="244E65DD" w14:textId="77777777" w:rsidR="002319D2" w:rsidRPr="002319D2" w:rsidRDefault="002319D2" w:rsidP="002319D2">
      <w:pPr>
        <w:pStyle w:val="Geenafstand"/>
        <w:rPr>
          <w:rFonts w:asciiTheme="majorHAnsi" w:hAnsiTheme="majorHAnsi" w:cstheme="majorHAnsi"/>
          <w:i/>
        </w:rPr>
      </w:pPr>
    </w:p>
    <w:p w14:paraId="6EA6A659" w14:textId="77777777" w:rsidR="002319D2" w:rsidRPr="002319D2" w:rsidRDefault="002319D2" w:rsidP="002319D2">
      <w:pPr>
        <w:pStyle w:val="Geenafstand"/>
        <w:rPr>
          <w:rFonts w:asciiTheme="majorHAnsi" w:hAnsiTheme="majorHAnsi" w:cstheme="majorHAnsi"/>
        </w:rPr>
      </w:pPr>
      <w:r w:rsidRPr="002319D2">
        <w:rPr>
          <w:rFonts w:asciiTheme="majorHAnsi" w:hAnsiTheme="majorHAnsi" w:cstheme="majorHAnsi"/>
          <w:i/>
        </w:rPr>
        <w:t xml:space="preserve">- Integrale samenwerking. </w:t>
      </w:r>
      <w:r w:rsidRPr="002319D2">
        <w:rPr>
          <w:rFonts w:asciiTheme="majorHAnsi" w:hAnsiTheme="majorHAnsi" w:cstheme="majorHAnsi"/>
        </w:rPr>
        <w:t xml:space="preserve">Het belang dat partners elkaar weten te vinden en goed samenwerken wordt gezien. Hiervoor is juiste informatiedeling en het waar nodig inzetten op een integrale aanpak een voorwaarde. Door het creëren van een overzicht van alle partners en hun mogelijkheden ontstaat meer inzicht in de diverse mogelijkheden van de partners. Het plan is om hiervoor in de eerste helft van 2017 een sociale kaart op te stellen. </w:t>
      </w:r>
    </w:p>
    <w:p w14:paraId="0A48A716" w14:textId="77777777" w:rsidR="002319D2" w:rsidRPr="002319D2" w:rsidRDefault="002319D2" w:rsidP="002319D2">
      <w:pPr>
        <w:pStyle w:val="Geenafstand"/>
        <w:rPr>
          <w:rFonts w:asciiTheme="majorHAnsi" w:hAnsiTheme="majorHAnsi" w:cstheme="majorHAnsi"/>
          <w:i/>
        </w:rPr>
      </w:pPr>
    </w:p>
    <w:p w14:paraId="203EA91F" w14:textId="77777777" w:rsidR="002319D2" w:rsidRPr="002319D2" w:rsidRDefault="002319D2" w:rsidP="002319D2">
      <w:pPr>
        <w:pStyle w:val="Geenafstand"/>
        <w:rPr>
          <w:rFonts w:asciiTheme="majorHAnsi" w:hAnsiTheme="majorHAnsi" w:cstheme="majorHAnsi"/>
        </w:rPr>
      </w:pPr>
      <w:r w:rsidRPr="002319D2">
        <w:rPr>
          <w:rFonts w:asciiTheme="majorHAnsi" w:hAnsiTheme="majorHAnsi" w:cstheme="majorHAnsi"/>
          <w:i/>
        </w:rPr>
        <w:t xml:space="preserve">- Veilig in en rondom de school. </w:t>
      </w:r>
      <w:r w:rsidRPr="002319D2">
        <w:rPr>
          <w:rFonts w:asciiTheme="majorHAnsi" w:hAnsiTheme="majorHAnsi" w:cstheme="majorHAnsi"/>
        </w:rPr>
        <w:t>Het stimuleren van veiligheid in en rondom de school door de samenwerking tussen veiligheidspartners, jongerenwerk en school. Het project Veilige School (IVB) waarbij de wijkagent zichtbaar is op scholen zorgt voor meer zichtbaarheid en het verhogen van sociale controle. Daarnaast is van belang om ouders vroegtijdig te betrekken bij signalen van ongewenst gedrag en om in te zetten op bewezen effectieve methoden voor het signaleren van onveiligheid zoals kindermishandeling.</w:t>
      </w:r>
    </w:p>
    <w:p w14:paraId="31778B10" w14:textId="77777777" w:rsidR="002319D2" w:rsidRPr="008360B0" w:rsidRDefault="002319D2" w:rsidP="008360B0">
      <w:pPr>
        <w:pStyle w:val="Kop3"/>
      </w:pPr>
      <w:bookmarkStart w:id="22" w:name="_Toc460332594"/>
      <w:bookmarkStart w:id="23" w:name="_Toc468204058"/>
      <w:r w:rsidRPr="008360B0">
        <w:t>Informatiedeling</w:t>
      </w:r>
      <w:bookmarkEnd w:id="22"/>
      <w:bookmarkEnd w:id="23"/>
    </w:p>
    <w:p w14:paraId="50D00A6D" w14:textId="334E1E45" w:rsidR="000B0A56" w:rsidRDefault="002319D2" w:rsidP="006404F3">
      <w:pPr>
        <w:pStyle w:val="Geenafstand"/>
        <w:rPr>
          <w:rFonts w:asciiTheme="majorHAnsi" w:hAnsiTheme="majorHAnsi" w:cstheme="majorHAnsi"/>
        </w:rPr>
      </w:pPr>
      <w:r w:rsidRPr="002319D2">
        <w:rPr>
          <w:rFonts w:asciiTheme="majorHAnsi" w:hAnsiTheme="majorHAnsi" w:cstheme="majorHAnsi"/>
        </w:rPr>
        <w:t xml:space="preserve">Bij </w:t>
      </w:r>
      <w:r w:rsidR="000B0A56">
        <w:rPr>
          <w:rFonts w:asciiTheme="majorHAnsi" w:hAnsiTheme="majorHAnsi" w:cstheme="majorHAnsi"/>
        </w:rPr>
        <w:t xml:space="preserve">de aanpak van signalering wordt er onderling tussen ketenpartners samen gewerkt aan casussen. Dit betekent dat zij onderling informatie over hun cliënten uitwisselen. </w:t>
      </w:r>
      <w:r w:rsidR="000B0A56" w:rsidRPr="000B0A56">
        <w:rPr>
          <w:rFonts w:asciiTheme="majorHAnsi" w:hAnsiTheme="majorHAnsi" w:cstheme="majorHAnsi"/>
        </w:rPr>
        <w:t xml:space="preserve">Hieronder is in het kort beschreven </w:t>
      </w:r>
      <w:r w:rsidR="000B0A56">
        <w:rPr>
          <w:rFonts w:asciiTheme="majorHAnsi" w:hAnsiTheme="majorHAnsi" w:cstheme="majorHAnsi"/>
        </w:rPr>
        <w:t xml:space="preserve">met welke juridische achtergrond rekening moet worden gehouden </w:t>
      </w:r>
      <w:r w:rsidR="00326891">
        <w:rPr>
          <w:rFonts w:asciiTheme="majorHAnsi" w:hAnsiTheme="majorHAnsi" w:cstheme="majorHAnsi"/>
        </w:rPr>
        <w:t>als er sprake is van informatiedeling.</w:t>
      </w:r>
    </w:p>
    <w:p w14:paraId="48B97AE3" w14:textId="77777777" w:rsidR="000B0A56" w:rsidRDefault="000B0A56" w:rsidP="006404F3">
      <w:pPr>
        <w:pStyle w:val="Geenafstand"/>
        <w:rPr>
          <w:rFonts w:asciiTheme="majorHAnsi" w:hAnsiTheme="majorHAnsi" w:cstheme="majorHAnsi"/>
        </w:rPr>
      </w:pPr>
    </w:p>
    <w:p w14:paraId="607E40A5" w14:textId="507CD348" w:rsidR="006404F3" w:rsidRPr="000B0A56" w:rsidRDefault="006404F3" w:rsidP="006404F3">
      <w:pPr>
        <w:pStyle w:val="Geenafstand"/>
        <w:rPr>
          <w:rFonts w:asciiTheme="majorHAnsi" w:hAnsiTheme="majorHAnsi" w:cstheme="majorHAnsi"/>
          <w:shd w:val="clear" w:color="auto" w:fill="FFFFFF"/>
        </w:rPr>
      </w:pPr>
      <w:r w:rsidRPr="000B0A56">
        <w:rPr>
          <w:rFonts w:asciiTheme="majorHAnsi" w:hAnsiTheme="majorHAnsi" w:cstheme="majorHAnsi"/>
          <w:spacing w:val="-3"/>
        </w:rPr>
        <w:t>Van privacygevoelige informatie wordt gesproken indien er sprake is van persoonsgegevens. Een persoonsgegeven is een gegeven betreffende een ge</w:t>
      </w:r>
      <w:r w:rsidRPr="000B0A56">
        <w:rPr>
          <w:rFonts w:asciiTheme="majorHAnsi" w:hAnsiTheme="majorHAnsi" w:cstheme="majorHAnsi"/>
          <w:shd w:val="clear" w:color="auto" w:fill="FFFFFF"/>
        </w:rPr>
        <w:t>ïdentificeerde of identificeerbare natuurlijke persoon.</w:t>
      </w:r>
      <w:r w:rsidRPr="000B0A56">
        <w:rPr>
          <w:rStyle w:val="Voetnootmarkering"/>
          <w:rFonts w:asciiTheme="majorHAnsi" w:hAnsiTheme="majorHAnsi" w:cstheme="majorHAnsi"/>
          <w:shd w:val="clear" w:color="auto" w:fill="FFFFFF"/>
        </w:rPr>
        <w:footnoteReference w:id="46"/>
      </w:r>
      <w:r w:rsidRPr="000B0A56">
        <w:rPr>
          <w:rFonts w:asciiTheme="majorHAnsi" w:hAnsiTheme="majorHAnsi" w:cstheme="majorHAnsi"/>
          <w:shd w:val="clear" w:color="auto" w:fill="FFFFFF"/>
        </w:rPr>
        <w:t xml:space="preserve"> Van verstrekken van persoonsgegevens is sprake als persoonsgegevens</w:t>
      </w:r>
      <w:r w:rsidRPr="000B0A56">
        <w:rPr>
          <w:rFonts w:asciiTheme="majorHAnsi" w:hAnsiTheme="majorHAnsi" w:cstheme="majorHAnsi"/>
        </w:rPr>
        <w:t xml:space="preserve"> bekend worden gemaakt of ter beschikking worden gesteld.</w:t>
      </w:r>
      <w:r w:rsidRPr="000B0A56">
        <w:rPr>
          <w:rStyle w:val="Voetnootmarkering"/>
          <w:rFonts w:asciiTheme="majorHAnsi" w:hAnsiTheme="majorHAnsi" w:cstheme="majorHAnsi"/>
        </w:rPr>
        <w:footnoteReference w:id="47"/>
      </w:r>
      <w:r w:rsidRPr="000B0A56">
        <w:rPr>
          <w:rFonts w:asciiTheme="majorHAnsi" w:hAnsiTheme="majorHAnsi" w:cstheme="majorHAnsi"/>
        </w:rPr>
        <w:t xml:space="preserve"> Bij het verzamelen van persoonsgegevens wordt gesproken indien er sprake is van het verkrijgen van persoonsgegevens.</w:t>
      </w:r>
      <w:r w:rsidRPr="000B0A56">
        <w:rPr>
          <w:rStyle w:val="Voetnootmarkering"/>
          <w:rFonts w:asciiTheme="majorHAnsi" w:hAnsiTheme="majorHAnsi" w:cstheme="majorHAnsi"/>
        </w:rPr>
        <w:footnoteReference w:id="48"/>
      </w:r>
      <w:r w:rsidRPr="000B0A56">
        <w:rPr>
          <w:rFonts w:asciiTheme="majorHAnsi" w:hAnsiTheme="majorHAnsi" w:cstheme="majorHAnsi"/>
        </w:rPr>
        <w:t xml:space="preserve"> En onder het verwerken van persoonsgegevens wordt verstaan: </w:t>
      </w:r>
      <w:r w:rsidRPr="000B0A56">
        <w:rPr>
          <w:rFonts w:asciiTheme="majorHAnsi" w:hAnsiTheme="majorHAnsi" w:cstheme="majorHAnsi"/>
          <w:shd w:val="clear" w:color="auto" w:fill="FFFFFF"/>
        </w:rPr>
        <w:t>elke handeling of elk geheel van handelingen met betrekking tot persoonsgegevens,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gegevens.</w:t>
      </w:r>
      <w:r w:rsidRPr="000B0A56">
        <w:rPr>
          <w:rStyle w:val="Voetnootmarkering"/>
          <w:rFonts w:asciiTheme="majorHAnsi" w:hAnsiTheme="majorHAnsi" w:cstheme="majorHAnsi"/>
          <w:shd w:val="clear" w:color="auto" w:fill="FFFFFF"/>
        </w:rPr>
        <w:footnoteReference w:id="49"/>
      </w:r>
      <w:r w:rsidRPr="000B0A56">
        <w:rPr>
          <w:rFonts w:asciiTheme="majorHAnsi" w:hAnsiTheme="majorHAnsi" w:cstheme="majorHAnsi"/>
          <w:shd w:val="clear" w:color="auto" w:fill="FFFFFF"/>
        </w:rPr>
        <w:t xml:space="preserve"> De jeugdregisseur is in het kader van het signaleringsoverleg </w:t>
      </w:r>
      <w:r w:rsidR="002E5C72" w:rsidRPr="000B0A56">
        <w:rPr>
          <w:rFonts w:asciiTheme="majorHAnsi" w:hAnsiTheme="majorHAnsi" w:cstheme="majorHAnsi"/>
          <w:shd w:val="clear" w:color="auto" w:fill="FFFFFF"/>
        </w:rPr>
        <w:t xml:space="preserve">de </w:t>
      </w:r>
      <w:r w:rsidRPr="000B0A56">
        <w:rPr>
          <w:rFonts w:asciiTheme="majorHAnsi" w:hAnsiTheme="majorHAnsi" w:cstheme="majorHAnsi"/>
          <w:shd w:val="clear" w:color="auto" w:fill="FFFFFF"/>
        </w:rPr>
        <w:t>verantwoordelijke</w:t>
      </w:r>
      <w:r w:rsidRPr="000B0A56">
        <w:rPr>
          <w:rFonts w:asciiTheme="majorHAnsi" w:hAnsiTheme="majorHAnsi" w:cstheme="majorHAnsi"/>
          <w:i/>
          <w:shd w:val="clear" w:color="auto" w:fill="FFFFFF"/>
        </w:rPr>
        <w:t>:</w:t>
      </w:r>
      <w:r w:rsidRPr="000B0A56">
        <w:rPr>
          <w:rFonts w:asciiTheme="majorHAnsi" w:hAnsiTheme="majorHAnsi" w:cstheme="majorHAnsi"/>
          <w:shd w:val="clear" w:color="auto" w:fill="FFFFFF"/>
        </w:rPr>
        <w:t xml:space="preserve"> de natuurlijke persoon, rechtspersoon of ieder ander die of het bestuursorgaan dat, alleen of tezamen met anderen, het doel van en de middelen voor de verwerking van persoonsgegevens vaststelt.</w:t>
      </w:r>
      <w:r w:rsidRPr="000B0A56">
        <w:rPr>
          <w:rStyle w:val="Voetnootmarkering"/>
          <w:rFonts w:asciiTheme="majorHAnsi" w:hAnsiTheme="majorHAnsi" w:cstheme="majorHAnsi"/>
          <w:shd w:val="clear" w:color="auto" w:fill="FFFFFF"/>
        </w:rPr>
        <w:footnoteReference w:id="50"/>
      </w:r>
      <w:r w:rsidRPr="000B0A56">
        <w:rPr>
          <w:rFonts w:asciiTheme="majorHAnsi" w:hAnsiTheme="majorHAnsi" w:cstheme="majorHAnsi"/>
          <w:shd w:val="clear" w:color="auto" w:fill="FFFFFF"/>
        </w:rPr>
        <w:t xml:space="preserve"> </w:t>
      </w:r>
    </w:p>
    <w:p w14:paraId="6682DC18" w14:textId="77777777" w:rsidR="006404F3" w:rsidRPr="000B0A56" w:rsidRDefault="006404F3" w:rsidP="006404F3">
      <w:pPr>
        <w:pStyle w:val="Geenafstand"/>
        <w:jc w:val="right"/>
        <w:rPr>
          <w:rFonts w:asciiTheme="majorHAnsi" w:hAnsiTheme="majorHAnsi" w:cstheme="majorHAnsi"/>
          <w:shd w:val="clear" w:color="auto" w:fill="FFFFFF"/>
        </w:rPr>
      </w:pPr>
    </w:p>
    <w:p w14:paraId="454282F9" w14:textId="4BFFEC34" w:rsidR="006404F3" w:rsidRPr="000B0A56" w:rsidRDefault="006404F3" w:rsidP="006404F3">
      <w:pPr>
        <w:pStyle w:val="Geenafstand"/>
        <w:rPr>
          <w:rFonts w:asciiTheme="majorHAnsi" w:hAnsiTheme="majorHAnsi" w:cstheme="majorHAnsi"/>
        </w:rPr>
      </w:pPr>
      <w:r w:rsidRPr="000B0A56">
        <w:rPr>
          <w:rFonts w:asciiTheme="majorHAnsi" w:hAnsiTheme="majorHAnsi" w:cstheme="majorHAnsi"/>
        </w:rPr>
        <w:t xml:space="preserve">Bij het delen van privacygevoelige informatie moet </w:t>
      </w:r>
      <w:r w:rsidR="000B0A56" w:rsidRPr="000B0A56">
        <w:rPr>
          <w:rFonts w:asciiTheme="majorHAnsi" w:hAnsiTheme="majorHAnsi" w:cstheme="majorHAnsi"/>
        </w:rPr>
        <w:t>ook met internationale wetgeving rekening worden gehouden</w:t>
      </w:r>
      <w:r w:rsidRPr="000B0A56">
        <w:rPr>
          <w:rFonts w:asciiTheme="majorHAnsi" w:hAnsiTheme="majorHAnsi" w:cstheme="majorHAnsi"/>
        </w:rPr>
        <w:t xml:space="preserve">. </w:t>
      </w:r>
      <w:r w:rsidR="000B0A56" w:rsidRPr="000B0A56">
        <w:rPr>
          <w:rFonts w:asciiTheme="majorHAnsi" w:hAnsiTheme="majorHAnsi" w:cstheme="majorHAnsi"/>
        </w:rPr>
        <w:t>He</w:t>
      </w:r>
      <w:r w:rsidRPr="000B0A56">
        <w:rPr>
          <w:rFonts w:asciiTheme="majorHAnsi" w:hAnsiTheme="majorHAnsi" w:cstheme="majorHAnsi"/>
        </w:rPr>
        <w:t>t is internationaal geregeld in art. 8 van het Europees Verdrag van de Rechten van de Mens en art. 8 van het Europees Verdrag van de Rechten van het Kind. In beide artikelen staat het recht op de privésfeer beschreven.</w:t>
      </w:r>
      <w:r w:rsidRPr="000B0A56">
        <w:rPr>
          <w:rStyle w:val="Zwaar"/>
          <w:rFonts w:asciiTheme="majorHAnsi" w:hAnsiTheme="majorHAnsi" w:cstheme="majorHAnsi"/>
          <w:sz w:val="19"/>
          <w:szCs w:val="19"/>
        </w:rPr>
        <w:t xml:space="preserve"> </w:t>
      </w:r>
      <w:r w:rsidRPr="000B0A56">
        <w:rPr>
          <w:rStyle w:val="Zwaar"/>
          <w:rFonts w:asciiTheme="majorHAnsi" w:hAnsiTheme="majorHAnsi" w:cstheme="majorHAnsi"/>
          <w:b w:val="0"/>
        </w:rPr>
        <w:t>Ook richtlijn 95/46/EG van het Europees Parlement</w:t>
      </w:r>
      <w:r w:rsidRPr="000B0A56">
        <w:rPr>
          <w:rStyle w:val="Voetnootmarkering"/>
          <w:rFonts w:asciiTheme="majorHAnsi" w:hAnsiTheme="majorHAnsi" w:cstheme="majorHAnsi"/>
          <w:bCs/>
          <w:szCs w:val="19"/>
        </w:rPr>
        <w:footnoteReference w:id="51"/>
      </w:r>
      <w:r w:rsidRPr="000B0A56">
        <w:rPr>
          <w:rStyle w:val="apple-converted-space"/>
          <w:rFonts w:asciiTheme="majorHAnsi" w:hAnsiTheme="majorHAnsi" w:cstheme="majorHAnsi"/>
          <w:szCs w:val="19"/>
        </w:rPr>
        <w:t> geeft internationale regels over het delen van privacygevoelige informatie.</w:t>
      </w:r>
    </w:p>
    <w:p w14:paraId="681E6503" w14:textId="3A9617E3" w:rsidR="006404F3" w:rsidRPr="000B0A56" w:rsidRDefault="006404F3" w:rsidP="006404F3">
      <w:pPr>
        <w:pStyle w:val="Geenafstand"/>
        <w:rPr>
          <w:rFonts w:asciiTheme="majorHAnsi" w:hAnsiTheme="majorHAnsi" w:cstheme="majorHAnsi"/>
        </w:rPr>
      </w:pPr>
      <w:r w:rsidRPr="000B0A56">
        <w:rPr>
          <w:rFonts w:asciiTheme="majorHAnsi" w:hAnsiTheme="majorHAnsi" w:cstheme="majorHAnsi"/>
        </w:rPr>
        <w:t xml:space="preserve">In Nederland staat het recht op privacy opgenomen in de grondwet, artikel 10. Volgens het College Bescherming Persoonsgegevens (CBP) zijn de </w:t>
      </w:r>
      <w:r w:rsidR="000B0A56" w:rsidRPr="000B0A56">
        <w:rPr>
          <w:rFonts w:asciiTheme="majorHAnsi" w:hAnsiTheme="majorHAnsi" w:cstheme="majorHAnsi"/>
        </w:rPr>
        <w:t>vier</w:t>
      </w:r>
      <w:r w:rsidRPr="000B0A56">
        <w:rPr>
          <w:rFonts w:asciiTheme="majorHAnsi" w:hAnsiTheme="majorHAnsi" w:cstheme="majorHAnsi"/>
        </w:rPr>
        <w:t xml:space="preserve"> belangrijkste wetten die toezien op het wettig delen van privacygevoelige informatie de Wet bescherming Persoonsgegevens, de Wet politiegegevens, de Wet basisregistratie personen en de Wet justitiële en strafvorderlijke gegevens.</w:t>
      </w:r>
      <w:r w:rsidRPr="000B0A56">
        <w:rPr>
          <w:rStyle w:val="Voetnootmarkering"/>
          <w:rFonts w:asciiTheme="majorHAnsi" w:eastAsia="Times New Roman" w:hAnsiTheme="majorHAnsi" w:cstheme="majorHAnsi"/>
          <w:spacing w:val="3"/>
          <w:lang w:eastAsia="nl-NL"/>
        </w:rPr>
        <w:footnoteReference w:id="52"/>
      </w:r>
      <w:r w:rsidRPr="000B0A56">
        <w:rPr>
          <w:rFonts w:asciiTheme="majorHAnsi" w:eastAsia="Times New Roman" w:hAnsiTheme="majorHAnsi" w:cstheme="majorHAnsi"/>
          <w:spacing w:val="3"/>
          <w:lang w:eastAsia="nl-NL"/>
        </w:rPr>
        <w:t xml:space="preserve"> Het CBP geeft beleidsadviezen uit over het delen van privacygevoelige informatie wegens de decentralisatie van jeugdzorg. De volgende adviezen </w:t>
      </w:r>
      <w:r w:rsidR="000B0A56" w:rsidRPr="000B0A56">
        <w:rPr>
          <w:rFonts w:asciiTheme="majorHAnsi" w:eastAsia="Times New Roman" w:hAnsiTheme="majorHAnsi" w:cstheme="majorHAnsi"/>
          <w:spacing w:val="3"/>
          <w:lang w:eastAsia="nl-NL"/>
        </w:rPr>
        <w:t>kunnen worden nagelezen als extra informatie in het kader van</w:t>
      </w:r>
      <w:r w:rsidRPr="000B0A56">
        <w:rPr>
          <w:rFonts w:asciiTheme="majorHAnsi" w:eastAsia="Times New Roman" w:hAnsiTheme="majorHAnsi" w:cstheme="majorHAnsi"/>
          <w:spacing w:val="3"/>
          <w:lang w:eastAsia="nl-NL"/>
        </w:rPr>
        <w:t xml:space="preserve"> dit onderzoek:</w:t>
      </w:r>
      <w:r w:rsidRPr="000B0A56">
        <w:rPr>
          <w:rFonts w:asciiTheme="majorHAnsi" w:hAnsiTheme="majorHAnsi" w:cstheme="majorHAnsi"/>
        </w:rPr>
        <w:t xml:space="preserve"> ‘’</w:t>
      </w:r>
      <w:r w:rsidR="002E5C72" w:rsidRPr="000B0A56">
        <w:rPr>
          <w:rFonts w:asciiTheme="majorHAnsi" w:hAnsiTheme="majorHAnsi" w:cstheme="majorHAnsi"/>
        </w:rPr>
        <w:t>Ontwerpbesluit</w:t>
      </w:r>
      <w:r w:rsidRPr="000B0A56">
        <w:rPr>
          <w:rFonts w:asciiTheme="majorHAnsi" w:hAnsiTheme="majorHAnsi" w:cstheme="majorHAnsi"/>
        </w:rPr>
        <w:t xml:space="preserve"> Jeugdwet’’, 15 mei 2014</w:t>
      </w:r>
      <w:r w:rsidRPr="000B0A56">
        <w:rPr>
          <w:rStyle w:val="Voetnootmarkering"/>
          <w:rFonts w:asciiTheme="majorHAnsi" w:eastAsia="Times New Roman" w:hAnsiTheme="majorHAnsi" w:cstheme="majorHAnsi"/>
          <w:spacing w:val="3"/>
          <w:lang w:eastAsia="nl-NL"/>
        </w:rPr>
        <w:footnoteReference w:id="53"/>
      </w:r>
      <w:r w:rsidRPr="000B0A56">
        <w:rPr>
          <w:rFonts w:asciiTheme="majorHAnsi" w:hAnsiTheme="majorHAnsi" w:cstheme="majorHAnsi"/>
        </w:rPr>
        <w:t xml:space="preserve"> en ‘’Advies ontwerpbesluit Jeugdwet’’, 7 augustus 2014</w:t>
      </w:r>
      <w:r w:rsidRPr="000B0A56">
        <w:rPr>
          <w:rStyle w:val="Voetnootmarkering"/>
          <w:rFonts w:asciiTheme="majorHAnsi" w:hAnsiTheme="majorHAnsi" w:cstheme="majorHAnsi"/>
        </w:rPr>
        <w:footnoteReference w:id="54"/>
      </w:r>
      <w:r w:rsidRPr="000B0A56">
        <w:rPr>
          <w:rFonts w:asciiTheme="majorHAnsi" w:hAnsiTheme="majorHAnsi" w:cstheme="majorHAnsi"/>
        </w:rPr>
        <w:t>.</w:t>
      </w:r>
    </w:p>
    <w:p w14:paraId="71160EEF" w14:textId="77777777" w:rsidR="006404F3" w:rsidRPr="000B0A56" w:rsidRDefault="006404F3" w:rsidP="006404F3">
      <w:pPr>
        <w:pStyle w:val="Geenafstand"/>
        <w:rPr>
          <w:rFonts w:asciiTheme="majorHAnsi" w:hAnsiTheme="majorHAnsi" w:cstheme="majorHAnsi"/>
        </w:rPr>
      </w:pPr>
    </w:p>
    <w:p w14:paraId="2B7F85AC" w14:textId="6970054A" w:rsidR="00906E6D" w:rsidRDefault="006404F3" w:rsidP="006404F3">
      <w:pPr>
        <w:pStyle w:val="Geenafstand"/>
        <w:rPr>
          <w:rFonts w:asciiTheme="majorHAnsi" w:hAnsiTheme="majorHAnsi" w:cstheme="majorHAnsi"/>
        </w:rPr>
      </w:pPr>
      <w:r w:rsidRPr="000B0A56">
        <w:rPr>
          <w:rFonts w:asciiTheme="majorHAnsi" w:hAnsiTheme="majorHAnsi" w:cstheme="majorHAnsi"/>
        </w:rPr>
        <w:t xml:space="preserve">Naast de algemeen geldende wetgeving is er specifieke wetgeving die toeziet op het beschermen van persoonsgegevens onder jongeren. De Wet Meldcode en de Jeugdwet geven hier de spelregels voor. </w:t>
      </w:r>
      <w:r w:rsidR="000B0A56" w:rsidRPr="000B0A56">
        <w:rPr>
          <w:rFonts w:asciiTheme="majorHAnsi" w:hAnsiTheme="majorHAnsi" w:cstheme="majorHAnsi"/>
        </w:rPr>
        <w:t xml:space="preserve">Ook zijn </w:t>
      </w:r>
      <w:r w:rsidRPr="000B0A56">
        <w:rPr>
          <w:rFonts w:asciiTheme="majorHAnsi" w:hAnsiTheme="majorHAnsi" w:cstheme="majorHAnsi"/>
        </w:rPr>
        <w:t xml:space="preserve">er beroepscodes die uitspraken doen over hoe iemand in het werkveld moet omgaan met privacygevoelige informatie. Werknemers in de zorg volgen hiervoor </w:t>
      </w:r>
      <w:r w:rsidR="000B0A56" w:rsidRPr="000B0A56">
        <w:rPr>
          <w:rFonts w:asciiTheme="majorHAnsi" w:hAnsiTheme="majorHAnsi" w:cstheme="majorHAnsi"/>
        </w:rPr>
        <w:t xml:space="preserve">bijvoorbeeld </w:t>
      </w:r>
      <w:r w:rsidRPr="000B0A56">
        <w:rPr>
          <w:rFonts w:asciiTheme="majorHAnsi" w:hAnsiTheme="majorHAnsi" w:cstheme="majorHAnsi"/>
        </w:rPr>
        <w:t>de beroepscode van de Nederlandse Vereniging voor Pedagogen en Onderwijskundigen (NVO).</w:t>
      </w:r>
      <w:r w:rsidRPr="000B0A56">
        <w:rPr>
          <w:rStyle w:val="Voetnootmarkering"/>
          <w:rFonts w:asciiTheme="majorHAnsi" w:hAnsiTheme="majorHAnsi" w:cstheme="majorHAnsi"/>
        </w:rPr>
        <w:t xml:space="preserve"> </w:t>
      </w:r>
      <w:r w:rsidRPr="000B0A56">
        <w:rPr>
          <w:rStyle w:val="Voetnootmarkering"/>
          <w:rFonts w:asciiTheme="majorHAnsi" w:hAnsiTheme="majorHAnsi" w:cstheme="majorHAnsi"/>
        </w:rPr>
        <w:footnoteReference w:id="55"/>
      </w:r>
      <w:r w:rsidRPr="000B0A56">
        <w:rPr>
          <w:rStyle w:val="Voetnootmarkering"/>
          <w:rFonts w:asciiTheme="majorHAnsi" w:hAnsiTheme="majorHAnsi" w:cstheme="majorHAnsi"/>
        </w:rPr>
        <w:t xml:space="preserve"> </w:t>
      </w:r>
      <w:r w:rsidRPr="000B0A56">
        <w:rPr>
          <w:rFonts w:asciiTheme="majorHAnsi" w:hAnsiTheme="majorHAnsi" w:cstheme="majorHAnsi"/>
        </w:rPr>
        <w:t>Daarnaast is voor de gemeente Waddinxveen speciaal voor het Sociaal Team een folder ontwikkeld over vertrouwelijk omgaan met persoonsgegevens</w:t>
      </w:r>
      <w:r w:rsidRPr="000B0A56">
        <w:rPr>
          <w:rStyle w:val="Voetnootmarkering"/>
          <w:rFonts w:asciiTheme="majorHAnsi" w:hAnsiTheme="majorHAnsi" w:cstheme="majorHAnsi"/>
        </w:rPr>
        <w:footnoteReference w:id="56"/>
      </w:r>
      <w:r w:rsidRPr="000B0A56">
        <w:rPr>
          <w:rFonts w:asciiTheme="majorHAnsi" w:hAnsiTheme="majorHAnsi" w:cstheme="majorHAnsi"/>
        </w:rPr>
        <w:t>. Van beroepskrachten in de jeugdzorg wordt steeds meer verwacht dat zij samenwerken. De omgang met de privacyregels blijkt een belangrijk obstakel in deze samenwerking. In 2011 is hiervoor ‘’de kleine gids; omgaan met privacy en beroepsgeheim in de jeugdzorg’’ ontwikkeld.</w:t>
      </w:r>
      <w:r w:rsidRPr="000B0A56">
        <w:rPr>
          <w:rStyle w:val="Voetnootmarkering"/>
          <w:rFonts w:asciiTheme="majorHAnsi" w:hAnsiTheme="majorHAnsi" w:cstheme="majorHAnsi"/>
        </w:rPr>
        <w:footnoteReference w:id="57"/>
      </w:r>
      <w:r w:rsidRPr="000B0A56">
        <w:rPr>
          <w:rFonts w:asciiTheme="majorHAnsi" w:hAnsiTheme="majorHAnsi" w:cstheme="majorHAnsi"/>
        </w:rPr>
        <w:t xml:space="preserve">  Deze Kleine Gids beschrijft op een praktische manier de privacyregels die gelden voor beroepskrachten die werken met en voor kinderen, jongeren en hun ouders, </w:t>
      </w:r>
      <w:r w:rsidR="002E5C72" w:rsidRPr="000B0A56">
        <w:rPr>
          <w:rFonts w:asciiTheme="majorHAnsi" w:hAnsiTheme="majorHAnsi" w:cstheme="majorHAnsi"/>
        </w:rPr>
        <w:t>zoals</w:t>
      </w:r>
      <w:r w:rsidRPr="000B0A56">
        <w:rPr>
          <w:rFonts w:asciiTheme="majorHAnsi" w:hAnsiTheme="majorHAnsi" w:cstheme="majorHAnsi"/>
        </w:rPr>
        <w:t>: jeugdhulpverleners, (jeugd)artsen, (jeugd)verpleegkundigen, verloskundigen, (ortho)pedagogen, psychologen, leerplichtambtenaren, (school)maatschappelijk werkers, docenten, intern</w:t>
      </w:r>
      <w:r w:rsidR="000B0A56" w:rsidRPr="000B0A56">
        <w:rPr>
          <w:rFonts w:asciiTheme="majorHAnsi" w:hAnsiTheme="majorHAnsi" w:cstheme="majorHAnsi"/>
        </w:rPr>
        <w:t xml:space="preserve"> begeleiders en politieagenten. Deze kleine gids zou dus zeker van pas komen bij het inrichten van de aanpak van signalering onder jongeren in de gemeente Waddinxveen.</w:t>
      </w:r>
    </w:p>
    <w:p w14:paraId="380CF309" w14:textId="77777777" w:rsidR="00906E6D" w:rsidRDefault="00906E6D" w:rsidP="006404F3">
      <w:pPr>
        <w:pStyle w:val="Geenafstand"/>
        <w:rPr>
          <w:rFonts w:asciiTheme="majorHAnsi" w:hAnsiTheme="majorHAnsi" w:cstheme="majorHAnsi"/>
        </w:rPr>
      </w:pPr>
    </w:p>
    <w:p w14:paraId="262A8475" w14:textId="77777777" w:rsidR="00906E6D" w:rsidRDefault="00906E6D">
      <w:pPr>
        <w:rPr>
          <w:rFonts w:asciiTheme="majorHAnsi" w:eastAsiaTheme="majorEastAsia" w:hAnsiTheme="majorHAnsi" w:cstheme="majorBidi"/>
          <w:b/>
          <w:bCs/>
          <w:color w:val="365F91" w:themeColor="accent1" w:themeShade="BF"/>
          <w:sz w:val="28"/>
          <w:szCs w:val="28"/>
        </w:rPr>
      </w:pPr>
      <w:r>
        <w:br w:type="page"/>
      </w:r>
    </w:p>
    <w:p w14:paraId="23945D75" w14:textId="1EA47508" w:rsidR="004A1119" w:rsidRDefault="004A1119" w:rsidP="004A1119">
      <w:pPr>
        <w:pStyle w:val="Kop1"/>
      </w:pPr>
      <w:bookmarkStart w:id="24" w:name="_Toc468204059"/>
      <w:r>
        <w:t>Hoofdstuk 4</w:t>
      </w:r>
      <w:r>
        <w:tab/>
      </w:r>
      <w:r>
        <w:tab/>
      </w:r>
      <w:r>
        <w:tab/>
        <w:t>Maatschappelijk kader</w:t>
      </w:r>
      <w:bookmarkEnd w:id="24"/>
    </w:p>
    <w:p w14:paraId="604AF7EC" w14:textId="3D8602E9" w:rsidR="00DF0B04" w:rsidRPr="001962C2" w:rsidRDefault="00DF0B04" w:rsidP="00DF0B04">
      <w:pPr>
        <w:rPr>
          <w:rFonts w:asciiTheme="majorHAnsi" w:hAnsiTheme="majorHAnsi" w:cstheme="majorHAnsi"/>
          <w:i/>
          <w:sz w:val="22"/>
        </w:rPr>
      </w:pPr>
      <w:r w:rsidRPr="001962C2">
        <w:rPr>
          <w:rFonts w:asciiTheme="majorHAnsi" w:hAnsiTheme="majorHAnsi" w:cstheme="majorHAnsi"/>
          <w:i/>
          <w:sz w:val="22"/>
        </w:rPr>
        <w:t>In dit hoofdstuk is de maatschappelijke achtergrond van dit onderzoek opgenomen.</w:t>
      </w:r>
    </w:p>
    <w:p w14:paraId="5D8F6295" w14:textId="77777777" w:rsidR="00E527CE" w:rsidRDefault="00E527CE" w:rsidP="002319D2">
      <w:pPr>
        <w:pStyle w:val="Geenafstand"/>
      </w:pPr>
    </w:p>
    <w:p w14:paraId="02E8B039" w14:textId="77777777" w:rsidR="002319D2" w:rsidRPr="001828B6" w:rsidRDefault="002319D2" w:rsidP="001828B6">
      <w:pPr>
        <w:pStyle w:val="Geenafstand"/>
        <w:rPr>
          <w:rFonts w:asciiTheme="majorHAnsi" w:hAnsiTheme="majorHAnsi" w:cstheme="majorHAnsi"/>
        </w:rPr>
      </w:pPr>
      <w:r w:rsidRPr="001828B6">
        <w:rPr>
          <w:rFonts w:asciiTheme="majorHAnsi" w:hAnsiTheme="majorHAnsi" w:cstheme="majorHAnsi"/>
        </w:rPr>
        <w:t>Gemeenten zijn sinds 2015 verantwoordelijk voor jeugdzorg, werk en inkomen en zorg aan langdurig zieken en ouderen. Een deel van deze taken hebben de gemeenten overgenomen van de Rijksoverheid. Dit heet ook wel decentralisatie. Vanuit de gemeente zal één persoon ondersteuning en begeleiding bieden aan mensen die dat nodig hebben. Deze persoon doet dit op basis van één plan voor het hele huishouden. Gemeenten zitten het dichtstbij de inwoners en kunnen deze zorg effectiever, met minder bureaucratie en goedkoper leveren.</w:t>
      </w:r>
      <w:r w:rsidRPr="001828B6">
        <w:rPr>
          <w:rStyle w:val="Voetnootmarkering"/>
          <w:rFonts w:asciiTheme="majorHAnsi" w:hAnsiTheme="majorHAnsi" w:cstheme="majorHAnsi"/>
        </w:rPr>
        <w:footnoteReference w:id="58"/>
      </w:r>
      <w:r w:rsidRPr="001828B6">
        <w:rPr>
          <w:rFonts w:asciiTheme="majorHAnsi" w:hAnsiTheme="majorHAnsi" w:cstheme="majorHAnsi"/>
        </w:rPr>
        <w:t xml:space="preserve"> De nieuwe taken van gemeente gaan om het zorg bieden aan langdurig zieken of ouderen, hulp bij het vinden van werk (of een uitkering verstrekken) en de jeugdzorg. Door met elkaar samen te werken of de gemeente te herindelen, kunnen gemeenten hun bestuurskracht versterken. De Rijksoverheid heeft de gemeenten beleidsvrijheid gegeven om hun nieuwe taken uit te voeren.</w:t>
      </w:r>
      <w:r w:rsidRPr="001828B6">
        <w:rPr>
          <w:rStyle w:val="Voetnootmarkering"/>
          <w:rFonts w:asciiTheme="majorHAnsi" w:hAnsiTheme="majorHAnsi" w:cstheme="majorHAnsi"/>
        </w:rPr>
        <w:footnoteReference w:id="59"/>
      </w:r>
      <w:r w:rsidRPr="001828B6">
        <w:rPr>
          <w:rFonts w:asciiTheme="majorHAnsi" w:hAnsiTheme="majorHAnsi" w:cstheme="majorHAnsi"/>
        </w:rPr>
        <w:t xml:space="preserve"> In het voorgaande juridische kader is meer informatie opgenomen over welke plichten de gemeenten door middel van de nieuwe Jeugdwet opgelegd hebben gekregen.</w:t>
      </w:r>
    </w:p>
    <w:p w14:paraId="33BD1BAD" w14:textId="77777777" w:rsidR="002319D2" w:rsidRPr="001828B6" w:rsidRDefault="002319D2" w:rsidP="001828B6">
      <w:pPr>
        <w:pStyle w:val="Geenafstand"/>
        <w:rPr>
          <w:rFonts w:asciiTheme="majorHAnsi" w:hAnsiTheme="majorHAnsi" w:cstheme="majorHAnsi"/>
          <w:color w:val="FF0000"/>
        </w:rPr>
      </w:pPr>
    </w:p>
    <w:p w14:paraId="78DB92B0" w14:textId="398B1BB7" w:rsidR="002319D2" w:rsidRPr="001828B6" w:rsidRDefault="002319D2" w:rsidP="001828B6">
      <w:pPr>
        <w:pStyle w:val="Geenafstand"/>
        <w:rPr>
          <w:rFonts w:asciiTheme="majorHAnsi" w:hAnsiTheme="majorHAnsi" w:cstheme="majorHAnsi"/>
        </w:rPr>
      </w:pPr>
      <w:r w:rsidRPr="001828B6">
        <w:rPr>
          <w:rFonts w:asciiTheme="majorHAnsi" w:hAnsiTheme="majorHAnsi" w:cstheme="majorHAnsi"/>
        </w:rPr>
        <w:t xml:space="preserve">Ook de gemeente Waddinxveen heeft deze taken er sinds 2015 bijgekregen. Gezien de wettelijke grondslag van de nieuwe Jeugdwet heeft de gemeente Waddinxveen ook de plicht om in te zetten op een jeugdpreventiebeleid. Preventie is belangrijk geworden binnen de jeugdhulp, omdat wordt </w:t>
      </w:r>
      <w:r w:rsidRPr="001828B6">
        <w:rPr>
          <w:rFonts w:asciiTheme="majorHAnsi" w:hAnsiTheme="majorHAnsi" w:cstheme="majorHAnsi"/>
          <w:lang w:eastAsia="nl-NL"/>
        </w:rPr>
        <w:t>geloof</w:t>
      </w:r>
      <w:r w:rsidR="00326891">
        <w:rPr>
          <w:rFonts w:asciiTheme="majorHAnsi" w:hAnsiTheme="majorHAnsi" w:cstheme="majorHAnsi"/>
          <w:lang w:eastAsia="nl-NL"/>
        </w:rPr>
        <w:t>d</w:t>
      </w:r>
      <w:r w:rsidRPr="001828B6">
        <w:rPr>
          <w:rFonts w:asciiTheme="majorHAnsi" w:hAnsiTheme="majorHAnsi" w:cstheme="majorHAnsi"/>
          <w:lang w:eastAsia="nl-NL"/>
        </w:rPr>
        <w:t xml:space="preserve"> dat door op tijd in te zetten op eenvoudige hulpvragen bij jongeren, verergering van problemen kan worden voorkomen of in de perken kan worden gehouden.</w:t>
      </w:r>
      <w:r w:rsidRPr="001828B6">
        <w:rPr>
          <w:rStyle w:val="Voetnootmarkering"/>
          <w:rFonts w:asciiTheme="majorHAnsi" w:hAnsiTheme="majorHAnsi" w:cstheme="majorHAnsi"/>
          <w:lang w:eastAsia="nl-NL"/>
        </w:rPr>
        <w:footnoteReference w:id="60"/>
      </w:r>
      <w:r w:rsidRPr="001828B6">
        <w:rPr>
          <w:rFonts w:asciiTheme="majorHAnsi" w:hAnsiTheme="majorHAnsi" w:cstheme="majorHAnsi"/>
          <w:lang w:eastAsia="nl-NL"/>
        </w:rPr>
        <w:t xml:space="preserve"> Op basis van een groot nationaal en internationaal onderzoek in 2003 door het Trimbus-instituut</w:t>
      </w:r>
      <w:r w:rsidRPr="001828B6">
        <w:rPr>
          <w:rStyle w:val="Voetnootmarkering"/>
          <w:rFonts w:asciiTheme="majorHAnsi" w:hAnsiTheme="majorHAnsi" w:cstheme="majorHAnsi"/>
          <w:lang w:eastAsia="nl-NL"/>
        </w:rPr>
        <w:footnoteReference w:id="61"/>
      </w:r>
      <w:r w:rsidRPr="001828B6">
        <w:rPr>
          <w:rFonts w:asciiTheme="majorHAnsi" w:hAnsiTheme="majorHAnsi" w:cstheme="majorHAnsi"/>
          <w:lang w:eastAsia="nl-NL"/>
        </w:rPr>
        <w:t xml:space="preserve"> is aangetoond dat een groot aantal interventies inderdaad preventieve effecten lijken te hebben. </w:t>
      </w:r>
      <w:r w:rsidRPr="001828B6">
        <w:rPr>
          <w:rFonts w:asciiTheme="majorHAnsi" w:hAnsiTheme="majorHAnsi" w:cstheme="majorHAnsi"/>
        </w:rPr>
        <w:t xml:space="preserve">Dit geldt in het bijzonder voor de preventie van psychische problemen en verslaving en criminaliteit. </w:t>
      </w:r>
      <w:r w:rsidRPr="001828B6">
        <w:rPr>
          <w:rFonts w:asciiTheme="majorHAnsi" w:hAnsiTheme="majorHAnsi" w:cstheme="majorHAnsi"/>
          <w:lang w:eastAsia="nl-NL"/>
        </w:rPr>
        <w:t>Wel wordt in dit onderzoek ook onder andere aangegeven dat de effectiviteit van de maatregelen in Nederland erg moeilijk te bepalen is</w:t>
      </w:r>
      <w:r w:rsidRPr="001828B6">
        <w:rPr>
          <w:rStyle w:val="Voetnootmarkering"/>
          <w:rFonts w:asciiTheme="majorHAnsi" w:hAnsiTheme="majorHAnsi" w:cstheme="majorHAnsi"/>
          <w:lang w:eastAsia="nl-NL"/>
        </w:rPr>
        <w:footnoteReference w:id="62"/>
      </w:r>
      <w:r w:rsidRPr="001828B6">
        <w:rPr>
          <w:rFonts w:asciiTheme="majorHAnsi" w:hAnsiTheme="majorHAnsi" w:cstheme="majorHAnsi"/>
          <w:lang w:eastAsia="nl-NL"/>
        </w:rPr>
        <w:t xml:space="preserve"> en dat deze zelden op hun effectiviteit worden onderzocht.</w:t>
      </w:r>
      <w:r w:rsidRPr="001828B6">
        <w:rPr>
          <w:rStyle w:val="Voetnootmarkering"/>
          <w:rFonts w:asciiTheme="majorHAnsi" w:hAnsiTheme="majorHAnsi" w:cstheme="majorHAnsi"/>
          <w:lang w:eastAsia="nl-NL"/>
        </w:rPr>
        <w:footnoteReference w:id="63"/>
      </w:r>
      <w:r w:rsidRPr="001828B6">
        <w:rPr>
          <w:rFonts w:asciiTheme="majorHAnsi" w:hAnsiTheme="majorHAnsi" w:cstheme="majorHAnsi"/>
        </w:rPr>
        <w:t xml:space="preserve"> </w:t>
      </w:r>
    </w:p>
    <w:p w14:paraId="1A976ECA" w14:textId="77777777" w:rsidR="002319D2" w:rsidRPr="001828B6" w:rsidRDefault="002319D2" w:rsidP="001828B6">
      <w:pPr>
        <w:autoSpaceDE w:val="0"/>
        <w:autoSpaceDN w:val="0"/>
        <w:adjustRightInd w:val="0"/>
        <w:rPr>
          <w:rFonts w:asciiTheme="majorHAnsi" w:hAnsiTheme="majorHAnsi" w:cstheme="majorHAnsi"/>
          <w:color w:val="FF0000"/>
          <w:sz w:val="22"/>
          <w:szCs w:val="22"/>
        </w:rPr>
      </w:pPr>
    </w:p>
    <w:p w14:paraId="3E81F0CF" w14:textId="14B35295" w:rsidR="002319D2" w:rsidRPr="001828B6" w:rsidRDefault="002319D2" w:rsidP="001828B6">
      <w:pPr>
        <w:autoSpaceDE w:val="0"/>
        <w:autoSpaceDN w:val="0"/>
        <w:adjustRightInd w:val="0"/>
        <w:rPr>
          <w:rFonts w:asciiTheme="majorHAnsi" w:hAnsiTheme="majorHAnsi" w:cstheme="majorHAnsi"/>
          <w:spacing w:val="-3"/>
          <w:sz w:val="22"/>
          <w:szCs w:val="22"/>
        </w:rPr>
      </w:pPr>
      <w:r w:rsidRPr="001828B6">
        <w:rPr>
          <w:rFonts w:asciiTheme="majorHAnsi" w:hAnsiTheme="majorHAnsi" w:cstheme="majorHAnsi"/>
          <w:sz w:val="22"/>
          <w:szCs w:val="22"/>
        </w:rPr>
        <w:t>De gemeente Waddinxveen wil graag meer inzetten op preventie onder jongeren. Met</w:t>
      </w:r>
      <w:r w:rsidRPr="001828B6">
        <w:rPr>
          <w:rFonts w:asciiTheme="majorHAnsi" w:hAnsiTheme="majorHAnsi" w:cstheme="majorHAnsi"/>
          <w:spacing w:val="-3"/>
          <w:sz w:val="22"/>
          <w:szCs w:val="22"/>
        </w:rPr>
        <w:t xml:space="preserve"> goede preventie komen minder jongeren in (ernstige) problemen, krijgen een positiever toekomstperspectief, vormen minder overlast binnen de gemeente en het betekent kostenbesparing in de maatwerkzorg</w:t>
      </w:r>
      <w:r w:rsidR="00326891">
        <w:rPr>
          <w:rFonts w:asciiTheme="majorHAnsi" w:hAnsiTheme="majorHAnsi" w:cstheme="majorHAnsi"/>
          <w:spacing w:val="-3"/>
          <w:sz w:val="22"/>
          <w:szCs w:val="22"/>
        </w:rPr>
        <w:t xml:space="preserve"> als zwaardere en duurdere hulpverlening kan worden voorkomen. </w:t>
      </w:r>
      <w:r w:rsidRPr="001828B6">
        <w:rPr>
          <w:rFonts w:asciiTheme="majorHAnsi" w:hAnsiTheme="majorHAnsi" w:cstheme="majorHAnsi"/>
          <w:spacing w:val="-3"/>
          <w:sz w:val="22"/>
          <w:szCs w:val="22"/>
        </w:rPr>
        <w:t>De meerwaarde van preventie en signalering wordt duidelijk ingezien door Waddinxveen, de doelen die de gemeente noemt om te bereiken door middel van preventie zijn de volgende:</w:t>
      </w:r>
      <w:r w:rsidRPr="001828B6">
        <w:rPr>
          <w:rStyle w:val="Voetnootmarkering"/>
          <w:rFonts w:asciiTheme="majorHAnsi" w:hAnsiTheme="majorHAnsi" w:cstheme="majorHAnsi"/>
          <w:spacing w:val="-3"/>
          <w:sz w:val="22"/>
          <w:szCs w:val="22"/>
        </w:rPr>
        <w:footnoteReference w:id="64"/>
      </w:r>
    </w:p>
    <w:p w14:paraId="19FFFC3C" w14:textId="77777777" w:rsidR="002319D2" w:rsidRPr="001828B6" w:rsidRDefault="002319D2" w:rsidP="001828B6">
      <w:pPr>
        <w:pStyle w:val="Geenafstand"/>
        <w:numPr>
          <w:ilvl w:val="0"/>
          <w:numId w:val="13"/>
        </w:numPr>
        <w:rPr>
          <w:rFonts w:asciiTheme="majorHAnsi" w:hAnsiTheme="majorHAnsi" w:cstheme="majorHAnsi"/>
          <w:spacing w:val="-3"/>
        </w:rPr>
      </w:pPr>
      <w:r w:rsidRPr="001828B6">
        <w:rPr>
          <w:rFonts w:asciiTheme="majorHAnsi" w:hAnsiTheme="majorHAnsi" w:cstheme="majorHAnsi"/>
          <w:spacing w:val="-3"/>
        </w:rPr>
        <w:t xml:space="preserve">Inwoners van Waddinxveen zijn zelfredzaam en participeren naar vermogen in de samenleving, met inzet van hun sociale netwerk, algemene voorzieningen en eventueel professionele ondersteuning als dat nodig is; </w:t>
      </w:r>
    </w:p>
    <w:p w14:paraId="0C7C44C5" w14:textId="77777777" w:rsidR="002319D2" w:rsidRPr="001828B6" w:rsidRDefault="002319D2" w:rsidP="001828B6">
      <w:pPr>
        <w:pStyle w:val="Geenafstand"/>
        <w:numPr>
          <w:ilvl w:val="0"/>
          <w:numId w:val="13"/>
        </w:numPr>
        <w:rPr>
          <w:rFonts w:asciiTheme="majorHAnsi" w:hAnsiTheme="majorHAnsi" w:cstheme="majorHAnsi"/>
          <w:spacing w:val="-3"/>
        </w:rPr>
      </w:pPr>
      <w:r w:rsidRPr="001828B6">
        <w:rPr>
          <w:rFonts w:asciiTheme="majorHAnsi" w:hAnsiTheme="majorHAnsi" w:cstheme="majorHAnsi"/>
          <w:spacing w:val="-3"/>
        </w:rPr>
        <w:t xml:space="preserve">De vraag naar (individuele) hulp en ondersteuning neemt af; </w:t>
      </w:r>
    </w:p>
    <w:p w14:paraId="1666EB2C" w14:textId="77777777" w:rsidR="002319D2" w:rsidRPr="001828B6" w:rsidRDefault="002319D2" w:rsidP="001828B6">
      <w:pPr>
        <w:pStyle w:val="Geenafstand"/>
        <w:numPr>
          <w:ilvl w:val="0"/>
          <w:numId w:val="13"/>
        </w:numPr>
        <w:rPr>
          <w:rFonts w:asciiTheme="majorHAnsi" w:hAnsiTheme="majorHAnsi" w:cstheme="majorHAnsi"/>
          <w:spacing w:val="-3"/>
        </w:rPr>
      </w:pPr>
      <w:r w:rsidRPr="001828B6">
        <w:rPr>
          <w:rFonts w:asciiTheme="majorHAnsi" w:hAnsiTheme="majorHAnsi" w:cstheme="majorHAnsi"/>
          <w:spacing w:val="-3"/>
        </w:rPr>
        <w:t xml:space="preserve">In Waddinxveen werken we samen aan het doel om mensen steeds op hun eigen kracht en lerend vermogen aan te spreken. De samenwerking tussen- en met andere sectoren, organisaties, verbanden en verenigingen zorgt voor een effectieve en sluitende ondersteuningsstructuur; </w:t>
      </w:r>
    </w:p>
    <w:p w14:paraId="0558B3E8" w14:textId="77777777" w:rsidR="002319D2" w:rsidRPr="001828B6" w:rsidRDefault="002319D2" w:rsidP="001828B6">
      <w:pPr>
        <w:pStyle w:val="Geenafstand"/>
        <w:numPr>
          <w:ilvl w:val="0"/>
          <w:numId w:val="13"/>
        </w:numPr>
        <w:rPr>
          <w:rFonts w:asciiTheme="majorHAnsi" w:hAnsiTheme="majorHAnsi" w:cstheme="majorHAnsi"/>
          <w:spacing w:val="-3"/>
        </w:rPr>
      </w:pPr>
      <w:r w:rsidRPr="001828B6">
        <w:rPr>
          <w:rFonts w:asciiTheme="majorHAnsi" w:hAnsiTheme="majorHAnsi" w:cstheme="majorHAnsi"/>
          <w:spacing w:val="-3"/>
        </w:rPr>
        <w:t xml:space="preserve">De buurt of wijk is een prettige woon- en leefomgeving voor alle inwoners; </w:t>
      </w:r>
    </w:p>
    <w:p w14:paraId="36FA723F" w14:textId="77777777" w:rsidR="002319D2" w:rsidRPr="001828B6" w:rsidRDefault="002319D2" w:rsidP="001828B6">
      <w:pPr>
        <w:pStyle w:val="Geenafstand"/>
        <w:numPr>
          <w:ilvl w:val="0"/>
          <w:numId w:val="13"/>
        </w:numPr>
        <w:rPr>
          <w:rFonts w:asciiTheme="majorHAnsi" w:hAnsiTheme="majorHAnsi" w:cstheme="majorHAnsi"/>
          <w:spacing w:val="-3"/>
        </w:rPr>
      </w:pPr>
      <w:r w:rsidRPr="001828B6">
        <w:rPr>
          <w:rFonts w:asciiTheme="majorHAnsi" w:hAnsiTheme="majorHAnsi" w:cstheme="majorHAnsi"/>
          <w:spacing w:val="-3"/>
        </w:rPr>
        <w:t xml:space="preserve">Inwoners van Waddinxveen voelen zich verantwoordelijk voor zichzelf en voor hun sociale netwerk. </w:t>
      </w:r>
    </w:p>
    <w:p w14:paraId="40FD9FBF" w14:textId="77777777" w:rsidR="002319D2" w:rsidRPr="001828B6" w:rsidRDefault="002319D2" w:rsidP="001828B6">
      <w:pPr>
        <w:pStyle w:val="Geenafstand"/>
        <w:numPr>
          <w:ilvl w:val="0"/>
          <w:numId w:val="13"/>
        </w:numPr>
        <w:rPr>
          <w:rFonts w:asciiTheme="majorHAnsi" w:hAnsiTheme="majorHAnsi" w:cstheme="majorHAnsi"/>
          <w:spacing w:val="-3"/>
        </w:rPr>
      </w:pPr>
      <w:r w:rsidRPr="001828B6">
        <w:rPr>
          <w:rFonts w:asciiTheme="majorHAnsi" w:hAnsiTheme="majorHAnsi" w:cstheme="majorHAnsi"/>
          <w:spacing w:val="-3"/>
        </w:rPr>
        <w:t xml:space="preserve">De inwoners vergroten samen de leefbaarheid in de buurt en signaleren en ondernemen zelf actie als ze zich zorgen maken; </w:t>
      </w:r>
    </w:p>
    <w:p w14:paraId="5CE63974" w14:textId="77777777" w:rsidR="002319D2" w:rsidRPr="001828B6" w:rsidRDefault="002319D2" w:rsidP="001828B6">
      <w:pPr>
        <w:pStyle w:val="Geenafstand"/>
        <w:numPr>
          <w:ilvl w:val="0"/>
          <w:numId w:val="13"/>
        </w:numPr>
        <w:rPr>
          <w:rFonts w:asciiTheme="majorHAnsi" w:hAnsiTheme="majorHAnsi" w:cstheme="majorHAnsi"/>
          <w:spacing w:val="-3"/>
        </w:rPr>
      </w:pPr>
      <w:r w:rsidRPr="001828B6">
        <w:rPr>
          <w:rFonts w:asciiTheme="majorHAnsi" w:hAnsiTheme="majorHAnsi" w:cstheme="majorHAnsi"/>
          <w:spacing w:val="-3"/>
        </w:rPr>
        <w:t>Kinderen/jongeren in Waddinxveen tot 23 jaar groeien gezond en veilig op tot zelfstandige volwassenen, die naar vermogen actief deelnemen aan het sociale, economische, culturele, educatieve en sportieve leven.</w:t>
      </w:r>
    </w:p>
    <w:p w14:paraId="0736F388" w14:textId="77777777" w:rsidR="002319D2" w:rsidRPr="001828B6" w:rsidRDefault="002319D2" w:rsidP="001828B6">
      <w:pPr>
        <w:pStyle w:val="Geenafstand"/>
        <w:rPr>
          <w:rFonts w:asciiTheme="majorHAnsi" w:hAnsiTheme="majorHAnsi" w:cstheme="majorHAnsi"/>
        </w:rPr>
      </w:pPr>
    </w:p>
    <w:p w14:paraId="08C54B5C" w14:textId="179E41BE" w:rsidR="00405191" w:rsidRPr="00405191" w:rsidRDefault="00405191" w:rsidP="00405191">
      <w:pPr>
        <w:pStyle w:val="Geenafstand"/>
      </w:pPr>
      <w:r w:rsidRPr="00405191">
        <w:rPr>
          <w:rFonts w:asciiTheme="majorHAnsi" w:hAnsiTheme="majorHAnsi" w:cstheme="majorHAnsi"/>
          <w:lang w:eastAsia="nl-NL"/>
        </w:rPr>
        <w:t xml:space="preserve">De gemeente Waddinxveen maakt gebruik van het systeem Jeugdmatch. Dit programma is bedoeld om een schakel tussen ketenpartners te creëren. Het werkt als een dynamische database met namen van cliënten. </w:t>
      </w:r>
      <w:r w:rsidR="002E5C72" w:rsidRPr="00405191">
        <w:rPr>
          <w:rFonts w:asciiTheme="majorHAnsi" w:hAnsiTheme="majorHAnsi" w:cstheme="majorHAnsi"/>
          <w:lang w:eastAsia="nl-NL"/>
        </w:rPr>
        <w:t xml:space="preserve">Als een partner een signaal heeft over een jeugdige, kan de naam van deze jeugdige worden ingevoerd in het systeem. </w:t>
      </w:r>
      <w:r w:rsidRPr="00405191">
        <w:rPr>
          <w:rFonts w:asciiTheme="majorHAnsi" w:hAnsiTheme="majorHAnsi" w:cstheme="majorHAnsi"/>
          <w:lang w:eastAsia="nl-NL"/>
        </w:rPr>
        <w:t>Op het moment dat een ander</w:t>
      </w:r>
      <w:r w:rsidR="0073795A">
        <w:rPr>
          <w:rFonts w:asciiTheme="majorHAnsi" w:hAnsiTheme="majorHAnsi" w:cstheme="majorHAnsi"/>
          <w:lang w:eastAsia="nl-NL"/>
        </w:rPr>
        <w:t>e</w:t>
      </w:r>
      <w:r w:rsidRPr="00405191">
        <w:rPr>
          <w:rFonts w:asciiTheme="majorHAnsi" w:hAnsiTheme="majorHAnsi" w:cstheme="majorHAnsi"/>
          <w:lang w:eastAsia="nl-NL"/>
        </w:rPr>
        <w:t xml:space="preserve"> hulpverlen</w:t>
      </w:r>
      <w:r w:rsidR="0073795A">
        <w:rPr>
          <w:rFonts w:asciiTheme="majorHAnsi" w:hAnsiTheme="majorHAnsi" w:cstheme="majorHAnsi"/>
          <w:lang w:eastAsia="nl-NL"/>
        </w:rPr>
        <w:t>er hetzelfde doet, ontvangen beide</w:t>
      </w:r>
      <w:r w:rsidRPr="00405191">
        <w:rPr>
          <w:rFonts w:asciiTheme="majorHAnsi" w:hAnsiTheme="majorHAnsi" w:cstheme="majorHAnsi"/>
          <w:lang w:eastAsia="nl-NL"/>
        </w:rPr>
        <w:t xml:space="preserve"> partners een ‘’match’’. Het doel hiervan is om te voorkomen dat er meerdere hulpverleners op één gezin inzetten, terwijl zij dit niet van elkaar weten. En om het makkelijker te maken om onderling contact met elkaar op te nemen over het signaal.</w:t>
      </w:r>
    </w:p>
    <w:p w14:paraId="13E8C052" w14:textId="77777777" w:rsidR="00405191" w:rsidRDefault="00405191" w:rsidP="001828B6">
      <w:pPr>
        <w:autoSpaceDE w:val="0"/>
        <w:autoSpaceDN w:val="0"/>
        <w:adjustRightInd w:val="0"/>
        <w:rPr>
          <w:rFonts w:asciiTheme="majorHAnsi" w:hAnsiTheme="majorHAnsi" w:cstheme="majorHAnsi"/>
          <w:sz w:val="22"/>
          <w:szCs w:val="22"/>
        </w:rPr>
      </w:pPr>
    </w:p>
    <w:p w14:paraId="62295A75" w14:textId="170DA65C" w:rsidR="002319D2" w:rsidRDefault="002319D2" w:rsidP="001828B6">
      <w:pPr>
        <w:autoSpaceDE w:val="0"/>
        <w:autoSpaceDN w:val="0"/>
        <w:adjustRightInd w:val="0"/>
        <w:rPr>
          <w:rFonts w:asciiTheme="majorHAnsi" w:hAnsiTheme="majorHAnsi" w:cstheme="majorHAnsi"/>
          <w:spacing w:val="-3"/>
          <w:sz w:val="22"/>
          <w:szCs w:val="22"/>
        </w:rPr>
      </w:pPr>
      <w:r w:rsidRPr="001828B6">
        <w:rPr>
          <w:rFonts w:asciiTheme="majorHAnsi" w:hAnsiTheme="majorHAnsi" w:cstheme="majorHAnsi"/>
          <w:sz w:val="22"/>
          <w:szCs w:val="22"/>
        </w:rPr>
        <w:t>Signalering speelt volgens de gemeente Waddinxveen een grote rol bij effectieve preventie.</w:t>
      </w:r>
      <w:r w:rsidRPr="001828B6">
        <w:rPr>
          <w:rStyle w:val="Voetnootmarkering"/>
          <w:rFonts w:asciiTheme="majorHAnsi" w:hAnsiTheme="majorHAnsi" w:cstheme="majorHAnsi"/>
          <w:sz w:val="22"/>
          <w:szCs w:val="22"/>
        </w:rPr>
        <w:footnoteReference w:id="65"/>
      </w:r>
      <w:r w:rsidRPr="001828B6">
        <w:rPr>
          <w:rFonts w:asciiTheme="majorHAnsi" w:hAnsiTheme="majorHAnsi" w:cstheme="majorHAnsi"/>
          <w:sz w:val="22"/>
          <w:szCs w:val="22"/>
        </w:rPr>
        <w:t xml:space="preserve"> </w:t>
      </w:r>
      <w:r w:rsidRPr="001828B6">
        <w:rPr>
          <w:rFonts w:asciiTheme="majorHAnsi" w:hAnsiTheme="majorHAnsi" w:cstheme="majorHAnsi"/>
          <w:spacing w:val="-3"/>
          <w:sz w:val="22"/>
          <w:szCs w:val="22"/>
        </w:rPr>
        <w:t xml:space="preserve">Signaleren wordt naast de gemeente Waddinxveen tegenwoordig door meerdere instanties als noodzakelijk en effectief gezien. </w:t>
      </w:r>
      <w:r w:rsidRPr="001828B6">
        <w:rPr>
          <w:rFonts w:asciiTheme="majorHAnsi" w:hAnsiTheme="majorHAnsi" w:cstheme="majorHAnsi"/>
          <w:sz w:val="22"/>
          <w:szCs w:val="22"/>
        </w:rPr>
        <w:t>B</w:t>
      </w:r>
      <w:r w:rsidRPr="001828B6">
        <w:rPr>
          <w:rFonts w:asciiTheme="majorHAnsi" w:hAnsiTheme="majorHAnsi" w:cstheme="majorHAnsi"/>
          <w:spacing w:val="-3"/>
          <w:sz w:val="22"/>
          <w:szCs w:val="22"/>
        </w:rPr>
        <w:t>ij het ‘wijkteamwerken’ wordt een groot gedeelte van de werkzaamheden ingericht op signaleren.</w:t>
      </w:r>
      <w:r w:rsidRPr="001828B6">
        <w:rPr>
          <w:rStyle w:val="Voetnootmarkering"/>
          <w:rFonts w:asciiTheme="majorHAnsi" w:hAnsiTheme="majorHAnsi" w:cstheme="majorHAnsi"/>
          <w:spacing w:val="-3"/>
          <w:sz w:val="22"/>
          <w:szCs w:val="22"/>
        </w:rPr>
        <w:footnoteReference w:id="66"/>
      </w:r>
      <w:r w:rsidRPr="001828B6">
        <w:rPr>
          <w:rFonts w:asciiTheme="majorHAnsi" w:hAnsiTheme="majorHAnsi" w:cstheme="majorHAnsi"/>
          <w:sz w:val="22"/>
          <w:szCs w:val="22"/>
        </w:rPr>
        <w:t xml:space="preserve"> De wijkteams</w:t>
      </w:r>
      <w:r w:rsidRPr="001828B6">
        <w:rPr>
          <w:rFonts w:asciiTheme="majorHAnsi" w:hAnsiTheme="majorHAnsi" w:cstheme="majorHAnsi"/>
          <w:spacing w:val="-3"/>
          <w:sz w:val="22"/>
          <w:szCs w:val="22"/>
        </w:rPr>
        <w:t xml:space="preserve"> signaleren gezamenlijk met de inwoners van een wijk de eventuele problemen die kunnen spelen bij kinderen en jongeren, maar ook volwassenen. Ook vormen de wijkteams een platform waar inwoners terecht kunnen met hun vragen. Deze werkwijze richt zich op een integrale aanpak, omdat er een diversiteit is aan professionals met hun eigen expertise die zich binnen het wijkteamwerken bezig houden met hun eigen werkgebied. Dit integraal werken past ook helemaal in het beeld van de decentralisaties. De gemeente Waddinxveen heeft haar eigen ketensamenwerking gevormd als het gaat om signalering en heeft hier verschillende partners in betrokken. De wens is om een aanpak te creëren, waarbij zo veel mogelijk ketenpartners t</w:t>
      </w:r>
      <w:r w:rsidR="0073795A">
        <w:rPr>
          <w:rFonts w:asciiTheme="majorHAnsi" w:hAnsiTheme="majorHAnsi" w:cstheme="majorHAnsi"/>
          <w:spacing w:val="-3"/>
          <w:sz w:val="22"/>
          <w:szCs w:val="22"/>
        </w:rPr>
        <w:t>evreden zijn over wat er gebeurd</w:t>
      </w:r>
      <w:r w:rsidRPr="001828B6">
        <w:rPr>
          <w:rFonts w:asciiTheme="majorHAnsi" w:hAnsiTheme="majorHAnsi" w:cstheme="majorHAnsi"/>
          <w:spacing w:val="-3"/>
          <w:sz w:val="22"/>
          <w:szCs w:val="22"/>
        </w:rPr>
        <w:t xml:space="preserve"> en er zo veel mogelijk jongeren bereikt kunnen worden. De partners waar nu op wordt gedoeld zijn de volgende ketenpartners. Kort zal worden uitgelegd wat de werkzaamheden van de betrokkenen zijn.</w:t>
      </w:r>
    </w:p>
    <w:p w14:paraId="6780213A" w14:textId="77777777" w:rsidR="002319D2" w:rsidRPr="001828B6" w:rsidRDefault="002319D2" w:rsidP="001828B6">
      <w:pPr>
        <w:autoSpaceDE w:val="0"/>
        <w:autoSpaceDN w:val="0"/>
        <w:adjustRightInd w:val="0"/>
        <w:rPr>
          <w:rFonts w:asciiTheme="majorHAnsi" w:hAnsiTheme="majorHAnsi" w:cstheme="majorHAnsi"/>
          <w:spacing w:val="-3"/>
          <w:sz w:val="22"/>
          <w:szCs w:val="22"/>
        </w:rPr>
      </w:pPr>
    </w:p>
    <w:p w14:paraId="3987AF66" w14:textId="77777777" w:rsidR="002319D2" w:rsidRPr="001828B6" w:rsidRDefault="002319D2" w:rsidP="001828B6">
      <w:pPr>
        <w:autoSpaceDE w:val="0"/>
        <w:autoSpaceDN w:val="0"/>
        <w:adjustRightInd w:val="0"/>
        <w:rPr>
          <w:rFonts w:asciiTheme="majorHAnsi" w:hAnsiTheme="majorHAnsi" w:cstheme="majorHAnsi"/>
          <w:b/>
          <w:sz w:val="22"/>
          <w:szCs w:val="22"/>
        </w:rPr>
      </w:pPr>
      <w:r w:rsidRPr="001828B6">
        <w:rPr>
          <w:rFonts w:asciiTheme="majorHAnsi" w:hAnsiTheme="majorHAnsi" w:cstheme="majorHAnsi"/>
          <w:i/>
          <w:sz w:val="22"/>
          <w:szCs w:val="22"/>
        </w:rPr>
        <w:t>De jeugdregisseur</w:t>
      </w:r>
      <w:r w:rsidRPr="001828B6">
        <w:rPr>
          <w:rFonts w:asciiTheme="majorHAnsi" w:hAnsiTheme="majorHAnsi" w:cstheme="majorHAnsi"/>
          <w:sz w:val="22"/>
          <w:szCs w:val="22"/>
        </w:rPr>
        <w:t xml:space="preserve"> van de gemeente heeft belangrijke taken in het organiseren van het jeugdbeleid. Zo richt zij zich op de ketensamenwerking van Jeugd en Veiligheid op het gebied van preventie, signalering en de aanpak van jeugdgroepen. De jeugdregisseur draagt zorg voor de aansturing van het Centrum voor Jeugd en Gezin en Stichting Jeugd en Jongerenwerk Midden-Holland. Deze aansturing is gericht op (preventieve) </w:t>
      </w:r>
      <w:r w:rsidRPr="001828B6">
        <w:rPr>
          <w:rFonts w:asciiTheme="majorHAnsi" w:eastAsia="Times New Roman" w:hAnsiTheme="majorHAnsi" w:cstheme="majorHAnsi"/>
          <w:sz w:val="22"/>
          <w:szCs w:val="22"/>
        </w:rPr>
        <w:t>(opvoed)ondersteuning aan ouders, versterking van oudernetwerken en ondersteuning voor kinderen van 0-23 jaar. Daarnaast faciliteert zij in haar functie samenwerkingen tussen verschillende partijen en zorgt zij dat zij gezamenlijke doelen kunnen opstellen en behalen.</w:t>
      </w:r>
    </w:p>
    <w:p w14:paraId="2560A32A" w14:textId="77777777" w:rsidR="002319D2" w:rsidRPr="001828B6" w:rsidRDefault="002319D2" w:rsidP="001828B6">
      <w:pPr>
        <w:autoSpaceDE w:val="0"/>
        <w:autoSpaceDN w:val="0"/>
        <w:adjustRightInd w:val="0"/>
        <w:rPr>
          <w:rFonts w:asciiTheme="majorHAnsi" w:hAnsiTheme="majorHAnsi" w:cstheme="majorHAnsi"/>
          <w:b/>
          <w:sz w:val="22"/>
          <w:szCs w:val="22"/>
        </w:rPr>
      </w:pPr>
    </w:p>
    <w:p w14:paraId="07604433" w14:textId="45A01FE2" w:rsidR="002319D2" w:rsidRPr="001828B6" w:rsidRDefault="002319D2" w:rsidP="001828B6">
      <w:pPr>
        <w:autoSpaceDE w:val="0"/>
        <w:autoSpaceDN w:val="0"/>
        <w:adjustRightInd w:val="0"/>
        <w:rPr>
          <w:rFonts w:asciiTheme="majorHAnsi" w:hAnsiTheme="majorHAnsi" w:cstheme="majorHAnsi"/>
          <w:sz w:val="22"/>
          <w:szCs w:val="22"/>
        </w:rPr>
      </w:pPr>
      <w:r w:rsidRPr="001828B6">
        <w:rPr>
          <w:rFonts w:asciiTheme="majorHAnsi" w:hAnsiTheme="majorHAnsi" w:cstheme="majorHAnsi"/>
          <w:i/>
          <w:sz w:val="22"/>
          <w:szCs w:val="22"/>
        </w:rPr>
        <w:t xml:space="preserve">Het </w:t>
      </w:r>
      <w:r w:rsidR="00797C11">
        <w:rPr>
          <w:rFonts w:asciiTheme="majorHAnsi" w:hAnsiTheme="majorHAnsi" w:cstheme="majorHAnsi"/>
          <w:i/>
          <w:sz w:val="22"/>
          <w:szCs w:val="22"/>
        </w:rPr>
        <w:t>S</w:t>
      </w:r>
      <w:r w:rsidRPr="001828B6">
        <w:rPr>
          <w:rFonts w:asciiTheme="majorHAnsi" w:hAnsiTheme="majorHAnsi" w:cstheme="majorHAnsi"/>
          <w:i/>
          <w:sz w:val="22"/>
          <w:szCs w:val="22"/>
        </w:rPr>
        <w:t>ociaal</w:t>
      </w:r>
      <w:r w:rsidR="00797C11">
        <w:rPr>
          <w:rFonts w:asciiTheme="majorHAnsi" w:hAnsiTheme="majorHAnsi" w:cstheme="majorHAnsi"/>
          <w:i/>
          <w:sz w:val="22"/>
          <w:szCs w:val="22"/>
        </w:rPr>
        <w:t xml:space="preserve"> T</w:t>
      </w:r>
      <w:r w:rsidRPr="001828B6">
        <w:rPr>
          <w:rFonts w:asciiTheme="majorHAnsi" w:hAnsiTheme="majorHAnsi" w:cstheme="majorHAnsi"/>
          <w:i/>
          <w:sz w:val="22"/>
          <w:szCs w:val="22"/>
        </w:rPr>
        <w:t>eam</w:t>
      </w:r>
      <w:r w:rsidRPr="001828B6">
        <w:rPr>
          <w:rFonts w:asciiTheme="majorHAnsi" w:hAnsiTheme="majorHAnsi" w:cstheme="majorHAnsi"/>
          <w:sz w:val="22"/>
          <w:szCs w:val="22"/>
        </w:rPr>
        <w:t xml:space="preserve"> organiseert een groot gedeelte van de nieuwe zorgtaken sinds de decentralisaties.</w:t>
      </w:r>
      <w:r w:rsidRPr="001828B6">
        <w:rPr>
          <w:rStyle w:val="Voetnootmarkering"/>
          <w:rFonts w:asciiTheme="majorHAnsi" w:hAnsiTheme="majorHAnsi" w:cstheme="majorHAnsi"/>
          <w:sz w:val="22"/>
          <w:szCs w:val="22"/>
        </w:rPr>
        <w:t xml:space="preserve"> </w:t>
      </w:r>
      <w:r w:rsidRPr="001828B6">
        <w:rPr>
          <w:rStyle w:val="Voetnootmarkering"/>
          <w:rFonts w:asciiTheme="majorHAnsi" w:hAnsiTheme="majorHAnsi" w:cstheme="majorHAnsi"/>
          <w:sz w:val="22"/>
          <w:szCs w:val="22"/>
        </w:rPr>
        <w:footnoteReference w:id="67"/>
      </w:r>
      <w:r w:rsidRPr="001828B6">
        <w:rPr>
          <w:rFonts w:asciiTheme="majorHAnsi" w:hAnsiTheme="majorHAnsi" w:cstheme="majorHAnsi"/>
          <w:sz w:val="22"/>
          <w:szCs w:val="22"/>
        </w:rPr>
        <w:t xml:space="preserve"> Het Sociaal Team is verantwoordelijk voor hulp en ondersteuning aan ouderen, mensen met een beperking, gezinnen met kinderen tot 18 jaar met problemen én mensen met een uitkering. Voor mensen die een combinatie van deze problemen hebben, is het Sociaal Team Waddinxveen opgezet. Dit team brengt in kaart welke problemen er zijn en kan ondersteuning bieden. Het bestaat uit consulenten die, vanuit verschillende disciplines, één plan van aanpak maken. Door de samenhang van het plan wordt de kwaliteit van de ondersteuning beter. Het Sociaal Team Waddinxveen bestaat uit medewerkers die nauw samen met andere zorgverleners en vrijwilligersorganisaties in Waddinxveen samenwerken.</w:t>
      </w:r>
    </w:p>
    <w:p w14:paraId="2AF405E2" w14:textId="77777777" w:rsidR="00797C11" w:rsidRDefault="00797C11" w:rsidP="001828B6">
      <w:pPr>
        <w:autoSpaceDE w:val="0"/>
        <w:autoSpaceDN w:val="0"/>
        <w:adjustRightInd w:val="0"/>
        <w:rPr>
          <w:rFonts w:asciiTheme="majorHAnsi" w:hAnsiTheme="majorHAnsi" w:cstheme="majorHAnsi"/>
          <w:i/>
          <w:sz w:val="22"/>
          <w:szCs w:val="22"/>
        </w:rPr>
      </w:pPr>
    </w:p>
    <w:p w14:paraId="0E645E62" w14:textId="14385FA6" w:rsidR="002319D2" w:rsidRPr="001828B6" w:rsidRDefault="002319D2" w:rsidP="001828B6">
      <w:pPr>
        <w:autoSpaceDE w:val="0"/>
        <w:autoSpaceDN w:val="0"/>
        <w:adjustRightInd w:val="0"/>
        <w:rPr>
          <w:rFonts w:asciiTheme="majorHAnsi" w:hAnsiTheme="majorHAnsi" w:cstheme="majorHAnsi"/>
          <w:sz w:val="22"/>
          <w:szCs w:val="22"/>
        </w:rPr>
      </w:pPr>
      <w:r w:rsidRPr="001828B6">
        <w:rPr>
          <w:rFonts w:asciiTheme="majorHAnsi" w:hAnsiTheme="majorHAnsi" w:cstheme="majorHAnsi"/>
          <w:i/>
          <w:sz w:val="22"/>
          <w:szCs w:val="22"/>
        </w:rPr>
        <w:t>De l</w:t>
      </w:r>
      <w:r w:rsidRPr="001828B6">
        <w:rPr>
          <w:rFonts w:asciiTheme="majorHAnsi" w:hAnsiTheme="majorHAnsi" w:cstheme="majorHAnsi"/>
          <w:i/>
          <w:spacing w:val="-3"/>
          <w:sz w:val="22"/>
          <w:szCs w:val="22"/>
        </w:rPr>
        <w:t xml:space="preserve">eerplichtambtenaar </w:t>
      </w:r>
      <w:r w:rsidRPr="001828B6">
        <w:rPr>
          <w:rFonts w:asciiTheme="majorHAnsi" w:hAnsiTheme="majorHAnsi" w:cstheme="majorHAnsi"/>
          <w:sz w:val="22"/>
          <w:szCs w:val="22"/>
        </w:rPr>
        <w:t xml:space="preserve">heeft een belangrijke rol in de uitvoering van de Leerplichtwet. De kerntaak is om toezicht te houden op naleving van de Leerplichtwet, waarbij het gaat om het hervatten van het schoolbezoek en garanderen van opleiding voor alle jongeren. Daarnaast behoort het behandelen van verzoeken om extra verlof en vrijstellingen en het (helpen) ontwikkelen van beleid tot het takenpakket. </w:t>
      </w:r>
      <w:r w:rsidR="00060527">
        <w:rPr>
          <w:rFonts w:asciiTheme="majorHAnsi" w:hAnsiTheme="majorHAnsi" w:cstheme="majorHAnsi"/>
          <w:sz w:val="22"/>
          <w:szCs w:val="22"/>
        </w:rPr>
        <w:t>Verder</w:t>
      </w:r>
      <w:r w:rsidRPr="001828B6">
        <w:rPr>
          <w:rFonts w:asciiTheme="majorHAnsi" w:hAnsiTheme="majorHAnsi" w:cstheme="majorHAnsi"/>
          <w:sz w:val="22"/>
          <w:szCs w:val="22"/>
        </w:rPr>
        <w:t xml:space="preserve"> het geven van voorlichting aan ouders, leerlingen en scholen, het onderzoeken van de oorzaak van verzuim en jongeren indien nodig doorverwijzen naar zorginstanties.</w:t>
      </w:r>
      <w:r w:rsidRPr="001828B6">
        <w:rPr>
          <w:rStyle w:val="Voetnootmarkering"/>
          <w:rFonts w:asciiTheme="majorHAnsi" w:hAnsiTheme="majorHAnsi" w:cstheme="majorHAnsi"/>
          <w:sz w:val="22"/>
          <w:szCs w:val="22"/>
        </w:rPr>
        <w:footnoteReference w:id="68"/>
      </w:r>
    </w:p>
    <w:p w14:paraId="3B859F68" w14:textId="77777777" w:rsidR="002319D2" w:rsidRPr="001828B6" w:rsidRDefault="002319D2" w:rsidP="001828B6">
      <w:pPr>
        <w:autoSpaceDE w:val="0"/>
        <w:autoSpaceDN w:val="0"/>
        <w:adjustRightInd w:val="0"/>
        <w:rPr>
          <w:rFonts w:asciiTheme="majorHAnsi" w:hAnsiTheme="majorHAnsi" w:cstheme="majorHAnsi"/>
          <w:b/>
          <w:spacing w:val="-3"/>
          <w:sz w:val="22"/>
          <w:szCs w:val="22"/>
        </w:rPr>
      </w:pPr>
    </w:p>
    <w:p w14:paraId="10412F67" w14:textId="77777777" w:rsidR="002319D2" w:rsidRPr="001828B6" w:rsidRDefault="002319D2" w:rsidP="001828B6">
      <w:pPr>
        <w:autoSpaceDE w:val="0"/>
        <w:autoSpaceDN w:val="0"/>
        <w:adjustRightInd w:val="0"/>
        <w:rPr>
          <w:rFonts w:asciiTheme="majorHAnsi" w:hAnsiTheme="majorHAnsi" w:cstheme="majorHAnsi"/>
          <w:spacing w:val="-3"/>
          <w:sz w:val="22"/>
          <w:szCs w:val="22"/>
        </w:rPr>
      </w:pPr>
      <w:r w:rsidRPr="001828B6">
        <w:rPr>
          <w:rFonts w:asciiTheme="majorHAnsi" w:hAnsiTheme="majorHAnsi" w:cstheme="majorHAnsi"/>
          <w:i/>
          <w:spacing w:val="-3"/>
          <w:sz w:val="22"/>
          <w:szCs w:val="22"/>
        </w:rPr>
        <w:t>De wijkagent</w:t>
      </w:r>
      <w:r w:rsidRPr="001828B6">
        <w:rPr>
          <w:rFonts w:asciiTheme="majorHAnsi" w:hAnsiTheme="majorHAnsi" w:cstheme="majorHAnsi"/>
          <w:spacing w:val="-3"/>
          <w:sz w:val="22"/>
          <w:szCs w:val="22"/>
        </w:rPr>
        <w:t xml:space="preserve"> houdt toezicht op een toebedeelde wijk en kijkt hierbij of er sprake is van onveiligheid of overlast. In de signaleringsketen van de gemeente Waddinxveen wordt de politie als een belangrijke schakel gezien die veel kan bijdragen aan signalering. De politie komt op veel plaatsen in het publieke domein en in veel thuissituaties in gezinnen waar de hulpverlening anders niet zou zijn (binnen)gekomen. De door de (wijk)agenten gesignaleerde overlast, crimineel gedrag, huiselijk geweld en verwaarlozing, worden middels een zogenaamd zorgformulier kenbaar gemaakt bij de hulpverlening.</w:t>
      </w:r>
      <w:r w:rsidRPr="001828B6">
        <w:rPr>
          <w:rStyle w:val="Voetnootmarkering"/>
          <w:rFonts w:asciiTheme="majorHAnsi" w:hAnsiTheme="majorHAnsi" w:cstheme="majorHAnsi"/>
          <w:spacing w:val="-3"/>
          <w:sz w:val="22"/>
          <w:szCs w:val="22"/>
        </w:rPr>
        <w:footnoteReference w:id="69"/>
      </w:r>
    </w:p>
    <w:p w14:paraId="2FC434FF" w14:textId="77777777" w:rsidR="002319D2" w:rsidRPr="001828B6" w:rsidRDefault="002319D2" w:rsidP="001828B6">
      <w:pPr>
        <w:autoSpaceDE w:val="0"/>
        <w:autoSpaceDN w:val="0"/>
        <w:adjustRightInd w:val="0"/>
        <w:rPr>
          <w:rFonts w:asciiTheme="majorHAnsi" w:hAnsiTheme="majorHAnsi" w:cstheme="majorHAnsi"/>
          <w:spacing w:val="-3"/>
          <w:sz w:val="22"/>
          <w:szCs w:val="22"/>
        </w:rPr>
      </w:pPr>
    </w:p>
    <w:p w14:paraId="1531E56B" w14:textId="77777777" w:rsidR="002319D2" w:rsidRPr="001828B6" w:rsidRDefault="002319D2" w:rsidP="001828B6">
      <w:pPr>
        <w:autoSpaceDE w:val="0"/>
        <w:autoSpaceDN w:val="0"/>
        <w:adjustRightInd w:val="0"/>
        <w:rPr>
          <w:rFonts w:asciiTheme="majorHAnsi" w:hAnsiTheme="majorHAnsi" w:cstheme="majorHAnsi"/>
          <w:spacing w:val="-3"/>
          <w:sz w:val="22"/>
          <w:szCs w:val="22"/>
        </w:rPr>
      </w:pPr>
      <w:r w:rsidRPr="001828B6">
        <w:rPr>
          <w:rFonts w:asciiTheme="majorHAnsi" w:hAnsiTheme="majorHAnsi" w:cstheme="majorHAnsi"/>
          <w:i/>
          <w:sz w:val="22"/>
          <w:szCs w:val="22"/>
        </w:rPr>
        <w:t xml:space="preserve">Het Jeugd Preventie Team (JPT) </w:t>
      </w:r>
      <w:r w:rsidRPr="001828B6">
        <w:rPr>
          <w:rFonts w:asciiTheme="majorHAnsi" w:hAnsiTheme="majorHAnsi" w:cstheme="majorHAnsi"/>
          <w:sz w:val="22"/>
          <w:szCs w:val="22"/>
        </w:rPr>
        <w:t>is een samenwerking tussen de politie en Jeugdbescherming West. Bij het JPT werken mensen van de politie en van de Jeugdbescherming samen in één team. Het JPT begeleidt jongeren jonger dan 18 jaar die in aanraking zijn gekomen met de politie. De politie ontmoet vaak jongeren die problemen hebben in de thuissituatie, op school of met de vrijetijdsbesteding. Jongeren die een steuntje in de rug kunnen gebruiken en keuzes moeten maken. Het JPT biedt hen hierin begeleiding.</w:t>
      </w:r>
      <w:r w:rsidRPr="001828B6">
        <w:rPr>
          <w:rStyle w:val="Voetnootmarkering"/>
          <w:rFonts w:asciiTheme="majorHAnsi" w:hAnsiTheme="majorHAnsi" w:cstheme="majorHAnsi"/>
          <w:sz w:val="22"/>
          <w:szCs w:val="22"/>
        </w:rPr>
        <w:footnoteReference w:id="70"/>
      </w:r>
    </w:p>
    <w:p w14:paraId="363AF7FD" w14:textId="77777777" w:rsidR="002319D2" w:rsidRPr="001828B6" w:rsidRDefault="002319D2" w:rsidP="001828B6">
      <w:pPr>
        <w:autoSpaceDE w:val="0"/>
        <w:autoSpaceDN w:val="0"/>
        <w:adjustRightInd w:val="0"/>
        <w:rPr>
          <w:rFonts w:asciiTheme="majorHAnsi" w:hAnsiTheme="majorHAnsi" w:cstheme="majorHAnsi"/>
          <w:b/>
          <w:spacing w:val="-3"/>
          <w:sz w:val="22"/>
          <w:szCs w:val="22"/>
        </w:rPr>
      </w:pPr>
    </w:p>
    <w:p w14:paraId="0F486EA5" w14:textId="77777777" w:rsidR="002319D2" w:rsidRPr="001828B6" w:rsidRDefault="002319D2" w:rsidP="001828B6">
      <w:pPr>
        <w:pStyle w:val="Normaalweb"/>
        <w:shd w:val="clear" w:color="auto" w:fill="FFFFFF"/>
        <w:spacing w:before="0" w:beforeAutospacing="0" w:after="0" w:afterAutospacing="0"/>
        <w:textAlignment w:val="baseline"/>
        <w:rPr>
          <w:rFonts w:asciiTheme="majorHAnsi" w:hAnsiTheme="majorHAnsi" w:cstheme="majorHAnsi"/>
          <w:sz w:val="22"/>
          <w:szCs w:val="22"/>
        </w:rPr>
      </w:pPr>
      <w:r w:rsidRPr="001828B6">
        <w:rPr>
          <w:rFonts w:asciiTheme="majorHAnsi" w:hAnsiTheme="majorHAnsi" w:cstheme="majorHAnsi"/>
          <w:i/>
          <w:sz w:val="22"/>
          <w:szCs w:val="22"/>
        </w:rPr>
        <w:t>Het Centrum voor Jeugd en Gezin</w:t>
      </w:r>
      <w:r w:rsidRPr="001828B6">
        <w:rPr>
          <w:rFonts w:asciiTheme="majorHAnsi" w:hAnsiTheme="majorHAnsi" w:cstheme="majorHAnsi"/>
          <w:sz w:val="22"/>
          <w:szCs w:val="22"/>
        </w:rPr>
        <w:t xml:space="preserve"> (CJG) is de plek waar ouders terecht kunnen met allerlei vragen over opgroeien en opvoeden. Bijvoorbeeld over slapen, voeding, pesten, alcohol, relaties, seksualiteit, drugs of andere thema’s. Het CJG ondersteunt ouders bij de opvoeding van hun kind. Bij vragen, problemen of moeilijkheden kan het CJG ondersteuning bieden. Deze organisatie werkt puur op het gebied van preventie.</w:t>
      </w:r>
      <w:r w:rsidRPr="001828B6">
        <w:rPr>
          <w:rStyle w:val="Voetnootmarkering"/>
          <w:rFonts w:asciiTheme="majorHAnsi" w:eastAsiaTheme="majorEastAsia" w:hAnsiTheme="majorHAnsi" w:cstheme="majorHAnsi"/>
          <w:sz w:val="22"/>
          <w:szCs w:val="22"/>
        </w:rPr>
        <w:footnoteReference w:id="71"/>
      </w:r>
    </w:p>
    <w:p w14:paraId="68C9593A" w14:textId="77777777" w:rsidR="002319D2" w:rsidRPr="001828B6" w:rsidRDefault="002319D2" w:rsidP="001828B6">
      <w:pPr>
        <w:autoSpaceDE w:val="0"/>
        <w:autoSpaceDN w:val="0"/>
        <w:adjustRightInd w:val="0"/>
        <w:rPr>
          <w:rFonts w:asciiTheme="majorHAnsi" w:hAnsiTheme="majorHAnsi" w:cstheme="majorHAnsi"/>
          <w:b/>
          <w:spacing w:val="-3"/>
          <w:sz w:val="22"/>
          <w:szCs w:val="22"/>
        </w:rPr>
      </w:pPr>
    </w:p>
    <w:p w14:paraId="0F70E322" w14:textId="77777777" w:rsidR="002319D2" w:rsidRPr="001828B6" w:rsidRDefault="002319D2" w:rsidP="001828B6">
      <w:pPr>
        <w:autoSpaceDE w:val="0"/>
        <w:autoSpaceDN w:val="0"/>
        <w:adjustRightInd w:val="0"/>
        <w:rPr>
          <w:rFonts w:asciiTheme="majorHAnsi" w:hAnsiTheme="majorHAnsi" w:cstheme="majorHAnsi"/>
          <w:spacing w:val="-3"/>
          <w:sz w:val="22"/>
          <w:szCs w:val="22"/>
        </w:rPr>
      </w:pPr>
      <w:r w:rsidRPr="001828B6">
        <w:rPr>
          <w:rFonts w:asciiTheme="majorHAnsi" w:hAnsiTheme="majorHAnsi" w:cstheme="majorHAnsi"/>
          <w:i/>
          <w:spacing w:val="-3"/>
          <w:sz w:val="22"/>
          <w:szCs w:val="22"/>
        </w:rPr>
        <w:t>Jeugd – en jongerenwerk</w:t>
      </w:r>
      <w:r w:rsidRPr="001828B6">
        <w:rPr>
          <w:rFonts w:asciiTheme="majorHAnsi" w:hAnsiTheme="majorHAnsi" w:cstheme="majorHAnsi"/>
          <w:spacing w:val="-3"/>
          <w:sz w:val="22"/>
          <w:szCs w:val="22"/>
        </w:rPr>
        <w:t xml:space="preserve"> richt zich niet alleen op kwetsbare en potentieel kwetsbare jongeren, maar ook preventief op jongeren die het prima gaan redden. Zij bieden extra ondersteuning en begeleiding aan individuele of groepen jongeren in hun opgroeiproces. Het jongerenwerk werkt coachend en profileert zich als mede-opvoeder. De jongerenwerkers bouwen een relatie op met de jongeren waardoor zij een ondersteunde functie voor de jongeren hebben en zij hen kunnen helpen waar dit nodig is.</w:t>
      </w:r>
      <w:r w:rsidRPr="001828B6">
        <w:rPr>
          <w:rStyle w:val="Voetnootmarkering"/>
          <w:rFonts w:asciiTheme="majorHAnsi" w:hAnsiTheme="majorHAnsi" w:cstheme="majorHAnsi"/>
          <w:spacing w:val="-3"/>
          <w:sz w:val="22"/>
          <w:szCs w:val="22"/>
        </w:rPr>
        <w:footnoteReference w:id="72"/>
      </w:r>
    </w:p>
    <w:p w14:paraId="78C659C1" w14:textId="77777777" w:rsidR="002319D2" w:rsidRPr="001828B6" w:rsidRDefault="002319D2" w:rsidP="001828B6">
      <w:pPr>
        <w:pStyle w:val="Geenafstand"/>
        <w:rPr>
          <w:rFonts w:asciiTheme="majorHAnsi" w:hAnsiTheme="majorHAnsi" w:cstheme="majorHAnsi"/>
          <w:color w:val="FF0000"/>
        </w:rPr>
      </w:pPr>
    </w:p>
    <w:p w14:paraId="19CEB7B2" w14:textId="6BDD7E4B" w:rsidR="00707348" w:rsidRPr="00097C84" w:rsidRDefault="002319D2" w:rsidP="00097C84">
      <w:pPr>
        <w:autoSpaceDE w:val="0"/>
        <w:autoSpaceDN w:val="0"/>
        <w:adjustRightInd w:val="0"/>
        <w:rPr>
          <w:rFonts w:asciiTheme="majorHAnsi" w:hAnsiTheme="majorHAnsi" w:cstheme="majorHAnsi"/>
          <w:spacing w:val="-3"/>
          <w:sz w:val="22"/>
          <w:szCs w:val="22"/>
        </w:rPr>
      </w:pPr>
      <w:r w:rsidRPr="001828B6">
        <w:rPr>
          <w:rFonts w:asciiTheme="majorHAnsi" w:hAnsiTheme="majorHAnsi" w:cstheme="majorHAnsi"/>
          <w:i/>
          <w:spacing w:val="-3"/>
          <w:sz w:val="22"/>
          <w:szCs w:val="22"/>
        </w:rPr>
        <w:t>Het Coenecoop College</w:t>
      </w:r>
      <w:r w:rsidRPr="001828B6">
        <w:rPr>
          <w:rFonts w:asciiTheme="majorHAnsi" w:hAnsiTheme="majorHAnsi" w:cstheme="majorHAnsi"/>
          <w:spacing w:val="-3"/>
          <w:sz w:val="22"/>
          <w:szCs w:val="22"/>
        </w:rPr>
        <w:t xml:space="preserve"> in Waddinxveen is voortgezet onderwijs met een Zorgteam van verschillende professionals. Deze hebben allemaal hun eigen taak, zo werkt er onder andere een schoolmaatschappelijk werker, een sociaal verpleegkundige, een verzuimcoördinator en een schoolarts. Wat er precies wordt ingezet als werkwijze is nog onbekend.</w:t>
      </w:r>
      <w:r w:rsidR="00707348">
        <w:br w:type="page"/>
      </w:r>
    </w:p>
    <w:p w14:paraId="50EFD67F" w14:textId="04D9278B" w:rsidR="004A1119" w:rsidRDefault="004A1119" w:rsidP="00707348">
      <w:pPr>
        <w:pStyle w:val="Kop1"/>
      </w:pPr>
      <w:bookmarkStart w:id="25" w:name="_Toc468204060"/>
      <w:r>
        <w:t>Hoofdstuk 5</w:t>
      </w:r>
      <w:r>
        <w:tab/>
      </w:r>
      <w:r>
        <w:tab/>
      </w:r>
      <w:r>
        <w:tab/>
      </w:r>
      <w:r w:rsidRPr="006F421E">
        <w:t>Resultaten</w:t>
      </w:r>
      <w:bookmarkEnd w:id="25"/>
    </w:p>
    <w:p w14:paraId="1C04A573" w14:textId="592A891F" w:rsidR="004A1119" w:rsidRDefault="00DF0B04" w:rsidP="00707348">
      <w:pPr>
        <w:ind w:hanging="11"/>
        <w:rPr>
          <w:rFonts w:asciiTheme="majorHAnsi" w:hAnsiTheme="majorHAnsi" w:cstheme="majorHAnsi"/>
          <w:i/>
          <w:sz w:val="22"/>
        </w:rPr>
      </w:pPr>
      <w:r w:rsidRPr="001962C2">
        <w:rPr>
          <w:rFonts w:asciiTheme="majorHAnsi" w:hAnsiTheme="majorHAnsi" w:cstheme="majorHAnsi"/>
          <w:i/>
          <w:sz w:val="22"/>
        </w:rPr>
        <w:t>In dit hoofdstuk worden de resultaten van het onderzoek weergegeven.</w:t>
      </w:r>
    </w:p>
    <w:p w14:paraId="7F13A5A7" w14:textId="34E6B150" w:rsidR="00805BA6" w:rsidRDefault="00805BA6" w:rsidP="00707348">
      <w:pPr>
        <w:pStyle w:val="Kop2"/>
      </w:pPr>
      <w:bookmarkStart w:id="26" w:name="_Toc468204061"/>
      <w:r>
        <w:t>5.1</w:t>
      </w:r>
      <w:r>
        <w:tab/>
        <w:t>Resultaten deelvraag 1</w:t>
      </w:r>
      <w:bookmarkEnd w:id="26"/>
    </w:p>
    <w:p w14:paraId="738DC3F4" w14:textId="0B4F8967" w:rsidR="00805BA6" w:rsidRDefault="00805BA6" w:rsidP="00707348">
      <w:pPr>
        <w:pStyle w:val="Geenafstand"/>
        <w:rPr>
          <w:rFonts w:asciiTheme="majorHAnsi" w:hAnsiTheme="majorHAnsi" w:cstheme="majorHAnsi"/>
          <w:i/>
        </w:rPr>
      </w:pPr>
      <w:r w:rsidRPr="00805BA6">
        <w:rPr>
          <w:rFonts w:asciiTheme="majorHAnsi" w:hAnsiTheme="majorHAnsi" w:cstheme="majorHAnsi"/>
          <w:i/>
        </w:rPr>
        <w:t xml:space="preserve">In deze paragraaf staat deelvraag 1 centraal: Welke aanpak </w:t>
      </w:r>
      <w:r w:rsidR="00584658">
        <w:rPr>
          <w:rFonts w:asciiTheme="majorHAnsi" w:hAnsiTheme="majorHAnsi" w:cstheme="majorHAnsi"/>
          <w:i/>
        </w:rPr>
        <w:t xml:space="preserve">van </w:t>
      </w:r>
      <w:r w:rsidRPr="00805BA6">
        <w:rPr>
          <w:rFonts w:asciiTheme="majorHAnsi" w:hAnsiTheme="majorHAnsi" w:cstheme="majorHAnsi"/>
          <w:i/>
        </w:rPr>
        <w:t>signalering onder jongeren wordt door de ketenpartners momenteel gev</w:t>
      </w:r>
      <w:r>
        <w:rPr>
          <w:rFonts w:asciiTheme="majorHAnsi" w:hAnsiTheme="majorHAnsi" w:cstheme="majorHAnsi"/>
          <w:i/>
        </w:rPr>
        <w:t>oerd in de gemeente Waddinxveen? De aanpak is aan de hand van half gestructureerde interviews met de ketenpartner in kaart gebracht. In deze paragraaf staat per ketenpartner aangegeven wat de aanpak van signalering momenteel is en wat zij als hun ro</w:t>
      </w:r>
      <w:r w:rsidR="0097330C">
        <w:rPr>
          <w:rFonts w:asciiTheme="majorHAnsi" w:hAnsiTheme="majorHAnsi" w:cstheme="majorHAnsi"/>
          <w:i/>
        </w:rPr>
        <w:t>l zien in de signaleringsketen. Deze paragraaf wordt afgesloten met een deelconclusie van deelvraag 1.</w:t>
      </w:r>
    </w:p>
    <w:p w14:paraId="07319682" w14:textId="7384FA81" w:rsidR="00805BA6" w:rsidRPr="009A5C2C" w:rsidRDefault="001828B6" w:rsidP="001828B6">
      <w:pPr>
        <w:pStyle w:val="Kop3"/>
        <w:rPr>
          <w:sz w:val="24"/>
        </w:rPr>
      </w:pPr>
      <w:bookmarkStart w:id="27" w:name="_Toc468204062"/>
      <w:r w:rsidRPr="009A5C2C">
        <w:rPr>
          <w:sz w:val="24"/>
        </w:rPr>
        <w:t>Jeugdregisseur</w:t>
      </w:r>
      <w:bookmarkEnd w:id="27"/>
    </w:p>
    <w:p w14:paraId="094095D6" w14:textId="5ED56585" w:rsidR="00805BA6" w:rsidRPr="00AA7EC4" w:rsidRDefault="00AA7EC4" w:rsidP="001828B6">
      <w:pPr>
        <w:pStyle w:val="Kop4"/>
        <w:rPr>
          <w:rFonts w:cstheme="majorHAnsi"/>
        </w:rPr>
      </w:pPr>
      <w:r>
        <w:t>A</w:t>
      </w:r>
      <w:r w:rsidRPr="00AA7EC4">
        <w:t>anpak</w:t>
      </w:r>
      <w:r>
        <w:t xml:space="preserve"> in de praktijk</w:t>
      </w:r>
    </w:p>
    <w:p w14:paraId="75CD50E9" w14:textId="5EF27940" w:rsidR="00805BA6" w:rsidRPr="00805BA6" w:rsidRDefault="00805BA6" w:rsidP="00707348">
      <w:pPr>
        <w:rPr>
          <w:rFonts w:asciiTheme="majorHAnsi" w:hAnsiTheme="majorHAnsi" w:cstheme="majorHAnsi"/>
          <w:sz w:val="22"/>
        </w:rPr>
      </w:pPr>
      <w:r>
        <w:rPr>
          <w:rFonts w:asciiTheme="majorHAnsi" w:hAnsiTheme="majorHAnsi" w:cstheme="majorHAnsi"/>
          <w:sz w:val="22"/>
        </w:rPr>
        <w:t xml:space="preserve">De </w:t>
      </w:r>
      <w:r w:rsidRPr="00805BA6">
        <w:rPr>
          <w:rFonts w:asciiTheme="majorHAnsi" w:hAnsiTheme="majorHAnsi" w:cstheme="majorHAnsi"/>
          <w:sz w:val="22"/>
        </w:rPr>
        <w:t xml:space="preserve">jeugdregisseur legt uit dat het doel van signaleren is om problemen bij kinderen eerder te herkennen, waardoor er eerder op kan worden ingezet en grotere problemen voorkomen kunnen worden. Dus dat betekent eigenlijk dat er bij eerste signalen al hulp wordt ingezet om te voorkomen dat </w:t>
      </w:r>
      <w:r w:rsidR="001828B6">
        <w:rPr>
          <w:rFonts w:asciiTheme="majorHAnsi" w:hAnsiTheme="majorHAnsi" w:cstheme="majorHAnsi"/>
          <w:sz w:val="22"/>
        </w:rPr>
        <w:t>een kind</w:t>
      </w:r>
      <w:r w:rsidRPr="00805BA6">
        <w:rPr>
          <w:rFonts w:asciiTheme="majorHAnsi" w:hAnsiTheme="majorHAnsi" w:cstheme="majorHAnsi"/>
          <w:sz w:val="22"/>
        </w:rPr>
        <w:t xml:space="preserve"> er in een later stadium last van krijgt terw</w:t>
      </w:r>
      <w:r w:rsidR="001828B6">
        <w:rPr>
          <w:rFonts w:asciiTheme="majorHAnsi" w:hAnsiTheme="majorHAnsi" w:cstheme="majorHAnsi"/>
          <w:sz w:val="22"/>
        </w:rPr>
        <w:t>ijl dat niet nodig was geweest.</w:t>
      </w:r>
    </w:p>
    <w:p w14:paraId="3A5FD379" w14:textId="77777777" w:rsidR="00805BA6" w:rsidRPr="00805BA6" w:rsidRDefault="00805BA6" w:rsidP="00707348">
      <w:pPr>
        <w:rPr>
          <w:rFonts w:asciiTheme="majorHAnsi" w:hAnsiTheme="majorHAnsi" w:cstheme="majorHAnsi"/>
          <w:sz w:val="22"/>
        </w:rPr>
      </w:pPr>
    </w:p>
    <w:p w14:paraId="60A5F8E6" w14:textId="77777777" w:rsidR="00805BA6" w:rsidRPr="00805BA6" w:rsidRDefault="00805BA6" w:rsidP="00707348">
      <w:pPr>
        <w:rPr>
          <w:rFonts w:asciiTheme="majorHAnsi" w:hAnsiTheme="majorHAnsi" w:cstheme="majorHAnsi"/>
          <w:sz w:val="22"/>
        </w:rPr>
      </w:pPr>
      <w:r w:rsidRPr="00805BA6">
        <w:rPr>
          <w:rFonts w:asciiTheme="majorHAnsi" w:hAnsiTheme="majorHAnsi" w:cstheme="majorHAnsi"/>
          <w:sz w:val="22"/>
        </w:rPr>
        <w:t>De zorg is overgedragen van de overheid naar de gemeente met een korting op het budget. Het is een win-win situatie als door die druk van het budget meer wordt gekeken naar de mogelijkheden van preventieve signalering. Preventieve zorg kan bijdragen dat meer jongeren op tijd hulp ontvangen en op latere leeftijd minder gebruik hoeven te maken van maatwerkvoorzieningen, wat kostenbesparend is. De jeugdregisseur gelooft dat als mensen op tijd kunnen worden geholpen, dat ze zelfredzamer worden. En dat deze mensen daardoor een baan, opleiding of iets anders kunnen vinden dat bij hen past zodat zij kans hebben op een betere toekomst.</w:t>
      </w:r>
    </w:p>
    <w:p w14:paraId="598706AE" w14:textId="77777777" w:rsidR="00805BA6" w:rsidRDefault="00805BA6" w:rsidP="00707348">
      <w:pPr>
        <w:rPr>
          <w:rFonts w:asciiTheme="majorHAnsi" w:hAnsiTheme="majorHAnsi" w:cstheme="majorHAnsi"/>
          <w:sz w:val="22"/>
        </w:rPr>
      </w:pPr>
    </w:p>
    <w:p w14:paraId="5A4A6BF1" w14:textId="3B668243" w:rsidR="00805BA6" w:rsidRPr="00805BA6" w:rsidRDefault="00805BA6" w:rsidP="00707348">
      <w:pPr>
        <w:rPr>
          <w:rFonts w:asciiTheme="majorHAnsi" w:hAnsiTheme="majorHAnsi" w:cstheme="majorHAnsi"/>
          <w:sz w:val="22"/>
        </w:rPr>
      </w:pPr>
      <w:r w:rsidRPr="00805BA6">
        <w:rPr>
          <w:rFonts w:asciiTheme="majorHAnsi" w:hAnsiTheme="majorHAnsi" w:cstheme="majorHAnsi"/>
          <w:sz w:val="22"/>
        </w:rPr>
        <w:t>De jeugdregisseur komt zelf weinig in aanraking met jeugd en signalen in het werkveld, om de reden dat zij geen hulp -of dienstverlener voor de jeugd in Waddinxveen is. Zij heeft een coördinerende</w:t>
      </w:r>
      <w:r w:rsidR="002B7FE4">
        <w:rPr>
          <w:rFonts w:asciiTheme="majorHAnsi" w:hAnsiTheme="majorHAnsi" w:cstheme="majorHAnsi"/>
          <w:sz w:val="22"/>
        </w:rPr>
        <w:t xml:space="preserve"> en faciliterende</w:t>
      </w:r>
      <w:r w:rsidRPr="00805BA6">
        <w:rPr>
          <w:rFonts w:asciiTheme="majorHAnsi" w:hAnsiTheme="majorHAnsi" w:cstheme="majorHAnsi"/>
          <w:sz w:val="22"/>
        </w:rPr>
        <w:t xml:space="preserve"> rol voor de ketenpartners. Incidenteel komt </w:t>
      </w:r>
      <w:r w:rsidR="00EB0324">
        <w:rPr>
          <w:rFonts w:asciiTheme="majorHAnsi" w:hAnsiTheme="majorHAnsi" w:cstheme="majorHAnsi"/>
          <w:sz w:val="22"/>
        </w:rPr>
        <w:t xml:space="preserve">het </w:t>
      </w:r>
      <w:r w:rsidRPr="00805BA6">
        <w:rPr>
          <w:rFonts w:asciiTheme="majorHAnsi" w:hAnsiTheme="majorHAnsi" w:cstheme="majorHAnsi"/>
          <w:sz w:val="22"/>
        </w:rPr>
        <w:t>voor dat zij het verzoek krijgt van een partner om een signaal af te geven vanuit de gemeente aan ouders wanneer er zorgen zijn over het gedrag van een kind. Signalen waar zij mee in aanraking komt zijn dus altijd via de ketenpartners. Als de signalen al ernstig genoeg zijn wordt de jeugdregisseur niet betrokken in de casus, omdat er dan direct een zorgmelding kan worden g</w:t>
      </w:r>
      <w:r w:rsidR="001828B6">
        <w:rPr>
          <w:rFonts w:asciiTheme="majorHAnsi" w:hAnsiTheme="majorHAnsi" w:cstheme="majorHAnsi"/>
          <w:sz w:val="22"/>
        </w:rPr>
        <w:t>emaakt voor de jongere en deze met een hulpvraag wordt</w:t>
      </w:r>
      <w:r w:rsidRPr="00805BA6">
        <w:rPr>
          <w:rFonts w:asciiTheme="majorHAnsi" w:hAnsiTheme="majorHAnsi" w:cstheme="majorHAnsi"/>
          <w:sz w:val="22"/>
        </w:rPr>
        <w:t xml:space="preserve"> doorverwezen naar een gespecialiseerde ketenpartner.</w:t>
      </w:r>
    </w:p>
    <w:p w14:paraId="6AC5EE74" w14:textId="3E636BF6" w:rsidR="00805BA6" w:rsidRPr="00805BA6" w:rsidRDefault="00805BA6" w:rsidP="001828B6">
      <w:pPr>
        <w:pStyle w:val="Kop4"/>
      </w:pPr>
      <w:r w:rsidRPr="00805BA6">
        <w:t>Rol in de ketensamenwerking</w:t>
      </w:r>
    </w:p>
    <w:p w14:paraId="4659D98B" w14:textId="4F0A06AE" w:rsidR="00805BA6" w:rsidRPr="00805BA6" w:rsidRDefault="00805BA6" w:rsidP="00707348">
      <w:pPr>
        <w:rPr>
          <w:rFonts w:asciiTheme="majorHAnsi" w:hAnsiTheme="majorHAnsi" w:cstheme="majorHAnsi"/>
          <w:sz w:val="22"/>
        </w:rPr>
      </w:pPr>
      <w:r w:rsidRPr="00805BA6">
        <w:rPr>
          <w:rFonts w:asciiTheme="majorHAnsi" w:hAnsiTheme="majorHAnsi" w:cstheme="majorHAnsi"/>
          <w:sz w:val="22"/>
        </w:rPr>
        <w:t>De jeugdregisseur verschaft de ketenpartners die te maken hebben met jeugd zo veel mogelijk informatie omtrent signaleren. Zij zorgt ervoor dat de partners in het veld de expertise hebben die zij nodig hebben om signalen op te vangen en te handelen naar aanleiding van die signalen. Zij probeert partners zo veel mogelijk in hun kracht te zetten. De jeugdregisseur vind</w:t>
      </w:r>
      <w:r w:rsidR="002B7FE4">
        <w:rPr>
          <w:rFonts w:asciiTheme="majorHAnsi" w:hAnsiTheme="majorHAnsi" w:cstheme="majorHAnsi"/>
          <w:sz w:val="22"/>
        </w:rPr>
        <w:t>t</w:t>
      </w:r>
      <w:r w:rsidRPr="00805BA6">
        <w:rPr>
          <w:rFonts w:asciiTheme="majorHAnsi" w:hAnsiTheme="majorHAnsi" w:cstheme="majorHAnsi"/>
          <w:sz w:val="22"/>
        </w:rPr>
        <w:t xml:space="preserve"> het belangrijk dat de ketenpartners hun wegen kennen en dus weten bij welke ketenpartner zij terecht kunnen met bepaalde signalen. Zij probeert ervoor te zorgen dat de partners op de hoogte zijn van elkaars rollen. Ook geeft de jeugdregisseur de ketenpartners een platform om te kunnen sparren over de praktijk. De jeugdregisseur stuurt de partners aan en faciliteert als vraagbaak wanneer zij vastlopen bij het behartigen van de zorg en veiligheid van de jeugd in Waddinxveen. De jeugdregisseur neemt deel aan het signaleringsoverleg en heeft hierin de rol van adviseur maar ook een faciliterende rol waarin zij zorgt dat het overleg kan plaatsvinden en de ketenpartners op de hoogte zijn van het overleg en de gang van zaken.</w:t>
      </w:r>
    </w:p>
    <w:p w14:paraId="083E928D" w14:textId="296F94C1" w:rsidR="006E411D" w:rsidRDefault="002E69BF" w:rsidP="006E411D">
      <w:pPr>
        <w:pStyle w:val="Kop3"/>
        <w:spacing w:line="240" w:lineRule="auto"/>
      </w:pPr>
      <w:bookmarkStart w:id="28" w:name="_Toc468204063"/>
      <w:r w:rsidRPr="009A5C2C">
        <w:rPr>
          <w:sz w:val="24"/>
        </w:rPr>
        <w:t>I</w:t>
      </w:r>
      <w:r w:rsidR="002B7FE4" w:rsidRPr="009A5C2C">
        <w:rPr>
          <w:sz w:val="24"/>
        </w:rPr>
        <w:t>nterim-coördinator van het CJG</w:t>
      </w:r>
      <w:bookmarkEnd w:id="28"/>
      <w:r w:rsidR="002B7FE4" w:rsidRPr="009A5C2C">
        <w:rPr>
          <w:sz w:val="24"/>
        </w:rPr>
        <w:t xml:space="preserve"> </w:t>
      </w:r>
    </w:p>
    <w:p w14:paraId="65961C83" w14:textId="6388DCE6" w:rsidR="00AA7EC4" w:rsidRPr="00AA7EC4" w:rsidRDefault="00AA7EC4" w:rsidP="006E411D">
      <w:pPr>
        <w:pStyle w:val="Kop4"/>
        <w:rPr>
          <w:rFonts w:cstheme="majorHAnsi"/>
        </w:rPr>
      </w:pPr>
      <w:r>
        <w:t>A</w:t>
      </w:r>
      <w:r w:rsidRPr="00AA7EC4">
        <w:t>anpak</w:t>
      </w:r>
      <w:r>
        <w:t xml:space="preserve"> in de praktijk</w:t>
      </w:r>
    </w:p>
    <w:p w14:paraId="7B011D6F" w14:textId="148F4DCE" w:rsidR="002B7FE4" w:rsidRPr="002B7FE4" w:rsidRDefault="002B7FE4" w:rsidP="00707348">
      <w:pPr>
        <w:pStyle w:val="Geenafstand"/>
        <w:rPr>
          <w:rFonts w:asciiTheme="majorHAnsi" w:hAnsiTheme="majorHAnsi" w:cstheme="majorHAnsi"/>
        </w:rPr>
      </w:pPr>
      <w:r w:rsidRPr="002B7FE4">
        <w:rPr>
          <w:rFonts w:asciiTheme="majorHAnsi" w:hAnsiTheme="majorHAnsi" w:cstheme="majorHAnsi"/>
        </w:rPr>
        <w:t xml:space="preserve">Het </w:t>
      </w:r>
      <w:r>
        <w:rPr>
          <w:rFonts w:asciiTheme="majorHAnsi" w:hAnsiTheme="majorHAnsi" w:cstheme="majorHAnsi"/>
        </w:rPr>
        <w:t>Centrum voor Jeugd en Gezin (CJG)</w:t>
      </w:r>
      <w:r w:rsidRPr="002B7FE4">
        <w:rPr>
          <w:rFonts w:asciiTheme="majorHAnsi" w:hAnsiTheme="majorHAnsi" w:cstheme="majorHAnsi"/>
        </w:rPr>
        <w:t xml:space="preserve"> is een netwerkorganisatie waar verschillende ketenpartners worden afgevaardigd. De interim-coördinator noemt een aantal partners die in het CJG verenigd zijn, namelijk ‘’het jeugd en jongeren werk, het schoolmaatschappelijk werk, het gewone maatschappelijk werk, het opvoedbureau zit erin en zo nog allerlei verschillende partners eigenlijk.’’</w:t>
      </w:r>
    </w:p>
    <w:p w14:paraId="74D322E8" w14:textId="77777777" w:rsidR="002B7FE4" w:rsidRPr="002B7FE4" w:rsidRDefault="002B7FE4" w:rsidP="00707348">
      <w:pPr>
        <w:pStyle w:val="Geenafstand"/>
        <w:rPr>
          <w:rFonts w:asciiTheme="majorHAnsi" w:hAnsiTheme="majorHAnsi" w:cstheme="majorHAnsi"/>
        </w:rPr>
      </w:pPr>
    </w:p>
    <w:p w14:paraId="62EF1A96" w14:textId="7A4DE407" w:rsidR="002B7FE4" w:rsidRPr="002B7FE4" w:rsidRDefault="002B7FE4" w:rsidP="00707348">
      <w:pPr>
        <w:pStyle w:val="Geenafstand"/>
        <w:rPr>
          <w:rFonts w:asciiTheme="majorHAnsi" w:hAnsiTheme="majorHAnsi" w:cstheme="majorHAnsi"/>
        </w:rPr>
      </w:pPr>
      <w:r w:rsidRPr="002B7FE4">
        <w:rPr>
          <w:rFonts w:asciiTheme="majorHAnsi" w:hAnsiTheme="majorHAnsi" w:cstheme="majorHAnsi"/>
        </w:rPr>
        <w:t xml:space="preserve">Het doel van signaleren is voor het </w:t>
      </w:r>
      <w:r>
        <w:rPr>
          <w:rFonts w:asciiTheme="majorHAnsi" w:hAnsiTheme="majorHAnsi" w:cstheme="majorHAnsi"/>
        </w:rPr>
        <w:t>CJG</w:t>
      </w:r>
      <w:r w:rsidRPr="002B7FE4">
        <w:rPr>
          <w:rFonts w:asciiTheme="majorHAnsi" w:hAnsiTheme="majorHAnsi" w:cstheme="majorHAnsi"/>
        </w:rPr>
        <w:t xml:space="preserve"> om te voorkomen dat mensen niet te snel in zware hulpverlening terecht komen. De interim-coördinator van het CJG geeft aan dat het financieel onwenselijk is, maar ook dat het niet de bedoeling is om mensen afhankelijker van de overheid te maken dan dat strikt noodzakelijk is. Het is volgens haar de bedoeling dat mensen zelfredzaam zijn of worden gemaakt, zodat zij hun problemen zelf of met licht hulp kunnen oplossen.</w:t>
      </w:r>
    </w:p>
    <w:p w14:paraId="09DBD386" w14:textId="77777777" w:rsidR="002B7FE4" w:rsidRPr="002B7FE4" w:rsidRDefault="002B7FE4" w:rsidP="00707348">
      <w:pPr>
        <w:pStyle w:val="Geenafstand"/>
        <w:rPr>
          <w:rFonts w:asciiTheme="majorHAnsi" w:hAnsiTheme="majorHAnsi" w:cstheme="majorHAnsi"/>
        </w:rPr>
      </w:pPr>
    </w:p>
    <w:p w14:paraId="514E65CA" w14:textId="77777777" w:rsidR="002B7FE4" w:rsidRPr="002B7FE4" w:rsidRDefault="002B7FE4" w:rsidP="00707348">
      <w:pPr>
        <w:pStyle w:val="Geenafstand"/>
        <w:rPr>
          <w:rFonts w:asciiTheme="majorHAnsi" w:hAnsiTheme="majorHAnsi" w:cstheme="majorHAnsi"/>
        </w:rPr>
      </w:pPr>
      <w:r w:rsidRPr="002B7FE4">
        <w:rPr>
          <w:rFonts w:asciiTheme="majorHAnsi" w:hAnsiTheme="majorHAnsi" w:cstheme="majorHAnsi"/>
        </w:rPr>
        <w:t>De interim-coördinator van het CJG behandelt zelf weinig casuïstiek, omdat zij zelf geen hulpverlener is in de gemeente Waddinxveen. De coördinator komt incidenteel in aanraking met casussen, wanneer één van de hulpverleners binnen het CJG netwerk vastloopt in een casus. Zij gaat er dan mee aan de slag en kijkt zo nodig ook verder dan de partners die bij het CJG horen. Daarnaast sluit zij aan bij het signaleringsoverleg dat wordt georganiseerd vanuit de gemeente Waddinxveen. Hierin heeft zij een adviserende rol en verwijst eventueel door naar een passende CJG partner.</w:t>
      </w:r>
    </w:p>
    <w:p w14:paraId="47A3D35E" w14:textId="77777777" w:rsidR="002B7FE4" w:rsidRPr="002B7FE4" w:rsidRDefault="002B7FE4" w:rsidP="00707348">
      <w:pPr>
        <w:pStyle w:val="Geenafstand"/>
        <w:rPr>
          <w:rFonts w:asciiTheme="majorHAnsi" w:hAnsiTheme="majorHAnsi" w:cstheme="majorHAnsi"/>
        </w:rPr>
      </w:pPr>
    </w:p>
    <w:p w14:paraId="72F0A6F2" w14:textId="5836E83B" w:rsidR="002B7FE4" w:rsidRPr="002B7FE4" w:rsidRDefault="002B7FE4" w:rsidP="00707348">
      <w:pPr>
        <w:pStyle w:val="Geenafstand"/>
        <w:rPr>
          <w:rFonts w:asciiTheme="majorHAnsi" w:hAnsiTheme="majorHAnsi" w:cstheme="majorHAnsi"/>
        </w:rPr>
      </w:pPr>
      <w:r w:rsidRPr="002B7FE4">
        <w:rPr>
          <w:rFonts w:asciiTheme="majorHAnsi" w:hAnsiTheme="majorHAnsi" w:cstheme="majorHAnsi"/>
        </w:rPr>
        <w:t>Het CJG is een verzameling van allemaal aparte partijen, die signalering allemaal op hun eigen manier inrichten. Er is geen concrete aanpak die is doorgevoerd in het hele CJG. ‘’Het CJG kiest dus niet zo heel veel omdat het een verzameling is van allemaal aparte partijen en zij hebben dus allemaal in principe hun eigen medewerkers en hun eigen aanpak. Op die manier. […] Maar het CJG op zich heeft dus niet uit zichzelf een document van zo gaan wij om met signaleren.’’</w:t>
      </w:r>
    </w:p>
    <w:p w14:paraId="17DE719B" w14:textId="181424A2" w:rsidR="002B7FE4" w:rsidRPr="002B7FE4" w:rsidRDefault="002B7FE4" w:rsidP="002E69BF">
      <w:pPr>
        <w:pStyle w:val="Kop4"/>
        <w:rPr>
          <w:rFonts w:cstheme="majorHAnsi"/>
        </w:rPr>
      </w:pPr>
      <w:r w:rsidRPr="002B7FE4">
        <w:t>Rol in de ketensamenwerking</w:t>
      </w:r>
    </w:p>
    <w:p w14:paraId="4BB8F9BC" w14:textId="77777777" w:rsidR="002B7FE4" w:rsidRPr="002B7FE4" w:rsidRDefault="002B7FE4" w:rsidP="00707348">
      <w:pPr>
        <w:pStyle w:val="Geenafstand"/>
        <w:rPr>
          <w:rFonts w:asciiTheme="majorHAnsi" w:hAnsiTheme="majorHAnsi" w:cstheme="majorHAnsi"/>
        </w:rPr>
      </w:pPr>
      <w:r w:rsidRPr="002B7FE4">
        <w:rPr>
          <w:rFonts w:asciiTheme="majorHAnsi" w:hAnsiTheme="majorHAnsi" w:cstheme="majorHAnsi"/>
        </w:rPr>
        <w:t>Het CJG heeft een coördinerende rol om de activiteiten die door deze partners worden ondernomen te coördineren, inventariseren en te faciliteren. Om ervoor te zorgen dat het aanbod van hulpverlening van de partners van het CJG goed op elkaar aansluiten. Daarnaast zorgt het CJG dat de aangesloten partners die werkzaam zijn in het jeugdveld met elkaar samenwerken.</w:t>
      </w:r>
    </w:p>
    <w:p w14:paraId="12518481" w14:textId="77777777" w:rsidR="002B7FE4" w:rsidRPr="002B7FE4" w:rsidRDefault="002B7FE4" w:rsidP="00707348">
      <w:pPr>
        <w:pStyle w:val="Geenafstand"/>
        <w:rPr>
          <w:rFonts w:asciiTheme="majorHAnsi" w:hAnsiTheme="majorHAnsi" w:cstheme="majorHAnsi"/>
        </w:rPr>
      </w:pPr>
    </w:p>
    <w:p w14:paraId="5C550F38" w14:textId="58A8A10A" w:rsidR="002B7FE4" w:rsidRPr="002B7FE4" w:rsidRDefault="002B7FE4" w:rsidP="00707348">
      <w:pPr>
        <w:pStyle w:val="Geenafstand"/>
        <w:rPr>
          <w:rFonts w:asciiTheme="majorHAnsi" w:hAnsiTheme="majorHAnsi" w:cstheme="majorHAnsi"/>
        </w:rPr>
      </w:pPr>
      <w:r w:rsidRPr="002B7FE4">
        <w:rPr>
          <w:rFonts w:asciiTheme="majorHAnsi" w:hAnsiTheme="majorHAnsi" w:cstheme="majorHAnsi"/>
        </w:rPr>
        <w:t>Het CJG richt zich op het preventieve veld onder de inwoners van Waddinxveen. ‘’Ja, je probeert dus juist het probleem voor te zijn.‘’ Zij richten zich op de inwoners door de ouders en kinderen cursussen aan te bieden. De cursussen hebben als doel om problemen te voorkomen, door mensen te informeren over hoe zij met bepaalde situaties om kunnen gaan en hen een steun in de rug te bieden. Het helpen van mensen door hen juist door te verwijzen of hun vragen te beantwoorden, dat is volgens de interim-coördinator wat het CJG doet. De rol van het CJG in de ketensamenwerking rondom signaleren is volgens de coördinator ook om informatie te verschaffen aan de inwoners waar zij terecht kunnen met hun signalen. Dit informeren over waar zij terecht kunnen met signalen geldt ook voor de ketenpartners. Daarnaast is verbindingen leggen tussen de verschillende partners in het jeugdveld voor hen ook een belangrijk punt.</w:t>
      </w:r>
    </w:p>
    <w:p w14:paraId="5DFA4E9F" w14:textId="4B7A2F26" w:rsidR="00336F02" w:rsidRDefault="002E69BF" w:rsidP="00707348">
      <w:pPr>
        <w:pStyle w:val="Kop3"/>
        <w:spacing w:line="240" w:lineRule="auto"/>
        <w:rPr>
          <w:b w:val="0"/>
          <w:i/>
          <w:color w:val="auto"/>
        </w:rPr>
      </w:pPr>
      <w:bookmarkStart w:id="29" w:name="_Toc468204064"/>
      <w:r w:rsidRPr="009A5C2C">
        <w:rPr>
          <w:sz w:val="24"/>
        </w:rPr>
        <w:t>L</w:t>
      </w:r>
      <w:r w:rsidR="00336F02" w:rsidRPr="009A5C2C">
        <w:rPr>
          <w:sz w:val="24"/>
        </w:rPr>
        <w:t>eerplichtambtenaar</w:t>
      </w:r>
      <w:bookmarkEnd w:id="29"/>
    </w:p>
    <w:p w14:paraId="57F4CE2B" w14:textId="77777777" w:rsidR="00AA7EC4" w:rsidRPr="00AA7EC4" w:rsidRDefault="00AA7EC4" w:rsidP="002E69BF">
      <w:pPr>
        <w:pStyle w:val="Kop4"/>
        <w:rPr>
          <w:rFonts w:cstheme="majorHAnsi"/>
        </w:rPr>
      </w:pPr>
      <w:r>
        <w:t>A</w:t>
      </w:r>
      <w:r w:rsidRPr="00AA7EC4">
        <w:t>anpak</w:t>
      </w:r>
      <w:r>
        <w:t xml:space="preserve"> in de praktijk</w:t>
      </w:r>
    </w:p>
    <w:p w14:paraId="698AE470" w14:textId="20D7B902" w:rsidR="00940E32" w:rsidRPr="00940E32" w:rsidRDefault="00940E32" w:rsidP="00707348">
      <w:pPr>
        <w:pStyle w:val="Geenafstand"/>
        <w:rPr>
          <w:rFonts w:asciiTheme="majorHAnsi" w:hAnsiTheme="majorHAnsi" w:cstheme="majorHAnsi"/>
        </w:rPr>
      </w:pPr>
      <w:r w:rsidRPr="00940E32">
        <w:rPr>
          <w:rFonts w:asciiTheme="majorHAnsi" w:hAnsiTheme="majorHAnsi" w:cstheme="majorHAnsi"/>
        </w:rPr>
        <w:t>De leerplichtambtenaar werkt nauw samen met de scholen in Waddinxveen. Op deze scholen leeft het signale</w:t>
      </w:r>
      <w:r w:rsidR="008707EA">
        <w:rPr>
          <w:rFonts w:asciiTheme="majorHAnsi" w:hAnsiTheme="majorHAnsi" w:cstheme="majorHAnsi"/>
        </w:rPr>
        <w:t>ren erg en zij bespreken de signalen</w:t>
      </w:r>
      <w:r w:rsidRPr="00940E32">
        <w:rPr>
          <w:rFonts w:asciiTheme="majorHAnsi" w:hAnsiTheme="majorHAnsi" w:cstheme="majorHAnsi"/>
        </w:rPr>
        <w:t xml:space="preserve"> d</w:t>
      </w:r>
      <w:r w:rsidR="008707EA">
        <w:rPr>
          <w:rFonts w:asciiTheme="majorHAnsi" w:hAnsiTheme="majorHAnsi" w:cstheme="majorHAnsi"/>
        </w:rPr>
        <w:t>ie zij hebben d</w:t>
      </w:r>
      <w:r w:rsidRPr="00940E32">
        <w:rPr>
          <w:rFonts w:asciiTheme="majorHAnsi" w:hAnsiTheme="majorHAnsi" w:cstheme="majorHAnsi"/>
        </w:rPr>
        <w:t xml:space="preserve">an </w:t>
      </w:r>
      <w:r w:rsidR="008707EA">
        <w:rPr>
          <w:rFonts w:asciiTheme="majorHAnsi" w:hAnsiTheme="majorHAnsi" w:cstheme="majorHAnsi"/>
        </w:rPr>
        <w:t xml:space="preserve">ook met de leerplichtambtenaar. De leerplichtambtenaar </w:t>
      </w:r>
      <w:r w:rsidRPr="00940E32">
        <w:rPr>
          <w:rFonts w:asciiTheme="majorHAnsi" w:hAnsiTheme="majorHAnsi" w:cstheme="majorHAnsi"/>
        </w:rPr>
        <w:t xml:space="preserve">gaat naar aanleiding van </w:t>
      </w:r>
      <w:r w:rsidR="002E5C72">
        <w:rPr>
          <w:rFonts w:asciiTheme="majorHAnsi" w:hAnsiTheme="majorHAnsi" w:cstheme="majorHAnsi"/>
        </w:rPr>
        <w:t>een dergelijk</w:t>
      </w:r>
      <w:r w:rsidRPr="00940E32">
        <w:rPr>
          <w:rFonts w:asciiTheme="majorHAnsi" w:hAnsiTheme="majorHAnsi" w:cstheme="majorHAnsi"/>
        </w:rPr>
        <w:t xml:space="preserve"> signaal aan de slag. </w:t>
      </w:r>
      <w:r w:rsidR="008707EA">
        <w:rPr>
          <w:rFonts w:asciiTheme="majorHAnsi" w:hAnsiTheme="majorHAnsi" w:cstheme="majorHAnsi"/>
        </w:rPr>
        <w:t>Zij gaat i</w:t>
      </w:r>
      <w:r w:rsidRPr="00940E32">
        <w:rPr>
          <w:rFonts w:asciiTheme="majorHAnsi" w:hAnsiTheme="majorHAnsi" w:cstheme="majorHAnsi"/>
        </w:rPr>
        <w:t xml:space="preserve">n gesprek met de ouders van het kind waarover signalen zijn </w:t>
      </w:r>
      <w:r w:rsidR="008707EA">
        <w:rPr>
          <w:rFonts w:asciiTheme="majorHAnsi" w:hAnsiTheme="majorHAnsi" w:cstheme="majorHAnsi"/>
        </w:rPr>
        <w:t xml:space="preserve">en </w:t>
      </w:r>
      <w:r w:rsidRPr="00940E32">
        <w:rPr>
          <w:rFonts w:asciiTheme="majorHAnsi" w:hAnsiTheme="majorHAnsi" w:cstheme="majorHAnsi"/>
        </w:rPr>
        <w:t>probeert de ouders aan te sporen om iets aan de situatie te veranderen</w:t>
      </w:r>
      <w:r w:rsidR="008707EA">
        <w:rPr>
          <w:rFonts w:asciiTheme="majorHAnsi" w:hAnsiTheme="majorHAnsi" w:cstheme="majorHAnsi"/>
        </w:rPr>
        <w:t xml:space="preserve"> als er iets aan de hand blijkt te zijn</w:t>
      </w:r>
      <w:r w:rsidRPr="00940E32">
        <w:rPr>
          <w:rFonts w:asciiTheme="majorHAnsi" w:hAnsiTheme="majorHAnsi" w:cstheme="majorHAnsi"/>
        </w:rPr>
        <w:t xml:space="preserve">. Als er niets veranderd verwijst zij door naar een ketenpartner met een andere expertise. Dit kan eerst vrijwillige zorg betekenen, maar als dit niet </w:t>
      </w:r>
      <w:r w:rsidR="002E5C72" w:rsidRPr="00940E32">
        <w:rPr>
          <w:rFonts w:asciiTheme="majorHAnsi" w:hAnsiTheme="majorHAnsi" w:cstheme="majorHAnsi"/>
        </w:rPr>
        <w:t>slaagt,</w:t>
      </w:r>
      <w:r w:rsidRPr="00940E32">
        <w:rPr>
          <w:rFonts w:asciiTheme="majorHAnsi" w:hAnsiTheme="majorHAnsi" w:cstheme="majorHAnsi"/>
        </w:rPr>
        <w:t xml:space="preserve"> heeft de leerplichtambtenaar de mogelijkheid om door te verwijzen naar verplichte hulpverlening zoals jeugdreclassering, HALT of andere justitiële maatregelen.</w:t>
      </w:r>
    </w:p>
    <w:p w14:paraId="106A8E95" w14:textId="77777777" w:rsidR="00940E32" w:rsidRPr="00940E32" w:rsidRDefault="00940E32" w:rsidP="00707348">
      <w:pPr>
        <w:pStyle w:val="Geenafstand"/>
        <w:rPr>
          <w:rFonts w:asciiTheme="majorHAnsi" w:hAnsiTheme="majorHAnsi" w:cstheme="majorHAnsi"/>
        </w:rPr>
      </w:pPr>
    </w:p>
    <w:p w14:paraId="62ECA133" w14:textId="734907E4" w:rsidR="00940E32" w:rsidRPr="00940E32" w:rsidRDefault="00940E32" w:rsidP="00707348">
      <w:pPr>
        <w:pStyle w:val="Geenafstand"/>
        <w:rPr>
          <w:rFonts w:asciiTheme="majorHAnsi" w:hAnsiTheme="majorHAnsi" w:cstheme="majorHAnsi"/>
        </w:rPr>
      </w:pPr>
      <w:r w:rsidRPr="00940E32">
        <w:rPr>
          <w:rFonts w:asciiTheme="majorHAnsi" w:hAnsiTheme="majorHAnsi" w:cstheme="majorHAnsi"/>
        </w:rPr>
        <w:t>Als wordt gevraagd wat de leerplichtambtenaar als doel stelt voor haar werkzaamheden, noemt zij het volgende. ‘’Nou vanuit mijn leerplicht-vak zeg ik dat er minder thuiszitters, schoolverlaters, schoolverzuim zal zijn. Waardoor die kinderen dus meer kans hebben op een diploma. Dat is gewoon een beetje het overall doel.’’ Zij is ervan overtuigd dat signaleren daaraan kan bijdragen, zodat de jongeren ‘’een goede plek kunnen vinden in de maatschappij.’’ Signaleren moet volgens haar het liefste in een zo vroeg mogelijk stadium van het probleem plaatsvinden, zodat de uitkomsten nog omgebogen kunnen worden.</w:t>
      </w:r>
    </w:p>
    <w:p w14:paraId="2AF10EC6" w14:textId="77777777" w:rsidR="00940E32" w:rsidRPr="00940E32" w:rsidRDefault="00940E32" w:rsidP="00707348">
      <w:pPr>
        <w:pStyle w:val="Geenafstand"/>
        <w:rPr>
          <w:rFonts w:asciiTheme="majorHAnsi" w:hAnsiTheme="majorHAnsi" w:cstheme="majorHAnsi"/>
        </w:rPr>
      </w:pPr>
    </w:p>
    <w:p w14:paraId="7CD09552" w14:textId="3778CA17" w:rsidR="00940E32" w:rsidRPr="00940E32" w:rsidRDefault="00940E32" w:rsidP="00707348">
      <w:pPr>
        <w:rPr>
          <w:rFonts w:asciiTheme="majorHAnsi" w:hAnsiTheme="majorHAnsi" w:cstheme="majorHAnsi"/>
          <w:sz w:val="22"/>
          <w:szCs w:val="22"/>
        </w:rPr>
      </w:pPr>
      <w:r w:rsidRPr="00940E32">
        <w:rPr>
          <w:rFonts w:asciiTheme="majorHAnsi" w:hAnsiTheme="majorHAnsi" w:cstheme="majorHAnsi"/>
          <w:sz w:val="22"/>
          <w:szCs w:val="22"/>
        </w:rPr>
        <w:t>De leerplichtambtenaar maakt in haar doelgroep een heel duidelijk onderscheid tussen zorg en veiligheid. De kinderen die richting criminaliteit gaan</w:t>
      </w:r>
      <w:r w:rsidR="008707EA">
        <w:rPr>
          <w:rFonts w:asciiTheme="majorHAnsi" w:hAnsiTheme="majorHAnsi" w:cstheme="majorHAnsi"/>
          <w:sz w:val="22"/>
          <w:szCs w:val="22"/>
        </w:rPr>
        <w:t>,</w:t>
      </w:r>
      <w:r w:rsidRPr="00940E32">
        <w:rPr>
          <w:rFonts w:asciiTheme="majorHAnsi" w:hAnsiTheme="majorHAnsi" w:cstheme="majorHAnsi"/>
          <w:sz w:val="22"/>
          <w:szCs w:val="22"/>
        </w:rPr>
        <w:t xml:space="preserve"> komen in aanraking met veiligheidspartners. Soms hebben kinderen </w:t>
      </w:r>
      <w:r w:rsidR="008707EA">
        <w:rPr>
          <w:rFonts w:asciiTheme="majorHAnsi" w:hAnsiTheme="majorHAnsi" w:cstheme="majorHAnsi"/>
          <w:sz w:val="22"/>
          <w:szCs w:val="22"/>
        </w:rPr>
        <w:t>ander soort zorgen</w:t>
      </w:r>
      <w:r w:rsidRPr="00940E32">
        <w:rPr>
          <w:rFonts w:asciiTheme="majorHAnsi" w:hAnsiTheme="majorHAnsi" w:cstheme="majorHAnsi"/>
          <w:sz w:val="22"/>
          <w:szCs w:val="22"/>
        </w:rPr>
        <w:t>, deze gaan de zorgkant op. Beide</w:t>
      </w:r>
      <w:r w:rsidR="008707EA">
        <w:rPr>
          <w:rFonts w:asciiTheme="majorHAnsi" w:hAnsiTheme="majorHAnsi" w:cstheme="majorHAnsi"/>
          <w:sz w:val="22"/>
          <w:szCs w:val="22"/>
        </w:rPr>
        <w:t>, of in combinatie,</w:t>
      </w:r>
      <w:r w:rsidRPr="00940E32">
        <w:rPr>
          <w:rFonts w:asciiTheme="majorHAnsi" w:hAnsiTheme="majorHAnsi" w:cstheme="majorHAnsi"/>
          <w:sz w:val="22"/>
          <w:szCs w:val="22"/>
        </w:rPr>
        <w:t xml:space="preserve"> kunnen als gevolg hebben dat kinderen niet of moeilijk naar school gaan. </w:t>
      </w:r>
      <w:r w:rsidR="008707EA">
        <w:rPr>
          <w:rFonts w:asciiTheme="majorHAnsi" w:hAnsiTheme="majorHAnsi" w:cstheme="majorHAnsi"/>
          <w:sz w:val="22"/>
          <w:szCs w:val="22"/>
        </w:rPr>
        <w:t xml:space="preserve">Door het schoolverzuim </w:t>
      </w:r>
      <w:r w:rsidR="002E5C72">
        <w:rPr>
          <w:rFonts w:asciiTheme="majorHAnsi" w:hAnsiTheme="majorHAnsi" w:cstheme="majorHAnsi"/>
          <w:sz w:val="22"/>
          <w:szCs w:val="22"/>
        </w:rPr>
        <w:t>dat</w:t>
      </w:r>
      <w:r w:rsidR="008707EA">
        <w:rPr>
          <w:rFonts w:asciiTheme="majorHAnsi" w:hAnsiTheme="majorHAnsi" w:cstheme="majorHAnsi"/>
          <w:sz w:val="22"/>
          <w:szCs w:val="22"/>
        </w:rPr>
        <w:t xml:space="preserve"> hiermee gepaard gaat, komt </w:t>
      </w:r>
      <w:r w:rsidRPr="00940E32">
        <w:rPr>
          <w:rFonts w:asciiTheme="majorHAnsi" w:hAnsiTheme="majorHAnsi" w:cstheme="majorHAnsi"/>
          <w:sz w:val="22"/>
          <w:szCs w:val="22"/>
        </w:rPr>
        <w:t xml:space="preserve">de leerplichtambtenaar </w:t>
      </w:r>
      <w:r w:rsidR="008707EA">
        <w:rPr>
          <w:rFonts w:asciiTheme="majorHAnsi" w:hAnsiTheme="majorHAnsi" w:cstheme="majorHAnsi"/>
          <w:sz w:val="22"/>
          <w:szCs w:val="22"/>
        </w:rPr>
        <w:t xml:space="preserve">in beeld. Zij is </w:t>
      </w:r>
      <w:r w:rsidRPr="00940E32">
        <w:rPr>
          <w:rFonts w:asciiTheme="majorHAnsi" w:hAnsiTheme="majorHAnsi" w:cstheme="majorHAnsi"/>
          <w:sz w:val="22"/>
          <w:szCs w:val="22"/>
        </w:rPr>
        <w:t>hierin de schakel tussen zorg en veiligheid</w:t>
      </w:r>
      <w:r w:rsidR="008707EA">
        <w:rPr>
          <w:rFonts w:asciiTheme="majorHAnsi" w:hAnsiTheme="majorHAnsi" w:cstheme="majorHAnsi"/>
          <w:sz w:val="22"/>
          <w:szCs w:val="22"/>
        </w:rPr>
        <w:t xml:space="preserve">. Het </w:t>
      </w:r>
      <w:r w:rsidRPr="00940E32">
        <w:rPr>
          <w:rFonts w:asciiTheme="majorHAnsi" w:hAnsiTheme="majorHAnsi" w:cstheme="majorHAnsi"/>
          <w:sz w:val="22"/>
          <w:szCs w:val="22"/>
        </w:rPr>
        <w:t>is volgens haar belangrijk om te kijken wat een passende aanpak is voor een kind</w:t>
      </w:r>
      <w:r w:rsidR="008707EA">
        <w:rPr>
          <w:rFonts w:asciiTheme="majorHAnsi" w:hAnsiTheme="majorHAnsi" w:cstheme="majorHAnsi"/>
          <w:sz w:val="22"/>
          <w:szCs w:val="22"/>
        </w:rPr>
        <w:t xml:space="preserve"> door rekening te houden met de zorg – en veiligheidskant</w:t>
      </w:r>
      <w:r w:rsidRPr="00940E32">
        <w:rPr>
          <w:rFonts w:asciiTheme="majorHAnsi" w:hAnsiTheme="majorHAnsi" w:cstheme="majorHAnsi"/>
          <w:sz w:val="22"/>
          <w:szCs w:val="22"/>
        </w:rPr>
        <w:t>.</w:t>
      </w:r>
    </w:p>
    <w:p w14:paraId="18515BD5" w14:textId="77777777" w:rsidR="008707EA" w:rsidRDefault="008707EA" w:rsidP="00707348">
      <w:pPr>
        <w:rPr>
          <w:rFonts w:asciiTheme="majorHAnsi" w:hAnsiTheme="majorHAnsi" w:cstheme="majorHAnsi"/>
          <w:sz w:val="22"/>
          <w:szCs w:val="22"/>
        </w:rPr>
      </w:pPr>
    </w:p>
    <w:p w14:paraId="68FD715C" w14:textId="624E36C7" w:rsidR="00940E32" w:rsidRPr="00940E32" w:rsidRDefault="00940E32" w:rsidP="00707348">
      <w:pPr>
        <w:rPr>
          <w:rFonts w:asciiTheme="majorHAnsi" w:hAnsiTheme="majorHAnsi" w:cstheme="majorHAnsi"/>
          <w:sz w:val="22"/>
          <w:szCs w:val="22"/>
        </w:rPr>
      </w:pPr>
      <w:r w:rsidRPr="00940E32">
        <w:rPr>
          <w:rFonts w:asciiTheme="majorHAnsi" w:hAnsiTheme="majorHAnsi" w:cstheme="majorHAnsi"/>
          <w:sz w:val="22"/>
          <w:szCs w:val="22"/>
        </w:rPr>
        <w:t xml:space="preserve">Doordat de leerplichtambtenaar de schakel is tussen zorg en veiligheid, werkt zij met veel ketenpartners samen. Zo noemt zij in het interview al enkele van haar contacten. Het </w:t>
      </w:r>
      <w:r w:rsidR="009F27B5">
        <w:rPr>
          <w:rFonts w:asciiTheme="majorHAnsi" w:hAnsiTheme="majorHAnsi" w:cstheme="majorHAnsi"/>
          <w:sz w:val="22"/>
          <w:szCs w:val="22"/>
        </w:rPr>
        <w:t>S</w:t>
      </w:r>
      <w:r w:rsidRPr="00940E32">
        <w:rPr>
          <w:rFonts w:asciiTheme="majorHAnsi" w:hAnsiTheme="majorHAnsi" w:cstheme="majorHAnsi"/>
          <w:sz w:val="22"/>
          <w:szCs w:val="22"/>
        </w:rPr>
        <w:t xml:space="preserve">ociaal </w:t>
      </w:r>
      <w:r w:rsidR="009F27B5">
        <w:rPr>
          <w:rFonts w:asciiTheme="majorHAnsi" w:hAnsiTheme="majorHAnsi" w:cstheme="majorHAnsi"/>
          <w:sz w:val="22"/>
          <w:szCs w:val="22"/>
        </w:rPr>
        <w:t>T</w:t>
      </w:r>
      <w:r w:rsidRPr="00940E32">
        <w:rPr>
          <w:rFonts w:asciiTheme="majorHAnsi" w:hAnsiTheme="majorHAnsi" w:cstheme="majorHAnsi"/>
          <w:sz w:val="22"/>
          <w:szCs w:val="22"/>
        </w:rPr>
        <w:t>eam, soms de wijkagenten, de scholen (flexZAT, daar zit de hulpverlening van school in), de zorgcoördinatoren, STEK jeugdhulp, Justitie, Openbaar Ministerie, Raad van de Kinderbescherming, HALT en het Jeugd Preventie Team. De meeste van haar samenwerkingen lopen prima, omdat zij de contacten die zij n</w:t>
      </w:r>
      <w:r w:rsidR="008707EA">
        <w:rPr>
          <w:rFonts w:asciiTheme="majorHAnsi" w:hAnsiTheme="majorHAnsi" w:cstheme="majorHAnsi"/>
          <w:sz w:val="22"/>
          <w:szCs w:val="22"/>
        </w:rPr>
        <w:t xml:space="preserve">odig heeft in een casus </w:t>
      </w:r>
      <w:r w:rsidRPr="00940E32">
        <w:rPr>
          <w:rFonts w:asciiTheme="majorHAnsi" w:hAnsiTheme="majorHAnsi" w:cstheme="majorHAnsi"/>
          <w:sz w:val="22"/>
          <w:szCs w:val="22"/>
        </w:rPr>
        <w:t>zelf legt. De samenwerking met het Coenecoop College verloopt in het bijzonder goed, omdat er korte lijnen zijn, de cultuur bekend is en haar ideeën bespreekbaar.</w:t>
      </w:r>
    </w:p>
    <w:p w14:paraId="0E6763CD" w14:textId="409AEED6" w:rsidR="00940E32" w:rsidRPr="00940E32" w:rsidRDefault="00940E32" w:rsidP="002E69BF">
      <w:pPr>
        <w:pStyle w:val="Kop4"/>
        <w:rPr>
          <w:rFonts w:cstheme="majorHAnsi"/>
        </w:rPr>
      </w:pPr>
      <w:r w:rsidRPr="00940E32">
        <w:t>Rol in de ketensamenwerking</w:t>
      </w:r>
    </w:p>
    <w:p w14:paraId="2F6C5C6E" w14:textId="4C47A31A" w:rsidR="00940E32" w:rsidRPr="00940E32" w:rsidRDefault="00940E32" w:rsidP="00707348">
      <w:pPr>
        <w:pStyle w:val="Geenafstand"/>
        <w:rPr>
          <w:rFonts w:asciiTheme="majorHAnsi" w:hAnsiTheme="majorHAnsi" w:cstheme="majorHAnsi"/>
        </w:rPr>
      </w:pPr>
      <w:r w:rsidRPr="00940E32">
        <w:rPr>
          <w:rFonts w:asciiTheme="majorHAnsi" w:hAnsiTheme="majorHAnsi" w:cstheme="majorHAnsi"/>
        </w:rPr>
        <w:t>De leerplichtambtenaar benoemt eigenlijk drie taken als het gaat om haar rol in de signaleringsketen. Ten eerste probeert de leerplichtambtenaar om mensen die met jeugd werken bewust te maken van het belang van signalering. De leerplichtambtenaar heeft een uitvoerende taak en neemt initiatief om mensen bewust te maken van bepaalde signalen van risicokinderen. ‘’Hoe ze dat kunnen herkennen en wat ze daar dan mee kunnen doen. Dat doe ik gewoon heel actief elk schooljaar. En dan merk ik ook dat daar respons op komt.’’ Zij probeert onder andere leraren en mentoren aan te sporen om signalen bespreekbaar te maken met de ouders van de kinderen en anders met de ketenpartners.</w:t>
      </w:r>
    </w:p>
    <w:p w14:paraId="6B22C133" w14:textId="77777777" w:rsidR="00940E32" w:rsidRPr="00940E32" w:rsidRDefault="00940E32" w:rsidP="00707348">
      <w:pPr>
        <w:pStyle w:val="Geenafstand"/>
        <w:rPr>
          <w:rFonts w:asciiTheme="majorHAnsi" w:hAnsiTheme="majorHAnsi" w:cstheme="majorHAnsi"/>
        </w:rPr>
      </w:pPr>
    </w:p>
    <w:p w14:paraId="2F5AA82E" w14:textId="1FF74CE6" w:rsidR="00940E32" w:rsidRPr="00940E32" w:rsidRDefault="00940E32" w:rsidP="00707348">
      <w:pPr>
        <w:rPr>
          <w:rFonts w:asciiTheme="majorHAnsi" w:hAnsiTheme="majorHAnsi" w:cstheme="majorHAnsi"/>
          <w:sz w:val="22"/>
          <w:szCs w:val="22"/>
        </w:rPr>
      </w:pPr>
      <w:r w:rsidRPr="00940E32">
        <w:rPr>
          <w:rFonts w:asciiTheme="majorHAnsi" w:hAnsiTheme="majorHAnsi" w:cstheme="majorHAnsi"/>
          <w:sz w:val="22"/>
          <w:szCs w:val="22"/>
        </w:rPr>
        <w:t xml:space="preserve">Ten tweede signaleert de leerplichtambtenaar zelf ook. Samen met collega’s kijkt zij of (andere) kinderen in het gezin hulp nodig hebben. Als er problemen zijn met een bepaalde jongere neemt zij bijvoorbeeld contact op met broertjes/zusjes van de jongere om te kijken of die hulp nodig hebben. ‘’En dan kun je dingen koppelen of denken dat daar meer op ingezet moet worden. Dat zijn hele actieve, basale </w:t>
      </w:r>
      <w:r w:rsidR="002E69BF">
        <w:rPr>
          <w:rFonts w:asciiTheme="majorHAnsi" w:hAnsiTheme="majorHAnsi" w:cstheme="majorHAnsi"/>
          <w:sz w:val="22"/>
          <w:szCs w:val="22"/>
        </w:rPr>
        <w:t>acties die ik daarop onderneem.’’</w:t>
      </w:r>
      <w:r w:rsidR="00025F48">
        <w:rPr>
          <w:rFonts w:asciiTheme="majorHAnsi" w:hAnsiTheme="majorHAnsi" w:cstheme="majorHAnsi"/>
          <w:sz w:val="22"/>
          <w:szCs w:val="22"/>
        </w:rPr>
        <w:t xml:space="preserve"> Daarnaast sluit zij ook aan in de overleggen van de gemeente Waddinxveen, waarin zij vooral een adviserende rol vervult voor andere ketenpartners. Ook gebruikt zij het overleg soms om aan informatie over haar cliënt te komen, bijvoorbeeld om te achterhalen of iemand al in beeld is bij het Sociaal Team.</w:t>
      </w:r>
    </w:p>
    <w:p w14:paraId="395A562F" w14:textId="77777777" w:rsidR="008707EA" w:rsidRDefault="008707EA" w:rsidP="00707348">
      <w:pPr>
        <w:rPr>
          <w:rFonts w:asciiTheme="majorHAnsi" w:hAnsiTheme="majorHAnsi" w:cstheme="majorHAnsi"/>
          <w:sz w:val="22"/>
          <w:szCs w:val="22"/>
        </w:rPr>
      </w:pPr>
    </w:p>
    <w:p w14:paraId="43F2C0B5" w14:textId="77C3E10A" w:rsidR="00940E32" w:rsidRPr="00940E32" w:rsidRDefault="00940E32" w:rsidP="00707348">
      <w:pPr>
        <w:rPr>
          <w:rFonts w:asciiTheme="majorHAnsi" w:hAnsiTheme="majorHAnsi" w:cstheme="majorHAnsi"/>
          <w:sz w:val="22"/>
          <w:szCs w:val="22"/>
        </w:rPr>
      </w:pPr>
      <w:r w:rsidRPr="00940E32">
        <w:rPr>
          <w:rFonts w:asciiTheme="majorHAnsi" w:hAnsiTheme="majorHAnsi" w:cstheme="majorHAnsi"/>
          <w:sz w:val="22"/>
          <w:szCs w:val="22"/>
        </w:rPr>
        <w:t>Ten derde probeert de leerplichtambtenaar ook op beleidsgebied meer in te zetten op signalering. Zij probeert haar collega’s van beleid er bewust van te maken</w:t>
      </w:r>
      <w:r w:rsidR="008707EA">
        <w:rPr>
          <w:rFonts w:asciiTheme="majorHAnsi" w:hAnsiTheme="majorHAnsi" w:cstheme="majorHAnsi"/>
          <w:sz w:val="22"/>
          <w:szCs w:val="22"/>
        </w:rPr>
        <w:t xml:space="preserve"> dat</w:t>
      </w:r>
      <w:r w:rsidRPr="00940E32">
        <w:rPr>
          <w:rFonts w:asciiTheme="majorHAnsi" w:hAnsiTheme="majorHAnsi" w:cstheme="majorHAnsi"/>
          <w:sz w:val="22"/>
          <w:szCs w:val="22"/>
        </w:rPr>
        <w:t xml:space="preserve"> er heel veel op signalering en preventie ingezet moet worden. ‘’Omdat je daar, naar mijn idee, kijk je kunt het nooit meten, daar de grootste winst kan halen.’’</w:t>
      </w:r>
    </w:p>
    <w:p w14:paraId="7F992926" w14:textId="29F23223" w:rsidR="00D36405" w:rsidRDefault="00D36405" w:rsidP="00707348">
      <w:pPr>
        <w:pStyle w:val="Kop3"/>
        <w:spacing w:line="240" w:lineRule="auto"/>
        <w:rPr>
          <w:b w:val="0"/>
          <w:i/>
          <w:color w:val="auto"/>
        </w:rPr>
      </w:pPr>
      <w:bookmarkStart w:id="30" w:name="_Toc468204065"/>
      <w:r w:rsidRPr="009A5C2C">
        <w:rPr>
          <w:sz w:val="24"/>
        </w:rPr>
        <w:t>Sociaal Team</w:t>
      </w:r>
      <w:bookmarkEnd w:id="30"/>
    </w:p>
    <w:p w14:paraId="69C8D088" w14:textId="77777777" w:rsidR="00AA7EC4" w:rsidRPr="00AA7EC4" w:rsidRDefault="00AA7EC4" w:rsidP="002E69BF">
      <w:pPr>
        <w:pStyle w:val="Kop4"/>
        <w:rPr>
          <w:rFonts w:cstheme="majorHAnsi"/>
        </w:rPr>
      </w:pPr>
      <w:r>
        <w:t>A</w:t>
      </w:r>
      <w:r w:rsidRPr="00AA7EC4">
        <w:t>anpak</w:t>
      </w:r>
      <w:r>
        <w:t xml:space="preserve"> in de praktijk</w:t>
      </w:r>
    </w:p>
    <w:p w14:paraId="61F8B287" w14:textId="567F064A" w:rsidR="00980389" w:rsidRPr="00980389" w:rsidRDefault="00980389" w:rsidP="00707348">
      <w:pPr>
        <w:pStyle w:val="Geenafstand"/>
        <w:rPr>
          <w:rFonts w:asciiTheme="majorHAnsi" w:hAnsiTheme="majorHAnsi" w:cstheme="majorHAnsi"/>
        </w:rPr>
      </w:pPr>
      <w:r w:rsidRPr="00980389">
        <w:rPr>
          <w:rFonts w:asciiTheme="majorHAnsi" w:hAnsiTheme="majorHAnsi" w:cstheme="majorHAnsi"/>
        </w:rPr>
        <w:t>Het Sociaal Team we</w:t>
      </w:r>
      <w:r w:rsidR="00DB4B0C">
        <w:rPr>
          <w:rFonts w:asciiTheme="majorHAnsi" w:hAnsiTheme="majorHAnsi" w:cstheme="majorHAnsi"/>
        </w:rPr>
        <w:t>rkt met</w:t>
      </w:r>
      <w:r w:rsidRPr="00980389">
        <w:rPr>
          <w:rFonts w:asciiTheme="majorHAnsi" w:hAnsiTheme="majorHAnsi" w:cstheme="majorHAnsi"/>
        </w:rPr>
        <w:t xml:space="preserve"> (multi-problem) gezinnen</w:t>
      </w:r>
      <w:r w:rsidR="00DB4B0C">
        <w:rPr>
          <w:rFonts w:asciiTheme="majorHAnsi" w:hAnsiTheme="majorHAnsi" w:cstheme="majorHAnsi"/>
        </w:rPr>
        <w:t xml:space="preserve"> aan de hand van hulpvragen</w:t>
      </w:r>
      <w:r w:rsidRPr="00980389">
        <w:rPr>
          <w:rFonts w:asciiTheme="majorHAnsi" w:hAnsiTheme="majorHAnsi" w:cstheme="majorHAnsi"/>
        </w:rPr>
        <w:t xml:space="preserve">. Deze gezinnen worden aangemeld door ketenpartners of komen zelf met een hulpvraag. Als het gezin is aangemeld gaat het Sociaal Team </w:t>
      </w:r>
      <w:r w:rsidR="00DB4B0C">
        <w:rPr>
          <w:rFonts w:asciiTheme="majorHAnsi" w:hAnsiTheme="majorHAnsi" w:cstheme="majorHAnsi"/>
        </w:rPr>
        <w:t xml:space="preserve">tijdens een huisbezoek </w:t>
      </w:r>
      <w:r w:rsidRPr="00980389">
        <w:rPr>
          <w:rFonts w:asciiTheme="majorHAnsi" w:hAnsiTheme="majorHAnsi" w:cstheme="majorHAnsi"/>
        </w:rPr>
        <w:t xml:space="preserve">met hen in gesprek. Er wordt gekeken wat er </w:t>
      </w:r>
      <w:r w:rsidR="009F27B5">
        <w:rPr>
          <w:rFonts w:asciiTheme="majorHAnsi" w:hAnsiTheme="majorHAnsi" w:cstheme="majorHAnsi"/>
        </w:rPr>
        <w:t xml:space="preserve">aan de hand </w:t>
      </w:r>
      <w:r w:rsidRPr="00980389">
        <w:rPr>
          <w:rFonts w:asciiTheme="majorHAnsi" w:hAnsiTheme="majorHAnsi" w:cstheme="majorHAnsi"/>
        </w:rPr>
        <w:t xml:space="preserve">is, wat het gezin wil en wat de hulpvraag is. Aan de hand van dat </w:t>
      </w:r>
      <w:r w:rsidR="00F81A0D">
        <w:rPr>
          <w:rFonts w:asciiTheme="majorHAnsi" w:hAnsiTheme="majorHAnsi" w:cstheme="majorHAnsi"/>
        </w:rPr>
        <w:t xml:space="preserve">gesprek </w:t>
      </w:r>
      <w:r w:rsidRPr="00980389">
        <w:rPr>
          <w:rFonts w:asciiTheme="majorHAnsi" w:hAnsiTheme="majorHAnsi" w:cstheme="majorHAnsi"/>
        </w:rPr>
        <w:t>(of meerdere) gesprekken wordt een aanpak gekozen. De zorg die nodig is wordt dan uitgezet door het Sociaal Team. De aanpak kan betekenen dat zij de hulpverlening zelf gaan inzetten of dat zij het gezin doorverwijzen naar maatwerk.</w:t>
      </w:r>
      <w:r w:rsidR="00DB4B0C">
        <w:rPr>
          <w:rFonts w:asciiTheme="majorHAnsi" w:hAnsiTheme="majorHAnsi" w:cstheme="majorHAnsi"/>
        </w:rPr>
        <w:t xml:space="preserve"> Het Sociaal Team</w:t>
      </w:r>
      <w:r w:rsidRPr="00980389">
        <w:rPr>
          <w:rFonts w:asciiTheme="majorHAnsi" w:hAnsiTheme="majorHAnsi" w:cstheme="majorHAnsi"/>
        </w:rPr>
        <w:t xml:space="preserve"> bevind</w:t>
      </w:r>
      <w:r w:rsidR="00DB4B0C">
        <w:rPr>
          <w:rFonts w:asciiTheme="majorHAnsi" w:hAnsiTheme="majorHAnsi" w:cstheme="majorHAnsi"/>
        </w:rPr>
        <w:t>t</w:t>
      </w:r>
      <w:r w:rsidRPr="00980389">
        <w:rPr>
          <w:rFonts w:asciiTheme="majorHAnsi" w:hAnsiTheme="majorHAnsi" w:cstheme="majorHAnsi"/>
        </w:rPr>
        <w:t xml:space="preserve"> zich niet op het preventieve werkveld, zij zijn ‘’het ticket naar een maatwerkvoorziening.’’</w:t>
      </w:r>
    </w:p>
    <w:p w14:paraId="7E76F282" w14:textId="49282D2C" w:rsidR="00980389" w:rsidRPr="00980389" w:rsidRDefault="00980389" w:rsidP="002E69BF">
      <w:pPr>
        <w:pStyle w:val="Kop4"/>
      </w:pPr>
      <w:r w:rsidRPr="00980389">
        <w:t>Rol in de ketensamenwerking</w:t>
      </w:r>
    </w:p>
    <w:p w14:paraId="34425BEA" w14:textId="2F25FE57" w:rsidR="00980389" w:rsidRPr="00980389" w:rsidRDefault="00980389" w:rsidP="00707348">
      <w:pPr>
        <w:pStyle w:val="Geenafstand"/>
        <w:rPr>
          <w:rFonts w:asciiTheme="majorHAnsi" w:hAnsiTheme="majorHAnsi" w:cstheme="majorHAnsi"/>
        </w:rPr>
      </w:pPr>
      <w:r w:rsidRPr="00980389">
        <w:rPr>
          <w:rFonts w:asciiTheme="majorHAnsi" w:hAnsiTheme="majorHAnsi" w:cstheme="majorHAnsi"/>
        </w:rPr>
        <w:t>Het Sociaal Team sluit aan bij overleggen op scholen van het zorgteam, het jeugdgroepenoverleg en het signaleringsoverleg. In deze overleggen vervullen zij een adviserende rol en kijken of de personen die worden besproken al bij hen zijn aangemeld of dat het Sociaal Team eventueel iets voor hen kan betekenen. Zij kijken in casussen die zij krijgen aangemeld door andere ketenpartners wel verder dan alleen het probleem dat is aangekaart. ‘’Dus dat is onze signalering, dat we niet alleen kijken naar één stukje, maar ook breder, naar het hele gezin.’’ Het Sociaal Team vervult verder geen rol in het preventieve veld, omdat hun werkzaamheden zijn ingesteld op een hulpvraag. Deze hulpvraag kan pas ontstaan, wanneer er al problemen zijn en er is dus geen sprake meer is van signalering. Als er in de praktijk signalen zijn, wordt dit niet bij het Sociaal Team neergelegd want er gaan dan andere partners mee aan de slag.</w:t>
      </w:r>
    </w:p>
    <w:p w14:paraId="70CCEF0E" w14:textId="77777777" w:rsidR="00980389" w:rsidRPr="00980389" w:rsidRDefault="00980389" w:rsidP="00707348">
      <w:pPr>
        <w:pStyle w:val="Geenafstand"/>
        <w:rPr>
          <w:rFonts w:asciiTheme="majorHAnsi" w:hAnsiTheme="majorHAnsi" w:cstheme="majorHAnsi"/>
        </w:rPr>
      </w:pPr>
    </w:p>
    <w:p w14:paraId="00FBDE22" w14:textId="4B9711D4" w:rsidR="00980389" w:rsidRPr="00980389" w:rsidRDefault="00980389" w:rsidP="00707348">
      <w:pPr>
        <w:rPr>
          <w:rFonts w:asciiTheme="majorHAnsi" w:hAnsiTheme="majorHAnsi" w:cstheme="majorHAnsi"/>
          <w:sz w:val="22"/>
          <w:szCs w:val="22"/>
        </w:rPr>
      </w:pPr>
      <w:r w:rsidRPr="00980389">
        <w:rPr>
          <w:rFonts w:asciiTheme="majorHAnsi" w:hAnsiTheme="majorHAnsi" w:cstheme="majorHAnsi"/>
          <w:sz w:val="22"/>
          <w:szCs w:val="22"/>
        </w:rPr>
        <w:t xml:space="preserve">Het Sociaal Team zet zorg uit voor de jongeren als dit nodig is. Als vrijwillige hulp niet van de grond komt, kunnen zij ook opschalen naar andere instanies zodat verplichte hulpverlening kan worden opgestart. Zij werken eigenlijk met alle hulpverlenende partners van </w:t>
      </w:r>
      <w:r w:rsidR="009B3F72">
        <w:rPr>
          <w:rFonts w:asciiTheme="majorHAnsi" w:hAnsiTheme="majorHAnsi" w:cstheme="majorHAnsi"/>
          <w:sz w:val="22"/>
          <w:szCs w:val="22"/>
        </w:rPr>
        <w:t xml:space="preserve">de </w:t>
      </w:r>
      <w:r w:rsidRPr="00980389">
        <w:rPr>
          <w:rFonts w:asciiTheme="majorHAnsi" w:hAnsiTheme="majorHAnsi" w:cstheme="majorHAnsi"/>
          <w:sz w:val="22"/>
          <w:szCs w:val="22"/>
        </w:rPr>
        <w:t>gemeente Waddinxveen samen. Onder andere worden Jeugd – en jongerenwerk, de hulpverleners op scholen, STEK jeugdhulp, leerplichtambtenaar en politie genoemd tijdens het interview.</w:t>
      </w:r>
    </w:p>
    <w:p w14:paraId="5B519454" w14:textId="62EFF0B5" w:rsidR="00BF4E38" w:rsidRPr="006E411D" w:rsidRDefault="002E69BF" w:rsidP="00707348">
      <w:pPr>
        <w:pStyle w:val="Kop3"/>
        <w:spacing w:line="240" w:lineRule="auto"/>
      </w:pPr>
      <w:bookmarkStart w:id="31" w:name="_Toc468204066"/>
      <w:r w:rsidRPr="009A5C2C">
        <w:rPr>
          <w:sz w:val="24"/>
        </w:rPr>
        <w:t>Schoolmaatschappelijk werkster</w:t>
      </w:r>
      <w:bookmarkEnd w:id="31"/>
    </w:p>
    <w:p w14:paraId="26AA2E8E" w14:textId="77777777" w:rsidR="00AA7EC4" w:rsidRPr="00AA7EC4" w:rsidRDefault="00AA7EC4" w:rsidP="002E69BF">
      <w:pPr>
        <w:pStyle w:val="Kop4"/>
        <w:rPr>
          <w:rFonts w:cstheme="majorHAnsi"/>
        </w:rPr>
      </w:pPr>
      <w:r>
        <w:t>A</w:t>
      </w:r>
      <w:r w:rsidRPr="00AA7EC4">
        <w:t>anpak</w:t>
      </w:r>
      <w:r>
        <w:t xml:space="preserve"> in de praktijk</w:t>
      </w:r>
    </w:p>
    <w:p w14:paraId="28360CCF" w14:textId="5CD44021" w:rsidR="00DE59BB" w:rsidRPr="00DE59BB" w:rsidRDefault="00DE59BB" w:rsidP="00707348">
      <w:pPr>
        <w:rPr>
          <w:rFonts w:asciiTheme="majorHAnsi" w:hAnsiTheme="majorHAnsi" w:cstheme="majorHAnsi"/>
          <w:sz w:val="22"/>
          <w:szCs w:val="22"/>
        </w:rPr>
      </w:pPr>
      <w:r w:rsidRPr="00DE59BB">
        <w:rPr>
          <w:rFonts w:asciiTheme="majorHAnsi" w:hAnsiTheme="majorHAnsi" w:cstheme="majorHAnsi"/>
          <w:sz w:val="22"/>
          <w:szCs w:val="22"/>
        </w:rPr>
        <w:t xml:space="preserve">De schoolmaatschappelijk werkster werkt met de signalen die zij heeft ontvangen van de intern begeleiders op de scholen in Waddinxveen en de </w:t>
      </w:r>
      <w:r w:rsidR="002D3388">
        <w:rPr>
          <w:rFonts w:asciiTheme="majorHAnsi" w:hAnsiTheme="majorHAnsi" w:cstheme="majorHAnsi"/>
          <w:sz w:val="22"/>
          <w:szCs w:val="22"/>
        </w:rPr>
        <w:t>j</w:t>
      </w:r>
      <w:r w:rsidRPr="00DE59BB">
        <w:rPr>
          <w:rFonts w:asciiTheme="majorHAnsi" w:hAnsiTheme="majorHAnsi" w:cstheme="majorHAnsi"/>
          <w:sz w:val="22"/>
          <w:szCs w:val="22"/>
        </w:rPr>
        <w:t>eugdverpleegkundige van het consultatiebureau. Zij gaat het gesprek aan met de ouders en het kind om te kijken wat er aan de hand is en wat er voor acties uitgezet kunnen worden. De schoolmaatschappelijk werkster neemt daarna eventueel contact op met de ketenpartners die zij nodig heeft in de betreffende casus. Laagdrempelige hulpverlening is volgens haar erg belangrijk, omdat daardoor zwaardere en duurdere hulp voorkomen kan worden.</w:t>
      </w:r>
      <w:r w:rsidRPr="00DE59BB">
        <w:rPr>
          <w:rFonts w:asciiTheme="majorHAnsi" w:hAnsiTheme="majorHAnsi" w:cstheme="majorHAnsi"/>
          <w:b/>
          <w:sz w:val="22"/>
          <w:szCs w:val="22"/>
        </w:rPr>
        <w:t xml:space="preserve"> </w:t>
      </w:r>
      <w:r w:rsidRPr="00DE59BB">
        <w:rPr>
          <w:rFonts w:asciiTheme="majorHAnsi" w:hAnsiTheme="majorHAnsi" w:cstheme="majorHAnsi"/>
          <w:sz w:val="22"/>
          <w:szCs w:val="22"/>
        </w:rPr>
        <w:t xml:space="preserve">Indien er iets is gesignaleerd, wordt dit altijd eerst besproken met de ouders om toestemming te vragen om informatie te mogen delen. Ouders worden ook betrokken bij de overleggen. Voordat hulp wordt ingezet, is dit met de ouders besproken en zijn zij hiermee akkoord. Privacy en transparantie </w:t>
      </w:r>
      <w:r w:rsidR="002E5C72" w:rsidRPr="00DE59BB">
        <w:rPr>
          <w:rFonts w:asciiTheme="majorHAnsi" w:hAnsiTheme="majorHAnsi" w:cstheme="majorHAnsi"/>
          <w:sz w:val="22"/>
          <w:szCs w:val="22"/>
        </w:rPr>
        <w:t>zijn</w:t>
      </w:r>
      <w:r w:rsidRPr="00DE59BB">
        <w:rPr>
          <w:rFonts w:asciiTheme="majorHAnsi" w:hAnsiTheme="majorHAnsi" w:cstheme="majorHAnsi"/>
          <w:sz w:val="22"/>
          <w:szCs w:val="22"/>
        </w:rPr>
        <w:t xml:space="preserve"> volgens de schoolmaatschappelijk werkster heel belangrijk.</w:t>
      </w:r>
    </w:p>
    <w:p w14:paraId="1016E024" w14:textId="77777777" w:rsidR="00DE59BB" w:rsidRDefault="00DE59BB" w:rsidP="00707348">
      <w:pPr>
        <w:rPr>
          <w:rFonts w:asciiTheme="majorHAnsi" w:hAnsiTheme="majorHAnsi" w:cstheme="majorHAnsi"/>
          <w:sz w:val="22"/>
          <w:szCs w:val="22"/>
        </w:rPr>
      </w:pPr>
    </w:p>
    <w:p w14:paraId="3C961713" w14:textId="0B049BBC" w:rsidR="00DE59BB" w:rsidRPr="00DE59BB" w:rsidRDefault="00DE59BB" w:rsidP="00707348">
      <w:pPr>
        <w:rPr>
          <w:rFonts w:asciiTheme="majorHAnsi" w:hAnsiTheme="majorHAnsi" w:cstheme="majorHAnsi"/>
          <w:b/>
          <w:sz w:val="22"/>
          <w:szCs w:val="22"/>
        </w:rPr>
      </w:pPr>
      <w:r w:rsidRPr="00DE59BB">
        <w:rPr>
          <w:rFonts w:asciiTheme="majorHAnsi" w:hAnsiTheme="majorHAnsi" w:cstheme="majorHAnsi"/>
          <w:sz w:val="22"/>
          <w:szCs w:val="22"/>
        </w:rPr>
        <w:t xml:space="preserve">De schoolmaatschappelijk werkster werkt op alle basisscholen in Waddinxveen. Daarnaast werkt er iemand anders van Kwadraad op het Coenecoop College, dit was voor kort ook de </w:t>
      </w:r>
      <w:r w:rsidR="009B3F72">
        <w:rPr>
          <w:rFonts w:asciiTheme="majorHAnsi" w:hAnsiTheme="majorHAnsi" w:cstheme="majorHAnsi"/>
          <w:sz w:val="22"/>
          <w:szCs w:val="22"/>
        </w:rPr>
        <w:t xml:space="preserve">functie van de geïnterviewde. </w:t>
      </w:r>
      <w:r w:rsidRPr="00DE59BB">
        <w:rPr>
          <w:rFonts w:asciiTheme="majorHAnsi" w:hAnsiTheme="majorHAnsi" w:cstheme="majorHAnsi"/>
          <w:sz w:val="22"/>
          <w:szCs w:val="22"/>
        </w:rPr>
        <w:t>Schoolmaatschappelijk werk gaat om laagdrempel</w:t>
      </w:r>
      <w:r w:rsidR="009B3F72">
        <w:rPr>
          <w:rFonts w:asciiTheme="majorHAnsi" w:hAnsiTheme="majorHAnsi" w:cstheme="majorHAnsi"/>
          <w:sz w:val="22"/>
          <w:szCs w:val="22"/>
        </w:rPr>
        <w:t xml:space="preserve">ige preventieve hulpverlening. </w:t>
      </w:r>
      <w:r w:rsidRPr="00DE59BB">
        <w:rPr>
          <w:rFonts w:asciiTheme="majorHAnsi" w:hAnsiTheme="majorHAnsi" w:cstheme="majorHAnsi"/>
          <w:sz w:val="22"/>
          <w:szCs w:val="22"/>
        </w:rPr>
        <w:t>Als er op school of bij ouders iets wordt gesignaleerd wordt dat besproken met de intern begeleider. Dit om te kijken of daar vanuit school ondersteuning in geboden kan worden of dat het toch meer buiten de school ligt. De intern begeleider neemt contact op met de schoolmaatschappelijk werkster en vult een aanmeldformulier in. Op basis van dat aanmeldformulier wordt besproken of het bij schoolmaatsc</w:t>
      </w:r>
      <w:r w:rsidR="009B3F72">
        <w:rPr>
          <w:rFonts w:asciiTheme="majorHAnsi" w:hAnsiTheme="majorHAnsi" w:cstheme="majorHAnsi"/>
          <w:sz w:val="22"/>
          <w:szCs w:val="22"/>
        </w:rPr>
        <w:t xml:space="preserve">happelijk werk thuishoort, dus of </w:t>
      </w:r>
      <w:r w:rsidRPr="00DE59BB">
        <w:rPr>
          <w:rFonts w:asciiTheme="majorHAnsi" w:hAnsiTheme="majorHAnsi" w:cstheme="majorHAnsi"/>
          <w:sz w:val="22"/>
          <w:szCs w:val="22"/>
        </w:rPr>
        <w:t>het preventief en laagdrempelig</w:t>
      </w:r>
      <w:r w:rsidR="009B3F72">
        <w:rPr>
          <w:rFonts w:asciiTheme="majorHAnsi" w:hAnsiTheme="majorHAnsi" w:cstheme="majorHAnsi"/>
          <w:sz w:val="22"/>
          <w:szCs w:val="22"/>
        </w:rPr>
        <w:t xml:space="preserve"> is</w:t>
      </w:r>
      <w:r w:rsidRPr="00DE59BB">
        <w:rPr>
          <w:rFonts w:asciiTheme="majorHAnsi" w:hAnsiTheme="majorHAnsi" w:cstheme="majorHAnsi"/>
          <w:sz w:val="22"/>
          <w:szCs w:val="22"/>
        </w:rPr>
        <w:t>. Als dat het geval is, nodigt de werkster de ouders uit voor een eerste gesprek en op basis daarvan wordt er gekeken of er een oudergesprek, kindtraject of doorverwijzing moet plaatsvinden.</w:t>
      </w:r>
    </w:p>
    <w:p w14:paraId="64FFFE61" w14:textId="77777777" w:rsidR="00DE59BB" w:rsidRPr="00DE59BB" w:rsidRDefault="00DE59BB" w:rsidP="002E69BF">
      <w:pPr>
        <w:pStyle w:val="Kop4"/>
      </w:pPr>
      <w:r w:rsidRPr="00DE59BB">
        <w:t>Rol in de ketensamenwerking</w:t>
      </w:r>
    </w:p>
    <w:p w14:paraId="5563D177" w14:textId="63EB022C" w:rsidR="00DE59BB" w:rsidRPr="00DE59BB" w:rsidRDefault="00DE59BB" w:rsidP="00707348">
      <w:pPr>
        <w:rPr>
          <w:rFonts w:asciiTheme="majorHAnsi" w:hAnsiTheme="majorHAnsi" w:cstheme="majorHAnsi"/>
          <w:sz w:val="22"/>
          <w:szCs w:val="22"/>
        </w:rPr>
      </w:pPr>
      <w:r w:rsidRPr="00DE59BB">
        <w:rPr>
          <w:rFonts w:asciiTheme="majorHAnsi" w:hAnsiTheme="majorHAnsi" w:cstheme="majorHAnsi"/>
          <w:sz w:val="22"/>
          <w:szCs w:val="22"/>
        </w:rPr>
        <w:t>De schoolmaatschappelijk werkster heeft een adviserende en uitvoerende rol. Zij voorziet ketenpartners van advies over bepaalde situaties en casussen, dit gebeurt anoniem. Het is in principe niet de bedoeling dat de ouders rechtstree</w:t>
      </w:r>
      <w:r w:rsidR="00E16832">
        <w:rPr>
          <w:rFonts w:asciiTheme="majorHAnsi" w:hAnsiTheme="majorHAnsi" w:cstheme="majorHAnsi"/>
          <w:sz w:val="22"/>
          <w:szCs w:val="22"/>
        </w:rPr>
        <w:t xml:space="preserve">ks met haar in contact komen. </w:t>
      </w:r>
      <w:r w:rsidRPr="00DE59BB">
        <w:rPr>
          <w:rFonts w:asciiTheme="majorHAnsi" w:hAnsiTheme="majorHAnsi" w:cstheme="majorHAnsi"/>
          <w:sz w:val="22"/>
          <w:szCs w:val="22"/>
        </w:rPr>
        <w:t>Dat gebeurt af en toe wel, maar in het</w:t>
      </w:r>
      <w:r w:rsidR="00E16832">
        <w:rPr>
          <w:rFonts w:asciiTheme="majorHAnsi" w:hAnsiTheme="majorHAnsi" w:cstheme="majorHAnsi"/>
          <w:sz w:val="22"/>
          <w:szCs w:val="22"/>
        </w:rPr>
        <w:t xml:space="preserve"> algemeen is het via de school, geeft zij aan.</w:t>
      </w:r>
      <w:r w:rsidR="00677DF8">
        <w:rPr>
          <w:rFonts w:asciiTheme="majorHAnsi" w:hAnsiTheme="majorHAnsi" w:cstheme="majorHAnsi"/>
          <w:sz w:val="22"/>
          <w:szCs w:val="22"/>
        </w:rPr>
        <w:t xml:space="preserve"> Als zij signalen via de j</w:t>
      </w:r>
      <w:r w:rsidRPr="00DE59BB">
        <w:rPr>
          <w:rFonts w:asciiTheme="majorHAnsi" w:hAnsiTheme="majorHAnsi" w:cstheme="majorHAnsi"/>
          <w:sz w:val="22"/>
          <w:szCs w:val="22"/>
        </w:rPr>
        <w:t xml:space="preserve">eugdverpleegkundig ontvangt, geeft zij dit ook door aan de school van het kind. De schoolmaatschappelijk werkster is op de scholen wanneer er vragen zijn. Ook sluit zij aan bij de overleggen van de scholen. Tussen haar en de ketenpartners zijn veel korte lijnen, omdat zij op alle scholen is betrokken. Tijdens zorgoverleggen worden kinderen besproken waarbij het met name op leergebied niet goed gaat. Dit wordt onderling met </w:t>
      </w:r>
      <w:r w:rsidR="00677DF8">
        <w:rPr>
          <w:rFonts w:asciiTheme="majorHAnsi" w:hAnsiTheme="majorHAnsi" w:cstheme="majorHAnsi"/>
          <w:sz w:val="22"/>
          <w:szCs w:val="22"/>
        </w:rPr>
        <w:t xml:space="preserve">de partners </w:t>
      </w:r>
      <w:r w:rsidRPr="00DE59BB">
        <w:rPr>
          <w:rFonts w:asciiTheme="majorHAnsi" w:hAnsiTheme="majorHAnsi" w:cstheme="majorHAnsi"/>
          <w:sz w:val="22"/>
          <w:szCs w:val="22"/>
        </w:rPr>
        <w:t>besproken, zo ook de eventuele omliggende problematiek.</w:t>
      </w:r>
    </w:p>
    <w:p w14:paraId="58A176C1" w14:textId="77777777" w:rsidR="00DE59BB" w:rsidRDefault="00DE59BB" w:rsidP="00707348">
      <w:pPr>
        <w:rPr>
          <w:rFonts w:asciiTheme="majorHAnsi" w:hAnsiTheme="majorHAnsi" w:cstheme="majorHAnsi"/>
          <w:sz w:val="22"/>
          <w:szCs w:val="22"/>
        </w:rPr>
      </w:pPr>
    </w:p>
    <w:p w14:paraId="7167B6BE" w14:textId="2FE94F8D" w:rsidR="00DE59BB" w:rsidRPr="00DE59BB" w:rsidRDefault="00DE59BB" w:rsidP="00707348">
      <w:pPr>
        <w:rPr>
          <w:rFonts w:asciiTheme="majorHAnsi" w:hAnsiTheme="majorHAnsi" w:cstheme="majorHAnsi"/>
          <w:sz w:val="22"/>
          <w:szCs w:val="22"/>
        </w:rPr>
      </w:pPr>
      <w:r w:rsidRPr="00DE59BB">
        <w:rPr>
          <w:rFonts w:asciiTheme="majorHAnsi" w:hAnsiTheme="majorHAnsi" w:cstheme="majorHAnsi"/>
          <w:sz w:val="22"/>
          <w:szCs w:val="22"/>
        </w:rPr>
        <w:t>De ketenpartners waar de schoolmaatschappelijk werkster mee samenwerkt zijn vooral de hulpverleners binnen de scholen in Waddinxveen. Verder neemt zij contact op met andere ketenpartners indien zij dit nodig acht. In het interview komen in ieder geval de wijkagent, het Sociaal Team, de Jeugdregisseur en Jongerenwerk naar voren. De schoolmaatschappelijk werkster werkt voor Kwadraad en di</w:t>
      </w:r>
      <w:r w:rsidR="00E16832">
        <w:rPr>
          <w:rFonts w:asciiTheme="majorHAnsi" w:hAnsiTheme="majorHAnsi" w:cstheme="majorHAnsi"/>
          <w:sz w:val="22"/>
          <w:szCs w:val="22"/>
        </w:rPr>
        <w:t xml:space="preserve">t is een partner van het CJG. </w:t>
      </w:r>
      <w:r w:rsidRPr="00DE59BB">
        <w:rPr>
          <w:rFonts w:asciiTheme="majorHAnsi" w:hAnsiTheme="majorHAnsi" w:cstheme="majorHAnsi"/>
          <w:sz w:val="22"/>
          <w:szCs w:val="22"/>
        </w:rPr>
        <w:t>Dus daar zit de grootste schakel.</w:t>
      </w:r>
      <w:r w:rsidR="001F5AD2">
        <w:rPr>
          <w:rFonts w:asciiTheme="majorHAnsi" w:hAnsiTheme="majorHAnsi" w:cstheme="majorHAnsi"/>
          <w:sz w:val="22"/>
          <w:szCs w:val="22"/>
        </w:rPr>
        <w:t xml:space="preserve"> Zij sluit niet meer aan in de overleggen die vanuit de gemeente Waddinxveen worden georganiseerd, omdat dit voor haar </w:t>
      </w:r>
      <w:r w:rsidR="00343DB5">
        <w:rPr>
          <w:rFonts w:asciiTheme="majorHAnsi" w:hAnsiTheme="majorHAnsi" w:cstheme="majorHAnsi"/>
          <w:sz w:val="22"/>
          <w:szCs w:val="22"/>
        </w:rPr>
        <w:t xml:space="preserve">niet </w:t>
      </w:r>
      <w:r w:rsidR="001F5AD2">
        <w:rPr>
          <w:rFonts w:asciiTheme="majorHAnsi" w:hAnsiTheme="majorHAnsi" w:cstheme="majorHAnsi"/>
          <w:sz w:val="22"/>
          <w:szCs w:val="22"/>
        </w:rPr>
        <w:t>werkbaar</w:t>
      </w:r>
      <w:r w:rsidR="00677DF8">
        <w:rPr>
          <w:rFonts w:asciiTheme="majorHAnsi" w:hAnsiTheme="majorHAnsi" w:cstheme="majorHAnsi"/>
          <w:sz w:val="22"/>
          <w:szCs w:val="22"/>
        </w:rPr>
        <w:t xml:space="preserve"> was</w:t>
      </w:r>
      <w:r w:rsidR="001F5AD2">
        <w:rPr>
          <w:rFonts w:asciiTheme="majorHAnsi" w:hAnsiTheme="majorHAnsi" w:cstheme="majorHAnsi"/>
          <w:sz w:val="22"/>
          <w:szCs w:val="22"/>
        </w:rPr>
        <w:t xml:space="preserve"> w</w:t>
      </w:r>
      <w:r w:rsidR="00677DF8">
        <w:rPr>
          <w:rFonts w:asciiTheme="majorHAnsi" w:hAnsiTheme="majorHAnsi" w:cstheme="majorHAnsi"/>
          <w:sz w:val="22"/>
          <w:szCs w:val="22"/>
        </w:rPr>
        <w:t>egens de privacywetgeving</w:t>
      </w:r>
      <w:r w:rsidR="001F5AD2">
        <w:rPr>
          <w:rFonts w:asciiTheme="majorHAnsi" w:hAnsiTheme="majorHAnsi" w:cstheme="majorHAnsi"/>
          <w:sz w:val="22"/>
          <w:szCs w:val="22"/>
        </w:rPr>
        <w:t>.</w:t>
      </w:r>
    </w:p>
    <w:p w14:paraId="50490692" w14:textId="0BB968A3" w:rsidR="009A5C2C" w:rsidRDefault="00783BB5" w:rsidP="009A5C2C">
      <w:pPr>
        <w:pStyle w:val="Kop3"/>
        <w:spacing w:line="240" w:lineRule="auto"/>
      </w:pPr>
      <w:bookmarkStart w:id="32" w:name="_Toc468204067"/>
      <w:r w:rsidRPr="009A5C2C">
        <w:rPr>
          <w:sz w:val="24"/>
        </w:rPr>
        <w:t>Jeugd Preventie Team</w:t>
      </w:r>
      <w:bookmarkEnd w:id="32"/>
    </w:p>
    <w:p w14:paraId="2CEF639A" w14:textId="1C8DE429" w:rsidR="00AA7EC4" w:rsidRPr="00AA7EC4" w:rsidRDefault="00AA7EC4" w:rsidP="009A5C2C">
      <w:pPr>
        <w:pStyle w:val="Kop4"/>
        <w:rPr>
          <w:rFonts w:cstheme="majorHAnsi"/>
        </w:rPr>
      </w:pPr>
      <w:r>
        <w:t>A</w:t>
      </w:r>
      <w:r w:rsidRPr="00AA7EC4">
        <w:t>anpak</w:t>
      </w:r>
      <w:r>
        <w:t xml:space="preserve"> in de praktijk</w:t>
      </w:r>
    </w:p>
    <w:p w14:paraId="76CCD678" w14:textId="6FBD05A5" w:rsidR="00AA7EC4" w:rsidRPr="00AA7EC4" w:rsidRDefault="00AA7EC4" w:rsidP="00707348">
      <w:pPr>
        <w:pStyle w:val="Geenafstand"/>
        <w:rPr>
          <w:rFonts w:asciiTheme="majorHAnsi" w:hAnsiTheme="majorHAnsi" w:cstheme="majorHAnsi"/>
          <w:b/>
        </w:rPr>
      </w:pPr>
      <w:r w:rsidRPr="00AA7EC4">
        <w:rPr>
          <w:rFonts w:asciiTheme="majorHAnsi" w:hAnsiTheme="majorHAnsi" w:cstheme="majorHAnsi"/>
        </w:rPr>
        <w:t xml:space="preserve">Het Jeugd Preventie Team is een samenwerkingsverband tussen de politie en de GGD. Sinds 1 januari 2016 valt het JPT onder de GGD, voorgaand viel het onder Bureau Jeugdzorg. Het JPT werkt </w:t>
      </w:r>
      <w:r w:rsidR="001F5AD2">
        <w:rPr>
          <w:rFonts w:asciiTheme="majorHAnsi" w:hAnsiTheme="majorHAnsi" w:cstheme="majorHAnsi"/>
        </w:rPr>
        <w:t>vooral</w:t>
      </w:r>
      <w:r w:rsidRPr="00AA7EC4">
        <w:rPr>
          <w:rFonts w:asciiTheme="majorHAnsi" w:hAnsiTheme="majorHAnsi" w:cstheme="majorHAnsi"/>
        </w:rPr>
        <w:t xml:space="preserve"> nauw samen met de politie. ‘’90% van de aanmeldingen komen bij de politie vandaan.’’ Als de politie zich naar aanleiding van hun werk zorgen maakt om een jongere bespreken zij dit met het JPT. Dan wordt besloten of het nodig is om een zorgmelding op te maken. Zo ja, wordt de zorgmelding door de politie opgesteld en verzonden naar Veilig Thuis. Veilig Thuis gaat dan op hun beurt kijken wat er nodig is om het probleem aan te pakken. Als de jongere in de doelgroep van het JPT past wordt deze naar het JPT doorverwezen. ‘’Onze doelgroep is jongeren die dreigen af te glijden richting crimineel gedrag.’’</w:t>
      </w:r>
    </w:p>
    <w:p w14:paraId="2B4CBD65" w14:textId="77777777" w:rsidR="00AA7EC4" w:rsidRPr="00AA7EC4" w:rsidRDefault="00AA7EC4" w:rsidP="00707348">
      <w:pPr>
        <w:pStyle w:val="Geenafstand"/>
        <w:rPr>
          <w:rFonts w:asciiTheme="majorHAnsi" w:hAnsiTheme="majorHAnsi" w:cstheme="majorHAnsi"/>
          <w:b/>
        </w:rPr>
      </w:pPr>
    </w:p>
    <w:p w14:paraId="3A0A92A6" w14:textId="6B82FF39" w:rsidR="00AA7EC4" w:rsidRPr="00AA7EC4" w:rsidRDefault="00AA7EC4" w:rsidP="00707348">
      <w:pPr>
        <w:pStyle w:val="Geenafstand"/>
        <w:rPr>
          <w:rFonts w:asciiTheme="majorHAnsi" w:hAnsiTheme="majorHAnsi" w:cstheme="majorHAnsi"/>
        </w:rPr>
      </w:pPr>
      <w:r w:rsidRPr="00AA7EC4">
        <w:rPr>
          <w:rFonts w:asciiTheme="majorHAnsi" w:hAnsiTheme="majorHAnsi" w:cstheme="majorHAnsi"/>
        </w:rPr>
        <w:t>Het JP</w:t>
      </w:r>
      <w:r w:rsidR="001F5AD2">
        <w:rPr>
          <w:rFonts w:asciiTheme="majorHAnsi" w:hAnsiTheme="majorHAnsi" w:cstheme="majorHAnsi"/>
        </w:rPr>
        <w:t>T zet zelf hulpverlening in en</w:t>
      </w:r>
      <w:r w:rsidRPr="00AA7EC4">
        <w:rPr>
          <w:rFonts w:asciiTheme="majorHAnsi" w:hAnsiTheme="majorHAnsi" w:cstheme="majorHAnsi"/>
        </w:rPr>
        <w:t xml:space="preserve"> verwijst door indien nodig. Er wordt naar aanleiding van de aanraking met politie een gesprek met de ouders en de jongere gepland, waarin wordt gekeken wat </w:t>
      </w:r>
      <w:r w:rsidR="001F5AD2">
        <w:rPr>
          <w:rFonts w:asciiTheme="majorHAnsi" w:hAnsiTheme="majorHAnsi" w:cstheme="majorHAnsi"/>
        </w:rPr>
        <w:t>er aan de hand</w:t>
      </w:r>
      <w:r w:rsidRPr="00AA7EC4">
        <w:rPr>
          <w:rFonts w:asciiTheme="majorHAnsi" w:hAnsiTheme="majorHAnsi" w:cstheme="majorHAnsi"/>
        </w:rPr>
        <w:t xml:space="preserve"> is. Mocht er sprake zijn van een eenmalig incident, kan de casus na dit gesprek weer losgelaten worden. Mocht dit niet het geval zijn, kan het JPT een traject van 3 maanden opstarten waarin geprobeerd wordt om het leven van de jongere weer op orde te brengen. In de eerste maand wordt er contact gemaakt </w:t>
      </w:r>
      <w:r w:rsidR="002E5C72" w:rsidRPr="00AA7EC4">
        <w:rPr>
          <w:rFonts w:asciiTheme="majorHAnsi" w:hAnsiTheme="majorHAnsi" w:cstheme="majorHAnsi"/>
        </w:rPr>
        <w:t xml:space="preserve">met </w:t>
      </w:r>
      <w:r w:rsidRPr="00AA7EC4">
        <w:rPr>
          <w:rFonts w:asciiTheme="majorHAnsi" w:hAnsiTheme="majorHAnsi" w:cstheme="majorHAnsi"/>
        </w:rPr>
        <w:t xml:space="preserve">de cliënt en eventuele andere hulpverleners, wordt toestemming gevraagd om informatie te delen en onderzocht wat er aan de hand is. </w:t>
      </w:r>
      <w:r w:rsidR="001F5AD2">
        <w:rPr>
          <w:rFonts w:asciiTheme="majorHAnsi" w:hAnsiTheme="majorHAnsi" w:cstheme="majorHAnsi"/>
        </w:rPr>
        <w:t xml:space="preserve">Daarna </w:t>
      </w:r>
      <w:r w:rsidRPr="00AA7EC4">
        <w:rPr>
          <w:rFonts w:asciiTheme="majorHAnsi" w:hAnsiTheme="majorHAnsi" w:cstheme="majorHAnsi"/>
        </w:rPr>
        <w:t>wor</w:t>
      </w:r>
      <w:r w:rsidR="001F5AD2">
        <w:rPr>
          <w:rFonts w:asciiTheme="majorHAnsi" w:hAnsiTheme="majorHAnsi" w:cstheme="majorHAnsi"/>
        </w:rPr>
        <w:t xml:space="preserve">dt een plan van aanpak gemaakt </w:t>
      </w:r>
      <w:r w:rsidRPr="00AA7EC4">
        <w:rPr>
          <w:rFonts w:asciiTheme="majorHAnsi" w:hAnsiTheme="majorHAnsi" w:cstheme="majorHAnsi"/>
        </w:rPr>
        <w:t>in samenspraak met de jongere</w:t>
      </w:r>
      <w:r w:rsidR="001F5AD2">
        <w:rPr>
          <w:rFonts w:asciiTheme="majorHAnsi" w:hAnsiTheme="majorHAnsi" w:cstheme="majorHAnsi"/>
        </w:rPr>
        <w:t xml:space="preserve"> en uitgev</w:t>
      </w:r>
      <w:r w:rsidRPr="00AA7EC4">
        <w:rPr>
          <w:rFonts w:asciiTheme="majorHAnsi" w:hAnsiTheme="majorHAnsi" w:cstheme="majorHAnsi"/>
        </w:rPr>
        <w:t xml:space="preserve">oerd. Mocht het in 3 maanden </w:t>
      </w:r>
      <w:r w:rsidR="002E5C72" w:rsidRPr="00AA7EC4">
        <w:rPr>
          <w:rFonts w:asciiTheme="majorHAnsi" w:hAnsiTheme="majorHAnsi" w:cstheme="majorHAnsi"/>
        </w:rPr>
        <w:t xml:space="preserve">niet </w:t>
      </w:r>
      <w:r w:rsidRPr="00AA7EC4">
        <w:rPr>
          <w:rFonts w:asciiTheme="majorHAnsi" w:hAnsiTheme="majorHAnsi" w:cstheme="majorHAnsi"/>
        </w:rPr>
        <w:t>haalbaar zijn om het probleem op te lossen, kan het JPT opschalen naar Veilig Thuis of de Jeugdb</w:t>
      </w:r>
      <w:r w:rsidR="001F5AD2">
        <w:rPr>
          <w:rFonts w:asciiTheme="majorHAnsi" w:hAnsiTheme="majorHAnsi" w:cstheme="majorHAnsi"/>
        </w:rPr>
        <w:t>eschermingstafel. H</w:t>
      </w:r>
      <w:r w:rsidRPr="00AA7EC4">
        <w:rPr>
          <w:rFonts w:asciiTheme="majorHAnsi" w:hAnsiTheme="majorHAnsi" w:cstheme="majorHAnsi"/>
        </w:rPr>
        <w:t xml:space="preserve">et JPT </w:t>
      </w:r>
      <w:r w:rsidR="00661A98">
        <w:rPr>
          <w:rFonts w:asciiTheme="majorHAnsi" w:hAnsiTheme="majorHAnsi" w:cstheme="majorHAnsi"/>
        </w:rPr>
        <w:t xml:space="preserve">is </w:t>
      </w:r>
      <w:r w:rsidRPr="00AA7EC4">
        <w:rPr>
          <w:rFonts w:asciiTheme="majorHAnsi" w:hAnsiTheme="majorHAnsi" w:cstheme="majorHAnsi"/>
        </w:rPr>
        <w:t xml:space="preserve">het ‘’voorveld’’ van verplichte hulpverlening, zoals Jeugdreclassering. Verder </w:t>
      </w:r>
      <w:r w:rsidR="001F5AD2">
        <w:rPr>
          <w:rFonts w:asciiTheme="majorHAnsi" w:hAnsiTheme="majorHAnsi" w:cstheme="majorHAnsi"/>
        </w:rPr>
        <w:t xml:space="preserve">verwijzen zij ook door aan </w:t>
      </w:r>
      <w:r w:rsidRPr="00AA7EC4">
        <w:rPr>
          <w:rFonts w:asciiTheme="majorHAnsi" w:hAnsiTheme="majorHAnsi" w:cstheme="majorHAnsi"/>
        </w:rPr>
        <w:t xml:space="preserve">ketenpartner </w:t>
      </w:r>
      <w:r w:rsidR="001F5AD2">
        <w:rPr>
          <w:rFonts w:asciiTheme="majorHAnsi" w:hAnsiTheme="majorHAnsi" w:cstheme="majorHAnsi"/>
        </w:rPr>
        <w:t>die meer expertise hebben met de problemen die in de casus spelen</w:t>
      </w:r>
      <w:r w:rsidRPr="00AA7EC4">
        <w:rPr>
          <w:rFonts w:asciiTheme="majorHAnsi" w:hAnsiTheme="majorHAnsi" w:cstheme="majorHAnsi"/>
        </w:rPr>
        <w:t xml:space="preserve">. De JPT’er zorgt dan voor een warme overdracht door de nieuwe hulpverlener in te lichten en gaat het eerste gesprek mee met de cliënt. </w:t>
      </w:r>
    </w:p>
    <w:p w14:paraId="42A8C4AB" w14:textId="77777777" w:rsidR="00AA7EC4" w:rsidRPr="00AA7EC4" w:rsidRDefault="00AA7EC4" w:rsidP="00707348">
      <w:pPr>
        <w:pStyle w:val="Geenafstand"/>
        <w:rPr>
          <w:rFonts w:asciiTheme="majorHAnsi" w:hAnsiTheme="majorHAnsi" w:cstheme="majorHAnsi"/>
        </w:rPr>
      </w:pPr>
    </w:p>
    <w:p w14:paraId="5F8DB035" w14:textId="10E225A1" w:rsidR="00AA7EC4" w:rsidRPr="00AA7EC4" w:rsidRDefault="00AA7EC4" w:rsidP="00707348">
      <w:pPr>
        <w:pStyle w:val="Geenafstand"/>
        <w:rPr>
          <w:rFonts w:asciiTheme="majorHAnsi" w:hAnsiTheme="majorHAnsi" w:cstheme="majorHAnsi"/>
        </w:rPr>
      </w:pPr>
      <w:r w:rsidRPr="00AA7EC4">
        <w:rPr>
          <w:rFonts w:asciiTheme="majorHAnsi" w:hAnsiTheme="majorHAnsi" w:cstheme="majorHAnsi"/>
        </w:rPr>
        <w:t>Het JPT probeert preventief te werk te gaan. Maar zij komen in contact met de jongere naar aanleiding van politiecontact of een signaal vanuit de politie, de jongere is dus al in beeld. De JPT’er denkt dat ‘’hoe meer je in het preventieve veld kan doen, hoe makkelijker.’’ Daarnaast denkt zij dat als een probleem nog (relatief) klein is en er dan al op kan worden ingezet, dat een situatie nog makkelijker om te buigen is met het gezin. ‘’Dan bereik je denk ik een groter resultaat dan dat het eigenlijk al geëscaleerd is en dat een gezin al een tijd in ellende leeft en het is een soort crisissituatie en je moet dan nog iets bereiken.’’ Verder is het voor de cliënt ook beter om preventief te werken en het scheelt de maatschappij een hoop geld. Voor de kosten en voor de cliënt is het ook het fijnste om de hulpverlening zo kleinschalig mogelijk te houden, vertelt de JPT’er. Het is klantonvriendelijk als de jongere steeds opnieuw zijn/haar verhaal moet doen. Vaak is de JPT’er als eerste hulpverlener in het gezin en bouwt dan ook het liefste een vertrouwensband op met de cliënt, omdat dit het prettigste werkt.</w:t>
      </w:r>
    </w:p>
    <w:p w14:paraId="59ADC428" w14:textId="77777777" w:rsidR="00AA7EC4" w:rsidRPr="00AA7EC4" w:rsidRDefault="00AA7EC4" w:rsidP="00707348">
      <w:pPr>
        <w:pStyle w:val="Geenafstand"/>
        <w:rPr>
          <w:rFonts w:asciiTheme="majorHAnsi" w:hAnsiTheme="majorHAnsi" w:cstheme="majorHAnsi"/>
        </w:rPr>
      </w:pPr>
    </w:p>
    <w:p w14:paraId="7A4B29BD" w14:textId="189E7D14" w:rsidR="00AA7EC4" w:rsidRPr="00AA7EC4" w:rsidRDefault="00AA7EC4" w:rsidP="00707348">
      <w:pPr>
        <w:pStyle w:val="Geenafstand"/>
        <w:rPr>
          <w:rFonts w:asciiTheme="majorHAnsi" w:hAnsiTheme="majorHAnsi" w:cstheme="majorHAnsi"/>
        </w:rPr>
      </w:pPr>
      <w:r w:rsidRPr="00AA7EC4">
        <w:rPr>
          <w:rFonts w:asciiTheme="majorHAnsi" w:hAnsiTheme="majorHAnsi" w:cstheme="majorHAnsi"/>
        </w:rPr>
        <w:t>De JPT’er vindt dat op het moment dat er zorgen zijn om een jongere, en die zorgen zijn gegrond, dat er ver mag worden gegaan in het delen van informatie. Wat is interessante informatie om te delen, heeft het gezin er iets aan als ik dit deel en komt het bij de juiste mensen terecht zijn voor haar belangrijk punten om over na te denken voordat informatie wordt gedeeld. ‘’Ik vind op het moment dat je informatie deelt, dan moet het met echt een reden zijn om tot een oplossing te komen.’’</w:t>
      </w:r>
    </w:p>
    <w:p w14:paraId="34968B9B" w14:textId="77777777" w:rsidR="00AA7EC4" w:rsidRPr="00AA7EC4" w:rsidRDefault="00AA7EC4" w:rsidP="00783BB5">
      <w:pPr>
        <w:pStyle w:val="Kop4"/>
      </w:pPr>
      <w:r w:rsidRPr="00AA7EC4">
        <w:t>Rol in de ketensamenwerking</w:t>
      </w:r>
    </w:p>
    <w:p w14:paraId="733D69E6" w14:textId="13311FB7" w:rsidR="00AA7EC4" w:rsidRPr="00AA7EC4" w:rsidRDefault="00AA7EC4" w:rsidP="00707348">
      <w:pPr>
        <w:pStyle w:val="Geenafstand"/>
        <w:rPr>
          <w:rFonts w:asciiTheme="majorHAnsi" w:hAnsiTheme="majorHAnsi" w:cstheme="majorHAnsi"/>
        </w:rPr>
      </w:pPr>
      <w:r w:rsidRPr="00AA7EC4">
        <w:rPr>
          <w:rFonts w:asciiTheme="majorHAnsi" w:hAnsiTheme="majorHAnsi" w:cstheme="majorHAnsi"/>
        </w:rPr>
        <w:t>De rol van het JPT is om aan de slag te gaan met signaalgedrag binnen de doelgroep van jongeren die dreigen af te glijden naar crimineel gedrag. Als het puur om andere zorgen gaat, komt de gesignaleerde jongere niet bij het JPT terecht, maar bijvoorbeeld bij het Sociaal Team. ‘’Ja, en onze specialisatie is dus echt dat er zorg is, maar dat die zorg dus echt richting criminaliteit gaat.’’</w:t>
      </w:r>
    </w:p>
    <w:p w14:paraId="1614A048" w14:textId="77777777" w:rsidR="00AA7EC4" w:rsidRPr="00AA7EC4" w:rsidRDefault="00AA7EC4" w:rsidP="00707348">
      <w:pPr>
        <w:pStyle w:val="Geenafstand"/>
        <w:rPr>
          <w:rFonts w:asciiTheme="majorHAnsi" w:hAnsiTheme="majorHAnsi" w:cstheme="majorHAnsi"/>
        </w:rPr>
      </w:pPr>
    </w:p>
    <w:p w14:paraId="0835D110" w14:textId="0A35249D" w:rsidR="006E411D" w:rsidRPr="00AE1C99" w:rsidRDefault="00AA7EC4" w:rsidP="00AE1C99">
      <w:pPr>
        <w:pStyle w:val="Geenafstand"/>
        <w:rPr>
          <w:rFonts w:asciiTheme="majorHAnsi" w:hAnsiTheme="majorHAnsi" w:cstheme="majorHAnsi"/>
        </w:rPr>
      </w:pPr>
      <w:r w:rsidRPr="00AA7EC4">
        <w:rPr>
          <w:rFonts w:asciiTheme="majorHAnsi" w:hAnsiTheme="majorHAnsi" w:cstheme="majorHAnsi"/>
        </w:rPr>
        <w:t>Doordat het JPT sinds 1 januari onderdeel is geworden van de GGD, profileren zij zich erop dat zij alleen met politiemeldingen aan de slag gaan. Soms geeft het JPT een voorlichting op school of bij ketenpartners om aan te geven wat hun werkzaamheden inhouden, maar niet met het doel dat deze mensen ook gaan aanmelden bij het JPT.</w:t>
      </w:r>
      <w:r w:rsidR="001F5AD2">
        <w:rPr>
          <w:rFonts w:asciiTheme="majorHAnsi" w:hAnsiTheme="majorHAnsi" w:cstheme="majorHAnsi"/>
        </w:rPr>
        <w:t xml:space="preserve"> Het JPT sluit ook aan bij de overleggen die do</w:t>
      </w:r>
      <w:r w:rsidR="00661A98">
        <w:rPr>
          <w:rFonts w:asciiTheme="majorHAnsi" w:hAnsiTheme="majorHAnsi" w:cstheme="majorHAnsi"/>
        </w:rPr>
        <w:t>or de gemeente Waddinxveen worden</w:t>
      </w:r>
      <w:r w:rsidR="001F5AD2">
        <w:rPr>
          <w:rFonts w:asciiTheme="majorHAnsi" w:hAnsiTheme="majorHAnsi" w:cstheme="majorHAnsi"/>
        </w:rPr>
        <w:t xml:space="preserve"> georganiseerd.</w:t>
      </w:r>
    </w:p>
    <w:p w14:paraId="5AD22425" w14:textId="644CC7A4" w:rsidR="001B29D6" w:rsidRPr="001B29D6" w:rsidRDefault="00BD5A74" w:rsidP="00AE1C99">
      <w:pPr>
        <w:pStyle w:val="Kop3"/>
        <w:spacing w:line="240" w:lineRule="auto"/>
      </w:pPr>
      <w:bookmarkStart w:id="33" w:name="_Toc468204068"/>
      <w:r w:rsidRPr="009A5C2C">
        <w:rPr>
          <w:sz w:val="24"/>
        </w:rPr>
        <w:t xml:space="preserve">Jeugdcoördinator </w:t>
      </w:r>
      <w:r w:rsidR="00DD4E16" w:rsidRPr="009A5C2C">
        <w:rPr>
          <w:sz w:val="24"/>
        </w:rPr>
        <w:t>van de politie</w:t>
      </w:r>
      <w:r w:rsidR="00DD4E16">
        <w:rPr>
          <w:b w:val="0"/>
          <w:i/>
          <w:color w:val="auto"/>
        </w:rPr>
        <w:br/>
      </w:r>
      <w:r w:rsidR="00AE1C99">
        <w:br/>
      </w:r>
      <w:r w:rsidR="00F63FF6">
        <w:rPr>
          <w:rStyle w:val="Kop4Char"/>
          <w:b/>
        </w:rPr>
        <w:t>A</w:t>
      </w:r>
      <w:r w:rsidR="001B29D6" w:rsidRPr="00F63FF6">
        <w:rPr>
          <w:rStyle w:val="Kop4Char"/>
          <w:b/>
        </w:rPr>
        <w:t>anpak</w:t>
      </w:r>
      <w:r w:rsidR="00F63FF6">
        <w:rPr>
          <w:rStyle w:val="Kop4Char"/>
          <w:b/>
        </w:rPr>
        <w:t xml:space="preserve"> in de praktijk</w:t>
      </w:r>
      <w:bookmarkEnd w:id="33"/>
    </w:p>
    <w:p w14:paraId="4AC18891" w14:textId="2449787B" w:rsidR="001B29D6" w:rsidRPr="001B29D6" w:rsidRDefault="001B29D6" w:rsidP="00707348">
      <w:pPr>
        <w:rPr>
          <w:rFonts w:ascii="Calibri" w:eastAsia="Calibri" w:hAnsi="Calibri"/>
          <w:sz w:val="22"/>
          <w:szCs w:val="22"/>
          <w:lang w:eastAsia="en-US"/>
        </w:rPr>
      </w:pPr>
      <w:r w:rsidRPr="001B29D6">
        <w:rPr>
          <w:rFonts w:ascii="Calibri" w:eastAsia="Calibri" w:hAnsi="Calibri"/>
          <w:sz w:val="22"/>
          <w:szCs w:val="22"/>
          <w:lang w:eastAsia="en-US"/>
        </w:rPr>
        <w:t>Als de politie ter plaatse komt bij een melding en er sprake is van een zorg wordt er een zorgmelding opgemaakt. Daarin staan de gegevens van de jeugdige, de familieleden en de zorgen die de politie heeft. Dit wordt opgestuurd naar Veilig Thuis. Veilig Thuis bespreekt het formulier en bepaalt hierop een aanpak. Dit kan een onderzoek zijn door Veilig Thuis of een doorverwijzing naar bestaande hulpverlening. De gekozen hulpverlening wordt in dat geval in kennis gesteld en kan verder actie gaan ondernemen. Als er volgens de politie een situatie voordoet waarin niet kan worden afgewacht wat Veilig Thuis besluit, kan er contact worden opgenomen met de crisisdienst. Met de crisisdienst wordt dan besproken of er gelijk tot</w:t>
      </w:r>
      <w:r w:rsidR="007726C7">
        <w:rPr>
          <w:rFonts w:ascii="Calibri" w:eastAsia="Calibri" w:hAnsi="Calibri"/>
          <w:sz w:val="22"/>
          <w:szCs w:val="22"/>
          <w:lang w:eastAsia="en-US"/>
        </w:rPr>
        <w:t xml:space="preserve"> actie wordt overgegaan of dat</w:t>
      </w:r>
      <w:r w:rsidRPr="001B29D6">
        <w:rPr>
          <w:rFonts w:ascii="Calibri" w:eastAsia="Calibri" w:hAnsi="Calibri"/>
          <w:sz w:val="22"/>
          <w:szCs w:val="22"/>
          <w:lang w:eastAsia="en-US"/>
        </w:rPr>
        <w:t xml:space="preserve"> de zorgmelding wordt afgewacht. </w:t>
      </w:r>
    </w:p>
    <w:p w14:paraId="7DA0F671" w14:textId="77777777" w:rsidR="001B29D6" w:rsidRPr="001B29D6" w:rsidRDefault="001B29D6" w:rsidP="00707348">
      <w:pPr>
        <w:rPr>
          <w:rFonts w:ascii="Calibri" w:eastAsia="Calibri" w:hAnsi="Calibri"/>
          <w:sz w:val="22"/>
          <w:szCs w:val="22"/>
          <w:lang w:eastAsia="en-US"/>
        </w:rPr>
      </w:pPr>
    </w:p>
    <w:p w14:paraId="231B501A" w14:textId="5E9A72D7" w:rsidR="001B29D6" w:rsidRPr="001B29D6" w:rsidRDefault="001B29D6" w:rsidP="00707348">
      <w:pPr>
        <w:rPr>
          <w:rFonts w:ascii="Calibri" w:eastAsia="Calibri" w:hAnsi="Calibri"/>
          <w:sz w:val="22"/>
          <w:szCs w:val="22"/>
          <w:lang w:eastAsia="en-US"/>
        </w:rPr>
      </w:pPr>
      <w:r w:rsidRPr="001B29D6">
        <w:rPr>
          <w:rFonts w:ascii="Calibri" w:eastAsia="Calibri" w:hAnsi="Calibri"/>
          <w:sz w:val="22"/>
          <w:szCs w:val="22"/>
          <w:lang w:eastAsia="en-US"/>
        </w:rPr>
        <w:t xml:space="preserve">De jeugdagent heeft een bestand waarin zij de politiecontacten met de jeugdigen in Waddinxveen bijhoudt. ‘’Dus ik monitor alle jeugdzaken die er bij ons binnen komen.’’ Zij monitort deze gegevens en neemt indien er sprake is van bijzonderheden contact op met de jeugdige en de ouders. Aan de hand van een gesprek wordt gekeken welke actie moet worden ondernomen. ‘’Dat gaan we ook doen met echte zorggevallen om te kijken: zit er hulp binnen het gezin, zo ja: wie zitten er dan op dat gezin en wat kunnen we doen om te zorgen dat de zorg sluitend wordt en dat die jongere dan geholpen wordt of dat gezin.’’ De jeugdagent houdt hierin altijd het overzicht. Omdat de politie werkt met wisselende diensten kan zij bepaalde bijzonderheden wel zien in het overzicht, die in de praktijk niet op zouden vallen. De jeugdcoördinator monitort daarnaast ook of de juiste dingen na een politiemelding zijn ondernomen en of het proces dus op een goede manier is verlopen. Indien er zorgen blijven over een jongere, wordt er </w:t>
      </w:r>
      <w:r>
        <w:rPr>
          <w:rFonts w:ascii="Calibri" w:eastAsia="Calibri" w:hAnsi="Calibri"/>
          <w:sz w:val="22"/>
          <w:szCs w:val="22"/>
          <w:lang w:eastAsia="en-US"/>
        </w:rPr>
        <w:t xml:space="preserve">opnieuw </w:t>
      </w:r>
      <w:r w:rsidRPr="001B29D6">
        <w:rPr>
          <w:rFonts w:ascii="Calibri" w:eastAsia="Calibri" w:hAnsi="Calibri"/>
          <w:sz w:val="22"/>
          <w:szCs w:val="22"/>
          <w:lang w:eastAsia="en-US"/>
        </w:rPr>
        <w:t>een zorgmelding opgemaakt voor Veilig Thuis. Na een zorgmelding wordt er door de politie actief terugkoppeling gemaakt naar de ketenpartners om te kijken hoe de casus ervoor staat. Ook wordt gecontroleerd of een zorgmelding is aangekomen.</w:t>
      </w:r>
    </w:p>
    <w:p w14:paraId="5542C9A0" w14:textId="77777777" w:rsidR="001B29D6" w:rsidRPr="001B29D6" w:rsidRDefault="001B29D6" w:rsidP="00DD4E16">
      <w:pPr>
        <w:pStyle w:val="Kop4"/>
      </w:pPr>
      <w:r w:rsidRPr="001B29D6">
        <w:t>Rol in de ketensamenwerking</w:t>
      </w:r>
    </w:p>
    <w:p w14:paraId="257FCFFE" w14:textId="66348742" w:rsidR="001B29D6" w:rsidRPr="001B29D6" w:rsidRDefault="001B29D6" w:rsidP="00707348">
      <w:pPr>
        <w:rPr>
          <w:rFonts w:ascii="Calibri" w:eastAsia="Calibri" w:hAnsi="Calibri"/>
          <w:sz w:val="22"/>
          <w:szCs w:val="22"/>
          <w:lang w:eastAsia="en-US"/>
        </w:rPr>
      </w:pPr>
      <w:r w:rsidRPr="001B29D6">
        <w:rPr>
          <w:rFonts w:ascii="Calibri" w:eastAsia="Calibri" w:hAnsi="Calibri"/>
          <w:sz w:val="22"/>
          <w:szCs w:val="22"/>
          <w:lang w:eastAsia="en-US"/>
        </w:rPr>
        <w:t>De politie doet veel aan preventie en heeft ook een signalerende rol in de keten. ‘’Op het moment dat wij het tegen kunnen gaan, dan gaan wij in die preventie kant zitten en gaan we daarin investeren.’’ In de signaleringsketen fungeert de jeugdcoördinator verder als aanspreekpunt voor de ketenpartners als het gaat om jeugdzaken. Hierin heeft zij zowel een adviserende rol als een faciliterende rol. Zo deelt zij bijvoorbeeld informatie over hoe het staat met de jeugdigen bij de hulpverleners die in de casus betrokken zijn. Maar kunnen ketenpartners ook contact met haar opnemen voor advies in hun casussen.</w:t>
      </w:r>
    </w:p>
    <w:p w14:paraId="335AFBFF" w14:textId="77777777" w:rsidR="001B29D6" w:rsidRPr="001B29D6" w:rsidRDefault="001B29D6" w:rsidP="00707348">
      <w:pPr>
        <w:rPr>
          <w:rFonts w:ascii="Calibri" w:eastAsia="Calibri" w:hAnsi="Calibri"/>
          <w:sz w:val="22"/>
          <w:szCs w:val="22"/>
          <w:lang w:eastAsia="en-US"/>
        </w:rPr>
      </w:pPr>
    </w:p>
    <w:p w14:paraId="5A36FDD8" w14:textId="12927BA7" w:rsidR="001F5AD2" w:rsidRDefault="001B29D6" w:rsidP="00707348">
      <w:pPr>
        <w:rPr>
          <w:rFonts w:ascii="Calibri" w:eastAsia="Calibri" w:hAnsi="Calibri"/>
          <w:sz w:val="22"/>
          <w:szCs w:val="22"/>
          <w:lang w:eastAsia="en-US"/>
        </w:rPr>
      </w:pPr>
      <w:r w:rsidRPr="001B29D6">
        <w:rPr>
          <w:rFonts w:ascii="Calibri" w:eastAsia="Calibri" w:hAnsi="Calibri"/>
          <w:sz w:val="22"/>
          <w:szCs w:val="22"/>
          <w:lang w:eastAsia="en-US"/>
        </w:rPr>
        <w:t>De politie werkt met een heel aantal ketenpartners samen. Tijdens het interview komen onder andere Veilig Thuis, de Jeugdbescherming, gemeenten, het Sociaal Team, de scholen en gezinsvoogden naar voren. ‘’Dus het is heel breed.’’</w:t>
      </w:r>
    </w:p>
    <w:p w14:paraId="710210EA" w14:textId="5E225C2C" w:rsidR="00F63FF6" w:rsidRPr="00F63FF6" w:rsidRDefault="00F63FF6" w:rsidP="00F63FF6">
      <w:pPr>
        <w:pStyle w:val="Kop3"/>
        <w:rPr>
          <w:sz w:val="24"/>
        </w:rPr>
      </w:pPr>
      <w:bookmarkStart w:id="34" w:name="_Toc468204069"/>
      <w:r w:rsidRPr="00F63FF6">
        <w:rPr>
          <w:sz w:val="24"/>
        </w:rPr>
        <w:t>Jeugd –en jongerenwerker</w:t>
      </w:r>
      <w:bookmarkEnd w:id="34"/>
    </w:p>
    <w:p w14:paraId="3068E023" w14:textId="77777777" w:rsidR="00F63FF6" w:rsidRPr="00F63FF6" w:rsidRDefault="00F63FF6" w:rsidP="00F63FF6">
      <w:pPr>
        <w:pStyle w:val="Kop4"/>
      </w:pPr>
      <w:r w:rsidRPr="00F63FF6">
        <w:t>Aanpak in de praktijk</w:t>
      </w:r>
    </w:p>
    <w:p w14:paraId="235BB062" w14:textId="2B144B4A" w:rsidR="00F63FF6" w:rsidRDefault="00F63FF6" w:rsidP="00F63FF6">
      <w:pPr>
        <w:rPr>
          <w:rFonts w:asciiTheme="majorHAnsi" w:hAnsiTheme="majorHAnsi" w:cstheme="majorHAnsi"/>
          <w:sz w:val="22"/>
        </w:rPr>
      </w:pPr>
      <w:r w:rsidRPr="00F63FF6">
        <w:rPr>
          <w:rFonts w:asciiTheme="majorHAnsi" w:hAnsiTheme="majorHAnsi" w:cstheme="majorHAnsi"/>
          <w:sz w:val="22"/>
        </w:rPr>
        <w:t>De jongerenwerker zegt gezamenlijk met de ketenpartners het hoofddoel te hebben om de jeugd in Waddinxveen gezond te laten opgroeien en te zorgen dat iedereen</w:t>
      </w:r>
      <w:r w:rsidR="007726C7">
        <w:rPr>
          <w:rFonts w:asciiTheme="majorHAnsi" w:hAnsiTheme="majorHAnsi" w:cstheme="majorHAnsi"/>
          <w:sz w:val="22"/>
        </w:rPr>
        <w:t xml:space="preserve"> op zijn pootjes terecht komt. </w:t>
      </w:r>
      <w:r w:rsidRPr="00F63FF6">
        <w:rPr>
          <w:rFonts w:asciiTheme="majorHAnsi" w:hAnsiTheme="majorHAnsi" w:cstheme="majorHAnsi"/>
          <w:sz w:val="22"/>
        </w:rPr>
        <w:t xml:space="preserve">De jongerenwerkers in de gemeente Waddinxveen doen hun werk door middel van signalering. Elke werker heeft zijn eigen aanpak, zodat zij zo veel mogelijk jongeren kunnen bereiken. De jongeren worden opgezocht op plekken waar zij zelf zijn, denk aan scholen maar bijvoorbeeld ook gewoon op straat. </w:t>
      </w:r>
    </w:p>
    <w:p w14:paraId="4B22FB19" w14:textId="77777777" w:rsidR="00F63FF6" w:rsidRDefault="00F63FF6" w:rsidP="00F63FF6">
      <w:pPr>
        <w:rPr>
          <w:rFonts w:asciiTheme="majorHAnsi" w:hAnsiTheme="majorHAnsi" w:cstheme="majorHAnsi"/>
          <w:sz w:val="22"/>
        </w:rPr>
      </w:pPr>
    </w:p>
    <w:p w14:paraId="2F6FD799" w14:textId="0F8A63CA" w:rsidR="00F63FF6" w:rsidRPr="00F63FF6" w:rsidRDefault="00F63FF6" w:rsidP="00F63FF6">
      <w:pPr>
        <w:rPr>
          <w:rFonts w:asciiTheme="majorHAnsi" w:hAnsiTheme="majorHAnsi" w:cstheme="majorHAnsi"/>
          <w:sz w:val="22"/>
        </w:rPr>
      </w:pPr>
      <w:r w:rsidRPr="00F63FF6">
        <w:rPr>
          <w:rFonts w:asciiTheme="majorHAnsi" w:hAnsiTheme="majorHAnsi" w:cstheme="majorHAnsi"/>
          <w:sz w:val="22"/>
        </w:rPr>
        <w:t>De jongerenwerker benadert de jongere en maakt een praatje met hem of haar. Omdat de werkers op een gegeven moment bekend zijn bij de jongeren, ontstaat er een vertrouwensband, waardoor zij ook de problematiek van de jongeren kunnen bespreken. Als er op basis van zo’n contact problemen blijken te zijn, kunnen de werkers de jongeren zelf coachen. Dit wordt een coachingstraject genoemd. Mochten er problemen spelen die niet gericht zijn op het werkgebied van de jongerenwerkers of het heel ernstige problematiek betreft , wordt er geschakeld met een ketenpartner die deze specialisatie wel heeft. Zo wordt op basis van (preventief) signaleren voorkomen dat problemen bij jongeren ontstaan of verergeren. Bij signalering van problemen of bij een jongere die zelf aangeeft problemen te hebben, wordt eerst in gesprek gegaan met de jongere zelf. Er wordt per casus bekeken welke ‘’route’’ er het beste kan worden doorlopen. De werker geeft aan dat jongeren een kleinere drempel voelen om te praten met de werker, omdat zij geen pressiemiddelen gebruiken en de werkers heel vrijblijvend en open met hen samenwerken. Als een jongere niet wil, proberen de werkers op een andere manier een ingang te vinden. Dat kan via andere partners, via vrienden of school. ‘’Er kan altijd wel iets.’’</w:t>
      </w:r>
    </w:p>
    <w:p w14:paraId="6A56E9FE" w14:textId="77777777" w:rsidR="00F63FF6" w:rsidRDefault="00F63FF6" w:rsidP="00F63FF6">
      <w:pPr>
        <w:rPr>
          <w:rFonts w:asciiTheme="majorHAnsi" w:hAnsiTheme="majorHAnsi" w:cstheme="majorHAnsi"/>
          <w:sz w:val="22"/>
        </w:rPr>
      </w:pPr>
    </w:p>
    <w:p w14:paraId="70AEC5B9" w14:textId="449928E7" w:rsidR="00F63FF6" w:rsidRPr="00F63FF6" w:rsidRDefault="00F63FF6" w:rsidP="00F63FF6">
      <w:pPr>
        <w:rPr>
          <w:rFonts w:asciiTheme="majorHAnsi" w:hAnsiTheme="majorHAnsi" w:cstheme="majorHAnsi"/>
          <w:sz w:val="22"/>
        </w:rPr>
      </w:pPr>
      <w:r w:rsidRPr="00F63FF6">
        <w:rPr>
          <w:rFonts w:asciiTheme="majorHAnsi" w:hAnsiTheme="majorHAnsi" w:cstheme="majorHAnsi"/>
          <w:sz w:val="22"/>
        </w:rPr>
        <w:t xml:space="preserve">Als de werker moet schakelen, gebeurt dit vooral tussen de politie en de CJG partners. De werker zal als eerst kijken of er een partner in zijn netwerk is waar hij kan informeren en zal daarna </w:t>
      </w:r>
      <w:r w:rsidR="007726C7">
        <w:rPr>
          <w:rFonts w:asciiTheme="majorHAnsi" w:hAnsiTheme="majorHAnsi" w:cstheme="majorHAnsi"/>
          <w:sz w:val="22"/>
        </w:rPr>
        <w:t xml:space="preserve">indien nodig </w:t>
      </w:r>
      <w:r w:rsidRPr="00F63FF6">
        <w:rPr>
          <w:rFonts w:asciiTheme="majorHAnsi" w:hAnsiTheme="majorHAnsi" w:cstheme="majorHAnsi"/>
          <w:sz w:val="22"/>
        </w:rPr>
        <w:t>buiten dat netwerk gaan kijken.</w:t>
      </w:r>
    </w:p>
    <w:p w14:paraId="7BE42C6F" w14:textId="77777777" w:rsidR="00F63FF6" w:rsidRPr="00805BA6" w:rsidRDefault="00F63FF6" w:rsidP="00F63FF6">
      <w:pPr>
        <w:pStyle w:val="Kop4"/>
      </w:pPr>
      <w:r w:rsidRPr="00805BA6">
        <w:t>Rol in de ketensamenwerking</w:t>
      </w:r>
    </w:p>
    <w:p w14:paraId="7B89A39E" w14:textId="72AA5EE6" w:rsidR="00F63FF6" w:rsidRPr="00F63FF6" w:rsidRDefault="00F63FF6" w:rsidP="00F63FF6">
      <w:pPr>
        <w:rPr>
          <w:rFonts w:asciiTheme="majorHAnsi" w:hAnsiTheme="majorHAnsi" w:cstheme="majorHAnsi"/>
          <w:sz w:val="22"/>
        </w:rPr>
      </w:pPr>
      <w:r w:rsidRPr="00F63FF6">
        <w:rPr>
          <w:rFonts w:asciiTheme="majorHAnsi" w:hAnsiTheme="majorHAnsi" w:cstheme="majorHAnsi"/>
          <w:sz w:val="22"/>
        </w:rPr>
        <w:t>De jongerenwerkers van de gemeente Waddinxveen hebben een uitvoerende rol in de signaleringsketen. Zij voeren hun werk uit door middel van signalering en zitten dus ‘’helemaal vooraan in de keten.’’ Ook sluiten zij aan bij de overleggen die door de gemeente Waddinxveen worden georganiseerd en bij de CJG-overleggen. Daarnaast kunnen zij ook adviseren over casussen of deze overnemen als de problematiek in het werkgebied van de jongerenwerker liggen. ‘’We zijn vooral generalist en kunnen vaak een heel eind komen met zo’n jongere.’’ Maar indien dit niet het geval is, is samenwerken met andere partners dus erg belangrijk. Zo zegt de werker dat hij de partners nodig heeft om de cirkel rond te mak</w:t>
      </w:r>
      <w:r w:rsidR="003C3BA2">
        <w:rPr>
          <w:rFonts w:asciiTheme="majorHAnsi" w:hAnsiTheme="majorHAnsi" w:cstheme="majorHAnsi"/>
          <w:sz w:val="22"/>
        </w:rPr>
        <w:t>en en soms te voorkomen dat hij</w:t>
      </w:r>
      <w:r w:rsidRPr="00F63FF6">
        <w:rPr>
          <w:rFonts w:asciiTheme="majorHAnsi" w:hAnsiTheme="majorHAnsi" w:cstheme="majorHAnsi"/>
          <w:sz w:val="22"/>
        </w:rPr>
        <w:t xml:space="preserve"> stagneert in de dienstverlening aan een jongere. </w:t>
      </w:r>
    </w:p>
    <w:p w14:paraId="6BE462A0" w14:textId="77777777" w:rsidR="00F63FF6" w:rsidRPr="001B29D6" w:rsidRDefault="00F63FF6" w:rsidP="00707348">
      <w:pPr>
        <w:rPr>
          <w:rFonts w:ascii="Calibri" w:eastAsia="Calibri" w:hAnsi="Calibri"/>
          <w:sz w:val="22"/>
          <w:szCs w:val="22"/>
          <w:lang w:eastAsia="en-US"/>
        </w:rPr>
      </w:pPr>
    </w:p>
    <w:p w14:paraId="17F42D9E" w14:textId="1C855234" w:rsidR="00805BA6" w:rsidRDefault="002B7FE4" w:rsidP="00707348">
      <w:pPr>
        <w:pStyle w:val="Kop2"/>
      </w:pPr>
      <w:bookmarkStart w:id="35" w:name="_Toc468204070"/>
      <w:r w:rsidRPr="001B29D6">
        <w:t>Deelc</w:t>
      </w:r>
      <w:r w:rsidR="00805BA6" w:rsidRPr="001B29D6">
        <w:t xml:space="preserve">onclusie </w:t>
      </w:r>
      <w:r w:rsidRPr="001B29D6">
        <w:t>deelvraag 1</w:t>
      </w:r>
      <w:bookmarkEnd w:id="35"/>
    </w:p>
    <w:p w14:paraId="69A2FC85" w14:textId="103639AE" w:rsidR="00DA5456" w:rsidRPr="00DA5456" w:rsidRDefault="00DA5456" w:rsidP="00DA5456">
      <w:pPr>
        <w:rPr>
          <w:sz w:val="22"/>
        </w:rPr>
      </w:pPr>
      <w:r w:rsidRPr="00584658">
        <w:rPr>
          <w:rFonts w:asciiTheme="majorHAnsi" w:hAnsiTheme="majorHAnsi" w:cstheme="majorHAnsi"/>
          <w:i/>
          <w:sz w:val="22"/>
        </w:rPr>
        <w:t xml:space="preserve">Welke aanpak </w:t>
      </w:r>
      <w:r w:rsidR="00604DED" w:rsidRPr="00584658">
        <w:rPr>
          <w:rFonts w:asciiTheme="majorHAnsi" w:hAnsiTheme="majorHAnsi" w:cstheme="majorHAnsi"/>
          <w:i/>
          <w:sz w:val="22"/>
        </w:rPr>
        <w:t xml:space="preserve">van </w:t>
      </w:r>
      <w:r w:rsidRPr="00584658">
        <w:rPr>
          <w:rFonts w:asciiTheme="majorHAnsi" w:hAnsiTheme="majorHAnsi" w:cstheme="majorHAnsi"/>
          <w:i/>
          <w:sz w:val="22"/>
        </w:rPr>
        <w:t>signalering onder jongeren wordt door de ketenpartners momenteel gevoerd in de gemeente Waddinxveen?</w:t>
      </w:r>
    </w:p>
    <w:p w14:paraId="00EEA8C4" w14:textId="77777777" w:rsidR="00707348" w:rsidRPr="00707348" w:rsidRDefault="00707348" w:rsidP="00707348">
      <w:pPr>
        <w:rPr>
          <w:rFonts w:asciiTheme="majorHAnsi" w:hAnsiTheme="majorHAnsi" w:cstheme="majorHAnsi"/>
          <w:sz w:val="22"/>
        </w:rPr>
      </w:pPr>
    </w:p>
    <w:p w14:paraId="645E6812" w14:textId="7DA3688B" w:rsidR="00336F02" w:rsidRPr="00707348" w:rsidRDefault="00805BA6" w:rsidP="00707348">
      <w:pPr>
        <w:rPr>
          <w:rFonts w:asciiTheme="majorHAnsi" w:hAnsiTheme="majorHAnsi" w:cstheme="majorHAnsi"/>
          <w:sz w:val="22"/>
        </w:rPr>
      </w:pPr>
      <w:r w:rsidRPr="00707348">
        <w:rPr>
          <w:rFonts w:asciiTheme="majorHAnsi" w:hAnsiTheme="majorHAnsi" w:cstheme="majorHAnsi"/>
          <w:sz w:val="22"/>
        </w:rPr>
        <w:t xml:space="preserve">Alle ketenpartners zijn van mening dat het inzetten van preventie en signalering kan bijdragen aan het herkennen van problemen bij kinderen en jongeren. Dit heeft de uitwerking dat er eerder hulp kan worden ingezet, waardoor ernstige problemen voorkomen kunnen worden. </w:t>
      </w:r>
      <w:r w:rsidR="001F5AD2" w:rsidRPr="00707348">
        <w:rPr>
          <w:rFonts w:asciiTheme="majorHAnsi" w:hAnsiTheme="majorHAnsi" w:cstheme="majorHAnsi"/>
          <w:sz w:val="22"/>
        </w:rPr>
        <w:t xml:space="preserve">In de praktijk proberen de ketenpartners ook zo snel mogelijk in te grijpen, omdat de situatie in het gezin dan nog om te buigen is. </w:t>
      </w:r>
      <w:r w:rsidR="002B7FE4" w:rsidRPr="00707348">
        <w:rPr>
          <w:rFonts w:asciiTheme="majorHAnsi" w:hAnsiTheme="majorHAnsi" w:cstheme="majorHAnsi"/>
          <w:sz w:val="22"/>
        </w:rPr>
        <w:t>Dat dit voorkomen kan worden heeft volgens alle ketenpartners een positief effect op de levens van de jeugd in Waddinxveen</w:t>
      </w:r>
      <w:r w:rsidR="00336F02" w:rsidRPr="00707348">
        <w:rPr>
          <w:rFonts w:asciiTheme="majorHAnsi" w:hAnsiTheme="majorHAnsi" w:cstheme="majorHAnsi"/>
          <w:sz w:val="22"/>
        </w:rPr>
        <w:t xml:space="preserve"> en zorgt ervoor dat mensen minder afhankelijk worden van de overheid. Het</w:t>
      </w:r>
      <w:r w:rsidR="002B7FE4" w:rsidRPr="00707348">
        <w:rPr>
          <w:rFonts w:asciiTheme="majorHAnsi" w:hAnsiTheme="majorHAnsi" w:cstheme="majorHAnsi"/>
          <w:sz w:val="22"/>
        </w:rPr>
        <w:t xml:space="preserve"> welzijn </w:t>
      </w:r>
      <w:r w:rsidR="00336F02" w:rsidRPr="00707348">
        <w:rPr>
          <w:rFonts w:asciiTheme="majorHAnsi" w:hAnsiTheme="majorHAnsi" w:cstheme="majorHAnsi"/>
          <w:sz w:val="22"/>
        </w:rPr>
        <w:t xml:space="preserve">van de jongeren </w:t>
      </w:r>
      <w:r w:rsidR="002B7FE4" w:rsidRPr="00707348">
        <w:rPr>
          <w:rFonts w:asciiTheme="majorHAnsi" w:hAnsiTheme="majorHAnsi" w:cstheme="majorHAnsi"/>
          <w:sz w:val="22"/>
        </w:rPr>
        <w:t xml:space="preserve">wordt verhoogd en zij hebben meer toekomstperspectief als zij probleemloos kunnen opgroeien. Daarnaast kan door preventief in te grijpen zwaardere hulpverlening voorkomen worden. </w:t>
      </w:r>
      <w:r w:rsidRPr="00707348">
        <w:rPr>
          <w:rFonts w:asciiTheme="majorHAnsi" w:hAnsiTheme="majorHAnsi" w:cstheme="majorHAnsi"/>
          <w:sz w:val="22"/>
        </w:rPr>
        <w:t>Preventie werkt</w:t>
      </w:r>
      <w:r w:rsidR="002B7FE4" w:rsidRPr="00707348">
        <w:rPr>
          <w:rFonts w:asciiTheme="majorHAnsi" w:hAnsiTheme="majorHAnsi" w:cstheme="majorHAnsi"/>
          <w:sz w:val="22"/>
        </w:rPr>
        <w:t xml:space="preserve"> dus niet alleen </w:t>
      </w:r>
      <w:r w:rsidR="00336F02" w:rsidRPr="00707348">
        <w:rPr>
          <w:rFonts w:asciiTheme="majorHAnsi" w:hAnsiTheme="majorHAnsi" w:cstheme="majorHAnsi"/>
          <w:sz w:val="22"/>
        </w:rPr>
        <w:t xml:space="preserve">verhogend voor het </w:t>
      </w:r>
      <w:r w:rsidR="002B7FE4" w:rsidRPr="00707348">
        <w:rPr>
          <w:rFonts w:asciiTheme="majorHAnsi" w:hAnsiTheme="majorHAnsi" w:cstheme="majorHAnsi"/>
          <w:sz w:val="22"/>
        </w:rPr>
        <w:t xml:space="preserve">welzijn, maar </w:t>
      </w:r>
      <w:r w:rsidRPr="00707348">
        <w:rPr>
          <w:rFonts w:asciiTheme="majorHAnsi" w:hAnsiTheme="majorHAnsi" w:cstheme="majorHAnsi"/>
          <w:sz w:val="22"/>
        </w:rPr>
        <w:t>ook kostenbesparend</w:t>
      </w:r>
      <w:r w:rsidR="002B7FE4" w:rsidRPr="00707348">
        <w:rPr>
          <w:rFonts w:asciiTheme="majorHAnsi" w:hAnsiTheme="majorHAnsi" w:cstheme="majorHAnsi"/>
          <w:sz w:val="22"/>
        </w:rPr>
        <w:t xml:space="preserve"> voor de gemeente</w:t>
      </w:r>
      <w:r w:rsidR="00336F02" w:rsidRPr="00707348">
        <w:rPr>
          <w:rFonts w:asciiTheme="majorHAnsi" w:hAnsiTheme="majorHAnsi" w:cstheme="majorHAnsi"/>
          <w:sz w:val="22"/>
        </w:rPr>
        <w:t xml:space="preserve">. </w:t>
      </w:r>
      <w:r w:rsidR="001B29D6" w:rsidRPr="00707348">
        <w:rPr>
          <w:rFonts w:asciiTheme="majorHAnsi" w:hAnsiTheme="majorHAnsi" w:cstheme="majorHAnsi"/>
          <w:sz w:val="22"/>
        </w:rPr>
        <w:t>Dit wordt</w:t>
      </w:r>
      <w:r w:rsidRPr="00707348">
        <w:rPr>
          <w:rFonts w:asciiTheme="majorHAnsi" w:hAnsiTheme="majorHAnsi" w:cstheme="majorHAnsi"/>
          <w:sz w:val="22"/>
        </w:rPr>
        <w:t xml:space="preserve"> zowel </w:t>
      </w:r>
      <w:r w:rsidR="001B29D6" w:rsidRPr="00707348">
        <w:rPr>
          <w:rFonts w:asciiTheme="majorHAnsi" w:hAnsiTheme="majorHAnsi" w:cstheme="majorHAnsi"/>
          <w:sz w:val="22"/>
        </w:rPr>
        <w:t xml:space="preserve">door </w:t>
      </w:r>
      <w:r w:rsidRPr="00707348">
        <w:rPr>
          <w:rFonts w:asciiTheme="majorHAnsi" w:hAnsiTheme="majorHAnsi" w:cstheme="majorHAnsi"/>
          <w:sz w:val="22"/>
        </w:rPr>
        <w:t xml:space="preserve">de jeugdregisseur, </w:t>
      </w:r>
      <w:r w:rsidR="00336F02" w:rsidRPr="00707348">
        <w:rPr>
          <w:rFonts w:asciiTheme="majorHAnsi" w:hAnsiTheme="majorHAnsi" w:cstheme="majorHAnsi"/>
          <w:sz w:val="22"/>
        </w:rPr>
        <w:t xml:space="preserve">de coördinator van het CJG, </w:t>
      </w:r>
      <w:r w:rsidR="001B29D6" w:rsidRPr="00707348">
        <w:rPr>
          <w:rFonts w:asciiTheme="majorHAnsi" w:hAnsiTheme="majorHAnsi" w:cstheme="majorHAnsi"/>
          <w:sz w:val="22"/>
        </w:rPr>
        <w:t xml:space="preserve">het Sociaal Team, schoolmaatschappelijk werk en </w:t>
      </w:r>
      <w:r w:rsidR="002B7FE4" w:rsidRPr="00707348">
        <w:rPr>
          <w:rFonts w:asciiTheme="majorHAnsi" w:hAnsiTheme="majorHAnsi" w:cstheme="majorHAnsi"/>
          <w:sz w:val="22"/>
        </w:rPr>
        <w:t>het Jeugd Preventie Team</w:t>
      </w:r>
      <w:r w:rsidR="001B29D6" w:rsidRPr="00707348">
        <w:rPr>
          <w:rFonts w:asciiTheme="majorHAnsi" w:hAnsiTheme="majorHAnsi" w:cstheme="majorHAnsi"/>
          <w:sz w:val="22"/>
        </w:rPr>
        <w:t xml:space="preserve"> tijdens de interviews naar voren gebracht.</w:t>
      </w:r>
    </w:p>
    <w:p w14:paraId="593CCA37" w14:textId="77777777" w:rsidR="00336F02" w:rsidRPr="00707348" w:rsidRDefault="00336F02" w:rsidP="00707348">
      <w:pPr>
        <w:rPr>
          <w:rFonts w:asciiTheme="majorHAnsi" w:hAnsiTheme="majorHAnsi" w:cstheme="majorHAnsi"/>
          <w:sz w:val="22"/>
        </w:rPr>
      </w:pPr>
    </w:p>
    <w:p w14:paraId="3B6FB61B" w14:textId="47610667" w:rsidR="005021EB" w:rsidRDefault="002B7FE4">
      <w:pPr>
        <w:rPr>
          <w:rFonts w:asciiTheme="majorHAnsi" w:hAnsiTheme="majorHAnsi" w:cstheme="majorHAnsi"/>
          <w:sz w:val="22"/>
        </w:rPr>
      </w:pPr>
      <w:r w:rsidRPr="00707348">
        <w:rPr>
          <w:rFonts w:asciiTheme="majorHAnsi" w:hAnsiTheme="majorHAnsi" w:cstheme="majorHAnsi"/>
          <w:sz w:val="22"/>
        </w:rPr>
        <w:t>Daarnaast hebben alle ketenpartners een eigen aanpak als het gaat om signalering.</w:t>
      </w:r>
      <w:r w:rsidR="00336F02" w:rsidRPr="00707348">
        <w:rPr>
          <w:rFonts w:asciiTheme="majorHAnsi" w:hAnsiTheme="majorHAnsi" w:cstheme="majorHAnsi"/>
          <w:sz w:val="22"/>
        </w:rPr>
        <w:t xml:space="preserve"> Zij hebben allemaal hun eigen expertise en werken vanuit hun functie allemaal anders.</w:t>
      </w:r>
      <w:r w:rsidR="001B29D6" w:rsidRPr="00707348">
        <w:rPr>
          <w:rFonts w:asciiTheme="majorHAnsi" w:hAnsiTheme="majorHAnsi" w:cstheme="majorHAnsi"/>
          <w:sz w:val="22"/>
        </w:rPr>
        <w:t xml:space="preserve"> Wel valt op dat de meeste partners zo snel mogelijk inzetten op het signaal en gelijk in contact treden met het gezin om te kijken wat ondernomen kan worden.</w:t>
      </w:r>
      <w:r w:rsidRPr="00707348">
        <w:rPr>
          <w:rFonts w:asciiTheme="majorHAnsi" w:hAnsiTheme="majorHAnsi" w:cstheme="majorHAnsi"/>
          <w:sz w:val="22"/>
        </w:rPr>
        <w:t xml:space="preserve"> </w:t>
      </w:r>
      <w:r w:rsidR="00707348" w:rsidRPr="00707348">
        <w:rPr>
          <w:rFonts w:asciiTheme="majorHAnsi" w:hAnsiTheme="majorHAnsi" w:cstheme="majorHAnsi"/>
          <w:sz w:val="22"/>
        </w:rPr>
        <w:t xml:space="preserve">Daarnaast sluiten alle geïnterviewde ketenpartners, behalve de schoolmaatschappelijk werkster, aan bij het signaleringsoverleg van de gemeente. </w:t>
      </w:r>
      <w:r w:rsidR="001B29D6" w:rsidRPr="00707348">
        <w:rPr>
          <w:rFonts w:asciiTheme="majorHAnsi" w:hAnsiTheme="majorHAnsi" w:cstheme="majorHAnsi"/>
          <w:sz w:val="22"/>
        </w:rPr>
        <w:t>De ketenpartners kun</w:t>
      </w:r>
      <w:r w:rsidR="00DA5456">
        <w:rPr>
          <w:rFonts w:asciiTheme="majorHAnsi" w:hAnsiTheme="majorHAnsi" w:cstheme="majorHAnsi"/>
          <w:sz w:val="22"/>
        </w:rPr>
        <w:t xml:space="preserve">nen in de signaleringsketen </w:t>
      </w:r>
      <w:r w:rsidR="001B29D6" w:rsidRPr="00707348">
        <w:rPr>
          <w:rFonts w:asciiTheme="majorHAnsi" w:hAnsiTheme="majorHAnsi" w:cstheme="majorHAnsi"/>
          <w:sz w:val="22"/>
        </w:rPr>
        <w:t xml:space="preserve">worden </w:t>
      </w:r>
      <w:r w:rsidR="00DA5456">
        <w:rPr>
          <w:rFonts w:asciiTheme="majorHAnsi" w:hAnsiTheme="majorHAnsi" w:cstheme="majorHAnsi"/>
          <w:sz w:val="22"/>
        </w:rPr>
        <w:t>onder</w:t>
      </w:r>
      <w:r w:rsidR="001B29D6" w:rsidRPr="00707348">
        <w:rPr>
          <w:rFonts w:asciiTheme="majorHAnsi" w:hAnsiTheme="majorHAnsi" w:cstheme="majorHAnsi"/>
          <w:sz w:val="22"/>
        </w:rPr>
        <w:t>verdeel</w:t>
      </w:r>
      <w:r w:rsidR="00707348" w:rsidRPr="00707348">
        <w:rPr>
          <w:rFonts w:asciiTheme="majorHAnsi" w:hAnsiTheme="majorHAnsi" w:cstheme="majorHAnsi"/>
          <w:sz w:val="22"/>
        </w:rPr>
        <w:t>d</w:t>
      </w:r>
      <w:r w:rsidR="001B29D6" w:rsidRPr="00707348">
        <w:rPr>
          <w:rFonts w:asciiTheme="majorHAnsi" w:hAnsiTheme="majorHAnsi" w:cstheme="majorHAnsi"/>
          <w:sz w:val="22"/>
        </w:rPr>
        <w:t xml:space="preserve"> in een aantal verschillende rollen. </w:t>
      </w:r>
      <w:r w:rsidR="00707348" w:rsidRPr="00707348">
        <w:rPr>
          <w:rFonts w:asciiTheme="majorHAnsi" w:hAnsiTheme="majorHAnsi" w:cstheme="majorHAnsi"/>
          <w:sz w:val="22"/>
        </w:rPr>
        <w:t>Eigenlijk alle ketenpartners hebben een</w:t>
      </w:r>
      <w:r w:rsidRPr="00707348">
        <w:rPr>
          <w:rFonts w:asciiTheme="majorHAnsi" w:hAnsiTheme="majorHAnsi" w:cstheme="majorHAnsi"/>
          <w:sz w:val="22"/>
        </w:rPr>
        <w:t xml:space="preserve"> adviserend</w:t>
      </w:r>
      <w:r w:rsidR="00707348" w:rsidRPr="00707348">
        <w:rPr>
          <w:rFonts w:asciiTheme="majorHAnsi" w:hAnsiTheme="majorHAnsi" w:cstheme="majorHAnsi"/>
          <w:sz w:val="22"/>
        </w:rPr>
        <w:t xml:space="preserve">e rol in de keten, omdat zij elkaar en de inwoners van informatie voorzien en zij open staan om, dan wel anoniem, met elkaar te overleggen over casussen. De </w:t>
      </w:r>
      <w:r w:rsidRPr="00707348">
        <w:rPr>
          <w:rFonts w:asciiTheme="majorHAnsi" w:hAnsiTheme="majorHAnsi" w:cstheme="majorHAnsi"/>
          <w:sz w:val="22"/>
        </w:rPr>
        <w:t>coördinerend</w:t>
      </w:r>
      <w:r w:rsidR="00707348" w:rsidRPr="00707348">
        <w:rPr>
          <w:rFonts w:asciiTheme="majorHAnsi" w:hAnsiTheme="majorHAnsi" w:cstheme="majorHAnsi"/>
          <w:sz w:val="22"/>
        </w:rPr>
        <w:t>e</w:t>
      </w:r>
      <w:r w:rsidRPr="00707348">
        <w:rPr>
          <w:rFonts w:asciiTheme="majorHAnsi" w:hAnsiTheme="majorHAnsi" w:cstheme="majorHAnsi"/>
          <w:sz w:val="22"/>
        </w:rPr>
        <w:t xml:space="preserve"> en faciliterend</w:t>
      </w:r>
      <w:r w:rsidR="00707348" w:rsidRPr="00707348">
        <w:rPr>
          <w:rFonts w:asciiTheme="majorHAnsi" w:hAnsiTheme="majorHAnsi" w:cstheme="majorHAnsi"/>
          <w:sz w:val="22"/>
        </w:rPr>
        <w:t>e rol is vooral toebedeeld</w:t>
      </w:r>
      <w:r w:rsidRPr="00707348">
        <w:rPr>
          <w:rFonts w:asciiTheme="majorHAnsi" w:hAnsiTheme="majorHAnsi" w:cstheme="majorHAnsi"/>
          <w:sz w:val="22"/>
        </w:rPr>
        <w:t xml:space="preserve"> </w:t>
      </w:r>
      <w:r w:rsidR="00707348" w:rsidRPr="00707348">
        <w:rPr>
          <w:rFonts w:asciiTheme="majorHAnsi" w:hAnsiTheme="majorHAnsi" w:cstheme="majorHAnsi"/>
          <w:sz w:val="22"/>
        </w:rPr>
        <w:t>aan de jeugdregisseur,</w:t>
      </w:r>
      <w:r w:rsidRPr="00707348">
        <w:rPr>
          <w:rFonts w:asciiTheme="majorHAnsi" w:hAnsiTheme="majorHAnsi" w:cstheme="majorHAnsi"/>
          <w:sz w:val="22"/>
        </w:rPr>
        <w:t xml:space="preserve"> </w:t>
      </w:r>
      <w:r w:rsidR="00707348" w:rsidRPr="00707348">
        <w:rPr>
          <w:rFonts w:asciiTheme="majorHAnsi" w:hAnsiTheme="majorHAnsi" w:cstheme="majorHAnsi"/>
          <w:sz w:val="22"/>
        </w:rPr>
        <w:t xml:space="preserve">de </w:t>
      </w:r>
      <w:r w:rsidRPr="00707348">
        <w:rPr>
          <w:rFonts w:asciiTheme="majorHAnsi" w:hAnsiTheme="majorHAnsi" w:cstheme="majorHAnsi"/>
          <w:sz w:val="22"/>
        </w:rPr>
        <w:t xml:space="preserve">coördinator </w:t>
      </w:r>
      <w:r w:rsidR="00707348" w:rsidRPr="00707348">
        <w:rPr>
          <w:rFonts w:asciiTheme="majorHAnsi" w:hAnsiTheme="majorHAnsi" w:cstheme="majorHAnsi"/>
          <w:sz w:val="22"/>
        </w:rPr>
        <w:t xml:space="preserve">van het </w:t>
      </w:r>
      <w:r w:rsidRPr="00707348">
        <w:rPr>
          <w:rFonts w:asciiTheme="majorHAnsi" w:hAnsiTheme="majorHAnsi" w:cstheme="majorHAnsi"/>
          <w:sz w:val="22"/>
        </w:rPr>
        <w:t>CJG</w:t>
      </w:r>
      <w:r w:rsidR="00707348" w:rsidRPr="00707348">
        <w:rPr>
          <w:rFonts w:asciiTheme="majorHAnsi" w:hAnsiTheme="majorHAnsi" w:cstheme="majorHAnsi"/>
          <w:sz w:val="22"/>
        </w:rPr>
        <w:t xml:space="preserve"> en de Jeugdcoördinator van de politie.</w:t>
      </w:r>
      <w:r w:rsidRPr="00707348">
        <w:rPr>
          <w:rFonts w:asciiTheme="majorHAnsi" w:hAnsiTheme="majorHAnsi" w:cstheme="majorHAnsi"/>
          <w:sz w:val="22"/>
        </w:rPr>
        <w:t xml:space="preserve"> </w:t>
      </w:r>
      <w:r w:rsidR="00707348" w:rsidRPr="00707348">
        <w:rPr>
          <w:rFonts w:asciiTheme="majorHAnsi" w:hAnsiTheme="majorHAnsi" w:cstheme="majorHAnsi"/>
          <w:sz w:val="22"/>
        </w:rPr>
        <w:t>U</w:t>
      </w:r>
      <w:r w:rsidRPr="00707348">
        <w:rPr>
          <w:rFonts w:asciiTheme="majorHAnsi" w:hAnsiTheme="majorHAnsi" w:cstheme="majorHAnsi"/>
          <w:sz w:val="22"/>
        </w:rPr>
        <w:t xml:space="preserve">itvoerend aan signalering </w:t>
      </w:r>
      <w:r w:rsidR="00707348" w:rsidRPr="00707348">
        <w:rPr>
          <w:rFonts w:asciiTheme="majorHAnsi" w:hAnsiTheme="majorHAnsi" w:cstheme="majorHAnsi"/>
          <w:sz w:val="22"/>
        </w:rPr>
        <w:t>zijn vooral de leerplichtambtenaar en de</w:t>
      </w:r>
      <w:r w:rsidR="008707EA" w:rsidRPr="00707348">
        <w:rPr>
          <w:rFonts w:asciiTheme="majorHAnsi" w:hAnsiTheme="majorHAnsi" w:cstheme="majorHAnsi"/>
          <w:sz w:val="22"/>
        </w:rPr>
        <w:t xml:space="preserve"> p</w:t>
      </w:r>
      <w:r w:rsidRPr="00707348">
        <w:rPr>
          <w:rFonts w:asciiTheme="majorHAnsi" w:hAnsiTheme="majorHAnsi" w:cstheme="majorHAnsi"/>
          <w:sz w:val="22"/>
        </w:rPr>
        <w:t>olitie</w:t>
      </w:r>
      <w:r w:rsidR="00707348" w:rsidRPr="00707348">
        <w:rPr>
          <w:rFonts w:asciiTheme="majorHAnsi" w:hAnsiTheme="majorHAnsi" w:cstheme="majorHAnsi"/>
          <w:sz w:val="22"/>
        </w:rPr>
        <w:t>.</w:t>
      </w:r>
      <w:r w:rsidRPr="00707348">
        <w:rPr>
          <w:rFonts w:asciiTheme="majorHAnsi" w:hAnsiTheme="majorHAnsi" w:cstheme="majorHAnsi"/>
          <w:sz w:val="22"/>
        </w:rPr>
        <w:t xml:space="preserve"> </w:t>
      </w:r>
      <w:r w:rsidR="00707348" w:rsidRPr="00707348">
        <w:rPr>
          <w:rFonts w:asciiTheme="majorHAnsi" w:hAnsiTheme="majorHAnsi" w:cstheme="majorHAnsi"/>
          <w:sz w:val="22"/>
        </w:rPr>
        <w:t>E</w:t>
      </w:r>
      <w:r w:rsidRPr="00707348">
        <w:rPr>
          <w:rFonts w:asciiTheme="majorHAnsi" w:hAnsiTheme="majorHAnsi" w:cstheme="majorHAnsi"/>
          <w:sz w:val="22"/>
        </w:rPr>
        <w:t xml:space="preserve">n </w:t>
      </w:r>
      <w:r w:rsidR="00707348" w:rsidRPr="00707348">
        <w:rPr>
          <w:rFonts w:asciiTheme="majorHAnsi" w:hAnsiTheme="majorHAnsi" w:cstheme="majorHAnsi"/>
          <w:sz w:val="22"/>
        </w:rPr>
        <w:t xml:space="preserve">de </w:t>
      </w:r>
      <w:r w:rsidRPr="00707348">
        <w:rPr>
          <w:rFonts w:asciiTheme="majorHAnsi" w:hAnsiTheme="majorHAnsi" w:cstheme="majorHAnsi"/>
          <w:sz w:val="22"/>
        </w:rPr>
        <w:t>uitvoerend</w:t>
      </w:r>
      <w:r w:rsidR="00707348" w:rsidRPr="00707348">
        <w:rPr>
          <w:rFonts w:asciiTheme="majorHAnsi" w:hAnsiTheme="majorHAnsi" w:cstheme="majorHAnsi"/>
          <w:sz w:val="22"/>
        </w:rPr>
        <w:t>e rol</w:t>
      </w:r>
      <w:r w:rsidRPr="00707348">
        <w:rPr>
          <w:rFonts w:asciiTheme="majorHAnsi" w:hAnsiTheme="majorHAnsi" w:cstheme="majorHAnsi"/>
          <w:sz w:val="22"/>
        </w:rPr>
        <w:t xml:space="preserve"> in </w:t>
      </w:r>
      <w:r w:rsidR="00707348" w:rsidRPr="00707348">
        <w:rPr>
          <w:rFonts w:asciiTheme="majorHAnsi" w:hAnsiTheme="majorHAnsi" w:cstheme="majorHAnsi"/>
          <w:sz w:val="22"/>
        </w:rPr>
        <w:t xml:space="preserve">het verlenen van hulpverlening zijn met name de </w:t>
      </w:r>
      <w:r w:rsidR="008707EA" w:rsidRPr="00707348">
        <w:rPr>
          <w:rFonts w:asciiTheme="majorHAnsi" w:hAnsiTheme="majorHAnsi" w:cstheme="majorHAnsi"/>
          <w:sz w:val="22"/>
        </w:rPr>
        <w:t xml:space="preserve">leerplichtambtenaar, </w:t>
      </w:r>
      <w:r w:rsidR="00707348" w:rsidRPr="00707348">
        <w:rPr>
          <w:rFonts w:asciiTheme="majorHAnsi" w:hAnsiTheme="majorHAnsi" w:cstheme="majorHAnsi"/>
          <w:sz w:val="22"/>
        </w:rPr>
        <w:t xml:space="preserve">het </w:t>
      </w:r>
      <w:r w:rsidR="00DB4B0C" w:rsidRPr="00707348">
        <w:rPr>
          <w:rFonts w:asciiTheme="majorHAnsi" w:hAnsiTheme="majorHAnsi" w:cstheme="majorHAnsi"/>
          <w:sz w:val="22"/>
        </w:rPr>
        <w:t>Sociaal Team,</w:t>
      </w:r>
      <w:r w:rsidR="00707348" w:rsidRPr="00707348">
        <w:rPr>
          <w:rFonts w:asciiTheme="majorHAnsi" w:hAnsiTheme="majorHAnsi" w:cstheme="majorHAnsi"/>
          <w:sz w:val="22"/>
        </w:rPr>
        <w:t xml:space="preserve"> de</w:t>
      </w:r>
      <w:r w:rsidR="00DB4B0C" w:rsidRPr="00707348">
        <w:rPr>
          <w:rFonts w:asciiTheme="majorHAnsi" w:hAnsiTheme="majorHAnsi" w:cstheme="majorHAnsi"/>
          <w:sz w:val="22"/>
        </w:rPr>
        <w:t xml:space="preserve"> </w:t>
      </w:r>
      <w:r w:rsidR="00707348" w:rsidRPr="00707348">
        <w:rPr>
          <w:rFonts w:asciiTheme="majorHAnsi" w:hAnsiTheme="majorHAnsi" w:cstheme="majorHAnsi"/>
          <w:sz w:val="22"/>
        </w:rPr>
        <w:t>schoolmaatschappelijk werkster en het</w:t>
      </w:r>
      <w:r w:rsidR="00DE59BB" w:rsidRPr="00707348">
        <w:rPr>
          <w:rFonts w:asciiTheme="majorHAnsi" w:hAnsiTheme="majorHAnsi" w:cstheme="majorHAnsi"/>
          <w:sz w:val="22"/>
        </w:rPr>
        <w:t xml:space="preserve"> </w:t>
      </w:r>
      <w:r w:rsidRPr="00707348">
        <w:rPr>
          <w:rFonts w:asciiTheme="majorHAnsi" w:hAnsiTheme="majorHAnsi" w:cstheme="majorHAnsi"/>
          <w:sz w:val="22"/>
        </w:rPr>
        <w:t>Jeugd Preventie Team</w:t>
      </w:r>
      <w:r w:rsidR="00707348" w:rsidRPr="00707348">
        <w:rPr>
          <w:rFonts w:asciiTheme="majorHAnsi" w:hAnsiTheme="majorHAnsi" w:cstheme="majorHAnsi"/>
          <w:sz w:val="22"/>
        </w:rPr>
        <w:t>.</w:t>
      </w:r>
    </w:p>
    <w:p w14:paraId="703F77E4" w14:textId="77777777" w:rsidR="00623212" w:rsidRPr="00623212" w:rsidRDefault="00623212">
      <w:pPr>
        <w:rPr>
          <w:rFonts w:asciiTheme="majorHAnsi" w:hAnsiTheme="majorHAnsi" w:cstheme="majorHAnsi"/>
          <w:sz w:val="22"/>
        </w:rPr>
      </w:pPr>
    </w:p>
    <w:p w14:paraId="7CB3E9A9" w14:textId="77777777" w:rsidR="00AE1C99" w:rsidRDefault="00AE1C99">
      <w:pPr>
        <w:rPr>
          <w:rFonts w:asciiTheme="majorHAnsi" w:eastAsiaTheme="majorEastAsia" w:hAnsiTheme="majorHAnsi" w:cstheme="majorBidi"/>
          <w:b/>
          <w:bCs/>
          <w:color w:val="4F81BD" w:themeColor="accent1"/>
          <w:sz w:val="26"/>
          <w:szCs w:val="26"/>
        </w:rPr>
      </w:pPr>
      <w:r>
        <w:br w:type="page"/>
      </w:r>
    </w:p>
    <w:p w14:paraId="5828BB6E" w14:textId="66DB0DF9" w:rsidR="00805BA6" w:rsidRDefault="00805BA6" w:rsidP="00805BA6">
      <w:pPr>
        <w:pStyle w:val="Kop2"/>
      </w:pPr>
      <w:bookmarkStart w:id="36" w:name="_Toc468204071"/>
      <w:r>
        <w:t>5.2</w:t>
      </w:r>
      <w:r>
        <w:tab/>
        <w:t>Resultaten deelvraag</w:t>
      </w:r>
      <w:r w:rsidR="002163FB">
        <w:t xml:space="preserve"> </w:t>
      </w:r>
      <w:r>
        <w:t>2</w:t>
      </w:r>
      <w:bookmarkEnd w:id="36"/>
    </w:p>
    <w:p w14:paraId="34F18895" w14:textId="41B9B99D" w:rsidR="00AE1C99" w:rsidRPr="00AE1C99" w:rsidRDefault="0097330C" w:rsidP="00AE1C99">
      <w:pPr>
        <w:pStyle w:val="Geenafstand"/>
        <w:rPr>
          <w:rFonts w:asciiTheme="majorHAnsi" w:hAnsiTheme="majorHAnsi" w:cstheme="majorHAnsi"/>
          <w:i/>
        </w:rPr>
      </w:pPr>
      <w:r w:rsidRPr="00805BA6">
        <w:rPr>
          <w:rFonts w:asciiTheme="majorHAnsi" w:hAnsiTheme="majorHAnsi" w:cstheme="majorHAnsi"/>
          <w:i/>
        </w:rPr>
        <w:t xml:space="preserve">In deze paragraaf staat deelvraag </w:t>
      </w:r>
      <w:r>
        <w:rPr>
          <w:rFonts w:asciiTheme="majorHAnsi" w:hAnsiTheme="majorHAnsi" w:cstheme="majorHAnsi"/>
          <w:i/>
        </w:rPr>
        <w:t>2</w:t>
      </w:r>
      <w:r w:rsidRPr="00805BA6">
        <w:rPr>
          <w:rFonts w:asciiTheme="majorHAnsi" w:hAnsiTheme="majorHAnsi" w:cstheme="majorHAnsi"/>
          <w:i/>
        </w:rPr>
        <w:t xml:space="preserve"> centraal</w:t>
      </w:r>
      <w:r w:rsidRPr="0097330C">
        <w:rPr>
          <w:rFonts w:asciiTheme="majorHAnsi" w:hAnsiTheme="majorHAnsi" w:cstheme="majorHAnsi"/>
          <w:i/>
        </w:rPr>
        <w:t>: Wat zijn de ervaringen van de ketenpartners over de huidige aanpak van signalering onder jongeren in de gemeente Waddinxveen?</w:t>
      </w:r>
      <w:r>
        <w:rPr>
          <w:rFonts w:asciiTheme="majorHAnsi" w:hAnsiTheme="majorHAnsi" w:cstheme="majorHAnsi"/>
        </w:rPr>
        <w:t xml:space="preserve"> </w:t>
      </w:r>
      <w:r>
        <w:rPr>
          <w:rFonts w:asciiTheme="majorHAnsi" w:hAnsiTheme="majorHAnsi" w:cstheme="majorHAnsi"/>
          <w:i/>
        </w:rPr>
        <w:t xml:space="preserve">De ervaringen </w:t>
      </w:r>
      <w:r w:rsidR="005021EB">
        <w:rPr>
          <w:rFonts w:asciiTheme="majorHAnsi" w:hAnsiTheme="majorHAnsi" w:cstheme="majorHAnsi"/>
          <w:i/>
        </w:rPr>
        <w:t xml:space="preserve">van </w:t>
      </w:r>
      <w:r>
        <w:rPr>
          <w:rFonts w:asciiTheme="majorHAnsi" w:hAnsiTheme="majorHAnsi" w:cstheme="majorHAnsi"/>
          <w:i/>
        </w:rPr>
        <w:t>de ketenpartner</w:t>
      </w:r>
      <w:r w:rsidR="005021EB">
        <w:rPr>
          <w:rFonts w:asciiTheme="majorHAnsi" w:hAnsiTheme="majorHAnsi" w:cstheme="majorHAnsi"/>
          <w:i/>
        </w:rPr>
        <w:t xml:space="preserve">s zijn met de interviews onderzocht. </w:t>
      </w:r>
      <w:r>
        <w:rPr>
          <w:rFonts w:asciiTheme="majorHAnsi" w:hAnsiTheme="majorHAnsi" w:cstheme="majorHAnsi"/>
          <w:i/>
        </w:rPr>
        <w:t>In deze paragraaf staat per ketenpartner aangege</w:t>
      </w:r>
      <w:r w:rsidR="00604DED">
        <w:rPr>
          <w:rFonts w:asciiTheme="majorHAnsi" w:hAnsiTheme="majorHAnsi" w:cstheme="majorHAnsi"/>
          <w:i/>
        </w:rPr>
        <w:t>ven wat hun ervaringen zijn van</w:t>
      </w:r>
      <w:r>
        <w:rPr>
          <w:rFonts w:asciiTheme="majorHAnsi" w:hAnsiTheme="majorHAnsi" w:cstheme="majorHAnsi"/>
          <w:i/>
        </w:rPr>
        <w:t xml:space="preserve"> de </w:t>
      </w:r>
      <w:r w:rsidR="005021EB">
        <w:rPr>
          <w:rFonts w:asciiTheme="majorHAnsi" w:hAnsiTheme="majorHAnsi" w:cstheme="majorHAnsi"/>
          <w:i/>
        </w:rPr>
        <w:t xml:space="preserve">huidige </w:t>
      </w:r>
      <w:r>
        <w:rPr>
          <w:rFonts w:asciiTheme="majorHAnsi" w:hAnsiTheme="majorHAnsi" w:cstheme="majorHAnsi"/>
          <w:i/>
        </w:rPr>
        <w:t>aanpak. De</w:t>
      </w:r>
      <w:r w:rsidR="005021EB">
        <w:rPr>
          <w:rFonts w:asciiTheme="majorHAnsi" w:hAnsiTheme="majorHAnsi" w:cstheme="majorHAnsi"/>
          <w:i/>
        </w:rPr>
        <w:t xml:space="preserve"> ervaringen hebben </w:t>
      </w:r>
      <w:r>
        <w:rPr>
          <w:rFonts w:asciiTheme="majorHAnsi" w:hAnsiTheme="majorHAnsi" w:cstheme="majorHAnsi"/>
          <w:i/>
        </w:rPr>
        <w:t xml:space="preserve">betrekking op de samenwerking </w:t>
      </w:r>
      <w:r w:rsidR="005021EB">
        <w:rPr>
          <w:rFonts w:asciiTheme="majorHAnsi" w:hAnsiTheme="majorHAnsi" w:cstheme="majorHAnsi"/>
          <w:i/>
        </w:rPr>
        <w:t>tussen</w:t>
      </w:r>
      <w:r w:rsidR="001A3E22">
        <w:rPr>
          <w:rFonts w:asciiTheme="majorHAnsi" w:hAnsiTheme="majorHAnsi" w:cstheme="majorHAnsi"/>
          <w:i/>
        </w:rPr>
        <w:t xml:space="preserve"> ketenpartners. </w:t>
      </w:r>
      <w:r>
        <w:rPr>
          <w:rFonts w:asciiTheme="majorHAnsi" w:hAnsiTheme="majorHAnsi" w:cstheme="majorHAnsi"/>
          <w:i/>
        </w:rPr>
        <w:t xml:space="preserve">Daarnaast </w:t>
      </w:r>
      <w:r w:rsidR="000757F5">
        <w:rPr>
          <w:rFonts w:asciiTheme="majorHAnsi" w:hAnsiTheme="majorHAnsi" w:cstheme="majorHAnsi"/>
          <w:i/>
        </w:rPr>
        <w:t xml:space="preserve">zijn de antwoorden verwerkt in </w:t>
      </w:r>
      <w:r>
        <w:rPr>
          <w:rFonts w:asciiTheme="majorHAnsi" w:hAnsiTheme="majorHAnsi" w:cstheme="majorHAnsi"/>
          <w:i/>
        </w:rPr>
        <w:t>positieve en negatieve punten van de aanpak. Deze paragraaf wordt afgesloten met een</w:t>
      </w:r>
      <w:r w:rsidR="00AE1C99">
        <w:rPr>
          <w:rFonts w:asciiTheme="majorHAnsi" w:hAnsiTheme="majorHAnsi" w:cstheme="majorHAnsi"/>
          <w:i/>
        </w:rPr>
        <w:t xml:space="preserve"> deelconclusie van deelvraag 2.</w:t>
      </w:r>
    </w:p>
    <w:p w14:paraId="3A5C2199" w14:textId="77777777" w:rsidR="005021EB" w:rsidRPr="009A5C2C" w:rsidRDefault="005021EB" w:rsidP="005021EB">
      <w:pPr>
        <w:pStyle w:val="Kop3"/>
        <w:rPr>
          <w:sz w:val="24"/>
        </w:rPr>
      </w:pPr>
      <w:bookmarkStart w:id="37" w:name="_Toc468204072"/>
      <w:r w:rsidRPr="009A5C2C">
        <w:rPr>
          <w:sz w:val="24"/>
        </w:rPr>
        <w:t>Jeugdregisseur gemeente Waddinxveen</w:t>
      </w:r>
      <w:bookmarkEnd w:id="37"/>
    </w:p>
    <w:p w14:paraId="6D36707B" w14:textId="1E99CA60" w:rsidR="001A3E22" w:rsidRPr="001A3E22" w:rsidRDefault="001A3E22" w:rsidP="005021EB">
      <w:pPr>
        <w:pStyle w:val="Kop4"/>
        <w:rPr>
          <w:rFonts w:cstheme="majorHAnsi"/>
        </w:rPr>
      </w:pPr>
      <w:r w:rsidRPr="001A3E22">
        <w:t>Ervaringen samenwerking ketenpartners</w:t>
      </w:r>
    </w:p>
    <w:p w14:paraId="5C860376" w14:textId="505B34DC" w:rsidR="001A3E22" w:rsidRPr="001A3E22" w:rsidRDefault="001A3E22" w:rsidP="001A3E22">
      <w:pPr>
        <w:rPr>
          <w:rFonts w:asciiTheme="majorHAnsi" w:hAnsiTheme="majorHAnsi" w:cstheme="majorHAnsi"/>
          <w:sz w:val="22"/>
          <w:szCs w:val="22"/>
        </w:rPr>
      </w:pPr>
      <w:r w:rsidRPr="001A3E22">
        <w:rPr>
          <w:rFonts w:asciiTheme="majorHAnsi" w:hAnsiTheme="majorHAnsi" w:cstheme="majorHAnsi"/>
          <w:sz w:val="22"/>
          <w:szCs w:val="22"/>
        </w:rPr>
        <w:t xml:space="preserve">De ketenpartners waar de jeugdregisseur mee samenwerkt zijn eigenlijk alle partners die zich inzetten voor de jeugd in Waddinxveen. Zij noemt onder andere de leerplichtambtenaar, Centrum voor Jeugd en Gezin (CJG), Sociaal team, wijkagenten, jongerenwerkers, jeugdreclassering, Jeugd Preventie </w:t>
      </w:r>
      <w:r w:rsidR="002E5C72" w:rsidRPr="001A3E22">
        <w:rPr>
          <w:rFonts w:asciiTheme="majorHAnsi" w:hAnsiTheme="majorHAnsi" w:cstheme="majorHAnsi"/>
          <w:sz w:val="22"/>
          <w:szCs w:val="22"/>
        </w:rPr>
        <w:t xml:space="preserve">Team </w:t>
      </w:r>
      <w:r w:rsidRPr="001A3E22">
        <w:rPr>
          <w:rFonts w:asciiTheme="majorHAnsi" w:hAnsiTheme="majorHAnsi" w:cstheme="majorHAnsi"/>
          <w:sz w:val="22"/>
          <w:szCs w:val="22"/>
        </w:rPr>
        <w:t>(JPT), intern begeleiders op scholen en schoolmaatschappelijk werk. Zij is van mening dat alle partijen die in aanraking komen met jeugd moeten signaleren</w:t>
      </w:r>
      <w:r>
        <w:rPr>
          <w:rFonts w:asciiTheme="majorHAnsi" w:hAnsiTheme="majorHAnsi" w:cstheme="majorHAnsi"/>
          <w:sz w:val="22"/>
          <w:szCs w:val="22"/>
        </w:rPr>
        <w:t>, maar dat de aanpak die momenteel is gekozen vanuit de gemeente nog niet goed werkt</w:t>
      </w:r>
      <w:r w:rsidRPr="001A3E22">
        <w:rPr>
          <w:rFonts w:asciiTheme="majorHAnsi" w:hAnsiTheme="majorHAnsi" w:cstheme="majorHAnsi"/>
          <w:sz w:val="22"/>
          <w:szCs w:val="22"/>
        </w:rPr>
        <w:t>.</w:t>
      </w:r>
    </w:p>
    <w:p w14:paraId="33EF09DB" w14:textId="77777777" w:rsidR="001A3E22" w:rsidRDefault="001A3E22" w:rsidP="001A3E22">
      <w:pPr>
        <w:rPr>
          <w:rFonts w:asciiTheme="majorHAnsi" w:hAnsiTheme="majorHAnsi" w:cstheme="majorHAnsi"/>
          <w:sz w:val="22"/>
          <w:szCs w:val="22"/>
        </w:rPr>
      </w:pPr>
    </w:p>
    <w:p w14:paraId="51A4DFFE" w14:textId="70955F2B" w:rsidR="001A3E22" w:rsidRDefault="001A3E22" w:rsidP="001A3E22">
      <w:pPr>
        <w:rPr>
          <w:rFonts w:asciiTheme="majorHAnsi" w:hAnsiTheme="majorHAnsi" w:cstheme="majorHAnsi"/>
          <w:sz w:val="22"/>
          <w:szCs w:val="22"/>
        </w:rPr>
      </w:pPr>
      <w:r>
        <w:rPr>
          <w:rFonts w:asciiTheme="majorHAnsi" w:hAnsiTheme="majorHAnsi" w:cstheme="majorHAnsi"/>
          <w:sz w:val="22"/>
          <w:szCs w:val="22"/>
        </w:rPr>
        <w:t>De jeugdregisseur</w:t>
      </w:r>
      <w:r w:rsidRPr="001A3E22">
        <w:rPr>
          <w:rFonts w:asciiTheme="majorHAnsi" w:hAnsiTheme="majorHAnsi" w:cstheme="majorHAnsi"/>
          <w:sz w:val="22"/>
          <w:szCs w:val="22"/>
        </w:rPr>
        <w:t xml:space="preserve"> beschrijft de samenwerking tussen deze ketenpartners als wisselend. Wegens de verschillen van wetgeving tussen zorgpartners en veiligheidspartners loopt de communicatie tussen deze partijen niet altijd optimaal. Het ingestelde signaleringsoverleg is daarom een ‘’vrij gevoelig overleg’’ en is er niet altijd inbreng</w:t>
      </w:r>
      <w:r>
        <w:rPr>
          <w:rFonts w:asciiTheme="majorHAnsi" w:hAnsiTheme="majorHAnsi" w:cstheme="majorHAnsi"/>
          <w:sz w:val="22"/>
          <w:szCs w:val="22"/>
        </w:rPr>
        <w:t>, waardoor het overleg niet goed loopt</w:t>
      </w:r>
      <w:r w:rsidRPr="001A3E22">
        <w:rPr>
          <w:rFonts w:asciiTheme="majorHAnsi" w:hAnsiTheme="majorHAnsi" w:cstheme="majorHAnsi"/>
          <w:sz w:val="22"/>
          <w:szCs w:val="22"/>
        </w:rPr>
        <w:t>.</w:t>
      </w:r>
      <w:r>
        <w:rPr>
          <w:rFonts w:asciiTheme="majorHAnsi" w:hAnsiTheme="majorHAnsi" w:cstheme="majorHAnsi"/>
          <w:sz w:val="22"/>
          <w:szCs w:val="22"/>
        </w:rPr>
        <w:t xml:space="preserve"> </w:t>
      </w:r>
      <w:r w:rsidRPr="001A3E22">
        <w:rPr>
          <w:rFonts w:asciiTheme="majorHAnsi" w:hAnsiTheme="majorHAnsi" w:cstheme="majorHAnsi"/>
          <w:sz w:val="22"/>
          <w:szCs w:val="22"/>
        </w:rPr>
        <w:t xml:space="preserve">Om dit tegen te gaan is er voor het signaleringsoverleg een document met regels opgesteld waar </w:t>
      </w:r>
      <w:r>
        <w:rPr>
          <w:rFonts w:asciiTheme="majorHAnsi" w:hAnsiTheme="majorHAnsi" w:cstheme="majorHAnsi"/>
          <w:sz w:val="22"/>
          <w:szCs w:val="22"/>
        </w:rPr>
        <w:t xml:space="preserve">alle ketenpartners zich aan moeten houden. </w:t>
      </w:r>
      <w:r w:rsidRPr="001A3E22">
        <w:rPr>
          <w:rFonts w:asciiTheme="majorHAnsi" w:hAnsiTheme="majorHAnsi" w:cstheme="majorHAnsi"/>
          <w:sz w:val="22"/>
          <w:szCs w:val="22"/>
        </w:rPr>
        <w:t>Nog steeds botsen de ketenpartners die aansluiten bij het overleg over wat, wie en hoe het delen van informatie zou moeten plaatsvinden.</w:t>
      </w:r>
    </w:p>
    <w:p w14:paraId="0650332E" w14:textId="77777777" w:rsidR="001A3E22" w:rsidRPr="001A3E22" w:rsidRDefault="001A3E22" w:rsidP="001A3E22">
      <w:pPr>
        <w:rPr>
          <w:rFonts w:asciiTheme="majorHAnsi" w:hAnsiTheme="majorHAnsi" w:cstheme="majorHAnsi"/>
          <w:sz w:val="22"/>
          <w:szCs w:val="22"/>
        </w:rPr>
      </w:pPr>
    </w:p>
    <w:p w14:paraId="3F79422C" w14:textId="78EF923E" w:rsidR="001A3E22" w:rsidRPr="001A3E22" w:rsidRDefault="001A3E22" w:rsidP="001A3E22">
      <w:pPr>
        <w:rPr>
          <w:rFonts w:asciiTheme="majorHAnsi" w:hAnsiTheme="majorHAnsi" w:cstheme="majorHAnsi"/>
          <w:sz w:val="22"/>
          <w:szCs w:val="22"/>
        </w:rPr>
      </w:pPr>
      <w:r>
        <w:rPr>
          <w:rFonts w:asciiTheme="majorHAnsi" w:hAnsiTheme="majorHAnsi" w:cstheme="majorHAnsi"/>
          <w:sz w:val="22"/>
          <w:szCs w:val="22"/>
        </w:rPr>
        <w:t>Daarnaast wordt aangegeven</w:t>
      </w:r>
      <w:r w:rsidRPr="001A3E22">
        <w:rPr>
          <w:rFonts w:asciiTheme="majorHAnsi" w:hAnsiTheme="majorHAnsi" w:cstheme="majorHAnsi"/>
          <w:sz w:val="22"/>
          <w:szCs w:val="22"/>
        </w:rPr>
        <w:t xml:space="preserve"> dat alle ketenpartners die betrokken zijn iets willen betekenen voor het leven van de jeugd in Waddinxveen. Vanuit hun functie proberen zij stuk voor stuk de jongeren te helpen en dit gebeurt ook door middel van signalering. Ook horen volgens </w:t>
      </w:r>
      <w:r>
        <w:rPr>
          <w:rFonts w:asciiTheme="majorHAnsi" w:hAnsiTheme="majorHAnsi" w:cstheme="majorHAnsi"/>
          <w:sz w:val="22"/>
          <w:szCs w:val="22"/>
        </w:rPr>
        <w:t>de jeugdregisseur</w:t>
      </w:r>
      <w:r w:rsidRPr="001A3E22">
        <w:rPr>
          <w:rFonts w:asciiTheme="majorHAnsi" w:hAnsiTheme="majorHAnsi" w:cstheme="majorHAnsi"/>
          <w:sz w:val="22"/>
          <w:szCs w:val="22"/>
        </w:rPr>
        <w:t xml:space="preserve"> alle ketenpartners een training ‘omgaan met vroegsignalering’ te hebben gehad.</w:t>
      </w:r>
    </w:p>
    <w:p w14:paraId="6EAF06C9" w14:textId="53512C12" w:rsidR="001A3E22" w:rsidRPr="001A3E22" w:rsidRDefault="001A3E22" w:rsidP="005021EB">
      <w:pPr>
        <w:pStyle w:val="Kop4"/>
        <w:rPr>
          <w:rFonts w:cstheme="majorHAnsi"/>
        </w:rPr>
      </w:pPr>
      <w:r w:rsidRPr="001A3E22">
        <w:t>Positieve punten huidige aanpak</w:t>
      </w:r>
    </w:p>
    <w:p w14:paraId="4BA44953" w14:textId="2D250103" w:rsidR="001A3E22" w:rsidRPr="001A3E22" w:rsidRDefault="001A3E22" w:rsidP="001A3E22">
      <w:pPr>
        <w:rPr>
          <w:rFonts w:asciiTheme="majorHAnsi" w:hAnsiTheme="majorHAnsi" w:cstheme="majorHAnsi"/>
          <w:sz w:val="22"/>
          <w:szCs w:val="22"/>
        </w:rPr>
      </w:pPr>
      <w:r w:rsidRPr="001A3E22">
        <w:rPr>
          <w:rFonts w:asciiTheme="majorHAnsi" w:hAnsiTheme="majorHAnsi" w:cstheme="majorHAnsi"/>
          <w:sz w:val="22"/>
          <w:szCs w:val="22"/>
        </w:rPr>
        <w:t>Als positie</w:t>
      </w:r>
      <w:r w:rsidR="009F4D2E">
        <w:rPr>
          <w:rFonts w:asciiTheme="majorHAnsi" w:hAnsiTheme="majorHAnsi" w:cstheme="majorHAnsi"/>
          <w:sz w:val="22"/>
          <w:szCs w:val="22"/>
        </w:rPr>
        <w:t>f</w:t>
      </w:r>
      <w:r w:rsidRPr="001A3E22">
        <w:rPr>
          <w:rFonts w:asciiTheme="majorHAnsi" w:hAnsiTheme="majorHAnsi" w:cstheme="majorHAnsi"/>
          <w:sz w:val="22"/>
          <w:szCs w:val="22"/>
        </w:rPr>
        <w:t xml:space="preserve"> punt van de huidige aanpak wordt genoemd dat bepaalde ketenpartners elkaar al goed kunnen vinden en de schakel tussen hen werkt. Zo noemt de jeugdregisseur bijvoorbeeld dat de wijkagenten goed schakelen tussen het Sociaal Team en Jeugd- en jongerenwerk als dit nodig is.</w:t>
      </w:r>
    </w:p>
    <w:p w14:paraId="789DDC2D" w14:textId="31826103" w:rsidR="001A3E22" w:rsidRPr="001A3E22" w:rsidRDefault="001A3E22" w:rsidP="001A3E22">
      <w:pPr>
        <w:rPr>
          <w:rFonts w:asciiTheme="majorHAnsi" w:hAnsiTheme="majorHAnsi" w:cstheme="majorHAnsi"/>
          <w:sz w:val="22"/>
          <w:szCs w:val="22"/>
        </w:rPr>
      </w:pPr>
      <w:r w:rsidRPr="001A3E22">
        <w:rPr>
          <w:rFonts w:asciiTheme="majorHAnsi" w:hAnsiTheme="majorHAnsi" w:cstheme="majorHAnsi"/>
          <w:sz w:val="22"/>
          <w:szCs w:val="22"/>
        </w:rPr>
        <w:t>Daarnaast weten de ketenpartners die vastlopen op het gebied van jeugdbeleid dat zij terech</w:t>
      </w:r>
      <w:r>
        <w:rPr>
          <w:rFonts w:asciiTheme="majorHAnsi" w:hAnsiTheme="majorHAnsi" w:cstheme="majorHAnsi"/>
          <w:sz w:val="22"/>
          <w:szCs w:val="22"/>
        </w:rPr>
        <w:t>t kunnen bij de jeugdregisseur.</w:t>
      </w:r>
    </w:p>
    <w:p w14:paraId="19CA3DF3" w14:textId="77777777" w:rsidR="001A3E22" w:rsidRDefault="001A3E22" w:rsidP="001A3E22">
      <w:pPr>
        <w:rPr>
          <w:rFonts w:asciiTheme="majorHAnsi" w:hAnsiTheme="majorHAnsi" w:cstheme="majorHAnsi"/>
          <w:sz w:val="22"/>
          <w:szCs w:val="22"/>
        </w:rPr>
      </w:pPr>
    </w:p>
    <w:p w14:paraId="5B14A12F" w14:textId="77777777" w:rsidR="001A3E22" w:rsidRPr="001A3E22" w:rsidRDefault="001A3E22" w:rsidP="001A3E22">
      <w:pPr>
        <w:rPr>
          <w:rFonts w:asciiTheme="majorHAnsi" w:hAnsiTheme="majorHAnsi" w:cstheme="majorHAnsi"/>
          <w:sz w:val="22"/>
          <w:szCs w:val="22"/>
        </w:rPr>
      </w:pPr>
      <w:r w:rsidRPr="001A3E22">
        <w:rPr>
          <w:rFonts w:asciiTheme="majorHAnsi" w:hAnsiTheme="majorHAnsi" w:cstheme="majorHAnsi"/>
          <w:sz w:val="22"/>
          <w:szCs w:val="22"/>
        </w:rPr>
        <w:t>De jeugdregisseur is naast vraagbaak ook in andere situaties in contact met de ketenpartners die werken met de jeugd in Waddinxveen. Veel ketenpartners zijn op de hoogte van hoe zij hun casussen, dan wel anoniem, met elkaar kunnen bespreken. Deze besprekingen zijn meestal één op één tussen de partners.</w:t>
      </w:r>
    </w:p>
    <w:p w14:paraId="23315063" w14:textId="77777777" w:rsidR="001A3E22" w:rsidRDefault="001A3E22" w:rsidP="001A3E22">
      <w:pPr>
        <w:rPr>
          <w:rFonts w:asciiTheme="majorHAnsi" w:hAnsiTheme="majorHAnsi" w:cstheme="majorHAnsi"/>
          <w:sz w:val="22"/>
          <w:szCs w:val="22"/>
        </w:rPr>
      </w:pPr>
    </w:p>
    <w:p w14:paraId="4178650F" w14:textId="61D98377" w:rsidR="001A3E22" w:rsidRPr="001A3E22" w:rsidRDefault="001A3E22" w:rsidP="001A3E22">
      <w:pPr>
        <w:rPr>
          <w:rFonts w:asciiTheme="majorHAnsi" w:hAnsiTheme="majorHAnsi" w:cstheme="majorHAnsi"/>
          <w:b/>
          <w:sz w:val="22"/>
          <w:szCs w:val="22"/>
        </w:rPr>
      </w:pPr>
      <w:r w:rsidRPr="001A3E22">
        <w:rPr>
          <w:rFonts w:asciiTheme="majorHAnsi" w:hAnsiTheme="majorHAnsi" w:cstheme="majorHAnsi"/>
          <w:sz w:val="22"/>
          <w:szCs w:val="22"/>
        </w:rPr>
        <w:t>De jeugdregisseur is van mening dat het beschermen van de privacy van de jongeren en hun ouders samen kan gaan met een actieve signaleringsaanpak. Door toestemming van de ouders te krijgen en transparant te werken moet dit mogelijk zijn. ‘’Dat wil ook iedereen. Je wilt niet meer achter de voordeur over iemand praten, nee je wilt met iemand praten. En dat wordt terecht steeds belangrijker.’’</w:t>
      </w:r>
    </w:p>
    <w:p w14:paraId="42C9DA40" w14:textId="77777777" w:rsidR="001A3E22" w:rsidRPr="001A3E22" w:rsidRDefault="001A3E22" w:rsidP="005021EB">
      <w:pPr>
        <w:pStyle w:val="Kop4"/>
      </w:pPr>
      <w:r w:rsidRPr="001A3E22">
        <w:t>Negatieve punten huidige aanpak</w:t>
      </w:r>
    </w:p>
    <w:p w14:paraId="6FBAB3D6" w14:textId="228FC9B3" w:rsidR="0055325D" w:rsidRDefault="001A3E22" w:rsidP="001A3E22">
      <w:pPr>
        <w:rPr>
          <w:rFonts w:asciiTheme="majorHAnsi" w:hAnsiTheme="majorHAnsi" w:cstheme="majorHAnsi"/>
          <w:sz w:val="22"/>
          <w:szCs w:val="22"/>
        </w:rPr>
      </w:pPr>
      <w:r w:rsidRPr="001A3E22">
        <w:rPr>
          <w:rFonts w:asciiTheme="majorHAnsi" w:hAnsiTheme="majorHAnsi" w:cstheme="majorHAnsi"/>
          <w:sz w:val="22"/>
          <w:szCs w:val="22"/>
        </w:rPr>
        <w:t xml:space="preserve">Met de huidige aanpak zegt de jeugdregisseur ook een aantal negatieve punten te zien. De wens is dat alle ketenpartners integraal met elkaar signaleren, maar dit om verschillende redenen niet altijd doen. Ten eerste weten de ketenpartners elkaar niet altijd te vinden, omdat hun rollen in de signaleringsketen niet bij elkaar bekend zijn. Dit heeft als resultaat dat de signalen niet altijd bij de juiste ketenpartner terecht komen. Ten tweede wordt er niet altijd samen gewerkt, omdat de partners niet bekend zijn met elkaars werkwijze en de casus niet zonder zorgen over kunnen geven aan hun partner. Het is belangrijk dat de ketenpartners vertrouwen </w:t>
      </w:r>
      <w:r w:rsidR="00623212">
        <w:rPr>
          <w:rFonts w:asciiTheme="majorHAnsi" w:hAnsiTheme="majorHAnsi" w:cstheme="majorHAnsi"/>
          <w:sz w:val="22"/>
          <w:szCs w:val="22"/>
        </w:rPr>
        <w:t xml:space="preserve">hebben in het werk van een ander, </w:t>
      </w:r>
      <w:r w:rsidRPr="001A3E22">
        <w:rPr>
          <w:rFonts w:asciiTheme="majorHAnsi" w:hAnsiTheme="majorHAnsi" w:cstheme="majorHAnsi"/>
          <w:sz w:val="22"/>
          <w:szCs w:val="22"/>
        </w:rPr>
        <w:t xml:space="preserve">zodat de lijnen tussen hen korter worden. </w:t>
      </w:r>
    </w:p>
    <w:p w14:paraId="44952099" w14:textId="77777777" w:rsidR="0055325D" w:rsidRDefault="0055325D" w:rsidP="001A3E22">
      <w:pPr>
        <w:rPr>
          <w:rFonts w:asciiTheme="majorHAnsi" w:hAnsiTheme="majorHAnsi" w:cstheme="majorHAnsi"/>
          <w:sz w:val="22"/>
          <w:szCs w:val="22"/>
        </w:rPr>
      </w:pPr>
    </w:p>
    <w:p w14:paraId="60691DAF" w14:textId="62AB549A" w:rsidR="001A3E22" w:rsidRPr="001A3E22" w:rsidRDefault="001A3E22" w:rsidP="001A3E22">
      <w:pPr>
        <w:rPr>
          <w:rFonts w:asciiTheme="majorHAnsi" w:hAnsiTheme="majorHAnsi" w:cstheme="majorHAnsi"/>
          <w:sz w:val="22"/>
          <w:szCs w:val="22"/>
        </w:rPr>
      </w:pPr>
      <w:r w:rsidRPr="001A3E22">
        <w:rPr>
          <w:rFonts w:asciiTheme="majorHAnsi" w:hAnsiTheme="majorHAnsi" w:cstheme="majorHAnsi"/>
          <w:sz w:val="22"/>
          <w:szCs w:val="22"/>
        </w:rPr>
        <w:t>Ten derde weten de ketenpartners volgens de jeugdregisseur onvoldoende van de privacywetgeving. Dit heeft tot gevolg dat mensen bang zijn om de fout in te gaan, waardoor zij met hun signalen blijven zitten. Zij heeft de wens dat de ketenpartners meer gaan beredeneren uit de kansen die worden gegeven door de wetgeving, in plaats van de belemmeringen. ‘’En ik denk dat als iedereen wat beter op de hoogte is van wat je zelf mag, maar ook van wat je partners mogen, dat dat heel veel bijdraagt aan het delen. Want wanneer veiligheid begrijpt wanneer zorg wel en niet mag delen, en zorg begrijpt wanneer veiligheid wel of niet mag delen, dan ben je al een hele stap. Want dan hebben ze begrip voor elkaars rol. En daar zijn wel al wat stappen in gemaakt, maar het blijft wetgeving en het verdwijnt heel snel naar de achtergrond. Want iedereen heeft casussen en iedereen is aan het werk.’’</w:t>
      </w:r>
    </w:p>
    <w:p w14:paraId="788421EB" w14:textId="77777777" w:rsidR="0055325D" w:rsidRDefault="0055325D" w:rsidP="001A3E22">
      <w:pPr>
        <w:rPr>
          <w:rFonts w:asciiTheme="majorHAnsi" w:hAnsiTheme="majorHAnsi" w:cstheme="majorHAnsi"/>
          <w:sz w:val="22"/>
          <w:szCs w:val="22"/>
        </w:rPr>
      </w:pPr>
    </w:p>
    <w:p w14:paraId="3BA4BA3C" w14:textId="579CB787" w:rsidR="001A3E22" w:rsidRPr="001A3E22" w:rsidRDefault="001A3E22" w:rsidP="001A3E22">
      <w:pPr>
        <w:rPr>
          <w:rFonts w:asciiTheme="majorHAnsi" w:hAnsiTheme="majorHAnsi" w:cstheme="majorHAnsi"/>
          <w:sz w:val="22"/>
          <w:szCs w:val="22"/>
        </w:rPr>
      </w:pPr>
      <w:r w:rsidRPr="001A3E22">
        <w:rPr>
          <w:rFonts w:asciiTheme="majorHAnsi" w:hAnsiTheme="majorHAnsi" w:cstheme="majorHAnsi"/>
          <w:sz w:val="22"/>
          <w:szCs w:val="22"/>
        </w:rPr>
        <w:t>Ui</w:t>
      </w:r>
      <w:r w:rsidR="0055325D">
        <w:rPr>
          <w:rFonts w:asciiTheme="majorHAnsi" w:hAnsiTheme="majorHAnsi" w:cstheme="majorHAnsi"/>
          <w:sz w:val="22"/>
          <w:szCs w:val="22"/>
        </w:rPr>
        <w:t>t</w:t>
      </w:r>
      <w:r w:rsidRPr="001A3E22">
        <w:rPr>
          <w:rFonts w:asciiTheme="majorHAnsi" w:hAnsiTheme="majorHAnsi" w:cstheme="majorHAnsi"/>
          <w:sz w:val="22"/>
          <w:szCs w:val="22"/>
        </w:rPr>
        <w:t xml:space="preserve"> bovenstaande passage blijkt ook dat zij aangeeft dat door de verschillen in de privacywetgeving het lastig is voor zorg –en veiligheidspartners om informatie met elkaar te delen. Onderling delen zij wel met elkaar, maar als de schakel tussen zorg en veiligheid gemaakt moet worden, dat er toch wordt gestruikeld over bovenstaande knelpunten, waardoor delen van signalen uit blijft. De communicatie tussen de ketenpartners loopt niet optimaal door de botsingen en daardoor is het contact tussen de ketenpartners ook weinig als het gaat om andere knelpunten in casussen. De jeugdregisseur geeft aan dat de verschillende partners elkaar nodig hebben om door te kunnen pakken in bepaalde casussen door elkaar van advies of hulp te voorzien en dat dit nu te weinig gebeurd. Daarnaast kunnen de ketenpartners niet structureel hun signalen kwijt, waardoor zij ermee blijven zitten. De jeugdregisseur wil graag dat dit wordt verholpen.</w:t>
      </w:r>
    </w:p>
    <w:p w14:paraId="561B43A9" w14:textId="77777777" w:rsidR="00BC1CAD" w:rsidRDefault="00BC1CAD" w:rsidP="001A3E22">
      <w:pPr>
        <w:rPr>
          <w:rFonts w:asciiTheme="majorHAnsi" w:hAnsiTheme="majorHAnsi" w:cstheme="majorHAnsi"/>
          <w:sz w:val="22"/>
          <w:szCs w:val="22"/>
        </w:rPr>
      </w:pPr>
    </w:p>
    <w:p w14:paraId="2D70E6E3" w14:textId="1E70F403" w:rsidR="006E411D" w:rsidRPr="00AE1C99" w:rsidRDefault="001A3E22" w:rsidP="00AE1C99">
      <w:pPr>
        <w:rPr>
          <w:rFonts w:asciiTheme="majorHAnsi" w:hAnsiTheme="majorHAnsi" w:cstheme="majorHAnsi"/>
          <w:sz w:val="22"/>
          <w:szCs w:val="22"/>
        </w:rPr>
      </w:pPr>
      <w:r w:rsidRPr="001A3E22">
        <w:rPr>
          <w:rFonts w:asciiTheme="majorHAnsi" w:hAnsiTheme="majorHAnsi" w:cstheme="majorHAnsi"/>
          <w:sz w:val="22"/>
          <w:szCs w:val="22"/>
        </w:rPr>
        <w:t>Daarnaast wordt er als we het hebben over signalering gesproken over een preventieve interventie. Dit betekent dat er nog niet iets ernstigs aan de hand hoeft te zijn met een kind. Voor een ketenpartner die slechts een onderbuikgevoel heeft, is het volgens de jeugdregisseur lastig om dit al met de ouders van het kind te gaan bespreken. Waardoor er geen toestemming van de ouders is en de ketenpartners dan wegens privacywetgeving niet samen kunnen of willen werken.</w:t>
      </w:r>
      <w:r w:rsidR="00F557A0">
        <w:rPr>
          <w:rFonts w:asciiTheme="majorHAnsi" w:hAnsiTheme="majorHAnsi" w:cstheme="majorHAnsi"/>
          <w:sz w:val="22"/>
          <w:szCs w:val="22"/>
        </w:rPr>
        <w:t xml:space="preserve"> </w:t>
      </w:r>
      <w:r w:rsidRPr="001A3E22">
        <w:rPr>
          <w:rFonts w:asciiTheme="majorHAnsi" w:hAnsiTheme="majorHAnsi" w:cstheme="majorHAnsi"/>
          <w:sz w:val="22"/>
          <w:szCs w:val="22"/>
        </w:rPr>
        <w:t>Er wordt getwijfeld of de juiste mensen wel zijn aangeschoven bij het signaleringsoverleg. De jeugdregisseur is bijvoorbeeld ook van mening dat het CJG met hun partners zou moeten signaleren. Er wordt momenteel één persoon van het CJG in het</w:t>
      </w:r>
      <w:r w:rsidR="00AE1C99">
        <w:rPr>
          <w:rFonts w:asciiTheme="majorHAnsi" w:hAnsiTheme="majorHAnsi" w:cstheme="majorHAnsi"/>
          <w:sz w:val="22"/>
          <w:szCs w:val="22"/>
        </w:rPr>
        <w:t xml:space="preserve"> signaleringsoverleg betrokken.</w:t>
      </w:r>
    </w:p>
    <w:p w14:paraId="66FD312B" w14:textId="3CFF9B31" w:rsidR="00EE460D" w:rsidRPr="005021EB" w:rsidRDefault="005021EB" w:rsidP="00EE460D">
      <w:pPr>
        <w:pStyle w:val="Kop3"/>
        <w:spacing w:line="240" w:lineRule="auto"/>
      </w:pPr>
      <w:bookmarkStart w:id="38" w:name="_Toc468204073"/>
      <w:r w:rsidRPr="009A5C2C">
        <w:rPr>
          <w:sz w:val="24"/>
        </w:rPr>
        <w:t>Interim-coördinator van het CJG</w:t>
      </w:r>
      <w:bookmarkEnd w:id="38"/>
      <w:r w:rsidRPr="009A5C2C">
        <w:rPr>
          <w:sz w:val="24"/>
        </w:rPr>
        <w:t xml:space="preserve"> </w:t>
      </w:r>
    </w:p>
    <w:p w14:paraId="13523B44" w14:textId="77777777" w:rsidR="0082624A" w:rsidRPr="0082624A" w:rsidRDefault="0082624A" w:rsidP="006E411D">
      <w:pPr>
        <w:pStyle w:val="Kop4"/>
      </w:pPr>
      <w:r w:rsidRPr="0082624A">
        <w:t>Ervaringen samenwerking ketenpartners</w:t>
      </w:r>
    </w:p>
    <w:p w14:paraId="416C9A14" w14:textId="5C8E85AE" w:rsidR="0082624A" w:rsidRPr="0082624A" w:rsidRDefault="0082624A" w:rsidP="0082624A">
      <w:pPr>
        <w:spacing w:after="200"/>
        <w:rPr>
          <w:rFonts w:ascii="Calibri" w:eastAsia="Calibri" w:hAnsi="Calibri"/>
          <w:sz w:val="22"/>
          <w:szCs w:val="22"/>
          <w:lang w:eastAsia="en-US"/>
        </w:rPr>
      </w:pPr>
      <w:r>
        <w:rPr>
          <w:rFonts w:ascii="Calibri" w:eastAsia="Calibri" w:hAnsi="Calibri"/>
          <w:sz w:val="22"/>
          <w:szCs w:val="22"/>
          <w:lang w:eastAsia="en-US"/>
        </w:rPr>
        <w:t>Bij het CJG vinden d</w:t>
      </w:r>
      <w:r w:rsidRPr="0082624A">
        <w:rPr>
          <w:rFonts w:ascii="Calibri" w:eastAsia="Calibri" w:hAnsi="Calibri"/>
          <w:sz w:val="22"/>
          <w:szCs w:val="22"/>
          <w:lang w:eastAsia="en-US"/>
        </w:rPr>
        <w:t xml:space="preserve">e samenwerking </w:t>
      </w:r>
      <w:r>
        <w:rPr>
          <w:rFonts w:ascii="Calibri" w:eastAsia="Calibri" w:hAnsi="Calibri"/>
          <w:sz w:val="22"/>
          <w:szCs w:val="22"/>
          <w:lang w:eastAsia="en-US"/>
        </w:rPr>
        <w:t>tussen verschillende partners</w:t>
      </w:r>
      <w:r w:rsidRPr="0082624A">
        <w:rPr>
          <w:rFonts w:ascii="Calibri" w:eastAsia="Calibri" w:hAnsi="Calibri"/>
          <w:sz w:val="22"/>
          <w:szCs w:val="22"/>
          <w:lang w:eastAsia="en-US"/>
        </w:rPr>
        <w:t xml:space="preserve"> op heel veel verschillende manieren plaats</w:t>
      </w:r>
      <w:r>
        <w:rPr>
          <w:rFonts w:ascii="Calibri" w:eastAsia="Calibri" w:hAnsi="Calibri"/>
          <w:sz w:val="22"/>
          <w:szCs w:val="22"/>
          <w:lang w:eastAsia="en-US"/>
        </w:rPr>
        <w:t>. Dit is</w:t>
      </w:r>
      <w:r w:rsidRPr="0082624A">
        <w:rPr>
          <w:rFonts w:ascii="Calibri" w:eastAsia="Calibri" w:hAnsi="Calibri"/>
          <w:sz w:val="22"/>
          <w:szCs w:val="22"/>
          <w:lang w:eastAsia="en-US"/>
        </w:rPr>
        <w:t xml:space="preserve"> volgens de coördinator </w:t>
      </w:r>
      <w:r>
        <w:rPr>
          <w:rFonts w:ascii="Calibri" w:eastAsia="Calibri" w:hAnsi="Calibri"/>
          <w:sz w:val="22"/>
          <w:szCs w:val="22"/>
          <w:lang w:eastAsia="en-US"/>
        </w:rPr>
        <w:t xml:space="preserve">heel natuurlijk </w:t>
      </w:r>
      <w:r w:rsidRPr="0082624A">
        <w:rPr>
          <w:rFonts w:ascii="Calibri" w:eastAsia="Calibri" w:hAnsi="Calibri"/>
          <w:sz w:val="22"/>
          <w:szCs w:val="22"/>
          <w:lang w:eastAsia="en-US"/>
        </w:rPr>
        <w:t>op het moment dat mensen elkaar weten te vinden. Er wordt eens in de zoveel tijd een teamoverleg georganiseerd, waardoor mensen elkaar leren kennen en ‘’dan vinden ze elkaar automatisch om bijvoorbeeld gezamenlijke activiteiten te ondernemen.’’ De CJG partners werken samen aan casussen en nemen initiatief om in samenwerking activiteiten en cursussen aan te bieden.</w:t>
      </w:r>
    </w:p>
    <w:p w14:paraId="528D6510" w14:textId="374B3545" w:rsidR="0082624A" w:rsidRPr="0082624A" w:rsidRDefault="0082624A" w:rsidP="0082624A">
      <w:pPr>
        <w:rPr>
          <w:rFonts w:ascii="Calibri" w:eastAsia="Calibri" w:hAnsi="Calibri"/>
          <w:b/>
          <w:sz w:val="22"/>
          <w:szCs w:val="22"/>
          <w:lang w:eastAsia="en-US"/>
        </w:rPr>
      </w:pPr>
      <w:r w:rsidRPr="0082624A">
        <w:rPr>
          <w:rFonts w:ascii="Calibri" w:eastAsia="Calibri" w:hAnsi="Calibri"/>
          <w:sz w:val="22"/>
          <w:szCs w:val="22"/>
          <w:lang w:eastAsia="en-US"/>
        </w:rPr>
        <w:t>Of ketenpartners informatie met elkaar delen heeft te maken met de persoon van de hulpverlener. De ene persoon vindt informatie delen al heel snel noodzakelijk, terwijl de andere persoon denkt dat het nog niet nodig is om andere personen bij de casus te betrekken.</w:t>
      </w:r>
      <w:r>
        <w:rPr>
          <w:rFonts w:ascii="Calibri" w:eastAsia="Calibri" w:hAnsi="Calibri"/>
          <w:b/>
          <w:sz w:val="22"/>
          <w:szCs w:val="22"/>
          <w:lang w:eastAsia="en-US"/>
        </w:rPr>
        <w:t xml:space="preserve"> </w:t>
      </w:r>
      <w:r w:rsidRPr="0082624A">
        <w:rPr>
          <w:rFonts w:ascii="Calibri" w:eastAsia="Calibri" w:hAnsi="Calibri"/>
          <w:sz w:val="22"/>
          <w:szCs w:val="22"/>
          <w:lang w:eastAsia="en-US"/>
        </w:rPr>
        <w:t xml:space="preserve">Wegens de decentralisaties zijn de ketenpartners nog zoekende over welke aanpak gekozen moet worden. Volgens de coördinator is dit een proces en zal daar in de loop van tijd meer duidelijkheid in </w:t>
      </w:r>
      <w:r w:rsidR="00623212">
        <w:rPr>
          <w:rFonts w:ascii="Calibri" w:eastAsia="Calibri" w:hAnsi="Calibri"/>
          <w:sz w:val="22"/>
          <w:szCs w:val="22"/>
          <w:lang w:eastAsia="en-US"/>
        </w:rPr>
        <w:t xml:space="preserve">komen. Dit geldt zowel voor het </w:t>
      </w:r>
      <w:r w:rsidRPr="0082624A">
        <w:rPr>
          <w:rFonts w:ascii="Calibri" w:eastAsia="Calibri" w:hAnsi="Calibri"/>
          <w:sz w:val="22"/>
          <w:szCs w:val="22"/>
          <w:lang w:eastAsia="en-US"/>
        </w:rPr>
        <w:t>kader rondom het delen van informatie als het leren kennen van elkaars rollen en aanbod.</w:t>
      </w:r>
    </w:p>
    <w:p w14:paraId="156AF7EC" w14:textId="77777777" w:rsidR="0082624A" w:rsidRPr="0082624A" w:rsidRDefault="0082624A" w:rsidP="006E411D">
      <w:pPr>
        <w:pStyle w:val="Kop4"/>
      </w:pPr>
      <w:r w:rsidRPr="0082624A">
        <w:t>Positieve punten huidige aanpak</w:t>
      </w:r>
    </w:p>
    <w:p w14:paraId="32BDEA64" w14:textId="77847BF9" w:rsidR="0082624A" w:rsidRPr="0082624A" w:rsidRDefault="0082624A" w:rsidP="0082624A">
      <w:pPr>
        <w:spacing w:after="200"/>
        <w:rPr>
          <w:rFonts w:ascii="Calibri" w:eastAsia="Calibri" w:hAnsi="Calibri"/>
          <w:sz w:val="22"/>
          <w:szCs w:val="22"/>
          <w:lang w:eastAsia="en-US"/>
        </w:rPr>
      </w:pPr>
      <w:r w:rsidRPr="0082624A">
        <w:rPr>
          <w:rFonts w:ascii="Calibri" w:eastAsia="Calibri" w:hAnsi="Calibri"/>
          <w:sz w:val="22"/>
          <w:szCs w:val="22"/>
          <w:lang w:eastAsia="en-US"/>
        </w:rPr>
        <w:t>Momenteel zijn er samenwerkingen tussen de CJG partners waar initiatieven uit voortkomen, er is bijvoorbeeld een oppascursus voor tieners georganiseerd. De CJG partners weten elkaar dan ook goed te vinden. Samenwerken is binnen deze netwerkorganisatie ook een thema, vertelt de coördinator. ‘’Elkaar dus leren kennen en zorgen dat het aanbod goed op elkaar aansluit.’</w:t>
      </w:r>
      <w:r w:rsidR="006E411D">
        <w:rPr>
          <w:rFonts w:ascii="Calibri" w:eastAsia="Calibri" w:hAnsi="Calibri"/>
          <w:sz w:val="22"/>
          <w:szCs w:val="22"/>
          <w:lang w:eastAsia="en-US"/>
        </w:rPr>
        <w:t>’</w:t>
      </w:r>
      <w:r w:rsidRPr="0082624A">
        <w:rPr>
          <w:rFonts w:ascii="Calibri" w:eastAsia="Calibri" w:hAnsi="Calibri"/>
          <w:sz w:val="22"/>
          <w:szCs w:val="22"/>
          <w:lang w:eastAsia="en-US"/>
        </w:rPr>
        <w:t xml:space="preserve"> De CJG partners nemen ook informeel contact met elkaar op wanneer zij willen overleggen over een casus. Zij winnen advies bij elkaar in en werken op die manier samen aan een casus.</w:t>
      </w:r>
    </w:p>
    <w:p w14:paraId="3AD5CA88" w14:textId="35C62558" w:rsidR="0082624A" w:rsidRPr="0082624A" w:rsidRDefault="0082624A" w:rsidP="0082624A">
      <w:pPr>
        <w:spacing w:after="200"/>
        <w:rPr>
          <w:rFonts w:ascii="Calibri" w:eastAsia="Calibri" w:hAnsi="Calibri"/>
          <w:b/>
          <w:sz w:val="22"/>
          <w:szCs w:val="22"/>
          <w:lang w:eastAsia="en-US"/>
        </w:rPr>
      </w:pPr>
      <w:r w:rsidRPr="0082624A">
        <w:rPr>
          <w:rFonts w:ascii="Calibri" w:eastAsia="Calibri" w:hAnsi="Calibri"/>
          <w:sz w:val="22"/>
          <w:szCs w:val="22"/>
          <w:lang w:eastAsia="en-US"/>
        </w:rPr>
        <w:t>De interim-coördinator geeft daarnaast aan het signaleringsoverleg een goed initiatief te vinden, ‘’om signalen te kunnen combineren rondom de jongeren.’’ Privacy blijft hierbij een heel belangrijk punt. Zij geeft aan dat de wetgeving hulpverleners ertoe dwingt om na te denken voordat zij informatie gaan delen, omdat dit een grote impact kan hebben op het leven van degene aan wie hulp wordt verleend. Daarnaast vertelt zij dat de lokale organisatie door wijkteams ervoor heeft gezorgd dat de drempel voor mensen om naar hulpverlening te stappen naar beneden is gegaan.</w:t>
      </w:r>
    </w:p>
    <w:p w14:paraId="36C792D5" w14:textId="77777777" w:rsidR="0082624A" w:rsidRPr="0082624A" w:rsidRDefault="0082624A" w:rsidP="006E411D">
      <w:pPr>
        <w:pStyle w:val="Kop4"/>
      </w:pPr>
      <w:r w:rsidRPr="0082624A">
        <w:t>Negatieve punten huidige aanpak</w:t>
      </w:r>
    </w:p>
    <w:p w14:paraId="646C0789" w14:textId="1EB6AD3B" w:rsidR="0082624A" w:rsidRPr="0082624A" w:rsidRDefault="0082624A" w:rsidP="0082624A">
      <w:pPr>
        <w:rPr>
          <w:rFonts w:ascii="Calibri" w:eastAsia="Calibri" w:hAnsi="Calibri"/>
          <w:sz w:val="22"/>
          <w:szCs w:val="22"/>
          <w:lang w:eastAsia="en-US"/>
        </w:rPr>
      </w:pPr>
      <w:r w:rsidRPr="0082624A">
        <w:rPr>
          <w:rFonts w:ascii="Calibri" w:eastAsia="Calibri" w:hAnsi="Calibri"/>
          <w:sz w:val="22"/>
          <w:szCs w:val="22"/>
          <w:lang w:eastAsia="en-US"/>
        </w:rPr>
        <w:t>Momenteel worden er initiatieven genomen om activiteiten op te zetten in samenwerking met de CJG partners, maar echt het ontwikkelen van een eenduidige aanpak of werkmethode is niet aan de orde. ‘’Je ziet dat dat toch nog wel heel erg binnen de organisaties blijft hangen.’’ Een aanpak signaleren is dus niet eenduidig voor het CJG. De CJG partners en de ketenpartners daarbuiten hebben allemaal een eigen aanpak als het gaat om signaleren.</w:t>
      </w:r>
    </w:p>
    <w:p w14:paraId="1F69F9A6" w14:textId="77777777" w:rsidR="0082624A" w:rsidRPr="0082624A" w:rsidRDefault="0082624A" w:rsidP="0082624A">
      <w:pPr>
        <w:rPr>
          <w:rFonts w:ascii="Calibri" w:eastAsia="Calibri" w:hAnsi="Calibri"/>
          <w:sz w:val="22"/>
          <w:szCs w:val="22"/>
          <w:lang w:eastAsia="en-US"/>
        </w:rPr>
      </w:pPr>
    </w:p>
    <w:p w14:paraId="3F9B17D7" w14:textId="61206927" w:rsidR="0082624A" w:rsidRPr="0082624A" w:rsidRDefault="0082624A" w:rsidP="0082624A">
      <w:pPr>
        <w:spacing w:after="200"/>
        <w:rPr>
          <w:rFonts w:ascii="Calibri" w:eastAsia="Calibri" w:hAnsi="Calibri"/>
          <w:sz w:val="22"/>
          <w:szCs w:val="22"/>
          <w:lang w:eastAsia="en-US"/>
        </w:rPr>
      </w:pPr>
      <w:r w:rsidRPr="0082624A">
        <w:rPr>
          <w:rFonts w:ascii="Calibri" w:eastAsia="Calibri" w:hAnsi="Calibri"/>
          <w:sz w:val="22"/>
          <w:szCs w:val="22"/>
          <w:lang w:eastAsia="en-US"/>
        </w:rPr>
        <w:t>Het delen van privacygevoelige informatie is tot op heden een struikelblok gebleken volgens de interim-coördinator. Het is niet duidelijk wanneer en op welke manier informatie met elkaar mag worden gedeeld. Dat maakt het delen lastig. ‘’Wanneer mag je nou wel dingen delen, wanneer niet, wanneer is het privacy van groter belang dan het delen van signalen. En dat is op dit moment binnen het hele veld zorg gewoon nog een ding. Ja, dus het delen is van groot belang, voor goede hulpverlening maar je moet heel goed de afweging maken van: is het relevant dat die hulpver</w:t>
      </w:r>
      <w:r w:rsidR="00235916">
        <w:rPr>
          <w:rFonts w:ascii="Calibri" w:eastAsia="Calibri" w:hAnsi="Calibri"/>
          <w:sz w:val="22"/>
          <w:szCs w:val="22"/>
          <w:lang w:eastAsia="en-US"/>
        </w:rPr>
        <w:t>lener weet van dit gegeven?’’ B</w:t>
      </w:r>
      <w:r w:rsidRPr="0082624A">
        <w:rPr>
          <w:rFonts w:ascii="Calibri" w:eastAsia="Calibri" w:hAnsi="Calibri"/>
          <w:sz w:val="22"/>
          <w:szCs w:val="22"/>
          <w:lang w:eastAsia="en-US"/>
        </w:rPr>
        <w:t>ovenstaande passage ge</w:t>
      </w:r>
      <w:r w:rsidR="00235916">
        <w:rPr>
          <w:rFonts w:ascii="Calibri" w:eastAsia="Calibri" w:hAnsi="Calibri"/>
          <w:sz w:val="22"/>
          <w:szCs w:val="22"/>
          <w:lang w:eastAsia="en-US"/>
        </w:rPr>
        <w:t>eft</w:t>
      </w:r>
      <w:r w:rsidRPr="0082624A">
        <w:rPr>
          <w:rFonts w:ascii="Calibri" w:eastAsia="Calibri" w:hAnsi="Calibri"/>
          <w:sz w:val="22"/>
          <w:szCs w:val="22"/>
          <w:lang w:eastAsia="en-US"/>
        </w:rPr>
        <w:t xml:space="preserve"> volgens haar de hele discussie aan die momenteel speelt. De interim-coördinator geeft aan het belangrijk te vinden dat de privacy van mensen ook gewaarborgd wordt. De discussie blijft verdeeld, omdat het gevoelsmatig is wanneer de veiligheid van een kind in gevaar is of niet en of je dus geoorloofd of niet informatie met elkaar mag delen. Volgens haar zijn hier geen vaste kaders voor aan te geven, omdat hier altijd verdeeldheid in zal blijven. </w:t>
      </w:r>
    </w:p>
    <w:p w14:paraId="3F613746" w14:textId="6E4DE430" w:rsidR="002664AE" w:rsidRPr="00AE1C99" w:rsidRDefault="0082624A" w:rsidP="00AE1C99">
      <w:pPr>
        <w:spacing w:after="200"/>
        <w:rPr>
          <w:rFonts w:ascii="Calibri" w:eastAsia="Calibri" w:hAnsi="Calibri"/>
          <w:sz w:val="22"/>
          <w:szCs w:val="22"/>
          <w:lang w:eastAsia="en-US"/>
        </w:rPr>
      </w:pPr>
      <w:r w:rsidRPr="0082624A">
        <w:rPr>
          <w:rFonts w:ascii="Calibri" w:eastAsia="Calibri" w:hAnsi="Calibri"/>
          <w:sz w:val="22"/>
          <w:szCs w:val="22"/>
          <w:lang w:eastAsia="en-US"/>
        </w:rPr>
        <w:t>Wegens dit struikelblok ontstaan er soms discussies tussen partners of kunnen sommige van de partners, zowel binnen het CJG als daarbuiten, elkaar niet vinden. Met het gevolg dat zij niet overleggen of samenwerken. Soms gebeurt dit overleggen en samenwerken ook niet, omdat de ketenpartners niet op de hoogte zijn van elkaars rollen, werkwijze of zijn de lijnen tussen de mensen niet kort genoeg. Mocht de samenwerking tussen deze partners prettiger verlopen en het laagdrempeliger worden, moeten mensen elkaar persoonlijk kennen volgens de interim-coördinator van het CJG.</w:t>
      </w:r>
    </w:p>
    <w:p w14:paraId="16BD8069" w14:textId="349115D7" w:rsidR="00D27944" w:rsidRPr="009A5C2C" w:rsidRDefault="00097C84" w:rsidP="00D27944">
      <w:pPr>
        <w:pStyle w:val="Kop3"/>
        <w:spacing w:line="240" w:lineRule="auto"/>
        <w:rPr>
          <w:sz w:val="24"/>
        </w:rPr>
      </w:pPr>
      <w:bookmarkStart w:id="39" w:name="_Toc468204074"/>
      <w:r w:rsidRPr="009A5C2C">
        <w:rPr>
          <w:sz w:val="24"/>
        </w:rPr>
        <w:t>Leerplichtambtenaar</w:t>
      </w:r>
      <w:bookmarkEnd w:id="39"/>
    </w:p>
    <w:p w14:paraId="7DF9E558" w14:textId="7EF409FE" w:rsidR="003E1874" w:rsidRPr="003E1874" w:rsidRDefault="003E1874" w:rsidP="00D27944">
      <w:pPr>
        <w:pStyle w:val="Kop4"/>
      </w:pPr>
      <w:r w:rsidRPr="003E1874">
        <w:t>Ervaringen samenwerking ketenpartners</w:t>
      </w:r>
    </w:p>
    <w:p w14:paraId="16EE9E53" w14:textId="73304AE8" w:rsidR="003E1874" w:rsidRPr="003E1874" w:rsidRDefault="003E1874" w:rsidP="003E1874">
      <w:pPr>
        <w:spacing w:after="200"/>
        <w:rPr>
          <w:rFonts w:ascii="Calibri" w:eastAsia="Calibri" w:hAnsi="Calibri"/>
          <w:sz w:val="22"/>
          <w:szCs w:val="22"/>
          <w:lang w:eastAsia="en-US"/>
        </w:rPr>
      </w:pPr>
      <w:r w:rsidRPr="003E1874">
        <w:rPr>
          <w:rFonts w:ascii="Calibri" w:eastAsia="Calibri" w:hAnsi="Calibri"/>
          <w:sz w:val="22"/>
          <w:szCs w:val="22"/>
          <w:lang w:eastAsia="en-US"/>
        </w:rPr>
        <w:t>De leerplichtambtenaar geeft aan het signaleringsoverleg ‘’zonde van de tijd’’ te vinden. Volgens haar zijn de partners die betrokken zijn bij een casus al op de hoogte van de stand van zaken.</w:t>
      </w:r>
    </w:p>
    <w:p w14:paraId="5B3CA281" w14:textId="14276A04" w:rsidR="003E1874" w:rsidRPr="003E1874" w:rsidRDefault="003E1874" w:rsidP="003E1874">
      <w:pPr>
        <w:spacing w:after="200"/>
        <w:rPr>
          <w:rFonts w:ascii="Calibri" w:eastAsia="Calibri" w:hAnsi="Calibri"/>
          <w:sz w:val="22"/>
          <w:szCs w:val="22"/>
          <w:lang w:eastAsia="en-US"/>
        </w:rPr>
      </w:pPr>
      <w:r w:rsidRPr="003E1874">
        <w:rPr>
          <w:rFonts w:ascii="Calibri" w:eastAsia="Calibri" w:hAnsi="Calibri"/>
          <w:sz w:val="22"/>
          <w:szCs w:val="22"/>
          <w:lang w:eastAsia="en-US"/>
        </w:rPr>
        <w:t xml:space="preserve">De leerplichtambtenaar neemt veel persoonlijk contact op met de ketenpartners waar zij </w:t>
      </w:r>
      <w:r>
        <w:rPr>
          <w:rFonts w:ascii="Calibri" w:eastAsia="Calibri" w:hAnsi="Calibri"/>
          <w:sz w:val="22"/>
          <w:szCs w:val="22"/>
          <w:lang w:eastAsia="en-US"/>
        </w:rPr>
        <w:t xml:space="preserve">mee </w:t>
      </w:r>
      <w:r w:rsidRPr="003E1874">
        <w:rPr>
          <w:rFonts w:ascii="Calibri" w:eastAsia="Calibri" w:hAnsi="Calibri"/>
          <w:sz w:val="22"/>
          <w:szCs w:val="22"/>
          <w:lang w:eastAsia="en-US"/>
        </w:rPr>
        <w:t>samenwerkt. Zo heeft zij onder andere contact met de jeugdverpleegkundige van het Coenecoop College en het Sociaal Team, zodat zij kunnen overleggen over bepaalde casussen. Zij is tevreden over het verloop van deze contacten.</w:t>
      </w:r>
    </w:p>
    <w:p w14:paraId="2C8CB711" w14:textId="77777777" w:rsidR="003E1874" w:rsidRPr="003E1874" w:rsidRDefault="003E1874" w:rsidP="00097C84">
      <w:pPr>
        <w:pStyle w:val="Kop4"/>
      </w:pPr>
      <w:r w:rsidRPr="003E1874">
        <w:t>Positieve punten huidige aanpak</w:t>
      </w:r>
    </w:p>
    <w:p w14:paraId="1A866B7F" w14:textId="09B8C850" w:rsidR="003E1874" w:rsidRPr="003E1874" w:rsidRDefault="003E1874" w:rsidP="003E1874">
      <w:pPr>
        <w:spacing w:after="200"/>
        <w:rPr>
          <w:rFonts w:ascii="Calibri" w:eastAsia="Calibri" w:hAnsi="Calibri"/>
          <w:b/>
          <w:sz w:val="22"/>
          <w:szCs w:val="22"/>
          <w:lang w:eastAsia="en-US"/>
        </w:rPr>
      </w:pPr>
      <w:r w:rsidRPr="003E1874">
        <w:rPr>
          <w:rFonts w:ascii="Calibri" w:eastAsia="Calibri" w:hAnsi="Calibri"/>
          <w:sz w:val="22"/>
          <w:szCs w:val="22"/>
          <w:lang w:eastAsia="en-US"/>
        </w:rPr>
        <w:t>De leerplichtambtenaar is van mening dat de basis om signalering goed te laten verlopen al aanwezig is.</w:t>
      </w:r>
      <w:r w:rsidRPr="003E1874">
        <w:rPr>
          <w:rFonts w:ascii="Calibri" w:eastAsia="Calibri" w:hAnsi="Calibri"/>
          <w:b/>
          <w:sz w:val="22"/>
          <w:szCs w:val="22"/>
          <w:lang w:eastAsia="en-US"/>
        </w:rPr>
        <w:t xml:space="preserve"> </w:t>
      </w:r>
      <w:r w:rsidRPr="003E1874">
        <w:rPr>
          <w:rFonts w:ascii="Calibri" w:eastAsia="Calibri" w:hAnsi="Calibri"/>
          <w:sz w:val="22"/>
          <w:szCs w:val="22"/>
          <w:lang w:eastAsia="en-US"/>
        </w:rPr>
        <w:t>Zij maakt structureel gebruik van Jeugdmatch. Daarnaast vindt zij Jeugdmatch en Civision (het systeem dat intern bij de gemeente wordt gebruikt) goede systemen, omdat daar door meerdere personen in één opslag gezien kan worden hoe het staat met de cliënten. Het maakt de afstand tussen medewerkers kleiner, waardoor er eerder overleg</w:t>
      </w:r>
      <w:r w:rsidR="00827900">
        <w:rPr>
          <w:rFonts w:ascii="Calibri" w:eastAsia="Calibri" w:hAnsi="Calibri"/>
          <w:sz w:val="22"/>
          <w:szCs w:val="22"/>
          <w:lang w:eastAsia="en-US"/>
        </w:rPr>
        <w:t>d</w:t>
      </w:r>
      <w:r w:rsidRPr="003E1874">
        <w:rPr>
          <w:rFonts w:ascii="Calibri" w:eastAsia="Calibri" w:hAnsi="Calibri"/>
          <w:sz w:val="22"/>
          <w:szCs w:val="22"/>
          <w:lang w:eastAsia="en-US"/>
        </w:rPr>
        <w:t xml:space="preserve"> zal worden over een casus.</w:t>
      </w:r>
    </w:p>
    <w:p w14:paraId="156CE74E" w14:textId="77777777" w:rsidR="003E1874" w:rsidRPr="003E1874" w:rsidRDefault="003E1874" w:rsidP="00097C84">
      <w:pPr>
        <w:pStyle w:val="Kop4"/>
      </w:pPr>
      <w:r w:rsidRPr="003E1874">
        <w:t>Negatieve punten huidige aanpak</w:t>
      </w:r>
    </w:p>
    <w:p w14:paraId="228E7145" w14:textId="77777777" w:rsidR="003E1874" w:rsidRPr="003E1874" w:rsidRDefault="003E1874" w:rsidP="003E1874">
      <w:pPr>
        <w:spacing w:after="200"/>
        <w:rPr>
          <w:rFonts w:ascii="Calibri" w:eastAsia="Calibri" w:hAnsi="Calibri"/>
          <w:sz w:val="22"/>
          <w:szCs w:val="22"/>
          <w:lang w:eastAsia="en-US"/>
        </w:rPr>
      </w:pPr>
      <w:r w:rsidRPr="003E1874">
        <w:rPr>
          <w:rFonts w:ascii="Calibri" w:eastAsia="Calibri" w:hAnsi="Calibri"/>
          <w:sz w:val="22"/>
          <w:szCs w:val="22"/>
          <w:lang w:eastAsia="en-US"/>
        </w:rPr>
        <w:t>Tussen de leerplichtambtenaar van Waddinxveen en de andere middelbare scholen in de regio is amper contact, dit geldt ook voor het contact tussen haar en de andere leerplichtambtenaren in de regio. Dit betekent dat sommige jongeren die in Waddinxveen wonen, maar in de regio naar school gaan, niet bereikt kunnen worden door de leerplichtambtenaar van Waddinxveen. Dit zou ook te groot zijn om in haar eentje te behappen, geeft zij tijdens het interview aan.</w:t>
      </w:r>
    </w:p>
    <w:p w14:paraId="4D9C1D0D" w14:textId="167BFE1D" w:rsidR="003E1874" w:rsidRPr="003E1874" w:rsidRDefault="003E1874" w:rsidP="003E1874">
      <w:pPr>
        <w:spacing w:after="200"/>
        <w:rPr>
          <w:rFonts w:ascii="Calibri" w:eastAsia="Calibri" w:hAnsi="Calibri"/>
          <w:sz w:val="22"/>
          <w:szCs w:val="22"/>
          <w:lang w:eastAsia="en-US"/>
        </w:rPr>
      </w:pPr>
      <w:r w:rsidRPr="003E1874">
        <w:rPr>
          <w:rFonts w:ascii="Calibri" w:eastAsia="Calibri" w:hAnsi="Calibri"/>
          <w:sz w:val="22"/>
          <w:szCs w:val="22"/>
          <w:lang w:eastAsia="en-US"/>
        </w:rPr>
        <w:t>Het is volgens de leerplichtambtenaar daarnaast moeilijk om de juiste doelgroep aan mensen te bereiken met bepaalde preventiemiddelen. Juist omdat de mensen die bereikt moeten worden niet naar voorlichtingen, etc. komen en niet zelf om hulp vragen. Daarnaast werken veel partners vanuit een hulpvraag. Bij een signaal is hier niet altijd sprake van. Soms is de weg voor een jongere of ouders, v</w:t>
      </w:r>
      <w:r w:rsidR="00827900">
        <w:rPr>
          <w:rFonts w:ascii="Calibri" w:eastAsia="Calibri" w:hAnsi="Calibri"/>
          <w:sz w:val="22"/>
          <w:szCs w:val="22"/>
          <w:lang w:eastAsia="en-US"/>
        </w:rPr>
        <w:t xml:space="preserve">ia een andere hulpverlener, </w:t>
      </w:r>
      <w:r w:rsidRPr="003E1874">
        <w:rPr>
          <w:rFonts w:ascii="Calibri" w:eastAsia="Calibri" w:hAnsi="Calibri"/>
          <w:sz w:val="22"/>
          <w:szCs w:val="22"/>
          <w:lang w:eastAsia="en-US"/>
        </w:rPr>
        <w:t>te ingewikkeld om in de juiste hulpverlening terecht te komen. Met het gevolg dat er niets wordt gedaan met een signaal.</w:t>
      </w:r>
    </w:p>
    <w:p w14:paraId="09FCDD26" w14:textId="7D6FAE6B" w:rsidR="00AE1C99" w:rsidRPr="00AE1C99" w:rsidRDefault="003E1874" w:rsidP="00AE1C99">
      <w:pPr>
        <w:spacing w:after="200"/>
        <w:rPr>
          <w:rFonts w:ascii="Calibri" w:eastAsia="Calibri" w:hAnsi="Calibri"/>
          <w:sz w:val="22"/>
          <w:szCs w:val="22"/>
          <w:lang w:eastAsia="en-US"/>
        </w:rPr>
      </w:pPr>
      <w:r w:rsidRPr="003E1874">
        <w:rPr>
          <w:rFonts w:ascii="Calibri" w:eastAsia="Calibri" w:hAnsi="Calibri"/>
          <w:sz w:val="22"/>
          <w:szCs w:val="22"/>
          <w:lang w:eastAsia="en-US"/>
        </w:rPr>
        <w:t>Of een jongere goed wordt geholpen hangt af van de persoon van de hulpverlener. Volgens de leerplichtambtenaar zijn de meeste hulpverleners momenteel niet goed genoeg getrai</w:t>
      </w:r>
      <w:r w:rsidR="00F7297B">
        <w:rPr>
          <w:rFonts w:ascii="Calibri" w:eastAsia="Calibri" w:hAnsi="Calibri"/>
          <w:sz w:val="22"/>
          <w:szCs w:val="22"/>
          <w:lang w:eastAsia="en-US"/>
        </w:rPr>
        <w:t xml:space="preserve">nd om met signalen om te gaan. </w:t>
      </w:r>
      <w:r w:rsidRPr="003E1874">
        <w:rPr>
          <w:rFonts w:ascii="Calibri" w:eastAsia="Calibri" w:hAnsi="Calibri"/>
          <w:sz w:val="22"/>
          <w:szCs w:val="22"/>
          <w:lang w:eastAsia="en-US"/>
        </w:rPr>
        <w:t>Doordat niet alle ketenpartners structureel gebruik maken van Jeugdmatch valt de werking van het systeem weg. Mensen krijgen door weinig invoer geen match. Of krijgen een match met een instantie die zij zelf in de casus hebben betrokken.</w:t>
      </w:r>
      <w:r w:rsidR="00F7297B">
        <w:rPr>
          <w:rFonts w:ascii="Calibri" w:eastAsia="Calibri" w:hAnsi="Calibri"/>
          <w:sz w:val="22"/>
          <w:szCs w:val="22"/>
          <w:lang w:eastAsia="en-US"/>
        </w:rPr>
        <w:t xml:space="preserve"> </w:t>
      </w:r>
      <w:r w:rsidRPr="003E1874">
        <w:rPr>
          <w:rFonts w:ascii="Calibri" w:eastAsia="Calibri" w:hAnsi="Calibri"/>
          <w:sz w:val="22"/>
          <w:szCs w:val="22"/>
          <w:lang w:eastAsia="en-US"/>
        </w:rPr>
        <w:t>Delen van informatie is soms moeilijk als de leerplichtambtenaar wil overleggen. Zij kan niet altijd antwoord krijgen op haar vragen van andere ketenpartners, omdat er geen toestemming is v</w:t>
      </w:r>
      <w:r w:rsidR="00AE1C99">
        <w:rPr>
          <w:rFonts w:ascii="Calibri" w:eastAsia="Calibri" w:hAnsi="Calibri"/>
          <w:sz w:val="22"/>
          <w:szCs w:val="22"/>
          <w:lang w:eastAsia="en-US"/>
        </w:rPr>
        <w:t xml:space="preserve">an de ouders om te overleggen. </w:t>
      </w:r>
    </w:p>
    <w:p w14:paraId="3099BC81" w14:textId="7EA3B605" w:rsidR="00827900" w:rsidRPr="00827900" w:rsidRDefault="00827900" w:rsidP="00AE1C99">
      <w:pPr>
        <w:pStyle w:val="Kop2"/>
      </w:pPr>
      <w:bookmarkStart w:id="40" w:name="_Toc468204075"/>
      <w:r w:rsidRPr="00AE1C99">
        <w:rPr>
          <w:sz w:val="24"/>
        </w:rPr>
        <w:t>Sociaal Team</w:t>
      </w:r>
      <w:r w:rsidRPr="00AE1C99">
        <w:rPr>
          <w:i/>
          <w:color w:val="auto"/>
          <w:sz w:val="24"/>
        </w:rPr>
        <w:t xml:space="preserve"> </w:t>
      </w:r>
      <w:r w:rsidR="00097C84">
        <w:rPr>
          <w:i/>
          <w:color w:val="auto"/>
        </w:rPr>
        <w:br/>
      </w:r>
      <w:r w:rsidR="00AE1C99">
        <w:rPr>
          <w:rStyle w:val="Kop4Char"/>
        </w:rPr>
        <w:br/>
      </w:r>
      <w:r w:rsidRPr="00AE1C99">
        <w:rPr>
          <w:rStyle w:val="Kop4Char"/>
          <w:b/>
        </w:rPr>
        <w:t>Positieve punten huidige aanpak</w:t>
      </w:r>
      <w:bookmarkEnd w:id="40"/>
    </w:p>
    <w:p w14:paraId="298BF8CC" w14:textId="0494EE62" w:rsidR="00827900" w:rsidRPr="00827900" w:rsidRDefault="00827900" w:rsidP="00AE1C99">
      <w:pPr>
        <w:spacing w:after="200"/>
        <w:rPr>
          <w:rFonts w:ascii="Calibri" w:eastAsia="Calibri" w:hAnsi="Calibri"/>
          <w:sz w:val="22"/>
          <w:szCs w:val="22"/>
          <w:lang w:eastAsia="en-US"/>
        </w:rPr>
      </w:pPr>
      <w:r w:rsidRPr="00827900">
        <w:rPr>
          <w:rFonts w:ascii="Calibri" w:eastAsia="Calibri" w:hAnsi="Calibri"/>
          <w:sz w:val="22"/>
          <w:szCs w:val="22"/>
          <w:lang w:eastAsia="en-US"/>
        </w:rPr>
        <w:t>De medewerker van het Sociaal Team is in principe tevreden over de aanpak die er nu ligt voor signalering. Zij vindt het positief dat de ketenpartners zich voor signalering inzetten. Daarnaast vindt zij het positief dat er ook and</w:t>
      </w:r>
      <w:r w:rsidR="00F7297B">
        <w:rPr>
          <w:rFonts w:ascii="Calibri" w:eastAsia="Calibri" w:hAnsi="Calibri"/>
          <w:sz w:val="22"/>
          <w:szCs w:val="22"/>
          <w:lang w:eastAsia="en-US"/>
        </w:rPr>
        <w:t>ere initiatieven worden genomen</w:t>
      </w:r>
      <w:r w:rsidRPr="00827900">
        <w:rPr>
          <w:rFonts w:ascii="Calibri" w:eastAsia="Calibri" w:hAnsi="Calibri"/>
          <w:sz w:val="22"/>
          <w:szCs w:val="22"/>
          <w:lang w:eastAsia="en-US"/>
        </w:rPr>
        <w:t xml:space="preserve"> van bijvoorbeeld de politie, om preventiemaatregelen te ontwikkelen. Dit moet volgens haar be</w:t>
      </w:r>
      <w:r w:rsidR="00690FCC">
        <w:rPr>
          <w:rFonts w:ascii="Calibri" w:eastAsia="Calibri" w:hAnsi="Calibri"/>
          <w:sz w:val="22"/>
          <w:szCs w:val="22"/>
          <w:lang w:eastAsia="en-US"/>
        </w:rPr>
        <w:t>houden worden</w:t>
      </w:r>
      <w:r w:rsidRPr="00827900">
        <w:rPr>
          <w:rFonts w:ascii="Calibri" w:eastAsia="Calibri" w:hAnsi="Calibri"/>
          <w:sz w:val="22"/>
          <w:szCs w:val="22"/>
          <w:lang w:eastAsia="en-US"/>
        </w:rPr>
        <w:t>.</w:t>
      </w:r>
    </w:p>
    <w:p w14:paraId="79D46E97" w14:textId="03D6610A" w:rsidR="00827900" w:rsidRPr="00827900" w:rsidRDefault="00827900" w:rsidP="00AE1C99">
      <w:pPr>
        <w:spacing w:after="200"/>
        <w:rPr>
          <w:rFonts w:ascii="Calibri" w:eastAsia="Calibri" w:hAnsi="Calibri"/>
          <w:sz w:val="22"/>
          <w:szCs w:val="22"/>
          <w:lang w:eastAsia="en-US"/>
        </w:rPr>
      </w:pPr>
      <w:r w:rsidRPr="00827900">
        <w:rPr>
          <w:rFonts w:ascii="Calibri" w:eastAsia="Calibri" w:hAnsi="Calibri"/>
          <w:sz w:val="22"/>
          <w:szCs w:val="22"/>
          <w:lang w:eastAsia="en-US"/>
        </w:rPr>
        <w:t>Ketenpartners weten het Sociaal Team te vinden om advies te vragen over hun casus</w:t>
      </w:r>
      <w:r>
        <w:rPr>
          <w:rFonts w:ascii="Calibri" w:eastAsia="Calibri" w:hAnsi="Calibri"/>
          <w:sz w:val="22"/>
          <w:szCs w:val="22"/>
          <w:lang w:eastAsia="en-US"/>
        </w:rPr>
        <w:t>. Dat advies geven gebeur</w:t>
      </w:r>
      <w:r w:rsidR="004C155D">
        <w:rPr>
          <w:rFonts w:ascii="Calibri" w:eastAsia="Calibri" w:hAnsi="Calibri"/>
          <w:sz w:val="22"/>
          <w:szCs w:val="22"/>
          <w:lang w:eastAsia="en-US"/>
        </w:rPr>
        <w:t>d</w:t>
      </w:r>
      <w:r w:rsidRPr="00827900">
        <w:rPr>
          <w:rFonts w:ascii="Calibri" w:eastAsia="Calibri" w:hAnsi="Calibri"/>
          <w:sz w:val="22"/>
          <w:szCs w:val="22"/>
          <w:lang w:eastAsia="en-US"/>
        </w:rPr>
        <w:t xml:space="preserve"> telefonisch en die adviserende rol loopt volgens de medewerker van het Sociaal Team goed. Verder weten de ketenpartners hen te vinden om gezinnen met een hulpvraag door te verwijzen. Daarnaast wordt het Sociaal Team op de hoogte gehouden van de stand van zaken als zij zijn betrokken in een casus. </w:t>
      </w:r>
    </w:p>
    <w:p w14:paraId="65A397CE" w14:textId="0750E465" w:rsidR="00827900" w:rsidRPr="00827900" w:rsidRDefault="00827900" w:rsidP="00827900">
      <w:pPr>
        <w:spacing w:after="200"/>
        <w:rPr>
          <w:rFonts w:ascii="Calibri" w:eastAsia="Calibri" w:hAnsi="Calibri"/>
          <w:sz w:val="22"/>
          <w:szCs w:val="22"/>
          <w:lang w:eastAsia="en-US"/>
        </w:rPr>
      </w:pPr>
      <w:r w:rsidRPr="00827900">
        <w:rPr>
          <w:rFonts w:ascii="Calibri" w:eastAsia="Calibri" w:hAnsi="Calibri"/>
          <w:sz w:val="22"/>
          <w:szCs w:val="22"/>
          <w:lang w:eastAsia="en-US"/>
        </w:rPr>
        <w:t>Het delen van informatie is voor het Sociaal Team geen probleem, omdat er altijd om toestemming van de ouders wordt gevraagd bij een aanmelding en hen de regels duidelijk zijn. Er wordt voorafgaand</w:t>
      </w:r>
      <w:r>
        <w:rPr>
          <w:rFonts w:ascii="Calibri" w:eastAsia="Calibri" w:hAnsi="Calibri"/>
          <w:sz w:val="22"/>
          <w:szCs w:val="22"/>
          <w:lang w:eastAsia="en-US"/>
        </w:rPr>
        <w:t xml:space="preserve"> aan een traject</w:t>
      </w:r>
      <w:r w:rsidRPr="00827900">
        <w:rPr>
          <w:rFonts w:ascii="Calibri" w:eastAsia="Calibri" w:hAnsi="Calibri"/>
          <w:sz w:val="22"/>
          <w:szCs w:val="22"/>
          <w:lang w:eastAsia="en-US"/>
        </w:rPr>
        <w:t xml:space="preserve"> altijd door de ouders een toestemmingsformulier getekend. Het Sociaal Team werkt altijd met een aanmelding (en dus toestemming) voordat er privacygevoelige informatie aan de orde komt. Zij is verder van mening dat transparantie richting de cliënten belangrijker is geworden. ‘’Er wordt nu met de mensen gepraat in plaats van erover. Dit is een positieve verandering. Ik vind het belangrijk dat we de regels blijven volgen. Privacy moet gewoon gewaarborgd worden.’’</w:t>
      </w:r>
    </w:p>
    <w:p w14:paraId="5003AAE7" w14:textId="77777777" w:rsidR="00827900" w:rsidRPr="00827900" w:rsidRDefault="00827900" w:rsidP="00097C84">
      <w:pPr>
        <w:pStyle w:val="Kop4"/>
      </w:pPr>
      <w:r w:rsidRPr="00827900">
        <w:t>Negatieve punten huidige aanpak</w:t>
      </w:r>
    </w:p>
    <w:p w14:paraId="650172CF" w14:textId="2BAEB2E1" w:rsidR="00827900" w:rsidRPr="00827900" w:rsidRDefault="00827900" w:rsidP="00827900">
      <w:pPr>
        <w:rPr>
          <w:rFonts w:ascii="Calibri" w:eastAsia="Calibri" w:hAnsi="Calibri"/>
          <w:sz w:val="22"/>
          <w:szCs w:val="22"/>
          <w:lang w:eastAsia="en-US"/>
        </w:rPr>
      </w:pPr>
      <w:r w:rsidRPr="00827900">
        <w:rPr>
          <w:rFonts w:ascii="Calibri" w:eastAsia="Calibri" w:hAnsi="Calibri"/>
          <w:sz w:val="22"/>
          <w:szCs w:val="22"/>
          <w:lang w:eastAsia="en-US"/>
        </w:rPr>
        <w:t xml:space="preserve">Als er nog geen zorg is uitgezet bij het Sociaal Team en er is nog geen toestemming van de ouders, betekent dit dat zij niet kunnen werken met namen. Soms wordt er informatie gedeeld zonder dat er toestemming is en dat vindt de medewerkster ‘’niet netjes’’, omdat de privacy van de cliënten gewaarborgd moet worden. Een struikelpunt is dat de regels van veiligheid en zorg ver uit elkaar liggen als het gaat om delen van informatie. Het is dus niet mogelijk om ongestoord informatie met elkaar te gaan delen. Behalve de functies, zijn het aanbod, de rol en de werkwijze van de ketenpartners die in dit onderzoek voorkomen niet allemaal duidelijk bij </w:t>
      </w:r>
      <w:r w:rsidR="00855B5C">
        <w:rPr>
          <w:rFonts w:ascii="Calibri" w:eastAsia="Calibri" w:hAnsi="Calibri"/>
          <w:sz w:val="22"/>
          <w:szCs w:val="22"/>
          <w:lang w:eastAsia="en-US"/>
        </w:rPr>
        <w:t xml:space="preserve">de medewerkster van </w:t>
      </w:r>
      <w:r w:rsidRPr="00827900">
        <w:rPr>
          <w:rFonts w:ascii="Calibri" w:eastAsia="Calibri" w:hAnsi="Calibri"/>
          <w:sz w:val="22"/>
          <w:szCs w:val="22"/>
          <w:lang w:eastAsia="en-US"/>
        </w:rPr>
        <w:t xml:space="preserve">het Sociaal Team. </w:t>
      </w:r>
    </w:p>
    <w:p w14:paraId="039E64D7" w14:textId="77777777" w:rsidR="00827900" w:rsidRPr="00827900" w:rsidRDefault="00827900" w:rsidP="00827900">
      <w:pPr>
        <w:rPr>
          <w:rFonts w:ascii="Calibri" w:eastAsia="Calibri" w:hAnsi="Calibri"/>
          <w:sz w:val="22"/>
          <w:szCs w:val="22"/>
          <w:lang w:eastAsia="en-US"/>
        </w:rPr>
      </w:pPr>
    </w:p>
    <w:p w14:paraId="6E8F4652" w14:textId="5B80F2AC" w:rsidR="00827900" w:rsidRPr="00827900" w:rsidRDefault="00827900" w:rsidP="00827900">
      <w:pPr>
        <w:spacing w:after="200"/>
        <w:rPr>
          <w:rFonts w:ascii="Calibri" w:eastAsia="Calibri" w:hAnsi="Calibri"/>
          <w:sz w:val="22"/>
          <w:szCs w:val="22"/>
          <w:lang w:eastAsia="en-US"/>
        </w:rPr>
      </w:pPr>
      <w:r w:rsidRPr="00827900">
        <w:rPr>
          <w:rFonts w:ascii="Calibri" w:eastAsia="Calibri" w:hAnsi="Calibri"/>
          <w:sz w:val="22"/>
          <w:szCs w:val="22"/>
          <w:lang w:eastAsia="en-US"/>
        </w:rPr>
        <w:t xml:space="preserve">Het Sociaal Team werkt met een hulpvraag en niet in het preventieve werkveld. Mensen komen alleen bij Sociaal Team in beeld als er al sprake is van serieuze problemen. Zij sluiten slechts aan in het signaleringsoverleg voor een adviserende rol, om aan te geven of iemand al bekend is bij hen en/of het eventueel een casus voor hen kan zijn. De medewerkster geeft aan dat zij nog zoekende is naar het aandeel van het Sociaal Team in het overleg. Verder </w:t>
      </w:r>
      <w:r w:rsidR="00855B5C">
        <w:rPr>
          <w:rFonts w:ascii="Calibri" w:eastAsia="Calibri" w:hAnsi="Calibri"/>
          <w:sz w:val="22"/>
          <w:szCs w:val="22"/>
          <w:lang w:eastAsia="en-US"/>
        </w:rPr>
        <w:t>sluit, volgens de medewerkster, het signaleringsoverleg over in het jeugdgroepenoverleg en was het haar niet helemaal duidelijk dat het puur gericht was op signalering. Daarnaast is zij nog zoekende naar haar rol en de rol van het Sociaal Team in het overleg.</w:t>
      </w:r>
      <w:r w:rsidRPr="00827900">
        <w:rPr>
          <w:rFonts w:ascii="Calibri" w:eastAsia="Calibri" w:hAnsi="Calibri"/>
          <w:sz w:val="22"/>
          <w:szCs w:val="22"/>
          <w:lang w:eastAsia="en-US"/>
        </w:rPr>
        <w:t xml:space="preserve"> ‘’Ik snap ons stukje nog niet echt.’’ Volgens de medewerkster van het Sociaal Team moet ‘’het overleg nog meer vo</w:t>
      </w:r>
      <w:r w:rsidR="00855B5C">
        <w:rPr>
          <w:rFonts w:ascii="Calibri" w:eastAsia="Calibri" w:hAnsi="Calibri"/>
          <w:sz w:val="22"/>
          <w:szCs w:val="22"/>
          <w:lang w:eastAsia="en-US"/>
        </w:rPr>
        <w:t>rm krijgen.</w:t>
      </w:r>
      <w:r w:rsidRPr="00827900">
        <w:rPr>
          <w:rFonts w:ascii="Calibri" w:eastAsia="Calibri" w:hAnsi="Calibri"/>
          <w:sz w:val="22"/>
          <w:szCs w:val="22"/>
          <w:lang w:eastAsia="en-US"/>
        </w:rPr>
        <w:t>’’</w:t>
      </w:r>
    </w:p>
    <w:p w14:paraId="0989BD2A" w14:textId="577877D3" w:rsidR="00827900" w:rsidRPr="00097C84" w:rsidRDefault="00827900" w:rsidP="00827900">
      <w:pPr>
        <w:spacing w:after="200"/>
        <w:rPr>
          <w:rFonts w:ascii="Calibri" w:eastAsia="Calibri" w:hAnsi="Calibri"/>
          <w:sz w:val="22"/>
          <w:szCs w:val="22"/>
          <w:lang w:eastAsia="en-US"/>
        </w:rPr>
      </w:pPr>
      <w:r w:rsidRPr="00097C84">
        <w:rPr>
          <w:rFonts w:ascii="Calibri" w:eastAsia="Calibri" w:hAnsi="Calibri"/>
          <w:sz w:val="22"/>
          <w:szCs w:val="22"/>
          <w:lang w:eastAsia="en-US"/>
        </w:rPr>
        <w:t>De medewerkster geeft aan een hoge werkdruk te hebben. Zij z</w:t>
      </w:r>
      <w:r w:rsidR="00291A6F">
        <w:rPr>
          <w:rFonts w:ascii="Calibri" w:eastAsia="Calibri" w:hAnsi="Calibri"/>
          <w:sz w:val="22"/>
          <w:szCs w:val="22"/>
          <w:lang w:eastAsia="en-US"/>
        </w:rPr>
        <w:t>ou</w:t>
      </w:r>
      <w:r w:rsidRPr="00097C84">
        <w:rPr>
          <w:rFonts w:ascii="Calibri" w:eastAsia="Calibri" w:hAnsi="Calibri"/>
          <w:sz w:val="22"/>
          <w:szCs w:val="22"/>
          <w:lang w:eastAsia="en-US"/>
        </w:rPr>
        <w:t xml:space="preserve"> wel wat meer willen doen in het preventieve veld maar daar is de capaciteit, tijd en ruimte niet voor. Wegens de werkdruk kan zij haar werk niet doen zoals ze zou willen. De medewerkster zou meer een uitvoerend hulpverlener willen zijn, in plaats van veel administratie te moeten doen.</w:t>
      </w:r>
    </w:p>
    <w:p w14:paraId="4D7000DB" w14:textId="1E8BF7E5" w:rsidR="00291A6F" w:rsidRPr="00AE1C99" w:rsidRDefault="00827900" w:rsidP="00AE1C99">
      <w:pPr>
        <w:spacing w:after="200"/>
        <w:rPr>
          <w:rFonts w:ascii="Calibri" w:eastAsia="Calibri" w:hAnsi="Calibri"/>
          <w:sz w:val="22"/>
          <w:szCs w:val="22"/>
          <w:lang w:eastAsia="en-US"/>
        </w:rPr>
      </w:pPr>
      <w:r w:rsidRPr="00097C84">
        <w:rPr>
          <w:rFonts w:ascii="Calibri" w:eastAsia="Calibri" w:hAnsi="Calibri"/>
          <w:sz w:val="22"/>
          <w:szCs w:val="22"/>
          <w:lang w:eastAsia="en-US"/>
        </w:rPr>
        <w:t>In sommige gevallen is er al tijden iets aan de hand bij een jongere, zonder dat dit ooit is gesignaleerd of stappen zijn ondernomen. Dit kan tot gevolg hebben dat zij het vertrouwen in de hulpverlening al kwijt zijn geraakt. Door de huidige aanpak wordt er nog onvoldoende op signalering ingezet, waardoor dit soort (lastig te helpen) cliënt</w:t>
      </w:r>
      <w:r w:rsidR="00AE1C99">
        <w:rPr>
          <w:rFonts w:ascii="Calibri" w:eastAsia="Calibri" w:hAnsi="Calibri"/>
          <w:sz w:val="22"/>
          <w:szCs w:val="22"/>
          <w:lang w:eastAsia="en-US"/>
        </w:rPr>
        <w:t>en veel te laat in beeld komen.</w:t>
      </w:r>
    </w:p>
    <w:p w14:paraId="3323A917" w14:textId="3D45A9D5" w:rsidR="00291A6F" w:rsidRDefault="00097C84" w:rsidP="00291A6F">
      <w:pPr>
        <w:pStyle w:val="Kop3"/>
        <w:spacing w:line="240" w:lineRule="auto"/>
      </w:pPr>
      <w:bookmarkStart w:id="41" w:name="_Toc468204076"/>
      <w:r w:rsidRPr="009A5C2C">
        <w:rPr>
          <w:sz w:val="24"/>
        </w:rPr>
        <w:t>S</w:t>
      </w:r>
      <w:r w:rsidR="00E338DC" w:rsidRPr="009A5C2C">
        <w:rPr>
          <w:sz w:val="24"/>
        </w:rPr>
        <w:t>choolmaatschappelijk werkste</w:t>
      </w:r>
      <w:r w:rsidR="00AE1C99">
        <w:rPr>
          <w:sz w:val="24"/>
        </w:rPr>
        <w:t>r</w:t>
      </w:r>
      <w:bookmarkEnd w:id="41"/>
    </w:p>
    <w:p w14:paraId="1B76ACF0" w14:textId="7A1AB563" w:rsidR="005D355D" w:rsidRPr="005D355D" w:rsidRDefault="005D355D" w:rsidP="00291A6F">
      <w:pPr>
        <w:pStyle w:val="Kop4"/>
      </w:pPr>
      <w:r w:rsidRPr="005D355D">
        <w:t>Ervaringen samenwerking ketenpartners</w:t>
      </w:r>
    </w:p>
    <w:p w14:paraId="38865EEB" w14:textId="2A0D34F7" w:rsidR="005D355D" w:rsidRPr="005D355D" w:rsidRDefault="005D355D" w:rsidP="005D355D">
      <w:pPr>
        <w:spacing w:after="200"/>
        <w:rPr>
          <w:rFonts w:ascii="Calibri" w:eastAsia="Calibri" w:hAnsi="Calibri"/>
          <w:sz w:val="22"/>
          <w:szCs w:val="22"/>
          <w:lang w:eastAsia="en-US"/>
        </w:rPr>
      </w:pPr>
      <w:r w:rsidRPr="005D355D">
        <w:rPr>
          <w:rFonts w:ascii="Calibri" w:eastAsia="Calibri" w:hAnsi="Calibri"/>
          <w:sz w:val="22"/>
          <w:szCs w:val="22"/>
          <w:lang w:eastAsia="en-US"/>
        </w:rPr>
        <w:t>Als wordt gevraagd wat de ervaringen van de schoolmaatschappelijk werkster zijn in de samenwerking tussen ketenpa</w:t>
      </w:r>
      <w:r w:rsidR="0076414B">
        <w:rPr>
          <w:rFonts w:ascii="Calibri" w:eastAsia="Calibri" w:hAnsi="Calibri"/>
          <w:sz w:val="22"/>
          <w:szCs w:val="22"/>
          <w:lang w:eastAsia="en-US"/>
        </w:rPr>
        <w:t>rtners, geeft zij aan dat dit afhankelijk per casus</w:t>
      </w:r>
      <w:r w:rsidRPr="005D355D">
        <w:rPr>
          <w:rFonts w:ascii="Calibri" w:eastAsia="Calibri" w:hAnsi="Calibri"/>
          <w:sz w:val="22"/>
          <w:szCs w:val="22"/>
          <w:lang w:eastAsia="en-US"/>
        </w:rPr>
        <w:t xml:space="preserve"> is. De partners zijn volgens haar in principe wel goed met elkaar bekend, dus die samenwerkingen lopen op persoonlijk gebied goed. Zij geeft daarnaast aan dat de partners van het CJG volgens haar qua werkwijze heel erg op dezelfde lijn zitten</w:t>
      </w:r>
      <w:r w:rsidR="004D08C9">
        <w:rPr>
          <w:rFonts w:ascii="Calibri" w:eastAsia="Calibri" w:hAnsi="Calibri"/>
          <w:sz w:val="22"/>
          <w:szCs w:val="22"/>
          <w:lang w:eastAsia="en-US"/>
        </w:rPr>
        <w:t xml:space="preserve">. </w:t>
      </w:r>
      <w:r w:rsidRPr="005D355D">
        <w:rPr>
          <w:rFonts w:ascii="Calibri" w:eastAsia="Calibri" w:hAnsi="Calibri"/>
          <w:sz w:val="22"/>
          <w:szCs w:val="22"/>
          <w:lang w:eastAsia="en-US"/>
        </w:rPr>
        <w:t xml:space="preserve">Zij vindt het van belang om </w:t>
      </w:r>
      <w:r w:rsidR="004D08C9">
        <w:rPr>
          <w:rFonts w:ascii="Calibri" w:eastAsia="Calibri" w:hAnsi="Calibri"/>
          <w:sz w:val="22"/>
          <w:szCs w:val="22"/>
          <w:lang w:eastAsia="en-US"/>
        </w:rPr>
        <w:t>de verschillen in werkwijze tussen de ketenpartners met elkaar</w:t>
      </w:r>
      <w:r w:rsidRPr="005D355D">
        <w:rPr>
          <w:rFonts w:ascii="Calibri" w:eastAsia="Calibri" w:hAnsi="Calibri"/>
          <w:sz w:val="22"/>
          <w:szCs w:val="22"/>
          <w:lang w:eastAsia="en-US"/>
        </w:rPr>
        <w:t xml:space="preserve"> uit te g</w:t>
      </w:r>
      <w:r w:rsidR="004D08C9">
        <w:rPr>
          <w:rFonts w:ascii="Calibri" w:eastAsia="Calibri" w:hAnsi="Calibri"/>
          <w:sz w:val="22"/>
          <w:szCs w:val="22"/>
          <w:lang w:eastAsia="en-US"/>
        </w:rPr>
        <w:t xml:space="preserve">aan zoeken. </w:t>
      </w:r>
      <w:r w:rsidRPr="005D355D">
        <w:rPr>
          <w:rFonts w:ascii="Calibri" w:eastAsia="Calibri" w:hAnsi="Calibri"/>
          <w:sz w:val="22"/>
          <w:szCs w:val="22"/>
          <w:lang w:eastAsia="en-US"/>
        </w:rPr>
        <w:t xml:space="preserve">Het is </w:t>
      </w:r>
      <w:r w:rsidR="004D08C9">
        <w:rPr>
          <w:rFonts w:ascii="Calibri" w:eastAsia="Calibri" w:hAnsi="Calibri"/>
          <w:sz w:val="22"/>
          <w:szCs w:val="22"/>
          <w:lang w:eastAsia="en-US"/>
        </w:rPr>
        <w:t xml:space="preserve">van </w:t>
      </w:r>
      <w:r w:rsidRPr="005D355D">
        <w:rPr>
          <w:rFonts w:ascii="Calibri" w:eastAsia="Calibri" w:hAnsi="Calibri"/>
          <w:sz w:val="22"/>
          <w:szCs w:val="22"/>
          <w:lang w:eastAsia="en-US"/>
        </w:rPr>
        <w:t>belang dat alle partners, niet alleen binnen het CJG, elkaar beter kunnen gaan vinden.</w:t>
      </w:r>
    </w:p>
    <w:p w14:paraId="15F435F0" w14:textId="2976CC75" w:rsidR="005D355D" w:rsidRPr="005D355D" w:rsidRDefault="005D355D" w:rsidP="005D355D">
      <w:pPr>
        <w:spacing w:after="200"/>
        <w:rPr>
          <w:rFonts w:ascii="Calibri" w:eastAsia="Calibri" w:hAnsi="Calibri"/>
          <w:sz w:val="22"/>
          <w:szCs w:val="22"/>
          <w:lang w:eastAsia="en-US"/>
        </w:rPr>
      </w:pPr>
      <w:r w:rsidRPr="005D355D">
        <w:rPr>
          <w:rFonts w:ascii="Calibri" w:eastAsia="Calibri" w:hAnsi="Calibri"/>
          <w:sz w:val="22"/>
          <w:szCs w:val="22"/>
          <w:lang w:eastAsia="en-US"/>
        </w:rPr>
        <w:t>De schoolmaatschappelijk werkster maakt af en toe gebruik van Jeugdmatch</w:t>
      </w:r>
      <w:r w:rsidR="004D08C9">
        <w:rPr>
          <w:rFonts w:ascii="Calibri" w:eastAsia="Calibri" w:hAnsi="Calibri"/>
          <w:sz w:val="22"/>
          <w:szCs w:val="22"/>
          <w:lang w:eastAsia="en-US"/>
        </w:rPr>
        <w:t>,</w:t>
      </w:r>
      <w:r w:rsidRPr="005D355D">
        <w:rPr>
          <w:rFonts w:ascii="Calibri" w:eastAsia="Calibri" w:hAnsi="Calibri"/>
          <w:sz w:val="22"/>
          <w:szCs w:val="22"/>
          <w:lang w:eastAsia="en-US"/>
        </w:rPr>
        <w:t xml:space="preserve"> wanneer zij dit nodig acht. Voor haar heeft Jeugdmatch niet altijd een toegevoegde waarde, omdat zij uit zichzelf contact opneemt met de ketenpartners in de casus</w:t>
      </w:r>
      <w:r w:rsidR="004D08C9">
        <w:rPr>
          <w:rFonts w:ascii="Calibri" w:eastAsia="Calibri" w:hAnsi="Calibri"/>
          <w:sz w:val="22"/>
          <w:szCs w:val="22"/>
          <w:lang w:eastAsia="en-US"/>
        </w:rPr>
        <w:t xml:space="preserve"> en hier dus al mee in contact is</w:t>
      </w:r>
      <w:r w:rsidRPr="005D355D">
        <w:rPr>
          <w:rFonts w:ascii="Calibri" w:eastAsia="Calibri" w:hAnsi="Calibri"/>
          <w:sz w:val="22"/>
          <w:szCs w:val="22"/>
          <w:lang w:eastAsia="en-US"/>
        </w:rPr>
        <w:t>.</w:t>
      </w:r>
    </w:p>
    <w:p w14:paraId="54C6067D" w14:textId="77777777" w:rsidR="005D355D" w:rsidRPr="005D355D" w:rsidRDefault="005D355D" w:rsidP="00097C84">
      <w:pPr>
        <w:pStyle w:val="Kop4"/>
      </w:pPr>
      <w:r w:rsidRPr="005D355D">
        <w:t>Positieve punten huidige aanpak</w:t>
      </w:r>
    </w:p>
    <w:p w14:paraId="60852C35" w14:textId="77777777" w:rsidR="005D355D" w:rsidRPr="005D355D" w:rsidRDefault="005D355D" w:rsidP="005D355D">
      <w:pPr>
        <w:spacing w:after="200"/>
        <w:rPr>
          <w:rFonts w:ascii="Calibri" w:eastAsia="Calibri" w:hAnsi="Calibri"/>
          <w:sz w:val="22"/>
          <w:szCs w:val="22"/>
          <w:lang w:eastAsia="en-US"/>
        </w:rPr>
      </w:pPr>
      <w:r w:rsidRPr="005D355D">
        <w:rPr>
          <w:rFonts w:ascii="Calibri" w:eastAsia="Calibri" w:hAnsi="Calibri"/>
          <w:sz w:val="22"/>
          <w:szCs w:val="22"/>
          <w:lang w:eastAsia="en-US"/>
        </w:rPr>
        <w:t>De schoolmaatschappelijk werkster heeft het gevoel dat het voorkomen van problemen bij haar redelijk gaat. Daarnaast vindt ze de initiatieven, zoals signalering, die worden genomen in het belang van de jongeren erg positief.</w:t>
      </w:r>
    </w:p>
    <w:p w14:paraId="6FFDCE82" w14:textId="766D9E44" w:rsidR="005D355D" w:rsidRPr="005D355D" w:rsidRDefault="005D355D" w:rsidP="005D355D">
      <w:pPr>
        <w:spacing w:after="200"/>
        <w:rPr>
          <w:rFonts w:ascii="Calibri" w:eastAsia="Calibri" w:hAnsi="Calibri"/>
          <w:sz w:val="22"/>
          <w:szCs w:val="22"/>
          <w:lang w:eastAsia="en-US"/>
        </w:rPr>
      </w:pPr>
      <w:r w:rsidRPr="005D355D">
        <w:rPr>
          <w:rFonts w:ascii="Calibri" w:eastAsia="Calibri" w:hAnsi="Calibri"/>
          <w:sz w:val="22"/>
          <w:szCs w:val="22"/>
          <w:lang w:eastAsia="en-US"/>
        </w:rPr>
        <w:t>Binnen het CJG en naar scholen wordt een nieuwsbrief met elke keer een ander thema verzonden. Hierin staan de verschillende ketenpartners met hun rol en aanbod van de hulpverlening. Dit maakt het aanbod overzichtelijker. De schoolmaatschappelijk werkster geeft daarnaast aan graag te willen samenwerken met de ketenpartners om bijvoorbeeld gezamenlijke activiteiten</w:t>
      </w:r>
      <w:r w:rsidR="006F38A0">
        <w:rPr>
          <w:rFonts w:ascii="Calibri" w:eastAsia="Calibri" w:hAnsi="Calibri"/>
          <w:sz w:val="22"/>
          <w:szCs w:val="22"/>
          <w:lang w:eastAsia="en-US"/>
        </w:rPr>
        <w:t xml:space="preserve"> en </w:t>
      </w:r>
      <w:r w:rsidRPr="005D355D">
        <w:rPr>
          <w:rFonts w:ascii="Calibri" w:eastAsia="Calibri" w:hAnsi="Calibri"/>
          <w:sz w:val="22"/>
          <w:szCs w:val="22"/>
          <w:lang w:eastAsia="en-US"/>
        </w:rPr>
        <w:t>voorlichtingen te organiseren. Er is nu intern afgesproken om elkaar te mailen als er een leuk aanbod is, vertelt de schoolmaatschappelijk werkster. Mede door de nieuwsbrief en omdat het CJG een netwerkorganisatie is van verschillende partners, zijn er al redelijk korte lijnen tussen de partners. Er worden ook onderling overleggen georganiseerd waar alle CJG partners in betrokken worden. Bij deze overleggen en op persoonlijk niveau is het ook mogelijk om (anonieme) casussen</w:t>
      </w:r>
      <w:r w:rsidR="006F38A0">
        <w:rPr>
          <w:rFonts w:ascii="Calibri" w:eastAsia="Calibri" w:hAnsi="Calibri"/>
          <w:sz w:val="22"/>
          <w:szCs w:val="22"/>
          <w:lang w:eastAsia="en-US"/>
        </w:rPr>
        <w:t xml:space="preserve"> in te brengen om te bespreken.</w:t>
      </w:r>
    </w:p>
    <w:p w14:paraId="76E84896" w14:textId="1FBA81DE" w:rsidR="005D355D" w:rsidRPr="005D355D" w:rsidRDefault="005D355D" w:rsidP="005D355D">
      <w:pPr>
        <w:spacing w:after="200"/>
        <w:rPr>
          <w:rFonts w:ascii="Calibri" w:eastAsia="Calibri" w:hAnsi="Calibri"/>
          <w:sz w:val="22"/>
          <w:szCs w:val="22"/>
          <w:lang w:eastAsia="en-US"/>
        </w:rPr>
      </w:pPr>
      <w:r w:rsidRPr="005D355D">
        <w:rPr>
          <w:rFonts w:ascii="Calibri" w:eastAsia="Calibri" w:hAnsi="Calibri"/>
          <w:sz w:val="22"/>
          <w:szCs w:val="22"/>
          <w:lang w:eastAsia="en-US"/>
        </w:rPr>
        <w:t xml:space="preserve">Binnenkort wordt de afstand tussen de CJG partners fysiek verkleind, omdat er veel partners gezamenlijk in een gebouw komen te zitten. Dit maakt </w:t>
      </w:r>
      <w:r w:rsidR="008E316F">
        <w:rPr>
          <w:rFonts w:ascii="Calibri" w:eastAsia="Calibri" w:hAnsi="Calibri"/>
          <w:sz w:val="22"/>
          <w:szCs w:val="22"/>
          <w:lang w:eastAsia="en-US"/>
        </w:rPr>
        <w:t xml:space="preserve">de </w:t>
      </w:r>
      <w:r w:rsidRPr="005D355D">
        <w:rPr>
          <w:rFonts w:ascii="Calibri" w:eastAsia="Calibri" w:hAnsi="Calibri"/>
          <w:sz w:val="22"/>
          <w:szCs w:val="22"/>
          <w:lang w:eastAsia="en-US"/>
        </w:rPr>
        <w:t>afstand van persoon tot persoon kleiner, wat ervoor zorgt dat samenwer</w:t>
      </w:r>
      <w:r>
        <w:rPr>
          <w:rFonts w:ascii="Calibri" w:eastAsia="Calibri" w:hAnsi="Calibri"/>
          <w:sz w:val="22"/>
          <w:szCs w:val="22"/>
          <w:lang w:eastAsia="en-US"/>
        </w:rPr>
        <w:t xml:space="preserve">ken nog prettiger wordt, </w:t>
      </w:r>
      <w:r w:rsidR="0076414B">
        <w:rPr>
          <w:rFonts w:ascii="Calibri" w:eastAsia="Calibri" w:hAnsi="Calibri"/>
          <w:sz w:val="22"/>
          <w:szCs w:val="22"/>
          <w:lang w:eastAsia="en-US"/>
        </w:rPr>
        <w:t>vertelt</w:t>
      </w:r>
      <w:r w:rsidRPr="005D355D">
        <w:rPr>
          <w:rFonts w:ascii="Calibri" w:eastAsia="Calibri" w:hAnsi="Calibri"/>
          <w:sz w:val="22"/>
          <w:szCs w:val="22"/>
          <w:lang w:eastAsia="en-US"/>
        </w:rPr>
        <w:t xml:space="preserve"> de werkster. Voor haar zitten alle partners die zij nodig heeft </w:t>
      </w:r>
      <w:r>
        <w:rPr>
          <w:rFonts w:ascii="Calibri" w:eastAsia="Calibri" w:hAnsi="Calibri"/>
          <w:sz w:val="22"/>
          <w:szCs w:val="22"/>
          <w:lang w:eastAsia="en-US"/>
        </w:rPr>
        <w:t xml:space="preserve">dan </w:t>
      </w:r>
      <w:r w:rsidRPr="005D355D">
        <w:rPr>
          <w:rFonts w:ascii="Calibri" w:eastAsia="Calibri" w:hAnsi="Calibri"/>
          <w:sz w:val="22"/>
          <w:szCs w:val="22"/>
          <w:lang w:eastAsia="en-US"/>
        </w:rPr>
        <w:t>gelijk allemaal bij elkaar.</w:t>
      </w:r>
    </w:p>
    <w:p w14:paraId="48FAC317" w14:textId="77777777" w:rsidR="005D355D" w:rsidRPr="005D355D" w:rsidRDefault="005D355D" w:rsidP="00097C84">
      <w:pPr>
        <w:pStyle w:val="Kop4"/>
      </w:pPr>
      <w:r w:rsidRPr="005D355D">
        <w:t>Negatieve punten huidige aanpak</w:t>
      </w:r>
    </w:p>
    <w:p w14:paraId="44F1800E" w14:textId="4D2A07EE" w:rsidR="005D355D" w:rsidRPr="005D355D" w:rsidRDefault="005D355D" w:rsidP="005D355D">
      <w:pPr>
        <w:spacing w:after="200"/>
        <w:rPr>
          <w:rFonts w:ascii="Calibri" w:eastAsia="Calibri" w:hAnsi="Calibri"/>
          <w:sz w:val="22"/>
          <w:szCs w:val="22"/>
          <w:lang w:eastAsia="en-US"/>
        </w:rPr>
      </w:pPr>
      <w:r w:rsidRPr="005D355D">
        <w:rPr>
          <w:rFonts w:ascii="Calibri" w:eastAsia="Calibri" w:hAnsi="Calibri"/>
          <w:sz w:val="22"/>
          <w:szCs w:val="22"/>
          <w:lang w:eastAsia="en-US"/>
        </w:rPr>
        <w:t>De schoolmaatschappelijk werkster geeft aan dat het grootste struikelpunt van signa</w:t>
      </w:r>
      <w:r w:rsidR="008E316F">
        <w:rPr>
          <w:rFonts w:ascii="Calibri" w:eastAsia="Calibri" w:hAnsi="Calibri"/>
          <w:sz w:val="22"/>
          <w:szCs w:val="22"/>
          <w:lang w:eastAsia="en-US"/>
        </w:rPr>
        <w:t xml:space="preserve">lering de privacyregels zijn. </w:t>
      </w:r>
      <w:r w:rsidRPr="005D355D">
        <w:rPr>
          <w:rFonts w:ascii="Calibri" w:eastAsia="Calibri" w:hAnsi="Calibri"/>
          <w:sz w:val="22"/>
          <w:szCs w:val="22"/>
          <w:lang w:eastAsia="en-US"/>
        </w:rPr>
        <w:t xml:space="preserve">Het is lastig dat er zulke grote verschillen zitten in wat </w:t>
      </w:r>
      <w:r w:rsidR="008E316F">
        <w:rPr>
          <w:rFonts w:ascii="Calibri" w:eastAsia="Calibri" w:hAnsi="Calibri"/>
          <w:sz w:val="22"/>
          <w:szCs w:val="22"/>
          <w:lang w:eastAsia="en-US"/>
        </w:rPr>
        <w:t xml:space="preserve">er </w:t>
      </w:r>
      <w:r w:rsidRPr="005D355D">
        <w:rPr>
          <w:rFonts w:ascii="Calibri" w:eastAsia="Calibri" w:hAnsi="Calibri"/>
          <w:sz w:val="22"/>
          <w:szCs w:val="22"/>
          <w:lang w:eastAsia="en-US"/>
        </w:rPr>
        <w:t xml:space="preserve">mag </w:t>
      </w:r>
      <w:r w:rsidR="008E316F">
        <w:rPr>
          <w:rFonts w:ascii="Calibri" w:eastAsia="Calibri" w:hAnsi="Calibri"/>
          <w:sz w:val="22"/>
          <w:szCs w:val="22"/>
          <w:lang w:eastAsia="en-US"/>
        </w:rPr>
        <w:t>worden</w:t>
      </w:r>
      <w:r w:rsidRPr="005D355D">
        <w:rPr>
          <w:rFonts w:ascii="Calibri" w:eastAsia="Calibri" w:hAnsi="Calibri"/>
          <w:sz w:val="22"/>
          <w:szCs w:val="22"/>
          <w:lang w:eastAsia="en-US"/>
        </w:rPr>
        <w:t xml:space="preserve"> </w:t>
      </w:r>
      <w:r w:rsidR="008E316F">
        <w:rPr>
          <w:rFonts w:ascii="Calibri" w:eastAsia="Calibri" w:hAnsi="Calibri"/>
          <w:sz w:val="22"/>
          <w:szCs w:val="22"/>
          <w:lang w:eastAsia="en-US"/>
        </w:rPr>
        <w:t>ge</w:t>
      </w:r>
      <w:r w:rsidRPr="005D355D">
        <w:rPr>
          <w:rFonts w:ascii="Calibri" w:eastAsia="Calibri" w:hAnsi="Calibri"/>
          <w:sz w:val="22"/>
          <w:szCs w:val="22"/>
          <w:lang w:eastAsia="en-US"/>
        </w:rPr>
        <w:t>de</w:t>
      </w:r>
      <w:r w:rsidR="008E316F">
        <w:rPr>
          <w:rFonts w:ascii="Calibri" w:eastAsia="Calibri" w:hAnsi="Calibri"/>
          <w:sz w:val="22"/>
          <w:szCs w:val="22"/>
          <w:lang w:eastAsia="en-US"/>
        </w:rPr>
        <w:t>e</w:t>
      </w:r>
      <w:r w:rsidRPr="005D355D">
        <w:rPr>
          <w:rFonts w:ascii="Calibri" w:eastAsia="Calibri" w:hAnsi="Calibri"/>
          <w:sz w:val="22"/>
          <w:szCs w:val="22"/>
          <w:lang w:eastAsia="en-US"/>
        </w:rPr>
        <w:t>l</w:t>
      </w:r>
      <w:r w:rsidR="008E316F">
        <w:rPr>
          <w:rFonts w:ascii="Calibri" w:eastAsia="Calibri" w:hAnsi="Calibri"/>
          <w:sz w:val="22"/>
          <w:szCs w:val="22"/>
          <w:lang w:eastAsia="en-US"/>
        </w:rPr>
        <w:t>d</w:t>
      </w:r>
      <w:r w:rsidRPr="005D355D">
        <w:rPr>
          <w:rFonts w:ascii="Calibri" w:eastAsia="Calibri" w:hAnsi="Calibri"/>
          <w:sz w:val="22"/>
          <w:szCs w:val="22"/>
          <w:lang w:eastAsia="en-US"/>
        </w:rPr>
        <w:t>. Vanuit haar functie werkt zij altijd met toestemming van de ouders. Maar dit is voor de andere partners minder vanzelfsprekend, met als gevolg dat de partners niet altijd dezelfde mogelijkheden hebben.</w:t>
      </w:r>
      <w:r>
        <w:rPr>
          <w:rFonts w:ascii="Calibri" w:eastAsia="Calibri" w:hAnsi="Calibri"/>
          <w:sz w:val="22"/>
          <w:szCs w:val="22"/>
          <w:lang w:eastAsia="en-US"/>
        </w:rPr>
        <w:t xml:space="preserve"> </w:t>
      </w:r>
      <w:r w:rsidRPr="005D355D">
        <w:rPr>
          <w:rFonts w:ascii="Calibri" w:eastAsia="Calibri" w:hAnsi="Calibri"/>
          <w:sz w:val="22"/>
          <w:szCs w:val="22"/>
          <w:lang w:eastAsia="en-US"/>
        </w:rPr>
        <w:t xml:space="preserve">Voorheen nam de werkster ook deel aan het signaleringsoverleg, maar dat bleek door de privacy voor </w:t>
      </w:r>
      <w:r>
        <w:rPr>
          <w:rFonts w:ascii="Calibri" w:eastAsia="Calibri" w:hAnsi="Calibri"/>
          <w:sz w:val="22"/>
          <w:szCs w:val="22"/>
          <w:lang w:eastAsia="en-US"/>
        </w:rPr>
        <w:t xml:space="preserve">haar </w:t>
      </w:r>
      <w:r w:rsidRPr="005D355D">
        <w:rPr>
          <w:rFonts w:ascii="Calibri" w:eastAsia="Calibri" w:hAnsi="Calibri"/>
          <w:sz w:val="22"/>
          <w:szCs w:val="22"/>
          <w:lang w:eastAsia="en-US"/>
        </w:rPr>
        <w:t>niet werkbaar. De schoolmaatschappelijk werkster betrekt altijd de ouders in ha</w:t>
      </w:r>
      <w:r w:rsidR="00BD5A74">
        <w:rPr>
          <w:rFonts w:ascii="Calibri" w:eastAsia="Calibri" w:hAnsi="Calibri"/>
          <w:sz w:val="22"/>
          <w:szCs w:val="22"/>
          <w:lang w:eastAsia="en-US"/>
        </w:rPr>
        <w:t>ar werk. Voor andere partners ligt het gevoelig</w:t>
      </w:r>
      <w:r w:rsidRPr="005D355D">
        <w:rPr>
          <w:rFonts w:ascii="Calibri" w:eastAsia="Calibri" w:hAnsi="Calibri"/>
          <w:sz w:val="22"/>
          <w:szCs w:val="22"/>
          <w:lang w:eastAsia="en-US"/>
        </w:rPr>
        <w:t xml:space="preserve"> als het gaat om het bespreken van een signaal met de ouders. De werkster is van mening dat zij dit wel gewoon zouden moeten doen</w:t>
      </w:r>
      <w:r>
        <w:rPr>
          <w:rFonts w:ascii="Calibri" w:eastAsia="Calibri" w:hAnsi="Calibri"/>
          <w:sz w:val="22"/>
          <w:szCs w:val="22"/>
          <w:lang w:eastAsia="en-US"/>
        </w:rPr>
        <w:t>.</w:t>
      </w:r>
      <w:r w:rsidRPr="005D355D">
        <w:rPr>
          <w:rFonts w:ascii="Calibri" w:eastAsia="Calibri" w:hAnsi="Calibri"/>
          <w:sz w:val="22"/>
          <w:szCs w:val="22"/>
          <w:lang w:eastAsia="en-US"/>
        </w:rPr>
        <w:t xml:space="preserve"> </w:t>
      </w:r>
      <w:r>
        <w:rPr>
          <w:rFonts w:ascii="Calibri" w:eastAsia="Calibri" w:hAnsi="Calibri"/>
          <w:sz w:val="22"/>
          <w:szCs w:val="22"/>
          <w:lang w:eastAsia="en-US"/>
        </w:rPr>
        <w:t>V</w:t>
      </w:r>
      <w:r w:rsidRPr="005D355D">
        <w:rPr>
          <w:rFonts w:ascii="Calibri" w:eastAsia="Calibri" w:hAnsi="Calibri"/>
          <w:sz w:val="22"/>
          <w:szCs w:val="22"/>
          <w:lang w:eastAsia="en-US"/>
        </w:rPr>
        <w:t>oor haar is het vanzelfsprekend geworden en een kleine stap in het hulpverleningsproces.</w:t>
      </w:r>
    </w:p>
    <w:p w14:paraId="5CDDB8E2" w14:textId="7AB1D0AC" w:rsidR="00291A6F" w:rsidRPr="00AE1C99" w:rsidRDefault="005D355D" w:rsidP="00AE1C99">
      <w:pPr>
        <w:spacing w:after="200"/>
        <w:rPr>
          <w:rFonts w:ascii="Calibri" w:eastAsia="Calibri" w:hAnsi="Calibri"/>
          <w:sz w:val="22"/>
          <w:szCs w:val="22"/>
          <w:lang w:eastAsia="en-US"/>
        </w:rPr>
      </w:pPr>
      <w:r w:rsidRPr="005D355D">
        <w:rPr>
          <w:rFonts w:ascii="Calibri" w:eastAsia="Calibri" w:hAnsi="Calibri"/>
          <w:sz w:val="22"/>
          <w:szCs w:val="22"/>
          <w:lang w:eastAsia="en-US"/>
        </w:rPr>
        <w:t>Voor scholen kan het belastend zijn dat er zo veel aanbod is op hulpverleningsgebied en dat het overzicht soms weg is, vertelt de schoolmaatschappelijk werkster. Ook voor haar is het aanbod en de rollen van alle ketenpartners niet altijd duidelijk.</w:t>
      </w:r>
    </w:p>
    <w:p w14:paraId="5118036F" w14:textId="1DE7468F" w:rsidR="005D355D" w:rsidRPr="009A5C2C" w:rsidRDefault="00BD5A74" w:rsidP="005D355D">
      <w:pPr>
        <w:pStyle w:val="Kop3"/>
        <w:spacing w:line="240" w:lineRule="auto"/>
        <w:rPr>
          <w:sz w:val="24"/>
        </w:rPr>
      </w:pPr>
      <w:bookmarkStart w:id="42" w:name="_Toc468204077"/>
      <w:r w:rsidRPr="009A5C2C">
        <w:rPr>
          <w:sz w:val="24"/>
        </w:rPr>
        <w:t>Jeugd Preventie Team</w:t>
      </w:r>
      <w:bookmarkEnd w:id="42"/>
    </w:p>
    <w:p w14:paraId="33D5BCB7" w14:textId="77777777" w:rsidR="007E2D44" w:rsidRPr="007E2D44" w:rsidRDefault="007E2D44" w:rsidP="00BD5A74">
      <w:pPr>
        <w:pStyle w:val="Kop4"/>
      </w:pPr>
      <w:r w:rsidRPr="007E2D44">
        <w:t>Ervaringen samenwerking ketenpartners</w:t>
      </w:r>
    </w:p>
    <w:p w14:paraId="31BBD381" w14:textId="78CABC78" w:rsidR="007E2D44" w:rsidRPr="007E2D44" w:rsidRDefault="007E2D44" w:rsidP="007E2D44">
      <w:pPr>
        <w:rPr>
          <w:rFonts w:ascii="Calibri" w:eastAsia="Calibri" w:hAnsi="Calibri"/>
          <w:sz w:val="22"/>
          <w:szCs w:val="22"/>
          <w:lang w:eastAsia="en-US"/>
        </w:rPr>
      </w:pPr>
      <w:r w:rsidRPr="007E2D44">
        <w:rPr>
          <w:rFonts w:ascii="Calibri" w:eastAsia="Calibri" w:hAnsi="Calibri"/>
          <w:sz w:val="22"/>
          <w:szCs w:val="22"/>
          <w:lang w:eastAsia="en-US"/>
        </w:rPr>
        <w:t>Volgens de JPT’er loopt het contact tussen de ketenpartners vrij goed. Doordat er nu decentralisaties zijn geweest, is het wel ‘’op dit moment weer een beetje zoeken. Je merkt dat heel veel mensen zich weer opnieuw aan het profileren zijn, omdat ze een nieuw aanbod hebben.’’ In samenwerking met verschillende ketenpartners loopt het JPT er weleens tegenaan dat andere ketenpartners zich afvragen waarom er geen con</w:t>
      </w:r>
      <w:r w:rsidR="00506757">
        <w:rPr>
          <w:rFonts w:ascii="Calibri" w:eastAsia="Calibri" w:hAnsi="Calibri"/>
          <w:sz w:val="22"/>
          <w:szCs w:val="22"/>
          <w:lang w:eastAsia="en-US"/>
        </w:rPr>
        <w:t>s</w:t>
      </w:r>
      <w:r w:rsidRPr="007E2D44">
        <w:rPr>
          <w:rFonts w:ascii="Calibri" w:eastAsia="Calibri" w:hAnsi="Calibri"/>
          <w:sz w:val="22"/>
          <w:szCs w:val="22"/>
          <w:lang w:eastAsia="en-US"/>
        </w:rPr>
        <w:t xml:space="preserve">tante stroom van aanmeldingen is van het JPT. Dit komt doordat zij zelf ook geen constante stroom hebben en dat het afhankelijk is van hoe veel jongeren er in die periode opvallen door politiecontacten. Doordat het JPT slechts met politiemeldingen aan de slag gaat, zijn bijvoorbeeld samenwerkingen met </w:t>
      </w:r>
      <w:r w:rsidR="00BE0C5D">
        <w:rPr>
          <w:rFonts w:ascii="Calibri" w:eastAsia="Calibri" w:hAnsi="Calibri"/>
          <w:sz w:val="22"/>
          <w:szCs w:val="22"/>
          <w:lang w:eastAsia="en-US"/>
        </w:rPr>
        <w:t>Sociaal Team minder uitgebreid.</w:t>
      </w:r>
    </w:p>
    <w:p w14:paraId="0DADB82F" w14:textId="77777777" w:rsidR="007E2D44" w:rsidRPr="007E2D44" w:rsidRDefault="007E2D44" w:rsidP="007E2D44">
      <w:pPr>
        <w:rPr>
          <w:rFonts w:ascii="Calibri" w:eastAsia="Calibri" w:hAnsi="Calibri"/>
          <w:sz w:val="22"/>
          <w:szCs w:val="22"/>
          <w:lang w:eastAsia="en-US"/>
        </w:rPr>
      </w:pPr>
    </w:p>
    <w:p w14:paraId="5C7F9F04" w14:textId="7A711AB2" w:rsidR="007E2D44" w:rsidRPr="007E2D44" w:rsidRDefault="007E2D44" w:rsidP="007E2D44">
      <w:pPr>
        <w:rPr>
          <w:rFonts w:ascii="Calibri" w:eastAsia="Calibri" w:hAnsi="Calibri"/>
          <w:sz w:val="22"/>
          <w:szCs w:val="22"/>
          <w:lang w:eastAsia="en-US"/>
        </w:rPr>
      </w:pPr>
      <w:r w:rsidRPr="007E2D44">
        <w:rPr>
          <w:rFonts w:ascii="Calibri" w:eastAsia="Calibri" w:hAnsi="Calibri"/>
          <w:sz w:val="22"/>
          <w:szCs w:val="22"/>
          <w:lang w:eastAsia="en-US"/>
        </w:rPr>
        <w:t>Jeugdmatch wordt momenteel niet gebruikt door het JPT. Het systeem werd een tijdje geleden wel door hen gebruikt, maar niet structureel door alle ketenpartners. Met het gevolg dat de werking van het systeem weg is gevallen. Tot op heden is Jeugdmatch niet terug in gebruik genomen. En omdat JPT preventief werkt en vaak als eerste hulpverlener in het gezin komt,</w:t>
      </w:r>
      <w:r>
        <w:rPr>
          <w:rFonts w:ascii="Calibri" w:eastAsia="Calibri" w:hAnsi="Calibri"/>
          <w:sz w:val="22"/>
          <w:szCs w:val="22"/>
          <w:lang w:eastAsia="en-US"/>
        </w:rPr>
        <w:t xml:space="preserve"> heeft J</w:t>
      </w:r>
      <w:r w:rsidRPr="007E2D44">
        <w:rPr>
          <w:rFonts w:ascii="Calibri" w:eastAsia="Calibri" w:hAnsi="Calibri"/>
          <w:sz w:val="22"/>
          <w:szCs w:val="22"/>
          <w:lang w:eastAsia="en-US"/>
        </w:rPr>
        <w:t>eugdmatch geen toegevoegde waarde meer. De matches die zij dan zouden kunnen krijgen zijn die met de ketenpartners die zij zelf hebben betrokken in de casus.</w:t>
      </w:r>
    </w:p>
    <w:p w14:paraId="27044248" w14:textId="77777777" w:rsidR="007E2D44" w:rsidRPr="007E2D44" w:rsidRDefault="007E2D44" w:rsidP="007E2D44">
      <w:pPr>
        <w:rPr>
          <w:rFonts w:ascii="Calibri" w:eastAsia="Calibri" w:hAnsi="Calibri"/>
          <w:sz w:val="22"/>
          <w:szCs w:val="22"/>
          <w:lang w:eastAsia="en-US"/>
        </w:rPr>
      </w:pPr>
    </w:p>
    <w:p w14:paraId="696F9839" w14:textId="54400148" w:rsidR="007E2D44" w:rsidRPr="007E2D44" w:rsidRDefault="007E2D44" w:rsidP="007E2D44">
      <w:pPr>
        <w:rPr>
          <w:rFonts w:ascii="Calibri" w:eastAsia="Calibri" w:hAnsi="Calibri"/>
          <w:sz w:val="22"/>
          <w:szCs w:val="22"/>
          <w:lang w:eastAsia="en-US"/>
        </w:rPr>
      </w:pPr>
      <w:r w:rsidRPr="007E2D44">
        <w:rPr>
          <w:rFonts w:ascii="Calibri" w:eastAsia="Calibri" w:hAnsi="Calibri"/>
          <w:sz w:val="22"/>
          <w:szCs w:val="22"/>
          <w:lang w:eastAsia="en-US"/>
        </w:rPr>
        <w:t>Over de overleggen bij de gemeente Waddinxveen zegt de JPT’er dat ‘’het overleg voor de preventie dat loopt op dit moment dus eigenlijk niet heel erg goed’’. Het overleg is in twee delen opgesplitst, de jeugdgroepenkant en de preventiekant. Voor het laatste geldt dat daar vaak geen inbreng is. Zij denkt dat dit komt, omdat mensen worstelen met de privacy van hun cliënten. De partners vinden het lastig, waardoor zij meer op persoonlijk niveau met elkaar overleggen. ‘’De partners die in het overleg zitten die kennen elkaar ook gewoon zo, zonder overleg, dus dat is vaak sneller en makkelijker en het scheelt een hoop gedoe met de aanmeldingen.’’</w:t>
      </w:r>
    </w:p>
    <w:p w14:paraId="37300382" w14:textId="77777777" w:rsidR="007E2D44" w:rsidRPr="007E2D44" w:rsidRDefault="007E2D44" w:rsidP="00BD5A74">
      <w:pPr>
        <w:pStyle w:val="Kop4"/>
      </w:pPr>
      <w:r w:rsidRPr="007E2D44">
        <w:t>Positieve punten huidige aanpak</w:t>
      </w:r>
    </w:p>
    <w:p w14:paraId="46051D78" w14:textId="08A7946F" w:rsidR="007E2D44" w:rsidRPr="007E2D44" w:rsidRDefault="007E2D44" w:rsidP="007E2D44">
      <w:pPr>
        <w:spacing w:after="200"/>
        <w:rPr>
          <w:rFonts w:ascii="Calibri" w:eastAsia="Calibri" w:hAnsi="Calibri"/>
          <w:b/>
          <w:sz w:val="22"/>
          <w:szCs w:val="22"/>
          <w:lang w:eastAsia="en-US"/>
        </w:rPr>
      </w:pPr>
      <w:r w:rsidRPr="007E2D44">
        <w:rPr>
          <w:rFonts w:ascii="Calibri" w:eastAsia="Calibri" w:hAnsi="Calibri"/>
          <w:sz w:val="22"/>
          <w:szCs w:val="22"/>
          <w:lang w:eastAsia="en-US"/>
        </w:rPr>
        <w:t>De JPT’er is van mening dat het goed is dat de gemeente wil inzetten op preventie en signalering. Er is vanuit het JPT veel contact met verschillende partners en dit loopt prima. Het signaleren vindt naast het overleg ook op persoonlijk niveau plaats. Daarnaast is zij erg tevreden over de samenwerking en de werkwijze van de politie. De politie ziet dingen gebeuren op straat en heeft contact met de gezinnen, waardoor zij veel kunnen opvangen en aanmelden. Ook is zij erg blij met de werkwijze van de Jeugdcoördinator van de p</w:t>
      </w:r>
      <w:r w:rsidR="00222979">
        <w:rPr>
          <w:rFonts w:ascii="Calibri" w:eastAsia="Calibri" w:hAnsi="Calibri"/>
          <w:sz w:val="22"/>
          <w:szCs w:val="22"/>
          <w:lang w:eastAsia="en-US"/>
        </w:rPr>
        <w:t>olitie in Waddinxveen, omdat de coördinator het overzicht houdt van</w:t>
      </w:r>
      <w:r w:rsidRPr="007E2D44">
        <w:rPr>
          <w:rFonts w:ascii="Calibri" w:eastAsia="Calibri" w:hAnsi="Calibri"/>
          <w:sz w:val="22"/>
          <w:szCs w:val="22"/>
          <w:lang w:eastAsia="en-US"/>
        </w:rPr>
        <w:t xml:space="preserve"> alle jeugdzaken die binnen komen.</w:t>
      </w:r>
    </w:p>
    <w:p w14:paraId="4D485E48" w14:textId="77777777" w:rsidR="007E2D44" w:rsidRPr="007E2D44" w:rsidRDefault="007E2D44" w:rsidP="00BD5A74">
      <w:pPr>
        <w:pStyle w:val="Kop4"/>
      </w:pPr>
      <w:r w:rsidRPr="007E2D44">
        <w:t>Negatieve punten huidige aanpak</w:t>
      </w:r>
    </w:p>
    <w:p w14:paraId="34A2D13F" w14:textId="53055913" w:rsidR="007E2D44" w:rsidRPr="007E2D44" w:rsidRDefault="007E2D44" w:rsidP="007E2D44">
      <w:pPr>
        <w:rPr>
          <w:rFonts w:ascii="Calibri" w:eastAsia="Calibri" w:hAnsi="Calibri"/>
          <w:sz w:val="22"/>
          <w:szCs w:val="22"/>
          <w:lang w:eastAsia="en-US"/>
        </w:rPr>
      </w:pPr>
      <w:r w:rsidRPr="007E2D44">
        <w:rPr>
          <w:rFonts w:ascii="Calibri" w:eastAsia="Calibri" w:hAnsi="Calibri"/>
          <w:sz w:val="22"/>
          <w:szCs w:val="22"/>
          <w:lang w:eastAsia="en-US"/>
        </w:rPr>
        <w:t xml:space="preserve">Omdat het JPT nu onder de GGD valt en er landelijk afspraken zijn gemaakt over een nieuwe werkwijze met Veilig Thuis, zijn er sindsdien een aantal dingen veranderd. Doordat er nu met een andere structuur wordt gewerkt, zijn de lijnen tussen de politie en het JPT langer geworden. Als de politie een zorgmelding opmaakt, wordt deze eerst naar Veilig Thuis opgestuurd. Voorheen gingen deze zorgmeldingen rechtstreeks naar het JPT. De JPT’er is van mening dat het oude systeem beter </w:t>
      </w:r>
      <w:r w:rsidR="00FB0CA7">
        <w:rPr>
          <w:rFonts w:ascii="Calibri" w:eastAsia="Calibri" w:hAnsi="Calibri"/>
          <w:sz w:val="22"/>
          <w:szCs w:val="22"/>
          <w:lang w:eastAsia="en-US"/>
        </w:rPr>
        <w:t>wa</w:t>
      </w:r>
      <w:r w:rsidRPr="007E2D44">
        <w:rPr>
          <w:rFonts w:ascii="Calibri" w:eastAsia="Calibri" w:hAnsi="Calibri"/>
          <w:sz w:val="22"/>
          <w:szCs w:val="22"/>
          <w:lang w:eastAsia="en-US"/>
        </w:rPr>
        <w:t>s, omdat er toen binnen 48 uur iemand met de casus aan de slag kon en dit nu niet meer het geval is. Het is volgens haar van belang dat er zo snel mogelijk actie wordt ondernomen. ‘’Dan kan je nog gebruik maken van de, hoe zeg je dat.. de soort van wazige situatie waarin je terecht komt als gezin op het moment dat je kind met de politie in aanraking komt. […] Terwijl op het moment dat je die zorgmelding pas na een week binnen krijgt en je gaat dan bellen dan is er vaak al een soort modus gevonden en is er al een bepaalde straf geweest en hebben ze bijvoorbeeld al hun excuses aan moeten bieden en zo. […] en dan is het harder werken om binnen te komen.’’</w:t>
      </w:r>
    </w:p>
    <w:p w14:paraId="65422B70" w14:textId="77777777" w:rsidR="007E2D44" w:rsidRPr="007E2D44" w:rsidRDefault="007E2D44" w:rsidP="007E2D44">
      <w:pPr>
        <w:rPr>
          <w:rFonts w:ascii="Calibri" w:eastAsia="Calibri" w:hAnsi="Calibri"/>
          <w:sz w:val="22"/>
          <w:szCs w:val="22"/>
          <w:lang w:eastAsia="en-US"/>
        </w:rPr>
      </w:pPr>
    </w:p>
    <w:p w14:paraId="36894174" w14:textId="0F371096" w:rsidR="007E2D44" w:rsidRPr="007E2D44" w:rsidRDefault="007E2D44" w:rsidP="007E2D44">
      <w:pPr>
        <w:rPr>
          <w:rFonts w:ascii="Calibri" w:eastAsia="Calibri" w:hAnsi="Calibri"/>
          <w:sz w:val="22"/>
          <w:szCs w:val="22"/>
          <w:lang w:eastAsia="en-US"/>
        </w:rPr>
      </w:pPr>
      <w:r w:rsidRPr="007E2D44">
        <w:rPr>
          <w:rFonts w:ascii="Calibri" w:eastAsia="Calibri" w:hAnsi="Calibri"/>
          <w:sz w:val="22"/>
          <w:szCs w:val="22"/>
          <w:lang w:eastAsia="en-US"/>
        </w:rPr>
        <w:t xml:space="preserve">De huidige aanpak, met steeds doorverwijzingen, kan weleens vervelend zijn voor de cliënt. Omdat de jongere steeds opnieuw zijn verhaal moet doen. Het is klantonvriendelijk </w:t>
      </w:r>
      <w:r w:rsidR="00FB0CA7">
        <w:rPr>
          <w:rFonts w:ascii="Calibri" w:eastAsia="Calibri" w:hAnsi="Calibri"/>
          <w:sz w:val="22"/>
          <w:szCs w:val="22"/>
          <w:lang w:eastAsia="en-US"/>
        </w:rPr>
        <w:t xml:space="preserve">volgens haar </w:t>
      </w:r>
      <w:r w:rsidRPr="007E2D44">
        <w:rPr>
          <w:rFonts w:ascii="Calibri" w:eastAsia="Calibri" w:hAnsi="Calibri"/>
          <w:sz w:val="22"/>
          <w:szCs w:val="22"/>
          <w:lang w:eastAsia="en-US"/>
        </w:rPr>
        <w:t>en de JPT’er probeert de hulpverlening dan ook zo kleinschalig mogelijk te houden om dit tegen te gaan. Daarnaast zitten er verschillen in het aanbod en de rollen van de ketenpartners per regio. In de gemeente Waddinxveen voert bijvoorbeeld het Sociaal Team andere taken uit dan in een ander dorp. Dit is lastig om overzichtelijk te houden en om goed over te brengen aan de cliënt, vertelt de JPT’er.</w:t>
      </w:r>
    </w:p>
    <w:p w14:paraId="4AA0C9D8" w14:textId="77777777" w:rsidR="007E2D44" w:rsidRPr="007E2D44" w:rsidRDefault="007E2D44" w:rsidP="007E2D44">
      <w:pPr>
        <w:rPr>
          <w:rFonts w:ascii="Calibri" w:eastAsia="Calibri" w:hAnsi="Calibri"/>
          <w:sz w:val="22"/>
          <w:szCs w:val="22"/>
          <w:lang w:eastAsia="en-US"/>
        </w:rPr>
      </w:pPr>
    </w:p>
    <w:p w14:paraId="4D9EAE33" w14:textId="00291CF4" w:rsidR="00AE1C99" w:rsidRPr="00AE1C99" w:rsidRDefault="007E2D44" w:rsidP="00AE1C99">
      <w:pPr>
        <w:rPr>
          <w:rFonts w:ascii="Calibri" w:eastAsia="Calibri" w:hAnsi="Calibri"/>
          <w:sz w:val="22"/>
          <w:szCs w:val="22"/>
          <w:lang w:eastAsia="en-US"/>
        </w:rPr>
      </w:pPr>
      <w:r w:rsidRPr="007E2D44">
        <w:rPr>
          <w:rFonts w:ascii="Calibri" w:eastAsia="Calibri" w:hAnsi="Calibri"/>
          <w:sz w:val="22"/>
          <w:szCs w:val="22"/>
          <w:lang w:eastAsia="en-US"/>
        </w:rPr>
        <w:t>Soms verwijst de JPT’er door, omdat er vooral sprake is van zorg en minder van het afglijden naar criminaliteit. Toch is de jongere wel in contact geweest met de politie. Soms merkt zij dat de zorgpartners dat een beetje uit het oog verliezen. ‘’Terwijl wij hebben natuurlijk altijd nog de link met het criminele stuk en dat je soms merkt dat zij veel te erg op de zorgkant gaan zitten en dat ze eigenlijk niet echt rekening houden met dat in het verlengde van de zorg de dreiging van afglijden richting crimineel gedrag speelt, omdat dat niet in hun systeem zit.’’ Daarnaast is voor de JPT’er soms lastig om een casus los te laten, nadat zij deze heeft overgedragen, omdat er n</w:t>
      </w:r>
      <w:r w:rsidR="00C96747">
        <w:rPr>
          <w:rFonts w:ascii="Calibri" w:eastAsia="Calibri" w:hAnsi="Calibri"/>
          <w:sz w:val="22"/>
          <w:szCs w:val="22"/>
          <w:lang w:eastAsia="en-US"/>
        </w:rPr>
        <w:t>iet altijd</w:t>
      </w:r>
      <w:r w:rsidRPr="007E2D44">
        <w:rPr>
          <w:rFonts w:ascii="Calibri" w:eastAsia="Calibri" w:hAnsi="Calibri"/>
          <w:sz w:val="22"/>
          <w:szCs w:val="22"/>
          <w:lang w:eastAsia="en-US"/>
        </w:rPr>
        <w:t xml:space="preserve"> terugkoppeling is van de ketenpartners. ‘’Iedereen belooft het wel, maar eigenlijk nauwelijks. Waardoor het moeilijk kan zijn om een casus voor jezelf af te kunnen sluiten.’’ </w:t>
      </w:r>
    </w:p>
    <w:p w14:paraId="15705F83" w14:textId="77777777" w:rsidR="009A5C2C" w:rsidRDefault="00BD5A74" w:rsidP="00AE1C99">
      <w:pPr>
        <w:pStyle w:val="Kop3"/>
        <w:spacing w:line="240" w:lineRule="auto"/>
        <w:rPr>
          <w:i/>
        </w:rPr>
      </w:pPr>
      <w:bookmarkStart w:id="43" w:name="_Toc468204078"/>
      <w:r w:rsidRPr="009A5C2C">
        <w:rPr>
          <w:sz w:val="24"/>
        </w:rPr>
        <w:t>Jeugdcoördinator van de politie</w:t>
      </w:r>
      <w:bookmarkEnd w:id="43"/>
    </w:p>
    <w:p w14:paraId="4889AAE9" w14:textId="130CE4BB" w:rsidR="00C718D0" w:rsidRPr="00C718D0" w:rsidRDefault="00C718D0" w:rsidP="00AE1C99">
      <w:pPr>
        <w:pStyle w:val="Kop4"/>
      </w:pPr>
      <w:r w:rsidRPr="00C718D0">
        <w:t>Eigen aanpak</w:t>
      </w:r>
    </w:p>
    <w:p w14:paraId="017FF9D3" w14:textId="7F5DE828" w:rsidR="00C718D0" w:rsidRPr="00C718D0" w:rsidRDefault="00C718D0" w:rsidP="00AE1C99">
      <w:pPr>
        <w:rPr>
          <w:rFonts w:ascii="Calibri" w:eastAsia="Calibri" w:hAnsi="Calibri"/>
          <w:sz w:val="22"/>
          <w:szCs w:val="22"/>
          <w:lang w:eastAsia="en-US"/>
        </w:rPr>
      </w:pPr>
      <w:r w:rsidRPr="00C718D0">
        <w:rPr>
          <w:rFonts w:ascii="Calibri" w:eastAsia="Calibri" w:hAnsi="Calibri"/>
          <w:sz w:val="22"/>
          <w:szCs w:val="22"/>
          <w:lang w:eastAsia="en-US"/>
        </w:rPr>
        <w:t>Contact met ouders en jongeren opnemen lijkt effectief te zijn, omdat ouders vaak niet op de hoogte zijn van het gedrag van hun kind. Vanaf het moment dat er contact is, kan er wat gaan veranderen in de situatie. De meeste mensen begrijpen wel dat politiecontact niet wenselijk is, waardoor zij willen werken aan de situatie. ‘’Dus het werkt wel degelijk als we zowel de jeugdige en ouders aanspreken op het gedrag van hen. En dan gaan ouders daar ook wat meer actief op sturen en vragen dan ook of ze op de hoogte gehouden op het moment dat hun zoon of dochter weer met politie in aanraking komt. En zo zie je wel dat de overlast of wat dan ook afneemt.’’</w:t>
      </w:r>
    </w:p>
    <w:p w14:paraId="259FB97E" w14:textId="77777777" w:rsidR="00C718D0" w:rsidRPr="00C718D0" w:rsidRDefault="00C718D0" w:rsidP="00C718D0">
      <w:pPr>
        <w:rPr>
          <w:rFonts w:ascii="Calibri" w:eastAsia="Calibri" w:hAnsi="Calibri"/>
          <w:sz w:val="22"/>
          <w:szCs w:val="22"/>
          <w:lang w:eastAsia="en-US"/>
        </w:rPr>
      </w:pPr>
    </w:p>
    <w:p w14:paraId="7B9BE632" w14:textId="6D4AAA41" w:rsidR="00C718D0" w:rsidRPr="00C718D0" w:rsidRDefault="00C718D0" w:rsidP="00C718D0">
      <w:pPr>
        <w:rPr>
          <w:rFonts w:ascii="Calibri" w:eastAsia="Calibri" w:hAnsi="Calibri"/>
          <w:sz w:val="22"/>
          <w:szCs w:val="22"/>
          <w:lang w:eastAsia="en-US"/>
        </w:rPr>
      </w:pPr>
      <w:r w:rsidRPr="00C718D0">
        <w:rPr>
          <w:rFonts w:ascii="Calibri" w:eastAsia="Calibri" w:hAnsi="Calibri"/>
          <w:sz w:val="22"/>
          <w:szCs w:val="22"/>
          <w:lang w:eastAsia="en-US"/>
        </w:rPr>
        <w:t xml:space="preserve">Door alle jeugdzaken te monitoren in een document heeft de politie veel meer overzicht gekregen op de verschillende zaken. Hierdoor kunnen bijzonderheden worden opgemerkt, die normaalgesproken nooit zouden zijn opgevallen. Zorgwekkende zaken zijn veel makkelijker te filteren, vertelt de jeugdcoördinator. ‘’Dus we hebben veel beter zicht op zaken. En we kunnen daar </w:t>
      </w:r>
      <w:r w:rsidR="000F7B81">
        <w:rPr>
          <w:rFonts w:ascii="Calibri" w:eastAsia="Calibri" w:hAnsi="Calibri"/>
          <w:sz w:val="22"/>
          <w:szCs w:val="22"/>
          <w:lang w:eastAsia="en-US"/>
        </w:rPr>
        <w:t>dus ook actief op inspringen.’’</w:t>
      </w:r>
    </w:p>
    <w:p w14:paraId="3B891E74" w14:textId="77777777" w:rsidR="00C718D0" w:rsidRPr="00C718D0" w:rsidRDefault="00C718D0" w:rsidP="00BD5A74">
      <w:pPr>
        <w:pStyle w:val="Kop4"/>
      </w:pPr>
      <w:r w:rsidRPr="00C718D0">
        <w:t>Ervaringen samenwerking ketenpartners</w:t>
      </w:r>
    </w:p>
    <w:p w14:paraId="4C5CDBC3" w14:textId="64727493" w:rsidR="00C718D0" w:rsidRPr="00C718D0" w:rsidRDefault="00C718D0" w:rsidP="00C718D0">
      <w:pPr>
        <w:spacing w:after="200"/>
        <w:rPr>
          <w:rFonts w:ascii="Calibri" w:eastAsia="Calibri" w:hAnsi="Calibri"/>
          <w:sz w:val="22"/>
          <w:szCs w:val="22"/>
          <w:lang w:eastAsia="en-US"/>
        </w:rPr>
      </w:pPr>
      <w:r w:rsidRPr="00C718D0">
        <w:rPr>
          <w:rFonts w:ascii="Calibri" w:eastAsia="Calibri" w:hAnsi="Calibri"/>
          <w:sz w:val="22"/>
          <w:szCs w:val="22"/>
          <w:lang w:eastAsia="en-US"/>
        </w:rPr>
        <w:t xml:space="preserve">De jeugdcoördinator van de politie geeft aan dat de samenwerkingen met de ketenpartners in de gemeente Waddinxveen over het algemeen heel goed lopen. ‘’Met name in de gemeente Waddinxveen zijn de contacten gewoon heel goed.’’ </w:t>
      </w:r>
    </w:p>
    <w:p w14:paraId="2167A966" w14:textId="1CCCD218" w:rsidR="00C718D0" w:rsidRPr="00C718D0" w:rsidRDefault="00C718D0" w:rsidP="00C718D0">
      <w:pPr>
        <w:rPr>
          <w:rFonts w:ascii="Calibri" w:eastAsia="Calibri" w:hAnsi="Calibri"/>
          <w:sz w:val="22"/>
          <w:szCs w:val="22"/>
          <w:lang w:eastAsia="en-US"/>
        </w:rPr>
      </w:pPr>
      <w:r w:rsidRPr="00C718D0">
        <w:rPr>
          <w:rFonts w:ascii="Calibri" w:eastAsia="Calibri" w:hAnsi="Calibri"/>
          <w:sz w:val="22"/>
          <w:szCs w:val="22"/>
          <w:lang w:eastAsia="en-US"/>
        </w:rPr>
        <w:t xml:space="preserve">Na een zorgmelding of doorverwijzing is de casus bij de politie nog helemaal niet afgedaan. Omdat zij de jongere op straat tegenkomen, kunnen zij direct contact leggen met het zorgkader van die jongere. Op deze manier zijn er erg korte lijnen met bijvoorbeeld een aantal gezinsvoogden. Dit zorgt ervoor dat er goed samengewerkt kan worden en de hulpverleners actie kunnen ondernemen op basis van nieuwe </w:t>
      </w:r>
      <w:r w:rsidR="00BD5A74">
        <w:rPr>
          <w:rFonts w:ascii="Calibri" w:eastAsia="Calibri" w:hAnsi="Calibri"/>
          <w:sz w:val="22"/>
          <w:szCs w:val="22"/>
          <w:lang w:eastAsia="en-US"/>
        </w:rPr>
        <w:t>informatie.</w:t>
      </w:r>
    </w:p>
    <w:p w14:paraId="20DA7490" w14:textId="77777777" w:rsidR="00C718D0" w:rsidRPr="00C718D0" w:rsidRDefault="00C718D0" w:rsidP="00C718D0">
      <w:pPr>
        <w:rPr>
          <w:rFonts w:ascii="Calibri" w:eastAsia="Calibri" w:hAnsi="Calibri"/>
          <w:sz w:val="22"/>
          <w:szCs w:val="22"/>
          <w:lang w:eastAsia="en-US"/>
        </w:rPr>
      </w:pPr>
    </w:p>
    <w:p w14:paraId="77B68F3A" w14:textId="15EF1A13" w:rsidR="00C718D0" w:rsidRPr="00C718D0" w:rsidRDefault="00C718D0" w:rsidP="00C718D0">
      <w:pPr>
        <w:rPr>
          <w:rFonts w:ascii="Calibri" w:eastAsia="Calibri" w:hAnsi="Calibri"/>
          <w:sz w:val="22"/>
          <w:szCs w:val="22"/>
          <w:lang w:eastAsia="en-US"/>
        </w:rPr>
      </w:pPr>
      <w:r w:rsidRPr="00C718D0">
        <w:rPr>
          <w:rFonts w:ascii="Calibri" w:eastAsia="Calibri" w:hAnsi="Calibri"/>
          <w:sz w:val="22"/>
          <w:szCs w:val="22"/>
          <w:lang w:eastAsia="en-US"/>
        </w:rPr>
        <w:t>De samenwerking tussen verschillende ketenpartners rondom jeugd wordt door de jeugdcoördinator ontzettend belangrijk gevonden. ‘’Ja want je hebt elkaar daarin ook absoluut nodig. De jeugdbescherming, Veilig Thuis, etc. etc. die hebben ons nodig omdat wij hen kunnen voorzien van informatie. Anderzijds hebben wij hen ook nodig om de cirkel rond te krijgen. Dus je bent gewoon echt afhankelijk van je partners in dit verhaal.’’</w:t>
      </w:r>
    </w:p>
    <w:p w14:paraId="31A198E2" w14:textId="77777777" w:rsidR="00C718D0" w:rsidRPr="00C718D0" w:rsidRDefault="00C718D0" w:rsidP="00C718D0">
      <w:pPr>
        <w:rPr>
          <w:rFonts w:ascii="Calibri" w:eastAsia="Calibri" w:hAnsi="Calibri"/>
          <w:sz w:val="22"/>
          <w:szCs w:val="22"/>
          <w:lang w:eastAsia="en-US"/>
        </w:rPr>
      </w:pPr>
    </w:p>
    <w:p w14:paraId="3D54EC0A" w14:textId="442D1C29" w:rsidR="00C718D0" w:rsidRPr="00C718D0" w:rsidRDefault="00C718D0" w:rsidP="00C718D0">
      <w:pPr>
        <w:rPr>
          <w:rFonts w:ascii="Calibri" w:eastAsia="Calibri" w:hAnsi="Calibri"/>
          <w:sz w:val="22"/>
          <w:szCs w:val="22"/>
          <w:lang w:eastAsia="en-US"/>
        </w:rPr>
      </w:pPr>
      <w:r w:rsidRPr="00C718D0">
        <w:rPr>
          <w:rFonts w:ascii="Calibri" w:eastAsia="Calibri" w:hAnsi="Calibri"/>
          <w:sz w:val="22"/>
          <w:szCs w:val="22"/>
          <w:lang w:eastAsia="en-US"/>
        </w:rPr>
        <w:t>De jeugdcoördinator is niet bekend met jeugdmatch en werkt hier dan ook niet mee. Maar zou het in eerste instantie wel een goed initiatief vinden</w:t>
      </w:r>
      <w:r w:rsidR="00BD5A74">
        <w:rPr>
          <w:rFonts w:ascii="Calibri" w:eastAsia="Calibri" w:hAnsi="Calibri"/>
          <w:sz w:val="22"/>
          <w:szCs w:val="22"/>
          <w:lang w:eastAsia="en-US"/>
        </w:rPr>
        <w:t xml:space="preserve">, omdat dan direct alle informatie in één systeem komt te staan. </w:t>
      </w:r>
      <w:r w:rsidRPr="00C718D0">
        <w:rPr>
          <w:rFonts w:ascii="Calibri" w:eastAsia="Calibri" w:hAnsi="Calibri"/>
          <w:sz w:val="22"/>
          <w:szCs w:val="22"/>
          <w:lang w:eastAsia="en-US"/>
        </w:rPr>
        <w:t>De jeugdcoördinator vertelt dat er geen gezamenlijke motto’s zijn tussen de ketenpartners. Wel denkt zij dat ‘’iedereen hetzelfde doel heeft, want iedereen heeft het doel dat we zorg dragen voor de jeugdigen en voor de gezinnen dat ze een normaal bestaan kunnen leiden zonder al te veel problematiek en dingen daaromheen.’’</w:t>
      </w:r>
    </w:p>
    <w:p w14:paraId="7DF005F5" w14:textId="77777777" w:rsidR="00C718D0" w:rsidRPr="00C718D0" w:rsidRDefault="00C718D0" w:rsidP="00C718D0">
      <w:pPr>
        <w:rPr>
          <w:rFonts w:ascii="Calibri" w:eastAsia="Calibri" w:hAnsi="Calibri"/>
          <w:sz w:val="22"/>
          <w:szCs w:val="22"/>
          <w:lang w:eastAsia="en-US"/>
        </w:rPr>
      </w:pPr>
    </w:p>
    <w:p w14:paraId="7C218F65" w14:textId="08D6A94F" w:rsidR="00C718D0" w:rsidRPr="00C718D0" w:rsidRDefault="00C718D0" w:rsidP="00C718D0">
      <w:pPr>
        <w:rPr>
          <w:rFonts w:ascii="Calibri" w:eastAsia="Calibri" w:hAnsi="Calibri"/>
          <w:b/>
          <w:sz w:val="22"/>
          <w:szCs w:val="22"/>
          <w:lang w:eastAsia="en-US"/>
        </w:rPr>
      </w:pPr>
      <w:r w:rsidRPr="00C718D0">
        <w:rPr>
          <w:rFonts w:ascii="Calibri" w:eastAsia="Calibri" w:hAnsi="Calibri"/>
          <w:sz w:val="22"/>
          <w:szCs w:val="22"/>
          <w:lang w:eastAsia="en-US"/>
        </w:rPr>
        <w:t xml:space="preserve">Over het algemeen wordt de aanpak van de ketenpartners prima gevonden door de jeugdcoördinator. Soms loopt zij er wel eens tegenaan dat er een bepaald traject wordt ingezet wat niet helemaal passend lijkt voor de situatie. Of soms is er het gevoel dat er niks gebeurd terwijl het uit de hand dreigt te lopen met de jongere. Dan wordt er contact opgenomen met de ketenpartner die met de casus bezig is en dan vraagt de jeugdagent naar de stand van zaken. </w:t>
      </w:r>
      <w:r w:rsidR="002E5C72" w:rsidRPr="00C718D0">
        <w:rPr>
          <w:rFonts w:ascii="Calibri" w:eastAsia="Calibri" w:hAnsi="Calibri"/>
          <w:sz w:val="22"/>
          <w:szCs w:val="22"/>
          <w:lang w:eastAsia="en-US"/>
        </w:rPr>
        <w:t>Soms blijkt dan inderdaad dat er d</w:t>
      </w:r>
      <w:r w:rsidR="002E5C72">
        <w:rPr>
          <w:rFonts w:ascii="Calibri" w:eastAsia="Calibri" w:hAnsi="Calibri"/>
          <w:sz w:val="22"/>
          <w:szCs w:val="22"/>
          <w:lang w:eastAsia="en-US"/>
        </w:rPr>
        <w:t>oor drukte nog niets</w:t>
      </w:r>
      <w:r w:rsidR="002E5C72" w:rsidRPr="00C718D0">
        <w:rPr>
          <w:rFonts w:ascii="Calibri" w:eastAsia="Calibri" w:hAnsi="Calibri"/>
          <w:sz w:val="22"/>
          <w:szCs w:val="22"/>
          <w:lang w:eastAsia="en-US"/>
        </w:rPr>
        <w:t xml:space="preserve"> is ondernomen.</w:t>
      </w:r>
    </w:p>
    <w:p w14:paraId="10AD34F1" w14:textId="77777777" w:rsidR="00C718D0" w:rsidRPr="00C718D0" w:rsidRDefault="00C718D0" w:rsidP="00506757">
      <w:pPr>
        <w:pStyle w:val="Kop4"/>
      </w:pPr>
      <w:bookmarkStart w:id="44" w:name="_Toc463489843"/>
      <w:r w:rsidRPr="00C718D0">
        <w:t>Positieve punten huidige aanpak</w:t>
      </w:r>
      <w:bookmarkEnd w:id="44"/>
    </w:p>
    <w:p w14:paraId="7C85527B" w14:textId="33C09D43" w:rsidR="00C718D0" w:rsidRPr="00C718D0" w:rsidRDefault="00C718D0" w:rsidP="00C718D0">
      <w:pPr>
        <w:spacing w:after="200"/>
        <w:rPr>
          <w:rFonts w:ascii="Calibri" w:eastAsia="Calibri" w:hAnsi="Calibri"/>
          <w:sz w:val="22"/>
          <w:szCs w:val="22"/>
          <w:lang w:eastAsia="en-US"/>
        </w:rPr>
      </w:pPr>
      <w:r w:rsidRPr="00C718D0">
        <w:rPr>
          <w:rFonts w:ascii="Calibri" w:eastAsia="Calibri" w:hAnsi="Calibri"/>
          <w:sz w:val="22"/>
          <w:szCs w:val="22"/>
          <w:lang w:eastAsia="en-US"/>
        </w:rPr>
        <w:t xml:space="preserve">De overlegstructuur wordt door de jeugdcoördinator van de politie als heel prettig ervaren. Over het overleg zegt zij dat alle partner aanwezig zijn en dat iedereen van elkaar weet waarmee ze bezig zijn. Het is fijn om een gezicht te hebben bij een contactpersoon aan de telefoon. Daarnaast ‘’is het heel fijn om dan ook met elkaar te levelen op het moment dat je elkaar dan spreekt tijdens zo’n overleg.’’ </w:t>
      </w:r>
    </w:p>
    <w:p w14:paraId="21BA38AA" w14:textId="1D5709D7" w:rsidR="00C718D0" w:rsidRPr="00C718D0" w:rsidRDefault="00C718D0" w:rsidP="00C718D0">
      <w:pPr>
        <w:rPr>
          <w:rFonts w:ascii="Calibri" w:eastAsia="Calibri" w:hAnsi="Calibri"/>
          <w:sz w:val="22"/>
          <w:szCs w:val="22"/>
          <w:lang w:eastAsia="en-US"/>
        </w:rPr>
      </w:pPr>
      <w:r w:rsidRPr="00C718D0">
        <w:rPr>
          <w:rFonts w:ascii="Calibri" w:eastAsia="Calibri" w:hAnsi="Calibri"/>
          <w:sz w:val="22"/>
          <w:szCs w:val="22"/>
          <w:lang w:eastAsia="en-US"/>
        </w:rPr>
        <w:t xml:space="preserve">Het persoonlijke contact tussen ketenpartners heeft volgens haar een grote meerwaarde, omdat </w:t>
      </w:r>
      <w:r w:rsidR="00BD5A74">
        <w:rPr>
          <w:rFonts w:ascii="Calibri" w:eastAsia="Calibri" w:hAnsi="Calibri"/>
          <w:sz w:val="22"/>
          <w:szCs w:val="22"/>
          <w:lang w:eastAsia="en-US"/>
        </w:rPr>
        <w:t xml:space="preserve">de mensen daardoor benaderbaar worden en sneller op één lijn komen. </w:t>
      </w:r>
      <w:r w:rsidRPr="00C718D0">
        <w:rPr>
          <w:rFonts w:ascii="Calibri" w:eastAsia="Calibri" w:hAnsi="Calibri"/>
          <w:sz w:val="22"/>
          <w:szCs w:val="22"/>
          <w:lang w:eastAsia="en-US"/>
        </w:rPr>
        <w:t>In de samenwerking loopt zij ook niet echt tegen het punt privacy aan, omdat er voor haar vaste aanspreekpunten zijn bij de organisaties. Mensen hebben door de overleggen een vertrouwensband met elkaar opgebouwd en de jeugdagent kan dus zonder problemen aan de in</w:t>
      </w:r>
      <w:r w:rsidR="00D05FA9">
        <w:rPr>
          <w:rFonts w:ascii="Calibri" w:eastAsia="Calibri" w:hAnsi="Calibri"/>
          <w:sz w:val="22"/>
          <w:szCs w:val="22"/>
          <w:lang w:eastAsia="en-US"/>
        </w:rPr>
        <w:t>formatie komen die ze nodig heeft</w:t>
      </w:r>
      <w:r w:rsidRPr="00C718D0">
        <w:rPr>
          <w:rFonts w:ascii="Calibri" w:eastAsia="Calibri" w:hAnsi="Calibri"/>
          <w:sz w:val="22"/>
          <w:szCs w:val="22"/>
          <w:lang w:eastAsia="en-US"/>
        </w:rPr>
        <w:t>.</w:t>
      </w:r>
    </w:p>
    <w:p w14:paraId="001C8E87" w14:textId="77777777" w:rsidR="00C718D0" w:rsidRPr="00C718D0" w:rsidRDefault="00C718D0" w:rsidP="00C718D0">
      <w:pPr>
        <w:rPr>
          <w:rFonts w:ascii="Calibri" w:eastAsia="Calibri" w:hAnsi="Calibri"/>
          <w:b/>
          <w:sz w:val="22"/>
          <w:szCs w:val="22"/>
          <w:lang w:eastAsia="en-US"/>
        </w:rPr>
      </w:pPr>
    </w:p>
    <w:p w14:paraId="6294906E" w14:textId="5E9306B7" w:rsidR="00C718D0" w:rsidRPr="00C718D0" w:rsidRDefault="00C718D0" w:rsidP="00C718D0">
      <w:pPr>
        <w:rPr>
          <w:rFonts w:ascii="Calibri" w:eastAsia="Calibri" w:hAnsi="Calibri"/>
          <w:sz w:val="22"/>
          <w:szCs w:val="22"/>
          <w:lang w:eastAsia="en-US"/>
        </w:rPr>
      </w:pPr>
      <w:r w:rsidRPr="00C718D0">
        <w:rPr>
          <w:rFonts w:ascii="Calibri" w:eastAsia="Calibri" w:hAnsi="Calibri"/>
          <w:sz w:val="22"/>
          <w:szCs w:val="22"/>
          <w:lang w:eastAsia="en-US"/>
        </w:rPr>
        <w:t>De jeugdagent is heel erg tevreden met de aanpak. ‘’Ik vind het oprecht dat het in de gemeente Waddinxveen wel heel goed geregeld is. Dat iedereen zich heel bewust is van zijn taken en zijn doel en dat we daar samen wel juiste dingen in doen.’’</w:t>
      </w:r>
    </w:p>
    <w:p w14:paraId="583D9D4D" w14:textId="77777777" w:rsidR="00C718D0" w:rsidRPr="00C718D0" w:rsidRDefault="00C718D0" w:rsidP="000F7B81">
      <w:pPr>
        <w:pStyle w:val="Kop4"/>
      </w:pPr>
      <w:bookmarkStart w:id="45" w:name="_Toc463489844"/>
      <w:r w:rsidRPr="00C718D0">
        <w:t>Negatieve punten huidige aanpak</w:t>
      </w:r>
      <w:bookmarkEnd w:id="45"/>
    </w:p>
    <w:p w14:paraId="1998949A" w14:textId="1795C465" w:rsidR="00827900" w:rsidRPr="00B96969" w:rsidRDefault="00C718D0" w:rsidP="00C718D0">
      <w:pPr>
        <w:rPr>
          <w:rFonts w:ascii="Calibri" w:eastAsia="Calibri" w:hAnsi="Calibri"/>
          <w:b/>
          <w:sz w:val="22"/>
          <w:szCs w:val="22"/>
          <w:lang w:eastAsia="en-US"/>
        </w:rPr>
      </w:pPr>
      <w:r w:rsidRPr="00C718D0">
        <w:rPr>
          <w:rFonts w:ascii="Calibri" w:eastAsia="Calibri" w:hAnsi="Calibri"/>
          <w:sz w:val="22"/>
          <w:szCs w:val="22"/>
          <w:lang w:eastAsia="en-US"/>
        </w:rPr>
        <w:t>Soms kan contact opnemen met een ketenpartner lastig zijn, omdat mensen niet allemaal tegelijk werken en contactmomenten dus schaars kunnen worden. Daarnaast is er soms het gevoel dat er niet genoeg of snel genoeg met een casus aan de slag wordt gegaan nadat de hulpverlening is uitgezet. De politie kan dan eigenlijk niet zo veel meer doen en moet afwachten.</w:t>
      </w:r>
    </w:p>
    <w:p w14:paraId="6205B014" w14:textId="77777777" w:rsidR="00F0741C" w:rsidRPr="00F63FF6" w:rsidRDefault="00F0741C" w:rsidP="00F0741C">
      <w:pPr>
        <w:pStyle w:val="Kop3"/>
        <w:rPr>
          <w:sz w:val="24"/>
        </w:rPr>
      </w:pPr>
      <w:bookmarkStart w:id="46" w:name="_Toc468204079"/>
      <w:r w:rsidRPr="00F63FF6">
        <w:rPr>
          <w:sz w:val="24"/>
        </w:rPr>
        <w:t>Jeugd –en jongerenwerker</w:t>
      </w:r>
      <w:bookmarkEnd w:id="46"/>
    </w:p>
    <w:p w14:paraId="270F2BCC" w14:textId="77777777" w:rsidR="00F0741C" w:rsidRDefault="00F0741C" w:rsidP="00F0741C">
      <w:pPr>
        <w:pStyle w:val="Kop4"/>
      </w:pPr>
      <w:r w:rsidRPr="001A3E22">
        <w:t>Ervaringen samenwerking ketenpartners</w:t>
      </w:r>
    </w:p>
    <w:p w14:paraId="041071A6" w14:textId="18B34D9C" w:rsidR="00F0741C" w:rsidRDefault="00F0741C" w:rsidP="00F0741C">
      <w:pPr>
        <w:rPr>
          <w:rFonts w:asciiTheme="majorHAnsi" w:hAnsiTheme="majorHAnsi" w:cstheme="majorHAnsi"/>
          <w:sz w:val="22"/>
        </w:rPr>
      </w:pPr>
      <w:r w:rsidRPr="00F0741C">
        <w:rPr>
          <w:rFonts w:asciiTheme="majorHAnsi" w:hAnsiTheme="majorHAnsi" w:cstheme="majorHAnsi"/>
          <w:sz w:val="22"/>
        </w:rPr>
        <w:t>Met sommige partners werkt de jongerenwerker dichter samen dan met de andere. Zo komt aan bod dat er nog weinig met het Sociaal Team wordt samengewerkt</w:t>
      </w:r>
      <w:r w:rsidR="008061DF">
        <w:rPr>
          <w:rFonts w:asciiTheme="majorHAnsi" w:hAnsiTheme="majorHAnsi" w:cstheme="majorHAnsi"/>
          <w:sz w:val="22"/>
        </w:rPr>
        <w:t>, maar dat hij dit wel graag zou willen</w:t>
      </w:r>
      <w:r w:rsidRPr="00F0741C">
        <w:rPr>
          <w:rFonts w:asciiTheme="majorHAnsi" w:hAnsiTheme="majorHAnsi" w:cstheme="majorHAnsi"/>
          <w:sz w:val="22"/>
        </w:rPr>
        <w:t xml:space="preserve">. En dat er met het CJG en de politie veel wordt samengewerkt. De jongerenwerker vindt de samenwerking met de laatsten dan ook ‘’goed, daar zitten we standaard aan tafel en zijn we kernpartner.’’ Het schakelen en samenwerken met de andere ketenpartners verlopen goed en snel. De lijnen zijn kort en er is persoonlijk contact. </w:t>
      </w:r>
    </w:p>
    <w:p w14:paraId="2CD6C2E7" w14:textId="77777777" w:rsidR="00F0741C" w:rsidRDefault="00F0741C" w:rsidP="00F0741C">
      <w:pPr>
        <w:rPr>
          <w:rFonts w:asciiTheme="majorHAnsi" w:hAnsiTheme="majorHAnsi" w:cstheme="majorHAnsi"/>
          <w:sz w:val="22"/>
        </w:rPr>
      </w:pPr>
    </w:p>
    <w:p w14:paraId="591D2787" w14:textId="4E0B0B0A" w:rsidR="00F0741C" w:rsidRPr="00F0741C" w:rsidRDefault="00F0741C" w:rsidP="00F0741C">
      <w:pPr>
        <w:rPr>
          <w:rFonts w:asciiTheme="majorHAnsi" w:hAnsiTheme="majorHAnsi" w:cstheme="majorHAnsi"/>
          <w:sz w:val="22"/>
        </w:rPr>
      </w:pPr>
      <w:r w:rsidRPr="00F0741C">
        <w:rPr>
          <w:rFonts w:asciiTheme="majorHAnsi" w:hAnsiTheme="majorHAnsi" w:cstheme="majorHAnsi"/>
          <w:sz w:val="22"/>
        </w:rPr>
        <w:t>Naast de gewone werkzaamheden werkt de jongerenwerker ook samen aan andere projecten met de partners, denk bijvoorbeeld aan lessen op scholen en voorlichtingen</w:t>
      </w:r>
      <w:r w:rsidR="008061DF">
        <w:rPr>
          <w:rFonts w:asciiTheme="majorHAnsi" w:hAnsiTheme="majorHAnsi" w:cstheme="majorHAnsi"/>
          <w:sz w:val="22"/>
        </w:rPr>
        <w:t>, dit houdt de lijnen tussen de partners kort</w:t>
      </w:r>
      <w:r w:rsidRPr="00F0741C">
        <w:rPr>
          <w:rFonts w:asciiTheme="majorHAnsi" w:hAnsiTheme="majorHAnsi" w:cstheme="majorHAnsi"/>
          <w:sz w:val="22"/>
        </w:rPr>
        <w:t>.</w:t>
      </w:r>
      <w:r w:rsidR="008061DF">
        <w:rPr>
          <w:rFonts w:asciiTheme="majorHAnsi" w:hAnsiTheme="majorHAnsi" w:cstheme="majorHAnsi"/>
          <w:sz w:val="22"/>
        </w:rPr>
        <w:t xml:space="preserve"> </w:t>
      </w:r>
      <w:r w:rsidRPr="00F0741C">
        <w:rPr>
          <w:rFonts w:asciiTheme="majorHAnsi" w:hAnsiTheme="majorHAnsi" w:cstheme="majorHAnsi"/>
          <w:sz w:val="22"/>
        </w:rPr>
        <w:t>Privacy wordt niet als een struikelpunt in de samenwerking gezien door de werker. ‘’De zorg om een kind is altijd leidend.’’ De ouders en het kind worden zo veel mogelijk ingelicht. Omdat de samenwerking tussen de werker en de ketenpartners prima verloopt, is hij nog niet aangelopen tegen verschillen in de privacywetgeving.</w:t>
      </w:r>
    </w:p>
    <w:p w14:paraId="3045E289" w14:textId="77777777" w:rsidR="00F0741C" w:rsidRDefault="00F0741C" w:rsidP="00F0741C">
      <w:pPr>
        <w:rPr>
          <w:rFonts w:asciiTheme="majorHAnsi" w:hAnsiTheme="majorHAnsi" w:cstheme="majorHAnsi"/>
          <w:sz w:val="22"/>
        </w:rPr>
      </w:pPr>
    </w:p>
    <w:p w14:paraId="4E823D4C" w14:textId="77777777" w:rsidR="00F0741C" w:rsidRPr="00F0741C" w:rsidRDefault="00F0741C" w:rsidP="00F0741C">
      <w:pPr>
        <w:rPr>
          <w:rFonts w:asciiTheme="majorHAnsi" w:hAnsiTheme="majorHAnsi" w:cstheme="majorHAnsi"/>
          <w:sz w:val="22"/>
        </w:rPr>
      </w:pPr>
      <w:r w:rsidRPr="00F0741C">
        <w:rPr>
          <w:rFonts w:asciiTheme="majorHAnsi" w:hAnsiTheme="majorHAnsi" w:cstheme="majorHAnsi"/>
          <w:sz w:val="22"/>
        </w:rPr>
        <w:t>Jeugdmatch wordt door de werker niet structureel gebruikt. Hij ziet er wel de meerwaarde van in. Maar omdat de schakel tussen de partners vaak al snel gemaakt is, wordt Jeugdmatch niet altijd standaard ingezet. ‘’Je bent zo gezegd al een stap verder.’’ Daarnaast heeft jeugd –en jongerenwerk een eigen registratieprogramma waar de progressie van de jongeren in wordt bijgehouden en de werker vindt dat systeem prima.</w:t>
      </w:r>
    </w:p>
    <w:p w14:paraId="75766745" w14:textId="77777777" w:rsidR="00F0741C" w:rsidRDefault="00F0741C" w:rsidP="00F0741C">
      <w:pPr>
        <w:pStyle w:val="Kop4"/>
      </w:pPr>
      <w:r w:rsidRPr="001A3E22">
        <w:t>Positieve punten huidige aanpak</w:t>
      </w:r>
    </w:p>
    <w:p w14:paraId="5A64BA06" w14:textId="77777777" w:rsidR="00F0741C" w:rsidRPr="00F0741C" w:rsidRDefault="00F0741C" w:rsidP="00F0741C">
      <w:pPr>
        <w:rPr>
          <w:rFonts w:asciiTheme="majorHAnsi" w:hAnsiTheme="majorHAnsi" w:cstheme="majorHAnsi"/>
          <w:sz w:val="22"/>
        </w:rPr>
      </w:pPr>
      <w:r w:rsidRPr="00F0741C">
        <w:rPr>
          <w:rFonts w:asciiTheme="majorHAnsi" w:hAnsiTheme="majorHAnsi" w:cstheme="majorHAnsi"/>
          <w:sz w:val="22"/>
        </w:rPr>
        <w:t xml:space="preserve">De rollen en het aanbod binnen het CJG en de politie is erg duidelijk voor de jongerenwerker. Ook leert hij door ervaring en tijd steeds meer partners kennen. Het schakelen en samenwerken tussen de partners die voor hem bekend zijn gaan prima. Ook vindt hij het initiatief van een signaleringsoverleg heel positief. </w:t>
      </w:r>
    </w:p>
    <w:p w14:paraId="65417109" w14:textId="77777777" w:rsidR="00F0741C" w:rsidRDefault="00F0741C" w:rsidP="00F0741C">
      <w:pPr>
        <w:pStyle w:val="Kop4"/>
      </w:pPr>
      <w:r w:rsidRPr="001A3E22">
        <w:t>Negatieve punten huidige aanpak</w:t>
      </w:r>
    </w:p>
    <w:p w14:paraId="1A9A65F3" w14:textId="31B51E62" w:rsidR="00F0741C" w:rsidRPr="00F0741C" w:rsidRDefault="00F0741C" w:rsidP="00F0741C">
      <w:pPr>
        <w:rPr>
          <w:rFonts w:asciiTheme="majorHAnsi" w:hAnsiTheme="majorHAnsi" w:cstheme="majorHAnsi"/>
          <w:sz w:val="22"/>
        </w:rPr>
      </w:pPr>
      <w:r w:rsidRPr="00F0741C">
        <w:rPr>
          <w:rFonts w:asciiTheme="majorHAnsi" w:hAnsiTheme="majorHAnsi" w:cstheme="majorHAnsi"/>
          <w:sz w:val="22"/>
        </w:rPr>
        <w:t>Door ervaring en tijd heeft de werker steeds meer partners leren kennen. Maar buiten het CJG en de politie worden de rollen en het aanbod hem ‘’iets vager’’. Dit vindt hij jammer, omdat hij wel van mening is dat als de instanties beter en hechter zouden samenwerken, zij sterker zouden zijn en het voorkomen van problemen bij jongeren nog beter tegen kunnen gaan. Daarnaast vindt hij dat de gemeente Waddinxveen meer duidelijkheid zou kunnen geven over hun prioriteiten en standpunten over de samenwerking tussen het Sociaal Team en het CJG. Met name de taakverdeling is voor hem en volgens hem voor de burgers niet helemaal duidelijk.</w:t>
      </w:r>
      <w:r w:rsidR="008061DF">
        <w:rPr>
          <w:rFonts w:asciiTheme="majorHAnsi" w:hAnsiTheme="majorHAnsi" w:cstheme="majorHAnsi"/>
          <w:sz w:val="22"/>
        </w:rPr>
        <w:t xml:space="preserve"> Hij zegt:</w:t>
      </w:r>
      <w:r w:rsidRPr="00F0741C">
        <w:rPr>
          <w:rFonts w:asciiTheme="majorHAnsi" w:hAnsiTheme="majorHAnsi" w:cstheme="majorHAnsi"/>
          <w:sz w:val="22"/>
        </w:rPr>
        <w:t xml:space="preserve"> ‘’Die duidelijkheid mist daar voor mij.’’</w:t>
      </w:r>
    </w:p>
    <w:p w14:paraId="032ABFBC" w14:textId="53412357" w:rsidR="002163FB" w:rsidRDefault="002163FB" w:rsidP="002163FB">
      <w:pPr>
        <w:pStyle w:val="Kop2"/>
      </w:pPr>
      <w:bookmarkStart w:id="47" w:name="_Toc468204080"/>
      <w:r>
        <w:t>Deelconclusie deelvraag 2</w:t>
      </w:r>
      <w:bookmarkEnd w:id="47"/>
    </w:p>
    <w:p w14:paraId="00B6C954" w14:textId="7F5639EF" w:rsidR="000757F5" w:rsidRPr="000757F5" w:rsidRDefault="000757F5" w:rsidP="000757F5">
      <w:pPr>
        <w:rPr>
          <w:sz w:val="22"/>
        </w:rPr>
      </w:pPr>
      <w:r w:rsidRPr="00584658">
        <w:rPr>
          <w:rFonts w:asciiTheme="majorHAnsi" w:hAnsiTheme="majorHAnsi" w:cstheme="majorHAnsi"/>
          <w:i/>
          <w:sz w:val="22"/>
        </w:rPr>
        <w:t>Wat zijn de ervaringen van de ketenpartners over de huidige aanpak van signalering onder jongeren in de gemeente Waddinxveen?</w:t>
      </w:r>
    </w:p>
    <w:p w14:paraId="71D0825C" w14:textId="77777777" w:rsidR="001A3E22" w:rsidRDefault="001A3E22"/>
    <w:p w14:paraId="401EEC3C" w14:textId="160BD162" w:rsidR="00BC1CAD" w:rsidRPr="00AC2587" w:rsidRDefault="001A3E22" w:rsidP="00AC2587">
      <w:pPr>
        <w:rPr>
          <w:rFonts w:asciiTheme="majorHAnsi" w:hAnsiTheme="majorHAnsi" w:cstheme="majorHAnsi"/>
          <w:sz w:val="22"/>
        </w:rPr>
      </w:pPr>
      <w:r w:rsidRPr="00AC2587">
        <w:rPr>
          <w:rFonts w:asciiTheme="majorHAnsi" w:hAnsiTheme="majorHAnsi" w:cstheme="majorHAnsi"/>
          <w:sz w:val="22"/>
        </w:rPr>
        <w:t>Alle ketenpartners zijn van mening dat het heel goed is dat er initiatieven worden genomen om preventief signaleren onder jongeren (beter) te organiseren</w:t>
      </w:r>
      <w:r w:rsidR="00A94BC0" w:rsidRPr="00AC2587">
        <w:rPr>
          <w:rFonts w:asciiTheme="majorHAnsi" w:hAnsiTheme="majorHAnsi" w:cstheme="majorHAnsi"/>
          <w:sz w:val="22"/>
        </w:rPr>
        <w:t xml:space="preserve"> vanuit de gemeente Waddinxveen</w:t>
      </w:r>
      <w:r w:rsidRPr="00AC2587">
        <w:rPr>
          <w:rFonts w:asciiTheme="majorHAnsi" w:hAnsiTheme="majorHAnsi" w:cstheme="majorHAnsi"/>
          <w:sz w:val="22"/>
        </w:rPr>
        <w:t xml:space="preserve">. </w:t>
      </w:r>
      <w:r w:rsidR="00F97528" w:rsidRPr="00AC2587">
        <w:rPr>
          <w:rFonts w:asciiTheme="majorHAnsi" w:hAnsiTheme="majorHAnsi" w:cstheme="majorHAnsi"/>
          <w:sz w:val="22"/>
        </w:rPr>
        <w:t xml:space="preserve">Signaleren is erg belangrijk, maar veel hulpverleners zijn momenteel nog niet (voldoende) getraind om met signalen om te gaan. </w:t>
      </w:r>
      <w:r w:rsidRPr="00AC2587">
        <w:rPr>
          <w:rFonts w:asciiTheme="majorHAnsi" w:hAnsiTheme="majorHAnsi" w:cstheme="majorHAnsi"/>
          <w:sz w:val="22"/>
        </w:rPr>
        <w:t>Alle partners willen met hun werk gra</w:t>
      </w:r>
      <w:r w:rsidR="00A94BC0" w:rsidRPr="00AC2587">
        <w:rPr>
          <w:rFonts w:asciiTheme="majorHAnsi" w:hAnsiTheme="majorHAnsi" w:cstheme="majorHAnsi"/>
          <w:sz w:val="22"/>
        </w:rPr>
        <w:t>ag iets positiefs betekenen in</w:t>
      </w:r>
      <w:r w:rsidRPr="00AC2587">
        <w:rPr>
          <w:rFonts w:asciiTheme="majorHAnsi" w:hAnsiTheme="majorHAnsi" w:cstheme="majorHAnsi"/>
          <w:sz w:val="22"/>
        </w:rPr>
        <w:t xml:space="preserve"> het leven van de</w:t>
      </w:r>
      <w:r w:rsidR="00A94BC0" w:rsidRPr="00AC2587">
        <w:rPr>
          <w:rFonts w:asciiTheme="majorHAnsi" w:hAnsiTheme="majorHAnsi" w:cstheme="majorHAnsi"/>
          <w:sz w:val="22"/>
        </w:rPr>
        <w:t xml:space="preserve"> jongeren</w:t>
      </w:r>
      <w:r w:rsidRPr="00AC2587">
        <w:rPr>
          <w:rFonts w:asciiTheme="majorHAnsi" w:hAnsiTheme="majorHAnsi" w:cstheme="majorHAnsi"/>
          <w:sz w:val="22"/>
        </w:rPr>
        <w:t xml:space="preserve">. </w:t>
      </w:r>
      <w:r w:rsidR="00A94BC0" w:rsidRPr="00AC2587">
        <w:rPr>
          <w:rFonts w:asciiTheme="majorHAnsi" w:hAnsiTheme="majorHAnsi" w:cstheme="majorHAnsi"/>
          <w:sz w:val="22"/>
        </w:rPr>
        <w:t>Zij staan allen</w:t>
      </w:r>
      <w:r w:rsidRPr="00AC2587">
        <w:rPr>
          <w:rFonts w:asciiTheme="majorHAnsi" w:hAnsiTheme="majorHAnsi" w:cstheme="majorHAnsi"/>
          <w:sz w:val="22"/>
        </w:rPr>
        <w:t xml:space="preserve"> dan ook erg open om samen te werken, maar zijn over die samenwerking niet allemaal even tevreden.</w:t>
      </w:r>
      <w:r w:rsidR="0055325D" w:rsidRPr="00AC2587">
        <w:rPr>
          <w:rFonts w:asciiTheme="majorHAnsi" w:hAnsiTheme="majorHAnsi" w:cstheme="majorHAnsi"/>
          <w:sz w:val="22"/>
        </w:rPr>
        <w:t xml:space="preserve"> </w:t>
      </w:r>
    </w:p>
    <w:p w14:paraId="6AEE98B8" w14:textId="77777777" w:rsidR="003E1874" w:rsidRPr="00AC2587" w:rsidRDefault="003E1874" w:rsidP="00AC2587">
      <w:pPr>
        <w:rPr>
          <w:rFonts w:asciiTheme="majorHAnsi" w:hAnsiTheme="majorHAnsi" w:cstheme="majorHAnsi"/>
          <w:sz w:val="22"/>
        </w:rPr>
      </w:pPr>
    </w:p>
    <w:p w14:paraId="35B39D33" w14:textId="2765B930" w:rsidR="00A94BC0" w:rsidRPr="00AC2587" w:rsidRDefault="00BF056D" w:rsidP="00AC2587">
      <w:pPr>
        <w:rPr>
          <w:rFonts w:asciiTheme="majorHAnsi" w:hAnsiTheme="majorHAnsi" w:cstheme="majorHAnsi"/>
          <w:sz w:val="22"/>
        </w:rPr>
      </w:pPr>
      <w:r w:rsidRPr="00AC2587">
        <w:rPr>
          <w:rFonts w:asciiTheme="majorHAnsi" w:hAnsiTheme="majorHAnsi" w:cstheme="majorHAnsi"/>
          <w:sz w:val="22"/>
        </w:rPr>
        <w:t xml:space="preserve">Omdat niet alle ketenpartners op een eenduidige manier signaleren, wordt dit door elke ketenpartner anders aangepakt. </w:t>
      </w:r>
      <w:r w:rsidR="00A94BC0" w:rsidRPr="00AC2587">
        <w:rPr>
          <w:rFonts w:asciiTheme="majorHAnsi" w:hAnsiTheme="majorHAnsi" w:cstheme="majorHAnsi"/>
          <w:sz w:val="22"/>
        </w:rPr>
        <w:t xml:space="preserve">Waar sommige partners nauw samenwerken en elkaar heel goed weten te vinden, zijn voor anderen de rollen en het aanbod van de andere partners niet duidelijk. Hierdoor werken die ketenpartners niet met elkaar samen. Communicatie tussen ketenpartners en profilering is niet de orde van dag, waardoor het aanbod en de rollen van partners snel </w:t>
      </w:r>
      <w:r w:rsidRPr="00AC2587">
        <w:rPr>
          <w:rFonts w:asciiTheme="majorHAnsi" w:hAnsiTheme="majorHAnsi" w:cstheme="majorHAnsi"/>
          <w:sz w:val="22"/>
        </w:rPr>
        <w:t>weer vergeten worden al</w:t>
      </w:r>
      <w:r w:rsidR="008708B4">
        <w:rPr>
          <w:rFonts w:asciiTheme="majorHAnsi" w:hAnsiTheme="majorHAnsi" w:cstheme="majorHAnsi"/>
          <w:sz w:val="22"/>
        </w:rPr>
        <w:t>s</w:t>
      </w:r>
      <w:r w:rsidRPr="00AC2587">
        <w:rPr>
          <w:rFonts w:asciiTheme="majorHAnsi" w:hAnsiTheme="majorHAnsi" w:cstheme="majorHAnsi"/>
          <w:sz w:val="22"/>
        </w:rPr>
        <w:t xml:space="preserve"> zij niet structureel samenwerken. De ketenpartners zijn het erover eens dat samenwerken beter zou verlopen als het aanbod en de rollen wel duidelijk zouden zijn</w:t>
      </w:r>
      <w:r w:rsidR="00506757">
        <w:rPr>
          <w:rFonts w:asciiTheme="majorHAnsi" w:hAnsiTheme="majorHAnsi" w:cstheme="majorHAnsi"/>
          <w:sz w:val="22"/>
        </w:rPr>
        <w:t xml:space="preserve"> en</w:t>
      </w:r>
      <w:r w:rsidRPr="00AC2587">
        <w:rPr>
          <w:rFonts w:asciiTheme="majorHAnsi" w:hAnsiTheme="majorHAnsi" w:cstheme="majorHAnsi"/>
          <w:sz w:val="22"/>
        </w:rPr>
        <w:t xml:space="preserve"> er meer p</w:t>
      </w:r>
      <w:r w:rsidR="00A94BC0" w:rsidRPr="00AC2587">
        <w:rPr>
          <w:rFonts w:asciiTheme="majorHAnsi" w:hAnsiTheme="majorHAnsi" w:cstheme="majorHAnsi"/>
          <w:sz w:val="22"/>
        </w:rPr>
        <w:t xml:space="preserve">ersoonlijk contact is </w:t>
      </w:r>
      <w:r w:rsidRPr="00AC2587">
        <w:rPr>
          <w:rFonts w:asciiTheme="majorHAnsi" w:hAnsiTheme="majorHAnsi" w:cstheme="majorHAnsi"/>
          <w:sz w:val="22"/>
        </w:rPr>
        <w:t xml:space="preserve">tussen de partners. Dit persoonlijke contact is </w:t>
      </w:r>
      <w:r w:rsidR="00A94BC0" w:rsidRPr="00AC2587">
        <w:rPr>
          <w:rFonts w:asciiTheme="majorHAnsi" w:hAnsiTheme="majorHAnsi" w:cstheme="majorHAnsi"/>
          <w:sz w:val="22"/>
        </w:rPr>
        <w:t xml:space="preserve">erg belangrijk, </w:t>
      </w:r>
      <w:r w:rsidRPr="00AC2587">
        <w:rPr>
          <w:rFonts w:asciiTheme="majorHAnsi" w:hAnsiTheme="majorHAnsi" w:cstheme="majorHAnsi"/>
          <w:sz w:val="22"/>
        </w:rPr>
        <w:t>omdat er dan</w:t>
      </w:r>
      <w:r w:rsidR="00A94BC0" w:rsidRPr="00AC2587">
        <w:rPr>
          <w:rFonts w:asciiTheme="majorHAnsi" w:hAnsiTheme="majorHAnsi" w:cstheme="majorHAnsi"/>
          <w:sz w:val="22"/>
        </w:rPr>
        <w:t xml:space="preserve"> vertrouwen </w:t>
      </w:r>
      <w:r w:rsidRPr="00AC2587">
        <w:rPr>
          <w:rFonts w:asciiTheme="majorHAnsi" w:hAnsiTheme="majorHAnsi" w:cstheme="majorHAnsi"/>
          <w:sz w:val="22"/>
        </w:rPr>
        <w:t xml:space="preserve">tussen de partners ontstaat en het makkelijker is om </w:t>
      </w:r>
      <w:r w:rsidR="00A94BC0" w:rsidRPr="00AC2587">
        <w:rPr>
          <w:rFonts w:asciiTheme="majorHAnsi" w:hAnsiTheme="majorHAnsi" w:cstheme="majorHAnsi"/>
          <w:sz w:val="22"/>
        </w:rPr>
        <w:t>contact</w:t>
      </w:r>
      <w:r w:rsidRPr="00AC2587">
        <w:rPr>
          <w:rFonts w:asciiTheme="majorHAnsi" w:hAnsiTheme="majorHAnsi" w:cstheme="majorHAnsi"/>
          <w:sz w:val="22"/>
        </w:rPr>
        <w:t xml:space="preserve"> met elkaar op te nemen voor advies of een samenwerking</w:t>
      </w:r>
      <w:r w:rsidR="00A94BC0" w:rsidRPr="00AC2587">
        <w:rPr>
          <w:rFonts w:asciiTheme="majorHAnsi" w:hAnsiTheme="majorHAnsi" w:cstheme="majorHAnsi"/>
          <w:sz w:val="22"/>
        </w:rPr>
        <w:t>.</w:t>
      </w:r>
      <w:r w:rsidRPr="00AC2587">
        <w:rPr>
          <w:rFonts w:asciiTheme="majorHAnsi" w:hAnsiTheme="majorHAnsi" w:cstheme="majorHAnsi"/>
          <w:sz w:val="22"/>
        </w:rPr>
        <w:t xml:space="preserve"> Er wordt tegen het struikelblok aangelopen dat sommige hulpverleners het lastig vinden om een casus aan een hulpverlener over te dragen die zij niet persoonlijk kennen. Ook lopen sommige partners ertegenaan dat er nauwelijks terugkoppeling wordt gegeven door de nieuwe hulpverlener. Hier is verdeeldheid over, want voor andere partners geldt juist dat de terugkoppeling een sterk punt is in de huidige aanpak.</w:t>
      </w:r>
    </w:p>
    <w:p w14:paraId="658EA30A" w14:textId="77777777" w:rsidR="00A94BC0" w:rsidRPr="00AC2587" w:rsidRDefault="00A94BC0" w:rsidP="00AC2587">
      <w:pPr>
        <w:rPr>
          <w:rFonts w:asciiTheme="majorHAnsi" w:hAnsiTheme="majorHAnsi" w:cstheme="majorHAnsi"/>
          <w:sz w:val="22"/>
        </w:rPr>
      </w:pPr>
    </w:p>
    <w:p w14:paraId="6CDEE827" w14:textId="6135CF59" w:rsidR="00F97528" w:rsidRPr="00AC2587" w:rsidRDefault="00F97528" w:rsidP="00AC2587">
      <w:pPr>
        <w:rPr>
          <w:rFonts w:asciiTheme="majorHAnsi" w:hAnsiTheme="majorHAnsi" w:cstheme="majorHAnsi"/>
          <w:sz w:val="22"/>
        </w:rPr>
      </w:pPr>
      <w:r w:rsidRPr="00AC2587">
        <w:rPr>
          <w:rFonts w:asciiTheme="majorHAnsi" w:hAnsiTheme="majorHAnsi" w:cstheme="majorHAnsi"/>
          <w:sz w:val="22"/>
        </w:rPr>
        <w:t>Het delen van informatie, de privacywetgeving en het gat dat hiertussen bij de verschillende (vooral tussen zorgpartners en veiligheidspartners) is, maakt het lastig om op één lijn te komen wat betreft informatiedeling. Voor ketenpartners is het soms lastig om toestemming te vragen aan de ouders, terwijl er dan niet ongestoord informatie kan worden gedeeld. De regels zijn ook niet bij iedereen duidelijk, waardoor mensen bang zijn om de fout in te gaan. Delen wordt wel als een effectief middel gezien om te signaleren en preventief te werken. Het blijft altijd een verdeling, omdat het gevoelsmatig is of de veiligheid van een kind in gevaar is of niet. Privacy moet ook gewoon gewaarborgd blijven en de regels moeten opgevolgd worden. Als er sprake is van een noodsituatie is het logisch dat de regels soms worden doorbroken, maar dit moet meer uitzondering zijn dan regel.</w:t>
      </w:r>
    </w:p>
    <w:p w14:paraId="3E7D1FB2" w14:textId="77777777" w:rsidR="00F97528" w:rsidRPr="00AC2587" w:rsidRDefault="00F97528" w:rsidP="00AC2587">
      <w:pPr>
        <w:rPr>
          <w:rFonts w:asciiTheme="majorHAnsi" w:hAnsiTheme="majorHAnsi" w:cstheme="majorHAnsi"/>
          <w:sz w:val="22"/>
        </w:rPr>
      </w:pPr>
    </w:p>
    <w:p w14:paraId="564C0C8C" w14:textId="6AA3B1D3" w:rsidR="00BF056D" w:rsidRPr="00AC2587" w:rsidRDefault="00BF056D" w:rsidP="00AC2587">
      <w:pPr>
        <w:rPr>
          <w:rFonts w:asciiTheme="majorHAnsi" w:eastAsiaTheme="majorEastAsia" w:hAnsiTheme="majorHAnsi" w:cstheme="majorHAnsi"/>
          <w:b/>
          <w:bCs/>
          <w:color w:val="4F81BD" w:themeColor="accent1"/>
          <w:szCs w:val="26"/>
        </w:rPr>
      </w:pPr>
      <w:r w:rsidRPr="00AC2587">
        <w:rPr>
          <w:rFonts w:asciiTheme="majorHAnsi" w:hAnsiTheme="majorHAnsi" w:cstheme="majorHAnsi"/>
          <w:sz w:val="22"/>
        </w:rPr>
        <w:t>De meningen over het signaleringsoverleg zijn onder de ketenpartners erg wisselend. Waar de leerplichtambtenaar zegt dat het zonde is van de tijd, de jeugdregisseur dat het niet meer van deze tijd is en het Sociaal Team hun bijdrage nog niet helemaal kunnen vinden, vindt de Jeugdcoördinator van de politie het overleg heel prettig en dat het gestelde doel ook goed wordt bereikt.</w:t>
      </w:r>
      <w:r w:rsidR="007C6B2A" w:rsidRPr="00AC2587">
        <w:rPr>
          <w:rFonts w:asciiTheme="majorHAnsi" w:hAnsiTheme="majorHAnsi" w:cstheme="majorHAnsi"/>
          <w:sz w:val="22"/>
        </w:rPr>
        <w:t xml:space="preserve"> Voor een aantal ketenpartners is het signaleringsoverleg niet van toegevoegde waarde. Er wordt ook op persoonlijk gebied tussen ketenpartners overlegd over casussen.</w:t>
      </w:r>
    </w:p>
    <w:p w14:paraId="57C2736A" w14:textId="77777777" w:rsidR="00A94BC0" w:rsidRPr="00AC2587" w:rsidRDefault="00A94BC0" w:rsidP="00AC2587">
      <w:pPr>
        <w:rPr>
          <w:rFonts w:asciiTheme="majorHAnsi" w:hAnsiTheme="majorHAnsi" w:cstheme="majorHAnsi"/>
          <w:sz w:val="22"/>
        </w:rPr>
      </w:pPr>
    </w:p>
    <w:p w14:paraId="71A9B890" w14:textId="32A842C4" w:rsidR="00BC1CAD" w:rsidRPr="00AC2587" w:rsidRDefault="003E1874" w:rsidP="00AC2587">
      <w:pPr>
        <w:rPr>
          <w:rFonts w:asciiTheme="majorHAnsi" w:hAnsiTheme="majorHAnsi" w:cstheme="majorHAnsi"/>
          <w:sz w:val="22"/>
        </w:rPr>
      </w:pPr>
      <w:r w:rsidRPr="00AC2587">
        <w:rPr>
          <w:rFonts w:asciiTheme="majorHAnsi" w:hAnsiTheme="majorHAnsi" w:cstheme="majorHAnsi"/>
          <w:sz w:val="22"/>
        </w:rPr>
        <w:t>De middelen die nu zijn ontwikkeld om signalering mogelijk te maken</w:t>
      </w:r>
      <w:r w:rsidR="00827900" w:rsidRPr="00AC2587">
        <w:rPr>
          <w:rFonts w:asciiTheme="majorHAnsi" w:hAnsiTheme="majorHAnsi" w:cstheme="majorHAnsi"/>
          <w:sz w:val="22"/>
        </w:rPr>
        <w:t xml:space="preserve"> zijn volgens de leerplichtambtenaar</w:t>
      </w:r>
      <w:r w:rsidR="00BF056D" w:rsidRPr="00AC2587">
        <w:rPr>
          <w:rFonts w:asciiTheme="majorHAnsi" w:hAnsiTheme="majorHAnsi" w:cstheme="majorHAnsi"/>
          <w:sz w:val="22"/>
        </w:rPr>
        <w:t>, de Jeugdcoördinator van de politie</w:t>
      </w:r>
      <w:r w:rsidR="00827900" w:rsidRPr="00AC2587">
        <w:rPr>
          <w:rFonts w:asciiTheme="majorHAnsi" w:hAnsiTheme="majorHAnsi" w:cstheme="majorHAnsi"/>
          <w:sz w:val="22"/>
        </w:rPr>
        <w:t xml:space="preserve"> en het</w:t>
      </w:r>
      <w:r w:rsidR="00BF056D" w:rsidRPr="00AC2587">
        <w:rPr>
          <w:rFonts w:asciiTheme="majorHAnsi" w:hAnsiTheme="majorHAnsi" w:cstheme="majorHAnsi"/>
          <w:sz w:val="22"/>
        </w:rPr>
        <w:t xml:space="preserve"> Sociaal Team</w:t>
      </w:r>
      <w:r w:rsidR="00827900" w:rsidRPr="00AC2587">
        <w:rPr>
          <w:rFonts w:asciiTheme="majorHAnsi" w:hAnsiTheme="majorHAnsi" w:cstheme="majorHAnsi"/>
          <w:sz w:val="22"/>
        </w:rPr>
        <w:t xml:space="preserve"> </w:t>
      </w:r>
      <w:r w:rsidR="00BF056D" w:rsidRPr="00AC2587">
        <w:rPr>
          <w:rFonts w:asciiTheme="majorHAnsi" w:hAnsiTheme="majorHAnsi" w:cstheme="majorHAnsi"/>
          <w:sz w:val="22"/>
        </w:rPr>
        <w:t>een goede basis</w:t>
      </w:r>
      <w:r w:rsidR="00827900" w:rsidRPr="00AC2587">
        <w:rPr>
          <w:rFonts w:asciiTheme="majorHAnsi" w:hAnsiTheme="majorHAnsi" w:cstheme="majorHAnsi"/>
          <w:sz w:val="22"/>
        </w:rPr>
        <w:t xml:space="preserve"> en moet</w:t>
      </w:r>
      <w:r w:rsidR="00506757">
        <w:rPr>
          <w:rFonts w:asciiTheme="majorHAnsi" w:hAnsiTheme="majorHAnsi" w:cstheme="majorHAnsi"/>
          <w:sz w:val="22"/>
        </w:rPr>
        <w:t>en</w:t>
      </w:r>
      <w:r w:rsidR="00827900" w:rsidRPr="00AC2587">
        <w:rPr>
          <w:rFonts w:asciiTheme="majorHAnsi" w:hAnsiTheme="majorHAnsi" w:cstheme="majorHAnsi"/>
          <w:sz w:val="22"/>
        </w:rPr>
        <w:t xml:space="preserve"> </w:t>
      </w:r>
      <w:r w:rsidRPr="00AC2587">
        <w:rPr>
          <w:rFonts w:asciiTheme="majorHAnsi" w:hAnsiTheme="majorHAnsi" w:cstheme="majorHAnsi"/>
          <w:sz w:val="22"/>
        </w:rPr>
        <w:t>worden</w:t>
      </w:r>
      <w:r w:rsidR="00827900" w:rsidRPr="00AC2587">
        <w:rPr>
          <w:rFonts w:asciiTheme="majorHAnsi" w:hAnsiTheme="majorHAnsi" w:cstheme="majorHAnsi"/>
          <w:sz w:val="22"/>
        </w:rPr>
        <w:t xml:space="preserve"> behouden</w:t>
      </w:r>
      <w:r w:rsidRPr="00AC2587">
        <w:rPr>
          <w:rFonts w:asciiTheme="majorHAnsi" w:hAnsiTheme="majorHAnsi" w:cstheme="majorHAnsi"/>
          <w:sz w:val="22"/>
        </w:rPr>
        <w:t>. Denk bijvoorbeeld aan het programma Jeugdmatch.</w:t>
      </w:r>
      <w:r w:rsidR="00BF056D" w:rsidRPr="00AC2587">
        <w:rPr>
          <w:rFonts w:asciiTheme="majorHAnsi" w:hAnsiTheme="majorHAnsi" w:cstheme="majorHAnsi"/>
          <w:sz w:val="22"/>
        </w:rPr>
        <w:t xml:space="preserve"> Dit programma wordt in principe een goed systeem gevonden, maar het wordt niet structureel ingezet. Met het gevolg dat de werking van het systeem wegvalt. </w:t>
      </w:r>
    </w:p>
    <w:p w14:paraId="170D8152" w14:textId="77777777" w:rsidR="0082624A" w:rsidRPr="00AC2587" w:rsidRDefault="0082624A" w:rsidP="00AC2587">
      <w:pPr>
        <w:rPr>
          <w:rFonts w:asciiTheme="majorHAnsi" w:hAnsiTheme="majorHAnsi" w:cstheme="majorHAnsi"/>
          <w:sz w:val="22"/>
        </w:rPr>
      </w:pPr>
    </w:p>
    <w:p w14:paraId="58B3F1BF" w14:textId="203CFA2B" w:rsidR="00B56AA2" w:rsidRPr="00AC2587" w:rsidRDefault="0055325D" w:rsidP="00AC2587">
      <w:pPr>
        <w:rPr>
          <w:rFonts w:asciiTheme="majorHAnsi" w:hAnsiTheme="majorHAnsi" w:cstheme="majorHAnsi"/>
          <w:sz w:val="22"/>
        </w:rPr>
      </w:pPr>
      <w:r w:rsidRPr="00AC2587">
        <w:rPr>
          <w:rFonts w:asciiTheme="majorHAnsi" w:hAnsiTheme="majorHAnsi" w:cstheme="majorHAnsi"/>
          <w:sz w:val="22"/>
        </w:rPr>
        <w:t xml:space="preserve">De meerwaarde van transparant werken wordt ook door alle partners gezien. Het gezin met het probleem moet dan ook zo snel mogelijk </w:t>
      </w:r>
      <w:r w:rsidR="007C6B2A" w:rsidRPr="00AC2587">
        <w:rPr>
          <w:rFonts w:asciiTheme="majorHAnsi" w:hAnsiTheme="majorHAnsi" w:cstheme="majorHAnsi"/>
          <w:sz w:val="22"/>
        </w:rPr>
        <w:t xml:space="preserve">bij de oplossing </w:t>
      </w:r>
      <w:r w:rsidRPr="00AC2587">
        <w:rPr>
          <w:rFonts w:asciiTheme="majorHAnsi" w:hAnsiTheme="majorHAnsi" w:cstheme="majorHAnsi"/>
          <w:sz w:val="22"/>
        </w:rPr>
        <w:t xml:space="preserve">worden betrokken. Er </w:t>
      </w:r>
      <w:r w:rsidR="007C6B2A" w:rsidRPr="00AC2587">
        <w:rPr>
          <w:rFonts w:asciiTheme="majorHAnsi" w:hAnsiTheme="majorHAnsi" w:cstheme="majorHAnsi"/>
          <w:sz w:val="22"/>
        </w:rPr>
        <w:t xml:space="preserve">moet niet langer gepraat worden over, maar mét de gezinnen </w:t>
      </w:r>
      <w:r w:rsidRPr="00AC2587">
        <w:rPr>
          <w:rFonts w:asciiTheme="majorHAnsi" w:hAnsiTheme="majorHAnsi" w:cstheme="majorHAnsi"/>
          <w:sz w:val="22"/>
        </w:rPr>
        <w:t>om tot een oplossing te komen.</w:t>
      </w:r>
      <w:r w:rsidR="00F97528" w:rsidRPr="00AC2587">
        <w:rPr>
          <w:rFonts w:asciiTheme="majorHAnsi" w:hAnsiTheme="majorHAnsi" w:cstheme="majorHAnsi"/>
          <w:sz w:val="22"/>
        </w:rPr>
        <w:t xml:space="preserve"> Dit gebeurt steeds meer en is zeer positief te noemen. Ook zijn de partners van mening dat als </w:t>
      </w:r>
      <w:r w:rsidRPr="00AC2587">
        <w:rPr>
          <w:rFonts w:asciiTheme="majorHAnsi" w:hAnsiTheme="majorHAnsi" w:cstheme="majorHAnsi"/>
          <w:sz w:val="22"/>
        </w:rPr>
        <w:t xml:space="preserve">er </w:t>
      </w:r>
      <w:r w:rsidR="00F97528" w:rsidRPr="00AC2587">
        <w:rPr>
          <w:rFonts w:asciiTheme="majorHAnsi" w:hAnsiTheme="majorHAnsi" w:cstheme="majorHAnsi"/>
          <w:sz w:val="22"/>
        </w:rPr>
        <w:t>‘’</w:t>
      </w:r>
      <w:r w:rsidRPr="00AC2587">
        <w:rPr>
          <w:rFonts w:asciiTheme="majorHAnsi" w:hAnsiTheme="majorHAnsi" w:cstheme="majorHAnsi"/>
          <w:sz w:val="22"/>
        </w:rPr>
        <w:t>pas</w:t>
      </w:r>
      <w:r w:rsidR="00F97528" w:rsidRPr="00AC2587">
        <w:rPr>
          <w:rFonts w:asciiTheme="majorHAnsi" w:hAnsiTheme="majorHAnsi" w:cstheme="majorHAnsi"/>
          <w:sz w:val="22"/>
        </w:rPr>
        <w:t>’’</w:t>
      </w:r>
      <w:r w:rsidRPr="00AC2587">
        <w:rPr>
          <w:rFonts w:asciiTheme="majorHAnsi" w:hAnsiTheme="majorHAnsi" w:cstheme="majorHAnsi"/>
          <w:sz w:val="22"/>
        </w:rPr>
        <w:t xml:space="preserve"> wordt gesi</w:t>
      </w:r>
      <w:r w:rsidR="00F97528" w:rsidRPr="00AC2587">
        <w:rPr>
          <w:rFonts w:asciiTheme="majorHAnsi" w:hAnsiTheme="majorHAnsi" w:cstheme="majorHAnsi"/>
          <w:sz w:val="22"/>
        </w:rPr>
        <w:t xml:space="preserve">gnaleerd wanneer de jongeren al </w:t>
      </w:r>
      <w:r w:rsidRPr="00AC2587">
        <w:rPr>
          <w:rFonts w:asciiTheme="majorHAnsi" w:hAnsiTheme="majorHAnsi" w:cstheme="majorHAnsi"/>
          <w:sz w:val="22"/>
        </w:rPr>
        <w:t>puber</w:t>
      </w:r>
      <w:r w:rsidR="00F97528" w:rsidRPr="00AC2587">
        <w:rPr>
          <w:rFonts w:asciiTheme="majorHAnsi" w:hAnsiTheme="majorHAnsi" w:cstheme="majorHAnsi"/>
          <w:sz w:val="22"/>
        </w:rPr>
        <w:t>s</w:t>
      </w:r>
      <w:r w:rsidRPr="00AC2587">
        <w:rPr>
          <w:rFonts w:asciiTheme="majorHAnsi" w:hAnsiTheme="majorHAnsi" w:cstheme="majorHAnsi"/>
          <w:sz w:val="22"/>
        </w:rPr>
        <w:t xml:space="preserve"> zijn of ouder, </w:t>
      </w:r>
      <w:r w:rsidR="00F97528" w:rsidRPr="00AC2587">
        <w:rPr>
          <w:rFonts w:asciiTheme="majorHAnsi" w:hAnsiTheme="majorHAnsi" w:cstheme="majorHAnsi"/>
          <w:sz w:val="22"/>
        </w:rPr>
        <w:t>dat het</w:t>
      </w:r>
      <w:r w:rsidRPr="00AC2587">
        <w:rPr>
          <w:rFonts w:asciiTheme="majorHAnsi" w:hAnsiTheme="majorHAnsi" w:cstheme="majorHAnsi"/>
          <w:sz w:val="22"/>
        </w:rPr>
        <w:t xml:space="preserve"> </w:t>
      </w:r>
      <w:r w:rsidR="00F97528" w:rsidRPr="00AC2587">
        <w:rPr>
          <w:rFonts w:asciiTheme="majorHAnsi" w:hAnsiTheme="majorHAnsi" w:cstheme="majorHAnsi"/>
          <w:sz w:val="22"/>
        </w:rPr>
        <w:t>moeilijker is om nog veel te veranderen in de situatie dan als het kind nog jonger is en het</w:t>
      </w:r>
      <w:r w:rsidR="00AC2587" w:rsidRPr="00AC2587">
        <w:rPr>
          <w:rFonts w:asciiTheme="majorHAnsi" w:hAnsiTheme="majorHAnsi" w:cstheme="majorHAnsi"/>
          <w:sz w:val="22"/>
        </w:rPr>
        <w:t xml:space="preserve"> probleem nog minder ontwikkeld is.</w:t>
      </w:r>
    </w:p>
    <w:p w14:paraId="7014FC6F" w14:textId="77777777" w:rsidR="00B56AA2" w:rsidRPr="00AC2587" w:rsidRDefault="00B56AA2" w:rsidP="00AC2587">
      <w:pPr>
        <w:rPr>
          <w:rFonts w:asciiTheme="majorHAnsi" w:hAnsiTheme="majorHAnsi" w:cstheme="majorHAnsi"/>
          <w:sz w:val="22"/>
        </w:rPr>
      </w:pPr>
    </w:p>
    <w:p w14:paraId="584BFA5C" w14:textId="7C161C69" w:rsidR="0055325D" w:rsidRDefault="00F97528" w:rsidP="00AC2587">
      <w:pPr>
        <w:rPr>
          <w:rFonts w:asciiTheme="majorHAnsi" w:hAnsiTheme="majorHAnsi" w:cstheme="majorHAnsi"/>
          <w:sz w:val="22"/>
        </w:rPr>
      </w:pPr>
      <w:r w:rsidRPr="00AC2587">
        <w:rPr>
          <w:rFonts w:asciiTheme="majorHAnsi" w:hAnsiTheme="majorHAnsi" w:cstheme="majorHAnsi"/>
          <w:sz w:val="22"/>
        </w:rPr>
        <w:t>Het lokaal werken wordt als een positief punt in de aanpak gezien door verschillende ketenpartners</w:t>
      </w:r>
      <w:r w:rsidR="00B56AA2" w:rsidRPr="00AC2587">
        <w:rPr>
          <w:rFonts w:asciiTheme="majorHAnsi" w:hAnsiTheme="majorHAnsi" w:cstheme="majorHAnsi"/>
          <w:sz w:val="22"/>
        </w:rPr>
        <w:t xml:space="preserve">, omdat dit zorgt voor een lokaal aanbod aan </w:t>
      </w:r>
      <w:r w:rsidR="002E5C72" w:rsidRPr="00AC2587">
        <w:rPr>
          <w:rFonts w:asciiTheme="majorHAnsi" w:hAnsiTheme="majorHAnsi" w:cstheme="majorHAnsi"/>
          <w:sz w:val="22"/>
        </w:rPr>
        <w:t>zorg die</w:t>
      </w:r>
      <w:r w:rsidR="00B56AA2" w:rsidRPr="00AC2587">
        <w:rPr>
          <w:rFonts w:asciiTheme="majorHAnsi" w:hAnsiTheme="majorHAnsi" w:cstheme="majorHAnsi"/>
          <w:sz w:val="22"/>
        </w:rPr>
        <w:t xml:space="preserve"> erg laagdrempelig is</w:t>
      </w:r>
      <w:r w:rsidRPr="00AC2587">
        <w:rPr>
          <w:rFonts w:asciiTheme="majorHAnsi" w:hAnsiTheme="majorHAnsi" w:cstheme="majorHAnsi"/>
          <w:sz w:val="22"/>
        </w:rPr>
        <w:t>. De</w:t>
      </w:r>
      <w:r w:rsidR="00B56AA2" w:rsidRPr="00AC2587">
        <w:rPr>
          <w:rFonts w:asciiTheme="majorHAnsi" w:hAnsiTheme="majorHAnsi" w:cstheme="majorHAnsi"/>
          <w:sz w:val="22"/>
        </w:rPr>
        <w:t xml:space="preserve"> inwoners </w:t>
      </w:r>
      <w:r w:rsidRPr="00AC2587">
        <w:rPr>
          <w:rFonts w:asciiTheme="majorHAnsi" w:hAnsiTheme="majorHAnsi" w:cstheme="majorHAnsi"/>
          <w:sz w:val="22"/>
        </w:rPr>
        <w:t>kunnen hierdoor makkelijk aan hulpverlening komen en</w:t>
      </w:r>
      <w:r w:rsidR="00B56AA2" w:rsidRPr="00AC2587">
        <w:rPr>
          <w:rFonts w:asciiTheme="majorHAnsi" w:hAnsiTheme="majorHAnsi" w:cstheme="majorHAnsi"/>
          <w:sz w:val="22"/>
        </w:rPr>
        <w:t xml:space="preserve"> k</w:t>
      </w:r>
      <w:r w:rsidRPr="00AC2587">
        <w:rPr>
          <w:rFonts w:asciiTheme="majorHAnsi" w:hAnsiTheme="majorHAnsi" w:cstheme="majorHAnsi"/>
          <w:sz w:val="22"/>
        </w:rPr>
        <w:t>u</w:t>
      </w:r>
      <w:r w:rsidR="00B56AA2" w:rsidRPr="00AC2587">
        <w:rPr>
          <w:rFonts w:asciiTheme="majorHAnsi" w:hAnsiTheme="majorHAnsi" w:cstheme="majorHAnsi"/>
          <w:sz w:val="22"/>
        </w:rPr>
        <w:t xml:space="preserve">nnen </w:t>
      </w:r>
      <w:r w:rsidRPr="00AC2587">
        <w:rPr>
          <w:rFonts w:asciiTheme="majorHAnsi" w:hAnsiTheme="majorHAnsi" w:cstheme="majorHAnsi"/>
          <w:sz w:val="22"/>
        </w:rPr>
        <w:t>ook moeilijkere doelgroepen worden bereikt.</w:t>
      </w:r>
    </w:p>
    <w:p w14:paraId="774CE5B9" w14:textId="77777777" w:rsidR="00506757" w:rsidRPr="00AC2587" w:rsidRDefault="00506757" w:rsidP="00AC2587">
      <w:pPr>
        <w:rPr>
          <w:rFonts w:asciiTheme="majorHAnsi" w:hAnsiTheme="majorHAnsi" w:cstheme="majorHAnsi"/>
          <w:sz w:val="22"/>
        </w:rPr>
      </w:pPr>
    </w:p>
    <w:p w14:paraId="2D269C00" w14:textId="77777777" w:rsidR="009A5C2C" w:rsidRDefault="009A5C2C">
      <w:pPr>
        <w:rPr>
          <w:rFonts w:asciiTheme="majorHAnsi" w:eastAsiaTheme="majorEastAsia" w:hAnsiTheme="majorHAnsi" w:cstheme="majorBidi"/>
          <w:b/>
          <w:bCs/>
          <w:color w:val="4F81BD" w:themeColor="accent1"/>
          <w:sz w:val="26"/>
          <w:szCs w:val="26"/>
        </w:rPr>
      </w:pPr>
      <w:r>
        <w:br w:type="page"/>
      </w:r>
    </w:p>
    <w:p w14:paraId="0C2FF094" w14:textId="5A2734EF" w:rsidR="00805BA6" w:rsidRDefault="00805BA6" w:rsidP="00805BA6">
      <w:pPr>
        <w:pStyle w:val="Kop2"/>
      </w:pPr>
      <w:bookmarkStart w:id="48" w:name="_Toc468204081"/>
      <w:r>
        <w:t>5.3</w:t>
      </w:r>
      <w:r>
        <w:tab/>
        <w:t>Resultaten deelvraag 3</w:t>
      </w:r>
      <w:bookmarkEnd w:id="48"/>
    </w:p>
    <w:p w14:paraId="6CA781B8" w14:textId="726855A2" w:rsidR="00B96969" w:rsidRDefault="00B96969" w:rsidP="00B96969">
      <w:pPr>
        <w:pStyle w:val="Geenafstand"/>
        <w:rPr>
          <w:rFonts w:asciiTheme="majorHAnsi" w:hAnsiTheme="majorHAnsi" w:cstheme="majorHAnsi"/>
          <w:i/>
        </w:rPr>
      </w:pPr>
      <w:r w:rsidRPr="00805BA6">
        <w:rPr>
          <w:rFonts w:asciiTheme="majorHAnsi" w:hAnsiTheme="majorHAnsi" w:cstheme="majorHAnsi"/>
          <w:i/>
        </w:rPr>
        <w:t xml:space="preserve">In deze paragraaf staat deelvraag </w:t>
      </w:r>
      <w:r>
        <w:rPr>
          <w:rFonts w:asciiTheme="majorHAnsi" w:hAnsiTheme="majorHAnsi" w:cstheme="majorHAnsi"/>
          <w:i/>
        </w:rPr>
        <w:t>3</w:t>
      </w:r>
      <w:r w:rsidRPr="00805BA6">
        <w:rPr>
          <w:rFonts w:asciiTheme="majorHAnsi" w:hAnsiTheme="majorHAnsi" w:cstheme="majorHAnsi"/>
          <w:i/>
        </w:rPr>
        <w:t xml:space="preserve"> centraal</w:t>
      </w:r>
      <w:r w:rsidRPr="0097330C">
        <w:rPr>
          <w:rFonts w:asciiTheme="majorHAnsi" w:hAnsiTheme="majorHAnsi" w:cstheme="majorHAnsi"/>
          <w:i/>
        </w:rPr>
        <w:t xml:space="preserve">: </w:t>
      </w:r>
      <w:r w:rsidRPr="00B96969">
        <w:rPr>
          <w:rFonts w:asciiTheme="majorHAnsi" w:hAnsiTheme="majorHAnsi" w:cstheme="majorHAnsi"/>
          <w:i/>
        </w:rPr>
        <w:t>Welke opvattingen hebben de ketenpartners over de gewenste aanpak van signalering onder jongeren in de gemeente Waddinxveen</w:t>
      </w:r>
      <w:r>
        <w:rPr>
          <w:rFonts w:asciiTheme="majorHAnsi" w:hAnsiTheme="majorHAnsi" w:cstheme="majorHAnsi"/>
          <w:i/>
        </w:rPr>
        <w:t>? Deze opvattingen zijn aan de hand van half gestructureerde interviews met de ketenpartner in kaart gebracht. In deze paragraaf staat per ketenpartner aangegeven wat hun opvattingen zijn over de gewenste aanpak. Deze paragraaf wordt afgesloten met een deelconclusie van deelvraag 3.</w:t>
      </w:r>
    </w:p>
    <w:p w14:paraId="5C15D487" w14:textId="77777777" w:rsidR="00506757" w:rsidRDefault="00506757" w:rsidP="00B96969">
      <w:pPr>
        <w:rPr>
          <w:rStyle w:val="Kop3Char"/>
        </w:rPr>
      </w:pPr>
    </w:p>
    <w:p w14:paraId="7B7679C2" w14:textId="25C95C29" w:rsidR="003E30C7" w:rsidRPr="009A5C2C" w:rsidRDefault="00F94ECD" w:rsidP="00B96969">
      <w:pPr>
        <w:rPr>
          <w:rFonts w:asciiTheme="majorHAnsi" w:hAnsiTheme="majorHAnsi" w:cstheme="majorHAnsi"/>
          <w:i/>
        </w:rPr>
      </w:pPr>
      <w:bookmarkStart w:id="49" w:name="_Toc468204082"/>
      <w:r w:rsidRPr="009A5C2C">
        <w:rPr>
          <w:rStyle w:val="Kop3Char"/>
          <w:sz w:val="24"/>
        </w:rPr>
        <w:t>Jeugdregisseur</w:t>
      </w:r>
      <w:bookmarkEnd w:id="49"/>
    </w:p>
    <w:p w14:paraId="6695D842" w14:textId="6A2E02BC" w:rsidR="003E30C7" w:rsidRPr="003E30C7" w:rsidRDefault="00F94ECD" w:rsidP="00F94ECD">
      <w:pPr>
        <w:pStyle w:val="Kop4"/>
      </w:pPr>
      <w:r>
        <w:t>Gewenste aanpak</w:t>
      </w:r>
    </w:p>
    <w:p w14:paraId="27255E64" w14:textId="119CEB0F" w:rsidR="003E30C7" w:rsidRPr="003E30C7" w:rsidRDefault="003E30C7" w:rsidP="003E30C7">
      <w:pPr>
        <w:rPr>
          <w:rFonts w:ascii="Calibri" w:eastAsia="Calibri" w:hAnsi="Calibri"/>
          <w:sz w:val="22"/>
          <w:szCs w:val="22"/>
          <w:lang w:eastAsia="en-US"/>
        </w:rPr>
      </w:pPr>
      <w:r w:rsidRPr="003E30C7">
        <w:rPr>
          <w:rFonts w:ascii="Calibri" w:eastAsia="Calibri" w:hAnsi="Calibri"/>
          <w:sz w:val="22"/>
          <w:szCs w:val="22"/>
          <w:lang w:eastAsia="en-US"/>
        </w:rPr>
        <w:t xml:space="preserve">Voor de jeugdregisseur is de </w:t>
      </w:r>
      <w:r w:rsidR="00927DFD">
        <w:rPr>
          <w:rFonts w:ascii="Calibri" w:eastAsia="Calibri" w:hAnsi="Calibri"/>
          <w:sz w:val="22"/>
          <w:szCs w:val="22"/>
          <w:lang w:eastAsia="en-US"/>
        </w:rPr>
        <w:t>gewenste aanpak</w:t>
      </w:r>
      <w:r w:rsidRPr="003E30C7">
        <w:rPr>
          <w:rFonts w:ascii="Calibri" w:eastAsia="Calibri" w:hAnsi="Calibri"/>
          <w:sz w:val="22"/>
          <w:szCs w:val="22"/>
          <w:lang w:eastAsia="en-US"/>
        </w:rPr>
        <w:t xml:space="preserve"> dat het voor alle ketenpartners duidelijk is waar zij met hun signalen heen kunnen en wat zij ermee kunnen doen. Een stroomschema waarin staat vermeld welke opties een ketenpartner heeft in bepaalde situaties is volgens haar een goede manier om dit </w:t>
      </w:r>
      <w:r w:rsidR="00FE3F5B">
        <w:rPr>
          <w:rFonts w:ascii="Calibri" w:eastAsia="Calibri" w:hAnsi="Calibri"/>
          <w:sz w:val="22"/>
          <w:szCs w:val="22"/>
          <w:lang w:eastAsia="en-US"/>
        </w:rPr>
        <w:t>praktisch te maken</w:t>
      </w:r>
      <w:r w:rsidRPr="003E30C7">
        <w:rPr>
          <w:rFonts w:ascii="Calibri" w:eastAsia="Calibri" w:hAnsi="Calibri"/>
          <w:sz w:val="22"/>
          <w:szCs w:val="22"/>
          <w:lang w:eastAsia="en-US"/>
        </w:rPr>
        <w:t xml:space="preserve">. En als een situatie niet duidelijk is, dat er iemand is die </w:t>
      </w:r>
      <w:r w:rsidR="00FE3F5B">
        <w:rPr>
          <w:rFonts w:ascii="Calibri" w:eastAsia="Calibri" w:hAnsi="Calibri"/>
          <w:sz w:val="22"/>
          <w:szCs w:val="22"/>
          <w:lang w:eastAsia="en-US"/>
        </w:rPr>
        <w:t>de ketenpartner kan adviseren</w:t>
      </w:r>
      <w:r w:rsidRPr="003E30C7">
        <w:rPr>
          <w:rFonts w:ascii="Calibri" w:eastAsia="Calibri" w:hAnsi="Calibri"/>
          <w:sz w:val="22"/>
          <w:szCs w:val="22"/>
          <w:lang w:eastAsia="en-US"/>
        </w:rPr>
        <w:t>. ‘’En dat zou ik eigenlijk willen. Dat iedere partner zo geïnformeerd is dat ze altijd weten waar ze heen moeten.’’ Ook het onderling vertrouwen dat een ketenpartner zijn best gaat doe</w:t>
      </w:r>
      <w:r w:rsidR="00817F29">
        <w:rPr>
          <w:rFonts w:ascii="Calibri" w:eastAsia="Calibri" w:hAnsi="Calibri"/>
          <w:sz w:val="22"/>
          <w:szCs w:val="22"/>
          <w:lang w:eastAsia="en-US"/>
        </w:rPr>
        <w:t xml:space="preserve">n na een doorverwijzing, is </w:t>
      </w:r>
      <w:r w:rsidRPr="003E30C7">
        <w:rPr>
          <w:rFonts w:ascii="Calibri" w:eastAsia="Calibri" w:hAnsi="Calibri"/>
          <w:sz w:val="22"/>
          <w:szCs w:val="22"/>
          <w:lang w:eastAsia="en-US"/>
        </w:rPr>
        <w:t xml:space="preserve">volgens haar onmisbaar in de </w:t>
      </w:r>
      <w:r w:rsidR="00927DFD">
        <w:rPr>
          <w:rFonts w:ascii="Calibri" w:eastAsia="Calibri" w:hAnsi="Calibri"/>
          <w:sz w:val="22"/>
          <w:szCs w:val="22"/>
          <w:lang w:eastAsia="en-US"/>
        </w:rPr>
        <w:t>gewenste aanpak</w:t>
      </w:r>
      <w:r w:rsidRPr="003E30C7">
        <w:rPr>
          <w:rFonts w:ascii="Calibri" w:eastAsia="Calibri" w:hAnsi="Calibri"/>
          <w:sz w:val="22"/>
          <w:szCs w:val="22"/>
          <w:lang w:eastAsia="en-US"/>
        </w:rPr>
        <w:t>. ‘’Elkaar kennen en elkaars werkwijze ken</w:t>
      </w:r>
      <w:r w:rsidR="00FE3F5B">
        <w:rPr>
          <w:rFonts w:ascii="Calibri" w:eastAsia="Calibri" w:hAnsi="Calibri"/>
          <w:sz w:val="22"/>
          <w:szCs w:val="22"/>
          <w:lang w:eastAsia="en-US"/>
        </w:rPr>
        <w:t xml:space="preserve">nen, dat is het belangrijkste.’’ </w:t>
      </w:r>
      <w:r w:rsidRPr="003E30C7">
        <w:rPr>
          <w:rFonts w:ascii="Calibri" w:eastAsia="Calibri" w:hAnsi="Calibri"/>
          <w:sz w:val="22"/>
          <w:szCs w:val="22"/>
          <w:lang w:eastAsia="en-US"/>
        </w:rPr>
        <w:t>Daarnaast moet het volgens de jeugdregisseur normaal worden dat ketenpartners gebruik gaan maken</w:t>
      </w:r>
      <w:r w:rsidR="00FE3F5B">
        <w:rPr>
          <w:rFonts w:ascii="Calibri" w:eastAsia="Calibri" w:hAnsi="Calibri"/>
          <w:sz w:val="22"/>
          <w:szCs w:val="22"/>
          <w:lang w:eastAsia="en-US"/>
        </w:rPr>
        <w:t xml:space="preserve"> van het programma J</w:t>
      </w:r>
      <w:r w:rsidRPr="003E30C7">
        <w:rPr>
          <w:rFonts w:ascii="Calibri" w:eastAsia="Calibri" w:hAnsi="Calibri"/>
          <w:sz w:val="22"/>
          <w:szCs w:val="22"/>
          <w:lang w:eastAsia="en-US"/>
        </w:rPr>
        <w:t>eugdmatch. In het geval dat de partners dan een match hebben, dat zij dit bespreken met de ouders, het kind en de andere betrokken professional(s). Het is volgens haar belangrijk om te voorkomen dat meerdere professionals bezig zijn in hetzelfde gezin zonder dit van elkaar te weten.</w:t>
      </w:r>
    </w:p>
    <w:p w14:paraId="5FA2F5B9" w14:textId="77777777" w:rsidR="003E30C7" w:rsidRPr="003E30C7" w:rsidRDefault="003E30C7" w:rsidP="003E30C7">
      <w:pPr>
        <w:rPr>
          <w:rFonts w:ascii="Calibri" w:eastAsia="Calibri" w:hAnsi="Calibri"/>
          <w:sz w:val="22"/>
          <w:szCs w:val="22"/>
          <w:lang w:eastAsia="en-US"/>
        </w:rPr>
      </w:pPr>
    </w:p>
    <w:p w14:paraId="09B99A6B" w14:textId="781D8B47" w:rsidR="003E30C7" w:rsidRPr="003E30C7" w:rsidRDefault="003E30C7" w:rsidP="003E30C7">
      <w:pPr>
        <w:rPr>
          <w:rFonts w:ascii="Calibri" w:eastAsia="Calibri" w:hAnsi="Calibri"/>
          <w:sz w:val="22"/>
          <w:szCs w:val="22"/>
          <w:lang w:eastAsia="en-US"/>
        </w:rPr>
      </w:pPr>
      <w:r w:rsidRPr="003E30C7">
        <w:rPr>
          <w:rFonts w:ascii="Calibri" w:eastAsia="Calibri" w:hAnsi="Calibri"/>
          <w:sz w:val="22"/>
          <w:szCs w:val="22"/>
          <w:lang w:eastAsia="en-US"/>
        </w:rPr>
        <w:t>De jeugdregisseur is van mening dat het signaleringsoverleg niet meer van deze tijd is. Indien de partners aangeven het nodig te hebben, is zij bereid om een platform te bieden. Maar haar ideaalbeeld zou zijn dat de partners met elkaar één op één consulteren wanneer dit nodig wordt geacht in plaats van in een comp</w:t>
      </w:r>
      <w:r w:rsidR="00FE3F5B">
        <w:rPr>
          <w:rFonts w:ascii="Calibri" w:eastAsia="Calibri" w:hAnsi="Calibri"/>
          <w:sz w:val="22"/>
          <w:szCs w:val="22"/>
          <w:lang w:eastAsia="en-US"/>
        </w:rPr>
        <w:t>lete groep. ‘’Omdat als je het één op één</w:t>
      </w:r>
      <w:r w:rsidRPr="003E30C7">
        <w:rPr>
          <w:rFonts w:ascii="Calibri" w:eastAsia="Calibri" w:hAnsi="Calibri"/>
          <w:sz w:val="22"/>
          <w:szCs w:val="22"/>
          <w:lang w:eastAsia="en-US"/>
        </w:rPr>
        <w:t xml:space="preserve"> hebt, betekent het eigenlijk dat je je ketenpartners zo goed kent, dat jij weet bij wie die casus thuishoort. Dus als je echt een goede samenwerking hebt, en je hebt een signaal waarvan je zegt hé, hier ligt niet mijn expertise, dat je weet ik ga die bellen en dan ga ik het met diegene erover hebben, en dan gaat die ermee aan de slag.’’ Door één op één contact kunnen volgens de jeugdregisseur de casussen nog eerder bij de gespecialiseerde ketenpartner terecht komen, waardoor er nog eerder hulp kan worden ingezet voor de jongere.</w:t>
      </w:r>
    </w:p>
    <w:p w14:paraId="3065B70A" w14:textId="77777777" w:rsidR="003E30C7" w:rsidRPr="003E30C7" w:rsidRDefault="003E30C7" w:rsidP="003E30C7">
      <w:pPr>
        <w:rPr>
          <w:rFonts w:ascii="Calibri" w:eastAsia="Calibri" w:hAnsi="Calibri"/>
          <w:sz w:val="22"/>
          <w:szCs w:val="22"/>
          <w:lang w:eastAsia="en-US"/>
        </w:rPr>
      </w:pPr>
    </w:p>
    <w:p w14:paraId="492BCF00" w14:textId="77777777" w:rsidR="003E30C7" w:rsidRPr="003E30C7" w:rsidRDefault="003E30C7" w:rsidP="003E30C7">
      <w:pPr>
        <w:rPr>
          <w:rFonts w:ascii="Calibri" w:eastAsia="Calibri" w:hAnsi="Calibri"/>
          <w:sz w:val="22"/>
          <w:szCs w:val="22"/>
          <w:lang w:eastAsia="en-US"/>
        </w:rPr>
      </w:pPr>
      <w:r w:rsidRPr="003E30C7">
        <w:rPr>
          <w:rFonts w:ascii="Calibri" w:eastAsia="Calibri" w:hAnsi="Calibri"/>
          <w:sz w:val="22"/>
          <w:szCs w:val="22"/>
          <w:lang w:eastAsia="en-US"/>
        </w:rPr>
        <w:t>Ook is er meer behoefte aan continuïteit, omdat er in de afgelopen periode veel wisselingen zijn geweest tussen werknemers, functies etc. wegens de decentralisaties. Het proces naar het opbouwen van een hecht integraal samenwerkingsverband heeft hierdoor nog niet echt een kans gekregen. De jeugdregisseur heeft er behoefte aan ook meer te weten te komen over de rollen van de ketenpartners, omdat dit haar ook niet altijd volledig bekend is. Als zij hier meer over zou weten, zou zij partners met vragen beter kunnen doorverwijzen.</w:t>
      </w:r>
    </w:p>
    <w:p w14:paraId="4C8735A7" w14:textId="77777777" w:rsidR="00506757" w:rsidRDefault="00506757" w:rsidP="00585E50">
      <w:pPr>
        <w:rPr>
          <w:rStyle w:val="Kop3Char"/>
        </w:rPr>
      </w:pPr>
    </w:p>
    <w:p w14:paraId="67983F05" w14:textId="210CD3DE" w:rsidR="00224A40" w:rsidRPr="009A5C2C" w:rsidRDefault="00F94ECD" w:rsidP="00585E50">
      <w:pPr>
        <w:rPr>
          <w:rFonts w:asciiTheme="majorHAnsi" w:hAnsiTheme="majorHAnsi" w:cstheme="majorHAnsi"/>
          <w:i/>
        </w:rPr>
      </w:pPr>
      <w:bookmarkStart w:id="50" w:name="_Toc468204083"/>
      <w:r w:rsidRPr="009A5C2C">
        <w:rPr>
          <w:rStyle w:val="Kop3Char"/>
          <w:sz w:val="24"/>
        </w:rPr>
        <w:t>Interim-</w:t>
      </w:r>
      <w:r w:rsidR="00224A40" w:rsidRPr="009A5C2C">
        <w:rPr>
          <w:rStyle w:val="Kop3Char"/>
          <w:sz w:val="24"/>
        </w:rPr>
        <w:t>coördinator van het CJG</w:t>
      </w:r>
      <w:bookmarkEnd w:id="50"/>
    </w:p>
    <w:p w14:paraId="56366AAA" w14:textId="2A03110F" w:rsidR="00585E50" w:rsidRPr="00585E50" w:rsidRDefault="00F94ECD" w:rsidP="00F94ECD">
      <w:pPr>
        <w:pStyle w:val="Kop4"/>
      </w:pPr>
      <w:r>
        <w:t>Gewenste aanpak</w:t>
      </w:r>
    </w:p>
    <w:p w14:paraId="00A6EFD3" w14:textId="5DB09522" w:rsidR="00585E50" w:rsidRPr="00585E50" w:rsidRDefault="00585E50" w:rsidP="00585E50">
      <w:pPr>
        <w:spacing w:after="200"/>
        <w:rPr>
          <w:rFonts w:ascii="Calibri" w:eastAsia="Calibri" w:hAnsi="Calibri"/>
          <w:sz w:val="22"/>
          <w:szCs w:val="22"/>
          <w:lang w:eastAsia="en-US"/>
        </w:rPr>
      </w:pPr>
      <w:r w:rsidRPr="00585E50">
        <w:rPr>
          <w:rFonts w:ascii="Calibri" w:eastAsia="Calibri" w:hAnsi="Calibri"/>
          <w:sz w:val="22"/>
          <w:szCs w:val="22"/>
          <w:lang w:eastAsia="en-US"/>
        </w:rPr>
        <w:t>Als wordt gevraagd hoe de ideale situatie voor de interim-coördinator van het CJG eruit zou zien, begint zij met de wens ‘’ik zou heel graag in ieder geval ook willen dat de sociale omgeving, dus buren, familie, vrienden, dat die kunnen signaleren.’’ Zij ervaart dat de drempel om het gesprek aan te gaan over een signaal bij de inwoners vaak best hoog ligt. Met deze drempel wordt zowel de stap om naar hulpverlening te gaan als het gesprek aan te gaan met bijvoorbeeld de ouders van de jongere waarover het signaal gaat</w:t>
      </w:r>
      <w:r>
        <w:rPr>
          <w:rFonts w:ascii="Calibri" w:eastAsia="Calibri" w:hAnsi="Calibri"/>
          <w:sz w:val="22"/>
          <w:szCs w:val="22"/>
          <w:lang w:eastAsia="en-US"/>
        </w:rPr>
        <w:t xml:space="preserve"> bedoeld</w:t>
      </w:r>
      <w:r w:rsidRPr="00585E50">
        <w:rPr>
          <w:rFonts w:ascii="Calibri" w:eastAsia="Calibri" w:hAnsi="Calibri"/>
          <w:sz w:val="22"/>
          <w:szCs w:val="22"/>
          <w:lang w:eastAsia="en-US"/>
        </w:rPr>
        <w:t>.</w:t>
      </w:r>
    </w:p>
    <w:p w14:paraId="1F4B32FE" w14:textId="1853B0C1" w:rsidR="00585E50" w:rsidRPr="00585E50" w:rsidRDefault="00585E50" w:rsidP="00585E50">
      <w:pPr>
        <w:spacing w:after="200"/>
        <w:rPr>
          <w:rFonts w:ascii="Calibri" w:eastAsia="Calibri" w:hAnsi="Calibri"/>
          <w:sz w:val="22"/>
          <w:szCs w:val="22"/>
          <w:lang w:eastAsia="en-US"/>
        </w:rPr>
      </w:pPr>
      <w:r w:rsidRPr="00585E50">
        <w:rPr>
          <w:rFonts w:ascii="Calibri" w:eastAsia="Calibri" w:hAnsi="Calibri"/>
          <w:sz w:val="22"/>
          <w:szCs w:val="22"/>
          <w:lang w:eastAsia="en-US"/>
        </w:rPr>
        <w:t xml:space="preserve">De coördinator </w:t>
      </w:r>
      <w:r>
        <w:rPr>
          <w:rFonts w:ascii="Calibri" w:eastAsia="Calibri" w:hAnsi="Calibri"/>
          <w:sz w:val="22"/>
          <w:szCs w:val="22"/>
          <w:lang w:eastAsia="en-US"/>
        </w:rPr>
        <w:t xml:space="preserve">wil graag </w:t>
      </w:r>
      <w:r w:rsidRPr="00585E50">
        <w:rPr>
          <w:rFonts w:ascii="Calibri" w:eastAsia="Calibri" w:hAnsi="Calibri"/>
          <w:sz w:val="22"/>
          <w:szCs w:val="22"/>
          <w:lang w:eastAsia="en-US"/>
        </w:rPr>
        <w:t xml:space="preserve">een gedeelde aanpak tussen alle betrokken partijen. Eerst binnen het CJG, maar ook daarbuiten. Ze vindt het belangrijk om te bekijken welke rol in de keten de andere partners hebben, zodat daar afspraken mee gemaakt kunnen worden. </w:t>
      </w:r>
      <w:r>
        <w:rPr>
          <w:rFonts w:ascii="Calibri" w:eastAsia="Calibri" w:hAnsi="Calibri"/>
          <w:sz w:val="22"/>
          <w:szCs w:val="22"/>
          <w:lang w:eastAsia="en-US"/>
        </w:rPr>
        <w:t>Om te</w:t>
      </w:r>
      <w:r w:rsidRPr="00585E50">
        <w:rPr>
          <w:rFonts w:ascii="Calibri" w:eastAsia="Calibri" w:hAnsi="Calibri"/>
          <w:sz w:val="22"/>
          <w:szCs w:val="22"/>
          <w:lang w:eastAsia="en-US"/>
        </w:rPr>
        <w:t xml:space="preserve"> overleg</w:t>
      </w:r>
      <w:r>
        <w:rPr>
          <w:rFonts w:ascii="Calibri" w:eastAsia="Calibri" w:hAnsi="Calibri"/>
          <w:sz w:val="22"/>
          <w:szCs w:val="22"/>
          <w:lang w:eastAsia="en-US"/>
        </w:rPr>
        <w:t>gen</w:t>
      </w:r>
      <w:r w:rsidRPr="00585E50">
        <w:rPr>
          <w:rFonts w:ascii="Calibri" w:eastAsia="Calibri" w:hAnsi="Calibri"/>
          <w:sz w:val="22"/>
          <w:szCs w:val="22"/>
          <w:lang w:eastAsia="en-US"/>
        </w:rPr>
        <w:t xml:space="preserve"> </w:t>
      </w:r>
      <w:r>
        <w:rPr>
          <w:rFonts w:ascii="Calibri" w:eastAsia="Calibri" w:hAnsi="Calibri"/>
          <w:sz w:val="22"/>
          <w:szCs w:val="22"/>
          <w:lang w:eastAsia="en-US"/>
        </w:rPr>
        <w:t xml:space="preserve">en elkaar van advies te voorzien. </w:t>
      </w:r>
      <w:r w:rsidRPr="00585E50">
        <w:rPr>
          <w:rFonts w:ascii="Calibri" w:eastAsia="Calibri" w:hAnsi="Calibri"/>
          <w:sz w:val="22"/>
          <w:szCs w:val="22"/>
          <w:lang w:eastAsia="en-US"/>
        </w:rPr>
        <w:t>‘’</w:t>
      </w:r>
      <w:r>
        <w:rPr>
          <w:rFonts w:ascii="Calibri" w:eastAsia="Calibri" w:hAnsi="Calibri"/>
          <w:sz w:val="22"/>
          <w:szCs w:val="22"/>
          <w:lang w:eastAsia="en-US"/>
        </w:rPr>
        <w:t>M</w:t>
      </w:r>
      <w:r w:rsidRPr="00585E50">
        <w:rPr>
          <w:rFonts w:ascii="Calibri" w:eastAsia="Calibri" w:hAnsi="Calibri"/>
          <w:sz w:val="22"/>
          <w:szCs w:val="22"/>
          <w:lang w:eastAsia="en-US"/>
        </w:rPr>
        <w:t>isschien iemand die net vanuit een ander perspectief kijkt. En die jou dus dan kan helpen van wat moet ik nou wel of niet doen.’’</w:t>
      </w:r>
    </w:p>
    <w:p w14:paraId="22EFFCBD" w14:textId="22E34612" w:rsidR="00585E50" w:rsidRPr="00585E50" w:rsidRDefault="00585E50" w:rsidP="00585E50">
      <w:pPr>
        <w:spacing w:after="200"/>
        <w:rPr>
          <w:rFonts w:ascii="Calibri" w:eastAsia="Calibri" w:hAnsi="Calibri"/>
          <w:sz w:val="22"/>
          <w:szCs w:val="22"/>
          <w:lang w:eastAsia="en-US"/>
        </w:rPr>
      </w:pPr>
      <w:r w:rsidRPr="00585E50">
        <w:rPr>
          <w:rFonts w:ascii="Calibri" w:eastAsia="Calibri" w:hAnsi="Calibri"/>
          <w:sz w:val="22"/>
          <w:szCs w:val="22"/>
          <w:lang w:eastAsia="en-US"/>
        </w:rPr>
        <w:t xml:space="preserve">Ook is het volgens haar belangrijk om als hulpverlener altijd in het achterhoofd te houden hoe veel impact het delen van informatie kan hebben voor de cliënt. Als paal moet boven water staan dat de veiligheid van het kind in gevaar is voordat een hulpverlener zonder toestemming van de ouders </w:t>
      </w:r>
      <w:r>
        <w:rPr>
          <w:rFonts w:ascii="Calibri" w:eastAsia="Calibri" w:hAnsi="Calibri"/>
          <w:sz w:val="22"/>
          <w:szCs w:val="22"/>
          <w:lang w:eastAsia="en-US"/>
        </w:rPr>
        <w:t xml:space="preserve">informatie </w:t>
      </w:r>
      <w:r w:rsidRPr="00585E50">
        <w:rPr>
          <w:rFonts w:ascii="Calibri" w:eastAsia="Calibri" w:hAnsi="Calibri"/>
          <w:sz w:val="22"/>
          <w:szCs w:val="22"/>
          <w:lang w:eastAsia="en-US"/>
        </w:rPr>
        <w:t>gaat delen, vertelt de coördinator. Een hulpverlener dient altijd na te denken over dat de impact in balans moet zijn met het belang dat wordt behartigd.</w:t>
      </w:r>
    </w:p>
    <w:p w14:paraId="6BBFA20E" w14:textId="77777777" w:rsidR="00585E50" w:rsidRPr="00585E50" w:rsidRDefault="00585E50" w:rsidP="007740F6">
      <w:pPr>
        <w:pStyle w:val="Kop4"/>
      </w:pPr>
      <w:r w:rsidRPr="00585E50">
        <w:t>Verbeteringen en behoeften</w:t>
      </w:r>
    </w:p>
    <w:p w14:paraId="31B8EEE8" w14:textId="77777777" w:rsidR="00585E50" w:rsidRPr="00585E50" w:rsidRDefault="00585E50" w:rsidP="00585E50">
      <w:pPr>
        <w:spacing w:after="200"/>
        <w:rPr>
          <w:rFonts w:ascii="Calibri" w:eastAsia="Calibri" w:hAnsi="Calibri"/>
          <w:sz w:val="22"/>
          <w:szCs w:val="22"/>
          <w:lang w:eastAsia="en-US"/>
        </w:rPr>
      </w:pPr>
      <w:r w:rsidRPr="00585E50">
        <w:rPr>
          <w:rFonts w:ascii="Calibri" w:eastAsia="Calibri" w:hAnsi="Calibri"/>
          <w:sz w:val="22"/>
          <w:szCs w:val="22"/>
          <w:lang w:eastAsia="en-US"/>
        </w:rPr>
        <w:t>De coördinator zegt het belangrijk te vinden dat mensen elkaar persoonlijk kennen en dat dit een continu proces is. Ketenpartners zullen op die manier makkelijker samen kunnen werken en als de hulpverlening bekend is bij de inwoners kan de stap naar hulpverlening laagdrempeliger worden. Om dat laagdrempelige te bereiken is het volgens de interim-coördinator ook nodig om als hulpverlening met de aanpak van signaleren aan te sluiten op het leefniveau van de mensen waarover wordt gesignaleerd. Door meer zichtbaarheid van alle hulpverlenende instanties te creëren kan de afstand tussen burgers en hulpverleners verkleind worden, waardoor het laagdrempeliger wordt en mensen weten bij wie ze terecht kunnen met hun signalen. Wegens de laatste reden is die zichtbaarheid tussen de verschillende ketenpartner ook belangrijk.</w:t>
      </w:r>
    </w:p>
    <w:p w14:paraId="1EB20716" w14:textId="239845C7" w:rsidR="00585E50" w:rsidRPr="00585E50" w:rsidRDefault="00585E50" w:rsidP="00585E50">
      <w:pPr>
        <w:spacing w:after="200"/>
        <w:rPr>
          <w:rFonts w:ascii="Calibri" w:eastAsia="Calibri" w:hAnsi="Calibri"/>
          <w:sz w:val="22"/>
          <w:szCs w:val="22"/>
          <w:lang w:eastAsia="en-US"/>
        </w:rPr>
      </w:pPr>
      <w:r w:rsidRPr="00585E50">
        <w:rPr>
          <w:rFonts w:ascii="Calibri" w:eastAsia="Calibri" w:hAnsi="Calibri"/>
          <w:sz w:val="22"/>
          <w:szCs w:val="22"/>
          <w:lang w:eastAsia="en-US"/>
        </w:rPr>
        <w:t xml:space="preserve">Ook is het van belang dat de burgerkracht vergroot wordt, </w:t>
      </w:r>
      <w:r w:rsidR="002E5C72" w:rsidRPr="00585E50">
        <w:rPr>
          <w:rFonts w:ascii="Calibri" w:eastAsia="Calibri" w:hAnsi="Calibri"/>
          <w:sz w:val="22"/>
          <w:szCs w:val="22"/>
          <w:lang w:eastAsia="en-US"/>
        </w:rPr>
        <w:t>vertel</w:t>
      </w:r>
      <w:r w:rsidR="00817F29">
        <w:rPr>
          <w:rFonts w:ascii="Calibri" w:eastAsia="Calibri" w:hAnsi="Calibri"/>
          <w:sz w:val="22"/>
          <w:szCs w:val="22"/>
          <w:lang w:eastAsia="en-US"/>
        </w:rPr>
        <w:t>t</w:t>
      </w:r>
      <w:r w:rsidRPr="00585E50">
        <w:rPr>
          <w:rFonts w:ascii="Calibri" w:eastAsia="Calibri" w:hAnsi="Calibri"/>
          <w:sz w:val="22"/>
          <w:szCs w:val="22"/>
          <w:lang w:eastAsia="en-US"/>
        </w:rPr>
        <w:t xml:space="preserve"> de interim-coördinator. Hulpverleners zouden met elkaar moeten uitzoeken hoe de burgerkracht ver</w:t>
      </w:r>
      <w:r w:rsidR="00817F29">
        <w:rPr>
          <w:rFonts w:ascii="Calibri" w:eastAsia="Calibri" w:hAnsi="Calibri"/>
          <w:sz w:val="22"/>
          <w:szCs w:val="22"/>
          <w:lang w:eastAsia="en-US"/>
        </w:rPr>
        <w:t>groot</w:t>
      </w:r>
      <w:r w:rsidRPr="00585E50">
        <w:rPr>
          <w:rFonts w:ascii="Calibri" w:eastAsia="Calibri" w:hAnsi="Calibri"/>
          <w:sz w:val="22"/>
          <w:szCs w:val="22"/>
          <w:lang w:eastAsia="en-US"/>
        </w:rPr>
        <w:t xml:space="preserve"> kan worden.</w:t>
      </w:r>
      <w:r w:rsidRPr="00585E50">
        <w:rPr>
          <w:rFonts w:ascii="Calibri" w:eastAsia="Calibri" w:hAnsi="Calibri"/>
          <w:b/>
          <w:sz w:val="22"/>
          <w:szCs w:val="22"/>
          <w:lang w:eastAsia="en-US"/>
        </w:rPr>
        <w:t xml:space="preserve"> </w:t>
      </w:r>
      <w:r w:rsidRPr="00585E50">
        <w:rPr>
          <w:rFonts w:ascii="Calibri" w:eastAsia="Calibri" w:hAnsi="Calibri"/>
          <w:sz w:val="22"/>
          <w:szCs w:val="22"/>
          <w:lang w:eastAsia="en-US"/>
        </w:rPr>
        <w:t>Mensen moeten eerder de stap durven nemen om naar de hulpverlening te gaan. ‘’En dan ook dat als er iets aan de hand blijkt te zijn dat het dan ook goed opgepakt wordt in één keer. Dat is ook van groot belang.’’ Ten slotte is het ook belangrijk dat mensen, na een signaal, terugkoppeling krijgen zodat zij de zorgen ook achter zich kunnen laten. Maar met het oog op privacy is dit laatste p</w:t>
      </w:r>
      <w:r w:rsidR="00817F29">
        <w:rPr>
          <w:rFonts w:ascii="Calibri" w:eastAsia="Calibri" w:hAnsi="Calibri"/>
          <w:sz w:val="22"/>
          <w:szCs w:val="22"/>
          <w:lang w:eastAsia="en-US"/>
        </w:rPr>
        <w:t>unt moeilijk haalbaar volgens haar.</w:t>
      </w:r>
    </w:p>
    <w:p w14:paraId="1112A1D5" w14:textId="775D0E26" w:rsidR="00506757" w:rsidRPr="00AE1C99" w:rsidRDefault="00585E50" w:rsidP="00585E50">
      <w:pPr>
        <w:spacing w:after="200"/>
        <w:rPr>
          <w:rStyle w:val="Kop3Char"/>
          <w:rFonts w:ascii="Calibri" w:eastAsia="Calibri" w:hAnsi="Calibri" w:cs="Times New Roman"/>
          <w:b w:val="0"/>
          <w:bCs w:val="0"/>
          <w:color w:val="auto"/>
        </w:rPr>
      </w:pPr>
      <w:r w:rsidRPr="00585E50">
        <w:rPr>
          <w:rFonts w:ascii="Calibri" w:eastAsia="Calibri" w:hAnsi="Calibri"/>
          <w:sz w:val="22"/>
          <w:szCs w:val="22"/>
          <w:lang w:eastAsia="en-US"/>
        </w:rPr>
        <w:t>De interim-coördinator zou daarnaast ook graag een eigen locatie hebben voor het CJG, om daar een inloopfunctie in te kunnen richten. Een inloopfunctie zou de zorg laagdrempeliger maken, omdat mensen dan gewoon naar binnen kunnen lopen in plaats van dat ze hardop aan de telefoon moeten zeggen dat ze een probl</w:t>
      </w:r>
      <w:r w:rsidR="007740F6">
        <w:rPr>
          <w:rFonts w:ascii="Calibri" w:eastAsia="Calibri" w:hAnsi="Calibri"/>
          <w:sz w:val="22"/>
          <w:szCs w:val="22"/>
          <w:lang w:eastAsia="en-US"/>
        </w:rPr>
        <w:t xml:space="preserve">eem hebben en hulp nodig hebben. </w:t>
      </w:r>
      <w:r w:rsidRPr="00585E50">
        <w:rPr>
          <w:rFonts w:ascii="Calibri" w:eastAsia="Calibri" w:hAnsi="Calibri"/>
          <w:sz w:val="22"/>
          <w:szCs w:val="22"/>
          <w:lang w:eastAsia="en-US"/>
        </w:rPr>
        <w:t xml:space="preserve">Ten slotte wil de interim-coördinator van het CJG nog wel eens de </w:t>
      </w:r>
      <w:r w:rsidR="0068138C">
        <w:rPr>
          <w:rFonts w:ascii="Calibri" w:eastAsia="Calibri" w:hAnsi="Calibri"/>
          <w:sz w:val="22"/>
          <w:szCs w:val="22"/>
          <w:lang w:eastAsia="en-US"/>
        </w:rPr>
        <w:t>discussie met haar partners aan</w:t>
      </w:r>
      <w:r w:rsidRPr="00585E50">
        <w:rPr>
          <w:rFonts w:ascii="Calibri" w:eastAsia="Calibri" w:hAnsi="Calibri"/>
          <w:sz w:val="22"/>
          <w:szCs w:val="22"/>
          <w:lang w:eastAsia="en-US"/>
        </w:rPr>
        <w:t>gaan</w:t>
      </w:r>
      <w:r w:rsidR="007740F6">
        <w:rPr>
          <w:rFonts w:ascii="Calibri" w:eastAsia="Calibri" w:hAnsi="Calibri"/>
          <w:sz w:val="22"/>
          <w:szCs w:val="22"/>
          <w:lang w:eastAsia="en-US"/>
        </w:rPr>
        <w:t xml:space="preserve"> over het delen van informatie.</w:t>
      </w:r>
    </w:p>
    <w:p w14:paraId="2F8AFDFD" w14:textId="6CFF95F3" w:rsidR="002161F6" w:rsidRPr="009A5C2C" w:rsidRDefault="007740F6" w:rsidP="00585E50">
      <w:pPr>
        <w:spacing w:after="200"/>
        <w:rPr>
          <w:rFonts w:asciiTheme="majorHAnsi" w:eastAsiaTheme="majorEastAsia" w:hAnsiTheme="majorHAnsi" w:cstheme="majorBidi"/>
          <w:b/>
          <w:bCs/>
          <w:color w:val="4F81BD" w:themeColor="accent1"/>
          <w:szCs w:val="22"/>
          <w:lang w:eastAsia="en-US"/>
        </w:rPr>
      </w:pPr>
      <w:bookmarkStart w:id="51" w:name="_Toc468204084"/>
      <w:r w:rsidRPr="009A5C2C">
        <w:rPr>
          <w:rStyle w:val="Kop3Char"/>
          <w:sz w:val="24"/>
        </w:rPr>
        <w:t>L</w:t>
      </w:r>
      <w:r w:rsidR="002161F6" w:rsidRPr="009A5C2C">
        <w:rPr>
          <w:rStyle w:val="Kop3Char"/>
          <w:sz w:val="24"/>
        </w:rPr>
        <w:t>eerplichtambtenaar</w:t>
      </w:r>
      <w:bookmarkEnd w:id="51"/>
    </w:p>
    <w:p w14:paraId="3A7507BA" w14:textId="318F1912" w:rsidR="00184C78" w:rsidRPr="00184C78" w:rsidRDefault="007740F6" w:rsidP="007740F6">
      <w:pPr>
        <w:pStyle w:val="Kop4"/>
      </w:pPr>
      <w:r>
        <w:t>Gewenste aanpak</w:t>
      </w:r>
    </w:p>
    <w:p w14:paraId="36B63BA5" w14:textId="14480AE0" w:rsidR="00184C78" w:rsidRPr="00184C78" w:rsidRDefault="00184C78" w:rsidP="00184C78">
      <w:pPr>
        <w:spacing w:after="200"/>
        <w:rPr>
          <w:rFonts w:ascii="Calibri" w:eastAsia="Calibri" w:hAnsi="Calibri"/>
          <w:sz w:val="22"/>
          <w:szCs w:val="22"/>
          <w:lang w:eastAsia="en-US"/>
        </w:rPr>
      </w:pPr>
      <w:r w:rsidRPr="00184C78">
        <w:rPr>
          <w:rFonts w:ascii="Calibri" w:eastAsia="Calibri" w:hAnsi="Calibri"/>
          <w:sz w:val="22"/>
          <w:szCs w:val="22"/>
          <w:lang w:eastAsia="en-US"/>
        </w:rPr>
        <w:t xml:space="preserve">Volgens de leerplichtambtenaar is </w:t>
      </w:r>
      <w:r w:rsidR="007740F6">
        <w:rPr>
          <w:rFonts w:ascii="Calibri" w:eastAsia="Calibri" w:hAnsi="Calibri"/>
          <w:sz w:val="22"/>
          <w:szCs w:val="22"/>
          <w:lang w:eastAsia="en-US"/>
        </w:rPr>
        <w:t xml:space="preserve">het gewenst </w:t>
      </w:r>
      <w:r w:rsidRPr="00184C78">
        <w:rPr>
          <w:rFonts w:ascii="Calibri" w:eastAsia="Calibri" w:hAnsi="Calibri"/>
          <w:sz w:val="22"/>
          <w:szCs w:val="22"/>
          <w:lang w:eastAsia="en-US"/>
        </w:rPr>
        <w:t>om in een zo vroeg mogelijk stadium van een probleem te signaleren. Het consultatiebureau zou kunnen samenwerken en signaleren met andere organisaties waar kinde</w:t>
      </w:r>
      <w:r w:rsidR="007740F6">
        <w:rPr>
          <w:rFonts w:ascii="Calibri" w:eastAsia="Calibri" w:hAnsi="Calibri"/>
          <w:sz w:val="22"/>
          <w:szCs w:val="22"/>
          <w:lang w:eastAsia="en-US"/>
        </w:rPr>
        <w:t>ren als baby naartoe gaan. D</w:t>
      </w:r>
      <w:r w:rsidRPr="00184C78">
        <w:rPr>
          <w:rFonts w:ascii="Calibri" w:eastAsia="Calibri" w:hAnsi="Calibri"/>
          <w:sz w:val="22"/>
          <w:szCs w:val="22"/>
          <w:lang w:eastAsia="en-US"/>
        </w:rPr>
        <w:t>aarnaast de ouders bij het consultatiebureau alvast een formulier laten ondertekenen waarin staat dat hun informatie mag worden gedeeld als het consultatiebureau hier een aanleiding voor heeft. Dus niet alleen toestemming vragen als er al wat gesignaleerd is. ‘’Nou er zijn misschien ouders die daar niet voor tekenen, dan weet je al gelijk; die moeten we in de gaten houden.’’ In een zo vroeg mogelijk stadium is het meest ideaal, omdat de ouders dan betrokken kunnen worden en er eventueel (lichte) hulpverlening kan worden ingezet. Met als reden dat de situatie dan de kans krijgt om te veranderen en de jeugdigen op tijd geholpen kunnen worden. Ook is het van belang dat als er wordt ingegrepen, dat de oorzaak van het probleem wordt aangepakt. Dit om te voorkomen dat er een terugval komt. Soms is het aanbieden van zorg dan passender dan het uitdelen van een justitiële maatregel volgens de leerplichtambtenaar.</w:t>
      </w:r>
    </w:p>
    <w:p w14:paraId="081AF0F4" w14:textId="12AE1E7D" w:rsidR="00184C78" w:rsidRPr="00184C78" w:rsidRDefault="00184C78" w:rsidP="00184C78">
      <w:pPr>
        <w:spacing w:after="200"/>
        <w:rPr>
          <w:rFonts w:ascii="Calibri" w:eastAsia="Calibri" w:hAnsi="Calibri"/>
          <w:sz w:val="22"/>
          <w:szCs w:val="22"/>
          <w:lang w:eastAsia="en-US"/>
        </w:rPr>
      </w:pPr>
      <w:r w:rsidRPr="00184C78">
        <w:rPr>
          <w:rFonts w:ascii="Calibri" w:eastAsia="Calibri" w:hAnsi="Calibri"/>
          <w:sz w:val="22"/>
          <w:szCs w:val="22"/>
          <w:lang w:eastAsia="en-US"/>
        </w:rPr>
        <w:t>Als we het hebben over jongeren in de criminaliteit zou de leerplichtambtenaar graag zien dat de jongeren een alternatief dan crimineel gedrag wordt aangereikt. Het bieden van een goede opleiding of baan die bij hen past biedt een beter toekomstperspectief, vertel</w:t>
      </w:r>
      <w:r>
        <w:rPr>
          <w:rFonts w:ascii="Calibri" w:eastAsia="Calibri" w:hAnsi="Calibri"/>
          <w:sz w:val="22"/>
          <w:szCs w:val="22"/>
          <w:lang w:eastAsia="en-US"/>
        </w:rPr>
        <w:t>t</w:t>
      </w:r>
      <w:r w:rsidRPr="00184C78">
        <w:rPr>
          <w:rFonts w:ascii="Calibri" w:eastAsia="Calibri" w:hAnsi="Calibri"/>
          <w:sz w:val="22"/>
          <w:szCs w:val="22"/>
          <w:lang w:eastAsia="en-US"/>
        </w:rPr>
        <w:t xml:space="preserve"> de leerplichtambtenaar. Maar zij is ook van mening dat het systeem in Nederland daar niet op is ingericht. De leerplichtambtenaar ziet graag dat HALT beter wordt ingericht om naar door te verwijzen, omdat dit volgens haar een verouderde organisatie is. Daarnaast had zij voorheen contact met het Jeugd Preventie Team, maar dat is verdwenen. Dit zou zij graag weer herstellen.</w:t>
      </w:r>
    </w:p>
    <w:p w14:paraId="12D72FCA" w14:textId="2EA9B4F8" w:rsidR="00506757" w:rsidRPr="00AE1C99" w:rsidRDefault="00184C78" w:rsidP="00AE1C99">
      <w:pPr>
        <w:spacing w:after="200"/>
        <w:rPr>
          <w:rStyle w:val="Kop3Char"/>
          <w:rFonts w:ascii="Calibri" w:eastAsia="Calibri" w:hAnsi="Calibri" w:cs="Times New Roman"/>
          <w:b w:val="0"/>
          <w:bCs w:val="0"/>
          <w:color w:val="auto"/>
        </w:rPr>
      </w:pPr>
      <w:r w:rsidRPr="00184C78">
        <w:rPr>
          <w:rFonts w:ascii="Calibri" w:eastAsia="Calibri" w:hAnsi="Calibri"/>
          <w:sz w:val="22"/>
          <w:szCs w:val="22"/>
          <w:lang w:eastAsia="en-US"/>
        </w:rPr>
        <w:t>Daarnaast is het belangrijk dat mensen die werken met jeugd (beter) worden opgeleid om te kunnen signaleren. De leerplichtambtenaar vindt het heel belangrijk om mensen die werken met kinderen bewust te maken van de meerwaarde van signalering, zodat zij dit ook in de praktijk gaan doen. Alle partners zouden structureel gebruik moeten maken van Jeugdmatch. Zodat de we</w:t>
      </w:r>
      <w:r w:rsidR="00496025">
        <w:rPr>
          <w:rFonts w:ascii="Calibri" w:eastAsia="Calibri" w:hAnsi="Calibri"/>
          <w:sz w:val="22"/>
          <w:szCs w:val="22"/>
          <w:lang w:eastAsia="en-US"/>
        </w:rPr>
        <w:t>rking van het systeem terug komt</w:t>
      </w:r>
      <w:r w:rsidRPr="00184C78">
        <w:rPr>
          <w:rFonts w:ascii="Calibri" w:eastAsia="Calibri" w:hAnsi="Calibri"/>
          <w:sz w:val="22"/>
          <w:szCs w:val="22"/>
          <w:lang w:eastAsia="en-US"/>
        </w:rPr>
        <w:t xml:space="preserve">, hulpverleners gemakkelijk contact met elkaar kunnen opnemen om samen te werken of te overleggen over een casus. De leerplichtambtenaar denkt dat het ideaal is als er gebruik wordt gemaakt van de middelen die al zijn ontwikkeld. Verder zou zij meer preventieve acties willen opnemen in het jeugdbeleid van de gemeente Waddinxveen. ‘’Het is belangrijk dat het op de agenda staat van de gemeente.’’ Ook vindt ze het belangrijk om de hulp lokaal te houden, zodat het netwerk rondom een jeugdige kleinschalig maar effectief is. Het lokaal organiseren van hulp in de vorm van wijkteams vindt zij dan ook </w:t>
      </w:r>
      <w:r w:rsidR="007740F6">
        <w:rPr>
          <w:rFonts w:ascii="Calibri" w:eastAsia="Calibri" w:hAnsi="Calibri"/>
          <w:sz w:val="22"/>
          <w:szCs w:val="22"/>
          <w:lang w:eastAsia="en-US"/>
        </w:rPr>
        <w:t>heel gewenst</w:t>
      </w:r>
      <w:r w:rsidRPr="00184C78">
        <w:rPr>
          <w:rFonts w:ascii="Calibri" w:eastAsia="Calibri" w:hAnsi="Calibri"/>
          <w:sz w:val="22"/>
          <w:szCs w:val="22"/>
          <w:lang w:eastAsia="en-US"/>
        </w:rPr>
        <w:t xml:space="preserve">. Ten slotte is elkaar beter leren kennen ook van belang. De samenwerking tussen ketenpartners zou daardoor beter verlopen volgens de leerplichtambtenaar. Als praktische wijze om dit te stimuleren geeft zij </w:t>
      </w:r>
      <w:r w:rsidR="00AE1C99">
        <w:rPr>
          <w:rFonts w:ascii="Calibri" w:eastAsia="Calibri" w:hAnsi="Calibri"/>
          <w:sz w:val="22"/>
          <w:szCs w:val="22"/>
          <w:lang w:eastAsia="en-US"/>
        </w:rPr>
        <w:t xml:space="preserve">aan ‘’organiseer een borrel’’. </w:t>
      </w:r>
    </w:p>
    <w:p w14:paraId="1BA709F2" w14:textId="65A4F98B" w:rsidR="00C84051" w:rsidRPr="009A5C2C" w:rsidRDefault="007740F6" w:rsidP="00B96969">
      <w:pPr>
        <w:rPr>
          <w:rFonts w:asciiTheme="majorHAnsi" w:hAnsiTheme="majorHAnsi" w:cstheme="majorHAnsi"/>
          <w:i/>
        </w:rPr>
      </w:pPr>
      <w:bookmarkStart w:id="52" w:name="_Toc468204085"/>
      <w:r w:rsidRPr="009A5C2C">
        <w:rPr>
          <w:rStyle w:val="Kop3Char"/>
          <w:sz w:val="24"/>
        </w:rPr>
        <w:t>Sociaal Team</w:t>
      </w:r>
      <w:bookmarkEnd w:id="52"/>
    </w:p>
    <w:p w14:paraId="0F51220A" w14:textId="71DC41DB" w:rsidR="00B3126E" w:rsidRPr="00B3126E" w:rsidRDefault="007740F6" w:rsidP="007740F6">
      <w:pPr>
        <w:pStyle w:val="Kop4"/>
      </w:pPr>
      <w:r>
        <w:t>Gewenste aanpak</w:t>
      </w:r>
    </w:p>
    <w:p w14:paraId="3693A16A" w14:textId="64559F36" w:rsidR="00B3126E" w:rsidRPr="00B3126E" w:rsidRDefault="00B3126E" w:rsidP="00B3126E">
      <w:pPr>
        <w:spacing w:after="200"/>
        <w:rPr>
          <w:rFonts w:ascii="Calibri" w:eastAsia="Calibri" w:hAnsi="Calibri"/>
          <w:sz w:val="22"/>
          <w:szCs w:val="22"/>
          <w:lang w:eastAsia="en-US"/>
        </w:rPr>
      </w:pPr>
      <w:r w:rsidRPr="00B3126E">
        <w:rPr>
          <w:rFonts w:ascii="Calibri" w:eastAsia="Calibri" w:hAnsi="Calibri"/>
          <w:sz w:val="22"/>
          <w:szCs w:val="22"/>
          <w:lang w:eastAsia="en-US"/>
        </w:rPr>
        <w:t xml:space="preserve">Het Sociaal Team geeft aan zo snel mogelijk in een casus betrokken te willen worden, nog voordat er al justitiële maatregelen of andere ernstige problematiek bij een jongere aan de gang is. Verder vertelt de medewerker dat zij die adviserende rol voor ketenpartners wel ideaal vindt. Door de werkdruk lijkt het haar momenteel ook niet mogelijk om meer (preventieve) </w:t>
      </w:r>
      <w:r w:rsidR="005A2C21">
        <w:rPr>
          <w:rFonts w:ascii="Calibri" w:eastAsia="Calibri" w:hAnsi="Calibri"/>
          <w:sz w:val="22"/>
          <w:szCs w:val="22"/>
          <w:lang w:eastAsia="en-US"/>
        </w:rPr>
        <w:t xml:space="preserve">taken op zich te nemen. </w:t>
      </w:r>
    </w:p>
    <w:p w14:paraId="58A439CC" w14:textId="61E9A17F" w:rsidR="00B3126E" w:rsidRPr="00B3126E" w:rsidRDefault="00B3126E" w:rsidP="00B3126E">
      <w:pPr>
        <w:spacing w:after="200"/>
        <w:rPr>
          <w:rFonts w:ascii="Calibri" w:eastAsia="Calibri" w:hAnsi="Calibri"/>
          <w:sz w:val="22"/>
          <w:szCs w:val="22"/>
          <w:lang w:eastAsia="en-US"/>
        </w:rPr>
      </w:pPr>
      <w:r w:rsidRPr="00B3126E">
        <w:rPr>
          <w:rFonts w:ascii="Calibri" w:eastAsia="Calibri" w:hAnsi="Calibri"/>
          <w:sz w:val="22"/>
          <w:szCs w:val="22"/>
          <w:lang w:eastAsia="en-US"/>
        </w:rPr>
        <w:t xml:space="preserve">Als gevraagd wordt hoe de </w:t>
      </w:r>
      <w:r w:rsidR="005A2C21">
        <w:rPr>
          <w:rFonts w:ascii="Calibri" w:eastAsia="Calibri" w:hAnsi="Calibri"/>
          <w:sz w:val="22"/>
          <w:szCs w:val="22"/>
          <w:lang w:eastAsia="en-US"/>
        </w:rPr>
        <w:t>gewenste</w:t>
      </w:r>
      <w:r w:rsidRPr="00B3126E">
        <w:rPr>
          <w:rFonts w:ascii="Calibri" w:eastAsia="Calibri" w:hAnsi="Calibri"/>
          <w:sz w:val="22"/>
          <w:szCs w:val="22"/>
          <w:lang w:eastAsia="en-US"/>
        </w:rPr>
        <w:t xml:space="preserve"> aanpak van signaleren eruit moet zien </w:t>
      </w:r>
      <w:r w:rsidR="00496025">
        <w:rPr>
          <w:rFonts w:ascii="Calibri" w:eastAsia="Calibri" w:hAnsi="Calibri"/>
          <w:sz w:val="22"/>
          <w:szCs w:val="22"/>
          <w:lang w:eastAsia="en-US"/>
        </w:rPr>
        <w:t>vertelt</w:t>
      </w:r>
      <w:r w:rsidRPr="00B3126E">
        <w:rPr>
          <w:rFonts w:ascii="Calibri" w:eastAsia="Calibri" w:hAnsi="Calibri"/>
          <w:sz w:val="22"/>
          <w:szCs w:val="22"/>
          <w:lang w:eastAsia="en-US"/>
        </w:rPr>
        <w:t xml:space="preserve"> zij het volgende. Het meest ideale lijkt haar om signaleren zo vroeg mogelijk, al vanaf </w:t>
      </w:r>
      <w:r w:rsidR="005A2C21">
        <w:rPr>
          <w:rFonts w:ascii="Calibri" w:eastAsia="Calibri" w:hAnsi="Calibri"/>
          <w:sz w:val="22"/>
          <w:szCs w:val="22"/>
          <w:lang w:eastAsia="en-US"/>
        </w:rPr>
        <w:t xml:space="preserve">het </w:t>
      </w:r>
      <w:r w:rsidRPr="00B3126E">
        <w:rPr>
          <w:rFonts w:ascii="Calibri" w:eastAsia="Calibri" w:hAnsi="Calibri"/>
          <w:sz w:val="22"/>
          <w:szCs w:val="22"/>
          <w:lang w:eastAsia="en-US"/>
        </w:rPr>
        <w:t xml:space="preserve">consultatiebureau en vooral vanaf basisscholen te organiseren. Juffen en meesters die afwijkend gedrag zien moeten dit melden bij Veilig Thuis, zodat er indien nodig preventief hulp kan worden ingezet. Daarnaast moeten zij het zo snel mogelijk bespreekbaar maken met de ouders van het kind. Zij begrijpt dat dit lastig kan zijn, omdat de juffen en meesters van school geen hulpverleners zijn. Maar als er sneller op wordt ingezet, kunnen meer problemen voorkomen worden. Als mensen die </w:t>
      </w:r>
      <w:r w:rsidR="005A2C21">
        <w:rPr>
          <w:rFonts w:ascii="Calibri" w:eastAsia="Calibri" w:hAnsi="Calibri"/>
          <w:sz w:val="22"/>
          <w:szCs w:val="22"/>
          <w:lang w:eastAsia="en-US"/>
        </w:rPr>
        <w:t xml:space="preserve">iets </w:t>
      </w:r>
      <w:r w:rsidRPr="00B3126E">
        <w:rPr>
          <w:rFonts w:ascii="Calibri" w:eastAsia="Calibri" w:hAnsi="Calibri"/>
          <w:sz w:val="22"/>
          <w:szCs w:val="22"/>
          <w:lang w:eastAsia="en-US"/>
        </w:rPr>
        <w:t>signaleren twijfels hebben over hun zorg, moeten zij dit bespreken met Veilig Thuis, zodat zij kunnen adviseren over de situatie.</w:t>
      </w:r>
    </w:p>
    <w:p w14:paraId="2F4A1C3B" w14:textId="1831B6F7" w:rsidR="00B3126E" w:rsidRPr="00B3126E" w:rsidRDefault="00B3126E" w:rsidP="00B3126E">
      <w:pPr>
        <w:spacing w:after="200"/>
        <w:rPr>
          <w:rFonts w:ascii="Calibri" w:eastAsia="Calibri" w:hAnsi="Calibri"/>
          <w:sz w:val="22"/>
          <w:szCs w:val="22"/>
          <w:lang w:eastAsia="en-US"/>
        </w:rPr>
      </w:pPr>
      <w:r w:rsidRPr="00B3126E">
        <w:rPr>
          <w:rFonts w:ascii="Calibri" w:eastAsia="Calibri" w:hAnsi="Calibri"/>
          <w:sz w:val="22"/>
          <w:szCs w:val="22"/>
          <w:lang w:eastAsia="en-US"/>
        </w:rPr>
        <w:t>Daarnaast kan het geven van trainingen aan kinderen ook een grote meerwaarde hebben. Enerzijds kan er door de trainer gekeken worden of de kinderen ‘normaal’ functioneren en daarnaast heeft het educatieve en preventieve doelen. Met een sociale vaardigheidstraining kunnen kinderen bijvoorbeeld voorbereid worden op de middelbare school. Volgens haar is groep 7 of 8 hier het meest geschikt voor, omdat er dan veel gebeurt in het leven van de kinderen. Als ze eenmaal pube</w:t>
      </w:r>
      <w:r w:rsidR="00496025">
        <w:rPr>
          <w:rFonts w:ascii="Calibri" w:eastAsia="Calibri" w:hAnsi="Calibri"/>
          <w:sz w:val="22"/>
          <w:szCs w:val="22"/>
          <w:lang w:eastAsia="en-US"/>
        </w:rPr>
        <w:t>r zijn, dan willen ze niet meer, zegt de medewerkster.</w:t>
      </w:r>
    </w:p>
    <w:p w14:paraId="64510FD4" w14:textId="4644E5B1" w:rsidR="00506757" w:rsidRPr="00AE1C99" w:rsidRDefault="00B3126E" w:rsidP="00AE1C99">
      <w:pPr>
        <w:spacing w:after="200"/>
        <w:rPr>
          <w:rStyle w:val="Kop3Char"/>
          <w:rFonts w:ascii="Calibri" w:eastAsia="Calibri" w:hAnsi="Calibri" w:cs="Times New Roman"/>
          <w:b w:val="0"/>
          <w:bCs w:val="0"/>
          <w:color w:val="auto"/>
        </w:rPr>
      </w:pPr>
      <w:r w:rsidRPr="00B3126E">
        <w:rPr>
          <w:rFonts w:ascii="Calibri" w:eastAsia="Calibri" w:hAnsi="Calibri"/>
          <w:sz w:val="22"/>
          <w:szCs w:val="22"/>
          <w:lang w:eastAsia="en-US"/>
        </w:rPr>
        <w:t xml:space="preserve">Ten slotte geeft de medewerker van het Sociaal Team aan dat bureaucratie soms in de weg zit en dat het oppakken van een casus daardoor te lang duurt. Zij zou er het liefst gewoon zo snel mogelijk op af willen gaan. ‘’Ja, weet je wat de ideale situatie is. Dat als er een signaal is, dat je er gewoon hup op af kan. En dat je niet nog een verslag hoeft te maken om de hulp in te zetten. En dat alles geregistreerd moet worden. […] Soms duurt het te lang of wordt er meer over gepraat.’’ </w:t>
      </w:r>
    </w:p>
    <w:p w14:paraId="3356146F" w14:textId="77777777" w:rsidR="00496025" w:rsidRDefault="00496025">
      <w:pPr>
        <w:rPr>
          <w:rStyle w:val="Kop3Char"/>
          <w:sz w:val="24"/>
        </w:rPr>
      </w:pPr>
      <w:bookmarkStart w:id="53" w:name="_Toc468204086"/>
      <w:r>
        <w:rPr>
          <w:rStyle w:val="Kop3Char"/>
          <w:sz w:val="24"/>
        </w:rPr>
        <w:br w:type="page"/>
      </w:r>
    </w:p>
    <w:p w14:paraId="65120013" w14:textId="5C2C8779" w:rsidR="00C84051" w:rsidRPr="009A5C2C" w:rsidRDefault="005A2C21" w:rsidP="00B96969">
      <w:pPr>
        <w:rPr>
          <w:rFonts w:asciiTheme="majorHAnsi" w:hAnsiTheme="majorHAnsi" w:cstheme="majorHAnsi"/>
          <w:i/>
        </w:rPr>
      </w:pPr>
      <w:r w:rsidRPr="009A5C2C">
        <w:rPr>
          <w:rStyle w:val="Kop3Char"/>
          <w:sz w:val="24"/>
        </w:rPr>
        <w:t>S</w:t>
      </w:r>
      <w:r w:rsidR="006D23DF" w:rsidRPr="009A5C2C">
        <w:rPr>
          <w:rStyle w:val="Kop3Char"/>
          <w:sz w:val="24"/>
        </w:rPr>
        <w:t>choolmaatschappelijk werkster</w:t>
      </w:r>
      <w:bookmarkEnd w:id="53"/>
      <w:r w:rsidR="006D23DF" w:rsidRPr="009A5C2C">
        <w:rPr>
          <w:rFonts w:asciiTheme="majorHAnsi" w:hAnsiTheme="majorHAnsi" w:cstheme="majorHAnsi"/>
          <w:i/>
        </w:rPr>
        <w:t xml:space="preserve"> </w:t>
      </w:r>
    </w:p>
    <w:p w14:paraId="7C249F3D" w14:textId="0C29FB2D" w:rsidR="00611F70" w:rsidRPr="00611F70" w:rsidRDefault="004B013A" w:rsidP="004B013A">
      <w:pPr>
        <w:pStyle w:val="Kop4"/>
      </w:pPr>
      <w:r>
        <w:t>Gewenste aanpak</w:t>
      </w:r>
    </w:p>
    <w:p w14:paraId="23FDD3A9" w14:textId="0A59CA67" w:rsidR="00611F70" w:rsidRPr="00611F70" w:rsidRDefault="00611F70" w:rsidP="00611F70">
      <w:pPr>
        <w:spacing w:after="200"/>
        <w:rPr>
          <w:rFonts w:ascii="Calibri" w:eastAsia="Calibri" w:hAnsi="Calibri"/>
          <w:sz w:val="22"/>
          <w:szCs w:val="22"/>
          <w:lang w:eastAsia="en-US"/>
        </w:rPr>
      </w:pPr>
      <w:r w:rsidRPr="00611F70">
        <w:rPr>
          <w:rFonts w:ascii="Calibri" w:eastAsia="Calibri" w:hAnsi="Calibri"/>
          <w:sz w:val="22"/>
          <w:szCs w:val="22"/>
          <w:lang w:eastAsia="en-US"/>
        </w:rPr>
        <w:t>De schoolmaatschappelijk werkster geeft aan dat alle ketenpartners transparanter moeten gaan werken, waardoor er meer openheid komt naar cliënten. Het lijkt haar goed om leuke groepen en activiteiten samen met de andere ketenpartners te organiseren. Dit zodat de samenwerking verbeterd kan worden doordat mensen elkaar leren kennen en de rollen en het aanbod duidelijker word</w:t>
      </w:r>
      <w:r w:rsidR="000262C6">
        <w:rPr>
          <w:rFonts w:ascii="Calibri" w:eastAsia="Calibri" w:hAnsi="Calibri"/>
          <w:sz w:val="22"/>
          <w:szCs w:val="22"/>
          <w:lang w:eastAsia="en-US"/>
        </w:rPr>
        <w:t>en</w:t>
      </w:r>
      <w:r w:rsidRPr="00611F70">
        <w:rPr>
          <w:rFonts w:ascii="Calibri" w:eastAsia="Calibri" w:hAnsi="Calibri"/>
          <w:sz w:val="22"/>
          <w:szCs w:val="22"/>
          <w:lang w:eastAsia="en-US"/>
        </w:rPr>
        <w:t>. Het goed communiceren van het aanbod en de rollen is volgens de schoolmaatschappelijk werkster al een belangrijk punt op zich.</w:t>
      </w:r>
    </w:p>
    <w:p w14:paraId="5BADAE78" w14:textId="7179F1A0" w:rsidR="00611F70" w:rsidRPr="00611F70" w:rsidRDefault="00611F70" w:rsidP="00611F70">
      <w:pPr>
        <w:spacing w:after="200"/>
        <w:rPr>
          <w:rFonts w:ascii="Calibri" w:eastAsia="Calibri" w:hAnsi="Calibri"/>
          <w:sz w:val="22"/>
          <w:szCs w:val="22"/>
          <w:lang w:eastAsia="en-US"/>
        </w:rPr>
      </w:pPr>
      <w:r w:rsidRPr="00611F70">
        <w:rPr>
          <w:rFonts w:ascii="Calibri" w:eastAsia="Calibri" w:hAnsi="Calibri"/>
          <w:sz w:val="22"/>
          <w:szCs w:val="22"/>
          <w:lang w:eastAsia="en-US"/>
        </w:rPr>
        <w:t xml:space="preserve">Zij zou het </w:t>
      </w:r>
      <w:r w:rsidR="004B013A">
        <w:rPr>
          <w:rFonts w:ascii="Calibri" w:eastAsia="Calibri" w:hAnsi="Calibri"/>
          <w:sz w:val="22"/>
          <w:szCs w:val="22"/>
          <w:lang w:eastAsia="en-US"/>
        </w:rPr>
        <w:t>goed</w:t>
      </w:r>
      <w:r w:rsidRPr="00611F70">
        <w:rPr>
          <w:rFonts w:ascii="Calibri" w:eastAsia="Calibri" w:hAnsi="Calibri"/>
          <w:sz w:val="22"/>
          <w:szCs w:val="22"/>
          <w:lang w:eastAsia="en-US"/>
        </w:rPr>
        <w:t xml:space="preserve"> vinden als er een soort sociale kaart wordt ontwikkeld. Hier staan dan de contactgegevens van bepaalde personen op waar hulpverleners terecht kunnen met hun vragen. En dan niet alleen een kaart met de instanties maar ook inwoners, zoals iemand van kerken en moskeeën, etc.</w:t>
      </w:r>
    </w:p>
    <w:p w14:paraId="768F8432" w14:textId="1BA7C726" w:rsidR="009A5C2C" w:rsidRPr="00AE1C99" w:rsidRDefault="00611F70" w:rsidP="00AE1C99">
      <w:pPr>
        <w:spacing w:after="200"/>
        <w:rPr>
          <w:rStyle w:val="Kop3Char"/>
          <w:rFonts w:ascii="Calibri" w:eastAsia="Calibri" w:hAnsi="Calibri" w:cs="Times New Roman"/>
          <w:b w:val="0"/>
          <w:bCs w:val="0"/>
          <w:color w:val="auto"/>
        </w:rPr>
      </w:pPr>
      <w:r w:rsidRPr="00611F70">
        <w:rPr>
          <w:rFonts w:ascii="Calibri" w:eastAsia="Calibri" w:hAnsi="Calibri"/>
          <w:sz w:val="22"/>
          <w:szCs w:val="22"/>
          <w:lang w:eastAsia="en-US"/>
        </w:rPr>
        <w:t>Het is volgens de schoolmaatschappelijk werkster ideaal om signalering en preventie op groep 7 en 8 te richten, omdat er op dat moment veel verander</w:t>
      </w:r>
      <w:r w:rsidR="00496025">
        <w:rPr>
          <w:rFonts w:ascii="Calibri" w:eastAsia="Calibri" w:hAnsi="Calibri"/>
          <w:sz w:val="22"/>
          <w:szCs w:val="22"/>
          <w:lang w:eastAsia="en-US"/>
        </w:rPr>
        <w:t>d</w:t>
      </w:r>
      <w:r w:rsidR="000262C6">
        <w:rPr>
          <w:rFonts w:ascii="Calibri" w:eastAsia="Calibri" w:hAnsi="Calibri"/>
          <w:sz w:val="22"/>
          <w:szCs w:val="22"/>
          <w:lang w:eastAsia="en-US"/>
        </w:rPr>
        <w:t xml:space="preserve"> in het leven van de kinderen en zij dan nog beter te vormen zijn. Verder zou e</w:t>
      </w:r>
      <w:r w:rsidRPr="00611F70">
        <w:rPr>
          <w:rFonts w:ascii="Calibri" w:eastAsia="Calibri" w:hAnsi="Calibri"/>
          <w:sz w:val="22"/>
          <w:szCs w:val="22"/>
          <w:lang w:eastAsia="en-US"/>
        </w:rPr>
        <w:t>e</w:t>
      </w:r>
      <w:r>
        <w:rPr>
          <w:rFonts w:ascii="Calibri" w:eastAsia="Calibri" w:hAnsi="Calibri"/>
          <w:sz w:val="22"/>
          <w:szCs w:val="22"/>
          <w:lang w:eastAsia="en-US"/>
        </w:rPr>
        <w:t>n voorlichti</w:t>
      </w:r>
      <w:r w:rsidRPr="00611F70">
        <w:rPr>
          <w:rFonts w:ascii="Calibri" w:eastAsia="Calibri" w:hAnsi="Calibri"/>
          <w:sz w:val="22"/>
          <w:szCs w:val="22"/>
          <w:lang w:eastAsia="en-US"/>
        </w:rPr>
        <w:t>n</w:t>
      </w:r>
      <w:r>
        <w:rPr>
          <w:rFonts w:ascii="Calibri" w:eastAsia="Calibri" w:hAnsi="Calibri"/>
          <w:sz w:val="22"/>
          <w:szCs w:val="22"/>
          <w:lang w:eastAsia="en-US"/>
        </w:rPr>
        <w:t xml:space="preserve">g </w:t>
      </w:r>
      <w:r w:rsidRPr="00611F70">
        <w:rPr>
          <w:rFonts w:ascii="Calibri" w:eastAsia="Calibri" w:hAnsi="Calibri"/>
          <w:sz w:val="22"/>
          <w:szCs w:val="22"/>
          <w:lang w:eastAsia="en-US"/>
        </w:rPr>
        <w:t>volgens haar ook als preventiemiddel kunnen worden ingezet. Denk bijvoorbeeld aan een training die kinderen voorbereid op de middelbare school. Daarnaast is het belangrijk om de kinderen dan ook zelf een stem te geven in de training.</w:t>
      </w:r>
      <w:r w:rsidR="00FE48FC">
        <w:rPr>
          <w:rFonts w:ascii="Calibri" w:eastAsia="Calibri" w:hAnsi="Calibri"/>
          <w:sz w:val="22"/>
          <w:szCs w:val="22"/>
          <w:lang w:eastAsia="en-US"/>
        </w:rPr>
        <w:t xml:space="preserve"> Het proces in plaats van de inhoud moet daarin worden begeleid, zodat de kinderen onderling tips en ideeën kunnen uitwisselen over bepaalde onderwerpen.</w:t>
      </w:r>
    </w:p>
    <w:p w14:paraId="7DB912C5" w14:textId="3E1CFB87" w:rsidR="006D23DF" w:rsidRPr="009A5C2C" w:rsidRDefault="00FC6ABD" w:rsidP="000D5686">
      <w:pPr>
        <w:rPr>
          <w:rFonts w:asciiTheme="majorHAnsi" w:hAnsiTheme="majorHAnsi" w:cstheme="majorHAnsi"/>
          <w:i/>
        </w:rPr>
      </w:pPr>
      <w:bookmarkStart w:id="54" w:name="_Toc468204087"/>
      <w:r w:rsidRPr="009A5C2C">
        <w:rPr>
          <w:rStyle w:val="Kop3Char"/>
          <w:sz w:val="24"/>
        </w:rPr>
        <w:t>Jeugd Preventie Team</w:t>
      </w:r>
      <w:bookmarkEnd w:id="54"/>
      <w:r w:rsidRPr="009A5C2C">
        <w:rPr>
          <w:rFonts w:asciiTheme="majorHAnsi" w:hAnsiTheme="majorHAnsi" w:cstheme="majorHAnsi"/>
          <w:i/>
        </w:rPr>
        <w:t xml:space="preserve"> </w:t>
      </w:r>
    </w:p>
    <w:p w14:paraId="78EDA960" w14:textId="15768896" w:rsidR="000D5686" w:rsidRPr="000D5686" w:rsidRDefault="004B013A" w:rsidP="004B013A">
      <w:pPr>
        <w:pStyle w:val="Kop4"/>
      </w:pPr>
      <w:r>
        <w:t>Gewenste aanpak</w:t>
      </w:r>
    </w:p>
    <w:p w14:paraId="5087C9CD" w14:textId="33F312DE" w:rsidR="000D5686" w:rsidRPr="000D5686" w:rsidRDefault="000D5686" w:rsidP="000D5686">
      <w:pPr>
        <w:rPr>
          <w:rFonts w:ascii="Calibri" w:eastAsia="Calibri" w:hAnsi="Calibri"/>
          <w:sz w:val="22"/>
          <w:szCs w:val="22"/>
          <w:lang w:eastAsia="en-US"/>
        </w:rPr>
      </w:pPr>
      <w:r w:rsidRPr="000D5686">
        <w:rPr>
          <w:rFonts w:ascii="Calibri" w:eastAsia="Calibri" w:hAnsi="Calibri"/>
          <w:sz w:val="22"/>
          <w:szCs w:val="22"/>
          <w:lang w:eastAsia="en-US"/>
        </w:rPr>
        <w:t>Het JPT zou het ideaal vinden als er weer volgens het oude systeem gewerkt kan worden. Per 1 januari hoort het JPT bij de GGD en zijn er nieuwe landelijke afspraken gemaakt. Met het gevolg dat zorgmeldingen van de politie eerst naar Veilig Thuis moeten worden gestuurd</w:t>
      </w:r>
      <w:r w:rsidR="004B013A">
        <w:rPr>
          <w:rFonts w:ascii="Calibri" w:eastAsia="Calibri" w:hAnsi="Calibri"/>
          <w:sz w:val="22"/>
          <w:szCs w:val="22"/>
          <w:lang w:eastAsia="en-US"/>
        </w:rPr>
        <w:t xml:space="preserve"> voordat deze bij het JPT terecht komen</w:t>
      </w:r>
      <w:r w:rsidRPr="000D5686">
        <w:rPr>
          <w:rFonts w:ascii="Calibri" w:eastAsia="Calibri" w:hAnsi="Calibri"/>
          <w:sz w:val="22"/>
          <w:szCs w:val="22"/>
          <w:lang w:eastAsia="en-US"/>
        </w:rPr>
        <w:t>. De lijnen tussen JPT en de politie zijn hierdoor minder kort geworden. Daarnaast gaat er meer tijd overheen voordat er kan worden ingezet op een jongere. Het zou volgens de JPT’er ideaal zijn</w:t>
      </w:r>
      <w:r w:rsidR="002802F9">
        <w:rPr>
          <w:rFonts w:ascii="Calibri" w:eastAsia="Calibri" w:hAnsi="Calibri"/>
          <w:sz w:val="22"/>
          <w:szCs w:val="22"/>
          <w:lang w:eastAsia="en-US"/>
        </w:rPr>
        <w:t xml:space="preserve"> om weer te werken zoals vroeger,</w:t>
      </w:r>
      <w:r w:rsidRPr="000D5686">
        <w:rPr>
          <w:rFonts w:ascii="Calibri" w:eastAsia="Calibri" w:hAnsi="Calibri"/>
          <w:sz w:val="22"/>
          <w:szCs w:val="22"/>
          <w:lang w:eastAsia="en-US"/>
        </w:rPr>
        <w:t xml:space="preserve"> omdat er toen binnen 48 uur iemand op de casus kon inspringen en nog makkelijker in het gezin k</w:t>
      </w:r>
      <w:r w:rsidR="00122E62">
        <w:rPr>
          <w:rFonts w:ascii="Calibri" w:eastAsia="Calibri" w:hAnsi="Calibri"/>
          <w:sz w:val="22"/>
          <w:szCs w:val="22"/>
          <w:lang w:eastAsia="en-US"/>
        </w:rPr>
        <w:t>o</w:t>
      </w:r>
      <w:r w:rsidRPr="000D5686">
        <w:rPr>
          <w:rFonts w:ascii="Calibri" w:eastAsia="Calibri" w:hAnsi="Calibri"/>
          <w:sz w:val="22"/>
          <w:szCs w:val="22"/>
          <w:lang w:eastAsia="en-US"/>
        </w:rPr>
        <w:t>n komen, omdat zij nog in de sch</w:t>
      </w:r>
      <w:r w:rsidR="00122E62">
        <w:rPr>
          <w:rFonts w:ascii="Calibri" w:eastAsia="Calibri" w:hAnsi="Calibri"/>
          <w:sz w:val="22"/>
          <w:szCs w:val="22"/>
          <w:lang w:eastAsia="en-US"/>
        </w:rPr>
        <w:t>r</w:t>
      </w:r>
      <w:r w:rsidRPr="000D5686">
        <w:rPr>
          <w:rFonts w:ascii="Calibri" w:eastAsia="Calibri" w:hAnsi="Calibri"/>
          <w:sz w:val="22"/>
          <w:szCs w:val="22"/>
          <w:lang w:eastAsia="en-US"/>
        </w:rPr>
        <w:t xml:space="preserve">ik zitten van het politiecontact. De JPT’er geeft het aan dus fijner te vinden als die lijnen echt weer rechtstreeks zouden zijn. Wegens de landelijke afspraken rondom Veilig Thuis is deze werkwijze niet meer mogelijk. </w:t>
      </w:r>
    </w:p>
    <w:p w14:paraId="045595F8" w14:textId="77777777" w:rsidR="000D5686" w:rsidRPr="000D5686" w:rsidRDefault="000D5686" w:rsidP="000D5686">
      <w:pPr>
        <w:rPr>
          <w:rFonts w:ascii="Calibri" w:eastAsia="Calibri" w:hAnsi="Calibri"/>
          <w:sz w:val="22"/>
          <w:szCs w:val="22"/>
          <w:lang w:eastAsia="en-US"/>
        </w:rPr>
      </w:pPr>
    </w:p>
    <w:p w14:paraId="6266EC0F" w14:textId="20A316FB" w:rsidR="000D5686" w:rsidRPr="000D5686" w:rsidRDefault="000D5686" w:rsidP="000D5686">
      <w:pPr>
        <w:spacing w:after="200"/>
        <w:rPr>
          <w:rFonts w:ascii="Calibri" w:eastAsia="Calibri" w:hAnsi="Calibri"/>
          <w:sz w:val="22"/>
          <w:szCs w:val="22"/>
          <w:lang w:eastAsia="en-US"/>
        </w:rPr>
      </w:pPr>
      <w:r w:rsidRPr="000D5686">
        <w:rPr>
          <w:rFonts w:ascii="Calibri" w:eastAsia="Calibri" w:hAnsi="Calibri"/>
          <w:sz w:val="22"/>
          <w:szCs w:val="22"/>
          <w:lang w:eastAsia="en-US"/>
        </w:rPr>
        <w:t>Ook vindt de JPT’er dat de MPO’s (Meer Partijen Overleg</w:t>
      </w:r>
      <w:r w:rsidR="002802F9">
        <w:rPr>
          <w:rFonts w:ascii="Calibri" w:eastAsia="Calibri" w:hAnsi="Calibri"/>
          <w:sz w:val="22"/>
          <w:szCs w:val="22"/>
          <w:lang w:eastAsia="en-US"/>
        </w:rPr>
        <w:t xml:space="preserve">) </w:t>
      </w:r>
      <w:r w:rsidRPr="000D5686">
        <w:rPr>
          <w:rFonts w:ascii="Calibri" w:eastAsia="Calibri" w:hAnsi="Calibri"/>
          <w:sz w:val="22"/>
          <w:szCs w:val="22"/>
          <w:lang w:eastAsia="en-US"/>
        </w:rPr>
        <w:t>met de leerplicht, de basisschool, de wijkagent en Jeugdgezondheidszorg weer moeten worden teruggebracht. Kinderen die opvallend gedrag vertonen worden in die overleggen besproken, zodat die van jongs af aan al ondersteund kunnen worden. Dit zorgt ervoor dat preventief nog veel bereikt kan worden en de kinderen al heel vroeg in beeld zijn. Daarnaast is zij er voorstander van dat juffen en meesters op basisscholen al actief gaan signaleren.</w:t>
      </w:r>
    </w:p>
    <w:p w14:paraId="217AF8A8" w14:textId="169BF6D8" w:rsidR="000D5686" w:rsidRPr="000D5686" w:rsidRDefault="000D5686" w:rsidP="000D5686">
      <w:pPr>
        <w:spacing w:after="200"/>
        <w:rPr>
          <w:rFonts w:ascii="Calibri" w:eastAsia="Calibri" w:hAnsi="Calibri"/>
          <w:sz w:val="22"/>
          <w:szCs w:val="22"/>
          <w:lang w:eastAsia="en-US"/>
        </w:rPr>
      </w:pPr>
      <w:r w:rsidRPr="000D5686">
        <w:rPr>
          <w:rFonts w:ascii="Calibri" w:eastAsia="Calibri" w:hAnsi="Calibri"/>
          <w:sz w:val="22"/>
          <w:szCs w:val="22"/>
          <w:lang w:eastAsia="en-US"/>
        </w:rPr>
        <w:t xml:space="preserve">De JPT’er zou het daarnaast </w:t>
      </w:r>
      <w:r w:rsidR="004B013A">
        <w:rPr>
          <w:rFonts w:ascii="Calibri" w:eastAsia="Calibri" w:hAnsi="Calibri"/>
          <w:sz w:val="22"/>
          <w:szCs w:val="22"/>
          <w:lang w:eastAsia="en-US"/>
        </w:rPr>
        <w:t>prettig</w:t>
      </w:r>
      <w:r w:rsidRPr="000D5686">
        <w:rPr>
          <w:rFonts w:ascii="Calibri" w:eastAsia="Calibri" w:hAnsi="Calibri"/>
          <w:sz w:val="22"/>
          <w:szCs w:val="22"/>
          <w:lang w:eastAsia="en-US"/>
        </w:rPr>
        <w:t xml:space="preserve"> vinden als er meer eenheid in het aanbod van de hulpverleners door de hele regio zou zijn, zodat het overzichtelijker wordt en het makkelijker over te brengen is aan de cliënt. Daarnaast zou zij het ideaal vinden als elke regio eens of twee keer per jaar een soort bijeenkomst zou or</w:t>
      </w:r>
      <w:r w:rsidR="00A24063">
        <w:rPr>
          <w:rFonts w:ascii="Calibri" w:eastAsia="Calibri" w:hAnsi="Calibri"/>
          <w:sz w:val="22"/>
          <w:szCs w:val="22"/>
          <w:lang w:eastAsia="en-US"/>
        </w:rPr>
        <w:t xml:space="preserve">ganiseren waarbij zowel de zorg - </w:t>
      </w:r>
      <w:r w:rsidRPr="000D5686">
        <w:rPr>
          <w:rFonts w:ascii="Calibri" w:eastAsia="Calibri" w:hAnsi="Calibri"/>
          <w:sz w:val="22"/>
          <w:szCs w:val="22"/>
          <w:lang w:eastAsia="en-US"/>
        </w:rPr>
        <w:t>als veiligheidspartners worden uitgenodigd. Dit zodat mensen elkaar</w:t>
      </w:r>
      <w:r w:rsidR="004B013A">
        <w:rPr>
          <w:rFonts w:ascii="Calibri" w:eastAsia="Calibri" w:hAnsi="Calibri"/>
          <w:sz w:val="22"/>
          <w:szCs w:val="22"/>
          <w:lang w:eastAsia="en-US"/>
        </w:rPr>
        <w:t xml:space="preserve"> leren kennen, elkaar op een </w:t>
      </w:r>
      <w:r w:rsidRPr="000D5686">
        <w:rPr>
          <w:rFonts w:ascii="Calibri" w:eastAsia="Calibri" w:hAnsi="Calibri"/>
          <w:sz w:val="22"/>
          <w:szCs w:val="22"/>
          <w:lang w:eastAsia="en-US"/>
        </w:rPr>
        <w:t>luchtige manier</w:t>
      </w:r>
      <w:r w:rsidR="004B013A">
        <w:rPr>
          <w:rFonts w:ascii="Calibri" w:eastAsia="Calibri" w:hAnsi="Calibri"/>
          <w:sz w:val="22"/>
          <w:szCs w:val="22"/>
          <w:lang w:eastAsia="en-US"/>
        </w:rPr>
        <w:t xml:space="preserve"> kunnen spreken</w:t>
      </w:r>
      <w:r w:rsidRPr="000D5686">
        <w:rPr>
          <w:rFonts w:ascii="Calibri" w:eastAsia="Calibri" w:hAnsi="Calibri"/>
          <w:sz w:val="22"/>
          <w:szCs w:val="22"/>
          <w:lang w:eastAsia="en-US"/>
        </w:rPr>
        <w:t xml:space="preserve"> </w:t>
      </w:r>
      <w:r w:rsidR="004B013A">
        <w:rPr>
          <w:rFonts w:ascii="Calibri" w:eastAsia="Calibri" w:hAnsi="Calibri"/>
          <w:sz w:val="22"/>
          <w:szCs w:val="22"/>
          <w:lang w:eastAsia="en-US"/>
        </w:rPr>
        <w:t>en</w:t>
      </w:r>
      <w:r w:rsidRPr="000D5686">
        <w:rPr>
          <w:rFonts w:ascii="Calibri" w:eastAsia="Calibri" w:hAnsi="Calibri"/>
          <w:sz w:val="22"/>
          <w:szCs w:val="22"/>
          <w:lang w:eastAsia="en-US"/>
        </w:rPr>
        <w:t xml:space="preserve"> elkaar weerzien. Dat mensen elkaar af en toe ontmoeten kan als positief gevolg hebben dat mensen sneller informeel gaan overleggen, elkaar meer vertrouwen met een casus en elkaar beter weten te vinden om samen te werken. </w:t>
      </w:r>
    </w:p>
    <w:p w14:paraId="4CE715C0" w14:textId="45C96F94" w:rsidR="000D5686" w:rsidRPr="00A24063" w:rsidRDefault="000D5686" w:rsidP="00122E62">
      <w:pPr>
        <w:rPr>
          <w:rFonts w:asciiTheme="majorHAnsi" w:hAnsiTheme="majorHAnsi" w:cstheme="majorHAnsi"/>
        </w:rPr>
      </w:pPr>
      <w:r w:rsidRPr="000D5686">
        <w:rPr>
          <w:rFonts w:ascii="Calibri" w:eastAsia="Calibri" w:hAnsi="Calibri"/>
          <w:sz w:val="22"/>
          <w:szCs w:val="22"/>
          <w:lang w:eastAsia="en-US"/>
        </w:rPr>
        <w:t>Ook zou de geïnterviewde, terwijl dit niet is waar het JPT zich op profileert, het soms wel wenselijk vinden als cliënten door andere ketenpartners naar het JPT doorverwijzen. Dit kan ook kostenbesparend werken, omdat er minder</w:t>
      </w:r>
      <w:r w:rsidR="00122E62">
        <w:rPr>
          <w:rFonts w:ascii="Calibri" w:eastAsia="Calibri" w:hAnsi="Calibri"/>
          <w:sz w:val="22"/>
          <w:szCs w:val="22"/>
          <w:lang w:eastAsia="en-US"/>
        </w:rPr>
        <w:t xml:space="preserve"> administratie aan vooraf gaat. </w:t>
      </w:r>
      <w:r w:rsidRPr="00122E62">
        <w:rPr>
          <w:rFonts w:asciiTheme="majorHAnsi" w:hAnsiTheme="majorHAnsi" w:cstheme="majorHAnsi"/>
          <w:sz w:val="22"/>
        </w:rPr>
        <w:t>Daarnaast zou de JPT’er ook graag willen dat er meer terugkoppeling komt van de ketenpartners over de stand van zaken van een casus die zij heeft overgedragen. Het is namelijk anders erg moeilijk om een casus zo maar los te laten. Die terugkoppeling is vo</w:t>
      </w:r>
      <w:r w:rsidR="004B013A" w:rsidRPr="00122E62">
        <w:rPr>
          <w:rFonts w:asciiTheme="majorHAnsi" w:hAnsiTheme="majorHAnsi" w:cstheme="majorHAnsi"/>
          <w:sz w:val="22"/>
        </w:rPr>
        <w:t>or haar een sterk verbeterpunt.</w:t>
      </w:r>
    </w:p>
    <w:p w14:paraId="00BFC4F2" w14:textId="77777777" w:rsidR="000D5686" w:rsidRPr="00A24063" w:rsidRDefault="000D5686" w:rsidP="00A24063">
      <w:pPr>
        <w:pStyle w:val="Geenafstand"/>
        <w:rPr>
          <w:rFonts w:asciiTheme="majorHAnsi" w:hAnsiTheme="majorHAnsi" w:cstheme="majorHAnsi"/>
        </w:rPr>
      </w:pPr>
    </w:p>
    <w:p w14:paraId="583A4C47" w14:textId="5C6609CC" w:rsidR="000D5686" w:rsidRPr="00A24063" w:rsidRDefault="000D5686" w:rsidP="00A24063">
      <w:pPr>
        <w:pStyle w:val="Geenafstand"/>
        <w:rPr>
          <w:rFonts w:asciiTheme="majorHAnsi" w:hAnsiTheme="majorHAnsi" w:cstheme="majorHAnsi"/>
        </w:rPr>
      </w:pPr>
      <w:r w:rsidRPr="00A24063">
        <w:rPr>
          <w:rFonts w:asciiTheme="majorHAnsi" w:hAnsiTheme="majorHAnsi" w:cstheme="majorHAnsi"/>
        </w:rPr>
        <w:t xml:space="preserve">De JPT’er vindt het jammer dat het </w:t>
      </w:r>
      <w:r w:rsidR="002E5C72" w:rsidRPr="00A24063">
        <w:rPr>
          <w:rFonts w:asciiTheme="majorHAnsi" w:hAnsiTheme="majorHAnsi" w:cstheme="majorHAnsi"/>
        </w:rPr>
        <w:t xml:space="preserve">signaleringsoverleg </w:t>
      </w:r>
      <w:r w:rsidRPr="00A24063">
        <w:rPr>
          <w:rFonts w:asciiTheme="majorHAnsi" w:hAnsiTheme="majorHAnsi" w:cstheme="majorHAnsi"/>
        </w:rPr>
        <w:t>wordt geschrapt als er geen inbreng is, ook omdat dit vaak het geval is. Het zou volgens haar een optie kunnen zijn om het overleg op een andere manier in te richten. Zo worden er in ander</w:t>
      </w:r>
      <w:r w:rsidR="004B013A">
        <w:rPr>
          <w:rFonts w:asciiTheme="majorHAnsi" w:hAnsiTheme="majorHAnsi" w:cstheme="majorHAnsi"/>
        </w:rPr>
        <w:t>e</w:t>
      </w:r>
      <w:r w:rsidRPr="00A24063">
        <w:rPr>
          <w:rFonts w:asciiTheme="majorHAnsi" w:hAnsiTheme="majorHAnsi" w:cstheme="majorHAnsi"/>
        </w:rPr>
        <w:t xml:space="preserve"> dorpen bijvoorbeeld situaties besproken in plaats van personen. Of knelpunten die dan kunnen worden opgepakt door de gemeente, waar weer nieuw initiatieven uitkomen. Ook komen tijdens dat overleg weleens ketenpartners langs om te vertellen wat hun aanbod is en ook de partners in het overleg herhalen dit af en toe, zodat het weer even opgefrist wordt. Een overleg met de verschillende partners vindt zij verder wel een goed initiatief, omdat de lijnen dan rechtstreeks zijn en </w:t>
      </w:r>
      <w:r w:rsidR="004B013A">
        <w:rPr>
          <w:rFonts w:asciiTheme="majorHAnsi" w:hAnsiTheme="majorHAnsi" w:cstheme="majorHAnsi"/>
        </w:rPr>
        <w:t xml:space="preserve">dit </w:t>
      </w:r>
      <w:r w:rsidRPr="00A24063">
        <w:rPr>
          <w:rFonts w:asciiTheme="majorHAnsi" w:hAnsiTheme="majorHAnsi" w:cstheme="majorHAnsi"/>
        </w:rPr>
        <w:t>moet wel behouden blijven.</w:t>
      </w:r>
    </w:p>
    <w:p w14:paraId="14D921BE" w14:textId="77777777" w:rsidR="00506757" w:rsidRDefault="00506757" w:rsidP="00B96969">
      <w:pPr>
        <w:rPr>
          <w:rStyle w:val="Kop3Char"/>
        </w:rPr>
      </w:pPr>
    </w:p>
    <w:p w14:paraId="7235563D" w14:textId="77A9054E" w:rsidR="00C84051" w:rsidRPr="009A5C2C" w:rsidRDefault="00400A9F" w:rsidP="00B96969">
      <w:pPr>
        <w:rPr>
          <w:rFonts w:asciiTheme="majorHAnsi" w:hAnsiTheme="majorHAnsi" w:cstheme="majorHAnsi"/>
          <w:i/>
        </w:rPr>
      </w:pPr>
      <w:bookmarkStart w:id="55" w:name="_Toc468204088"/>
      <w:r w:rsidRPr="009A5C2C">
        <w:rPr>
          <w:rStyle w:val="Kop3Char"/>
          <w:sz w:val="24"/>
        </w:rPr>
        <w:t>Jeugdcoördinator</w:t>
      </w:r>
      <w:r w:rsidR="004B013A" w:rsidRPr="009A5C2C">
        <w:rPr>
          <w:rStyle w:val="Kop3Char"/>
          <w:sz w:val="24"/>
        </w:rPr>
        <w:t xml:space="preserve"> van de politie</w:t>
      </w:r>
      <w:bookmarkEnd w:id="55"/>
    </w:p>
    <w:p w14:paraId="0E7B9512" w14:textId="345DD7F2" w:rsidR="00F626A8" w:rsidRPr="00F626A8" w:rsidRDefault="004B013A" w:rsidP="004B013A">
      <w:pPr>
        <w:pStyle w:val="Kop4"/>
      </w:pPr>
      <w:r>
        <w:t xml:space="preserve">Gewenste </w:t>
      </w:r>
      <w:r w:rsidR="00814ADD">
        <w:t>aanpak</w:t>
      </w:r>
    </w:p>
    <w:p w14:paraId="76C10AA4" w14:textId="57DA08B2" w:rsidR="00AE1C99" w:rsidRPr="00AE1C99" w:rsidRDefault="00F626A8" w:rsidP="00AE1C99">
      <w:pPr>
        <w:spacing w:after="200"/>
        <w:rPr>
          <w:rFonts w:ascii="Calibri" w:eastAsia="Calibri" w:hAnsi="Calibri"/>
          <w:sz w:val="22"/>
          <w:szCs w:val="22"/>
          <w:lang w:eastAsia="en-US"/>
        </w:rPr>
      </w:pPr>
      <w:r w:rsidRPr="00F626A8">
        <w:rPr>
          <w:rFonts w:ascii="Calibri" w:eastAsia="Calibri" w:hAnsi="Calibri"/>
          <w:sz w:val="22"/>
          <w:szCs w:val="22"/>
          <w:lang w:eastAsia="en-US"/>
        </w:rPr>
        <w:t xml:space="preserve">De jeugdcoördinator van de politie is van mening dat de aanpak al vrij ideaal is en zou er dus niet zo veel aan willen veranderen. </w:t>
      </w:r>
      <w:r w:rsidR="002E5C72" w:rsidRPr="00F626A8">
        <w:rPr>
          <w:rFonts w:ascii="Calibri" w:eastAsia="Calibri" w:hAnsi="Calibri"/>
          <w:sz w:val="22"/>
          <w:szCs w:val="22"/>
          <w:lang w:eastAsia="en-US"/>
        </w:rPr>
        <w:t>Als zij dan toch iets zou moeten noemen zegt zij dat zij de fysieke afstan</w:t>
      </w:r>
      <w:r w:rsidR="002E5C72">
        <w:rPr>
          <w:rFonts w:ascii="Calibri" w:eastAsia="Calibri" w:hAnsi="Calibri"/>
          <w:sz w:val="22"/>
          <w:szCs w:val="22"/>
          <w:lang w:eastAsia="en-US"/>
        </w:rPr>
        <w:t>d tussen de ketenpartners op zijn</w:t>
      </w:r>
      <w:r w:rsidR="002E5C72" w:rsidRPr="00F626A8">
        <w:rPr>
          <w:rFonts w:ascii="Calibri" w:eastAsia="Calibri" w:hAnsi="Calibri"/>
          <w:sz w:val="22"/>
          <w:szCs w:val="22"/>
          <w:lang w:eastAsia="en-US"/>
        </w:rPr>
        <w:t xml:space="preserve"> tijd zou willen verkleinen. </w:t>
      </w:r>
      <w:r w:rsidRPr="00F626A8">
        <w:rPr>
          <w:rFonts w:ascii="Calibri" w:eastAsia="Calibri" w:hAnsi="Calibri"/>
          <w:sz w:val="22"/>
          <w:szCs w:val="22"/>
          <w:lang w:eastAsia="en-US"/>
        </w:rPr>
        <w:t xml:space="preserve">Dat betekent </w:t>
      </w:r>
      <w:r w:rsidR="009F68CE">
        <w:rPr>
          <w:rFonts w:ascii="Calibri" w:eastAsia="Calibri" w:hAnsi="Calibri"/>
          <w:sz w:val="22"/>
          <w:szCs w:val="22"/>
          <w:lang w:eastAsia="en-US"/>
        </w:rPr>
        <w:t xml:space="preserve">bijvoorbeeld </w:t>
      </w:r>
      <w:r w:rsidRPr="00F626A8">
        <w:rPr>
          <w:rFonts w:ascii="Calibri" w:eastAsia="Calibri" w:hAnsi="Calibri"/>
          <w:sz w:val="22"/>
          <w:szCs w:val="22"/>
          <w:lang w:eastAsia="en-US"/>
        </w:rPr>
        <w:t xml:space="preserve">wekelijks samen werken op dezelfde locatie, zodat de betrokkenheid nog groter wordt. Verder vindt ze dit </w:t>
      </w:r>
      <w:r w:rsidR="009F68CE">
        <w:rPr>
          <w:rFonts w:ascii="Calibri" w:eastAsia="Calibri" w:hAnsi="Calibri"/>
          <w:sz w:val="22"/>
          <w:szCs w:val="22"/>
          <w:lang w:eastAsia="en-US"/>
        </w:rPr>
        <w:t>g</w:t>
      </w:r>
      <w:r w:rsidRPr="00F626A8">
        <w:rPr>
          <w:rFonts w:ascii="Calibri" w:eastAsia="Calibri" w:hAnsi="Calibri"/>
          <w:sz w:val="22"/>
          <w:szCs w:val="22"/>
          <w:lang w:eastAsia="en-US"/>
        </w:rPr>
        <w:t xml:space="preserve">een realistisch punt, omdat zij dit niet mogelijk acht in de praktijk. ‘’Tussen ideaal en realistisch zit nogal een verschil, […] dus we bijvoorbeeld hier op het politiebureau een ruimte hebben waar partners bij elkaar zitten en, wel afzonderlijk hun werk doen, maar dat je elkaar wel net iets makkelijker kan vinden en de </w:t>
      </w:r>
      <w:r w:rsidR="00AE1C99">
        <w:rPr>
          <w:rFonts w:ascii="Calibri" w:eastAsia="Calibri" w:hAnsi="Calibri"/>
          <w:sz w:val="22"/>
          <w:szCs w:val="22"/>
          <w:lang w:eastAsia="en-US"/>
        </w:rPr>
        <w:t>verbinding daarin kan leggen.‘’</w:t>
      </w:r>
    </w:p>
    <w:p w14:paraId="2D58D0F2" w14:textId="0CB1B822" w:rsidR="00795C85" w:rsidRDefault="00795C85" w:rsidP="00795C85">
      <w:pPr>
        <w:rPr>
          <w:rStyle w:val="Kop3Char"/>
          <w:sz w:val="24"/>
        </w:rPr>
      </w:pPr>
      <w:bookmarkStart w:id="56" w:name="_Toc468204089"/>
      <w:r w:rsidRPr="009A5C2C">
        <w:rPr>
          <w:rStyle w:val="Kop3Char"/>
          <w:sz w:val="24"/>
        </w:rPr>
        <w:t>Jeugd</w:t>
      </w:r>
      <w:r>
        <w:rPr>
          <w:rStyle w:val="Kop3Char"/>
          <w:sz w:val="24"/>
        </w:rPr>
        <w:t xml:space="preserve"> –en jongerenwerker</w:t>
      </w:r>
      <w:bookmarkEnd w:id="56"/>
    </w:p>
    <w:p w14:paraId="74F03CEA" w14:textId="77777777" w:rsidR="00795C85" w:rsidRPr="00F626A8" w:rsidRDefault="00795C85" w:rsidP="00795C85">
      <w:pPr>
        <w:pStyle w:val="Kop4"/>
      </w:pPr>
      <w:r>
        <w:t>Gewenste aanpak</w:t>
      </w:r>
    </w:p>
    <w:p w14:paraId="3F5DC875" w14:textId="567D1325" w:rsidR="00795C85" w:rsidRPr="00795C85" w:rsidRDefault="00795C85" w:rsidP="00795C85">
      <w:pPr>
        <w:rPr>
          <w:rFonts w:asciiTheme="majorHAnsi" w:hAnsiTheme="majorHAnsi" w:cstheme="majorHAnsi"/>
          <w:sz w:val="22"/>
        </w:rPr>
      </w:pPr>
      <w:r w:rsidRPr="00795C85">
        <w:rPr>
          <w:rFonts w:asciiTheme="majorHAnsi" w:hAnsiTheme="majorHAnsi" w:cstheme="majorHAnsi"/>
          <w:sz w:val="22"/>
        </w:rPr>
        <w:t xml:space="preserve">De jongerenwerker geeft aan dat hij meer eenheid zou willen in de aanpak van de hele ketensamenwerking rondom preventieve signalering. Hij zou persoonlijk meer samenwerking willen met het </w:t>
      </w:r>
      <w:r w:rsidR="009F68CE">
        <w:rPr>
          <w:rFonts w:asciiTheme="majorHAnsi" w:hAnsiTheme="majorHAnsi" w:cstheme="majorHAnsi"/>
          <w:sz w:val="22"/>
        </w:rPr>
        <w:t>S</w:t>
      </w:r>
      <w:r w:rsidRPr="00795C85">
        <w:rPr>
          <w:rFonts w:asciiTheme="majorHAnsi" w:hAnsiTheme="majorHAnsi" w:cstheme="majorHAnsi"/>
          <w:sz w:val="22"/>
        </w:rPr>
        <w:t xml:space="preserve">ociaal </w:t>
      </w:r>
      <w:r w:rsidR="009F68CE">
        <w:rPr>
          <w:rFonts w:asciiTheme="majorHAnsi" w:hAnsiTheme="majorHAnsi" w:cstheme="majorHAnsi"/>
          <w:sz w:val="22"/>
        </w:rPr>
        <w:t>T</w:t>
      </w:r>
      <w:r w:rsidRPr="00795C85">
        <w:rPr>
          <w:rFonts w:asciiTheme="majorHAnsi" w:hAnsiTheme="majorHAnsi" w:cstheme="majorHAnsi"/>
          <w:sz w:val="22"/>
        </w:rPr>
        <w:t xml:space="preserve">eam, zodat het </w:t>
      </w:r>
      <w:r w:rsidR="009F68CE">
        <w:rPr>
          <w:rFonts w:asciiTheme="majorHAnsi" w:hAnsiTheme="majorHAnsi" w:cstheme="majorHAnsi"/>
          <w:sz w:val="22"/>
        </w:rPr>
        <w:t>S</w:t>
      </w:r>
      <w:r w:rsidRPr="00795C85">
        <w:rPr>
          <w:rFonts w:asciiTheme="majorHAnsi" w:hAnsiTheme="majorHAnsi" w:cstheme="majorHAnsi"/>
          <w:sz w:val="22"/>
        </w:rPr>
        <w:t xml:space="preserve">ociaal </w:t>
      </w:r>
      <w:r w:rsidR="009F68CE">
        <w:rPr>
          <w:rFonts w:asciiTheme="majorHAnsi" w:hAnsiTheme="majorHAnsi" w:cstheme="majorHAnsi"/>
          <w:sz w:val="22"/>
        </w:rPr>
        <w:t>T</w:t>
      </w:r>
      <w:r w:rsidRPr="00795C85">
        <w:rPr>
          <w:rFonts w:asciiTheme="majorHAnsi" w:hAnsiTheme="majorHAnsi" w:cstheme="majorHAnsi"/>
          <w:sz w:val="22"/>
        </w:rPr>
        <w:t>eam ook jongeren en hun gezinnen door kunnen verwijzen naar jeugd- en jongerenwerk. Daarnaast zal het verduidelijken van het aanbod en de rollen van de partners een sterkere samenwerking creëren. Met deze verbeterde samenwerking kan dan weer sneller worden geschakeld, waardoor problemen of verergering van problemen voorkomen kunnen worden.</w:t>
      </w:r>
    </w:p>
    <w:p w14:paraId="675397BB" w14:textId="77777777" w:rsidR="00795C85" w:rsidRDefault="00795C85" w:rsidP="00795C85">
      <w:pPr>
        <w:rPr>
          <w:rFonts w:asciiTheme="majorHAnsi" w:hAnsiTheme="majorHAnsi" w:cstheme="majorHAnsi"/>
          <w:sz w:val="22"/>
        </w:rPr>
      </w:pPr>
    </w:p>
    <w:p w14:paraId="0BDFF61E" w14:textId="7C0DB9DA" w:rsidR="00795C85" w:rsidRPr="00795C85" w:rsidRDefault="00795C85" w:rsidP="00795C85">
      <w:pPr>
        <w:rPr>
          <w:rFonts w:asciiTheme="majorHAnsi" w:hAnsiTheme="majorHAnsi" w:cstheme="majorHAnsi"/>
          <w:sz w:val="22"/>
        </w:rPr>
      </w:pPr>
      <w:r w:rsidRPr="00795C85">
        <w:rPr>
          <w:rFonts w:asciiTheme="majorHAnsi" w:hAnsiTheme="majorHAnsi" w:cstheme="majorHAnsi"/>
          <w:sz w:val="22"/>
        </w:rPr>
        <w:t>Daarnaast lijkt het de werker ideaal om voor alle inwoners van Waddinxveen één toegangspoort naar de zorg te maken. En dan bij die poort een professional te plaatsen die iedereen op de juiste manier kan doorverwijzen. Ten slotte geeft hij aan dat een overleg misschien ideaal zou zijn, als het binnen een dag na een signaal zou kunnen plaatsvinden. Maar aan persoonlij</w:t>
      </w:r>
      <w:r w:rsidR="009F68CE">
        <w:rPr>
          <w:rFonts w:asciiTheme="majorHAnsi" w:hAnsiTheme="majorHAnsi" w:cstheme="majorHAnsi"/>
          <w:sz w:val="22"/>
        </w:rPr>
        <w:t xml:space="preserve">k contact tussen partners wordt </w:t>
      </w:r>
      <w:r w:rsidRPr="00795C85">
        <w:rPr>
          <w:rFonts w:asciiTheme="majorHAnsi" w:hAnsiTheme="majorHAnsi" w:cstheme="majorHAnsi"/>
          <w:sz w:val="22"/>
        </w:rPr>
        <w:t>de voorkeur gegeven. ‘’Ik bel of mail liever.’’</w:t>
      </w:r>
    </w:p>
    <w:p w14:paraId="301ABC2C" w14:textId="77777777" w:rsidR="00795C85" w:rsidRPr="009A5C2C" w:rsidRDefault="00795C85" w:rsidP="00795C85">
      <w:pPr>
        <w:rPr>
          <w:rFonts w:asciiTheme="majorHAnsi" w:hAnsiTheme="majorHAnsi" w:cstheme="majorHAnsi"/>
          <w:i/>
        </w:rPr>
      </w:pPr>
    </w:p>
    <w:p w14:paraId="6A983A6A" w14:textId="77777777" w:rsidR="009F68CE" w:rsidRDefault="009F68CE">
      <w:pPr>
        <w:rPr>
          <w:rFonts w:asciiTheme="majorHAnsi" w:eastAsiaTheme="majorEastAsia" w:hAnsiTheme="majorHAnsi" w:cstheme="majorBidi"/>
          <w:b/>
          <w:bCs/>
          <w:color w:val="4F81BD" w:themeColor="accent1"/>
          <w:sz w:val="26"/>
          <w:szCs w:val="26"/>
        </w:rPr>
      </w:pPr>
      <w:bookmarkStart w:id="57" w:name="_Toc468204090"/>
      <w:r>
        <w:br w:type="page"/>
      </w:r>
    </w:p>
    <w:p w14:paraId="7128706B" w14:textId="00918B43" w:rsidR="00B96969" w:rsidRPr="00B96969" w:rsidRDefault="00B96969" w:rsidP="00B96969">
      <w:pPr>
        <w:pStyle w:val="Kop2"/>
      </w:pPr>
      <w:r>
        <w:t>Deelconclusie deelvraag 3</w:t>
      </w:r>
      <w:bookmarkEnd w:id="57"/>
    </w:p>
    <w:p w14:paraId="13EB6132" w14:textId="47FCA161" w:rsidR="00805BA6" w:rsidRPr="00B96969" w:rsidRDefault="00584658" w:rsidP="00805BA6">
      <w:pPr>
        <w:pStyle w:val="Geenafstand"/>
        <w:rPr>
          <w:rFonts w:asciiTheme="majorHAnsi" w:hAnsiTheme="majorHAnsi" w:cstheme="majorHAnsi"/>
          <w:i/>
        </w:rPr>
      </w:pPr>
      <w:r w:rsidRPr="00584658">
        <w:rPr>
          <w:rFonts w:asciiTheme="majorHAnsi" w:hAnsiTheme="majorHAnsi" w:cstheme="majorHAnsi"/>
          <w:i/>
        </w:rPr>
        <w:t xml:space="preserve">Deelvraag 3: </w:t>
      </w:r>
      <w:r w:rsidR="00805BA6" w:rsidRPr="00584658">
        <w:rPr>
          <w:rFonts w:asciiTheme="majorHAnsi" w:hAnsiTheme="majorHAnsi" w:cstheme="majorHAnsi"/>
          <w:i/>
        </w:rPr>
        <w:t>Welke opvattingen hebben de ketenpartners over de gewenste aanpak van signalering onder jongeren in de gemeente Waddinxveen?</w:t>
      </w:r>
    </w:p>
    <w:p w14:paraId="31704505" w14:textId="77777777" w:rsidR="00805BA6" w:rsidRDefault="00805BA6" w:rsidP="00805BA6">
      <w:pPr>
        <w:pStyle w:val="Geenafstand"/>
        <w:rPr>
          <w:rFonts w:asciiTheme="majorHAnsi" w:hAnsiTheme="majorHAnsi" w:cstheme="majorHAnsi"/>
        </w:rPr>
      </w:pPr>
    </w:p>
    <w:p w14:paraId="1420078F" w14:textId="69AA030B" w:rsidR="003A6166" w:rsidRPr="00F72AC4" w:rsidRDefault="003A6166" w:rsidP="00584658">
      <w:pPr>
        <w:rPr>
          <w:rFonts w:asciiTheme="majorHAnsi" w:hAnsiTheme="majorHAnsi" w:cstheme="majorHAnsi"/>
          <w:sz w:val="22"/>
        </w:rPr>
      </w:pPr>
      <w:r w:rsidRPr="00F72AC4">
        <w:rPr>
          <w:rFonts w:asciiTheme="majorHAnsi" w:hAnsiTheme="majorHAnsi" w:cstheme="majorHAnsi"/>
          <w:sz w:val="22"/>
        </w:rPr>
        <w:t xml:space="preserve">Door meerdere ketenpartners (leerplichtambtenaar, Sociaal Team, schoolmaatschappelijk werk en JPT) hoort in de </w:t>
      </w:r>
      <w:r w:rsidR="00927DFD">
        <w:rPr>
          <w:rFonts w:asciiTheme="majorHAnsi" w:hAnsiTheme="majorHAnsi" w:cstheme="majorHAnsi"/>
          <w:sz w:val="22"/>
        </w:rPr>
        <w:t>gewenste aanpak</w:t>
      </w:r>
      <w:r w:rsidRPr="00F72AC4">
        <w:rPr>
          <w:rFonts w:asciiTheme="majorHAnsi" w:hAnsiTheme="majorHAnsi" w:cstheme="majorHAnsi"/>
          <w:sz w:val="22"/>
        </w:rPr>
        <w:t xml:space="preserve"> dat er in een zo vroeg mogelijk stadium wordt gesignaleerd. Dus niet op jongeren van puberleeftijd, maar juist wanneer zij nog jonger zijn. Dit om ervoor te zorgen dat de kinderen nog mee willen werken aan vrijwillige hulpverlening en de situatie nog om te buigen is voor een gezin.</w:t>
      </w:r>
      <w:r w:rsidR="002F3CAF" w:rsidRPr="00F72AC4">
        <w:rPr>
          <w:rFonts w:asciiTheme="majorHAnsi" w:hAnsiTheme="majorHAnsi" w:cstheme="majorHAnsi"/>
          <w:sz w:val="22"/>
        </w:rPr>
        <w:t xml:space="preserve"> </w:t>
      </w:r>
      <w:r w:rsidRPr="00F72AC4">
        <w:rPr>
          <w:rFonts w:asciiTheme="majorHAnsi" w:hAnsiTheme="majorHAnsi" w:cstheme="majorHAnsi"/>
          <w:sz w:val="22"/>
        </w:rPr>
        <w:t xml:space="preserve">Ook signaleren vanuit de basisscholen in Waddinxveen hoort hierbij. In de </w:t>
      </w:r>
      <w:r w:rsidR="004B013A">
        <w:rPr>
          <w:rFonts w:asciiTheme="majorHAnsi" w:hAnsiTheme="majorHAnsi" w:cstheme="majorHAnsi"/>
          <w:sz w:val="22"/>
        </w:rPr>
        <w:t>gewenste aanpak</w:t>
      </w:r>
      <w:r w:rsidRPr="00F72AC4">
        <w:rPr>
          <w:rFonts w:asciiTheme="majorHAnsi" w:hAnsiTheme="majorHAnsi" w:cstheme="majorHAnsi"/>
          <w:sz w:val="22"/>
        </w:rPr>
        <w:t xml:space="preserve"> zouden, naast de ketenpartners in dit onderzoek, de mensen die werken met kinderen allemaal moeten signaleren</w:t>
      </w:r>
      <w:r w:rsidR="002F3CAF" w:rsidRPr="00F72AC4">
        <w:rPr>
          <w:rFonts w:asciiTheme="majorHAnsi" w:hAnsiTheme="majorHAnsi" w:cstheme="majorHAnsi"/>
          <w:sz w:val="22"/>
        </w:rPr>
        <w:t>.</w:t>
      </w:r>
      <w:r w:rsidR="00A54760" w:rsidRPr="00F72AC4">
        <w:rPr>
          <w:rFonts w:asciiTheme="majorHAnsi" w:hAnsiTheme="majorHAnsi" w:cstheme="majorHAnsi"/>
          <w:sz w:val="22"/>
        </w:rPr>
        <w:t xml:space="preserve"> </w:t>
      </w:r>
      <w:r w:rsidR="002F3CAF" w:rsidRPr="00F72AC4">
        <w:rPr>
          <w:rFonts w:asciiTheme="majorHAnsi" w:hAnsiTheme="majorHAnsi" w:cstheme="majorHAnsi"/>
          <w:sz w:val="22"/>
        </w:rPr>
        <w:t>D</w:t>
      </w:r>
      <w:r w:rsidR="00A54760" w:rsidRPr="00F72AC4">
        <w:rPr>
          <w:rFonts w:asciiTheme="majorHAnsi" w:hAnsiTheme="majorHAnsi" w:cstheme="majorHAnsi"/>
          <w:sz w:val="22"/>
        </w:rPr>
        <w:t>enk bijvoorbeeld aan meesters en juffen op basisscholen en begeleiders in peuterspeelzalen</w:t>
      </w:r>
      <w:r w:rsidRPr="00F72AC4">
        <w:rPr>
          <w:rFonts w:asciiTheme="majorHAnsi" w:hAnsiTheme="majorHAnsi" w:cstheme="majorHAnsi"/>
          <w:sz w:val="22"/>
        </w:rPr>
        <w:t>. Om dit te behalen moeten die mensen beter worden opgeleid om met signalen om te gaan. Daarnaast willen de ketenpartners zo snel mogelijk na een melding worden betrokken in de casus, zodat hier zo snel mogelijk hulp op kan worden ingezet.</w:t>
      </w:r>
      <w:r w:rsidR="00A54760" w:rsidRPr="00F72AC4">
        <w:rPr>
          <w:rFonts w:asciiTheme="majorHAnsi" w:hAnsiTheme="majorHAnsi" w:cstheme="majorHAnsi"/>
          <w:sz w:val="22"/>
        </w:rPr>
        <w:t xml:space="preserve"> </w:t>
      </w:r>
      <w:r w:rsidR="006F2686" w:rsidRPr="00F72AC4">
        <w:rPr>
          <w:rFonts w:asciiTheme="majorHAnsi" w:hAnsiTheme="majorHAnsi" w:cstheme="majorHAnsi"/>
          <w:sz w:val="22"/>
        </w:rPr>
        <w:t>Bij signalering geldt dat transparant werken door alle ketenpartners belangrijk wordt gevonden. Het gezin moet zo snel mogelijk op de hoogte worden gebracht van een signaal, zodat zij in samenwerking met de hulpverlening veranderingen kunnen aanbrengen in hun leven.</w:t>
      </w:r>
      <w:r w:rsidR="00A54760" w:rsidRPr="00F72AC4">
        <w:rPr>
          <w:rFonts w:asciiTheme="majorHAnsi" w:hAnsiTheme="majorHAnsi" w:cstheme="majorHAnsi"/>
          <w:sz w:val="22"/>
        </w:rPr>
        <w:t xml:space="preserve"> De oorzaak van het probleem moet worden verholpen door die hulpverlening, zodat er geen nieuwe problemen ontstaan en de problemen niet verergeren.</w:t>
      </w:r>
    </w:p>
    <w:p w14:paraId="00561229" w14:textId="77777777" w:rsidR="006F2686" w:rsidRDefault="006F2686" w:rsidP="00584658"/>
    <w:p w14:paraId="3C34DD40" w14:textId="08CAC07D" w:rsidR="00A54760" w:rsidRPr="00F72AC4" w:rsidRDefault="006F2686" w:rsidP="00584658">
      <w:pPr>
        <w:rPr>
          <w:rFonts w:asciiTheme="majorHAnsi" w:hAnsiTheme="majorHAnsi" w:cstheme="majorHAnsi"/>
          <w:sz w:val="22"/>
          <w:szCs w:val="22"/>
        </w:rPr>
      </w:pPr>
      <w:r w:rsidRPr="00F72AC4">
        <w:rPr>
          <w:rFonts w:asciiTheme="majorHAnsi" w:hAnsiTheme="majorHAnsi" w:cstheme="majorHAnsi"/>
          <w:sz w:val="22"/>
          <w:szCs w:val="22"/>
        </w:rPr>
        <w:t xml:space="preserve">In ieder geval zijn de ketenpartners het ermee eens dat de initiatieven die worden genomen om preventief te signaleren erg goed zijn. </w:t>
      </w:r>
      <w:r w:rsidR="00F72AC4" w:rsidRPr="00F72AC4">
        <w:rPr>
          <w:rFonts w:asciiTheme="majorHAnsi" w:hAnsiTheme="majorHAnsi" w:cstheme="majorHAnsi"/>
          <w:sz w:val="22"/>
          <w:szCs w:val="22"/>
        </w:rPr>
        <w:t xml:space="preserve">De rollen die zij nu hebben in </w:t>
      </w:r>
      <w:r w:rsidR="001D1034">
        <w:rPr>
          <w:rFonts w:asciiTheme="majorHAnsi" w:hAnsiTheme="majorHAnsi" w:cstheme="majorHAnsi"/>
          <w:sz w:val="22"/>
          <w:szCs w:val="22"/>
        </w:rPr>
        <w:t xml:space="preserve">de signaleringsketen hoeven </w:t>
      </w:r>
      <w:r w:rsidR="00F72AC4" w:rsidRPr="00F72AC4">
        <w:rPr>
          <w:rFonts w:asciiTheme="majorHAnsi" w:hAnsiTheme="majorHAnsi" w:cstheme="majorHAnsi"/>
          <w:sz w:val="22"/>
          <w:szCs w:val="22"/>
        </w:rPr>
        <w:t xml:space="preserve">niet te veranderen. </w:t>
      </w:r>
      <w:r w:rsidRPr="00F72AC4">
        <w:rPr>
          <w:rFonts w:asciiTheme="majorHAnsi" w:hAnsiTheme="majorHAnsi" w:cstheme="majorHAnsi"/>
          <w:sz w:val="22"/>
          <w:szCs w:val="22"/>
        </w:rPr>
        <w:t xml:space="preserve">In de ideale situatie zou de samenwerking tussen ketenpartners perfect </w:t>
      </w:r>
      <w:r w:rsidR="001D1034">
        <w:rPr>
          <w:rFonts w:asciiTheme="majorHAnsi" w:hAnsiTheme="majorHAnsi" w:cstheme="majorHAnsi"/>
          <w:sz w:val="22"/>
          <w:szCs w:val="22"/>
        </w:rPr>
        <w:t>ver</w:t>
      </w:r>
      <w:r w:rsidRPr="00F72AC4">
        <w:rPr>
          <w:rFonts w:asciiTheme="majorHAnsi" w:hAnsiTheme="majorHAnsi" w:cstheme="majorHAnsi"/>
          <w:sz w:val="22"/>
          <w:szCs w:val="22"/>
        </w:rPr>
        <w:t xml:space="preserve">lopen. Zij </w:t>
      </w:r>
      <w:r w:rsidR="00A54760" w:rsidRPr="00F72AC4">
        <w:rPr>
          <w:rFonts w:asciiTheme="majorHAnsi" w:hAnsiTheme="majorHAnsi" w:cstheme="majorHAnsi"/>
          <w:sz w:val="22"/>
          <w:szCs w:val="22"/>
        </w:rPr>
        <w:t xml:space="preserve">zouden </w:t>
      </w:r>
      <w:r w:rsidRPr="00F72AC4">
        <w:rPr>
          <w:rFonts w:asciiTheme="majorHAnsi" w:hAnsiTheme="majorHAnsi" w:cstheme="majorHAnsi"/>
          <w:sz w:val="22"/>
          <w:szCs w:val="22"/>
        </w:rPr>
        <w:t xml:space="preserve">volledig geïnformeerd </w:t>
      </w:r>
      <w:r w:rsidR="00A54760" w:rsidRPr="00F72AC4">
        <w:rPr>
          <w:rFonts w:asciiTheme="majorHAnsi" w:hAnsiTheme="majorHAnsi" w:cstheme="majorHAnsi"/>
          <w:sz w:val="22"/>
          <w:szCs w:val="22"/>
        </w:rPr>
        <w:t xml:space="preserve">zijn </w:t>
      </w:r>
      <w:r w:rsidRPr="00F72AC4">
        <w:rPr>
          <w:rFonts w:asciiTheme="majorHAnsi" w:hAnsiTheme="majorHAnsi" w:cstheme="majorHAnsi"/>
          <w:sz w:val="22"/>
          <w:szCs w:val="22"/>
        </w:rPr>
        <w:t>over elkaars rol en aanbod</w:t>
      </w:r>
      <w:r w:rsidR="00A54760" w:rsidRPr="00F72AC4">
        <w:rPr>
          <w:rFonts w:asciiTheme="majorHAnsi" w:hAnsiTheme="majorHAnsi" w:cstheme="majorHAnsi"/>
          <w:sz w:val="22"/>
          <w:szCs w:val="22"/>
        </w:rPr>
        <w:t xml:space="preserve">, </w:t>
      </w:r>
      <w:r w:rsidR="001D1034">
        <w:rPr>
          <w:rFonts w:asciiTheme="majorHAnsi" w:hAnsiTheme="majorHAnsi" w:cstheme="majorHAnsi"/>
          <w:sz w:val="22"/>
          <w:szCs w:val="22"/>
        </w:rPr>
        <w:t>elkaar</w:t>
      </w:r>
      <w:r w:rsidR="00A54760" w:rsidRPr="00F72AC4">
        <w:rPr>
          <w:rFonts w:asciiTheme="majorHAnsi" w:hAnsiTheme="majorHAnsi" w:cstheme="majorHAnsi"/>
          <w:sz w:val="22"/>
          <w:szCs w:val="22"/>
        </w:rPr>
        <w:t xml:space="preserve"> allemaal persoonlijk</w:t>
      </w:r>
      <w:r w:rsidRPr="00F72AC4">
        <w:rPr>
          <w:rFonts w:asciiTheme="majorHAnsi" w:hAnsiTheme="majorHAnsi" w:cstheme="majorHAnsi"/>
          <w:sz w:val="22"/>
          <w:szCs w:val="22"/>
        </w:rPr>
        <w:t xml:space="preserve"> </w:t>
      </w:r>
      <w:r w:rsidR="001D1034">
        <w:rPr>
          <w:rFonts w:asciiTheme="majorHAnsi" w:hAnsiTheme="majorHAnsi" w:cstheme="majorHAnsi"/>
          <w:sz w:val="22"/>
          <w:szCs w:val="22"/>
        </w:rPr>
        <w:t xml:space="preserve">kennen en </w:t>
      </w:r>
      <w:r w:rsidRPr="00F72AC4">
        <w:rPr>
          <w:rFonts w:asciiTheme="majorHAnsi" w:hAnsiTheme="majorHAnsi" w:cstheme="majorHAnsi"/>
          <w:sz w:val="22"/>
          <w:szCs w:val="22"/>
        </w:rPr>
        <w:t>contact met elkaar op</w:t>
      </w:r>
      <w:r w:rsidR="001D1034">
        <w:rPr>
          <w:rFonts w:asciiTheme="majorHAnsi" w:hAnsiTheme="majorHAnsi" w:cstheme="majorHAnsi"/>
          <w:sz w:val="22"/>
          <w:szCs w:val="22"/>
        </w:rPr>
        <w:t>nemen</w:t>
      </w:r>
      <w:r w:rsidRPr="00F72AC4">
        <w:rPr>
          <w:rFonts w:asciiTheme="majorHAnsi" w:hAnsiTheme="majorHAnsi" w:cstheme="majorHAnsi"/>
          <w:sz w:val="22"/>
          <w:szCs w:val="22"/>
        </w:rPr>
        <w:t xml:space="preserve"> </w:t>
      </w:r>
      <w:r w:rsidR="00A54760" w:rsidRPr="00F72AC4">
        <w:rPr>
          <w:rFonts w:asciiTheme="majorHAnsi" w:hAnsiTheme="majorHAnsi" w:cstheme="majorHAnsi"/>
          <w:sz w:val="22"/>
          <w:szCs w:val="22"/>
        </w:rPr>
        <w:t xml:space="preserve">om </w:t>
      </w:r>
      <w:r w:rsidR="001D1034">
        <w:rPr>
          <w:rFonts w:asciiTheme="majorHAnsi" w:hAnsiTheme="majorHAnsi" w:cstheme="majorHAnsi"/>
          <w:sz w:val="22"/>
          <w:szCs w:val="22"/>
        </w:rPr>
        <w:t xml:space="preserve">te overleggen of </w:t>
      </w:r>
      <w:r w:rsidR="00A54760" w:rsidRPr="00F72AC4">
        <w:rPr>
          <w:rFonts w:asciiTheme="majorHAnsi" w:hAnsiTheme="majorHAnsi" w:cstheme="majorHAnsi"/>
          <w:sz w:val="22"/>
          <w:szCs w:val="22"/>
        </w:rPr>
        <w:t>samen te werken</w:t>
      </w:r>
      <w:r w:rsidRPr="00F72AC4">
        <w:rPr>
          <w:rFonts w:asciiTheme="majorHAnsi" w:hAnsiTheme="majorHAnsi" w:cstheme="majorHAnsi"/>
          <w:sz w:val="22"/>
          <w:szCs w:val="22"/>
        </w:rPr>
        <w:t xml:space="preserve">. </w:t>
      </w:r>
      <w:r w:rsidR="00A54760" w:rsidRPr="00F72AC4">
        <w:rPr>
          <w:rFonts w:asciiTheme="majorHAnsi" w:hAnsiTheme="majorHAnsi" w:cstheme="majorHAnsi"/>
          <w:sz w:val="22"/>
          <w:szCs w:val="22"/>
        </w:rPr>
        <w:t xml:space="preserve">De ketenpartners </w:t>
      </w:r>
      <w:r w:rsidR="001D1034">
        <w:rPr>
          <w:rFonts w:asciiTheme="majorHAnsi" w:hAnsiTheme="majorHAnsi" w:cstheme="majorHAnsi"/>
          <w:sz w:val="22"/>
          <w:szCs w:val="22"/>
        </w:rPr>
        <w:t xml:space="preserve">zouden </w:t>
      </w:r>
      <w:r w:rsidR="00A54760" w:rsidRPr="00F72AC4">
        <w:rPr>
          <w:rFonts w:asciiTheme="majorHAnsi" w:hAnsiTheme="majorHAnsi" w:cstheme="majorHAnsi"/>
          <w:sz w:val="22"/>
          <w:szCs w:val="22"/>
        </w:rPr>
        <w:t xml:space="preserve">vertrouwen </w:t>
      </w:r>
      <w:r w:rsidR="001D1034">
        <w:rPr>
          <w:rFonts w:asciiTheme="majorHAnsi" w:hAnsiTheme="majorHAnsi" w:cstheme="majorHAnsi"/>
          <w:sz w:val="22"/>
          <w:szCs w:val="22"/>
        </w:rPr>
        <w:t xml:space="preserve">hebben </w:t>
      </w:r>
      <w:r w:rsidR="00A54760" w:rsidRPr="00F72AC4">
        <w:rPr>
          <w:rFonts w:asciiTheme="majorHAnsi" w:hAnsiTheme="majorHAnsi" w:cstheme="majorHAnsi"/>
          <w:sz w:val="22"/>
          <w:szCs w:val="22"/>
        </w:rPr>
        <w:t xml:space="preserve">in elkaars werk, waardoor zij gemakkelijk casussen kunnen loslaten en het aanbod </w:t>
      </w:r>
      <w:r w:rsidR="001D1034">
        <w:rPr>
          <w:rFonts w:asciiTheme="majorHAnsi" w:hAnsiTheme="majorHAnsi" w:cstheme="majorHAnsi"/>
          <w:sz w:val="22"/>
          <w:szCs w:val="22"/>
        </w:rPr>
        <w:t xml:space="preserve">zou </w:t>
      </w:r>
      <w:r w:rsidR="00A54760" w:rsidRPr="00F72AC4">
        <w:rPr>
          <w:rFonts w:asciiTheme="majorHAnsi" w:hAnsiTheme="majorHAnsi" w:cstheme="majorHAnsi"/>
          <w:sz w:val="22"/>
          <w:szCs w:val="22"/>
        </w:rPr>
        <w:t>goed op elkaar aan</w:t>
      </w:r>
      <w:r w:rsidR="001D1034">
        <w:rPr>
          <w:rFonts w:asciiTheme="majorHAnsi" w:hAnsiTheme="majorHAnsi" w:cstheme="majorHAnsi"/>
          <w:sz w:val="22"/>
          <w:szCs w:val="22"/>
        </w:rPr>
        <w:t>sluiten</w:t>
      </w:r>
      <w:r w:rsidR="00A54760" w:rsidRPr="00F72AC4">
        <w:rPr>
          <w:rFonts w:asciiTheme="majorHAnsi" w:hAnsiTheme="majorHAnsi" w:cstheme="majorHAnsi"/>
          <w:sz w:val="22"/>
          <w:szCs w:val="22"/>
        </w:rPr>
        <w:t xml:space="preserve">. </w:t>
      </w:r>
      <w:r w:rsidR="001D1034">
        <w:rPr>
          <w:rFonts w:asciiTheme="majorHAnsi" w:hAnsiTheme="majorHAnsi" w:cstheme="majorHAnsi"/>
          <w:sz w:val="22"/>
          <w:szCs w:val="22"/>
        </w:rPr>
        <w:t>Ook zouden d</w:t>
      </w:r>
      <w:r w:rsidR="00A54760" w:rsidRPr="00F72AC4">
        <w:rPr>
          <w:rFonts w:asciiTheme="majorHAnsi" w:hAnsiTheme="majorHAnsi" w:cstheme="majorHAnsi"/>
          <w:sz w:val="22"/>
          <w:szCs w:val="22"/>
        </w:rPr>
        <w:t xml:space="preserve">e ketenpartners de stand van zaken </w:t>
      </w:r>
      <w:r w:rsidR="001D1034">
        <w:rPr>
          <w:rFonts w:asciiTheme="majorHAnsi" w:hAnsiTheme="majorHAnsi" w:cstheme="majorHAnsi"/>
          <w:sz w:val="22"/>
          <w:szCs w:val="22"/>
        </w:rPr>
        <w:t xml:space="preserve">structureel </w:t>
      </w:r>
      <w:r w:rsidR="00A54760" w:rsidRPr="00F72AC4">
        <w:rPr>
          <w:rFonts w:asciiTheme="majorHAnsi" w:hAnsiTheme="majorHAnsi" w:cstheme="majorHAnsi"/>
          <w:sz w:val="22"/>
          <w:szCs w:val="22"/>
        </w:rPr>
        <w:t>naar elkaar terug</w:t>
      </w:r>
      <w:r w:rsidR="001D1034">
        <w:rPr>
          <w:rFonts w:asciiTheme="majorHAnsi" w:hAnsiTheme="majorHAnsi" w:cstheme="majorHAnsi"/>
          <w:sz w:val="22"/>
          <w:szCs w:val="22"/>
        </w:rPr>
        <w:t>koppelen</w:t>
      </w:r>
      <w:r w:rsidR="00A54760" w:rsidRPr="00F72AC4">
        <w:rPr>
          <w:rFonts w:asciiTheme="majorHAnsi" w:hAnsiTheme="majorHAnsi" w:cstheme="majorHAnsi"/>
          <w:sz w:val="22"/>
          <w:szCs w:val="22"/>
        </w:rPr>
        <w:t xml:space="preserve"> en </w:t>
      </w:r>
      <w:r w:rsidR="001D1034">
        <w:rPr>
          <w:rFonts w:asciiTheme="majorHAnsi" w:hAnsiTheme="majorHAnsi" w:cstheme="majorHAnsi"/>
          <w:sz w:val="22"/>
          <w:szCs w:val="22"/>
        </w:rPr>
        <w:t xml:space="preserve">zouden </w:t>
      </w:r>
      <w:r w:rsidR="00A54760" w:rsidRPr="00F72AC4">
        <w:rPr>
          <w:rFonts w:asciiTheme="majorHAnsi" w:hAnsiTheme="majorHAnsi" w:cstheme="majorHAnsi"/>
          <w:sz w:val="22"/>
          <w:szCs w:val="22"/>
        </w:rPr>
        <w:t xml:space="preserve">zichtbaar </w:t>
      </w:r>
      <w:r w:rsidR="001D1034">
        <w:rPr>
          <w:rFonts w:asciiTheme="majorHAnsi" w:hAnsiTheme="majorHAnsi" w:cstheme="majorHAnsi"/>
          <w:sz w:val="22"/>
          <w:szCs w:val="22"/>
        </w:rPr>
        <w:t xml:space="preserve">zijn </w:t>
      </w:r>
      <w:r w:rsidR="00A54760" w:rsidRPr="00F72AC4">
        <w:rPr>
          <w:rFonts w:asciiTheme="majorHAnsi" w:hAnsiTheme="majorHAnsi" w:cstheme="majorHAnsi"/>
          <w:sz w:val="22"/>
          <w:szCs w:val="22"/>
        </w:rPr>
        <w:t>voor elkaar en de inwoners, zodat zij daardoor laagdrempelig zijn om te benaderen.</w:t>
      </w:r>
      <w:r w:rsidR="002F3CAF" w:rsidRPr="00F72AC4">
        <w:rPr>
          <w:rFonts w:asciiTheme="majorHAnsi" w:hAnsiTheme="majorHAnsi" w:cstheme="majorHAnsi"/>
          <w:sz w:val="22"/>
          <w:szCs w:val="22"/>
        </w:rPr>
        <w:t xml:space="preserve"> Hierop aansluitend wordt aangegeven dat het ook fijn zou zijn als de fysieke afstand tussen ketenpartners verkleind kan worden. Op </w:t>
      </w:r>
      <w:r w:rsidR="002E5C72" w:rsidRPr="00F72AC4">
        <w:rPr>
          <w:rFonts w:asciiTheme="majorHAnsi" w:hAnsiTheme="majorHAnsi" w:cstheme="majorHAnsi"/>
          <w:sz w:val="22"/>
          <w:szCs w:val="22"/>
        </w:rPr>
        <w:t>zijn</w:t>
      </w:r>
      <w:r w:rsidR="002F3CAF" w:rsidRPr="00F72AC4">
        <w:rPr>
          <w:rFonts w:asciiTheme="majorHAnsi" w:hAnsiTheme="majorHAnsi" w:cstheme="majorHAnsi"/>
          <w:sz w:val="22"/>
          <w:szCs w:val="22"/>
        </w:rPr>
        <w:t xml:space="preserve"> tijd samen in één gebouw of ruimte werken, zodat de betrokkenheid bij elkaar nog groter wordt.</w:t>
      </w:r>
      <w:r w:rsidR="00F72AC4" w:rsidRPr="00F72AC4">
        <w:rPr>
          <w:rFonts w:asciiTheme="majorHAnsi" w:hAnsiTheme="majorHAnsi" w:cstheme="majorHAnsi"/>
          <w:sz w:val="22"/>
          <w:szCs w:val="22"/>
        </w:rPr>
        <w:t xml:space="preserve"> De CJG coördinator vindt zelfs dat er een gedeelde aanpak moet worden ontwikkeld voor signalering, eerst binnen het CJG en daarna ook met de rest van de ketenpartners rondom jeugd. Ook het gezamenlijk organiseren van activiteiten en voorlichtingen behoort tot de ideale situatie volgens de schoolmaatschappelijk werkster.</w:t>
      </w:r>
    </w:p>
    <w:p w14:paraId="1ADF9E26" w14:textId="77777777" w:rsidR="002F3CAF" w:rsidRPr="001D1034" w:rsidRDefault="002F3CAF" w:rsidP="00584658">
      <w:pPr>
        <w:rPr>
          <w:rFonts w:asciiTheme="majorHAnsi" w:hAnsiTheme="majorHAnsi" w:cstheme="majorHAnsi"/>
          <w:sz w:val="22"/>
        </w:rPr>
      </w:pPr>
    </w:p>
    <w:p w14:paraId="57F6D69C" w14:textId="66E06FB6" w:rsidR="001D1034" w:rsidRDefault="001D1034" w:rsidP="00584658">
      <w:pPr>
        <w:rPr>
          <w:rFonts w:asciiTheme="majorHAnsi" w:hAnsiTheme="majorHAnsi" w:cstheme="majorHAnsi"/>
          <w:sz w:val="22"/>
        </w:rPr>
      </w:pPr>
      <w:r w:rsidRPr="001D1034">
        <w:rPr>
          <w:rFonts w:asciiTheme="majorHAnsi" w:hAnsiTheme="majorHAnsi" w:cstheme="majorHAnsi"/>
          <w:sz w:val="22"/>
        </w:rPr>
        <w:t>Om de juiste mensen te bereiken wordt het idee geopperd om een overzichtelijke sociale kaart op te stellen. Hierop staan dan zowel de partners als andere belangrijke contactpersonen in de gemeente Waddinxveen. Dit zou dan gepaard gaan met een vast contactpersoon die de partners kan adviseren als zij er niet uitkomen met wie zij het beste contact op kunnen nemen.</w:t>
      </w:r>
      <w:r w:rsidR="00D658A0">
        <w:rPr>
          <w:rFonts w:asciiTheme="majorHAnsi" w:hAnsiTheme="majorHAnsi" w:cstheme="majorHAnsi"/>
          <w:sz w:val="22"/>
        </w:rPr>
        <w:t xml:space="preserve"> </w:t>
      </w:r>
      <w:r w:rsidR="00F72AC4" w:rsidRPr="001D1034">
        <w:rPr>
          <w:rFonts w:asciiTheme="majorHAnsi" w:hAnsiTheme="majorHAnsi" w:cstheme="majorHAnsi"/>
          <w:sz w:val="22"/>
        </w:rPr>
        <w:t>Daarnaast geven een aantal ketenpartners aan dat er gebruik zou moeten worden gemaakt van de middelen die al zijn ontwikkeld om te kunnen signaleren. In principe zou de basis aanwezig zijn. Jeugdmatch zou structureel gebruikt moeten worden, zodat de werking van het systeem weer terug komt. Het voorkomen dat er meerdere hulpverleners op één gezin aan het inzitten zijn, zonder dit van elkaar te weten</w:t>
      </w:r>
      <w:r w:rsidRPr="001D1034">
        <w:rPr>
          <w:rFonts w:asciiTheme="majorHAnsi" w:hAnsiTheme="majorHAnsi" w:cstheme="majorHAnsi"/>
          <w:sz w:val="22"/>
        </w:rPr>
        <w:t>, kan met dit systeem voorkomen worden</w:t>
      </w:r>
      <w:r w:rsidR="00F72AC4" w:rsidRPr="001D1034">
        <w:rPr>
          <w:rFonts w:asciiTheme="majorHAnsi" w:hAnsiTheme="majorHAnsi" w:cstheme="majorHAnsi"/>
          <w:sz w:val="22"/>
        </w:rPr>
        <w:t xml:space="preserve">. Jeugdmatch </w:t>
      </w:r>
      <w:r w:rsidRPr="001D1034">
        <w:rPr>
          <w:rFonts w:asciiTheme="majorHAnsi" w:hAnsiTheme="majorHAnsi" w:cstheme="majorHAnsi"/>
          <w:sz w:val="22"/>
        </w:rPr>
        <w:t>maakt volgens enkele ketenpartners dan ook d</w:t>
      </w:r>
      <w:r w:rsidR="00222E25">
        <w:rPr>
          <w:rFonts w:asciiTheme="majorHAnsi" w:hAnsiTheme="majorHAnsi" w:cstheme="majorHAnsi"/>
          <w:sz w:val="22"/>
        </w:rPr>
        <w:t>e</w:t>
      </w:r>
      <w:r w:rsidRPr="001D1034">
        <w:rPr>
          <w:rFonts w:asciiTheme="majorHAnsi" w:hAnsiTheme="majorHAnsi" w:cstheme="majorHAnsi"/>
          <w:sz w:val="22"/>
        </w:rPr>
        <w:t xml:space="preserve">el uit van de </w:t>
      </w:r>
      <w:r w:rsidR="00927DFD">
        <w:rPr>
          <w:rFonts w:asciiTheme="majorHAnsi" w:hAnsiTheme="majorHAnsi" w:cstheme="majorHAnsi"/>
          <w:sz w:val="22"/>
        </w:rPr>
        <w:t>gewenste aanpak</w:t>
      </w:r>
      <w:r w:rsidR="00F72AC4" w:rsidRPr="001D1034">
        <w:rPr>
          <w:rFonts w:asciiTheme="majorHAnsi" w:hAnsiTheme="majorHAnsi" w:cstheme="majorHAnsi"/>
          <w:sz w:val="22"/>
        </w:rPr>
        <w:t>.</w:t>
      </w:r>
      <w:r>
        <w:rPr>
          <w:rFonts w:asciiTheme="majorHAnsi" w:hAnsiTheme="majorHAnsi" w:cstheme="majorHAnsi"/>
          <w:sz w:val="22"/>
        </w:rPr>
        <w:t xml:space="preserve"> </w:t>
      </w:r>
      <w:r w:rsidR="00222E25">
        <w:rPr>
          <w:rFonts w:asciiTheme="majorHAnsi" w:hAnsiTheme="majorHAnsi" w:cstheme="majorHAnsi"/>
          <w:sz w:val="22"/>
        </w:rPr>
        <w:t>Daarnaast vinden enkele ketenpartners dat het signaleringsoverleg niet voort hoeft te worden gezet, anderen zijn van mening dat het wel moet blijven bestaan maar anders moet worden ingericht en de Jeugdcoördinator van de politie vindt deze werkwijze al ideaal.</w:t>
      </w:r>
      <w:r w:rsidR="00584658">
        <w:rPr>
          <w:rFonts w:asciiTheme="majorHAnsi" w:hAnsiTheme="majorHAnsi" w:cstheme="majorHAnsi"/>
          <w:sz w:val="22"/>
        </w:rPr>
        <w:t xml:space="preserve"> Het delen van informatie kan een struikelblok blijven, omdat de ketenpartners hier nou eenmaal andere regels en meningen over hebben. In de meest ideale situatie zou dit natuurlijk geen struikelpunt zijn, maar dit is niet realistisch. De partners geven aan dat er alleen informatie moet worden gedeeld indien het belang dat daarmee wordt behartigd in balans is met de impact die het delen van informatie kan </w:t>
      </w:r>
      <w:r w:rsidR="002E5C72">
        <w:rPr>
          <w:rFonts w:asciiTheme="majorHAnsi" w:hAnsiTheme="majorHAnsi" w:cstheme="majorHAnsi"/>
          <w:sz w:val="22"/>
        </w:rPr>
        <w:t xml:space="preserve">hebben. </w:t>
      </w:r>
      <w:r w:rsidR="00584658">
        <w:rPr>
          <w:rFonts w:asciiTheme="majorHAnsi" w:hAnsiTheme="majorHAnsi" w:cstheme="majorHAnsi"/>
          <w:sz w:val="22"/>
        </w:rPr>
        <w:t xml:space="preserve">In de </w:t>
      </w:r>
      <w:r w:rsidR="00927DFD">
        <w:rPr>
          <w:rFonts w:asciiTheme="majorHAnsi" w:hAnsiTheme="majorHAnsi" w:cstheme="majorHAnsi"/>
          <w:sz w:val="22"/>
        </w:rPr>
        <w:t>gewenste aanpak</w:t>
      </w:r>
      <w:r w:rsidR="00584658">
        <w:rPr>
          <w:rFonts w:asciiTheme="majorHAnsi" w:hAnsiTheme="majorHAnsi" w:cstheme="majorHAnsi"/>
          <w:sz w:val="22"/>
        </w:rPr>
        <w:t xml:space="preserve"> worden de regels opgevolgd, bestaat er een actieve manier van signalering door middel van onderling contact met de ketenpartners, maar wordt tegelijk ook de privacy van de cliënten gewaarborgd.</w:t>
      </w:r>
    </w:p>
    <w:p w14:paraId="4C74F8E6" w14:textId="77777777" w:rsidR="00222E25" w:rsidRDefault="00222E25" w:rsidP="00584658"/>
    <w:p w14:paraId="3DB9C595" w14:textId="77777777" w:rsidR="00584658" w:rsidRPr="00584658" w:rsidRDefault="00584658" w:rsidP="00584658">
      <w:pPr>
        <w:rPr>
          <w:rFonts w:asciiTheme="majorHAnsi" w:hAnsiTheme="majorHAnsi" w:cstheme="majorHAnsi"/>
          <w:sz w:val="22"/>
        </w:rPr>
      </w:pPr>
      <w:r w:rsidRPr="00584658">
        <w:rPr>
          <w:rFonts w:asciiTheme="majorHAnsi" w:hAnsiTheme="majorHAnsi" w:cstheme="majorHAnsi"/>
          <w:sz w:val="22"/>
        </w:rPr>
        <w:t>Het geven van trainingen aan kinderen op de basisschool om hen voor te bereiden op de middelbare school wordt door een tweetal ketenpartners als ideaal gezien. Dit inrichten op groep 7 en 8, omdat er dan veel veranderingen komen in het leven van de kinderen. Met deze trainingen kan er zowel gesignaleerd worden op afwijkend gedrag en heeft het daarnaast een educatief en preventief doel, omdat de kinderen ook echt iets mee krijgen.</w:t>
      </w:r>
    </w:p>
    <w:p w14:paraId="1ADDBF32" w14:textId="77777777" w:rsidR="00584658" w:rsidRDefault="00584658" w:rsidP="00584658">
      <w:pPr>
        <w:rPr>
          <w:rFonts w:asciiTheme="majorHAnsi" w:hAnsiTheme="majorHAnsi" w:cstheme="majorHAnsi"/>
          <w:sz w:val="22"/>
        </w:rPr>
      </w:pPr>
    </w:p>
    <w:p w14:paraId="0FC2D241" w14:textId="32E4CACA" w:rsidR="002F3CAF" w:rsidRDefault="002F3CAF" w:rsidP="00584658">
      <w:r w:rsidRPr="001D1034">
        <w:rPr>
          <w:rFonts w:asciiTheme="majorHAnsi" w:hAnsiTheme="majorHAnsi" w:cstheme="majorHAnsi"/>
          <w:sz w:val="22"/>
        </w:rPr>
        <w:t xml:space="preserve">Ook het signaleren vanuit inwoners wordt als ideaal gezien door de coördinator van het CJG. Dit is de enige partner die dit punt noemt in de ideale situatie. Hierbij moet worden aangesloten bij het leefniveau van de mensen. </w:t>
      </w:r>
      <w:r w:rsidR="001D1034">
        <w:rPr>
          <w:rFonts w:asciiTheme="majorHAnsi" w:hAnsiTheme="majorHAnsi" w:cstheme="majorHAnsi"/>
          <w:sz w:val="22"/>
        </w:rPr>
        <w:t>Ee</w:t>
      </w:r>
      <w:r w:rsidRPr="001D1034">
        <w:rPr>
          <w:rFonts w:asciiTheme="majorHAnsi" w:hAnsiTheme="majorHAnsi" w:cstheme="majorHAnsi"/>
          <w:sz w:val="22"/>
        </w:rPr>
        <w:t xml:space="preserve">n aantal </w:t>
      </w:r>
      <w:r w:rsidR="001D1034">
        <w:rPr>
          <w:rFonts w:asciiTheme="majorHAnsi" w:hAnsiTheme="majorHAnsi" w:cstheme="majorHAnsi"/>
          <w:sz w:val="22"/>
        </w:rPr>
        <w:t xml:space="preserve">andere </w:t>
      </w:r>
      <w:r w:rsidRPr="001D1034">
        <w:rPr>
          <w:rFonts w:asciiTheme="majorHAnsi" w:hAnsiTheme="majorHAnsi" w:cstheme="majorHAnsi"/>
          <w:sz w:val="22"/>
        </w:rPr>
        <w:t>partners geven ook aan de</w:t>
      </w:r>
      <w:r w:rsidRPr="001D1034">
        <w:rPr>
          <w:sz w:val="22"/>
        </w:rPr>
        <w:t xml:space="preserve"> </w:t>
      </w:r>
      <w:r w:rsidRPr="001D1034">
        <w:rPr>
          <w:rFonts w:asciiTheme="majorHAnsi" w:hAnsiTheme="majorHAnsi" w:cstheme="majorHAnsi"/>
          <w:sz w:val="22"/>
        </w:rPr>
        <w:t>inwoners zelfredzamer te willen maken en de burgerkracht te willen vergroten. Ook is het ideaal om de hulp kleinschalig maar effectief te organiseren. Een aantal ketenpartners vinden het lokaal werken dan ook een uitkomst.</w:t>
      </w:r>
    </w:p>
    <w:p w14:paraId="72DCFBCD" w14:textId="77777777" w:rsidR="00B15287" w:rsidRDefault="00B15287">
      <w:pPr>
        <w:rPr>
          <w:rFonts w:asciiTheme="majorHAnsi" w:eastAsiaTheme="majorEastAsia" w:hAnsiTheme="majorHAnsi" w:cstheme="majorBidi"/>
          <w:b/>
          <w:bCs/>
          <w:color w:val="365F91" w:themeColor="accent1" w:themeShade="BF"/>
          <w:sz w:val="28"/>
          <w:szCs w:val="28"/>
        </w:rPr>
      </w:pPr>
      <w:bookmarkStart w:id="58" w:name="_Toc468204091"/>
      <w:r>
        <w:br w:type="page"/>
      </w:r>
    </w:p>
    <w:p w14:paraId="794BE20C" w14:textId="44119DBC" w:rsidR="004A1119" w:rsidRDefault="004A1119" w:rsidP="004A1119">
      <w:pPr>
        <w:pStyle w:val="Kop1"/>
      </w:pPr>
      <w:r>
        <w:t>Hoofdstuk 6</w:t>
      </w:r>
      <w:r>
        <w:tab/>
      </w:r>
      <w:r>
        <w:tab/>
      </w:r>
      <w:r>
        <w:tab/>
        <w:t>Conclusies en aanbevelingen</w:t>
      </w:r>
      <w:bookmarkEnd w:id="58"/>
    </w:p>
    <w:p w14:paraId="4FDB5A5B" w14:textId="2B5B10D1" w:rsidR="00DF0B04" w:rsidRPr="001962C2" w:rsidRDefault="00DF0B04" w:rsidP="00DF0B04">
      <w:pPr>
        <w:rPr>
          <w:rFonts w:asciiTheme="majorHAnsi" w:hAnsiTheme="majorHAnsi" w:cstheme="majorHAnsi"/>
          <w:i/>
          <w:sz w:val="22"/>
        </w:rPr>
      </w:pPr>
      <w:r w:rsidRPr="001962C2">
        <w:rPr>
          <w:rFonts w:asciiTheme="majorHAnsi" w:hAnsiTheme="majorHAnsi" w:cstheme="majorHAnsi"/>
          <w:i/>
          <w:sz w:val="22"/>
        </w:rPr>
        <w:t>In dit hoofdstuk worden de conclusies en aanbevelingen die voortkomen uit dit onderzoek beschreven.</w:t>
      </w:r>
    </w:p>
    <w:p w14:paraId="03108A4A" w14:textId="4ECE7C3F" w:rsidR="004A1119" w:rsidRDefault="00D04189" w:rsidP="00D04189">
      <w:pPr>
        <w:pStyle w:val="Kop2"/>
      </w:pPr>
      <w:bookmarkStart w:id="59" w:name="_Toc468204092"/>
      <w:r>
        <w:t>6.1</w:t>
      </w:r>
      <w:r>
        <w:tab/>
      </w:r>
      <w:r w:rsidR="004A1119">
        <w:t>Conclusies</w:t>
      </w:r>
      <w:bookmarkEnd w:id="59"/>
    </w:p>
    <w:p w14:paraId="7D4F5C2E" w14:textId="77777777" w:rsidR="00E82D32" w:rsidRPr="00E82D32" w:rsidRDefault="00E82D32" w:rsidP="00E82D32">
      <w:pPr>
        <w:ind w:hanging="11"/>
        <w:rPr>
          <w:color w:val="1F497D" w:themeColor="text2"/>
        </w:rPr>
      </w:pPr>
    </w:p>
    <w:p w14:paraId="50C44FB0" w14:textId="0DE9CF3B" w:rsidR="0034506B" w:rsidRPr="00C92CD2" w:rsidRDefault="00DD788E" w:rsidP="0034506B">
      <w:pPr>
        <w:pStyle w:val="Geenafstand"/>
        <w:rPr>
          <w:rFonts w:asciiTheme="majorHAnsi" w:hAnsiTheme="majorHAnsi" w:cstheme="majorHAnsi"/>
          <w:i/>
        </w:rPr>
      </w:pPr>
      <w:r>
        <w:rPr>
          <w:rFonts w:asciiTheme="majorHAnsi" w:hAnsiTheme="majorHAnsi" w:cstheme="majorHAnsi"/>
          <w:i/>
        </w:rPr>
        <w:t xml:space="preserve">De vraag die in dit onderzoek centraal staat is: </w:t>
      </w:r>
      <w:r w:rsidR="0034506B" w:rsidRPr="00C92CD2">
        <w:rPr>
          <w:rFonts w:asciiTheme="majorHAnsi" w:hAnsiTheme="majorHAnsi" w:cstheme="majorHAnsi"/>
          <w:i/>
        </w:rPr>
        <w:t>Hoe kan de aanpak van signalering onder jongeren van de gemeente Waddinxveen, gebaseerd op de ervaringen en opva</w:t>
      </w:r>
      <w:r w:rsidR="001B6DDB">
        <w:rPr>
          <w:rFonts w:asciiTheme="majorHAnsi" w:hAnsiTheme="majorHAnsi" w:cstheme="majorHAnsi"/>
          <w:i/>
        </w:rPr>
        <w:t xml:space="preserve">ttingen van de ketenpartners </w:t>
      </w:r>
      <w:r w:rsidR="0034506B" w:rsidRPr="00C92CD2">
        <w:rPr>
          <w:rFonts w:asciiTheme="majorHAnsi" w:hAnsiTheme="majorHAnsi" w:cstheme="majorHAnsi"/>
          <w:i/>
        </w:rPr>
        <w:t>het beste worden ingericht?</w:t>
      </w:r>
    </w:p>
    <w:p w14:paraId="0FED69D7" w14:textId="77777777" w:rsidR="00361F1E" w:rsidRDefault="00361F1E" w:rsidP="0034506B">
      <w:pPr>
        <w:pStyle w:val="Geenafstand"/>
        <w:rPr>
          <w:rFonts w:asciiTheme="majorHAnsi" w:hAnsiTheme="majorHAnsi" w:cstheme="majorHAnsi"/>
        </w:rPr>
      </w:pPr>
    </w:p>
    <w:p w14:paraId="65EAC8F0" w14:textId="75BD3050" w:rsidR="00361F1E" w:rsidRDefault="00361F1E" w:rsidP="00361F1E">
      <w:pPr>
        <w:pStyle w:val="Geenafstand"/>
        <w:rPr>
          <w:rFonts w:asciiTheme="majorHAnsi" w:hAnsiTheme="majorHAnsi" w:cstheme="majorHAnsi"/>
        </w:rPr>
      </w:pPr>
      <w:r>
        <w:rPr>
          <w:rFonts w:asciiTheme="majorHAnsi" w:hAnsiTheme="majorHAnsi" w:cstheme="majorHAnsi"/>
        </w:rPr>
        <w:t xml:space="preserve">Uit de resultaten blijkt dat </w:t>
      </w:r>
      <w:r w:rsidR="00C92CD2">
        <w:rPr>
          <w:rFonts w:asciiTheme="majorHAnsi" w:hAnsiTheme="majorHAnsi" w:cstheme="majorHAnsi"/>
        </w:rPr>
        <w:t xml:space="preserve">alle ketenpartners </w:t>
      </w:r>
      <w:r>
        <w:rPr>
          <w:rFonts w:asciiTheme="majorHAnsi" w:hAnsiTheme="majorHAnsi" w:cstheme="majorHAnsi"/>
        </w:rPr>
        <w:t xml:space="preserve">het </w:t>
      </w:r>
      <w:r w:rsidR="00C92CD2">
        <w:rPr>
          <w:rFonts w:asciiTheme="majorHAnsi" w:hAnsiTheme="majorHAnsi" w:cstheme="majorHAnsi"/>
        </w:rPr>
        <w:t>heel goed vinden dat er wordt ingezet op preventie en signalering door de gemeente Waddinxveen. Het draagt zeker bij aan het voorkomen van problemen bij kinderen en jongeren</w:t>
      </w:r>
      <w:r>
        <w:rPr>
          <w:rFonts w:asciiTheme="majorHAnsi" w:hAnsiTheme="majorHAnsi" w:cstheme="majorHAnsi"/>
        </w:rPr>
        <w:t xml:space="preserve"> en daarnaast is het kostenbesparend. Preventieve signalering zou dan ook zeker voortgezet moeten worden. </w:t>
      </w:r>
      <w:r w:rsidR="00C92CD2">
        <w:rPr>
          <w:rFonts w:asciiTheme="majorHAnsi" w:hAnsiTheme="majorHAnsi" w:cstheme="majorHAnsi"/>
        </w:rPr>
        <w:t xml:space="preserve">Uit de resultaten van </w:t>
      </w:r>
      <w:r>
        <w:rPr>
          <w:rFonts w:asciiTheme="majorHAnsi" w:hAnsiTheme="majorHAnsi" w:cstheme="majorHAnsi"/>
        </w:rPr>
        <w:t xml:space="preserve">de interviews met de ketenpartners </w:t>
      </w:r>
      <w:r w:rsidR="00C92CD2">
        <w:rPr>
          <w:rFonts w:asciiTheme="majorHAnsi" w:hAnsiTheme="majorHAnsi" w:cstheme="majorHAnsi"/>
        </w:rPr>
        <w:t xml:space="preserve">kan </w:t>
      </w:r>
      <w:r w:rsidR="002E5C72">
        <w:rPr>
          <w:rFonts w:asciiTheme="majorHAnsi" w:hAnsiTheme="majorHAnsi" w:cstheme="majorHAnsi"/>
        </w:rPr>
        <w:t xml:space="preserve">geconcludeerd </w:t>
      </w:r>
      <w:r w:rsidR="009E3FEA">
        <w:rPr>
          <w:rFonts w:asciiTheme="majorHAnsi" w:hAnsiTheme="majorHAnsi" w:cstheme="majorHAnsi"/>
        </w:rPr>
        <w:t>worden dat zij allemaal</w:t>
      </w:r>
      <w:r w:rsidR="00C92CD2">
        <w:rPr>
          <w:rFonts w:asciiTheme="majorHAnsi" w:hAnsiTheme="majorHAnsi" w:cstheme="majorHAnsi"/>
        </w:rPr>
        <w:t xml:space="preserve"> werken met hun eigen aanpak rondom signalering. Kenmerkend voor de</w:t>
      </w:r>
      <w:r>
        <w:rPr>
          <w:rFonts w:asciiTheme="majorHAnsi" w:hAnsiTheme="majorHAnsi" w:cstheme="majorHAnsi"/>
        </w:rPr>
        <w:t>ze verschillende</w:t>
      </w:r>
      <w:r w:rsidR="00C92CD2">
        <w:rPr>
          <w:rFonts w:asciiTheme="majorHAnsi" w:hAnsiTheme="majorHAnsi" w:cstheme="majorHAnsi"/>
        </w:rPr>
        <w:t xml:space="preserve"> aanpak</w:t>
      </w:r>
      <w:r>
        <w:rPr>
          <w:rFonts w:asciiTheme="majorHAnsi" w:hAnsiTheme="majorHAnsi" w:cstheme="majorHAnsi"/>
        </w:rPr>
        <w:t xml:space="preserve">ken </w:t>
      </w:r>
      <w:r w:rsidR="00C92CD2">
        <w:rPr>
          <w:rFonts w:asciiTheme="majorHAnsi" w:hAnsiTheme="majorHAnsi" w:cstheme="majorHAnsi"/>
        </w:rPr>
        <w:t xml:space="preserve">is wel </w:t>
      </w:r>
      <w:r w:rsidR="00C92CD2" w:rsidRPr="00707348">
        <w:rPr>
          <w:rFonts w:asciiTheme="majorHAnsi" w:hAnsiTheme="majorHAnsi" w:cstheme="majorHAnsi"/>
        </w:rPr>
        <w:t xml:space="preserve">dat de meeste partners zo snel mogelijk </w:t>
      </w:r>
      <w:r w:rsidR="00C92CD2">
        <w:rPr>
          <w:rFonts w:asciiTheme="majorHAnsi" w:hAnsiTheme="majorHAnsi" w:cstheme="majorHAnsi"/>
        </w:rPr>
        <w:t xml:space="preserve">willen </w:t>
      </w:r>
      <w:r w:rsidR="00C92CD2" w:rsidRPr="00707348">
        <w:rPr>
          <w:rFonts w:asciiTheme="majorHAnsi" w:hAnsiTheme="majorHAnsi" w:cstheme="majorHAnsi"/>
        </w:rPr>
        <w:t>inzetten op het signaal en gelijk in contact treden met het gezi</w:t>
      </w:r>
      <w:r w:rsidR="00C92CD2">
        <w:rPr>
          <w:rFonts w:asciiTheme="majorHAnsi" w:hAnsiTheme="majorHAnsi" w:cstheme="majorHAnsi"/>
        </w:rPr>
        <w:t>n om te kijken wat ondernomen moet</w:t>
      </w:r>
      <w:r w:rsidR="00C92CD2" w:rsidRPr="00707348">
        <w:rPr>
          <w:rFonts w:asciiTheme="majorHAnsi" w:hAnsiTheme="majorHAnsi" w:cstheme="majorHAnsi"/>
        </w:rPr>
        <w:t xml:space="preserve"> worden. </w:t>
      </w:r>
      <w:r w:rsidR="00C92CD2">
        <w:rPr>
          <w:rFonts w:asciiTheme="majorHAnsi" w:hAnsiTheme="majorHAnsi" w:cstheme="majorHAnsi"/>
        </w:rPr>
        <w:t xml:space="preserve">Zij willen </w:t>
      </w:r>
      <w:r w:rsidR="009E3FEA">
        <w:rPr>
          <w:rFonts w:asciiTheme="majorHAnsi" w:hAnsiTheme="majorHAnsi" w:cstheme="majorHAnsi"/>
        </w:rPr>
        <w:t xml:space="preserve">ook </w:t>
      </w:r>
      <w:r w:rsidR="00C92CD2">
        <w:rPr>
          <w:rFonts w:asciiTheme="majorHAnsi" w:hAnsiTheme="majorHAnsi" w:cstheme="majorHAnsi"/>
        </w:rPr>
        <w:t xml:space="preserve">allemaal iets positiefs bijdragen in het leven van de jongeren. </w:t>
      </w:r>
    </w:p>
    <w:p w14:paraId="4F69E0B8" w14:textId="77777777" w:rsidR="00361F1E" w:rsidRDefault="00361F1E" w:rsidP="00361F1E">
      <w:pPr>
        <w:pStyle w:val="Geenafstand"/>
        <w:rPr>
          <w:rFonts w:asciiTheme="majorHAnsi" w:hAnsiTheme="majorHAnsi" w:cstheme="majorHAnsi"/>
        </w:rPr>
      </w:pPr>
    </w:p>
    <w:p w14:paraId="57F2F983" w14:textId="4E4B6E9F" w:rsidR="00C92CD2" w:rsidRDefault="00361F1E" w:rsidP="00361F1E">
      <w:pPr>
        <w:pStyle w:val="Geenafstand"/>
        <w:rPr>
          <w:rFonts w:asciiTheme="majorHAnsi" w:hAnsiTheme="majorHAnsi" w:cstheme="majorHAnsi"/>
        </w:rPr>
      </w:pPr>
      <w:r>
        <w:rPr>
          <w:rFonts w:asciiTheme="majorHAnsi" w:hAnsiTheme="majorHAnsi" w:cstheme="majorHAnsi"/>
        </w:rPr>
        <w:t>I</w:t>
      </w:r>
      <w:r w:rsidR="00C92CD2">
        <w:rPr>
          <w:rFonts w:asciiTheme="majorHAnsi" w:hAnsiTheme="majorHAnsi" w:cstheme="majorHAnsi"/>
        </w:rPr>
        <w:t xml:space="preserve">n de signaleringsketen </w:t>
      </w:r>
      <w:r>
        <w:rPr>
          <w:rFonts w:asciiTheme="majorHAnsi" w:hAnsiTheme="majorHAnsi" w:cstheme="majorHAnsi"/>
        </w:rPr>
        <w:t xml:space="preserve">hebben de ketenpartners allemaal een (gedeelde) rol. </w:t>
      </w:r>
      <w:r w:rsidR="00EB4B63">
        <w:rPr>
          <w:rFonts w:asciiTheme="majorHAnsi" w:hAnsiTheme="majorHAnsi" w:cstheme="majorHAnsi"/>
        </w:rPr>
        <w:t>Allen hebben zij een adviserende rol</w:t>
      </w:r>
      <w:r>
        <w:rPr>
          <w:rFonts w:asciiTheme="majorHAnsi" w:hAnsiTheme="majorHAnsi" w:cstheme="majorHAnsi"/>
        </w:rPr>
        <w:t>. Is de</w:t>
      </w:r>
      <w:r w:rsidR="00C92CD2" w:rsidRPr="00707348">
        <w:rPr>
          <w:rFonts w:asciiTheme="majorHAnsi" w:hAnsiTheme="majorHAnsi" w:cstheme="majorHAnsi"/>
        </w:rPr>
        <w:t xml:space="preserve"> coördinerende en faciliterende rol</w:t>
      </w:r>
      <w:r>
        <w:rPr>
          <w:rFonts w:asciiTheme="majorHAnsi" w:hAnsiTheme="majorHAnsi" w:cstheme="majorHAnsi"/>
        </w:rPr>
        <w:t xml:space="preserve"> </w:t>
      </w:r>
      <w:r w:rsidR="00C92CD2" w:rsidRPr="00707348">
        <w:rPr>
          <w:rFonts w:asciiTheme="majorHAnsi" w:hAnsiTheme="majorHAnsi" w:cstheme="majorHAnsi"/>
        </w:rPr>
        <w:t xml:space="preserve">toebedeeld aan de jeugdregisseur, de coördinator van het CJG en de Jeugdcoördinator van de politie. Uitvoerend aan signalering </w:t>
      </w:r>
      <w:r w:rsidR="00C92CD2">
        <w:rPr>
          <w:rFonts w:asciiTheme="majorHAnsi" w:hAnsiTheme="majorHAnsi" w:cstheme="majorHAnsi"/>
        </w:rPr>
        <w:t xml:space="preserve">zijn </w:t>
      </w:r>
      <w:r w:rsidR="00C92CD2" w:rsidRPr="00707348">
        <w:rPr>
          <w:rFonts w:asciiTheme="majorHAnsi" w:hAnsiTheme="majorHAnsi" w:cstheme="majorHAnsi"/>
        </w:rPr>
        <w:t>de lee</w:t>
      </w:r>
      <w:r>
        <w:rPr>
          <w:rFonts w:asciiTheme="majorHAnsi" w:hAnsiTheme="majorHAnsi" w:cstheme="majorHAnsi"/>
        </w:rPr>
        <w:t>rplichtambtenaar</w:t>
      </w:r>
      <w:r w:rsidR="00D658A0">
        <w:rPr>
          <w:rFonts w:asciiTheme="majorHAnsi" w:hAnsiTheme="majorHAnsi" w:cstheme="majorHAnsi"/>
        </w:rPr>
        <w:t>, de Jeugd –en jongerenwerker</w:t>
      </w:r>
      <w:r>
        <w:rPr>
          <w:rFonts w:asciiTheme="majorHAnsi" w:hAnsiTheme="majorHAnsi" w:cstheme="majorHAnsi"/>
        </w:rPr>
        <w:t xml:space="preserve"> en de politie</w:t>
      </w:r>
      <w:r w:rsidR="00743C2A">
        <w:rPr>
          <w:rFonts w:asciiTheme="majorHAnsi" w:hAnsiTheme="majorHAnsi" w:cstheme="majorHAnsi"/>
        </w:rPr>
        <w:t>.</w:t>
      </w:r>
      <w:r>
        <w:rPr>
          <w:rFonts w:asciiTheme="majorHAnsi" w:hAnsiTheme="majorHAnsi" w:cstheme="majorHAnsi"/>
        </w:rPr>
        <w:t xml:space="preserve"> </w:t>
      </w:r>
      <w:r w:rsidR="00743C2A">
        <w:rPr>
          <w:rFonts w:asciiTheme="majorHAnsi" w:hAnsiTheme="majorHAnsi" w:cstheme="majorHAnsi"/>
        </w:rPr>
        <w:t>D</w:t>
      </w:r>
      <w:r w:rsidR="00C92CD2" w:rsidRPr="00707348">
        <w:rPr>
          <w:rFonts w:asciiTheme="majorHAnsi" w:hAnsiTheme="majorHAnsi" w:cstheme="majorHAnsi"/>
        </w:rPr>
        <w:t>e uitvoerende rol in het verlenen van hulpverlening zijn met name de leerplichta</w:t>
      </w:r>
      <w:r>
        <w:rPr>
          <w:rFonts w:asciiTheme="majorHAnsi" w:hAnsiTheme="majorHAnsi" w:cstheme="majorHAnsi"/>
        </w:rPr>
        <w:t>mbtenaar</w:t>
      </w:r>
      <w:r w:rsidR="00C92CD2" w:rsidRPr="00707348">
        <w:rPr>
          <w:rFonts w:asciiTheme="majorHAnsi" w:hAnsiTheme="majorHAnsi" w:cstheme="majorHAnsi"/>
        </w:rPr>
        <w:t>, het Sociaal Team, de schoolmaatschappelijk werks</w:t>
      </w:r>
      <w:r>
        <w:rPr>
          <w:rFonts w:asciiTheme="majorHAnsi" w:hAnsiTheme="majorHAnsi" w:cstheme="majorHAnsi"/>
        </w:rPr>
        <w:t>ter</w:t>
      </w:r>
      <w:r w:rsidR="00743C2A">
        <w:rPr>
          <w:rFonts w:asciiTheme="majorHAnsi" w:hAnsiTheme="majorHAnsi" w:cstheme="majorHAnsi"/>
        </w:rPr>
        <w:t>, de Jeugd -en jongerenwerker</w:t>
      </w:r>
      <w:r>
        <w:rPr>
          <w:rFonts w:asciiTheme="majorHAnsi" w:hAnsiTheme="majorHAnsi" w:cstheme="majorHAnsi"/>
        </w:rPr>
        <w:t xml:space="preserve"> en het Jeugd Preventie Team. Uit de ervaringen over de aanpak van de ketenpartners kan geconcludeerd worden dat deze rollen prima zijn en moeten blijven zoals ze momenteel zijn ingericht.</w:t>
      </w:r>
    </w:p>
    <w:p w14:paraId="01A09CCA" w14:textId="77777777" w:rsidR="00C92CD2" w:rsidRDefault="00C92CD2" w:rsidP="00C92CD2">
      <w:pPr>
        <w:rPr>
          <w:rFonts w:asciiTheme="majorHAnsi" w:hAnsiTheme="majorHAnsi" w:cstheme="majorHAnsi"/>
          <w:sz w:val="22"/>
        </w:rPr>
      </w:pPr>
    </w:p>
    <w:p w14:paraId="5C1CF051" w14:textId="6795AEDD" w:rsidR="00361F1E" w:rsidRDefault="00C92CD2" w:rsidP="00C92CD2">
      <w:pPr>
        <w:rPr>
          <w:rFonts w:asciiTheme="majorHAnsi" w:hAnsiTheme="majorHAnsi" w:cstheme="majorHAnsi"/>
          <w:sz w:val="22"/>
        </w:rPr>
      </w:pPr>
      <w:r>
        <w:rPr>
          <w:rFonts w:asciiTheme="majorHAnsi" w:hAnsiTheme="majorHAnsi" w:cstheme="majorHAnsi"/>
          <w:sz w:val="22"/>
        </w:rPr>
        <w:t xml:space="preserve">Ook komt uit de resultaten naar voren dat de ketenpartners een grote meerwaarde zien in onderling samenwerken. </w:t>
      </w:r>
      <w:r w:rsidR="00B56A1A">
        <w:rPr>
          <w:rFonts w:asciiTheme="majorHAnsi" w:hAnsiTheme="majorHAnsi" w:cstheme="majorHAnsi"/>
          <w:sz w:val="22"/>
        </w:rPr>
        <w:t xml:space="preserve">Er zijn een aantal partners waartussen de schakel heel goed is en zij signaleren dan ook onderling. </w:t>
      </w:r>
      <w:r w:rsidR="009E3FEA">
        <w:rPr>
          <w:rFonts w:asciiTheme="majorHAnsi" w:hAnsiTheme="majorHAnsi" w:cstheme="majorHAnsi"/>
          <w:sz w:val="22"/>
        </w:rPr>
        <w:t>M</w:t>
      </w:r>
      <w:r>
        <w:rPr>
          <w:rFonts w:asciiTheme="majorHAnsi" w:hAnsiTheme="majorHAnsi" w:cstheme="majorHAnsi"/>
          <w:sz w:val="22"/>
        </w:rPr>
        <w:t xml:space="preserve">aar </w:t>
      </w:r>
      <w:r w:rsidR="009E3FEA">
        <w:rPr>
          <w:rFonts w:asciiTheme="majorHAnsi" w:hAnsiTheme="majorHAnsi" w:cstheme="majorHAnsi"/>
          <w:sz w:val="22"/>
        </w:rPr>
        <w:t xml:space="preserve">dat geldt zeker niet voor alle partners en daar blijken een </w:t>
      </w:r>
      <w:r>
        <w:rPr>
          <w:rFonts w:asciiTheme="majorHAnsi" w:hAnsiTheme="majorHAnsi" w:cstheme="majorHAnsi"/>
          <w:sz w:val="22"/>
        </w:rPr>
        <w:t>aantal redenen</w:t>
      </w:r>
      <w:r w:rsidR="009E3FEA">
        <w:rPr>
          <w:rFonts w:asciiTheme="majorHAnsi" w:hAnsiTheme="majorHAnsi" w:cstheme="majorHAnsi"/>
          <w:sz w:val="22"/>
        </w:rPr>
        <w:t xml:space="preserve"> voor te zijn</w:t>
      </w:r>
      <w:r>
        <w:rPr>
          <w:rFonts w:asciiTheme="majorHAnsi" w:hAnsiTheme="majorHAnsi" w:cstheme="majorHAnsi"/>
          <w:sz w:val="22"/>
        </w:rPr>
        <w:t xml:space="preserve">. </w:t>
      </w:r>
      <w:r w:rsidR="00361F1E">
        <w:rPr>
          <w:rFonts w:asciiTheme="majorHAnsi" w:hAnsiTheme="majorHAnsi" w:cstheme="majorHAnsi"/>
          <w:sz w:val="22"/>
        </w:rPr>
        <w:t xml:space="preserve">Er kan geconcludeerd worden dat de </w:t>
      </w:r>
      <w:r w:rsidR="00361F1E" w:rsidRPr="00864759">
        <w:rPr>
          <w:rFonts w:asciiTheme="majorHAnsi" w:hAnsiTheme="majorHAnsi" w:cstheme="majorHAnsi"/>
          <w:sz w:val="22"/>
        </w:rPr>
        <w:t xml:space="preserve">samenwerking beter zou verlopen als het aanbod en de rollen onderling duidelijk zijn </w:t>
      </w:r>
      <w:r w:rsidR="00864759">
        <w:rPr>
          <w:rFonts w:asciiTheme="majorHAnsi" w:hAnsiTheme="majorHAnsi" w:cstheme="majorHAnsi"/>
          <w:sz w:val="22"/>
        </w:rPr>
        <w:t xml:space="preserve">en </w:t>
      </w:r>
      <w:r w:rsidR="00361F1E" w:rsidRPr="00864759">
        <w:rPr>
          <w:rFonts w:asciiTheme="majorHAnsi" w:hAnsiTheme="majorHAnsi" w:cstheme="majorHAnsi"/>
          <w:sz w:val="22"/>
        </w:rPr>
        <w:t xml:space="preserve">er meer persoonlijk contact is tussen de partners. Door persoonlijk contact ontstaat </w:t>
      </w:r>
      <w:r w:rsidR="00864759">
        <w:rPr>
          <w:rFonts w:asciiTheme="majorHAnsi" w:hAnsiTheme="majorHAnsi" w:cstheme="majorHAnsi"/>
          <w:sz w:val="22"/>
        </w:rPr>
        <w:t>vertrouwen. Met het gevolg dat</w:t>
      </w:r>
      <w:r w:rsidR="00361F1E" w:rsidRPr="00864759">
        <w:rPr>
          <w:rFonts w:asciiTheme="majorHAnsi" w:hAnsiTheme="majorHAnsi" w:cstheme="majorHAnsi"/>
          <w:sz w:val="22"/>
        </w:rPr>
        <w:t xml:space="preserve"> </w:t>
      </w:r>
      <w:r w:rsidR="00864759">
        <w:rPr>
          <w:rFonts w:asciiTheme="majorHAnsi" w:hAnsiTheme="majorHAnsi" w:cstheme="majorHAnsi"/>
          <w:sz w:val="22"/>
        </w:rPr>
        <w:t>het prettiger werkt met het opnemen van contact</w:t>
      </w:r>
      <w:r w:rsidR="00361F1E" w:rsidRPr="00864759">
        <w:rPr>
          <w:rFonts w:asciiTheme="majorHAnsi" w:hAnsiTheme="majorHAnsi" w:cstheme="majorHAnsi"/>
          <w:sz w:val="22"/>
        </w:rPr>
        <w:t xml:space="preserve"> voor advies, terugkoppeling</w:t>
      </w:r>
      <w:r w:rsidR="00864759">
        <w:rPr>
          <w:rFonts w:asciiTheme="majorHAnsi" w:hAnsiTheme="majorHAnsi" w:cstheme="majorHAnsi"/>
          <w:sz w:val="22"/>
        </w:rPr>
        <w:t>,</w:t>
      </w:r>
      <w:r w:rsidR="00361F1E" w:rsidRPr="00864759">
        <w:rPr>
          <w:rFonts w:asciiTheme="majorHAnsi" w:hAnsiTheme="majorHAnsi" w:cstheme="majorHAnsi"/>
          <w:sz w:val="22"/>
        </w:rPr>
        <w:t xml:space="preserve"> een samenwerking</w:t>
      </w:r>
      <w:r w:rsidR="00864759">
        <w:rPr>
          <w:rFonts w:asciiTheme="majorHAnsi" w:hAnsiTheme="majorHAnsi" w:cstheme="majorHAnsi"/>
          <w:sz w:val="22"/>
        </w:rPr>
        <w:t xml:space="preserve"> </w:t>
      </w:r>
      <w:r w:rsidR="004A5DF1">
        <w:rPr>
          <w:rFonts w:asciiTheme="majorHAnsi" w:hAnsiTheme="majorHAnsi" w:cstheme="majorHAnsi"/>
          <w:sz w:val="22"/>
        </w:rPr>
        <w:t xml:space="preserve">het organiseren van activiteiten </w:t>
      </w:r>
      <w:r w:rsidR="00864759">
        <w:rPr>
          <w:rFonts w:asciiTheme="majorHAnsi" w:hAnsiTheme="majorHAnsi" w:cstheme="majorHAnsi"/>
          <w:sz w:val="22"/>
        </w:rPr>
        <w:t>of</w:t>
      </w:r>
      <w:r w:rsidR="00361F1E" w:rsidRPr="00864759">
        <w:rPr>
          <w:rFonts w:asciiTheme="majorHAnsi" w:hAnsiTheme="majorHAnsi" w:cstheme="majorHAnsi"/>
          <w:sz w:val="22"/>
        </w:rPr>
        <w:t xml:space="preserve"> om de cliënt ove</w:t>
      </w:r>
      <w:r w:rsidR="00864759">
        <w:rPr>
          <w:rFonts w:asciiTheme="majorHAnsi" w:hAnsiTheme="majorHAnsi" w:cstheme="majorHAnsi"/>
          <w:sz w:val="22"/>
        </w:rPr>
        <w:t>r te dragen</w:t>
      </w:r>
      <w:r w:rsidR="00864759" w:rsidRPr="00864759">
        <w:rPr>
          <w:rFonts w:asciiTheme="majorHAnsi" w:hAnsiTheme="majorHAnsi" w:cstheme="majorHAnsi"/>
          <w:sz w:val="22"/>
        </w:rPr>
        <w:t>.</w:t>
      </w:r>
    </w:p>
    <w:p w14:paraId="1C5BC880" w14:textId="77777777" w:rsidR="001B6DDB" w:rsidRDefault="001B6DDB" w:rsidP="003368C6">
      <w:pPr>
        <w:rPr>
          <w:rFonts w:asciiTheme="majorHAnsi" w:hAnsiTheme="majorHAnsi" w:cstheme="majorHAnsi"/>
          <w:sz w:val="22"/>
        </w:rPr>
      </w:pPr>
    </w:p>
    <w:p w14:paraId="38EC5974" w14:textId="5BA15F2E" w:rsidR="005143EE" w:rsidRDefault="00C92CD2" w:rsidP="003368C6">
      <w:pPr>
        <w:rPr>
          <w:rFonts w:asciiTheme="majorHAnsi" w:hAnsiTheme="majorHAnsi" w:cstheme="majorHAnsi"/>
          <w:sz w:val="22"/>
        </w:rPr>
      </w:pPr>
      <w:r>
        <w:rPr>
          <w:rFonts w:asciiTheme="majorHAnsi" w:hAnsiTheme="majorHAnsi" w:cstheme="majorHAnsi"/>
          <w:sz w:val="22"/>
        </w:rPr>
        <w:t>Er kan</w:t>
      </w:r>
      <w:r w:rsidR="00864759">
        <w:rPr>
          <w:rFonts w:asciiTheme="majorHAnsi" w:hAnsiTheme="majorHAnsi" w:cstheme="majorHAnsi"/>
          <w:sz w:val="22"/>
        </w:rPr>
        <w:t xml:space="preserve"> daarnaast</w:t>
      </w:r>
      <w:r>
        <w:rPr>
          <w:rFonts w:asciiTheme="majorHAnsi" w:hAnsiTheme="majorHAnsi" w:cstheme="majorHAnsi"/>
          <w:sz w:val="22"/>
        </w:rPr>
        <w:t xml:space="preserve"> geconcludeerd worden dat de basis om actief te signaleren voor ketenpartners al ontwikkeld is. </w:t>
      </w:r>
      <w:r w:rsidR="00087387" w:rsidRPr="001D1034">
        <w:rPr>
          <w:rFonts w:asciiTheme="majorHAnsi" w:hAnsiTheme="majorHAnsi" w:cstheme="majorHAnsi"/>
          <w:sz w:val="22"/>
        </w:rPr>
        <w:t>Jeugdmatch zou structureel gebruikt moeten worden, zodat de werking van het systeem weer terug komt.</w:t>
      </w:r>
      <w:r w:rsidR="00087387">
        <w:rPr>
          <w:rFonts w:asciiTheme="majorHAnsi" w:hAnsiTheme="majorHAnsi" w:cstheme="majorHAnsi"/>
          <w:sz w:val="22"/>
        </w:rPr>
        <w:t xml:space="preserve"> Me</w:t>
      </w:r>
      <w:r w:rsidR="002E2402">
        <w:rPr>
          <w:rFonts w:asciiTheme="majorHAnsi" w:hAnsiTheme="majorHAnsi" w:cstheme="majorHAnsi"/>
          <w:sz w:val="22"/>
        </w:rPr>
        <w:t>t</w:t>
      </w:r>
      <w:r w:rsidR="00087387">
        <w:rPr>
          <w:rFonts w:asciiTheme="majorHAnsi" w:hAnsiTheme="majorHAnsi" w:cstheme="majorHAnsi"/>
          <w:sz w:val="22"/>
        </w:rPr>
        <w:t xml:space="preserve"> aanvullingen zoals een nieuwsbrief en een sociale kaart kunnen die middelen nog verder worden uitgebreid. </w:t>
      </w:r>
      <w:r>
        <w:rPr>
          <w:rFonts w:asciiTheme="majorHAnsi" w:hAnsiTheme="majorHAnsi" w:cstheme="majorHAnsi"/>
          <w:sz w:val="22"/>
        </w:rPr>
        <w:t>De meningen over het si</w:t>
      </w:r>
      <w:r w:rsidR="00087387">
        <w:rPr>
          <w:rFonts w:asciiTheme="majorHAnsi" w:hAnsiTheme="majorHAnsi" w:cstheme="majorHAnsi"/>
          <w:sz w:val="22"/>
        </w:rPr>
        <w:t xml:space="preserve">gnaleringsoverleg zijn verdeeld. </w:t>
      </w:r>
      <w:r w:rsidR="005143EE">
        <w:rPr>
          <w:rFonts w:asciiTheme="majorHAnsi" w:hAnsiTheme="majorHAnsi" w:cstheme="majorHAnsi"/>
          <w:sz w:val="22"/>
        </w:rPr>
        <w:t xml:space="preserve">Het blijkt dat </w:t>
      </w:r>
      <w:r w:rsidR="00087387">
        <w:rPr>
          <w:rFonts w:asciiTheme="majorHAnsi" w:hAnsiTheme="majorHAnsi" w:cstheme="majorHAnsi"/>
          <w:sz w:val="22"/>
        </w:rPr>
        <w:t xml:space="preserve">er zowel sterke punten aan het overleg zijn (het persoonlijke contact) maar ook zwakke punten (vaak </w:t>
      </w:r>
      <w:r w:rsidR="005143EE">
        <w:rPr>
          <w:rFonts w:asciiTheme="majorHAnsi" w:hAnsiTheme="majorHAnsi" w:cstheme="majorHAnsi"/>
          <w:sz w:val="22"/>
        </w:rPr>
        <w:t>geen inbreng en</w:t>
      </w:r>
      <w:r w:rsidR="00087387">
        <w:rPr>
          <w:rFonts w:asciiTheme="majorHAnsi" w:hAnsiTheme="majorHAnsi" w:cstheme="majorHAnsi"/>
          <w:sz w:val="22"/>
        </w:rPr>
        <w:t xml:space="preserve"> informatiedeling is lastig). Uit de resultaten van de interviews met de ketenpartners kan geconcludeerd worden dat de partners die </w:t>
      </w:r>
      <w:r w:rsidR="00F66AE3">
        <w:rPr>
          <w:rFonts w:asciiTheme="majorHAnsi" w:hAnsiTheme="majorHAnsi" w:cstheme="majorHAnsi"/>
          <w:sz w:val="22"/>
        </w:rPr>
        <w:t>aansluiten bij het overleg</w:t>
      </w:r>
      <w:r w:rsidR="00087387">
        <w:rPr>
          <w:rFonts w:asciiTheme="majorHAnsi" w:hAnsiTheme="majorHAnsi" w:cstheme="majorHAnsi"/>
          <w:sz w:val="22"/>
        </w:rPr>
        <w:t xml:space="preserve"> niet </w:t>
      </w:r>
      <w:r w:rsidR="005143EE">
        <w:rPr>
          <w:rFonts w:asciiTheme="majorHAnsi" w:hAnsiTheme="majorHAnsi" w:cstheme="majorHAnsi"/>
          <w:sz w:val="22"/>
        </w:rPr>
        <w:t xml:space="preserve">allemaal met jongeren in aanraking komen </w:t>
      </w:r>
      <w:r w:rsidR="00F66AE3">
        <w:rPr>
          <w:rFonts w:asciiTheme="majorHAnsi" w:hAnsiTheme="majorHAnsi" w:cstheme="majorHAnsi"/>
          <w:sz w:val="22"/>
        </w:rPr>
        <w:t>en dus geen</w:t>
      </w:r>
      <w:r w:rsidR="00087387">
        <w:rPr>
          <w:rFonts w:asciiTheme="majorHAnsi" w:hAnsiTheme="majorHAnsi" w:cstheme="majorHAnsi"/>
          <w:sz w:val="22"/>
        </w:rPr>
        <w:t xml:space="preserve"> uitvoerende signaleringsrol hebben</w:t>
      </w:r>
      <w:r w:rsidR="003368C6">
        <w:rPr>
          <w:rFonts w:asciiTheme="majorHAnsi" w:hAnsiTheme="majorHAnsi" w:cstheme="majorHAnsi"/>
          <w:sz w:val="22"/>
        </w:rPr>
        <w:t xml:space="preserve">. Met de </w:t>
      </w:r>
      <w:r w:rsidR="00087387">
        <w:rPr>
          <w:rFonts w:asciiTheme="majorHAnsi" w:hAnsiTheme="majorHAnsi" w:cstheme="majorHAnsi"/>
          <w:sz w:val="22"/>
        </w:rPr>
        <w:t>logische uitkomst</w:t>
      </w:r>
      <w:r w:rsidR="005143EE">
        <w:rPr>
          <w:rFonts w:asciiTheme="majorHAnsi" w:hAnsiTheme="majorHAnsi" w:cstheme="majorHAnsi"/>
          <w:sz w:val="22"/>
        </w:rPr>
        <w:t xml:space="preserve"> dat</w:t>
      </w:r>
      <w:r w:rsidR="00087387">
        <w:rPr>
          <w:rFonts w:asciiTheme="majorHAnsi" w:hAnsiTheme="majorHAnsi" w:cstheme="majorHAnsi"/>
          <w:sz w:val="22"/>
        </w:rPr>
        <w:t xml:space="preserve"> er </w:t>
      </w:r>
      <w:r w:rsidR="003368C6">
        <w:rPr>
          <w:rFonts w:asciiTheme="majorHAnsi" w:hAnsiTheme="majorHAnsi" w:cstheme="majorHAnsi"/>
          <w:sz w:val="22"/>
        </w:rPr>
        <w:t>schaarse</w:t>
      </w:r>
      <w:r w:rsidR="00087387">
        <w:rPr>
          <w:rFonts w:asciiTheme="majorHAnsi" w:hAnsiTheme="majorHAnsi" w:cstheme="majorHAnsi"/>
          <w:sz w:val="22"/>
        </w:rPr>
        <w:t xml:space="preserve"> inbreng is. De </w:t>
      </w:r>
      <w:r w:rsidR="005143EE">
        <w:rPr>
          <w:rFonts w:asciiTheme="majorHAnsi" w:hAnsiTheme="majorHAnsi" w:cstheme="majorHAnsi"/>
          <w:sz w:val="22"/>
        </w:rPr>
        <w:t xml:space="preserve">meeste </w:t>
      </w:r>
      <w:r w:rsidR="00087387">
        <w:rPr>
          <w:rFonts w:asciiTheme="majorHAnsi" w:hAnsiTheme="majorHAnsi" w:cstheme="majorHAnsi"/>
          <w:sz w:val="22"/>
        </w:rPr>
        <w:t>ketenpartners die aansluiten bij het overleg kunnen slechts adviseren over de enkele casussen die langskomen</w:t>
      </w:r>
      <w:r w:rsidR="005143EE">
        <w:rPr>
          <w:rFonts w:asciiTheme="majorHAnsi" w:hAnsiTheme="majorHAnsi" w:cstheme="majorHAnsi"/>
          <w:sz w:val="22"/>
        </w:rPr>
        <w:t xml:space="preserve">, maar zullen </w:t>
      </w:r>
      <w:r w:rsidR="00087387">
        <w:rPr>
          <w:rFonts w:asciiTheme="majorHAnsi" w:hAnsiTheme="majorHAnsi" w:cstheme="majorHAnsi"/>
          <w:sz w:val="22"/>
        </w:rPr>
        <w:t>nooit inhoudelijke casussen kunnen inbrengen</w:t>
      </w:r>
      <w:r w:rsidR="003368C6">
        <w:rPr>
          <w:rFonts w:asciiTheme="majorHAnsi" w:hAnsiTheme="majorHAnsi" w:cstheme="majorHAnsi"/>
          <w:sz w:val="22"/>
        </w:rPr>
        <w:t xml:space="preserve">. </w:t>
      </w:r>
      <w:r w:rsidR="00B56A1A">
        <w:rPr>
          <w:rFonts w:asciiTheme="majorHAnsi" w:hAnsiTheme="majorHAnsi" w:cstheme="majorHAnsi"/>
          <w:sz w:val="22"/>
        </w:rPr>
        <w:t>Daarnaast kan geconcludeerd worden dat het signaleringsoverleg in de huidige vorm niet veel meerwaarde heeft om voort te zetten. Het herinrichten van het overleg is noodzakelijk.</w:t>
      </w:r>
    </w:p>
    <w:p w14:paraId="059BDCDD" w14:textId="77777777" w:rsidR="005143EE" w:rsidRDefault="005143EE" w:rsidP="003368C6">
      <w:pPr>
        <w:rPr>
          <w:rFonts w:asciiTheme="majorHAnsi" w:hAnsiTheme="majorHAnsi" w:cstheme="majorHAnsi"/>
          <w:sz w:val="22"/>
        </w:rPr>
      </w:pPr>
    </w:p>
    <w:p w14:paraId="1F36AAA9" w14:textId="0D2019BF" w:rsidR="00BD6675" w:rsidRDefault="003368C6" w:rsidP="00BD6675">
      <w:pPr>
        <w:rPr>
          <w:rFonts w:asciiTheme="majorHAnsi" w:hAnsiTheme="majorHAnsi" w:cstheme="majorHAnsi"/>
          <w:sz w:val="22"/>
        </w:rPr>
      </w:pPr>
      <w:r>
        <w:rPr>
          <w:rFonts w:asciiTheme="majorHAnsi" w:hAnsiTheme="majorHAnsi" w:cstheme="majorHAnsi"/>
          <w:sz w:val="22"/>
        </w:rPr>
        <w:t>Daarnaast is h</w:t>
      </w:r>
      <w:r w:rsidRPr="00AC2587">
        <w:rPr>
          <w:rFonts w:asciiTheme="majorHAnsi" w:hAnsiTheme="majorHAnsi" w:cstheme="majorHAnsi"/>
          <w:sz w:val="22"/>
        </w:rPr>
        <w:t>et delen van informatie</w:t>
      </w:r>
      <w:r>
        <w:rPr>
          <w:rFonts w:asciiTheme="majorHAnsi" w:hAnsiTheme="majorHAnsi" w:cstheme="majorHAnsi"/>
          <w:sz w:val="22"/>
        </w:rPr>
        <w:t xml:space="preserve"> een struikelpunt</w:t>
      </w:r>
      <w:r w:rsidR="00B56A1A">
        <w:rPr>
          <w:rFonts w:asciiTheme="majorHAnsi" w:hAnsiTheme="majorHAnsi" w:cstheme="majorHAnsi"/>
          <w:sz w:val="22"/>
        </w:rPr>
        <w:t xml:space="preserve"> in de onderlinge samenwerking</w:t>
      </w:r>
      <w:r w:rsidR="00F66AE3">
        <w:rPr>
          <w:rFonts w:asciiTheme="majorHAnsi" w:hAnsiTheme="majorHAnsi" w:cstheme="majorHAnsi"/>
          <w:sz w:val="22"/>
        </w:rPr>
        <w:t xml:space="preserve"> dat bij elke ketenpartners voorbij is </w:t>
      </w:r>
      <w:r>
        <w:rPr>
          <w:rFonts w:asciiTheme="majorHAnsi" w:hAnsiTheme="majorHAnsi" w:cstheme="majorHAnsi"/>
          <w:sz w:val="22"/>
        </w:rPr>
        <w:t>gekomen.</w:t>
      </w:r>
      <w:r w:rsidR="002E2402">
        <w:rPr>
          <w:rFonts w:asciiTheme="majorHAnsi" w:hAnsiTheme="majorHAnsi" w:cstheme="majorHAnsi"/>
          <w:sz w:val="22"/>
        </w:rPr>
        <w:t xml:space="preserve"> Doordat er een gat zit</w:t>
      </w:r>
      <w:r w:rsidR="00F66AE3">
        <w:rPr>
          <w:rFonts w:asciiTheme="majorHAnsi" w:hAnsiTheme="majorHAnsi" w:cstheme="majorHAnsi"/>
          <w:sz w:val="22"/>
        </w:rPr>
        <w:t xml:space="preserve"> tussen de verschillende regels</w:t>
      </w:r>
      <w:r w:rsidR="00F66AE3" w:rsidRPr="00F66AE3">
        <w:rPr>
          <w:rFonts w:asciiTheme="majorHAnsi" w:hAnsiTheme="majorHAnsi" w:cstheme="majorHAnsi"/>
          <w:sz w:val="22"/>
        </w:rPr>
        <w:t xml:space="preserve"> </w:t>
      </w:r>
      <w:r w:rsidR="00F66AE3">
        <w:rPr>
          <w:rFonts w:asciiTheme="majorHAnsi" w:hAnsiTheme="majorHAnsi" w:cstheme="majorHAnsi"/>
          <w:sz w:val="22"/>
        </w:rPr>
        <w:t>die worden gehanteerd, vooral tussen zorg – en veiligheidspartners, hebben zij niet dezelfde mogelijkheden. Er kan geconcludeerd worden dat er ook geen eenheid in deze discussie kan ontstaan, om</w:t>
      </w:r>
      <w:r w:rsidR="00B56A1A">
        <w:rPr>
          <w:rFonts w:asciiTheme="majorHAnsi" w:hAnsiTheme="majorHAnsi" w:cstheme="majorHAnsi"/>
          <w:sz w:val="22"/>
        </w:rPr>
        <w:t>dat he</w:t>
      </w:r>
      <w:r w:rsidR="00F66AE3">
        <w:rPr>
          <w:rFonts w:asciiTheme="majorHAnsi" w:hAnsiTheme="majorHAnsi" w:cstheme="majorHAnsi"/>
          <w:sz w:val="22"/>
        </w:rPr>
        <w:t xml:space="preserve">t gevoelsmatig </w:t>
      </w:r>
      <w:r w:rsidR="00B56A1A">
        <w:rPr>
          <w:rFonts w:asciiTheme="majorHAnsi" w:hAnsiTheme="majorHAnsi" w:cstheme="majorHAnsi"/>
          <w:sz w:val="22"/>
        </w:rPr>
        <w:t>is wanneer een kind of jongere in gevaar is</w:t>
      </w:r>
      <w:r w:rsidR="00B56A1A" w:rsidRPr="001B6DDB">
        <w:rPr>
          <w:rFonts w:asciiTheme="majorHAnsi" w:hAnsiTheme="majorHAnsi" w:cstheme="majorHAnsi"/>
          <w:sz w:val="22"/>
        </w:rPr>
        <w:t>. De wetgeving beperkt zich tot regels en kan mensen geen kaders geven als het om gevoelsmatige kwesties gaat.</w:t>
      </w:r>
      <w:r w:rsidR="00B56A1A">
        <w:rPr>
          <w:rFonts w:asciiTheme="majorHAnsi" w:hAnsiTheme="majorHAnsi" w:cstheme="majorHAnsi"/>
          <w:sz w:val="22"/>
        </w:rPr>
        <w:t xml:space="preserve"> </w:t>
      </w:r>
      <w:r w:rsidR="00F66AE3">
        <w:rPr>
          <w:rFonts w:asciiTheme="majorHAnsi" w:hAnsiTheme="majorHAnsi" w:cstheme="majorHAnsi"/>
          <w:sz w:val="22"/>
        </w:rPr>
        <w:t>Daarnaast staat het waarborgen van de privacy van cliënten hoog in het vaandel en kan hier niet ongestoord aan voorbij worden gegaan</w:t>
      </w:r>
      <w:r w:rsidR="00F66AE3" w:rsidRPr="001B6DDB">
        <w:rPr>
          <w:rFonts w:asciiTheme="majorHAnsi" w:hAnsiTheme="majorHAnsi" w:cstheme="majorHAnsi"/>
          <w:sz w:val="22"/>
        </w:rPr>
        <w:t xml:space="preserve">. </w:t>
      </w:r>
      <w:r w:rsidR="00B92444" w:rsidRPr="001B6DDB">
        <w:rPr>
          <w:rFonts w:asciiTheme="majorHAnsi" w:hAnsiTheme="majorHAnsi" w:cstheme="majorHAnsi"/>
          <w:sz w:val="22"/>
        </w:rPr>
        <w:t xml:space="preserve">De partners zijn van mening dat er alleen informatie moet worden gedeeld indien het belang dat daarmee wordt behartigd in balans is met de impact die het delen van informatie kan </w:t>
      </w:r>
      <w:r w:rsidR="002E5C72" w:rsidRPr="001B6DDB">
        <w:rPr>
          <w:rFonts w:asciiTheme="majorHAnsi" w:hAnsiTheme="majorHAnsi" w:cstheme="majorHAnsi"/>
          <w:sz w:val="22"/>
        </w:rPr>
        <w:t>hebben.</w:t>
      </w:r>
      <w:r w:rsidR="002E5C72">
        <w:rPr>
          <w:rFonts w:asciiTheme="majorHAnsi" w:hAnsiTheme="majorHAnsi" w:cstheme="majorHAnsi"/>
          <w:sz w:val="22"/>
        </w:rPr>
        <w:t xml:space="preserve"> </w:t>
      </w:r>
      <w:r w:rsidR="00F66AE3">
        <w:rPr>
          <w:rFonts w:asciiTheme="majorHAnsi" w:hAnsiTheme="majorHAnsi" w:cstheme="majorHAnsi"/>
          <w:sz w:val="22"/>
        </w:rPr>
        <w:t xml:space="preserve">Door eerst toestemming van de ouders te vragen kunnen de ketenpartners wel informatie met elkaar delen. Uit de resultaten is gebleken dat hier slechts in incidentele gevallen aan voorbij mag worden gegaan en dat transparanter werken steeds belangrijker wordt. </w:t>
      </w:r>
      <w:r w:rsidR="00B56A1A">
        <w:rPr>
          <w:rFonts w:asciiTheme="majorHAnsi" w:hAnsiTheme="majorHAnsi" w:cstheme="majorHAnsi"/>
          <w:sz w:val="22"/>
        </w:rPr>
        <w:t xml:space="preserve">Er kan dan ook geconcludeerd worden dat de ketenpartners eenvoudiger op één lijn kunnen komen indien </w:t>
      </w:r>
      <w:r w:rsidR="00F66AE3">
        <w:rPr>
          <w:rFonts w:asciiTheme="majorHAnsi" w:hAnsiTheme="majorHAnsi" w:cstheme="majorHAnsi"/>
          <w:sz w:val="22"/>
        </w:rPr>
        <w:t xml:space="preserve">toestemming </w:t>
      </w:r>
      <w:r w:rsidR="00B56A1A">
        <w:rPr>
          <w:rFonts w:asciiTheme="majorHAnsi" w:hAnsiTheme="majorHAnsi" w:cstheme="majorHAnsi"/>
          <w:sz w:val="22"/>
        </w:rPr>
        <w:t>vragen een vast punt wordt in hun aanpak en zij de ouders direct betrekken bij een signaal</w:t>
      </w:r>
      <w:r w:rsidR="00F66AE3">
        <w:rPr>
          <w:rFonts w:asciiTheme="majorHAnsi" w:hAnsiTheme="majorHAnsi" w:cstheme="majorHAnsi"/>
          <w:sz w:val="22"/>
        </w:rPr>
        <w:t xml:space="preserve">. </w:t>
      </w:r>
      <w:r w:rsidR="00B56A1A">
        <w:rPr>
          <w:rFonts w:asciiTheme="majorHAnsi" w:hAnsiTheme="majorHAnsi" w:cstheme="majorHAnsi"/>
          <w:sz w:val="22"/>
        </w:rPr>
        <w:t>Mocht dit in de praktijk niet lukken, moet er op persoonlijk niveau of anoniem over een casus worden overlegd.</w:t>
      </w:r>
      <w:r w:rsidR="00F12837">
        <w:rPr>
          <w:rFonts w:asciiTheme="majorHAnsi" w:hAnsiTheme="majorHAnsi" w:cstheme="majorHAnsi"/>
          <w:sz w:val="22"/>
        </w:rPr>
        <w:t xml:space="preserve"> De conclusie kan dan ook worden getrokken dat het opvolgen van de privacyregels, het waarborgen van de privacy en een actieve manier van signalering naast elkaar kan bestaan.</w:t>
      </w:r>
    </w:p>
    <w:p w14:paraId="0F3DE040" w14:textId="77777777" w:rsidR="00BD6675" w:rsidRDefault="00BD6675" w:rsidP="00BD6675">
      <w:pPr>
        <w:rPr>
          <w:rFonts w:asciiTheme="majorHAnsi" w:hAnsiTheme="majorHAnsi" w:cstheme="majorHAnsi"/>
          <w:sz w:val="22"/>
        </w:rPr>
      </w:pPr>
    </w:p>
    <w:p w14:paraId="0C991293" w14:textId="61E7F43D" w:rsidR="00F12837" w:rsidRDefault="00F12837" w:rsidP="003A7B54">
      <w:pPr>
        <w:rPr>
          <w:rFonts w:asciiTheme="majorHAnsi" w:hAnsiTheme="majorHAnsi" w:cstheme="majorHAnsi"/>
          <w:sz w:val="22"/>
        </w:rPr>
      </w:pPr>
      <w:r>
        <w:rPr>
          <w:rFonts w:asciiTheme="majorHAnsi" w:hAnsiTheme="majorHAnsi" w:cstheme="majorHAnsi"/>
          <w:sz w:val="22"/>
        </w:rPr>
        <w:t xml:space="preserve">Uit de interviews met de ketenpartners kan geconcludeerd worden dat signalering het beste in een zo vroeg mogelijk stadium kan plaatsvinden. Als er wordt gesignaleerd als de jongere al op de middelbare school zit, is het lastiger om de situatie in het gezin nog echt om te buigen. Bij een minder ontwikkeld probleem is er meer kans om meer te bereiken voor de toekomst. </w:t>
      </w:r>
      <w:r w:rsidR="001660E0">
        <w:rPr>
          <w:rFonts w:asciiTheme="majorHAnsi" w:hAnsiTheme="majorHAnsi" w:cstheme="majorHAnsi"/>
          <w:sz w:val="22"/>
        </w:rPr>
        <w:t xml:space="preserve">Door direct in te grijpen met (lichte) </w:t>
      </w:r>
      <w:r w:rsidR="002E5C72">
        <w:rPr>
          <w:rFonts w:asciiTheme="majorHAnsi" w:hAnsiTheme="majorHAnsi" w:cstheme="majorHAnsi"/>
          <w:sz w:val="22"/>
        </w:rPr>
        <w:t xml:space="preserve">hulpverlening </w:t>
      </w:r>
      <w:r w:rsidR="001660E0">
        <w:rPr>
          <w:rFonts w:asciiTheme="majorHAnsi" w:hAnsiTheme="majorHAnsi" w:cstheme="majorHAnsi"/>
          <w:sz w:val="22"/>
        </w:rPr>
        <w:t xml:space="preserve">kunnen problemen of verergering van problemen voorkomen worden. </w:t>
      </w:r>
      <w:r>
        <w:rPr>
          <w:rFonts w:asciiTheme="majorHAnsi" w:hAnsiTheme="majorHAnsi" w:cstheme="majorHAnsi"/>
          <w:sz w:val="22"/>
        </w:rPr>
        <w:t xml:space="preserve">Uit de resultaten is gebleken dat er dus ook het beste vanaf het consultatiebureau en de basisscholen kan worden gesignaleerd door de mensen die in aanraking komen met de kinderen. Echter, </w:t>
      </w:r>
      <w:r w:rsidR="00480DF5">
        <w:rPr>
          <w:rFonts w:asciiTheme="majorHAnsi" w:hAnsiTheme="majorHAnsi" w:cstheme="majorHAnsi"/>
          <w:sz w:val="22"/>
        </w:rPr>
        <w:t xml:space="preserve">is </w:t>
      </w:r>
      <w:r w:rsidR="00743C2A">
        <w:rPr>
          <w:rFonts w:asciiTheme="majorHAnsi" w:hAnsiTheme="majorHAnsi" w:cstheme="majorHAnsi"/>
          <w:sz w:val="22"/>
        </w:rPr>
        <w:t xml:space="preserve">in dit onderzoek </w:t>
      </w:r>
      <w:r w:rsidR="00480DF5">
        <w:rPr>
          <w:rFonts w:asciiTheme="majorHAnsi" w:hAnsiTheme="majorHAnsi" w:cstheme="majorHAnsi"/>
          <w:sz w:val="22"/>
        </w:rPr>
        <w:t xml:space="preserve">niet bekend </w:t>
      </w:r>
      <w:r w:rsidR="00743C2A">
        <w:rPr>
          <w:rFonts w:asciiTheme="majorHAnsi" w:hAnsiTheme="majorHAnsi" w:cstheme="majorHAnsi"/>
          <w:sz w:val="22"/>
        </w:rPr>
        <w:t xml:space="preserve">geworden </w:t>
      </w:r>
      <w:r w:rsidR="00480DF5">
        <w:rPr>
          <w:rFonts w:asciiTheme="majorHAnsi" w:hAnsiTheme="majorHAnsi" w:cstheme="majorHAnsi"/>
          <w:sz w:val="22"/>
        </w:rPr>
        <w:t xml:space="preserve">of </w:t>
      </w:r>
      <w:r>
        <w:rPr>
          <w:rFonts w:asciiTheme="majorHAnsi" w:hAnsiTheme="majorHAnsi" w:cstheme="majorHAnsi"/>
          <w:sz w:val="22"/>
        </w:rPr>
        <w:t>deze mensen daar</w:t>
      </w:r>
      <w:r w:rsidR="00480DF5">
        <w:rPr>
          <w:rFonts w:asciiTheme="majorHAnsi" w:hAnsiTheme="majorHAnsi" w:cstheme="majorHAnsi"/>
          <w:sz w:val="22"/>
        </w:rPr>
        <w:t>voor</w:t>
      </w:r>
      <w:r>
        <w:rPr>
          <w:rFonts w:asciiTheme="majorHAnsi" w:hAnsiTheme="majorHAnsi" w:cstheme="majorHAnsi"/>
          <w:sz w:val="22"/>
        </w:rPr>
        <w:t xml:space="preserve"> </w:t>
      </w:r>
      <w:r w:rsidR="00480DF5">
        <w:rPr>
          <w:rFonts w:asciiTheme="majorHAnsi" w:hAnsiTheme="majorHAnsi" w:cstheme="majorHAnsi"/>
          <w:sz w:val="22"/>
        </w:rPr>
        <w:t>zijn</w:t>
      </w:r>
      <w:r>
        <w:rPr>
          <w:rFonts w:asciiTheme="majorHAnsi" w:hAnsiTheme="majorHAnsi" w:cstheme="majorHAnsi"/>
          <w:sz w:val="22"/>
        </w:rPr>
        <w:t xml:space="preserve"> opgeleid</w:t>
      </w:r>
      <w:r w:rsidR="00480DF5">
        <w:rPr>
          <w:rFonts w:asciiTheme="majorHAnsi" w:hAnsiTheme="majorHAnsi" w:cstheme="majorHAnsi"/>
          <w:sz w:val="22"/>
        </w:rPr>
        <w:t xml:space="preserve"> en moet hier nader onderzoek naar worden gedaan</w:t>
      </w:r>
      <w:r>
        <w:rPr>
          <w:rFonts w:asciiTheme="majorHAnsi" w:hAnsiTheme="majorHAnsi" w:cstheme="majorHAnsi"/>
          <w:sz w:val="22"/>
        </w:rPr>
        <w:t>.</w:t>
      </w:r>
    </w:p>
    <w:p w14:paraId="0D5D799C" w14:textId="77777777" w:rsidR="00F12837" w:rsidRDefault="00F12837" w:rsidP="003A7B54">
      <w:pPr>
        <w:rPr>
          <w:rFonts w:asciiTheme="majorHAnsi" w:hAnsiTheme="majorHAnsi" w:cstheme="majorHAnsi"/>
          <w:sz w:val="22"/>
        </w:rPr>
      </w:pPr>
    </w:p>
    <w:p w14:paraId="7FB7F77D" w14:textId="1EA68A84" w:rsidR="003A7B54" w:rsidRPr="00584658" w:rsidRDefault="001660E0" w:rsidP="003A7B54">
      <w:pPr>
        <w:rPr>
          <w:rFonts w:asciiTheme="majorHAnsi" w:hAnsiTheme="majorHAnsi" w:cstheme="majorHAnsi"/>
          <w:sz w:val="22"/>
        </w:rPr>
      </w:pPr>
      <w:r>
        <w:rPr>
          <w:rFonts w:asciiTheme="majorHAnsi" w:hAnsiTheme="majorHAnsi" w:cstheme="majorHAnsi"/>
          <w:sz w:val="22"/>
        </w:rPr>
        <w:t>Ook is uit de resultaten gebleken dat veel partners van mening zijn dat het lokaal organiseren van de zorg ideaal is. D</w:t>
      </w:r>
      <w:r w:rsidR="004A5DF1">
        <w:rPr>
          <w:rFonts w:asciiTheme="majorHAnsi" w:hAnsiTheme="majorHAnsi" w:cstheme="majorHAnsi"/>
          <w:sz w:val="22"/>
        </w:rPr>
        <w:t>it faciliteert</w:t>
      </w:r>
      <w:r w:rsidR="00BD6675" w:rsidRPr="00AC2587">
        <w:rPr>
          <w:rFonts w:asciiTheme="majorHAnsi" w:hAnsiTheme="majorHAnsi" w:cstheme="majorHAnsi"/>
          <w:sz w:val="22"/>
        </w:rPr>
        <w:t xml:space="preserve"> </w:t>
      </w:r>
      <w:r>
        <w:rPr>
          <w:rFonts w:asciiTheme="majorHAnsi" w:hAnsiTheme="majorHAnsi" w:cstheme="majorHAnsi"/>
          <w:sz w:val="22"/>
        </w:rPr>
        <w:t xml:space="preserve">namelijk </w:t>
      </w:r>
      <w:r w:rsidR="00BD6675" w:rsidRPr="00AC2587">
        <w:rPr>
          <w:rFonts w:asciiTheme="majorHAnsi" w:hAnsiTheme="majorHAnsi" w:cstheme="majorHAnsi"/>
          <w:sz w:val="22"/>
        </w:rPr>
        <w:t>laagdrempelig</w:t>
      </w:r>
      <w:r>
        <w:rPr>
          <w:rFonts w:asciiTheme="majorHAnsi" w:hAnsiTheme="majorHAnsi" w:cstheme="majorHAnsi"/>
          <w:sz w:val="22"/>
        </w:rPr>
        <w:t>e zorg voor inwoners d</w:t>
      </w:r>
      <w:r w:rsidR="00743C2A">
        <w:rPr>
          <w:rFonts w:asciiTheme="majorHAnsi" w:hAnsiTheme="majorHAnsi" w:cstheme="majorHAnsi"/>
          <w:sz w:val="22"/>
        </w:rPr>
        <w:t>at</w:t>
      </w:r>
      <w:r>
        <w:rPr>
          <w:rFonts w:asciiTheme="majorHAnsi" w:hAnsiTheme="majorHAnsi" w:cstheme="majorHAnsi"/>
          <w:sz w:val="22"/>
        </w:rPr>
        <w:t xml:space="preserve"> aansluit op hun leefniveau</w:t>
      </w:r>
      <w:r w:rsidR="004A5DF1">
        <w:rPr>
          <w:rFonts w:asciiTheme="majorHAnsi" w:hAnsiTheme="majorHAnsi" w:cstheme="majorHAnsi"/>
          <w:sz w:val="22"/>
        </w:rPr>
        <w:t xml:space="preserve">. Dit kan de burgerkracht </w:t>
      </w:r>
      <w:r>
        <w:rPr>
          <w:rFonts w:asciiTheme="majorHAnsi" w:hAnsiTheme="majorHAnsi" w:cstheme="majorHAnsi"/>
          <w:sz w:val="22"/>
        </w:rPr>
        <w:t>vergroten en de inwoner</w:t>
      </w:r>
      <w:r w:rsidR="004A5DF1">
        <w:rPr>
          <w:rFonts w:asciiTheme="majorHAnsi" w:hAnsiTheme="majorHAnsi" w:cstheme="majorHAnsi"/>
          <w:sz w:val="22"/>
        </w:rPr>
        <w:t>s zelfredzamer</w:t>
      </w:r>
      <w:r>
        <w:rPr>
          <w:rFonts w:asciiTheme="majorHAnsi" w:hAnsiTheme="majorHAnsi" w:cstheme="majorHAnsi"/>
          <w:sz w:val="22"/>
        </w:rPr>
        <w:t xml:space="preserve"> maken. Daarnaast kan met een lokaal aanbod een kleinschalige maar effectieve aanpak w</w:t>
      </w:r>
      <w:r w:rsidR="00107455">
        <w:rPr>
          <w:rFonts w:asciiTheme="majorHAnsi" w:hAnsiTheme="majorHAnsi" w:cstheme="majorHAnsi"/>
          <w:sz w:val="22"/>
        </w:rPr>
        <w:t xml:space="preserve">orden gekozen, wat dan weer </w:t>
      </w:r>
      <w:r>
        <w:rPr>
          <w:rFonts w:asciiTheme="majorHAnsi" w:hAnsiTheme="majorHAnsi" w:cstheme="majorHAnsi"/>
          <w:sz w:val="22"/>
        </w:rPr>
        <w:t xml:space="preserve">fijn is voor de cliënt. </w:t>
      </w:r>
      <w:r w:rsidR="009F2F77">
        <w:rPr>
          <w:rFonts w:asciiTheme="majorHAnsi" w:hAnsiTheme="majorHAnsi" w:cstheme="majorHAnsi"/>
          <w:sz w:val="22"/>
        </w:rPr>
        <w:t>Ook</w:t>
      </w:r>
      <w:r w:rsidR="004A5DF1">
        <w:rPr>
          <w:rFonts w:asciiTheme="majorHAnsi" w:hAnsiTheme="majorHAnsi" w:cstheme="majorHAnsi"/>
          <w:sz w:val="22"/>
        </w:rPr>
        <w:t xml:space="preserve"> kan geconcludeerd worden dat het inzetten van andere preventieve middelen, naast signalering, kan bijdragen aan een sterke preventieve aanpak. Het blijk</w:t>
      </w:r>
      <w:r w:rsidR="00107455">
        <w:rPr>
          <w:rFonts w:asciiTheme="majorHAnsi" w:hAnsiTheme="majorHAnsi" w:cstheme="majorHAnsi"/>
          <w:sz w:val="22"/>
        </w:rPr>
        <w:t>t</w:t>
      </w:r>
      <w:r w:rsidR="004A5DF1">
        <w:rPr>
          <w:rFonts w:asciiTheme="majorHAnsi" w:hAnsiTheme="majorHAnsi" w:cstheme="majorHAnsi"/>
          <w:sz w:val="22"/>
        </w:rPr>
        <w:t xml:space="preserve"> dat trainingen in groep 7 en 8 op de bassischolen erg gewenst zijn, omdat er op die leeftijd voor de kinderen </w:t>
      </w:r>
      <w:r w:rsidR="00107455">
        <w:rPr>
          <w:rFonts w:asciiTheme="majorHAnsi" w:hAnsiTheme="majorHAnsi" w:cstheme="majorHAnsi"/>
          <w:sz w:val="22"/>
        </w:rPr>
        <w:t xml:space="preserve">veel </w:t>
      </w:r>
      <w:r w:rsidR="004A5DF1">
        <w:rPr>
          <w:rFonts w:asciiTheme="majorHAnsi" w:hAnsiTheme="majorHAnsi" w:cstheme="majorHAnsi"/>
          <w:sz w:val="22"/>
        </w:rPr>
        <w:t>gaat veranderen</w:t>
      </w:r>
      <w:r w:rsidR="00107455">
        <w:rPr>
          <w:rFonts w:asciiTheme="majorHAnsi" w:hAnsiTheme="majorHAnsi" w:cstheme="majorHAnsi"/>
          <w:sz w:val="22"/>
        </w:rPr>
        <w:t xml:space="preserve"> in hun leven</w:t>
      </w:r>
      <w:r w:rsidR="004A5DF1">
        <w:rPr>
          <w:rFonts w:asciiTheme="majorHAnsi" w:hAnsiTheme="majorHAnsi" w:cstheme="majorHAnsi"/>
          <w:sz w:val="22"/>
        </w:rPr>
        <w:t xml:space="preserve">. </w:t>
      </w:r>
      <w:r w:rsidR="004A5DF1" w:rsidRPr="00584658">
        <w:rPr>
          <w:rFonts w:asciiTheme="majorHAnsi" w:hAnsiTheme="majorHAnsi" w:cstheme="majorHAnsi"/>
          <w:sz w:val="22"/>
        </w:rPr>
        <w:t>Met deze trainingen kan er zowel gesignalee</w:t>
      </w:r>
      <w:r w:rsidR="004A5DF1">
        <w:rPr>
          <w:rFonts w:asciiTheme="majorHAnsi" w:hAnsiTheme="majorHAnsi" w:cstheme="majorHAnsi"/>
          <w:sz w:val="22"/>
        </w:rPr>
        <w:t>rd worden op afwijkend gedrag maar het</w:t>
      </w:r>
      <w:r w:rsidR="004A5DF1" w:rsidRPr="00584658">
        <w:rPr>
          <w:rFonts w:asciiTheme="majorHAnsi" w:hAnsiTheme="majorHAnsi" w:cstheme="majorHAnsi"/>
          <w:sz w:val="22"/>
        </w:rPr>
        <w:t xml:space="preserve"> heeft </w:t>
      </w:r>
      <w:r w:rsidR="004A5DF1">
        <w:rPr>
          <w:rFonts w:asciiTheme="majorHAnsi" w:hAnsiTheme="majorHAnsi" w:cstheme="majorHAnsi"/>
          <w:sz w:val="22"/>
        </w:rPr>
        <w:t>ook</w:t>
      </w:r>
      <w:r w:rsidR="004A5DF1" w:rsidRPr="00584658">
        <w:rPr>
          <w:rFonts w:asciiTheme="majorHAnsi" w:hAnsiTheme="majorHAnsi" w:cstheme="majorHAnsi"/>
          <w:sz w:val="22"/>
        </w:rPr>
        <w:t xml:space="preserve"> een educatief en preventief doel</w:t>
      </w:r>
      <w:r w:rsidR="004A5DF1">
        <w:rPr>
          <w:rFonts w:asciiTheme="majorHAnsi" w:hAnsiTheme="majorHAnsi" w:cstheme="majorHAnsi"/>
          <w:sz w:val="22"/>
        </w:rPr>
        <w:t>.</w:t>
      </w:r>
    </w:p>
    <w:p w14:paraId="4F9E7BB5" w14:textId="77777777" w:rsidR="003A7B54" w:rsidRDefault="003A7B54" w:rsidP="00C92CD2">
      <w:pPr>
        <w:rPr>
          <w:rFonts w:asciiTheme="majorHAnsi" w:hAnsiTheme="majorHAnsi" w:cstheme="majorHAnsi"/>
          <w:sz w:val="22"/>
          <w:szCs w:val="22"/>
        </w:rPr>
      </w:pPr>
    </w:p>
    <w:p w14:paraId="3710B675" w14:textId="7D0ED8E5" w:rsidR="00C92CD2" w:rsidRDefault="001B6DDB" w:rsidP="00C92CD2">
      <w:r w:rsidRPr="001B6DDB">
        <w:rPr>
          <w:rFonts w:asciiTheme="majorHAnsi" w:hAnsiTheme="majorHAnsi" w:cstheme="majorHAnsi"/>
          <w:sz w:val="22"/>
          <w:szCs w:val="22"/>
        </w:rPr>
        <w:t>Ten s</w:t>
      </w:r>
      <w:r w:rsidR="00171FEC">
        <w:rPr>
          <w:rFonts w:asciiTheme="majorHAnsi" w:hAnsiTheme="majorHAnsi" w:cstheme="majorHAnsi"/>
          <w:sz w:val="22"/>
          <w:szCs w:val="22"/>
        </w:rPr>
        <w:t xml:space="preserve">lotte kan geconcludeerd worden </w:t>
      </w:r>
      <w:r w:rsidRPr="001B6DDB">
        <w:rPr>
          <w:rFonts w:asciiTheme="majorHAnsi" w:hAnsiTheme="majorHAnsi" w:cstheme="majorHAnsi"/>
          <w:sz w:val="22"/>
          <w:szCs w:val="22"/>
        </w:rPr>
        <w:t>dat h</w:t>
      </w:r>
      <w:r w:rsidR="00C92CD2" w:rsidRPr="001B6DDB">
        <w:rPr>
          <w:rFonts w:asciiTheme="majorHAnsi" w:hAnsiTheme="majorHAnsi" w:cstheme="majorHAnsi"/>
          <w:sz w:val="22"/>
          <w:szCs w:val="22"/>
        </w:rPr>
        <w:t>e</w:t>
      </w:r>
      <w:r w:rsidRPr="001B6DDB">
        <w:rPr>
          <w:rFonts w:asciiTheme="majorHAnsi" w:hAnsiTheme="majorHAnsi" w:cstheme="majorHAnsi"/>
          <w:sz w:val="22"/>
          <w:szCs w:val="22"/>
        </w:rPr>
        <w:t>t verkleinen</w:t>
      </w:r>
      <w:r w:rsidR="00C92CD2" w:rsidRPr="001B6DDB">
        <w:rPr>
          <w:rFonts w:asciiTheme="majorHAnsi" w:hAnsiTheme="majorHAnsi" w:cstheme="majorHAnsi"/>
          <w:sz w:val="22"/>
          <w:szCs w:val="22"/>
        </w:rPr>
        <w:t xml:space="preserve"> </w:t>
      </w:r>
      <w:r w:rsidRPr="001B6DDB">
        <w:rPr>
          <w:rFonts w:asciiTheme="majorHAnsi" w:hAnsiTheme="majorHAnsi" w:cstheme="majorHAnsi"/>
          <w:sz w:val="22"/>
          <w:szCs w:val="22"/>
        </w:rPr>
        <w:t xml:space="preserve">van de </w:t>
      </w:r>
      <w:r w:rsidR="00C92CD2" w:rsidRPr="001B6DDB">
        <w:rPr>
          <w:rFonts w:asciiTheme="majorHAnsi" w:hAnsiTheme="majorHAnsi" w:cstheme="majorHAnsi"/>
          <w:sz w:val="22"/>
          <w:szCs w:val="22"/>
        </w:rPr>
        <w:t xml:space="preserve">fysieke afstand tussen ketenpartners </w:t>
      </w:r>
      <w:r w:rsidRPr="001B6DDB">
        <w:rPr>
          <w:rFonts w:asciiTheme="majorHAnsi" w:hAnsiTheme="majorHAnsi" w:cstheme="majorHAnsi"/>
          <w:sz w:val="22"/>
          <w:szCs w:val="22"/>
        </w:rPr>
        <w:t>ook gewenst zou</w:t>
      </w:r>
      <w:r w:rsidR="00743C2A">
        <w:rPr>
          <w:rFonts w:asciiTheme="majorHAnsi" w:hAnsiTheme="majorHAnsi" w:cstheme="majorHAnsi"/>
          <w:sz w:val="22"/>
          <w:szCs w:val="22"/>
        </w:rPr>
        <w:t xml:space="preserve"> kunnen</w:t>
      </w:r>
      <w:r w:rsidRPr="001B6DDB">
        <w:rPr>
          <w:rFonts w:asciiTheme="majorHAnsi" w:hAnsiTheme="majorHAnsi" w:cstheme="majorHAnsi"/>
          <w:sz w:val="22"/>
          <w:szCs w:val="22"/>
        </w:rPr>
        <w:t xml:space="preserve"> zijn</w:t>
      </w:r>
      <w:r w:rsidR="00C92CD2" w:rsidRPr="001B6DDB">
        <w:rPr>
          <w:rFonts w:asciiTheme="majorHAnsi" w:hAnsiTheme="majorHAnsi" w:cstheme="majorHAnsi"/>
          <w:sz w:val="22"/>
          <w:szCs w:val="22"/>
        </w:rPr>
        <w:t xml:space="preserve">. </w:t>
      </w:r>
      <w:r w:rsidR="009F2F77">
        <w:rPr>
          <w:rFonts w:asciiTheme="majorHAnsi" w:hAnsiTheme="majorHAnsi" w:cstheme="majorHAnsi"/>
          <w:sz w:val="22"/>
          <w:szCs w:val="22"/>
        </w:rPr>
        <w:t>S</w:t>
      </w:r>
      <w:r w:rsidRPr="001B6DDB">
        <w:rPr>
          <w:rFonts w:asciiTheme="majorHAnsi" w:hAnsiTheme="majorHAnsi" w:cstheme="majorHAnsi"/>
          <w:sz w:val="22"/>
          <w:szCs w:val="22"/>
        </w:rPr>
        <w:t>amenwerken i</w:t>
      </w:r>
      <w:r w:rsidR="00C92CD2" w:rsidRPr="001B6DDB">
        <w:rPr>
          <w:rFonts w:asciiTheme="majorHAnsi" w:hAnsiTheme="majorHAnsi" w:cstheme="majorHAnsi"/>
          <w:sz w:val="22"/>
          <w:szCs w:val="22"/>
        </w:rPr>
        <w:t>n één gebouw of ruimte, zodat de betrokkenhe</w:t>
      </w:r>
      <w:r w:rsidRPr="001B6DDB">
        <w:rPr>
          <w:rFonts w:asciiTheme="majorHAnsi" w:hAnsiTheme="majorHAnsi" w:cstheme="majorHAnsi"/>
          <w:sz w:val="22"/>
          <w:szCs w:val="22"/>
        </w:rPr>
        <w:t>id bij elkaar nog groter wordt.</w:t>
      </w:r>
      <w:r>
        <w:rPr>
          <w:rFonts w:asciiTheme="majorHAnsi" w:hAnsiTheme="majorHAnsi" w:cstheme="majorHAnsi"/>
          <w:sz w:val="22"/>
          <w:szCs w:val="22"/>
        </w:rPr>
        <w:t xml:space="preserve"> Een enkele ketenpartner is zelfs voor een integrale aanpak tussen alle ketenpartners.</w:t>
      </w:r>
    </w:p>
    <w:p w14:paraId="5CDED0B1" w14:textId="77777777" w:rsidR="00C92CD2" w:rsidRDefault="00C92CD2" w:rsidP="00C92CD2">
      <w:pPr>
        <w:rPr>
          <w:rFonts w:asciiTheme="majorHAnsi" w:hAnsiTheme="majorHAnsi" w:cstheme="majorHAnsi"/>
          <w:sz w:val="22"/>
        </w:rPr>
      </w:pPr>
    </w:p>
    <w:p w14:paraId="72F57123" w14:textId="77777777" w:rsidR="001B6DDB" w:rsidRDefault="001B6DDB">
      <w:pPr>
        <w:rPr>
          <w:rFonts w:asciiTheme="majorHAnsi" w:eastAsiaTheme="majorEastAsia" w:hAnsiTheme="majorHAnsi" w:cstheme="majorBidi"/>
          <w:b/>
          <w:bCs/>
          <w:color w:val="4F81BD" w:themeColor="accent1"/>
          <w:sz w:val="26"/>
          <w:szCs w:val="26"/>
        </w:rPr>
      </w:pPr>
      <w:r>
        <w:br w:type="page"/>
      </w:r>
    </w:p>
    <w:p w14:paraId="0E379B7F" w14:textId="5181931C" w:rsidR="004A1119" w:rsidRDefault="00D04189" w:rsidP="00D04189">
      <w:pPr>
        <w:pStyle w:val="Kop2"/>
      </w:pPr>
      <w:bookmarkStart w:id="60" w:name="_Toc468204093"/>
      <w:r>
        <w:t>6.2</w:t>
      </w:r>
      <w:r>
        <w:tab/>
      </w:r>
      <w:r w:rsidR="004A1119">
        <w:t>Aanbevelingen</w:t>
      </w:r>
      <w:bookmarkEnd w:id="60"/>
    </w:p>
    <w:p w14:paraId="7B788B4A" w14:textId="77777777" w:rsidR="00C92CD2" w:rsidRDefault="00C92CD2"/>
    <w:p w14:paraId="7969A6EA" w14:textId="3395BCD0" w:rsidR="001B6DDB" w:rsidRPr="0047646F" w:rsidRDefault="0047646F" w:rsidP="0047646F">
      <w:pPr>
        <w:rPr>
          <w:rFonts w:asciiTheme="majorHAnsi" w:hAnsiTheme="majorHAnsi" w:cstheme="majorHAnsi"/>
          <w:sz w:val="22"/>
          <w:szCs w:val="22"/>
        </w:rPr>
      </w:pPr>
      <w:r>
        <w:rPr>
          <w:rFonts w:asciiTheme="majorHAnsi" w:hAnsiTheme="majorHAnsi" w:cstheme="majorHAnsi"/>
          <w:sz w:val="22"/>
          <w:szCs w:val="22"/>
        </w:rPr>
        <w:t xml:space="preserve">Omdat in dit onderzoek de meningen van </w:t>
      </w:r>
      <w:r w:rsidR="001B6DDB" w:rsidRPr="0047646F">
        <w:rPr>
          <w:rFonts w:asciiTheme="majorHAnsi" w:hAnsiTheme="majorHAnsi" w:cstheme="majorHAnsi"/>
          <w:sz w:val="22"/>
          <w:szCs w:val="22"/>
        </w:rPr>
        <w:t xml:space="preserve">de ketenpartners </w:t>
      </w:r>
      <w:r>
        <w:rPr>
          <w:rFonts w:asciiTheme="majorHAnsi" w:hAnsiTheme="majorHAnsi" w:cstheme="majorHAnsi"/>
          <w:sz w:val="22"/>
          <w:szCs w:val="22"/>
        </w:rPr>
        <w:t xml:space="preserve">centraal staan, </w:t>
      </w:r>
      <w:r w:rsidR="001B6DDB" w:rsidRPr="0047646F">
        <w:rPr>
          <w:rFonts w:asciiTheme="majorHAnsi" w:hAnsiTheme="majorHAnsi" w:cstheme="majorHAnsi"/>
          <w:sz w:val="22"/>
          <w:szCs w:val="22"/>
        </w:rPr>
        <w:t xml:space="preserve">zijn er uit de conclusies </w:t>
      </w:r>
      <w:r>
        <w:rPr>
          <w:rFonts w:asciiTheme="majorHAnsi" w:hAnsiTheme="majorHAnsi" w:cstheme="majorHAnsi"/>
          <w:sz w:val="22"/>
          <w:szCs w:val="22"/>
        </w:rPr>
        <w:t xml:space="preserve">al </w:t>
      </w:r>
      <w:r w:rsidR="001B6DDB" w:rsidRPr="0047646F">
        <w:rPr>
          <w:rFonts w:asciiTheme="majorHAnsi" w:hAnsiTheme="majorHAnsi" w:cstheme="majorHAnsi"/>
          <w:sz w:val="22"/>
          <w:szCs w:val="22"/>
        </w:rPr>
        <w:t>een aantal</w:t>
      </w:r>
      <w:r w:rsidR="00074A7B">
        <w:rPr>
          <w:rFonts w:asciiTheme="majorHAnsi" w:hAnsiTheme="majorHAnsi" w:cstheme="majorHAnsi"/>
          <w:sz w:val="22"/>
          <w:szCs w:val="22"/>
        </w:rPr>
        <w:t xml:space="preserve"> praktische</w:t>
      </w:r>
      <w:r w:rsidR="001B6DDB" w:rsidRPr="0047646F">
        <w:rPr>
          <w:rFonts w:asciiTheme="majorHAnsi" w:hAnsiTheme="majorHAnsi" w:cstheme="majorHAnsi"/>
          <w:sz w:val="22"/>
          <w:szCs w:val="22"/>
        </w:rPr>
        <w:t xml:space="preserve"> aanbevelingen gekomen</w:t>
      </w:r>
      <w:r w:rsidR="00074A7B">
        <w:rPr>
          <w:rFonts w:asciiTheme="majorHAnsi" w:hAnsiTheme="majorHAnsi" w:cstheme="majorHAnsi"/>
          <w:sz w:val="22"/>
          <w:szCs w:val="22"/>
        </w:rPr>
        <w:t>.</w:t>
      </w:r>
      <w:r w:rsidR="001B6DDB" w:rsidRPr="0047646F">
        <w:rPr>
          <w:rFonts w:asciiTheme="majorHAnsi" w:hAnsiTheme="majorHAnsi" w:cstheme="majorHAnsi"/>
          <w:sz w:val="22"/>
          <w:szCs w:val="22"/>
        </w:rPr>
        <w:t xml:space="preserve"> </w:t>
      </w:r>
      <w:r w:rsidR="00074A7B">
        <w:rPr>
          <w:rFonts w:asciiTheme="majorHAnsi" w:hAnsiTheme="majorHAnsi" w:cstheme="majorHAnsi"/>
          <w:sz w:val="22"/>
          <w:szCs w:val="22"/>
        </w:rPr>
        <w:t>Deze zijn</w:t>
      </w:r>
      <w:r w:rsidR="001B6DDB" w:rsidRPr="0047646F">
        <w:rPr>
          <w:rFonts w:asciiTheme="majorHAnsi" w:hAnsiTheme="majorHAnsi" w:cstheme="majorHAnsi"/>
          <w:sz w:val="22"/>
          <w:szCs w:val="22"/>
        </w:rPr>
        <w:t xml:space="preserve"> door de ketenpartners geopperd</w:t>
      </w:r>
      <w:r>
        <w:rPr>
          <w:rFonts w:asciiTheme="majorHAnsi" w:hAnsiTheme="majorHAnsi" w:cstheme="majorHAnsi"/>
          <w:sz w:val="22"/>
          <w:szCs w:val="22"/>
        </w:rPr>
        <w:t xml:space="preserve"> en</w:t>
      </w:r>
      <w:r w:rsidR="00074A7B">
        <w:rPr>
          <w:rFonts w:asciiTheme="majorHAnsi" w:hAnsiTheme="majorHAnsi" w:cstheme="majorHAnsi"/>
          <w:sz w:val="22"/>
          <w:szCs w:val="22"/>
        </w:rPr>
        <w:t xml:space="preserve"> zijn</w:t>
      </w:r>
      <w:r>
        <w:rPr>
          <w:rFonts w:asciiTheme="majorHAnsi" w:hAnsiTheme="majorHAnsi" w:cstheme="majorHAnsi"/>
          <w:sz w:val="22"/>
          <w:szCs w:val="22"/>
        </w:rPr>
        <w:t xml:space="preserve"> hi</w:t>
      </w:r>
      <w:r w:rsidR="00074A7B">
        <w:rPr>
          <w:rFonts w:asciiTheme="majorHAnsi" w:hAnsiTheme="majorHAnsi" w:cstheme="majorHAnsi"/>
          <w:sz w:val="22"/>
          <w:szCs w:val="22"/>
        </w:rPr>
        <w:t>eronder specifieker gemaakt.</w:t>
      </w:r>
    </w:p>
    <w:p w14:paraId="79E9245E" w14:textId="77777777" w:rsidR="001B6DDB" w:rsidRPr="0047646F" w:rsidRDefault="001B6DDB" w:rsidP="0047646F">
      <w:pPr>
        <w:rPr>
          <w:rFonts w:asciiTheme="majorHAnsi" w:hAnsiTheme="majorHAnsi" w:cstheme="majorHAnsi"/>
          <w:sz w:val="22"/>
          <w:szCs w:val="22"/>
        </w:rPr>
      </w:pPr>
    </w:p>
    <w:p w14:paraId="281A063B" w14:textId="2CF06A3B" w:rsidR="0061712C" w:rsidRPr="0047646F" w:rsidRDefault="002F1066" w:rsidP="0047646F">
      <w:pPr>
        <w:pStyle w:val="Lijstalinea"/>
        <w:numPr>
          <w:ilvl w:val="0"/>
          <w:numId w:val="17"/>
        </w:numPr>
        <w:rPr>
          <w:rFonts w:asciiTheme="majorHAnsi" w:hAnsiTheme="majorHAnsi" w:cstheme="majorHAnsi"/>
          <w:sz w:val="22"/>
          <w:szCs w:val="22"/>
        </w:rPr>
      </w:pPr>
      <w:r w:rsidRPr="0047646F">
        <w:rPr>
          <w:rFonts w:asciiTheme="majorHAnsi" w:hAnsiTheme="majorHAnsi" w:cstheme="majorHAnsi"/>
          <w:sz w:val="22"/>
          <w:szCs w:val="22"/>
        </w:rPr>
        <w:t xml:space="preserve">Door de gemeente Waddinxveen en alle ketenpartners moet de preventieve signalering worden doorgezet en worden doorontwikkeld. De meerwaarde van signalering </w:t>
      </w:r>
      <w:r w:rsidR="00D46CF2" w:rsidRPr="0047646F">
        <w:rPr>
          <w:rFonts w:asciiTheme="majorHAnsi" w:hAnsiTheme="majorHAnsi" w:cstheme="majorHAnsi"/>
          <w:sz w:val="22"/>
          <w:szCs w:val="22"/>
        </w:rPr>
        <w:t xml:space="preserve">en preventie </w:t>
      </w:r>
      <w:r w:rsidRPr="0047646F">
        <w:rPr>
          <w:rFonts w:asciiTheme="majorHAnsi" w:hAnsiTheme="majorHAnsi" w:cstheme="majorHAnsi"/>
          <w:sz w:val="22"/>
          <w:szCs w:val="22"/>
        </w:rPr>
        <w:t xml:space="preserve">wordt door alle ketenpartners ingezien en het is dan ook van belang dat alle ketenpartners </w:t>
      </w:r>
      <w:r w:rsidR="00D46CF2" w:rsidRPr="0047646F">
        <w:rPr>
          <w:rFonts w:asciiTheme="majorHAnsi" w:hAnsiTheme="majorHAnsi" w:cstheme="majorHAnsi"/>
          <w:sz w:val="22"/>
          <w:szCs w:val="22"/>
        </w:rPr>
        <w:t xml:space="preserve">daarmee </w:t>
      </w:r>
      <w:r w:rsidRPr="0047646F">
        <w:rPr>
          <w:rFonts w:asciiTheme="majorHAnsi" w:hAnsiTheme="majorHAnsi" w:cstheme="majorHAnsi"/>
          <w:sz w:val="22"/>
          <w:szCs w:val="22"/>
        </w:rPr>
        <w:t>bezig blijven</w:t>
      </w:r>
      <w:r w:rsidR="00D46CF2" w:rsidRPr="0047646F">
        <w:rPr>
          <w:rFonts w:asciiTheme="majorHAnsi" w:hAnsiTheme="majorHAnsi" w:cstheme="majorHAnsi"/>
          <w:sz w:val="22"/>
          <w:szCs w:val="22"/>
        </w:rPr>
        <w:t xml:space="preserve"> </w:t>
      </w:r>
      <w:r w:rsidR="0061712C" w:rsidRPr="0047646F">
        <w:rPr>
          <w:rFonts w:asciiTheme="majorHAnsi" w:hAnsiTheme="majorHAnsi" w:cstheme="majorHAnsi"/>
          <w:sz w:val="22"/>
          <w:szCs w:val="22"/>
        </w:rPr>
        <w:t xml:space="preserve">en dat het </w:t>
      </w:r>
      <w:r w:rsidRPr="0047646F">
        <w:rPr>
          <w:rFonts w:asciiTheme="majorHAnsi" w:hAnsiTheme="majorHAnsi" w:cstheme="majorHAnsi"/>
          <w:sz w:val="22"/>
          <w:szCs w:val="22"/>
        </w:rPr>
        <w:t>altijd hoog op de agenda’s van de gemeente Waddinxveen en</w:t>
      </w:r>
      <w:r w:rsidR="0061712C" w:rsidRPr="0047646F">
        <w:rPr>
          <w:rFonts w:asciiTheme="majorHAnsi" w:hAnsiTheme="majorHAnsi" w:cstheme="majorHAnsi"/>
          <w:sz w:val="22"/>
          <w:szCs w:val="22"/>
        </w:rPr>
        <w:t xml:space="preserve"> de partners moet blijven staan.</w:t>
      </w:r>
      <w:r w:rsidR="00D46CF2" w:rsidRPr="0047646F">
        <w:rPr>
          <w:rFonts w:asciiTheme="majorHAnsi" w:hAnsiTheme="majorHAnsi" w:cstheme="majorHAnsi"/>
          <w:sz w:val="22"/>
          <w:szCs w:val="22"/>
        </w:rPr>
        <w:t xml:space="preserve"> </w:t>
      </w:r>
      <w:r w:rsidR="0061712C" w:rsidRPr="0047646F">
        <w:rPr>
          <w:rFonts w:asciiTheme="majorHAnsi" w:hAnsiTheme="majorHAnsi" w:cstheme="majorHAnsi"/>
          <w:sz w:val="22"/>
          <w:szCs w:val="22"/>
        </w:rPr>
        <w:t xml:space="preserve">De ketenpartners moeten met initiatieven blijven komen en deze </w:t>
      </w:r>
      <w:r w:rsidR="00D46CF2" w:rsidRPr="0047646F">
        <w:rPr>
          <w:rFonts w:asciiTheme="majorHAnsi" w:hAnsiTheme="majorHAnsi" w:cstheme="majorHAnsi"/>
          <w:sz w:val="22"/>
          <w:szCs w:val="22"/>
        </w:rPr>
        <w:t xml:space="preserve">onderling </w:t>
      </w:r>
      <w:r w:rsidR="0061712C" w:rsidRPr="0047646F">
        <w:rPr>
          <w:rFonts w:asciiTheme="majorHAnsi" w:hAnsiTheme="majorHAnsi" w:cstheme="majorHAnsi"/>
          <w:sz w:val="22"/>
          <w:szCs w:val="22"/>
        </w:rPr>
        <w:t>actief met elkaar delen, zodat de andere partners hier</w:t>
      </w:r>
      <w:r w:rsidR="00D46CF2" w:rsidRPr="0047646F">
        <w:rPr>
          <w:rFonts w:asciiTheme="majorHAnsi" w:hAnsiTheme="majorHAnsi" w:cstheme="majorHAnsi"/>
          <w:sz w:val="22"/>
          <w:szCs w:val="22"/>
        </w:rPr>
        <w:t xml:space="preserve"> </w:t>
      </w:r>
      <w:r w:rsidR="0061712C" w:rsidRPr="0047646F">
        <w:rPr>
          <w:rFonts w:asciiTheme="majorHAnsi" w:hAnsiTheme="majorHAnsi" w:cstheme="majorHAnsi"/>
          <w:sz w:val="22"/>
          <w:szCs w:val="22"/>
        </w:rPr>
        <w:t>op kunnen inhaken.</w:t>
      </w:r>
    </w:p>
    <w:p w14:paraId="223B6602" w14:textId="77777777" w:rsidR="002F1066" w:rsidRPr="0047646F" w:rsidRDefault="002F1066" w:rsidP="0047646F">
      <w:pPr>
        <w:rPr>
          <w:rFonts w:asciiTheme="majorHAnsi" w:hAnsiTheme="majorHAnsi" w:cstheme="majorHAnsi"/>
          <w:sz w:val="22"/>
          <w:szCs w:val="22"/>
        </w:rPr>
      </w:pPr>
    </w:p>
    <w:p w14:paraId="31917AFA" w14:textId="2E241E0A" w:rsidR="002F1066" w:rsidRPr="0047646F" w:rsidRDefault="002F1066" w:rsidP="0047646F">
      <w:pPr>
        <w:pStyle w:val="Lijstalinea"/>
        <w:numPr>
          <w:ilvl w:val="0"/>
          <w:numId w:val="17"/>
        </w:numPr>
        <w:rPr>
          <w:rFonts w:asciiTheme="majorHAnsi" w:hAnsiTheme="majorHAnsi" w:cstheme="majorHAnsi"/>
          <w:sz w:val="22"/>
          <w:szCs w:val="22"/>
        </w:rPr>
      </w:pPr>
      <w:r w:rsidRPr="0047646F">
        <w:rPr>
          <w:rFonts w:asciiTheme="majorHAnsi" w:hAnsiTheme="majorHAnsi" w:cstheme="majorHAnsi"/>
          <w:sz w:val="22"/>
          <w:szCs w:val="22"/>
        </w:rPr>
        <w:t xml:space="preserve">De samenwerking tussen de ketenpartners </w:t>
      </w:r>
      <w:r w:rsidR="001B6DDB" w:rsidRPr="0047646F">
        <w:rPr>
          <w:rFonts w:asciiTheme="majorHAnsi" w:hAnsiTheme="majorHAnsi" w:cstheme="majorHAnsi"/>
          <w:sz w:val="22"/>
          <w:szCs w:val="22"/>
        </w:rPr>
        <w:t>verbeteren op het gebied van persoonlijk contact</w:t>
      </w:r>
      <w:r w:rsidRPr="0047646F">
        <w:rPr>
          <w:rFonts w:asciiTheme="majorHAnsi" w:hAnsiTheme="majorHAnsi" w:cstheme="majorHAnsi"/>
          <w:sz w:val="22"/>
          <w:szCs w:val="22"/>
        </w:rPr>
        <w:t>. Er moeten vaker bijeenkomsten</w:t>
      </w:r>
      <w:r w:rsidR="00DF079B" w:rsidRPr="0047646F">
        <w:rPr>
          <w:rFonts w:asciiTheme="majorHAnsi" w:hAnsiTheme="majorHAnsi" w:cstheme="majorHAnsi"/>
          <w:sz w:val="22"/>
          <w:szCs w:val="22"/>
        </w:rPr>
        <w:t>, borrels en/of overleggen</w:t>
      </w:r>
      <w:r w:rsidRPr="0047646F">
        <w:rPr>
          <w:rFonts w:asciiTheme="majorHAnsi" w:hAnsiTheme="majorHAnsi" w:cstheme="majorHAnsi"/>
          <w:sz w:val="22"/>
          <w:szCs w:val="22"/>
        </w:rPr>
        <w:t xml:space="preserve"> worden georganiseerd vanuit de gemeente Waddinxveen waar alle partners </w:t>
      </w:r>
      <w:r w:rsidR="00DF079B" w:rsidRPr="0047646F">
        <w:rPr>
          <w:rFonts w:asciiTheme="majorHAnsi" w:hAnsiTheme="majorHAnsi" w:cstheme="majorHAnsi"/>
          <w:sz w:val="22"/>
          <w:szCs w:val="22"/>
        </w:rPr>
        <w:t xml:space="preserve">die met jeugd werken bij </w:t>
      </w:r>
      <w:r w:rsidRPr="0047646F">
        <w:rPr>
          <w:rFonts w:asciiTheme="majorHAnsi" w:hAnsiTheme="majorHAnsi" w:cstheme="majorHAnsi"/>
          <w:sz w:val="22"/>
          <w:szCs w:val="22"/>
        </w:rPr>
        <w:t>worden uitgenodigd</w:t>
      </w:r>
      <w:r w:rsidR="00DF079B" w:rsidRPr="0047646F">
        <w:rPr>
          <w:rFonts w:asciiTheme="majorHAnsi" w:hAnsiTheme="majorHAnsi" w:cstheme="majorHAnsi"/>
          <w:sz w:val="22"/>
          <w:szCs w:val="22"/>
        </w:rPr>
        <w:t>. Zodat zij</w:t>
      </w:r>
      <w:r w:rsidRPr="0047646F">
        <w:rPr>
          <w:rFonts w:asciiTheme="majorHAnsi" w:hAnsiTheme="majorHAnsi" w:cstheme="majorHAnsi"/>
          <w:sz w:val="22"/>
          <w:szCs w:val="22"/>
        </w:rPr>
        <w:t xml:space="preserve"> elkaar kunnen leren kennen</w:t>
      </w:r>
      <w:r w:rsidR="00DF079B" w:rsidRPr="0047646F">
        <w:rPr>
          <w:rFonts w:asciiTheme="majorHAnsi" w:hAnsiTheme="majorHAnsi" w:cstheme="majorHAnsi"/>
          <w:sz w:val="22"/>
          <w:szCs w:val="22"/>
        </w:rPr>
        <w:t>, kunnen netwerken en contacten kunnen opbouwen</w:t>
      </w:r>
      <w:r w:rsidRPr="0047646F">
        <w:rPr>
          <w:rFonts w:asciiTheme="majorHAnsi" w:hAnsiTheme="majorHAnsi" w:cstheme="majorHAnsi"/>
          <w:sz w:val="22"/>
          <w:szCs w:val="22"/>
        </w:rPr>
        <w:t xml:space="preserve">. </w:t>
      </w:r>
      <w:r w:rsidR="00DF079B" w:rsidRPr="0047646F">
        <w:rPr>
          <w:rFonts w:asciiTheme="majorHAnsi" w:hAnsiTheme="majorHAnsi" w:cstheme="majorHAnsi"/>
          <w:sz w:val="22"/>
          <w:szCs w:val="22"/>
        </w:rPr>
        <w:t>Deze bijeenkomsten hebben een informatief doel. Er kunnen nieuwe partners worden uitgenodigd die kunnen vertellen over hun aanbod maar ook de partners die al langer in de signaleringsketen zijn betrokken k</w:t>
      </w:r>
      <w:r w:rsidR="00A87260" w:rsidRPr="0047646F">
        <w:rPr>
          <w:rFonts w:asciiTheme="majorHAnsi" w:hAnsiTheme="majorHAnsi" w:cstheme="majorHAnsi"/>
          <w:sz w:val="22"/>
          <w:szCs w:val="22"/>
        </w:rPr>
        <w:t xml:space="preserve">unnen dit </w:t>
      </w:r>
      <w:r w:rsidR="00DF079B" w:rsidRPr="0047646F">
        <w:rPr>
          <w:rFonts w:asciiTheme="majorHAnsi" w:hAnsiTheme="majorHAnsi" w:cstheme="majorHAnsi"/>
          <w:sz w:val="22"/>
          <w:szCs w:val="22"/>
        </w:rPr>
        <w:t xml:space="preserve">weer eens opfrissen. </w:t>
      </w:r>
      <w:r w:rsidRPr="0047646F">
        <w:rPr>
          <w:rFonts w:asciiTheme="majorHAnsi" w:hAnsiTheme="majorHAnsi" w:cstheme="majorHAnsi"/>
          <w:sz w:val="22"/>
          <w:szCs w:val="22"/>
        </w:rPr>
        <w:t>Ook is het aan te raden om het onderling contact tussen de ketenpartners, door henzelf, warm te houden</w:t>
      </w:r>
      <w:r w:rsidR="001B6DDB" w:rsidRPr="0047646F">
        <w:rPr>
          <w:rFonts w:asciiTheme="majorHAnsi" w:hAnsiTheme="majorHAnsi" w:cstheme="majorHAnsi"/>
          <w:sz w:val="22"/>
          <w:szCs w:val="22"/>
        </w:rPr>
        <w:t xml:space="preserve">. </w:t>
      </w:r>
    </w:p>
    <w:p w14:paraId="4A72F7C4" w14:textId="77777777" w:rsidR="002F1066" w:rsidRPr="0047646F" w:rsidRDefault="002F1066" w:rsidP="0047646F">
      <w:pPr>
        <w:pStyle w:val="Lijstalinea"/>
        <w:rPr>
          <w:rFonts w:asciiTheme="majorHAnsi" w:hAnsiTheme="majorHAnsi" w:cstheme="majorHAnsi"/>
          <w:sz w:val="22"/>
          <w:szCs w:val="22"/>
        </w:rPr>
      </w:pPr>
    </w:p>
    <w:p w14:paraId="28F0D445" w14:textId="50042C9D" w:rsidR="002F1066" w:rsidRPr="0047646F" w:rsidRDefault="002F1066" w:rsidP="0047646F">
      <w:pPr>
        <w:pStyle w:val="Lijstalinea"/>
        <w:numPr>
          <w:ilvl w:val="0"/>
          <w:numId w:val="17"/>
        </w:numPr>
        <w:rPr>
          <w:rFonts w:asciiTheme="majorHAnsi" w:hAnsiTheme="majorHAnsi" w:cstheme="majorHAnsi"/>
          <w:sz w:val="22"/>
          <w:szCs w:val="22"/>
        </w:rPr>
      </w:pPr>
      <w:r w:rsidRPr="0047646F">
        <w:rPr>
          <w:rFonts w:asciiTheme="majorHAnsi" w:hAnsiTheme="majorHAnsi" w:cstheme="majorHAnsi"/>
          <w:sz w:val="22"/>
          <w:szCs w:val="22"/>
        </w:rPr>
        <w:t xml:space="preserve">Om het </w:t>
      </w:r>
      <w:r w:rsidR="001B6DDB" w:rsidRPr="0047646F">
        <w:rPr>
          <w:rFonts w:asciiTheme="majorHAnsi" w:hAnsiTheme="majorHAnsi" w:cstheme="majorHAnsi"/>
          <w:sz w:val="22"/>
          <w:szCs w:val="22"/>
        </w:rPr>
        <w:t xml:space="preserve">aanbod en de rollen </w:t>
      </w:r>
      <w:r w:rsidRPr="0047646F">
        <w:rPr>
          <w:rFonts w:asciiTheme="majorHAnsi" w:hAnsiTheme="majorHAnsi" w:cstheme="majorHAnsi"/>
          <w:sz w:val="22"/>
          <w:szCs w:val="22"/>
        </w:rPr>
        <w:t xml:space="preserve">van de ketenpartners </w:t>
      </w:r>
      <w:r w:rsidR="001B6DDB" w:rsidRPr="0047646F">
        <w:rPr>
          <w:rFonts w:asciiTheme="majorHAnsi" w:hAnsiTheme="majorHAnsi" w:cstheme="majorHAnsi"/>
          <w:sz w:val="22"/>
          <w:szCs w:val="22"/>
        </w:rPr>
        <w:t xml:space="preserve">onderling </w:t>
      </w:r>
      <w:r w:rsidRPr="0047646F">
        <w:rPr>
          <w:rFonts w:asciiTheme="majorHAnsi" w:hAnsiTheme="majorHAnsi" w:cstheme="majorHAnsi"/>
          <w:sz w:val="22"/>
          <w:szCs w:val="22"/>
        </w:rPr>
        <w:t xml:space="preserve">zo </w:t>
      </w:r>
      <w:r w:rsidR="001B6DDB" w:rsidRPr="0047646F">
        <w:rPr>
          <w:rFonts w:asciiTheme="majorHAnsi" w:hAnsiTheme="majorHAnsi" w:cstheme="majorHAnsi"/>
          <w:sz w:val="22"/>
          <w:szCs w:val="22"/>
        </w:rPr>
        <w:t xml:space="preserve">duidelijk </w:t>
      </w:r>
      <w:r w:rsidRPr="0047646F">
        <w:rPr>
          <w:rFonts w:asciiTheme="majorHAnsi" w:hAnsiTheme="majorHAnsi" w:cstheme="majorHAnsi"/>
          <w:sz w:val="22"/>
          <w:szCs w:val="22"/>
        </w:rPr>
        <w:t>mogelijk te krijgen is het een aanbeveling om meer persoonlijk contact te gener</w:t>
      </w:r>
      <w:r w:rsidR="00171FEC">
        <w:rPr>
          <w:rFonts w:asciiTheme="majorHAnsi" w:hAnsiTheme="majorHAnsi" w:cstheme="majorHAnsi"/>
          <w:sz w:val="22"/>
          <w:szCs w:val="22"/>
        </w:rPr>
        <w:t>er</w:t>
      </w:r>
      <w:r w:rsidRPr="0047646F">
        <w:rPr>
          <w:rFonts w:asciiTheme="majorHAnsi" w:hAnsiTheme="majorHAnsi" w:cstheme="majorHAnsi"/>
          <w:sz w:val="22"/>
          <w:szCs w:val="22"/>
        </w:rPr>
        <w:t xml:space="preserve">en (zie aanbeveling </w:t>
      </w:r>
      <w:r w:rsidR="00F45FA0">
        <w:rPr>
          <w:rFonts w:asciiTheme="majorHAnsi" w:hAnsiTheme="majorHAnsi" w:cstheme="majorHAnsi"/>
          <w:sz w:val="22"/>
          <w:szCs w:val="22"/>
        </w:rPr>
        <w:t>2</w:t>
      </w:r>
      <w:r w:rsidRPr="0047646F">
        <w:rPr>
          <w:rFonts w:asciiTheme="majorHAnsi" w:hAnsiTheme="majorHAnsi" w:cstheme="majorHAnsi"/>
          <w:sz w:val="22"/>
          <w:szCs w:val="22"/>
        </w:rPr>
        <w:t xml:space="preserve">). En daarnaast een </w:t>
      </w:r>
      <w:r w:rsidR="00A87260" w:rsidRPr="0047646F">
        <w:rPr>
          <w:rFonts w:asciiTheme="majorHAnsi" w:hAnsiTheme="majorHAnsi" w:cstheme="majorHAnsi"/>
          <w:sz w:val="22"/>
          <w:szCs w:val="22"/>
        </w:rPr>
        <w:t xml:space="preserve">digitale </w:t>
      </w:r>
      <w:r w:rsidRPr="0047646F">
        <w:rPr>
          <w:rFonts w:asciiTheme="majorHAnsi" w:hAnsiTheme="majorHAnsi" w:cstheme="majorHAnsi"/>
          <w:sz w:val="22"/>
          <w:szCs w:val="22"/>
        </w:rPr>
        <w:t xml:space="preserve">sociale kaart te ontwikkelen met alle ketenpartners </w:t>
      </w:r>
      <w:r w:rsidR="0061712C" w:rsidRPr="0047646F">
        <w:rPr>
          <w:rFonts w:asciiTheme="majorHAnsi" w:hAnsiTheme="majorHAnsi" w:cstheme="majorHAnsi"/>
          <w:sz w:val="22"/>
          <w:szCs w:val="22"/>
        </w:rPr>
        <w:t xml:space="preserve">die werken met jeugd </w:t>
      </w:r>
      <w:r w:rsidRPr="0047646F">
        <w:rPr>
          <w:rFonts w:asciiTheme="majorHAnsi" w:hAnsiTheme="majorHAnsi" w:cstheme="majorHAnsi"/>
          <w:sz w:val="22"/>
          <w:szCs w:val="22"/>
        </w:rPr>
        <w:t xml:space="preserve">en </w:t>
      </w:r>
      <w:r w:rsidR="00A87260" w:rsidRPr="0047646F">
        <w:rPr>
          <w:rFonts w:asciiTheme="majorHAnsi" w:hAnsiTheme="majorHAnsi" w:cstheme="majorHAnsi"/>
          <w:sz w:val="22"/>
          <w:szCs w:val="22"/>
        </w:rPr>
        <w:t xml:space="preserve">de </w:t>
      </w:r>
      <w:r w:rsidRPr="0047646F">
        <w:rPr>
          <w:rFonts w:asciiTheme="majorHAnsi" w:hAnsiTheme="majorHAnsi" w:cstheme="majorHAnsi"/>
          <w:sz w:val="22"/>
          <w:szCs w:val="22"/>
        </w:rPr>
        <w:t>belangrijk</w:t>
      </w:r>
      <w:r w:rsidR="00A87260" w:rsidRPr="0047646F">
        <w:rPr>
          <w:rFonts w:asciiTheme="majorHAnsi" w:hAnsiTheme="majorHAnsi" w:cstheme="majorHAnsi"/>
          <w:sz w:val="22"/>
          <w:szCs w:val="22"/>
        </w:rPr>
        <w:t>st</w:t>
      </w:r>
      <w:r w:rsidRPr="0047646F">
        <w:rPr>
          <w:rFonts w:asciiTheme="majorHAnsi" w:hAnsiTheme="majorHAnsi" w:cstheme="majorHAnsi"/>
          <w:sz w:val="22"/>
          <w:szCs w:val="22"/>
        </w:rPr>
        <w:t>e contactpersonen onder</w:t>
      </w:r>
      <w:r w:rsidR="0061712C" w:rsidRPr="0047646F">
        <w:rPr>
          <w:rFonts w:asciiTheme="majorHAnsi" w:hAnsiTheme="majorHAnsi" w:cstheme="majorHAnsi"/>
          <w:sz w:val="22"/>
          <w:szCs w:val="22"/>
        </w:rPr>
        <w:t xml:space="preserve"> de inwoners va</w:t>
      </w:r>
      <w:r w:rsidRPr="0047646F">
        <w:rPr>
          <w:rFonts w:asciiTheme="majorHAnsi" w:hAnsiTheme="majorHAnsi" w:cstheme="majorHAnsi"/>
          <w:sz w:val="22"/>
          <w:szCs w:val="22"/>
        </w:rPr>
        <w:t>n Waddinxveen. Deze sociale kaart bevat dan ook gelijk een overzicht met het aanbod en de rollen van de ketenpartners, zodat dit overzichtelijk is</w:t>
      </w:r>
      <w:r w:rsidR="0061712C" w:rsidRPr="0047646F">
        <w:rPr>
          <w:rFonts w:asciiTheme="majorHAnsi" w:hAnsiTheme="majorHAnsi" w:cstheme="majorHAnsi"/>
          <w:sz w:val="22"/>
          <w:szCs w:val="22"/>
        </w:rPr>
        <w:t xml:space="preserve"> en de persoon die de kaart gebruikt ook een goede keuze kan maken</w:t>
      </w:r>
      <w:r w:rsidRPr="0047646F">
        <w:rPr>
          <w:rFonts w:asciiTheme="majorHAnsi" w:hAnsiTheme="majorHAnsi" w:cstheme="majorHAnsi"/>
          <w:sz w:val="22"/>
          <w:szCs w:val="22"/>
        </w:rPr>
        <w:t xml:space="preserve">. Deze sociale kaart moet worden verspreid over alle ketenpartners </w:t>
      </w:r>
      <w:r w:rsidR="00A87260" w:rsidRPr="0047646F">
        <w:rPr>
          <w:rFonts w:asciiTheme="majorHAnsi" w:hAnsiTheme="majorHAnsi" w:cstheme="majorHAnsi"/>
          <w:sz w:val="22"/>
          <w:szCs w:val="22"/>
        </w:rPr>
        <w:t xml:space="preserve">die werken met jeugd </w:t>
      </w:r>
      <w:r w:rsidRPr="0047646F">
        <w:rPr>
          <w:rFonts w:asciiTheme="majorHAnsi" w:hAnsiTheme="majorHAnsi" w:cstheme="majorHAnsi"/>
          <w:sz w:val="22"/>
          <w:szCs w:val="22"/>
        </w:rPr>
        <w:t xml:space="preserve">en </w:t>
      </w:r>
      <w:r w:rsidR="00A87260" w:rsidRPr="0047646F">
        <w:rPr>
          <w:rFonts w:asciiTheme="majorHAnsi" w:hAnsiTheme="majorHAnsi" w:cstheme="majorHAnsi"/>
          <w:sz w:val="22"/>
          <w:szCs w:val="22"/>
        </w:rPr>
        <w:t xml:space="preserve">met de inwoners van Waddinxveen. De kaart </w:t>
      </w:r>
      <w:r w:rsidRPr="0047646F">
        <w:rPr>
          <w:rFonts w:asciiTheme="majorHAnsi" w:hAnsiTheme="majorHAnsi" w:cstheme="majorHAnsi"/>
          <w:sz w:val="22"/>
          <w:szCs w:val="22"/>
        </w:rPr>
        <w:t xml:space="preserve">moet </w:t>
      </w:r>
      <w:r w:rsidR="00A87260" w:rsidRPr="0047646F">
        <w:rPr>
          <w:rFonts w:asciiTheme="majorHAnsi" w:hAnsiTheme="majorHAnsi" w:cstheme="majorHAnsi"/>
          <w:sz w:val="22"/>
          <w:szCs w:val="22"/>
        </w:rPr>
        <w:t xml:space="preserve">regelmatig </w:t>
      </w:r>
      <w:r w:rsidRPr="0047646F">
        <w:rPr>
          <w:rFonts w:asciiTheme="majorHAnsi" w:hAnsiTheme="majorHAnsi" w:cstheme="majorHAnsi"/>
          <w:sz w:val="22"/>
          <w:szCs w:val="22"/>
        </w:rPr>
        <w:t xml:space="preserve">digitaal worden bijgewerkt, omdat de kans anders bestaat dat informatie snel verouderd raakt. Het opstellen </w:t>
      </w:r>
      <w:r w:rsidR="0061712C" w:rsidRPr="0047646F">
        <w:rPr>
          <w:rFonts w:asciiTheme="majorHAnsi" w:hAnsiTheme="majorHAnsi" w:cstheme="majorHAnsi"/>
          <w:sz w:val="22"/>
          <w:szCs w:val="22"/>
        </w:rPr>
        <w:t xml:space="preserve">en bijhouden </w:t>
      </w:r>
      <w:r w:rsidRPr="0047646F">
        <w:rPr>
          <w:rFonts w:asciiTheme="majorHAnsi" w:hAnsiTheme="majorHAnsi" w:cstheme="majorHAnsi"/>
          <w:sz w:val="22"/>
          <w:szCs w:val="22"/>
        </w:rPr>
        <w:t>van die sociale kaart kan georganiseerd worden vanuit de jeugdregisseur van de gemeente Waddinxveen.</w:t>
      </w:r>
      <w:r w:rsidR="0061712C" w:rsidRPr="0047646F">
        <w:rPr>
          <w:rFonts w:asciiTheme="majorHAnsi" w:hAnsiTheme="majorHAnsi" w:cstheme="majorHAnsi"/>
          <w:sz w:val="22"/>
          <w:szCs w:val="22"/>
        </w:rPr>
        <w:t xml:space="preserve"> </w:t>
      </w:r>
    </w:p>
    <w:p w14:paraId="4F8CCB41" w14:textId="77777777" w:rsidR="002F1066" w:rsidRPr="0047646F" w:rsidRDefault="002F1066" w:rsidP="0047646F">
      <w:pPr>
        <w:pStyle w:val="Lijstalinea"/>
        <w:rPr>
          <w:rFonts w:asciiTheme="majorHAnsi" w:hAnsiTheme="majorHAnsi" w:cstheme="majorHAnsi"/>
          <w:sz w:val="22"/>
          <w:szCs w:val="22"/>
        </w:rPr>
      </w:pPr>
    </w:p>
    <w:p w14:paraId="6ED5122F" w14:textId="13FFF0F9" w:rsidR="0061712C" w:rsidRPr="0047646F" w:rsidRDefault="0061712C" w:rsidP="0047646F">
      <w:pPr>
        <w:pStyle w:val="Lijstalinea"/>
        <w:numPr>
          <w:ilvl w:val="0"/>
          <w:numId w:val="17"/>
        </w:numPr>
        <w:rPr>
          <w:rFonts w:asciiTheme="majorHAnsi" w:hAnsiTheme="majorHAnsi" w:cstheme="majorHAnsi"/>
          <w:sz w:val="22"/>
          <w:szCs w:val="22"/>
        </w:rPr>
      </w:pPr>
      <w:r w:rsidRPr="0047646F">
        <w:rPr>
          <w:rFonts w:asciiTheme="majorHAnsi" w:hAnsiTheme="majorHAnsi" w:cstheme="majorHAnsi"/>
          <w:sz w:val="22"/>
          <w:szCs w:val="22"/>
        </w:rPr>
        <w:t>Vanuit de gemeente Waddinxveen moeten de ketenpartners in de signaleringsketen over het programma Jeugdmatch worden geïnformeerd en zij moeten worden gestimuleerd om het programma allemaal structureel te gebruiken. Als iedereen dit doet, zal het programma ook de gewenste werking hebben. Dit kan het beste zo snel mogelijk worden opgepakt.</w:t>
      </w:r>
    </w:p>
    <w:p w14:paraId="2BD5FF22" w14:textId="77777777" w:rsidR="0061712C" w:rsidRPr="0047646F" w:rsidRDefault="0061712C" w:rsidP="0047646F">
      <w:pPr>
        <w:pStyle w:val="Lijstalinea"/>
        <w:rPr>
          <w:rFonts w:asciiTheme="majorHAnsi" w:hAnsiTheme="majorHAnsi" w:cstheme="majorHAnsi"/>
          <w:sz w:val="22"/>
          <w:szCs w:val="22"/>
        </w:rPr>
      </w:pPr>
    </w:p>
    <w:p w14:paraId="13B58C1D" w14:textId="3F734DAA" w:rsidR="00DF079B" w:rsidRPr="0047646F" w:rsidRDefault="0061712C" w:rsidP="0047646F">
      <w:pPr>
        <w:pStyle w:val="Lijstalinea"/>
        <w:numPr>
          <w:ilvl w:val="0"/>
          <w:numId w:val="17"/>
        </w:numPr>
        <w:rPr>
          <w:rFonts w:asciiTheme="majorHAnsi" w:hAnsiTheme="majorHAnsi" w:cstheme="majorHAnsi"/>
          <w:sz w:val="22"/>
          <w:szCs w:val="22"/>
        </w:rPr>
      </w:pPr>
      <w:r w:rsidRPr="0047646F">
        <w:rPr>
          <w:rFonts w:asciiTheme="majorHAnsi" w:hAnsiTheme="majorHAnsi" w:cstheme="majorHAnsi"/>
          <w:sz w:val="22"/>
          <w:szCs w:val="22"/>
        </w:rPr>
        <w:t xml:space="preserve">Het signaleren moet in een zo vroeg </w:t>
      </w:r>
      <w:r w:rsidR="00107455" w:rsidRPr="0047646F">
        <w:rPr>
          <w:rFonts w:asciiTheme="majorHAnsi" w:hAnsiTheme="majorHAnsi" w:cstheme="majorHAnsi"/>
          <w:sz w:val="22"/>
          <w:szCs w:val="22"/>
        </w:rPr>
        <w:t>mogelijk stadium</w:t>
      </w:r>
      <w:r w:rsidRPr="0047646F">
        <w:rPr>
          <w:rFonts w:asciiTheme="majorHAnsi" w:hAnsiTheme="majorHAnsi" w:cstheme="majorHAnsi"/>
          <w:sz w:val="22"/>
          <w:szCs w:val="22"/>
        </w:rPr>
        <w:t xml:space="preserve"> gaan plaatsvinden. Het consultatiebureau en de basisscholen zi</w:t>
      </w:r>
      <w:r w:rsidR="00DF079B" w:rsidRPr="0047646F">
        <w:rPr>
          <w:rFonts w:asciiTheme="majorHAnsi" w:hAnsiTheme="majorHAnsi" w:cstheme="majorHAnsi"/>
          <w:sz w:val="22"/>
          <w:szCs w:val="22"/>
        </w:rPr>
        <w:t xml:space="preserve">jn hiervoor de uitgelezen plek. Onderzocht moet worden of de mensen </w:t>
      </w:r>
      <w:r w:rsidR="00A87260" w:rsidRPr="0047646F">
        <w:rPr>
          <w:rFonts w:asciiTheme="majorHAnsi" w:hAnsiTheme="majorHAnsi" w:cstheme="majorHAnsi"/>
          <w:sz w:val="22"/>
          <w:szCs w:val="22"/>
        </w:rPr>
        <w:t xml:space="preserve">die daar werken </w:t>
      </w:r>
      <w:r w:rsidR="00DF079B" w:rsidRPr="0047646F">
        <w:rPr>
          <w:rFonts w:asciiTheme="majorHAnsi" w:hAnsiTheme="majorHAnsi" w:cstheme="majorHAnsi"/>
          <w:sz w:val="22"/>
          <w:szCs w:val="22"/>
        </w:rPr>
        <w:t xml:space="preserve">willen signaleren, daartoe in staat zijn </w:t>
      </w:r>
      <w:r w:rsidR="00A87260" w:rsidRPr="0047646F">
        <w:rPr>
          <w:rFonts w:asciiTheme="majorHAnsi" w:hAnsiTheme="majorHAnsi" w:cstheme="majorHAnsi"/>
          <w:sz w:val="22"/>
          <w:szCs w:val="22"/>
        </w:rPr>
        <w:t>en wat ervoor nodig is om het</w:t>
      </w:r>
      <w:r w:rsidR="00DF079B" w:rsidRPr="0047646F">
        <w:rPr>
          <w:rFonts w:asciiTheme="majorHAnsi" w:hAnsiTheme="majorHAnsi" w:cstheme="majorHAnsi"/>
          <w:sz w:val="22"/>
          <w:szCs w:val="22"/>
        </w:rPr>
        <w:t xml:space="preserve"> in te richten. Dit onderzoek kan </w:t>
      </w:r>
      <w:r w:rsidR="00A87260" w:rsidRPr="0047646F">
        <w:rPr>
          <w:rFonts w:asciiTheme="majorHAnsi" w:hAnsiTheme="majorHAnsi" w:cstheme="majorHAnsi"/>
          <w:sz w:val="22"/>
          <w:szCs w:val="22"/>
        </w:rPr>
        <w:t xml:space="preserve">opgezet of </w:t>
      </w:r>
      <w:r w:rsidR="00DF079B" w:rsidRPr="0047646F">
        <w:rPr>
          <w:rFonts w:asciiTheme="majorHAnsi" w:hAnsiTheme="majorHAnsi" w:cstheme="majorHAnsi"/>
          <w:sz w:val="22"/>
          <w:szCs w:val="22"/>
        </w:rPr>
        <w:t>georganiseerd worden vanuit de</w:t>
      </w:r>
      <w:r w:rsidR="00A87260" w:rsidRPr="0047646F">
        <w:rPr>
          <w:rFonts w:asciiTheme="majorHAnsi" w:hAnsiTheme="majorHAnsi" w:cstheme="majorHAnsi"/>
          <w:sz w:val="22"/>
          <w:szCs w:val="22"/>
        </w:rPr>
        <w:t xml:space="preserve"> jeugdregisseur van de</w:t>
      </w:r>
      <w:r w:rsidR="00DF079B" w:rsidRPr="0047646F">
        <w:rPr>
          <w:rFonts w:asciiTheme="majorHAnsi" w:hAnsiTheme="majorHAnsi" w:cstheme="majorHAnsi"/>
          <w:sz w:val="22"/>
          <w:szCs w:val="22"/>
        </w:rPr>
        <w:t xml:space="preserve"> gemeente Waddinxveen.</w:t>
      </w:r>
    </w:p>
    <w:p w14:paraId="6E3E0923" w14:textId="77777777" w:rsidR="00DF079B" w:rsidRPr="0047646F" w:rsidRDefault="00DF079B" w:rsidP="0047646F">
      <w:pPr>
        <w:pStyle w:val="Lijstalinea"/>
        <w:rPr>
          <w:rFonts w:asciiTheme="majorHAnsi" w:hAnsiTheme="majorHAnsi" w:cstheme="majorHAnsi"/>
          <w:sz w:val="22"/>
          <w:szCs w:val="22"/>
        </w:rPr>
      </w:pPr>
    </w:p>
    <w:p w14:paraId="16228F95" w14:textId="45775537" w:rsidR="0061712C" w:rsidRPr="0047646F" w:rsidRDefault="00DF079B" w:rsidP="0047646F">
      <w:pPr>
        <w:pStyle w:val="Lijstalinea"/>
        <w:numPr>
          <w:ilvl w:val="0"/>
          <w:numId w:val="17"/>
        </w:numPr>
        <w:rPr>
          <w:rFonts w:asciiTheme="majorHAnsi" w:hAnsiTheme="majorHAnsi" w:cstheme="majorHAnsi"/>
          <w:sz w:val="22"/>
          <w:szCs w:val="22"/>
        </w:rPr>
      </w:pPr>
      <w:r w:rsidRPr="0047646F">
        <w:rPr>
          <w:rFonts w:asciiTheme="majorHAnsi" w:hAnsiTheme="majorHAnsi" w:cstheme="majorHAnsi"/>
          <w:sz w:val="22"/>
          <w:szCs w:val="22"/>
        </w:rPr>
        <w:t>Het herinrichten van het signaleringsoverleg is noodzakelijk. In ieder geval is het een aanbeveling om de mensen die de uitvoerende signaleringsrol hebbe</w:t>
      </w:r>
      <w:r w:rsidR="00D46CF2" w:rsidRPr="0047646F">
        <w:rPr>
          <w:rFonts w:asciiTheme="majorHAnsi" w:hAnsiTheme="majorHAnsi" w:cstheme="majorHAnsi"/>
          <w:sz w:val="22"/>
          <w:szCs w:val="22"/>
        </w:rPr>
        <w:t>n te betrekken bij het overleg. Gezamenlijk met de partners die nu in het overleg zitten moeten zij zo snel mogelijk samen komen bij de gemeente Waddinxveen om te bespreken hoe het signaleringsoverleg het beste kan worden ingericht. Ook kan er dan besproken worden hoe de partners omgaan met het delen van informatie, zodat de ketenpartners dit onderling van elkaar gaan begrijpen. Belangrijk is dat het ook goed wordt overgebracht door de jeugdregisseur, tevens de voorzitter van die bijeenkomst, dat de bijeenkomst gaat over het herinrichten van het signaleringsoverleg, zodat de partners zich kunnen voorbereiden.</w:t>
      </w:r>
    </w:p>
    <w:p w14:paraId="14F8D00C" w14:textId="77777777" w:rsidR="00D46CF2" w:rsidRPr="0047646F" w:rsidRDefault="00D46CF2" w:rsidP="0047646F">
      <w:pPr>
        <w:rPr>
          <w:rFonts w:asciiTheme="majorHAnsi" w:hAnsiTheme="majorHAnsi" w:cstheme="majorHAnsi"/>
          <w:sz w:val="22"/>
          <w:szCs w:val="22"/>
        </w:rPr>
      </w:pPr>
    </w:p>
    <w:p w14:paraId="1DF561DF" w14:textId="2CE98FC3" w:rsidR="00107455" w:rsidRPr="0047646F" w:rsidRDefault="00A87260" w:rsidP="0047646F">
      <w:pPr>
        <w:pStyle w:val="Lijstalinea"/>
        <w:numPr>
          <w:ilvl w:val="0"/>
          <w:numId w:val="17"/>
        </w:numPr>
        <w:rPr>
          <w:rFonts w:asciiTheme="majorHAnsi" w:hAnsiTheme="majorHAnsi" w:cstheme="majorHAnsi"/>
          <w:sz w:val="22"/>
          <w:szCs w:val="22"/>
        </w:rPr>
      </w:pPr>
      <w:r w:rsidRPr="0047646F">
        <w:rPr>
          <w:rFonts w:asciiTheme="majorHAnsi" w:hAnsiTheme="majorHAnsi" w:cstheme="majorHAnsi"/>
          <w:sz w:val="22"/>
          <w:szCs w:val="22"/>
        </w:rPr>
        <w:t xml:space="preserve">Als laatste aanbeveling zouden er flexplekken voor </w:t>
      </w:r>
      <w:r w:rsidR="00802531">
        <w:rPr>
          <w:rFonts w:asciiTheme="majorHAnsi" w:hAnsiTheme="majorHAnsi" w:cstheme="majorHAnsi"/>
          <w:sz w:val="22"/>
          <w:szCs w:val="22"/>
        </w:rPr>
        <w:t xml:space="preserve">de </w:t>
      </w:r>
      <w:r w:rsidRPr="0047646F">
        <w:rPr>
          <w:rFonts w:asciiTheme="majorHAnsi" w:hAnsiTheme="majorHAnsi" w:cstheme="majorHAnsi"/>
          <w:sz w:val="22"/>
          <w:szCs w:val="22"/>
        </w:rPr>
        <w:t>ketenpartners</w:t>
      </w:r>
      <w:r w:rsidR="00802531">
        <w:rPr>
          <w:rFonts w:asciiTheme="majorHAnsi" w:hAnsiTheme="majorHAnsi" w:cstheme="majorHAnsi"/>
          <w:sz w:val="22"/>
          <w:szCs w:val="22"/>
        </w:rPr>
        <w:t xml:space="preserve"> bij elkaar </w:t>
      </w:r>
      <w:r w:rsidRPr="0047646F">
        <w:rPr>
          <w:rFonts w:asciiTheme="majorHAnsi" w:hAnsiTheme="majorHAnsi" w:cstheme="majorHAnsi"/>
          <w:sz w:val="22"/>
          <w:szCs w:val="22"/>
        </w:rPr>
        <w:t xml:space="preserve">gecreëerd </w:t>
      </w:r>
      <w:r w:rsidR="00802531">
        <w:rPr>
          <w:rFonts w:asciiTheme="majorHAnsi" w:hAnsiTheme="majorHAnsi" w:cstheme="majorHAnsi"/>
          <w:sz w:val="22"/>
          <w:szCs w:val="22"/>
        </w:rPr>
        <w:t xml:space="preserve">kunnen worden </w:t>
      </w:r>
      <w:r w:rsidRPr="0047646F">
        <w:rPr>
          <w:rFonts w:asciiTheme="majorHAnsi" w:hAnsiTheme="majorHAnsi" w:cstheme="majorHAnsi"/>
          <w:sz w:val="22"/>
          <w:szCs w:val="22"/>
        </w:rPr>
        <w:t>om de fysieke afstand te verkleinen. Als de partners normaalgesproken niet in hetzelfde pand we</w:t>
      </w:r>
      <w:r w:rsidR="0047646F" w:rsidRPr="0047646F">
        <w:rPr>
          <w:rFonts w:asciiTheme="majorHAnsi" w:hAnsiTheme="majorHAnsi" w:cstheme="majorHAnsi"/>
          <w:sz w:val="22"/>
          <w:szCs w:val="22"/>
        </w:rPr>
        <w:t>rken, maar dit wel wenselijk is,</w:t>
      </w:r>
      <w:r w:rsidRPr="0047646F">
        <w:rPr>
          <w:rFonts w:asciiTheme="majorHAnsi" w:hAnsiTheme="majorHAnsi" w:cstheme="majorHAnsi"/>
          <w:sz w:val="22"/>
          <w:szCs w:val="22"/>
        </w:rPr>
        <w:t xml:space="preserve"> </w:t>
      </w:r>
      <w:r w:rsidR="0047646F" w:rsidRPr="0047646F">
        <w:rPr>
          <w:rFonts w:asciiTheme="majorHAnsi" w:hAnsiTheme="majorHAnsi" w:cstheme="majorHAnsi"/>
          <w:sz w:val="22"/>
          <w:szCs w:val="22"/>
        </w:rPr>
        <w:t>k</w:t>
      </w:r>
      <w:r w:rsidRPr="0047646F">
        <w:rPr>
          <w:rFonts w:asciiTheme="majorHAnsi" w:hAnsiTheme="majorHAnsi" w:cstheme="majorHAnsi"/>
          <w:sz w:val="22"/>
          <w:szCs w:val="22"/>
        </w:rPr>
        <w:t>an deze partner plaatsnemen o</w:t>
      </w:r>
      <w:r w:rsidR="0047646F" w:rsidRPr="0047646F">
        <w:rPr>
          <w:rFonts w:asciiTheme="majorHAnsi" w:hAnsiTheme="majorHAnsi" w:cstheme="majorHAnsi"/>
          <w:sz w:val="22"/>
          <w:szCs w:val="22"/>
        </w:rPr>
        <w:t>p</w:t>
      </w:r>
      <w:r w:rsidR="00802531">
        <w:rPr>
          <w:rFonts w:asciiTheme="majorHAnsi" w:hAnsiTheme="majorHAnsi" w:cstheme="majorHAnsi"/>
          <w:sz w:val="22"/>
          <w:szCs w:val="22"/>
        </w:rPr>
        <w:t xml:space="preserve"> die</w:t>
      </w:r>
      <w:r w:rsidRPr="0047646F">
        <w:rPr>
          <w:rFonts w:asciiTheme="majorHAnsi" w:hAnsiTheme="majorHAnsi" w:cstheme="majorHAnsi"/>
          <w:sz w:val="22"/>
          <w:szCs w:val="22"/>
        </w:rPr>
        <w:t xml:space="preserve"> </w:t>
      </w:r>
      <w:r w:rsidR="0047646F" w:rsidRPr="0047646F">
        <w:rPr>
          <w:rFonts w:asciiTheme="majorHAnsi" w:hAnsiTheme="majorHAnsi" w:cstheme="majorHAnsi"/>
          <w:sz w:val="22"/>
          <w:szCs w:val="22"/>
        </w:rPr>
        <w:t xml:space="preserve">ingerichte </w:t>
      </w:r>
      <w:r w:rsidRPr="0047646F">
        <w:rPr>
          <w:rFonts w:asciiTheme="majorHAnsi" w:hAnsiTheme="majorHAnsi" w:cstheme="majorHAnsi"/>
          <w:sz w:val="22"/>
          <w:szCs w:val="22"/>
        </w:rPr>
        <w:t>flexplek</w:t>
      </w:r>
      <w:r w:rsidR="00802531">
        <w:rPr>
          <w:rFonts w:asciiTheme="majorHAnsi" w:hAnsiTheme="majorHAnsi" w:cstheme="majorHAnsi"/>
          <w:sz w:val="22"/>
          <w:szCs w:val="22"/>
        </w:rPr>
        <w:t xml:space="preserve"> zodat zij bij elkaar kunnen aansluiten</w:t>
      </w:r>
      <w:r w:rsidRPr="0047646F">
        <w:rPr>
          <w:rFonts w:asciiTheme="majorHAnsi" w:hAnsiTheme="majorHAnsi" w:cstheme="majorHAnsi"/>
          <w:sz w:val="22"/>
          <w:szCs w:val="22"/>
        </w:rPr>
        <w:t xml:space="preserve">. Er kan door de gemeente Waddinxveen bekeken worden of hier animo voor is en in hoeverre er mogelijkheden zijn om dusdanige flexplekken te realiseren. </w:t>
      </w:r>
    </w:p>
    <w:p w14:paraId="466C1255" w14:textId="6EE57867" w:rsidR="00C92CD2" w:rsidRPr="0047646F" w:rsidRDefault="00C92CD2" w:rsidP="0047646F">
      <w:pPr>
        <w:rPr>
          <w:rFonts w:asciiTheme="majorHAnsi" w:eastAsiaTheme="majorEastAsia" w:hAnsiTheme="majorHAnsi" w:cstheme="majorHAnsi"/>
          <w:b/>
          <w:bCs/>
          <w:color w:val="4F81BD" w:themeColor="accent1"/>
          <w:sz w:val="22"/>
          <w:szCs w:val="22"/>
        </w:rPr>
      </w:pPr>
    </w:p>
    <w:p w14:paraId="08E68ACE" w14:textId="78894D6C" w:rsidR="004A1119" w:rsidRDefault="00D04189" w:rsidP="00D04189">
      <w:pPr>
        <w:pStyle w:val="Kop2"/>
      </w:pPr>
      <w:bookmarkStart w:id="61" w:name="_Toc468204094"/>
      <w:r>
        <w:t>6.3</w:t>
      </w:r>
      <w:r>
        <w:tab/>
      </w:r>
      <w:r w:rsidR="004A1119">
        <w:t>Discussie</w:t>
      </w:r>
      <w:bookmarkEnd w:id="61"/>
    </w:p>
    <w:p w14:paraId="0F67ABB3" w14:textId="77777777" w:rsidR="004A1119" w:rsidRDefault="004A1119" w:rsidP="004A1119">
      <w:pPr>
        <w:ind w:hanging="11"/>
      </w:pPr>
    </w:p>
    <w:p w14:paraId="6040BD5C" w14:textId="182AE934" w:rsidR="00B24F4F" w:rsidRPr="00564DB9" w:rsidRDefault="00B24F4F" w:rsidP="00564DB9">
      <w:pPr>
        <w:rPr>
          <w:rFonts w:asciiTheme="majorHAnsi" w:hAnsiTheme="majorHAnsi" w:cstheme="majorHAnsi"/>
          <w:sz w:val="22"/>
        </w:rPr>
      </w:pPr>
      <w:r w:rsidRPr="00564DB9">
        <w:rPr>
          <w:rFonts w:asciiTheme="majorHAnsi" w:hAnsiTheme="majorHAnsi" w:cstheme="majorHAnsi"/>
          <w:sz w:val="22"/>
        </w:rPr>
        <w:t xml:space="preserve">Bij de start van het onderzoek is er vertraging opgelopen in het proces, </w:t>
      </w:r>
      <w:r w:rsidR="008F4A77" w:rsidRPr="00564DB9">
        <w:rPr>
          <w:rFonts w:asciiTheme="majorHAnsi" w:hAnsiTheme="majorHAnsi" w:cstheme="majorHAnsi"/>
          <w:sz w:val="22"/>
        </w:rPr>
        <w:t>waardoor de algemene planning niet naar wens is verlopen. Naast dat het lastig was om het onderzoeksprobleem concreet te maken</w:t>
      </w:r>
      <w:r w:rsidR="00564DB9" w:rsidRPr="00564DB9">
        <w:rPr>
          <w:rFonts w:asciiTheme="majorHAnsi" w:hAnsiTheme="majorHAnsi" w:cstheme="majorHAnsi"/>
          <w:sz w:val="22"/>
        </w:rPr>
        <w:t xml:space="preserve"> is er veel tijd verloren</w:t>
      </w:r>
      <w:r w:rsidR="00D14AB5" w:rsidRPr="00564DB9">
        <w:rPr>
          <w:rFonts w:asciiTheme="majorHAnsi" w:hAnsiTheme="majorHAnsi" w:cstheme="majorHAnsi"/>
          <w:sz w:val="22"/>
        </w:rPr>
        <w:t xml:space="preserve"> gegaan aan een vooronderzoek dat niet bruikbaar bleek. D</w:t>
      </w:r>
      <w:r w:rsidR="00564DB9" w:rsidRPr="00564DB9">
        <w:rPr>
          <w:rFonts w:asciiTheme="majorHAnsi" w:hAnsiTheme="majorHAnsi" w:cstheme="majorHAnsi"/>
          <w:sz w:val="22"/>
        </w:rPr>
        <w:t>aarnaast kwamen d</w:t>
      </w:r>
      <w:r w:rsidR="00D14AB5" w:rsidRPr="00564DB9">
        <w:rPr>
          <w:rFonts w:asciiTheme="majorHAnsi" w:hAnsiTheme="majorHAnsi" w:cstheme="majorHAnsi"/>
          <w:sz w:val="22"/>
        </w:rPr>
        <w:t>e beleidsdocumenten die nodig waren voor de opzet van het onderzoek</w:t>
      </w:r>
      <w:r w:rsidR="00564DB9" w:rsidRPr="00564DB9">
        <w:rPr>
          <w:rFonts w:asciiTheme="majorHAnsi" w:hAnsiTheme="majorHAnsi" w:cstheme="majorHAnsi"/>
          <w:sz w:val="22"/>
        </w:rPr>
        <w:t xml:space="preserve">svoorstel te </w:t>
      </w:r>
      <w:r w:rsidR="002E5C72" w:rsidRPr="00564DB9">
        <w:rPr>
          <w:rFonts w:asciiTheme="majorHAnsi" w:hAnsiTheme="majorHAnsi" w:cstheme="majorHAnsi"/>
          <w:sz w:val="22"/>
        </w:rPr>
        <w:t xml:space="preserve">laat </w:t>
      </w:r>
      <w:r w:rsidR="00D14AB5" w:rsidRPr="00564DB9">
        <w:rPr>
          <w:rFonts w:asciiTheme="majorHAnsi" w:hAnsiTheme="majorHAnsi" w:cstheme="majorHAnsi"/>
          <w:sz w:val="22"/>
        </w:rPr>
        <w:t>in beeld</w:t>
      </w:r>
      <w:r w:rsidR="00564DB9" w:rsidRPr="00564DB9">
        <w:rPr>
          <w:rFonts w:asciiTheme="majorHAnsi" w:hAnsiTheme="majorHAnsi" w:cstheme="majorHAnsi"/>
          <w:sz w:val="22"/>
        </w:rPr>
        <w:t>, waardoor er</w:t>
      </w:r>
      <w:r w:rsidR="00D14AB5" w:rsidRPr="00564DB9">
        <w:rPr>
          <w:rFonts w:asciiTheme="majorHAnsi" w:hAnsiTheme="majorHAnsi" w:cstheme="majorHAnsi"/>
          <w:sz w:val="22"/>
        </w:rPr>
        <w:t xml:space="preserve"> al veel tijd was verloren aan het achterhalen van deze informatie uit andere bronnen.</w:t>
      </w:r>
    </w:p>
    <w:p w14:paraId="2EAD59C0" w14:textId="77777777" w:rsidR="00B24F4F" w:rsidRPr="00564DB9" w:rsidRDefault="00B24F4F" w:rsidP="00564DB9">
      <w:pPr>
        <w:rPr>
          <w:rFonts w:asciiTheme="majorHAnsi" w:hAnsiTheme="majorHAnsi" w:cstheme="majorHAnsi"/>
          <w:sz w:val="22"/>
        </w:rPr>
      </w:pPr>
    </w:p>
    <w:p w14:paraId="52E63205" w14:textId="5105713D" w:rsidR="00B24F4F" w:rsidRPr="00564DB9" w:rsidRDefault="00D14AB5" w:rsidP="00564DB9">
      <w:pPr>
        <w:rPr>
          <w:rFonts w:asciiTheme="majorHAnsi" w:hAnsiTheme="majorHAnsi" w:cstheme="majorHAnsi"/>
          <w:sz w:val="22"/>
        </w:rPr>
      </w:pPr>
      <w:r w:rsidRPr="00564DB9">
        <w:rPr>
          <w:rFonts w:asciiTheme="majorHAnsi" w:hAnsiTheme="majorHAnsi" w:cstheme="majorHAnsi"/>
          <w:sz w:val="22"/>
        </w:rPr>
        <w:t>Door de vertraging in het proces, werden de interviews van het onderzoek tij</w:t>
      </w:r>
      <w:r w:rsidR="00564DB9" w:rsidRPr="00564DB9">
        <w:rPr>
          <w:rFonts w:asciiTheme="majorHAnsi" w:hAnsiTheme="majorHAnsi" w:cstheme="majorHAnsi"/>
          <w:sz w:val="22"/>
        </w:rPr>
        <w:t xml:space="preserve">dens de zomervakantie afgenomen. Met het gevolg dat </w:t>
      </w:r>
      <w:r w:rsidRPr="00564DB9">
        <w:rPr>
          <w:rFonts w:asciiTheme="majorHAnsi" w:hAnsiTheme="majorHAnsi" w:cstheme="majorHAnsi"/>
          <w:sz w:val="22"/>
        </w:rPr>
        <w:t xml:space="preserve">veel respondenten </w:t>
      </w:r>
      <w:r w:rsidR="00564DB9" w:rsidRPr="00564DB9">
        <w:rPr>
          <w:rFonts w:asciiTheme="majorHAnsi" w:hAnsiTheme="majorHAnsi" w:cstheme="majorHAnsi"/>
          <w:sz w:val="22"/>
        </w:rPr>
        <w:t>moeilijk</w:t>
      </w:r>
      <w:r w:rsidRPr="00564DB9">
        <w:rPr>
          <w:rFonts w:asciiTheme="majorHAnsi" w:hAnsiTheme="majorHAnsi" w:cstheme="majorHAnsi"/>
          <w:sz w:val="22"/>
        </w:rPr>
        <w:t xml:space="preserve"> bereikbaar waren</w:t>
      </w:r>
      <w:r w:rsidR="00564DB9" w:rsidRPr="00564DB9">
        <w:rPr>
          <w:rFonts w:asciiTheme="majorHAnsi" w:hAnsiTheme="majorHAnsi" w:cstheme="majorHAnsi"/>
          <w:sz w:val="22"/>
        </w:rPr>
        <w:t xml:space="preserve"> en er aardig wat tijd overheen ging voordat de interviews gepland konden worden</w:t>
      </w:r>
      <w:r w:rsidRPr="00564DB9">
        <w:rPr>
          <w:rFonts w:asciiTheme="majorHAnsi" w:hAnsiTheme="majorHAnsi" w:cstheme="majorHAnsi"/>
          <w:sz w:val="22"/>
        </w:rPr>
        <w:t xml:space="preserve">. Hierdoor heeft </w:t>
      </w:r>
      <w:r w:rsidR="00B15287">
        <w:rPr>
          <w:rFonts w:asciiTheme="majorHAnsi" w:hAnsiTheme="majorHAnsi" w:cstheme="majorHAnsi"/>
          <w:sz w:val="22"/>
        </w:rPr>
        <w:t xml:space="preserve">het </w:t>
      </w:r>
      <w:r w:rsidRPr="00564DB9">
        <w:rPr>
          <w:rFonts w:asciiTheme="majorHAnsi" w:hAnsiTheme="majorHAnsi" w:cstheme="majorHAnsi"/>
          <w:sz w:val="22"/>
        </w:rPr>
        <w:t>interview met de</w:t>
      </w:r>
      <w:r w:rsidR="00B15287">
        <w:rPr>
          <w:rFonts w:asciiTheme="majorHAnsi" w:hAnsiTheme="majorHAnsi" w:cstheme="majorHAnsi"/>
          <w:sz w:val="22"/>
        </w:rPr>
        <w:t xml:space="preserve"> J</w:t>
      </w:r>
      <w:r w:rsidR="00E82D32" w:rsidRPr="00564DB9">
        <w:rPr>
          <w:rFonts w:asciiTheme="majorHAnsi" w:hAnsiTheme="majorHAnsi" w:cstheme="majorHAnsi"/>
          <w:sz w:val="22"/>
        </w:rPr>
        <w:t>eugd- en jongerenwerk</w:t>
      </w:r>
      <w:r w:rsidR="00564DB9" w:rsidRPr="00564DB9">
        <w:rPr>
          <w:rFonts w:asciiTheme="majorHAnsi" w:hAnsiTheme="majorHAnsi" w:cstheme="majorHAnsi"/>
          <w:sz w:val="22"/>
        </w:rPr>
        <w:t>er</w:t>
      </w:r>
      <w:r w:rsidR="00E82D32" w:rsidRPr="00564DB9">
        <w:rPr>
          <w:rFonts w:asciiTheme="majorHAnsi" w:hAnsiTheme="majorHAnsi" w:cstheme="majorHAnsi"/>
          <w:sz w:val="22"/>
        </w:rPr>
        <w:t xml:space="preserve"> </w:t>
      </w:r>
      <w:r w:rsidR="00B15287">
        <w:rPr>
          <w:rFonts w:asciiTheme="majorHAnsi" w:hAnsiTheme="majorHAnsi" w:cstheme="majorHAnsi"/>
          <w:sz w:val="22"/>
        </w:rPr>
        <w:t xml:space="preserve">plaatsgevonden nadat het eindrapport al was ingeleverd op de Hogeschool Leiden. </w:t>
      </w:r>
      <w:r w:rsidRPr="00564DB9">
        <w:rPr>
          <w:rFonts w:asciiTheme="majorHAnsi" w:hAnsiTheme="majorHAnsi" w:cstheme="majorHAnsi"/>
          <w:sz w:val="22"/>
        </w:rPr>
        <w:t xml:space="preserve">Dit is jammer, want dit had de bevindingen van dit onderzoek </w:t>
      </w:r>
      <w:r w:rsidR="00B15287">
        <w:rPr>
          <w:rFonts w:asciiTheme="majorHAnsi" w:hAnsiTheme="majorHAnsi" w:cstheme="majorHAnsi"/>
          <w:sz w:val="22"/>
        </w:rPr>
        <w:t xml:space="preserve">voor de Hogeschool </w:t>
      </w:r>
      <w:r w:rsidRPr="00564DB9">
        <w:rPr>
          <w:rFonts w:asciiTheme="majorHAnsi" w:hAnsiTheme="majorHAnsi" w:cstheme="majorHAnsi"/>
          <w:sz w:val="22"/>
        </w:rPr>
        <w:t>nog completer gemaakt.</w:t>
      </w:r>
      <w:r w:rsidR="00B15287">
        <w:rPr>
          <w:rFonts w:asciiTheme="majorHAnsi" w:hAnsiTheme="majorHAnsi" w:cstheme="majorHAnsi"/>
          <w:sz w:val="22"/>
        </w:rPr>
        <w:t xml:space="preserve"> Wel is het interview achteraf in het stuk verwerkt, waardoor de gemeente Waddinxveen een complete weergave heeft van de meningen van alle betrokken ketenpartners.</w:t>
      </w:r>
    </w:p>
    <w:p w14:paraId="2490B7F6" w14:textId="77777777" w:rsidR="00D14AB5" w:rsidRPr="00564DB9" w:rsidRDefault="00D14AB5" w:rsidP="00564DB9">
      <w:pPr>
        <w:rPr>
          <w:rFonts w:asciiTheme="majorHAnsi" w:hAnsiTheme="majorHAnsi" w:cstheme="majorHAnsi"/>
          <w:sz w:val="22"/>
        </w:rPr>
      </w:pPr>
    </w:p>
    <w:p w14:paraId="3A7C1BF4" w14:textId="7C21915E" w:rsidR="00B24F4F" w:rsidRPr="00564DB9" w:rsidRDefault="00D14AB5" w:rsidP="00564DB9">
      <w:pPr>
        <w:rPr>
          <w:rFonts w:asciiTheme="majorHAnsi" w:hAnsiTheme="majorHAnsi" w:cstheme="majorHAnsi"/>
          <w:sz w:val="22"/>
        </w:rPr>
      </w:pPr>
      <w:r w:rsidRPr="00564DB9">
        <w:rPr>
          <w:rFonts w:asciiTheme="majorHAnsi" w:hAnsiTheme="majorHAnsi" w:cstheme="majorHAnsi"/>
          <w:sz w:val="22"/>
        </w:rPr>
        <w:t xml:space="preserve">Daarnaast zijn er nu interviews afgenomen met de ketenpartners in de signaleringsketen die geen uitvoerende signaleringsrol hebben. </w:t>
      </w:r>
      <w:r w:rsidR="00E82D32" w:rsidRPr="00564DB9">
        <w:rPr>
          <w:rFonts w:asciiTheme="majorHAnsi" w:hAnsiTheme="majorHAnsi" w:cstheme="majorHAnsi"/>
          <w:sz w:val="22"/>
        </w:rPr>
        <w:t xml:space="preserve">Als </w:t>
      </w:r>
      <w:r w:rsidRPr="00564DB9">
        <w:rPr>
          <w:rFonts w:asciiTheme="majorHAnsi" w:hAnsiTheme="majorHAnsi" w:cstheme="majorHAnsi"/>
          <w:sz w:val="22"/>
        </w:rPr>
        <w:t>dit van te voren bekend was geweest, had de onderzoek</w:t>
      </w:r>
      <w:r w:rsidR="00564DB9" w:rsidRPr="00564DB9">
        <w:rPr>
          <w:rFonts w:asciiTheme="majorHAnsi" w:hAnsiTheme="majorHAnsi" w:cstheme="majorHAnsi"/>
          <w:sz w:val="22"/>
        </w:rPr>
        <w:t xml:space="preserve">er andere respondenten gekozen, zodat de verschillende rollen evenwichtig </w:t>
      </w:r>
      <w:r w:rsidR="002E5C72" w:rsidRPr="00564DB9">
        <w:rPr>
          <w:rFonts w:asciiTheme="majorHAnsi" w:hAnsiTheme="majorHAnsi" w:cstheme="majorHAnsi"/>
          <w:sz w:val="22"/>
        </w:rPr>
        <w:t>vertegenwoordigd</w:t>
      </w:r>
      <w:r w:rsidR="00564DB9" w:rsidRPr="00564DB9">
        <w:rPr>
          <w:rFonts w:asciiTheme="majorHAnsi" w:hAnsiTheme="majorHAnsi" w:cstheme="majorHAnsi"/>
          <w:sz w:val="22"/>
        </w:rPr>
        <w:t xml:space="preserve"> zouden zijn in het onderzoek.</w:t>
      </w:r>
    </w:p>
    <w:p w14:paraId="62919A1A" w14:textId="77777777" w:rsidR="00B24F4F" w:rsidRPr="00564DB9" w:rsidRDefault="00B24F4F" w:rsidP="00564DB9">
      <w:pPr>
        <w:rPr>
          <w:rFonts w:asciiTheme="majorHAnsi" w:hAnsiTheme="majorHAnsi" w:cstheme="majorHAnsi"/>
          <w:sz w:val="22"/>
        </w:rPr>
      </w:pPr>
    </w:p>
    <w:p w14:paraId="7FB4938D" w14:textId="310F37B6" w:rsidR="004A1119" w:rsidRPr="00B15287" w:rsidRDefault="00564DB9" w:rsidP="00564DB9">
      <w:pPr>
        <w:rPr>
          <w:rFonts w:asciiTheme="majorHAnsi" w:hAnsiTheme="majorHAnsi" w:cstheme="majorHAnsi"/>
          <w:sz w:val="22"/>
        </w:rPr>
      </w:pPr>
      <w:r w:rsidRPr="00564DB9">
        <w:rPr>
          <w:rFonts w:asciiTheme="majorHAnsi" w:hAnsiTheme="majorHAnsi" w:cstheme="majorHAnsi"/>
          <w:sz w:val="22"/>
        </w:rPr>
        <w:t>In het originele onderzoeksvoorstel staat ook een deelvraag 4: Met welke wetgeving moet rekening worden gehouden bij het inrichten van de aanpak van signalering onder jong</w:t>
      </w:r>
      <w:r w:rsidR="00B15287">
        <w:rPr>
          <w:rFonts w:asciiTheme="majorHAnsi" w:hAnsiTheme="majorHAnsi" w:cstheme="majorHAnsi"/>
          <w:sz w:val="22"/>
        </w:rPr>
        <w:t>eren in de gemeente Waddinxveen?</w:t>
      </w:r>
      <w:r w:rsidRPr="00564DB9">
        <w:rPr>
          <w:rFonts w:asciiTheme="majorHAnsi" w:hAnsiTheme="majorHAnsi" w:cstheme="majorHAnsi"/>
          <w:sz w:val="22"/>
        </w:rPr>
        <w:t xml:space="preserve"> Uiteindelijk is deze deelvraag en het aandeel dat deze had in de hoofdvraag geschrapt uit het onderzoek. De deelvraag bleek te veel te zijn gericht op oppervlakkige informatie, waardoor </w:t>
      </w:r>
      <w:r w:rsidR="002E5C72" w:rsidRPr="00564DB9">
        <w:rPr>
          <w:rFonts w:asciiTheme="majorHAnsi" w:hAnsiTheme="majorHAnsi" w:cstheme="majorHAnsi"/>
          <w:sz w:val="22"/>
        </w:rPr>
        <w:t>dit</w:t>
      </w:r>
      <w:r w:rsidRPr="00564DB9">
        <w:rPr>
          <w:rFonts w:asciiTheme="majorHAnsi" w:hAnsiTheme="majorHAnsi" w:cstheme="majorHAnsi"/>
          <w:sz w:val="22"/>
        </w:rPr>
        <w:t xml:space="preserve"> beter thuishoorde in het juridisch kader van het onderzoek. Ook was deze informatie verder niet nodig om de conclusies en aanbevelingen van het onderzoek te onderbouwen, waardoor besloten is </w:t>
      </w:r>
      <w:r w:rsidR="00B15287">
        <w:rPr>
          <w:rFonts w:asciiTheme="majorHAnsi" w:hAnsiTheme="majorHAnsi" w:cstheme="majorHAnsi"/>
          <w:sz w:val="22"/>
        </w:rPr>
        <w:t>om de deelvraag te verwijderen.</w:t>
      </w:r>
      <w:r w:rsidR="004A1119" w:rsidRPr="00E82D32">
        <w:rPr>
          <w:color w:val="1F497D" w:themeColor="text2"/>
        </w:rPr>
        <w:br w:type="page"/>
      </w:r>
    </w:p>
    <w:p w14:paraId="0C0E8E3D" w14:textId="5A4D0059" w:rsidR="00A73587" w:rsidRDefault="00A73587" w:rsidP="00A73587">
      <w:pPr>
        <w:pStyle w:val="Kop1"/>
      </w:pPr>
      <w:bookmarkStart w:id="62" w:name="_Toc468204095"/>
      <w:r>
        <w:t>Afkortingenlijst</w:t>
      </w:r>
      <w:bookmarkEnd w:id="62"/>
    </w:p>
    <w:p w14:paraId="25737B46" w14:textId="77777777" w:rsidR="00A73587" w:rsidRDefault="00A73587" w:rsidP="00A73587">
      <w:pPr>
        <w:rPr>
          <w:rFonts w:asciiTheme="majorHAnsi" w:hAnsiTheme="majorHAnsi" w:cstheme="majorHAnsi"/>
          <w:sz w:val="22"/>
        </w:rPr>
      </w:pPr>
    </w:p>
    <w:p w14:paraId="6A8600C6" w14:textId="77777777" w:rsidR="00A73587" w:rsidRPr="00A73587" w:rsidRDefault="00A73587" w:rsidP="00A73587">
      <w:pPr>
        <w:spacing w:line="276" w:lineRule="auto"/>
        <w:rPr>
          <w:rFonts w:asciiTheme="majorHAnsi" w:hAnsiTheme="majorHAnsi" w:cstheme="majorHAnsi"/>
          <w:sz w:val="22"/>
        </w:rPr>
      </w:pPr>
      <w:r w:rsidRPr="00A73587">
        <w:rPr>
          <w:rFonts w:asciiTheme="majorHAnsi" w:hAnsiTheme="majorHAnsi" w:cstheme="majorHAnsi"/>
          <w:sz w:val="22"/>
        </w:rPr>
        <w:t>CJG</w:t>
      </w:r>
      <w:r w:rsidRPr="00A73587">
        <w:rPr>
          <w:rFonts w:asciiTheme="majorHAnsi" w:hAnsiTheme="majorHAnsi" w:cstheme="majorHAnsi"/>
          <w:sz w:val="22"/>
        </w:rPr>
        <w:tab/>
      </w:r>
      <w:r w:rsidRPr="00A73587">
        <w:rPr>
          <w:rFonts w:asciiTheme="majorHAnsi" w:hAnsiTheme="majorHAnsi" w:cstheme="majorHAnsi"/>
          <w:sz w:val="22"/>
        </w:rPr>
        <w:tab/>
      </w:r>
      <w:r w:rsidRPr="00A73587">
        <w:rPr>
          <w:rFonts w:asciiTheme="majorHAnsi" w:hAnsiTheme="majorHAnsi" w:cstheme="majorHAnsi"/>
          <w:sz w:val="22"/>
        </w:rPr>
        <w:tab/>
      </w:r>
      <w:r w:rsidRPr="00A73587">
        <w:rPr>
          <w:rFonts w:asciiTheme="majorHAnsi" w:hAnsiTheme="majorHAnsi" w:cstheme="majorHAnsi"/>
          <w:sz w:val="22"/>
        </w:rPr>
        <w:tab/>
        <w:t>Centrum voor Jeugd en Gezin</w:t>
      </w:r>
    </w:p>
    <w:p w14:paraId="31D8ADEE" w14:textId="77777777" w:rsidR="00A73587" w:rsidRPr="00A73587" w:rsidRDefault="00A73587" w:rsidP="00A73587">
      <w:pPr>
        <w:spacing w:line="276" w:lineRule="auto"/>
        <w:rPr>
          <w:rFonts w:asciiTheme="majorHAnsi" w:hAnsiTheme="majorHAnsi" w:cstheme="majorHAnsi"/>
          <w:sz w:val="22"/>
        </w:rPr>
      </w:pPr>
      <w:r w:rsidRPr="00A73587">
        <w:rPr>
          <w:rFonts w:asciiTheme="majorHAnsi" w:hAnsiTheme="majorHAnsi" w:cstheme="majorHAnsi"/>
          <w:sz w:val="22"/>
        </w:rPr>
        <w:t>JGZ</w:t>
      </w:r>
      <w:r w:rsidRPr="00A73587">
        <w:rPr>
          <w:rFonts w:asciiTheme="majorHAnsi" w:hAnsiTheme="majorHAnsi" w:cstheme="majorHAnsi"/>
          <w:sz w:val="22"/>
        </w:rPr>
        <w:tab/>
      </w:r>
      <w:r w:rsidRPr="00A73587">
        <w:rPr>
          <w:rFonts w:asciiTheme="majorHAnsi" w:hAnsiTheme="majorHAnsi" w:cstheme="majorHAnsi"/>
          <w:sz w:val="22"/>
        </w:rPr>
        <w:tab/>
      </w:r>
      <w:r w:rsidRPr="00A73587">
        <w:rPr>
          <w:rFonts w:asciiTheme="majorHAnsi" w:hAnsiTheme="majorHAnsi" w:cstheme="majorHAnsi"/>
          <w:sz w:val="22"/>
        </w:rPr>
        <w:tab/>
      </w:r>
      <w:r w:rsidRPr="00A73587">
        <w:rPr>
          <w:rFonts w:asciiTheme="majorHAnsi" w:hAnsiTheme="majorHAnsi" w:cstheme="majorHAnsi"/>
          <w:sz w:val="22"/>
        </w:rPr>
        <w:tab/>
        <w:t>Jeugdgezondheidszorg</w:t>
      </w:r>
    </w:p>
    <w:p w14:paraId="609562EB" w14:textId="77777777" w:rsidR="00A73587" w:rsidRPr="00A73587" w:rsidRDefault="00A73587" w:rsidP="00A73587">
      <w:pPr>
        <w:spacing w:line="276" w:lineRule="auto"/>
        <w:rPr>
          <w:rFonts w:asciiTheme="majorHAnsi" w:hAnsiTheme="majorHAnsi" w:cstheme="majorHAnsi"/>
          <w:sz w:val="22"/>
        </w:rPr>
      </w:pPr>
      <w:r w:rsidRPr="00A73587">
        <w:rPr>
          <w:rFonts w:asciiTheme="majorHAnsi" w:hAnsiTheme="majorHAnsi" w:cstheme="majorHAnsi"/>
          <w:sz w:val="22"/>
        </w:rPr>
        <w:t>JPP</w:t>
      </w:r>
      <w:r w:rsidRPr="00A73587">
        <w:rPr>
          <w:rFonts w:asciiTheme="majorHAnsi" w:hAnsiTheme="majorHAnsi" w:cstheme="majorHAnsi"/>
          <w:sz w:val="22"/>
        </w:rPr>
        <w:tab/>
      </w:r>
      <w:r w:rsidRPr="00A73587">
        <w:rPr>
          <w:rFonts w:asciiTheme="majorHAnsi" w:hAnsiTheme="majorHAnsi" w:cstheme="majorHAnsi"/>
          <w:sz w:val="22"/>
        </w:rPr>
        <w:tab/>
      </w:r>
      <w:r w:rsidRPr="00A73587">
        <w:rPr>
          <w:rFonts w:asciiTheme="majorHAnsi" w:hAnsiTheme="majorHAnsi" w:cstheme="majorHAnsi"/>
          <w:sz w:val="22"/>
        </w:rPr>
        <w:tab/>
      </w:r>
      <w:r w:rsidRPr="00A73587">
        <w:rPr>
          <w:rFonts w:asciiTheme="majorHAnsi" w:hAnsiTheme="majorHAnsi" w:cstheme="majorHAnsi"/>
          <w:sz w:val="22"/>
        </w:rPr>
        <w:tab/>
        <w:t>Jeugd Preventie Programma</w:t>
      </w:r>
    </w:p>
    <w:p w14:paraId="5E00BAF2" w14:textId="77777777" w:rsidR="00A73587" w:rsidRDefault="00A73587" w:rsidP="00A73587">
      <w:pPr>
        <w:spacing w:line="276" w:lineRule="auto"/>
        <w:rPr>
          <w:rFonts w:asciiTheme="majorHAnsi" w:hAnsiTheme="majorHAnsi" w:cstheme="majorHAnsi"/>
          <w:sz w:val="22"/>
        </w:rPr>
      </w:pPr>
      <w:r w:rsidRPr="00A73587">
        <w:rPr>
          <w:rFonts w:asciiTheme="majorHAnsi" w:hAnsiTheme="majorHAnsi" w:cstheme="majorHAnsi"/>
          <w:sz w:val="22"/>
        </w:rPr>
        <w:t>JPT</w:t>
      </w:r>
      <w:r w:rsidRPr="00A73587">
        <w:rPr>
          <w:rFonts w:asciiTheme="majorHAnsi" w:hAnsiTheme="majorHAnsi" w:cstheme="majorHAnsi"/>
          <w:sz w:val="22"/>
        </w:rPr>
        <w:tab/>
      </w:r>
      <w:r w:rsidRPr="00A73587">
        <w:rPr>
          <w:rFonts w:asciiTheme="majorHAnsi" w:hAnsiTheme="majorHAnsi" w:cstheme="majorHAnsi"/>
          <w:sz w:val="22"/>
        </w:rPr>
        <w:tab/>
      </w:r>
      <w:r w:rsidRPr="00A73587">
        <w:rPr>
          <w:rFonts w:asciiTheme="majorHAnsi" w:hAnsiTheme="majorHAnsi" w:cstheme="majorHAnsi"/>
          <w:sz w:val="22"/>
        </w:rPr>
        <w:tab/>
      </w:r>
      <w:r w:rsidRPr="00A73587">
        <w:rPr>
          <w:rFonts w:asciiTheme="majorHAnsi" w:hAnsiTheme="majorHAnsi" w:cstheme="majorHAnsi"/>
          <w:sz w:val="22"/>
        </w:rPr>
        <w:tab/>
        <w:t>Jeugd Preventie Team</w:t>
      </w:r>
    </w:p>
    <w:p w14:paraId="48972DFC" w14:textId="0A99140A" w:rsidR="003D7A63" w:rsidRPr="00A73587" w:rsidRDefault="003D7A63" w:rsidP="00A73587">
      <w:pPr>
        <w:spacing w:line="276" w:lineRule="auto"/>
        <w:rPr>
          <w:rFonts w:asciiTheme="majorHAnsi" w:hAnsiTheme="majorHAnsi" w:cstheme="majorHAnsi"/>
          <w:sz w:val="22"/>
        </w:rPr>
      </w:pPr>
      <w:r>
        <w:rPr>
          <w:rFonts w:asciiTheme="majorHAnsi" w:hAnsiTheme="majorHAnsi" w:cstheme="majorHAnsi"/>
          <w:sz w:val="22"/>
        </w:rPr>
        <w:t>SJD</w:t>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t>Sociaal Juridische Dienstverlening</w:t>
      </w:r>
    </w:p>
    <w:p w14:paraId="5D10AD21" w14:textId="77777777" w:rsidR="00A73587" w:rsidRPr="00A73587" w:rsidRDefault="00A73587" w:rsidP="00A73587">
      <w:pPr>
        <w:spacing w:line="276" w:lineRule="auto"/>
        <w:rPr>
          <w:rFonts w:asciiTheme="majorHAnsi" w:hAnsiTheme="majorHAnsi" w:cstheme="majorHAnsi"/>
          <w:sz w:val="22"/>
        </w:rPr>
      </w:pPr>
      <w:r w:rsidRPr="00A73587">
        <w:rPr>
          <w:rFonts w:asciiTheme="majorHAnsi" w:hAnsiTheme="majorHAnsi" w:cstheme="majorHAnsi"/>
          <w:sz w:val="22"/>
        </w:rPr>
        <w:t>WBP</w:t>
      </w:r>
      <w:r w:rsidRPr="00A73587">
        <w:rPr>
          <w:rFonts w:asciiTheme="majorHAnsi" w:hAnsiTheme="majorHAnsi" w:cstheme="majorHAnsi"/>
          <w:sz w:val="22"/>
        </w:rPr>
        <w:tab/>
      </w:r>
      <w:r w:rsidRPr="00A73587">
        <w:rPr>
          <w:rFonts w:asciiTheme="majorHAnsi" w:hAnsiTheme="majorHAnsi" w:cstheme="majorHAnsi"/>
          <w:sz w:val="22"/>
        </w:rPr>
        <w:tab/>
      </w:r>
      <w:r w:rsidRPr="00A73587">
        <w:rPr>
          <w:rFonts w:asciiTheme="majorHAnsi" w:hAnsiTheme="majorHAnsi" w:cstheme="majorHAnsi"/>
          <w:sz w:val="22"/>
        </w:rPr>
        <w:tab/>
      </w:r>
      <w:r w:rsidRPr="00A73587">
        <w:rPr>
          <w:rFonts w:asciiTheme="majorHAnsi" w:hAnsiTheme="majorHAnsi" w:cstheme="majorHAnsi"/>
          <w:sz w:val="22"/>
        </w:rPr>
        <w:tab/>
        <w:t>Wet Bescherming Persoonsgegevens</w:t>
      </w:r>
    </w:p>
    <w:p w14:paraId="73499FD7" w14:textId="110EE4B3" w:rsidR="00A73587" w:rsidRPr="00906E6D" w:rsidRDefault="00A73587" w:rsidP="00906E6D">
      <w:pPr>
        <w:spacing w:line="276" w:lineRule="auto"/>
        <w:rPr>
          <w:rFonts w:asciiTheme="majorHAnsi" w:hAnsiTheme="majorHAnsi" w:cstheme="majorHAnsi"/>
          <w:sz w:val="22"/>
        </w:rPr>
      </w:pPr>
      <w:r w:rsidRPr="00A73587">
        <w:rPr>
          <w:rFonts w:asciiTheme="majorHAnsi" w:hAnsiTheme="majorHAnsi" w:cstheme="majorHAnsi"/>
          <w:sz w:val="22"/>
        </w:rPr>
        <w:t>WMO</w:t>
      </w:r>
      <w:r w:rsidRPr="00A73587">
        <w:rPr>
          <w:rFonts w:asciiTheme="majorHAnsi" w:hAnsiTheme="majorHAnsi" w:cstheme="majorHAnsi"/>
          <w:sz w:val="22"/>
        </w:rPr>
        <w:tab/>
      </w:r>
      <w:r w:rsidRPr="00A73587">
        <w:rPr>
          <w:rFonts w:asciiTheme="majorHAnsi" w:hAnsiTheme="majorHAnsi" w:cstheme="majorHAnsi"/>
          <w:sz w:val="22"/>
        </w:rPr>
        <w:tab/>
      </w:r>
      <w:r w:rsidRPr="00A73587">
        <w:rPr>
          <w:rFonts w:asciiTheme="majorHAnsi" w:hAnsiTheme="majorHAnsi" w:cstheme="majorHAnsi"/>
          <w:sz w:val="22"/>
        </w:rPr>
        <w:tab/>
      </w:r>
      <w:r w:rsidRPr="00A73587">
        <w:rPr>
          <w:rFonts w:asciiTheme="majorHAnsi" w:hAnsiTheme="majorHAnsi" w:cstheme="majorHAnsi"/>
          <w:sz w:val="22"/>
        </w:rPr>
        <w:tab/>
        <w:t>Wet</w:t>
      </w:r>
      <w:r w:rsidR="00906E6D">
        <w:rPr>
          <w:rFonts w:asciiTheme="majorHAnsi" w:hAnsiTheme="majorHAnsi" w:cstheme="majorHAnsi"/>
          <w:sz w:val="22"/>
        </w:rPr>
        <w:t xml:space="preserve"> Maatschappelijke Ondersteuning</w:t>
      </w:r>
      <w:r>
        <w:br w:type="page"/>
      </w:r>
    </w:p>
    <w:p w14:paraId="309D6404" w14:textId="42CAA5DB" w:rsidR="004A1119" w:rsidRDefault="004A1119" w:rsidP="004A1119">
      <w:pPr>
        <w:pStyle w:val="Kop1"/>
      </w:pPr>
      <w:bookmarkStart w:id="63" w:name="_Toc468204096"/>
      <w:r w:rsidRPr="006F421E">
        <w:t>Literatuurlijst</w:t>
      </w:r>
      <w:bookmarkEnd w:id="63"/>
    </w:p>
    <w:p w14:paraId="3F9ED95A" w14:textId="77777777" w:rsidR="00D04189" w:rsidRDefault="00D04189" w:rsidP="00D04189">
      <w:pPr>
        <w:pStyle w:val="Voetnoottekst"/>
        <w:rPr>
          <w:b/>
          <w:i/>
          <w:sz w:val="22"/>
          <w:szCs w:val="22"/>
        </w:rPr>
      </w:pPr>
    </w:p>
    <w:p w14:paraId="6C004451" w14:textId="77777777" w:rsidR="00D04189" w:rsidRPr="008E0055" w:rsidRDefault="00D04189" w:rsidP="00A73587">
      <w:pPr>
        <w:pStyle w:val="Voetnoottekst"/>
        <w:rPr>
          <w:rFonts w:asciiTheme="majorHAnsi" w:hAnsiTheme="majorHAnsi" w:cstheme="majorHAnsi"/>
          <w:b/>
          <w:szCs w:val="21"/>
        </w:rPr>
      </w:pPr>
      <w:r w:rsidRPr="008E0055">
        <w:rPr>
          <w:rFonts w:asciiTheme="majorHAnsi" w:hAnsiTheme="majorHAnsi" w:cstheme="majorHAnsi"/>
          <w:b/>
          <w:i/>
          <w:szCs w:val="21"/>
        </w:rPr>
        <w:t>Beleidsplan Jeugd en WMO 2015-2018</w:t>
      </w:r>
      <w:r w:rsidRPr="008E0055">
        <w:rPr>
          <w:rFonts w:asciiTheme="majorHAnsi" w:hAnsiTheme="majorHAnsi" w:cstheme="majorHAnsi"/>
          <w:b/>
          <w:szCs w:val="21"/>
        </w:rPr>
        <w:t xml:space="preserve"> 2014</w:t>
      </w:r>
    </w:p>
    <w:p w14:paraId="6149B6CF" w14:textId="77777777" w:rsidR="00D04189" w:rsidRPr="008E0055" w:rsidRDefault="00D04189" w:rsidP="00A73587">
      <w:pPr>
        <w:pStyle w:val="Voetnoottekst"/>
        <w:rPr>
          <w:rFonts w:asciiTheme="majorHAnsi" w:hAnsiTheme="majorHAnsi" w:cstheme="majorHAnsi"/>
          <w:szCs w:val="21"/>
        </w:rPr>
      </w:pPr>
      <w:r w:rsidRPr="008E0055">
        <w:rPr>
          <w:rFonts w:asciiTheme="majorHAnsi" w:hAnsiTheme="majorHAnsi" w:cstheme="majorHAnsi"/>
          <w:i/>
          <w:szCs w:val="21"/>
        </w:rPr>
        <w:t>Beleidsplan Jeugd en WMO 2015-2018</w:t>
      </w:r>
      <w:r w:rsidRPr="008E0055">
        <w:rPr>
          <w:rFonts w:asciiTheme="majorHAnsi" w:hAnsiTheme="majorHAnsi" w:cstheme="majorHAnsi"/>
          <w:szCs w:val="21"/>
        </w:rPr>
        <w:t>, Waddinxveen: 2014.</w:t>
      </w:r>
    </w:p>
    <w:p w14:paraId="63F705E1" w14:textId="77777777" w:rsidR="00D04189" w:rsidRPr="008E0055" w:rsidRDefault="00D04189" w:rsidP="00A73587">
      <w:pPr>
        <w:pStyle w:val="Geenafstand"/>
        <w:rPr>
          <w:rFonts w:asciiTheme="majorHAnsi" w:hAnsiTheme="majorHAnsi" w:cstheme="majorHAnsi"/>
          <w:b/>
          <w:i/>
          <w:sz w:val="20"/>
          <w:szCs w:val="21"/>
        </w:rPr>
      </w:pPr>
    </w:p>
    <w:p w14:paraId="5113EFCB" w14:textId="77777777" w:rsidR="008E0055" w:rsidRPr="008E0055" w:rsidRDefault="008E0055" w:rsidP="008E0055">
      <w:pPr>
        <w:rPr>
          <w:rFonts w:asciiTheme="majorHAnsi" w:hAnsiTheme="majorHAnsi" w:cstheme="majorHAnsi"/>
          <w:b/>
          <w:sz w:val="20"/>
          <w:szCs w:val="21"/>
        </w:rPr>
      </w:pPr>
      <w:r w:rsidRPr="008E0055">
        <w:rPr>
          <w:rFonts w:asciiTheme="majorHAnsi" w:hAnsiTheme="majorHAnsi" w:cstheme="majorHAnsi"/>
          <w:b/>
          <w:sz w:val="20"/>
          <w:szCs w:val="21"/>
        </w:rPr>
        <w:t>Bastiaans, Bogaard, Brenninkmeijer, van Bussel, Frielink, Gokkel, Hagemand, van der Heijden, Klinken, Konijnenbelt, Konijnenbelt, Koops, Loof, Mom, Mortelmans, van Oosten de Boer, Peters, van Seters, Schuijt, van Sint Truiden, Sperling, Waaldijk, van der Wees 2013</w:t>
      </w:r>
    </w:p>
    <w:p w14:paraId="04E32FF7" w14:textId="5C585330" w:rsidR="008E0055" w:rsidRPr="008E0055" w:rsidRDefault="008E0055" w:rsidP="008E0055">
      <w:pPr>
        <w:rPr>
          <w:rFonts w:asciiTheme="majorHAnsi" w:hAnsiTheme="majorHAnsi" w:cstheme="majorHAnsi"/>
          <w:sz w:val="20"/>
          <w:szCs w:val="21"/>
        </w:rPr>
      </w:pPr>
      <w:r w:rsidRPr="008E0055">
        <w:rPr>
          <w:rFonts w:asciiTheme="majorHAnsi" w:hAnsiTheme="majorHAnsi" w:cstheme="majorHAnsi"/>
          <w:sz w:val="20"/>
          <w:szCs w:val="21"/>
        </w:rPr>
        <w:t xml:space="preserve">M.H. Bastiaans, H.M.J. Bogaard, A.F.M. Brenninkmeijer, G. van Bussel, K. Frielink, H.R.W. Gokkel, N. Hagemans, A.J.J. van der Heiden, J.O. van Klinken, H. Konijnenbelt, W. Konijnenbelt, B.J. Koops, J.P. Loof, G.J.H.M. Mom, K.J.M. Mortelmans, P.F. van Oosten de Boer, K. Peters, P. van Seters, G.A.I. Schuijt, M.Ph. van Sint Truiden, J. Sperling, C. Waaldijk, J.G.L. van der Wees, </w:t>
      </w:r>
      <w:r w:rsidRPr="008E0055">
        <w:rPr>
          <w:rFonts w:asciiTheme="majorHAnsi" w:hAnsiTheme="majorHAnsi" w:cstheme="majorHAnsi"/>
          <w:i/>
          <w:sz w:val="20"/>
          <w:szCs w:val="21"/>
        </w:rPr>
        <w:t>Leidraad voor juridische auteurs</w:t>
      </w:r>
      <w:r w:rsidRPr="008E0055">
        <w:rPr>
          <w:rFonts w:asciiTheme="majorHAnsi" w:hAnsiTheme="majorHAnsi" w:cstheme="majorHAnsi"/>
          <w:sz w:val="20"/>
          <w:szCs w:val="21"/>
        </w:rPr>
        <w:t xml:space="preserve">, </w:t>
      </w:r>
      <w:r w:rsidR="002E5C72" w:rsidRPr="008E0055">
        <w:rPr>
          <w:rFonts w:asciiTheme="majorHAnsi" w:hAnsiTheme="majorHAnsi" w:cstheme="majorHAnsi"/>
          <w:sz w:val="20"/>
          <w:szCs w:val="21"/>
        </w:rPr>
        <w:t xml:space="preserve">Deventer: </w:t>
      </w:r>
      <w:r w:rsidRPr="008E0055">
        <w:rPr>
          <w:rFonts w:asciiTheme="majorHAnsi" w:hAnsiTheme="majorHAnsi" w:cstheme="majorHAnsi"/>
          <w:sz w:val="20"/>
          <w:szCs w:val="21"/>
        </w:rPr>
        <w:t>Kluwer 2013.</w:t>
      </w:r>
    </w:p>
    <w:p w14:paraId="1AB3DBD1" w14:textId="77777777" w:rsidR="008E0055" w:rsidRDefault="008E0055" w:rsidP="00A73587">
      <w:pPr>
        <w:pStyle w:val="Geenafstand"/>
        <w:rPr>
          <w:rFonts w:asciiTheme="majorHAnsi" w:hAnsiTheme="majorHAnsi" w:cstheme="majorHAnsi"/>
          <w:b/>
          <w:i/>
          <w:sz w:val="20"/>
          <w:szCs w:val="21"/>
        </w:rPr>
      </w:pPr>
    </w:p>
    <w:p w14:paraId="335413C0" w14:textId="7529636B" w:rsidR="00906E6D" w:rsidRPr="00906E6D" w:rsidRDefault="00906E6D" w:rsidP="00A73587">
      <w:pPr>
        <w:pStyle w:val="Geenafstand"/>
        <w:rPr>
          <w:rFonts w:asciiTheme="majorHAnsi" w:hAnsiTheme="majorHAnsi" w:cstheme="majorHAnsi"/>
          <w:b/>
          <w:sz w:val="20"/>
        </w:rPr>
      </w:pPr>
      <w:r w:rsidRPr="00906E6D">
        <w:rPr>
          <w:rFonts w:asciiTheme="majorHAnsi" w:hAnsiTheme="majorHAnsi" w:cstheme="majorHAnsi"/>
          <w:b/>
          <w:sz w:val="20"/>
        </w:rPr>
        <w:t>Janssen 2011</w:t>
      </w:r>
    </w:p>
    <w:p w14:paraId="31918EE1" w14:textId="38230A6F" w:rsidR="00906E6D" w:rsidRPr="00906E6D" w:rsidRDefault="00906E6D" w:rsidP="00A73587">
      <w:pPr>
        <w:pStyle w:val="Geenafstand"/>
        <w:rPr>
          <w:rFonts w:asciiTheme="majorHAnsi" w:hAnsiTheme="majorHAnsi" w:cstheme="majorHAnsi"/>
          <w:b/>
          <w:i/>
          <w:szCs w:val="21"/>
        </w:rPr>
      </w:pPr>
      <w:r w:rsidRPr="00906E6D">
        <w:rPr>
          <w:rFonts w:asciiTheme="majorHAnsi" w:hAnsiTheme="majorHAnsi" w:cstheme="majorHAnsi"/>
          <w:sz w:val="20"/>
        </w:rPr>
        <w:t xml:space="preserve">L. Janssen, </w:t>
      </w:r>
      <w:r w:rsidRPr="00906E6D">
        <w:rPr>
          <w:rFonts w:asciiTheme="majorHAnsi" w:hAnsiTheme="majorHAnsi" w:cstheme="majorHAnsi"/>
          <w:i/>
          <w:sz w:val="20"/>
        </w:rPr>
        <w:t>De kleine gids; omgaan met privacy en beroepsgeheim in de jeugdzorg</w:t>
      </w:r>
      <w:r w:rsidRPr="00906E6D">
        <w:rPr>
          <w:rFonts w:asciiTheme="majorHAnsi" w:hAnsiTheme="majorHAnsi" w:cstheme="majorHAnsi"/>
          <w:sz w:val="20"/>
        </w:rPr>
        <w:t>, Deventer: Kluwer, 2011.</w:t>
      </w:r>
    </w:p>
    <w:p w14:paraId="03355F31" w14:textId="77777777" w:rsidR="00906E6D" w:rsidRDefault="00906E6D" w:rsidP="00A73587">
      <w:pPr>
        <w:pStyle w:val="Geenafstand"/>
        <w:rPr>
          <w:rFonts w:asciiTheme="majorHAnsi" w:hAnsiTheme="majorHAnsi" w:cstheme="majorHAnsi"/>
          <w:b/>
          <w:i/>
          <w:sz w:val="20"/>
          <w:szCs w:val="21"/>
        </w:rPr>
      </w:pPr>
    </w:p>
    <w:p w14:paraId="16A96B0C" w14:textId="77777777" w:rsidR="00D04189" w:rsidRPr="008E0055" w:rsidRDefault="00D04189" w:rsidP="00A73587">
      <w:pPr>
        <w:pStyle w:val="Geenafstand"/>
        <w:rPr>
          <w:rFonts w:asciiTheme="majorHAnsi" w:hAnsiTheme="majorHAnsi" w:cstheme="majorHAnsi"/>
          <w:b/>
          <w:sz w:val="20"/>
          <w:szCs w:val="21"/>
        </w:rPr>
      </w:pPr>
      <w:r w:rsidRPr="008E0055">
        <w:rPr>
          <w:rFonts w:asciiTheme="majorHAnsi" w:hAnsiTheme="majorHAnsi" w:cstheme="majorHAnsi"/>
          <w:b/>
          <w:i/>
          <w:sz w:val="20"/>
          <w:szCs w:val="21"/>
        </w:rPr>
        <w:t>Nota Integraal Jeugdbeleid 2017-2020</w:t>
      </w:r>
      <w:r w:rsidRPr="008E0055">
        <w:rPr>
          <w:rFonts w:asciiTheme="majorHAnsi" w:hAnsiTheme="majorHAnsi" w:cstheme="majorHAnsi"/>
          <w:b/>
          <w:sz w:val="20"/>
          <w:szCs w:val="21"/>
        </w:rPr>
        <w:t xml:space="preserve"> 2014</w:t>
      </w:r>
    </w:p>
    <w:p w14:paraId="7C7C6AD2" w14:textId="77777777" w:rsidR="00D04189" w:rsidRPr="008E0055" w:rsidRDefault="00D04189" w:rsidP="00A73587">
      <w:pPr>
        <w:pStyle w:val="Geenafstand"/>
        <w:rPr>
          <w:rFonts w:asciiTheme="majorHAnsi" w:hAnsiTheme="majorHAnsi" w:cstheme="majorHAnsi"/>
          <w:sz w:val="20"/>
          <w:szCs w:val="21"/>
        </w:rPr>
      </w:pPr>
      <w:r w:rsidRPr="008E0055">
        <w:rPr>
          <w:rFonts w:asciiTheme="majorHAnsi" w:hAnsiTheme="majorHAnsi" w:cstheme="majorHAnsi"/>
          <w:i/>
          <w:sz w:val="20"/>
          <w:szCs w:val="21"/>
        </w:rPr>
        <w:t>Nota Integraal Jeugdbeleid 2017-2020</w:t>
      </w:r>
      <w:r w:rsidRPr="008E0055">
        <w:rPr>
          <w:rFonts w:asciiTheme="majorHAnsi" w:hAnsiTheme="majorHAnsi" w:cstheme="majorHAnsi"/>
          <w:sz w:val="20"/>
          <w:szCs w:val="21"/>
        </w:rPr>
        <w:t>, Waddinxveen: 2014.</w:t>
      </w:r>
    </w:p>
    <w:p w14:paraId="4C1AF4B9" w14:textId="77777777" w:rsidR="00D04189" w:rsidRPr="008E0055" w:rsidRDefault="00D04189" w:rsidP="00A73587">
      <w:pPr>
        <w:pStyle w:val="Geenafstand"/>
        <w:ind w:left="720"/>
        <w:rPr>
          <w:rFonts w:asciiTheme="majorHAnsi" w:hAnsiTheme="majorHAnsi" w:cstheme="majorHAnsi"/>
          <w:sz w:val="20"/>
          <w:szCs w:val="21"/>
        </w:rPr>
      </w:pPr>
    </w:p>
    <w:p w14:paraId="412B2F67" w14:textId="77777777" w:rsidR="00D04189" w:rsidRPr="008E0055" w:rsidRDefault="00D04189" w:rsidP="00A73587">
      <w:pPr>
        <w:pStyle w:val="Geenafstand"/>
        <w:rPr>
          <w:rFonts w:asciiTheme="majorHAnsi" w:hAnsiTheme="majorHAnsi" w:cstheme="majorHAnsi"/>
          <w:b/>
          <w:sz w:val="20"/>
          <w:szCs w:val="21"/>
        </w:rPr>
      </w:pPr>
      <w:r w:rsidRPr="008E0055">
        <w:rPr>
          <w:rFonts w:asciiTheme="majorHAnsi" w:hAnsiTheme="majorHAnsi" w:cstheme="majorHAnsi"/>
          <w:b/>
          <w:i/>
          <w:sz w:val="20"/>
          <w:szCs w:val="21"/>
        </w:rPr>
        <w:t xml:space="preserve">Preventie in het sociaal domein </w:t>
      </w:r>
      <w:r w:rsidRPr="008E0055">
        <w:rPr>
          <w:rFonts w:asciiTheme="majorHAnsi" w:hAnsiTheme="majorHAnsi" w:cstheme="majorHAnsi"/>
          <w:b/>
          <w:sz w:val="20"/>
          <w:szCs w:val="21"/>
        </w:rPr>
        <w:t>2015</w:t>
      </w:r>
    </w:p>
    <w:p w14:paraId="30C66639" w14:textId="77777777" w:rsidR="00D04189" w:rsidRPr="008E0055" w:rsidRDefault="00D04189" w:rsidP="00A73587">
      <w:pPr>
        <w:pStyle w:val="Voetnoottekst"/>
        <w:rPr>
          <w:rFonts w:asciiTheme="majorHAnsi" w:hAnsiTheme="majorHAnsi" w:cstheme="majorHAnsi"/>
          <w:szCs w:val="21"/>
        </w:rPr>
      </w:pPr>
      <w:r w:rsidRPr="008E0055">
        <w:rPr>
          <w:rFonts w:asciiTheme="majorHAnsi" w:hAnsiTheme="majorHAnsi" w:cstheme="majorHAnsi"/>
          <w:i/>
          <w:szCs w:val="21"/>
        </w:rPr>
        <w:t>Preventie in het sociaal domein, beleidsplan WMO en Jeugd 2015-2018</w:t>
      </w:r>
      <w:r w:rsidRPr="008E0055">
        <w:rPr>
          <w:rFonts w:asciiTheme="majorHAnsi" w:hAnsiTheme="majorHAnsi" w:cstheme="majorHAnsi"/>
          <w:szCs w:val="21"/>
        </w:rPr>
        <w:t>, Waddinxveen: 2015.</w:t>
      </w:r>
    </w:p>
    <w:p w14:paraId="464C7073" w14:textId="77777777" w:rsidR="00D04189" w:rsidRPr="008E0055" w:rsidRDefault="00D04189" w:rsidP="00A73587">
      <w:pPr>
        <w:pStyle w:val="Voetnoottekst"/>
        <w:rPr>
          <w:rFonts w:asciiTheme="majorHAnsi" w:hAnsiTheme="majorHAnsi" w:cstheme="majorHAnsi"/>
          <w:szCs w:val="21"/>
        </w:rPr>
      </w:pPr>
    </w:p>
    <w:p w14:paraId="7D82BA26" w14:textId="77777777" w:rsidR="00D04189" w:rsidRPr="008E0055" w:rsidRDefault="00D04189" w:rsidP="00A73587">
      <w:pPr>
        <w:pStyle w:val="Geenafstand"/>
        <w:rPr>
          <w:rFonts w:asciiTheme="majorHAnsi" w:hAnsiTheme="majorHAnsi" w:cstheme="majorHAnsi"/>
          <w:b/>
          <w:sz w:val="20"/>
          <w:szCs w:val="21"/>
        </w:rPr>
      </w:pPr>
      <w:r w:rsidRPr="008E0055">
        <w:rPr>
          <w:rFonts w:asciiTheme="majorHAnsi" w:hAnsiTheme="majorHAnsi" w:cstheme="majorHAnsi"/>
          <w:b/>
          <w:sz w:val="20"/>
          <w:szCs w:val="21"/>
        </w:rPr>
        <w:t>Verdurmen, van Oort, Meeuwissen, Ketelaars, de Graaf, Cuijpers, de Ruiter, Vollebergh 2003</w:t>
      </w:r>
    </w:p>
    <w:p w14:paraId="1B2C43DC" w14:textId="77777777" w:rsidR="00D04189" w:rsidRPr="008E0055" w:rsidRDefault="00D04189" w:rsidP="00A73587">
      <w:pPr>
        <w:pStyle w:val="Geenafstand"/>
        <w:rPr>
          <w:rFonts w:asciiTheme="majorHAnsi" w:hAnsiTheme="majorHAnsi" w:cstheme="majorHAnsi"/>
          <w:sz w:val="20"/>
          <w:szCs w:val="21"/>
        </w:rPr>
      </w:pPr>
      <w:r w:rsidRPr="008E0055">
        <w:rPr>
          <w:rFonts w:asciiTheme="majorHAnsi" w:hAnsiTheme="majorHAnsi" w:cstheme="majorHAnsi"/>
          <w:sz w:val="20"/>
          <w:szCs w:val="21"/>
        </w:rPr>
        <w:t xml:space="preserve">J. Verdurmen, M. van Oort, J. Meeuwissen, T. Ketelaars, I. de Graaf, P. Cuijpers, C. de Ruiter, W. Vollebergh, </w:t>
      </w:r>
      <w:r w:rsidRPr="008E0055">
        <w:rPr>
          <w:rFonts w:asciiTheme="majorHAnsi" w:hAnsiTheme="majorHAnsi" w:cstheme="majorHAnsi"/>
          <w:i/>
          <w:sz w:val="20"/>
          <w:szCs w:val="21"/>
        </w:rPr>
        <w:t>Effectiviteit van preventieve interventies gericht op jeugdigen: de stand van zaken,</w:t>
      </w:r>
      <w:r w:rsidRPr="008E0055">
        <w:rPr>
          <w:rFonts w:asciiTheme="majorHAnsi" w:hAnsiTheme="majorHAnsi" w:cstheme="majorHAnsi"/>
          <w:sz w:val="20"/>
          <w:szCs w:val="21"/>
        </w:rPr>
        <w:t xml:space="preserve"> Utrecht: Trimbus-instituut 2003.</w:t>
      </w:r>
    </w:p>
    <w:p w14:paraId="0C3412BC" w14:textId="77777777" w:rsidR="00D04189" w:rsidRPr="008E0055" w:rsidRDefault="00D04189" w:rsidP="00A73587">
      <w:pPr>
        <w:pStyle w:val="Geenafstand"/>
        <w:rPr>
          <w:rFonts w:asciiTheme="majorHAnsi" w:hAnsiTheme="majorHAnsi" w:cstheme="majorHAnsi"/>
          <w:b/>
          <w:sz w:val="20"/>
          <w:szCs w:val="21"/>
        </w:rPr>
      </w:pPr>
    </w:p>
    <w:p w14:paraId="44BF7889" w14:textId="77777777" w:rsidR="00D04189" w:rsidRPr="008E0055" w:rsidRDefault="00D04189" w:rsidP="00A73587">
      <w:pPr>
        <w:pStyle w:val="Geenafstand"/>
        <w:rPr>
          <w:rFonts w:asciiTheme="majorHAnsi" w:hAnsiTheme="majorHAnsi" w:cstheme="majorHAnsi"/>
          <w:b/>
          <w:sz w:val="20"/>
          <w:szCs w:val="21"/>
        </w:rPr>
      </w:pPr>
      <w:r w:rsidRPr="008E0055">
        <w:rPr>
          <w:rFonts w:asciiTheme="majorHAnsi" w:hAnsiTheme="majorHAnsi" w:cstheme="majorHAnsi"/>
          <w:b/>
          <w:sz w:val="20"/>
          <w:szCs w:val="21"/>
        </w:rPr>
        <w:t>Verhoeven 2011</w:t>
      </w:r>
    </w:p>
    <w:p w14:paraId="007FE921" w14:textId="77777777" w:rsidR="00D04189" w:rsidRPr="008E0055" w:rsidRDefault="00D04189" w:rsidP="00A73587">
      <w:pPr>
        <w:pStyle w:val="Geenafstand"/>
        <w:rPr>
          <w:rFonts w:asciiTheme="majorHAnsi" w:hAnsiTheme="majorHAnsi" w:cstheme="majorHAnsi"/>
          <w:sz w:val="20"/>
          <w:szCs w:val="21"/>
        </w:rPr>
      </w:pPr>
      <w:r w:rsidRPr="008E0055">
        <w:rPr>
          <w:rFonts w:asciiTheme="majorHAnsi" w:hAnsiTheme="majorHAnsi" w:cstheme="majorHAnsi"/>
          <w:sz w:val="20"/>
          <w:szCs w:val="21"/>
        </w:rPr>
        <w:t xml:space="preserve">N. Verhoeven, </w:t>
      </w:r>
      <w:r w:rsidRPr="008E0055">
        <w:rPr>
          <w:rFonts w:asciiTheme="majorHAnsi" w:hAnsiTheme="majorHAnsi" w:cstheme="majorHAnsi"/>
          <w:i/>
          <w:sz w:val="20"/>
          <w:szCs w:val="21"/>
        </w:rPr>
        <w:t>Wat is onderzoek?</w:t>
      </w:r>
      <w:r w:rsidRPr="008E0055">
        <w:rPr>
          <w:rFonts w:asciiTheme="majorHAnsi" w:hAnsiTheme="majorHAnsi" w:cstheme="majorHAnsi"/>
          <w:sz w:val="20"/>
          <w:szCs w:val="21"/>
        </w:rPr>
        <w:t>, Den Haag: Boom Lemma 2011.</w:t>
      </w:r>
    </w:p>
    <w:p w14:paraId="461F43CC" w14:textId="77777777" w:rsidR="00D04189" w:rsidRPr="008E0055" w:rsidRDefault="00D04189" w:rsidP="00A73587">
      <w:pPr>
        <w:pStyle w:val="Geenafstand"/>
        <w:rPr>
          <w:rFonts w:asciiTheme="majorHAnsi" w:hAnsiTheme="majorHAnsi" w:cstheme="majorHAnsi"/>
          <w:sz w:val="20"/>
          <w:szCs w:val="21"/>
        </w:rPr>
      </w:pPr>
    </w:p>
    <w:p w14:paraId="3878B46A" w14:textId="77777777" w:rsidR="00D04189" w:rsidRPr="008E0055" w:rsidRDefault="00D04189" w:rsidP="00A73587">
      <w:pPr>
        <w:pStyle w:val="Geenafstand"/>
        <w:rPr>
          <w:rFonts w:asciiTheme="majorHAnsi" w:hAnsiTheme="majorHAnsi" w:cstheme="majorHAnsi"/>
          <w:b/>
          <w:sz w:val="20"/>
          <w:szCs w:val="21"/>
        </w:rPr>
      </w:pPr>
      <w:r w:rsidRPr="008E0055">
        <w:rPr>
          <w:rFonts w:asciiTheme="majorHAnsi" w:hAnsiTheme="majorHAnsi" w:cstheme="majorHAnsi"/>
          <w:b/>
          <w:sz w:val="20"/>
          <w:szCs w:val="21"/>
        </w:rPr>
        <w:t>Warmerdam, Lubberman, Stuivenberg 2010</w:t>
      </w:r>
    </w:p>
    <w:p w14:paraId="09AE1A82" w14:textId="77777777" w:rsidR="00D04189" w:rsidRPr="008E0055" w:rsidRDefault="00D04189" w:rsidP="00A73587">
      <w:pPr>
        <w:pStyle w:val="Geenafstand"/>
        <w:rPr>
          <w:rFonts w:asciiTheme="majorHAnsi" w:hAnsiTheme="majorHAnsi" w:cstheme="majorHAnsi"/>
          <w:sz w:val="20"/>
          <w:szCs w:val="21"/>
        </w:rPr>
      </w:pPr>
      <w:r w:rsidRPr="008E0055">
        <w:rPr>
          <w:rFonts w:asciiTheme="majorHAnsi" w:hAnsiTheme="majorHAnsi" w:cstheme="majorHAnsi"/>
          <w:sz w:val="20"/>
          <w:szCs w:val="21"/>
        </w:rPr>
        <w:t xml:space="preserve">S. Wamerdam, J. Lubberman, M. Stuivenberg, </w:t>
      </w:r>
      <w:r w:rsidRPr="008E0055">
        <w:rPr>
          <w:rFonts w:asciiTheme="majorHAnsi" w:hAnsiTheme="majorHAnsi" w:cstheme="majorHAnsi"/>
          <w:i/>
          <w:sz w:val="20"/>
          <w:szCs w:val="21"/>
        </w:rPr>
        <w:t>De leerplichtfunctie in Nederland: Onderzoek naar uitvoering van de Leerplichtwet door gemeenten</w:t>
      </w:r>
      <w:r w:rsidRPr="008E0055">
        <w:rPr>
          <w:rFonts w:asciiTheme="majorHAnsi" w:hAnsiTheme="majorHAnsi" w:cstheme="majorHAnsi"/>
          <w:sz w:val="20"/>
          <w:szCs w:val="21"/>
        </w:rPr>
        <w:t>, Rotterdam: ECORYS 2010, p. 19.</w:t>
      </w:r>
    </w:p>
    <w:p w14:paraId="43606448" w14:textId="77777777" w:rsidR="00D04189" w:rsidRPr="008E0055" w:rsidRDefault="00D04189" w:rsidP="00A73587">
      <w:pPr>
        <w:pStyle w:val="Kop2"/>
        <w:rPr>
          <w:sz w:val="20"/>
          <w:szCs w:val="21"/>
        </w:rPr>
      </w:pPr>
      <w:bookmarkStart w:id="64" w:name="_Toc447226822"/>
      <w:bookmarkStart w:id="65" w:name="_Toc460332615"/>
      <w:bookmarkStart w:id="66" w:name="_Toc468204097"/>
      <w:r w:rsidRPr="008E0055">
        <w:rPr>
          <w:sz w:val="20"/>
          <w:szCs w:val="21"/>
        </w:rPr>
        <w:t>Digitale bronnen</w:t>
      </w:r>
      <w:bookmarkEnd w:id="64"/>
      <w:bookmarkEnd w:id="65"/>
      <w:bookmarkEnd w:id="66"/>
    </w:p>
    <w:p w14:paraId="63F3F598" w14:textId="77777777" w:rsidR="00D04189" w:rsidRPr="008E0055" w:rsidRDefault="002911F1" w:rsidP="00A73587">
      <w:pPr>
        <w:pStyle w:val="Geenafstand"/>
        <w:rPr>
          <w:rFonts w:asciiTheme="majorHAnsi" w:hAnsiTheme="majorHAnsi" w:cstheme="majorHAnsi"/>
          <w:sz w:val="20"/>
          <w:szCs w:val="21"/>
        </w:rPr>
      </w:pPr>
      <w:hyperlink r:id="rId11" w:history="1">
        <w:r w:rsidR="00D04189" w:rsidRPr="008E0055">
          <w:rPr>
            <w:rStyle w:val="Hyperlink"/>
            <w:rFonts w:asciiTheme="majorHAnsi" w:hAnsiTheme="majorHAnsi" w:cstheme="majorHAnsi"/>
            <w:sz w:val="20"/>
            <w:szCs w:val="21"/>
          </w:rPr>
          <w:t>www.cjgapeldoorn.nl</w:t>
        </w:r>
      </w:hyperlink>
      <w:r w:rsidR="00D04189" w:rsidRPr="008E0055">
        <w:rPr>
          <w:rFonts w:asciiTheme="majorHAnsi" w:hAnsiTheme="majorHAnsi" w:cstheme="majorHAnsi"/>
          <w:sz w:val="20"/>
          <w:szCs w:val="21"/>
        </w:rPr>
        <w:t xml:space="preserve"> </w:t>
      </w:r>
    </w:p>
    <w:p w14:paraId="2121C773" w14:textId="77777777" w:rsidR="00D04189" w:rsidRPr="008E0055" w:rsidRDefault="002911F1" w:rsidP="00A73587">
      <w:pPr>
        <w:pStyle w:val="Voetnoottekst"/>
        <w:rPr>
          <w:rFonts w:asciiTheme="majorHAnsi" w:hAnsiTheme="majorHAnsi" w:cstheme="majorHAnsi"/>
          <w:szCs w:val="21"/>
        </w:rPr>
      </w:pPr>
      <w:hyperlink r:id="rId12" w:history="1">
        <w:r w:rsidR="00D04189" w:rsidRPr="008E0055">
          <w:rPr>
            <w:rStyle w:val="Hyperlink"/>
            <w:rFonts w:asciiTheme="majorHAnsi" w:hAnsiTheme="majorHAnsi" w:cstheme="majorHAnsi"/>
            <w:szCs w:val="21"/>
          </w:rPr>
          <w:t>www.cjgdemeierij.nl</w:t>
        </w:r>
      </w:hyperlink>
      <w:r w:rsidR="00D04189" w:rsidRPr="008E0055">
        <w:rPr>
          <w:rFonts w:asciiTheme="majorHAnsi" w:hAnsiTheme="majorHAnsi" w:cstheme="majorHAnsi"/>
          <w:szCs w:val="21"/>
        </w:rPr>
        <w:t xml:space="preserve"> [zoek op: adressen, Schijndel, puber, jeugd-preventie-programma]</w:t>
      </w:r>
    </w:p>
    <w:p w14:paraId="27ED4A97" w14:textId="77777777" w:rsidR="00D04189" w:rsidRPr="008E0055" w:rsidRDefault="002911F1" w:rsidP="00A73587">
      <w:pPr>
        <w:pStyle w:val="Geenafstand"/>
        <w:rPr>
          <w:rFonts w:asciiTheme="majorHAnsi" w:hAnsiTheme="majorHAnsi" w:cstheme="majorHAnsi"/>
          <w:sz w:val="20"/>
          <w:szCs w:val="21"/>
        </w:rPr>
      </w:pPr>
      <w:hyperlink r:id="rId13" w:history="1">
        <w:r w:rsidR="00D04189" w:rsidRPr="008E0055">
          <w:rPr>
            <w:rStyle w:val="Hyperlink"/>
            <w:rFonts w:asciiTheme="majorHAnsi" w:hAnsiTheme="majorHAnsi" w:cstheme="majorHAnsi"/>
            <w:sz w:val="20"/>
            <w:szCs w:val="21"/>
          </w:rPr>
          <w:t>www.cjgwaddinxveen.nl</w:t>
        </w:r>
      </w:hyperlink>
      <w:r w:rsidR="00D04189" w:rsidRPr="008E0055">
        <w:rPr>
          <w:rFonts w:asciiTheme="majorHAnsi" w:hAnsiTheme="majorHAnsi" w:cstheme="majorHAnsi"/>
          <w:sz w:val="20"/>
          <w:szCs w:val="21"/>
        </w:rPr>
        <w:t xml:space="preserve"> [zoek op: hoe werken wij?]</w:t>
      </w:r>
    </w:p>
    <w:p w14:paraId="55534517" w14:textId="77777777" w:rsidR="00D04189" w:rsidRPr="008E0055" w:rsidRDefault="002911F1" w:rsidP="00A73587">
      <w:pPr>
        <w:pStyle w:val="Voetnoottekst"/>
        <w:rPr>
          <w:rFonts w:asciiTheme="majorHAnsi" w:hAnsiTheme="majorHAnsi" w:cstheme="majorHAnsi"/>
          <w:szCs w:val="21"/>
        </w:rPr>
      </w:pPr>
      <w:hyperlink r:id="rId14" w:history="1">
        <w:r w:rsidR="00D04189" w:rsidRPr="008E0055">
          <w:rPr>
            <w:rStyle w:val="Hyperlink"/>
            <w:rFonts w:asciiTheme="majorHAnsi" w:hAnsiTheme="majorHAnsi" w:cstheme="majorHAnsi"/>
            <w:szCs w:val="21"/>
          </w:rPr>
          <w:t>www.ggdzw.nl</w:t>
        </w:r>
      </w:hyperlink>
      <w:r w:rsidR="00D04189" w:rsidRPr="008E0055">
        <w:rPr>
          <w:rFonts w:asciiTheme="majorHAnsi" w:hAnsiTheme="majorHAnsi" w:cstheme="majorHAnsi"/>
          <w:szCs w:val="21"/>
        </w:rPr>
        <w:t xml:space="preserve"> [zoek op: jeugd en gezin, jpp]</w:t>
      </w:r>
    </w:p>
    <w:p w14:paraId="768E7312" w14:textId="77777777" w:rsidR="00D04189" w:rsidRPr="008E0055" w:rsidRDefault="002911F1" w:rsidP="00A73587">
      <w:pPr>
        <w:pStyle w:val="Geenafstand"/>
        <w:rPr>
          <w:rFonts w:asciiTheme="majorHAnsi" w:hAnsiTheme="majorHAnsi" w:cstheme="majorHAnsi"/>
          <w:sz w:val="20"/>
          <w:szCs w:val="21"/>
        </w:rPr>
      </w:pPr>
      <w:hyperlink r:id="rId15" w:history="1">
        <w:r w:rsidR="00D04189" w:rsidRPr="008E0055">
          <w:rPr>
            <w:rStyle w:val="Hyperlink"/>
            <w:rFonts w:asciiTheme="majorHAnsi" w:hAnsiTheme="majorHAnsi" w:cstheme="majorHAnsi"/>
            <w:sz w:val="20"/>
            <w:szCs w:val="21"/>
          </w:rPr>
          <w:t>www.jeugdbeschermingwest.nl</w:t>
        </w:r>
      </w:hyperlink>
      <w:r w:rsidR="00D04189" w:rsidRPr="008E0055">
        <w:rPr>
          <w:rFonts w:asciiTheme="majorHAnsi" w:hAnsiTheme="majorHAnsi" w:cstheme="majorHAnsi"/>
          <w:sz w:val="20"/>
          <w:szCs w:val="21"/>
        </w:rPr>
        <w:t xml:space="preserve"> [zoek op: voor-kinderen-en-jongeren, jeugd-preventie-team]</w:t>
      </w:r>
    </w:p>
    <w:p w14:paraId="51E17312" w14:textId="77777777" w:rsidR="00D04189" w:rsidRPr="008E0055" w:rsidRDefault="002911F1" w:rsidP="00A73587">
      <w:pPr>
        <w:pStyle w:val="Geenafstand"/>
        <w:rPr>
          <w:rStyle w:val="Hyperlink"/>
          <w:rFonts w:asciiTheme="majorHAnsi" w:hAnsiTheme="majorHAnsi" w:cstheme="majorHAnsi"/>
          <w:sz w:val="20"/>
          <w:szCs w:val="21"/>
        </w:rPr>
      </w:pPr>
      <w:hyperlink r:id="rId16" w:history="1">
        <w:r w:rsidR="00D04189" w:rsidRPr="008E0055">
          <w:rPr>
            <w:rStyle w:val="Hyperlink"/>
            <w:rFonts w:asciiTheme="majorHAnsi" w:hAnsiTheme="majorHAnsi" w:cstheme="majorHAnsi"/>
            <w:sz w:val="20"/>
            <w:szCs w:val="21"/>
          </w:rPr>
          <w:t>www.jeugdpreventiewijzer.nl</w:t>
        </w:r>
      </w:hyperlink>
    </w:p>
    <w:p w14:paraId="51086B34" w14:textId="77777777" w:rsidR="00D04189" w:rsidRPr="008E0055" w:rsidRDefault="002911F1" w:rsidP="00A73587">
      <w:pPr>
        <w:pStyle w:val="Geenafstand"/>
        <w:rPr>
          <w:rFonts w:asciiTheme="majorHAnsi" w:hAnsiTheme="majorHAnsi" w:cstheme="majorHAnsi"/>
          <w:sz w:val="20"/>
          <w:szCs w:val="21"/>
          <w:lang w:eastAsia="nl-NL"/>
        </w:rPr>
      </w:pPr>
      <w:hyperlink r:id="rId17" w:history="1">
        <w:r w:rsidR="00D04189" w:rsidRPr="008E0055">
          <w:rPr>
            <w:rStyle w:val="Hyperlink"/>
            <w:rFonts w:asciiTheme="majorHAnsi" w:hAnsiTheme="majorHAnsi" w:cstheme="majorHAnsi"/>
            <w:sz w:val="20"/>
            <w:szCs w:val="21"/>
            <w:lang w:eastAsia="nl-NL"/>
          </w:rPr>
          <w:t>www.nationaalkompas.nl</w:t>
        </w:r>
      </w:hyperlink>
      <w:r w:rsidR="00D04189" w:rsidRPr="008E0055">
        <w:rPr>
          <w:rFonts w:asciiTheme="majorHAnsi" w:hAnsiTheme="majorHAnsi" w:cstheme="majorHAnsi"/>
          <w:sz w:val="20"/>
          <w:szCs w:val="21"/>
          <w:lang w:eastAsia="nl-NL"/>
        </w:rPr>
        <w:t xml:space="preserve"> [zoek op: preventie, gericht op doelgroepen, jeugd, preventie, gericht op de jeugd]</w:t>
      </w:r>
    </w:p>
    <w:p w14:paraId="4B0598C9" w14:textId="292122A7" w:rsidR="00D04189" w:rsidRPr="00906E6D" w:rsidRDefault="002911F1" w:rsidP="00A73587">
      <w:pPr>
        <w:pStyle w:val="Geenafstand"/>
        <w:rPr>
          <w:rFonts w:asciiTheme="majorHAnsi" w:hAnsiTheme="majorHAnsi" w:cstheme="majorHAnsi"/>
          <w:sz w:val="18"/>
          <w:szCs w:val="18"/>
        </w:rPr>
      </w:pPr>
      <w:hyperlink r:id="rId18" w:history="1">
        <w:r w:rsidR="00D04189" w:rsidRPr="008E0055">
          <w:rPr>
            <w:rStyle w:val="Hyperlink"/>
            <w:rFonts w:asciiTheme="majorHAnsi" w:hAnsiTheme="majorHAnsi" w:cstheme="majorHAnsi"/>
            <w:sz w:val="20"/>
            <w:szCs w:val="21"/>
          </w:rPr>
          <w:t>www.rijksoverheid.nl</w:t>
        </w:r>
      </w:hyperlink>
      <w:r w:rsidR="00D04189" w:rsidRPr="008E0055">
        <w:rPr>
          <w:rFonts w:asciiTheme="majorHAnsi" w:hAnsiTheme="majorHAnsi" w:cstheme="majorHAnsi"/>
          <w:sz w:val="20"/>
          <w:szCs w:val="21"/>
        </w:rPr>
        <w:t xml:space="preserve"> </w:t>
      </w:r>
      <w:r w:rsidR="00D04189" w:rsidRPr="00906E6D">
        <w:rPr>
          <w:rFonts w:asciiTheme="majorHAnsi" w:hAnsiTheme="majorHAnsi" w:cstheme="majorHAnsi"/>
          <w:sz w:val="18"/>
          <w:szCs w:val="18"/>
        </w:rPr>
        <w:t>[zoek op: onderwerpen, gemeent</w:t>
      </w:r>
      <w:r w:rsidR="00906E6D" w:rsidRPr="00906E6D">
        <w:rPr>
          <w:rFonts w:asciiTheme="majorHAnsi" w:hAnsiTheme="majorHAnsi" w:cstheme="majorHAnsi"/>
          <w:sz w:val="18"/>
          <w:szCs w:val="18"/>
        </w:rPr>
        <w:t>en, inhoud, decentralisatie van overheidstaken</w:t>
      </w:r>
      <w:r w:rsidR="00D04189" w:rsidRPr="00906E6D">
        <w:rPr>
          <w:rFonts w:asciiTheme="majorHAnsi" w:hAnsiTheme="majorHAnsi" w:cstheme="majorHAnsi"/>
          <w:sz w:val="18"/>
          <w:szCs w:val="18"/>
        </w:rPr>
        <w:t xml:space="preserve"> </w:t>
      </w:r>
      <w:r w:rsidR="00906E6D" w:rsidRPr="00906E6D">
        <w:rPr>
          <w:rFonts w:asciiTheme="majorHAnsi" w:hAnsiTheme="majorHAnsi" w:cstheme="majorHAnsi"/>
          <w:sz w:val="18"/>
          <w:szCs w:val="18"/>
        </w:rPr>
        <w:t xml:space="preserve">naar </w:t>
      </w:r>
      <w:r w:rsidR="00D04189" w:rsidRPr="00906E6D">
        <w:rPr>
          <w:rFonts w:asciiTheme="majorHAnsi" w:hAnsiTheme="majorHAnsi" w:cstheme="majorHAnsi"/>
          <w:sz w:val="18"/>
          <w:szCs w:val="18"/>
        </w:rPr>
        <w:t>gemeenten]</w:t>
      </w:r>
    </w:p>
    <w:p w14:paraId="30C32A44" w14:textId="77777777" w:rsidR="00D04189" w:rsidRPr="008E0055" w:rsidRDefault="002911F1" w:rsidP="00A73587">
      <w:pPr>
        <w:pStyle w:val="Geenafstand"/>
        <w:rPr>
          <w:rFonts w:asciiTheme="majorHAnsi" w:hAnsiTheme="majorHAnsi" w:cstheme="majorHAnsi"/>
          <w:sz w:val="20"/>
          <w:szCs w:val="21"/>
        </w:rPr>
      </w:pPr>
      <w:hyperlink r:id="rId19" w:history="1">
        <w:r w:rsidR="00D04189" w:rsidRPr="008E0055">
          <w:rPr>
            <w:rStyle w:val="Hyperlink"/>
            <w:rFonts w:asciiTheme="majorHAnsi" w:hAnsiTheme="majorHAnsi" w:cstheme="majorHAnsi"/>
            <w:sz w:val="20"/>
            <w:szCs w:val="21"/>
          </w:rPr>
          <w:t>www.rijksoverheid.nl</w:t>
        </w:r>
      </w:hyperlink>
      <w:r w:rsidR="00D04189" w:rsidRPr="008E0055">
        <w:rPr>
          <w:rFonts w:asciiTheme="majorHAnsi" w:hAnsiTheme="majorHAnsi" w:cstheme="majorHAnsi"/>
          <w:sz w:val="20"/>
          <w:szCs w:val="21"/>
        </w:rPr>
        <w:t xml:space="preserve"> [zoek op: onderwerpen, jeugdhulp, inhoud, jeugdhulp bij gemeenten] </w:t>
      </w:r>
    </w:p>
    <w:p w14:paraId="4A3944F9" w14:textId="77777777" w:rsidR="00D04189" w:rsidRPr="008E0055" w:rsidRDefault="002911F1" w:rsidP="00A73587">
      <w:pPr>
        <w:pStyle w:val="Geenafstand"/>
        <w:rPr>
          <w:rFonts w:asciiTheme="majorHAnsi" w:hAnsiTheme="majorHAnsi" w:cstheme="majorHAnsi"/>
          <w:sz w:val="20"/>
          <w:szCs w:val="21"/>
        </w:rPr>
      </w:pPr>
      <w:hyperlink r:id="rId20" w:history="1">
        <w:r w:rsidR="00D04189" w:rsidRPr="008E0055">
          <w:rPr>
            <w:rStyle w:val="Hyperlink"/>
            <w:rFonts w:asciiTheme="majorHAnsi" w:hAnsiTheme="majorHAnsi" w:cstheme="majorHAnsi"/>
            <w:sz w:val="20"/>
            <w:szCs w:val="21"/>
          </w:rPr>
          <w:t>www.rijksoverheid.nl</w:t>
        </w:r>
      </w:hyperlink>
      <w:r w:rsidR="00D04189" w:rsidRPr="008E0055">
        <w:rPr>
          <w:rFonts w:asciiTheme="majorHAnsi" w:hAnsiTheme="majorHAnsi" w:cstheme="majorHAnsi"/>
          <w:sz w:val="20"/>
          <w:szCs w:val="21"/>
        </w:rPr>
        <w:t xml:space="preserve"> [zoek op: onderwerpen, huiselijk-geweld, inhoud, meldcode]</w:t>
      </w:r>
    </w:p>
    <w:p w14:paraId="1217EF3C" w14:textId="77777777" w:rsidR="00D04189" w:rsidRPr="008E0055" w:rsidRDefault="002911F1" w:rsidP="00A73587">
      <w:pPr>
        <w:pStyle w:val="Geenafstand"/>
        <w:rPr>
          <w:rFonts w:asciiTheme="majorHAnsi" w:hAnsiTheme="majorHAnsi" w:cstheme="majorHAnsi"/>
          <w:sz w:val="20"/>
          <w:szCs w:val="21"/>
        </w:rPr>
      </w:pPr>
      <w:hyperlink r:id="rId21" w:history="1">
        <w:r w:rsidR="00D04189" w:rsidRPr="008E0055">
          <w:rPr>
            <w:rStyle w:val="Hyperlink"/>
            <w:rFonts w:asciiTheme="majorHAnsi" w:hAnsiTheme="majorHAnsi" w:cstheme="majorHAnsi"/>
            <w:sz w:val="20"/>
            <w:szCs w:val="21"/>
          </w:rPr>
          <w:t>www.stjjmh.nl</w:t>
        </w:r>
      </w:hyperlink>
      <w:r w:rsidR="00D04189" w:rsidRPr="008E0055">
        <w:rPr>
          <w:rFonts w:asciiTheme="majorHAnsi" w:hAnsiTheme="majorHAnsi" w:cstheme="majorHAnsi"/>
          <w:sz w:val="20"/>
          <w:szCs w:val="21"/>
        </w:rPr>
        <w:t xml:space="preserve"> [zoek op: over-ons]</w:t>
      </w:r>
    </w:p>
    <w:p w14:paraId="3B417E0E" w14:textId="77777777" w:rsidR="00D04189" w:rsidRPr="008E0055" w:rsidRDefault="002911F1" w:rsidP="00A73587">
      <w:pPr>
        <w:pStyle w:val="Geenafstand"/>
        <w:rPr>
          <w:rFonts w:asciiTheme="majorHAnsi" w:hAnsiTheme="majorHAnsi" w:cstheme="majorHAnsi"/>
          <w:sz w:val="20"/>
          <w:szCs w:val="21"/>
        </w:rPr>
      </w:pPr>
      <w:hyperlink r:id="rId22" w:history="1">
        <w:r w:rsidR="00D04189" w:rsidRPr="008E0055">
          <w:rPr>
            <w:rStyle w:val="Hyperlink"/>
            <w:rFonts w:asciiTheme="majorHAnsi" w:hAnsiTheme="majorHAnsi" w:cstheme="majorHAnsi"/>
            <w:sz w:val="20"/>
            <w:szCs w:val="21"/>
          </w:rPr>
          <w:t>www.waddinxveen.nl</w:t>
        </w:r>
      </w:hyperlink>
      <w:r w:rsidR="00D04189" w:rsidRPr="008E0055">
        <w:rPr>
          <w:rFonts w:asciiTheme="majorHAnsi" w:hAnsiTheme="majorHAnsi" w:cstheme="majorHAnsi"/>
          <w:sz w:val="20"/>
          <w:szCs w:val="21"/>
        </w:rPr>
        <w:t xml:space="preserve"> [zoek op: sociaal team, folder sociaal team]</w:t>
      </w:r>
    </w:p>
    <w:p w14:paraId="5A8DADD6" w14:textId="77777777" w:rsidR="00D04189" w:rsidRPr="008E0055" w:rsidRDefault="002911F1" w:rsidP="00A73587">
      <w:pPr>
        <w:pStyle w:val="Geenafstand"/>
        <w:rPr>
          <w:rFonts w:asciiTheme="majorHAnsi" w:hAnsiTheme="majorHAnsi" w:cstheme="majorHAnsi"/>
          <w:sz w:val="20"/>
          <w:szCs w:val="21"/>
        </w:rPr>
      </w:pPr>
      <w:hyperlink r:id="rId23" w:history="1">
        <w:r w:rsidR="00D04189" w:rsidRPr="008E0055">
          <w:rPr>
            <w:rStyle w:val="Hyperlink"/>
            <w:rFonts w:asciiTheme="majorHAnsi" w:hAnsiTheme="majorHAnsi" w:cstheme="majorHAnsi"/>
            <w:sz w:val="20"/>
            <w:szCs w:val="21"/>
          </w:rPr>
          <w:t>www.wijkteamswerken.nl</w:t>
        </w:r>
      </w:hyperlink>
      <w:r w:rsidR="00D04189" w:rsidRPr="008E0055">
        <w:rPr>
          <w:rFonts w:asciiTheme="majorHAnsi" w:hAnsiTheme="majorHAnsi" w:cstheme="majorHAnsi"/>
          <w:sz w:val="20"/>
          <w:szCs w:val="21"/>
        </w:rPr>
        <w:t xml:space="preserve"> [zoek op: preventief werken]</w:t>
      </w:r>
    </w:p>
    <w:p w14:paraId="69BF8023" w14:textId="77777777" w:rsidR="00D04189" w:rsidRPr="008E0055" w:rsidRDefault="00D04189" w:rsidP="00A73587">
      <w:pPr>
        <w:pStyle w:val="Kop2"/>
        <w:rPr>
          <w:sz w:val="20"/>
          <w:szCs w:val="21"/>
        </w:rPr>
      </w:pPr>
      <w:bookmarkStart w:id="67" w:name="_Toc447226823"/>
      <w:bookmarkStart w:id="68" w:name="_Toc460332616"/>
      <w:bookmarkStart w:id="69" w:name="_Toc468204098"/>
      <w:r w:rsidRPr="008E0055">
        <w:rPr>
          <w:sz w:val="20"/>
          <w:szCs w:val="21"/>
        </w:rPr>
        <w:t>Wetgeving</w:t>
      </w:r>
      <w:bookmarkEnd w:id="67"/>
      <w:bookmarkEnd w:id="68"/>
      <w:bookmarkEnd w:id="69"/>
    </w:p>
    <w:p w14:paraId="72A3A238" w14:textId="77777777" w:rsidR="00D04189" w:rsidRPr="008E0055" w:rsidRDefault="00D04189" w:rsidP="00A73587">
      <w:pPr>
        <w:pStyle w:val="Geenafstand"/>
        <w:spacing w:line="276" w:lineRule="auto"/>
        <w:rPr>
          <w:rFonts w:asciiTheme="majorHAnsi" w:hAnsiTheme="majorHAnsi" w:cstheme="majorHAnsi"/>
          <w:sz w:val="20"/>
          <w:szCs w:val="21"/>
        </w:rPr>
      </w:pPr>
      <w:r w:rsidRPr="008E0055">
        <w:rPr>
          <w:rFonts w:asciiTheme="majorHAnsi" w:hAnsiTheme="majorHAnsi" w:cstheme="majorHAnsi"/>
          <w:sz w:val="20"/>
          <w:szCs w:val="21"/>
        </w:rPr>
        <w:t>Art. 2.1 sub a Jeugdwet</w:t>
      </w:r>
    </w:p>
    <w:p w14:paraId="0A932094" w14:textId="77777777" w:rsidR="00D04189" w:rsidRPr="008E0055" w:rsidRDefault="00D04189" w:rsidP="00A73587">
      <w:pPr>
        <w:pStyle w:val="Voetnoottekst"/>
        <w:spacing w:line="276" w:lineRule="auto"/>
        <w:rPr>
          <w:rFonts w:asciiTheme="majorHAnsi" w:hAnsiTheme="majorHAnsi" w:cstheme="majorHAnsi"/>
          <w:szCs w:val="21"/>
        </w:rPr>
      </w:pPr>
      <w:r w:rsidRPr="008E0055">
        <w:rPr>
          <w:rFonts w:asciiTheme="majorHAnsi" w:hAnsiTheme="majorHAnsi" w:cstheme="majorHAnsi"/>
          <w:szCs w:val="21"/>
        </w:rPr>
        <w:t>Art. 2.2 Jeugdwet</w:t>
      </w:r>
    </w:p>
    <w:p w14:paraId="49558656" w14:textId="77777777" w:rsidR="00D04189" w:rsidRPr="008E0055" w:rsidRDefault="00D04189" w:rsidP="00A73587">
      <w:pPr>
        <w:pStyle w:val="Voetnoottekst"/>
        <w:spacing w:line="276" w:lineRule="auto"/>
        <w:rPr>
          <w:rFonts w:asciiTheme="majorHAnsi" w:hAnsiTheme="majorHAnsi" w:cstheme="majorHAnsi"/>
          <w:szCs w:val="21"/>
        </w:rPr>
      </w:pPr>
      <w:r w:rsidRPr="008E0055">
        <w:rPr>
          <w:rFonts w:asciiTheme="majorHAnsi" w:hAnsiTheme="majorHAnsi" w:cstheme="majorHAnsi"/>
          <w:szCs w:val="21"/>
        </w:rPr>
        <w:t>Art. 4.1.7 Jeugdwet</w:t>
      </w:r>
    </w:p>
    <w:p w14:paraId="710F7066" w14:textId="77777777" w:rsidR="00D04189" w:rsidRPr="008E0055" w:rsidRDefault="00D04189" w:rsidP="00A73587">
      <w:pPr>
        <w:pStyle w:val="Voetnoottekst"/>
        <w:spacing w:line="276" w:lineRule="auto"/>
        <w:rPr>
          <w:rFonts w:asciiTheme="majorHAnsi" w:hAnsiTheme="majorHAnsi" w:cstheme="majorHAnsi"/>
          <w:szCs w:val="21"/>
        </w:rPr>
      </w:pPr>
      <w:r w:rsidRPr="008E0055">
        <w:rPr>
          <w:rFonts w:asciiTheme="majorHAnsi" w:hAnsiTheme="majorHAnsi" w:cstheme="majorHAnsi"/>
          <w:szCs w:val="21"/>
        </w:rPr>
        <w:t>Art. 2.1 Jeugdwet</w:t>
      </w:r>
    </w:p>
    <w:p w14:paraId="7857ED1E" w14:textId="77777777" w:rsidR="00D04189" w:rsidRPr="008E0055" w:rsidRDefault="00D04189" w:rsidP="00A73587">
      <w:pPr>
        <w:pStyle w:val="Geenafstand"/>
        <w:spacing w:line="276" w:lineRule="auto"/>
        <w:rPr>
          <w:rFonts w:asciiTheme="majorHAnsi" w:hAnsiTheme="majorHAnsi" w:cstheme="majorHAnsi"/>
          <w:sz w:val="20"/>
          <w:szCs w:val="21"/>
        </w:rPr>
      </w:pPr>
      <w:r w:rsidRPr="008E0055">
        <w:rPr>
          <w:rFonts w:asciiTheme="majorHAnsi" w:hAnsiTheme="majorHAnsi" w:cstheme="majorHAnsi"/>
          <w:sz w:val="20"/>
          <w:szCs w:val="21"/>
        </w:rPr>
        <w:t>Art. 2.2 lid 1 t/m 3 Jeugdwet</w:t>
      </w:r>
    </w:p>
    <w:p w14:paraId="60307FAC" w14:textId="77777777" w:rsidR="00D04189" w:rsidRPr="008E0055" w:rsidRDefault="00D04189" w:rsidP="00A73587">
      <w:pPr>
        <w:pStyle w:val="Geenafstand"/>
        <w:spacing w:line="276" w:lineRule="auto"/>
        <w:rPr>
          <w:rFonts w:asciiTheme="majorHAnsi" w:hAnsiTheme="majorHAnsi" w:cstheme="majorHAnsi"/>
          <w:sz w:val="20"/>
          <w:szCs w:val="21"/>
        </w:rPr>
      </w:pPr>
      <w:r w:rsidRPr="008E0055">
        <w:rPr>
          <w:rFonts w:asciiTheme="majorHAnsi" w:hAnsiTheme="majorHAnsi" w:cstheme="majorHAnsi"/>
          <w:sz w:val="20"/>
          <w:szCs w:val="21"/>
        </w:rPr>
        <w:t>Wet Bescherming Persoonsgegevens</w:t>
      </w:r>
    </w:p>
    <w:p w14:paraId="6712C9D3" w14:textId="4D8D91F1" w:rsidR="004A1119" w:rsidRDefault="004A1119" w:rsidP="004A1119">
      <w:pPr>
        <w:pStyle w:val="Kop1"/>
      </w:pPr>
      <w:bookmarkStart w:id="70" w:name="_Toc468204099"/>
      <w:r w:rsidRPr="006F421E">
        <w:t>Bijlagen</w:t>
      </w:r>
      <w:bookmarkEnd w:id="70"/>
    </w:p>
    <w:p w14:paraId="3481F21B" w14:textId="77777777" w:rsidR="008E0055" w:rsidRDefault="008E0055">
      <w:pPr>
        <w:rPr>
          <w:sz w:val="40"/>
          <w:szCs w:val="40"/>
        </w:rPr>
      </w:pPr>
    </w:p>
    <w:p w14:paraId="631680C5" w14:textId="139A70AA" w:rsidR="00113E02" w:rsidRDefault="00113E02">
      <w:pPr>
        <w:rPr>
          <w:sz w:val="40"/>
          <w:szCs w:val="40"/>
        </w:rPr>
      </w:pPr>
      <w:r>
        <w:rPr>
          <w:sz w:val="40"/>
          <w:szCs w:val="40"/>
        </w:rPr>
        <w:br w:type="page"/>
      </w:r>
    </w:p>
    <w:p w14:paraId="5B788B9F" w14:textId="77777777" w:rsidR="00DD788E" w:rsidRDefault="00DD788E" w:rsidP="00DD788E">
      <w:pPr>
        <w:pStyle w:val="Kop2"/>
      </w:pPr>
      <w:bookmarkStart w:id="71" w:name="_Toc468204100"/>
      <w:r>
        <w:t>Bijlage 1</w:t>
      </w:r>
      <w:r>
        <w:tab/>
      </w:r>
      <w:r>
        <w:tab/>
        <w:t>Topiclijst</w:t>
      </w:r>
      <w:bookmarkEnd w:id="71"/>
    </w:p>
    <w:p w14:paraId="70460C25" w14:textId="77777777" w:rsidR="00DD788E" w:rsidRDefault="00DD788E" w:rsidP="00DD788E">
      <w:pPr>
        <w:pStyle w:val="Kop2"/>
      </w:pPr>
    </w:p>
    <w:tbl>
      <w:tblPr>
        <w:tblStyle w:val="Lichtraster"/>
        <w:tblW w:w="0" w:type="auto"/>
        <w:tblLook w:val="04A0" w:firstRow="1" w:lastRow="0" w:firstColumn="1" w:lastColumn="0" w:noHBand="0" w:noVBand="1"/>
      </w:tblPr>
      <w:tblGrid>
        <w:gridCol w:w="9206"/>
      </w:tblGrid>
      <w:tr w:rsidR="00DD788E" w:rsidRPr="00DD788E" w14:paraId="20B1AE29" w14:textId="77777777" w:rsidTr="00DD78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672F67E5" w14:textId="502A6DF3" w:rsidR="00DD788E" w:rsidRPr="00DD788E" w:rsidRDefault="00DD788E" w:rsidP="00DD788E">
            <w:pPr>
              <w:rPr>
                <w:rFonts w:cstheme="majorHAnsi"/>
                <w:sz w:val="22"/>
                <w:szCs w:val="22"/>
              </w:rPr>
            </w:pPr>
            <w:r>
              <w:rPr>
                <w:rFonts w:cstheme="majorHAnsi"/>
                <w:sz w:val="22"/>
                <w:szCs w:val="22"/>
              </w:rPr>
              <w:t>Aanpak</w:t>
            </w:r>
          </w:p>
        </w:tc>
      </w:tr>
      <w:tr w:rsidR="00DD788E" w:rsidRPr="00DD788E" w14:paraId="699071F2" w14:textId="77777777" w:rsidTr="00DD7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5B7318EF" w14:textId="3B875352" w:rsidR="00DD788E" w:rsidRPr="00DD788E" w:rsidRDefault="00DD788E" w:rsidP="00DD788E">
            <w:pPr>
              <w:rPr>
                <w:rFonts w:cstheme="majorHAnsi"/>
                <w:b w:val="0"/>
                <w:sz w:val="22"/>
                <w:szCs w:val="22"/>
              </w:rPr>
            </w:pPr>
            <w:r w:rsidRPr="00DD788E">
              <w:rPr>
                <w:rFonts w:cstheme="majorHAnsi"/>
                <w:b w:val="0"/>
                <w:sz w:val="22"/>
                <w:szCs w:val="22"/>
              </w:rPr>
              <w:t>Aanpak organisatie</w:t>
            </w:r>
          </w:p>
        </w:tc>
      </w:tr>
      <w:tr w:rsidR="00DD788E" w:rsidRPr="00DD788E" w14:paraId="1FFBE80C" w14:textId="77777777" w:rsidTr="00DD78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65704B0C" w14:textId="5F2B5176" w:rsidR="00DD788E" w:rsidRPr="00DD788E" w:rsidRDefault="00DD788E" w:rsidP="00DD788E">
            <w:pPr>
              <w:rPr>
                <w:rFonts w:cstheme="majorHAnsi"/>
                <w:b w:val="0"/>
                <w:sz w:val="22"/>
                <w:szCs w:val="22"/>
              </w:rPr>
            </w:pPr>
            <w:r w:rsidRPr="00DD788E">
              <w:rPr>
                <w:rFonts w:cstheme="majorHAnsi"/>
                <w:b w:val="0"/>
                <w:sz w:val="22"/>
                <w:szCs w:val="22"/>
              </w:rPr>
              <w:t>Individuele aanpak</w:t>
            </w:r>
          </w:p>
        </w:tc>
      </w:tr>
      <w:tr w:rsidR="00DD788E" w:rsidRPr="00DD788E" w14:paraId="4952E0C3" w14:textId="77777777" w:rsidTr="00DD7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1E01E24A" w14:textId="7031DFE3" w:rsidR="00DD788E" w:rsidRPr="00DD788E" w:rsidRDefault="00DD788E" w:rsidP="00DD788E">
            <w:pPr>
              <w:rPr>
                <w:rFonts w:cstheme="majorHAnsi"/>
                <w:b w:val="0"/>
                <w:sz w:val="22"/>
                <w:szCs w:val="22"/>
              </w:rPr>
            </w:pPr>
            <w:r w:rsidRPr="00DD788E">
              <w:rPr>
                <w:rFonts w:cstheme="majorHAnsi"/>
                <w:b w:val="0"/>
                <w:sz w:val="22"/>
                <w:szCs w:val="22"/>
              </w:rPr>
              <w:t>Rol in de signaleringsketen</w:t>
            </w:r>
          </w:p>
        </w:tc>
      </w:tr>
      <w:tr w:rsidR="00DD788E" w:rsidRPr="00DD788E" w14:paraId="19F1EA5C" w14:textId="77777777" w:rsidTr="00DD78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0B85754E" w14:textId="2FDFFFBB" w:rsidR="00DD788E" w:rsidRPr="00DD788E" w:rsidRDefault="00DD788E" w:rsidP="00DD788E">
            <w:pPr>
              <w:rPr>
                <w:rFonts w:cstheme="majorHAnsi"/>
                <w:b w:val="0"/>
                <w:sz w:val="22"/>
                <w:szCs w:val="22"/>
              </w:rPr>
            </w:pPr>
            <w:r w:rsidRPr="00DD788E">
              <w:rPr>
                <w:rFonts w:cstheme="majorHAnsi"/>
                <w:b w:val="0"/>
                <w:sz w:val="22"/>
                <w:szCs w:val="22"/>
              </w:rPr>
              <w:t>Concrete werkwijze</w:t>
            </w:r>
          </w:p>
        </w:tc>
      </w:tr>
      <w:tr w:rsidR="00DD788E" w:rsidRPr="00DD788E" w14:paraId="72396018" w14:textId="77777777" w:rsidTr="00DD7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70B887A9" w14:textId="3F626D91" w:rsidR="00DD788E" w:rsidRPr="00DD788E" w:rsidRDefault="00DD788E" w:rsidP="00DD788E">
            <w:pPr>
              <w:rPr>
                <w:rFonts w:cstheme="majorHAnsi"/>
                <w:b w:val="0"/>
                <w:sz w:val="22"/>
                <w:szCs w:val="22"/>
              </w:rPr>
            </w:pPr>
            <w:r w:rsidRPr="00DD788E">
              <w:rPr>
                <w:rFonts w:cstheme="majorHAnsi"/>
                <w:b w:val="0"/>
                <w:sz w:val="22"/>
                <w:szCs w:val="22"/>
              </w:rPr>
              <w:t>Ketenpartners</w:t>
            </w:r>
          </w:p>
        </w:tc>
      </w:tr>
      <w:tr w:rsidR="00DD788E" w:rsidRPr="00DD788E" w14:paraId="0E60EDC4" w14:textId="77777777" w:rsidTr="00DD78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1E2862BF" w14:textId="5C9C5947" w:rsidR="00DD788E" w:rsidRPr="00DD788E" w:rsidRDefault="00DD788E" w:rsidP="00DD788E">
            <w:pPr>
              <w:rPr>
                <w:rFonts w:cstheme="majorHAnsi"/>
                <w:b w:val="0"/>
                <w:sz w:val="22"/>
                <w:szCs w:val="22"/>
              </w:rPr>
            </w:pPr>
            <w:r w:rsidRPr="00DD788E">
              <w:rPr>
                <w:rFonts w:cstheme="majorHAnsi"/>
                <w:b w:val="0"/>
                <w:sz w:val="22"/>
                <w:szCs w:val="22"/>
              </w:rPr>
              <w:t>Verloop samenwerking</w:t>
            </w:r>
          </w:p>
        </w:tc>
      </w:tr>
      <w:tr w:rsidR="00DD788E" w:rsidRPr="00DD788E" w14:paraId="63FDA614" w14:textId="77777777" w:rsidTr="00DD7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378E2A68" w14:textId="7519D015" w:rsidR="00DD788E" w:rsidRPr="00DD788E" w:rsidRDefault="00DD788E" w:rsidP="00DD788E">
            <w:pPr>
              <w:rPr>
                <w:rFonts w:cstheme="majorHAnsi"/>
                <w:b w:val="0"/>
                <w:sz w:val="22"/>
                <w:szCs w:val="22"/>
              </w:rPr>
            </w:pPr>
            <w:r w:rsidRPr="00DD788E">
              <w:rPr>
                <w:rFonts w:cstheme="majorHAnsi"/>
                <w:b w:val="0"/>
                <w:sz w:val="22"/>
                <w:szCs w:val="22"/>
              </w:rPr>
              <w:t>Gezamenlijke doelen/aanpak</w:t>
            </w:r>
          </w:p>
        </w:tc>
      </w:tr>
    </w:tbl>
    <w:p w14:paraId="3B57D334" w14:textId="77777777" w:rsidR="00DD788E" w:rsidRDefault="00DD788E" w:rsidP="00DD788E">
      <w:pPr>
        <w:pStyle w:val="Kop2"/>
      </w:pPr>
    </w:p>
    <w:tbl>
      <w:tblPr>
        <w:tblStyle w:val="Lichtraster"/>
        <w:tblW w:w="0" w:type="auto"/>
        <w:tblLook w:val="04A0" w:firstRow="1" w:lastRow="0" w:firstColumn="1" w:lastColumn="0" w:noHBand="0" w:noVBand="1"/>
      </w:tblPr>
      <w:tblGrid>
        <w:gridCol w:w="9206"/>
      </w:tblGrid>
      <w:tr w:rsidR="00DD788E" w:rsidRPr="00DD788E" w14:paraId="5C2F6873" w14:textId="77777777" w:rsidTr="002C63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334E4164" w14:textId="4C8E0887" w:rsidR="00DD788E" w:rsidRPr="00DD788E" w:rsidRDefault="00DD788E" w:rsidP="002C63E8">
            <w:pPr>
              <w:rPr>
                <w:rFonts w:cstheme="majorHAnsi"/>
                <w:sz w:val="22"/>
                <w:szCs w:val="22"/>
              </w:rPr>
            </w:pPr>
            <w:r>
              <w:rPr>
                <w:rFonts w:cstheme="majorHAnsi"/>
                <w:sz w:val="22"/>
                <w:szCs w:val="22"/>
              </w:rPr>
              <w:t>Ervaringen</w:t>
            </w:r>
          </w:p>
        </w:tc>
      </w:tr>
      <w:tr w:rsidR="00DD788E" w:rsidRPr="00DD788E" w14:paraId="69DC9245" w14:textId="77777777" w:rsidTr="002C6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21C6FCCA" w14:textId="2975CF6D" w:rsidR="00DD788E" w:rsidRPr="00DD788E" w:rsidRDefault="00DD788E" w:rsidP="002C63E8">
            <w:pPr>
              <w:rPr>
                <w:rFonts w:cstheme="majorHAnsi"/>
                <w:b w:val="0"/>
                <w:sz w:val="22"/>
                <w:szCs w:val="22"/>
              </w:rPr>
            </w:pPr>
            <w:r>
              <w:rPr>
                <w:rFonts w:cstheme="majorHAnsi"/>
                <w:b w:val="0"/>
                <w:sz w:val="22"/>
                <w:szCs w:val="22"/>
              </w:rPr>
              <w:t>Ervaringen eigen aanpak</w:t>
            </w:r>
          </w:p>
        </w:tc>
      </w:tr>
      <w:tr w:rsidR="00DD788E" w:rsidRPr="00DD788E" w14:paraId="12C7E15C" w14:textId="77777777" w:rsidTr="002C63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4EF7C831" w14:textId="06B26F15" w:rsidR="00DD788E" w:rsidRPr="00DD788E" w:rsidRDefault="00DD788E" w:rsidP="002C63E8">
            <w:pPr>
              <w:rPr>
                <w:rFonts w:cstheme="majorHAnsi"/>
                <w:b w:val="0"/>
                <w:sz w:val="22"/>
                <w:szCs w:val="22"/>
              </w:rPr>
            </w:pPr>
            <w:r>
              <w:rPr>
                <w:rFonts w:cstheme="majorHAnsi"/>
                <w:b w:val="0"/>
                <w:sz w:val="22"/>
                <w:szCs w:val="22"/>
              </w:rPr>
              <w:t>Tevredenheid eigen aanpak</w:t>
            </w:r>
          </w:p>
        </w:tc>
      </w:tr>
      <w:tr w:rsidR="00DD788E" w:rsidRPr="00DD788E" w14:paraId="141D1D61" w14:textId="77777777" w:rsidTr="002C6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191D4CEF" w14:textId="06BD8941" w:rsidR="00DD788E" w:rsidRPr="00DD788E" w:rsidRDefault="00DD788E" w:rsidP="002C63E8">
            <w:pPr>
              <w:rPr>
                <w:rFonts w:cstheme="majorHAnsi"/>
                <w:b w:val="0"/>
                <w:sz w:val="22"/>
                <w:szCs w:val="22"/>
              </w:rPr>
            </w:pPr>
            <w:r>
              <w:rPr>
                <w:rFonts w:cstheme="majorHAnsi"/>
                <w:b w:val="0"/>
                <w:sz w:val="22"/>
                <w:szCs w:val="22"/>
              </w:rPr>
              <w:t>Tevredenheid aanpak ketenpartners</w:t>
            </w:r>
          </w:p>
        </w:tc>
      </w:tr>
      <w:tr w:rsidR="00DD788E" w:rsidRPr="00DD788E" w14:paraId="6F44A098" w14:textId="77777777" w:rsidTr="002C63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3BFCE0B0" w14:textId="5F8B37C0" w:rsidR="00DD788E" w:rsidRPr="00DD788E" w:rsidRDefault="00DD788E" w:rsidP="00DD788E">
            <w:pPr>
              <w:rPr>
                <w:rFonts w:cstheme="majorHAnsi"/>
                <w:b w:val="0"/>
                <w:sz w:val="22"/>
                <w:szCs w:val="22"/>
              </w:rPr>
            </w:pPr>
            <w:r>
              <w:rPr>
                <w:rFonts w:cstheme="majorHAnsi"/>
                <w:b w:val="0"/>
                <w:sz w:val="22"/>
                <w:szCs w:val="22"/>
              </w:rPr>
              <w:t>Positieve punten huidige aanpak</w:t>
            </w:r>
          </w:p>
        </w:tc>
      </w:tr>
      <w:tr w:rsidR="00DD788E" w:rsidRPr="00DD788E" w14:paraId="29B9D93F" w14:textId="77777777" w:rsidTr="002C6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36D1CD32" w14:textId="1D278D46" w:rsidR="00DD788E" w:rsidRPr="00DD788E" w:rsidRDefault="00DD788E" w:rsidP="002C63E8">
            <w:pPr>
              <w:rPr>
                <w:rFonts w:cstheme="majorHAnsi"/>
                <w:b w:val="0"/>
                <w:sz w:val="22"/>
                <w:szCs w:val="22"/>
              </w:rPr>
            </w:pPr>
            <w:r>
              <w:rPr>
                <w:rFonts w:cstheme="majorHAnsi"/>
                <w:b w:val="0"/>
                <w:sz w:val="22"/>
                <w:szCs w:val="22"/>
              </w:rPr>
              <w:t>Negatieve punten huidige aanpak</w:t>
            </w:r>
          </w:p>
        </w:tc>
      </w:tr>
      <w:tr w:rsidR="00DD788E" w:rsidRPr="00DD788E" w14:paraId="1F07E3A2" w14:textId="77777777" w:rsidTr="00DD788E">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9206" w:type="dxa"/>
          </w:tcPr>
          <w:p w14:paraId="59D016CF" w14:textId="588480AF" w:rsidR="00DD788E" w:rsidRPr="00DD788E" w:rsidRDefault="00DD788E" w:rsidP="002C63E8">
            <w:pPr>
              <w:rPr>
                <w:rFonts w:cstheme="majorHAnsi"/>
                <w:b w:val="0"/>
                <w:sz w:val="22"/>
                <w:szCs w:val="22"/>
              </w:rPr>
            </w:pPr>
            <w:r>
              <w:rPr>
                <w:rFonts w:cstheme="majorHAnsi"/>
                <w:b w:val="0"/>
                <w:sz w:val="22"/>
                <w:szCs w:val="22"/>
              </w:rPr>
              <w:t>Ervaringen samenwerking ketenpartners</w:t>
            </w:r>
          </w:p>
        </w:tc>
      </w:tr>
    </w:tbl>
    <w:p w14:paraId="0CB48EED" w14:textId="77777777" w:rsidR="00DD788E" w:rsidRDefault="00DD788E" w:rsidP="00DD788E">
      <w:pPr>
        <w:pStyle w:val="Kop2"/>
      </w:pPr>
    </w:p>
    <w:tbl>
      <w:tblPr>
        <w:tblStyle w:val="Lichtraster"/>
        <w:tblW w:w="0" w:type="auto"/>
        <w:tblLook w:val="04A0" w:firstRow="1" w:lastRow="0" w:firstColumn="1" w:lastColumn="0" w:noHBand="0" w:noVBand="1"/>
      </w:tblPr>
      <w:tblGrid>
        <w:gridCol w:w="9206"/>
      </w:tblGrid>
      <w:tr w:rsidR="00DD788E" w:rsidRPr="00DD788E" w14:paraId="5F7DEEA3" w14:textId="77777777" w:rsidTr="002C63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05DBE21C" w14:textId="3028F9AB" w:rsidR="00DD788E" w:rsidRPr="00DD788E" w:rsidRDefault="00DD788E" w:rsidP="002C63E8">
            <w:pPr>
              <w:rPr>
                <w:rFonts w:cstheme="majorHAnsi"/>
                <w:sz w:val="22"/>
                <w:szCs w:val="22"/>
              </w:rPr>
            </w:pPr>
            <w:r>
              <w:rPr>
                <w:rFonts w:cstheme="majorHAnsi"/>
                <w:sz w:val="22"/>
                <w:szCs w:val="22"/>
              </w:rPr>
              <w:t>Gewenste aanpak</w:t>
            </w:r>
          </w:p>
        </w:tc>
      </w:tr>
      <w:tr w:rsidR="00DD788E" w:rsidRPr="00DD788E" w14:paraId="07E9EF08" w14:textId="77777777" w:rsidTr="002C6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7D38D255" w14:textId="5005DE42" w:rsidR="00DD788E" w:rsidRPr="00DD788E" w:rsidRDefault="00DD788E" w:rsidP="002C63E8">
            <w:pPr>
              <w:rPr>
                <w:rFonts w:cstheme="majorHAnsi"/>
                <w:b w:val="0"/>
                <w:sz w:val="22"/>
                <w:szCs w:val="22"/>
              </w:rPr>
            </w:pPr>
            <w:r>
              <w:rPr>
                <w:rFonts w:cstheme="majorHAnsi"/>
                <w:b w:val="0"/>
                <w:sz w:val="22"/>
                <w:szCs w:val="22"/>
              </w:rPr>
              <w:t>Ideale situatie</w:t>
            </w:r>
          </w:p>
        </w:tc>
      </w:tr>
      <w:tr w:rsidR="00DD788E" w:rsidRPr="00DD788E" w14:paraId="3F2ED676" w14:textId="77777777" w:rsidTr="002C63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3483CBD1" w14:textId="2D3D7E97" w:rsidR="00DD788E" w:rsidRPr="00DD788E" w:rsidRDefault="00DD788E" w:rsidP="002C63E8">
            <w:pPr>
              <w:rPr>
                <w:rFonts w:cstheme="majorHAnsi"/>
                <w:b w:val="0"/>
                <w:sz w:val="22"/>
                <w:szCs w:val="22"/>
              </w:rPr>
            </w:pPr>
            <w:r>
              <w:rPr>
                <w:rFonts w:cstheme="majorHAnsi"/>
                <w:b w:val="0"/>
                <w:sz w:val="22"/>
                <w:szCs w:val="22"/>
              </w:rPr>
              <w:t>Verbeteringen</w:t>
            </w:r>
          </w:p>
        </w:tc>
      </w:tr>
      <w:tr w:rsidR="00DD788E" w:rsidRPr="00DD788E" w14:paraId="54AF7C65" w14:textId="77777777" w:rsidTr="002C6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02E635ED" w14:textId="35957705" w:rsidR="00DD788E" w:rsidRPr="00DD788E" w:rsidRDefault="00DD788E" w:rsidP="002C63E8">
            <w:pPr>
              <w:rPr>
                <w:rFonts w:cstheme="majorHAnsi"/>
                <w:b w:val="0"/>
                <w:sz w:val="22"/>
                <w:szCs w:val="22"/>
              </w:rPr>
            </w:pPr>
            <w:r>
              <w:rPr>
                <w:rFonts w:cstheme="majorHAnsi"/>
                <w:b w:val="0"/>
                <w:sz w:val="22"/>
                <w:szCs w:val="22"/>
              </w:rPr>
              <w:t>Praktijk</w:t>
            </w:r>
          </w:p>
        </w:tc>
      </w:tr>
      <w:tr w:rsidR="00DD788E" w:rsidRPr="00DD788E" w14:paraId="2C52EEB8" w14:textId="77777777" w:rsidTr="002C63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6B440A7B" w14:textId="1BB9BDAF" w:rsidR="00DD788E" w:rsidRPr="00DD788E" w:rsidRDefault="00DD788E" w:rsidP="002C63E8">
            <w:pPr>
              <w:rPr>
                <w:rFonts w:cstheme="majorHAnsi"/>
                <w:b w:val="0"/>
                <w:sz w:val="22"/>
                <w:szCs w:val="22"/>
              </w:rPr>
            </w:pPr>
            <w:r>
              <w:rPr>
                <w:rFonts w:cstheme="majorHAnsi"/>
                <w:b w:val="0"/>
                <w:sz w:val="22"/>
                <w:szCs w:val="22"/>
              </w:rPr>
              <w:t>Effecten</w:t>
            </w:r>
          </w:p>
        </w:tc>
      </w:tr>
      <w:tr w:rsidR="00DD788E" w:rsidRPr="00DD788E" w14:paraId="1177A7D6" w14:textId="77777777" w:rsidTr="002C6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049CE130" w14:textId="1E205D94" w:rsidR="00DD788E" w:rsidRPr="00DD788E" w:rsidRDefault="00DD788E" w:rsidP="002C63E8">
            <w:pPr>
              <w:rPr>
                <w:rFonts w:cstheme="majorHAnsi"/>
                <w:b w:val="0"/>
                <w:sz w:val="22"/>
                <w:szCs w:val="22"/>
              </w:rPr>
            </w:pPr>
            <w:r>
              <w:rPr>
                <w:rFonts w:cstheme="majorHAnsi"/>
                <w:b w:val="0"/>
                <w:sz w:val="22"/>
                <w:szCs w:val="22"/>
              </w:rPr>
              <w:t>Behoeften</w:t>
            </w:r>
          </w:p>
        </w:tc>
      </w:tr>
      <w:tr w:rsidR="00DD788E" w:rsidRPr="00DD788E" w14:paraId="469D1CF6" w14:textId="77777777" w:rsidTr="002C63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366E7577" w14:textId="397755F0" w:rsidR="00DD788E" w:rsidRPr="00DD788E" w:rsidRDefault="00DD788E" w:rsidP="002C63E8">
            <w:pPr>
              <w:rPr>
                <w:rFonts w:cstheme="majorHAnsi"/>
                <w:b w:val="0"/>
                <w:sz w:val="22"/>
                <w:szCs w:val="22"/>
              </w:rPr>
            </w:pPr>
          </w:p>
        </w:tc>
      </w:tr>
      <w:tr w:rsidR="00DD788E" w:rsidRPr="00DD788E" w14:paraId="33071AE3" w14:textId="77777777" w:rsidTr="002C6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146CF531" w14:textId="4F5B2DE2" w:rsidR="00DD788E" w:rsidRPr="00DD788E" w:rsidRDefault="00DD788E" w:rsidP="00DD788E">
            <w:pPr>
              <w:rPr>
                <w:rFonts w:cstheme="majorHAnsi"/>
                <w:b w:val="0"/>
                <w:sz w:val="22"/>
                <w:szCs w:val="22"/>
              </w:rPr>
            </w:pPr>
            <w:r>
              <w:rPr>
                <w:rFonts w:cstheme="majorHAnsi"/>
                <w:b w:val="0"/>
                <w:sz w:val="22"/>
                <w:szCs w:val="22"/>
              </w:rPr>
              <w:t>Ruimte voor opmerkingen</w:t>
            </w:r>
          </w:p>
        </w:tc>
      </w:tr>
    </w:tbl>
    <w:p w14:paraId="62D2F9EB" w14:textId="538B7E10" w:rsidR="00113E02" w:rsidRPr="00F000A1" w:rsidRDefault="00113E02" w:rsidP="00F000A1">
      <w:pPr>
        <w:pStyle w:val="Kop2"/>
      </w:pPr>
    </w:p>
    <w:sectPr w:rsidR="00113E02" w:rsidRPr="00F000A1" w:rsidSect="00D92B12">
      <w:footerReference w:type="default" r:id="rId24"/>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4CF4B" w14:textId="77777777" w:rsidR="00595F06" w:rsidRDefault="00595F06" w:rsidP="00B827C8">
      <w:r>
        <w:separator/>
      </w:r>
    </w:p>
  </w:endnote>
  <w:endnote w:type="continuationSeparator" w:id="0">
    <w:p w14:paraId="79E0146B" w14:textId="77777777" w:rsidR="00595F06" w:rsidRDefault="00595F06" w:rsidP="00B8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477219"/>
      <w:docPartObj>
        <w:docPartGallery w:val="Page Numbers (Bottom of Page)"/>
        <w:docPartUnique/>
      </w:docPartObj>
    </w:sdtPr>
    <w:sdtEndPr/>
    <w:sdtContent>
      <w:p w14:paraId="2F4F4E14" w14:textId="2A1D1BF0" w:rsidR="00EB0324" w:rsidRDefault="00EB0324">
        <w:pPr>
          <w:pStyle w:val="Voettekst"/>
          <w:jc w:val="center"/>
        </w:pPr>
        <w:r>
          <w:fldChar w:fldCharType="begin"/>
        </w:r>
        <w:r>
          <w:instrText>PAGE   \* MERGEFORMAT</w:instrText>
        </w:r>
        <w:r>
          <w:fldChar w:fldCharType="separate"/>
        </w:r>
        <w:r w:rsidR="002911F1">
          <w:rPr>
            <w:noProof/>
          </w:rPr>
          <w:t>20</w:t>
        </w:r>
        <w:r>
          <w:fldChar w:fldCharType="end"/>
        </w:r>
      </w:p>
    </w:sdtContent>
  </w:sdt>
  <w:p w14:paraId="38395235" w14:textId="77777777" w:rsidR="00EB0324" w:rsidRDefault="00EB032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F3576" w14:textId="77777777" w:rsidR="00595F06" w:rsidRDefault="00595F06" w:rsidP="00B827C8">
      <w:r>
        <w:separator/>
      </w:r>
    </w:p>
  </w:footnote>
  <w:footnote w:type="continuationSeparator" w:id="0">
    <w:p w14:paraId="1F6F0F51" w14:textId="77777777" w:rsidR="00595F06" w:rsidRDefault="00595F06" w:rsidP="00B827C8">
      <w:r>
        <w:continuationSeparator/>
      </w:r>
    </w:p>
  </w:footnote>
  <w:footnote w:id="1">
    <w:p w14:paraId="1804D142" w14:textId="77777777" w:rsidR="00EB0324" w:rsidRPr="00303D66" w:rsidRDefault="00EB0324" w:rsidP="00B827C8">
      <w:pPr>
        <w:pStyle w:val="Voetnoottekst"/>
        <w:rPr>
          <w:rFonts w:asciiTheme="majorHAnsi" w:hAnsiTheme="majorHAnsi" w:cstheme="majorHAnsi"/>
          <w:sz w:val="18"/>
          <w:szCs w:val="18"/>
        </w:rPr>
      </w:pPr>
      <w:r w:rsidRPr="00303D66">
        <w:rPr>
          <w:rStyle w:val="Voetnootmarkering"/>
          <w:rFonts w:asciiTheme="majorHAnsi" w:hAnsiTheme="majorHAnsi" w:cstheme="majorHAnsi"/>
          <w:sz w:val="18"/>
          <w:szCs w:val="18"/>
        </w:rPr>
        <w:footnoteRef/>
      </w:r>
      <w:r w:rsidRPr="00303D66">
        <w:rPr>
          <w:rFonts w:asciiTheme="majorHAnsi" w:hAnsiTheme="majorHAnsi" w:cstheme="majorHAnsi"/>
          <w:sz w:val="18"/>
          <w:szCs w:val="18"/>
        </w:rPr>
        <w:t xml:space="preserve"> </w:t>
      </w:r>
      <w:hyperlink r:id="rId1" w:history="1">
        <w:r w:rsidRPr="00303D66">
          <w:rPr>
            <w:rStyle w:val="Hyperlink"/>
            <w:rFonts w:asciiTheme="majorHAnsi" w:hAnsiTheme="majorHAnsi" w:cstheme="majorHAnsi"/>
            <w:sz w:val="18"/>
            <w:szCs w:val="18"/>
          </w:rPr>
          <w:t>www.rijksoverheid.nl</w:t>
        </w:r>
      </w:hyperlink>
      <w:r w:rsidRPr="00303D66">
        <w:rPr>
          <w:rFonts w:asciiTheme="majorHAnsi" w:hAnsiTheme="majorHAnsi" w:cstheme="majorHAnsi"/>
          <w:sz w:val="18"/>
          <w:szCs w:val="18"/>
        </w:rPr>
        <w:t xml:space="preserve"> [zoek op: onderwerpen, gemeenten, inhoud, decentralisatie van overheidstaken naar gemeenten]</w:t>
      </w:r>
    </w:p>
  </w:footnote>
  <w:footnote w:id="2">
    <w:p w14:paraId="0BDC8A73" w14:textId="77777777" w:rsidR="00EB0324" w:rsidRPr="00303D66" w:rsidRDefault="00EB0324" w:rsidP="00B827C8">
      <w:pPr>
        <w:pStyle w:val="Voetnoottekst"/>
        <w:rPr>
          <w:rFonts w:asciiTheme="majorHAnsi" w:hAnsiTheme="majorHAnsi" w:cstheme="majorHAnsi"/>
          <w:sz w:val="18"/>
          <w:szCs w:val="18"/>
        </w:rPr>
      </w:pPr>
      <w:r w:rsidRPr="00303D66">
        <w:rPr>
          <w:rStyle w:val="Voetnootmarkering"/>
          <w:rFonts w:asciiTheme="majorHAnsi" w:hAnsiTheme="majorHAnsi" w:cstheme="majorHAnsi"/>
          <w:sz w:val="18"/>
          <w:szCs w:val="18"/>
        </w:rPr>
        <w:footnoteRef/>
      </w:r>
      <w:r w:rsidRPr="00303D66">
        <w:rPr>
          <w:rFonts w:asciiTheme="majorHAnsi" w:hAnsiTheme="majorHAnsi" w:cstheme="majorHAnsi"/>
          <w:sz w:val="18"/>
          <w:szCs w:val="18"/>
        </w:rPr>
        <w:t xml:space="preserve"> </w:t>
      </w:r>
      <w:hyperlink r:id="rId2" w:history="1">
        <w:r w:rsidRPr="00303D66">
          <w:rPr>
            <w:rStyle w:val="Hyperlink"/>
            <w:rFonts w:asciiTheme="majorHAnsi" w:hAnsiTheme="majorHAnsi" w:cstheme="majorHAnsi"/>
            <w:sz w:val="18"/>
            <w:szCs w:val="18"/>
          </w:rPr>
          <w:t>www.rijksoverheid.nl</w:t>
        </w:r>
      </w:hyperlink>
      <w:r w:rsidRPr="00303D66">
        <w:rPr>
          <w:rFonts w:asciiTheme="majorHAnsi" w:hAnsiTheme="majorHAnsi" w:cstheme="majorHAnsi"/>
          <w:sz w:val="18"/>
          <w:szCs w:val="18"/>
        </w:rPr>
        <w:t xml:space="preserve"> [zoek op: onderwerpen, jeugdhulp, inhoud, jeugdhulp bij gemeenten] </w:t>
      </w:r>
    </w:p>
  </w:footnote>
  <w:footnote w:id="3">
    <w:p w14:paraId="26B81D78" w14:textId="77777777" w:rsidR="00EB0324" w:rsidRPr="00303D66" w:rsidRDefault="00EB0324" w:rsidP="00B827C8">
      <w:pPr>
        <w:pStyle w:val="Voetnoottekst"/>
        <w:rPr>
          <w:rFonts w:asciiTheme="majorHAnsi" w:hAnsiTheme="majorHAnsi" w:cstheme="majorHAnsi"/>
          <w:sz w:val="18"/>
          <w:szCs w:val="18"/>
        </w:rPr>
      </w:pPr>
      <w:r w:rsidRPr="00303D66">
        <w:rPr>
          <w:rStyle w:val="Voetnootmarkering"/>
          <w:rFonts w:asciiTheme="majorHAnsi" w:hAnsiTheme="majorHAnsi" w:cstheme="majorHAnsi"/>
          <w:sz w:val="18"/>
          <w:szCs w:val="18"/>
        </w:rPr>
        <w:footnoteRef/>
      </w:r>
      <w:r w:rsidRPr="00303D66">
        <w:rPr>
          <w:rFonts w:asciiTheme="majorHAnsi" w:hAnsiTheme="majorHAnsi" w:cstheme="majorHAnsi"/>
          <w:sz w:val="18"/>
          <w:szCs w:val="18"/>
        </w:rPr>
        <w:t xml:space="preserve"> </w:t>
      </w:r>
      <w:hyperlink r:id="rId3" w:history="1">
        <w:r w:rsidRPr="00303D66">
          <w:rPr>
            <w:rStyle w:val="Hyperlink"/>
            <w:rFonts w:asciiTheme="majorHAnsi" w:hAnsiTheme="majorHAnsi" w:cstheme="majorHAnsi"/>
            <w:sz w:val="18"/>
            <w:szCs w:val="18"/>
          </w:rPr>
          <w:t>www.rijksoverheid.nl</w:t>
        </w:r>
      </w:hyperlink>
      <w:r w:rsidRPr="00303D66">
        <w:rPr>
          <w:rFonts w:asciiTheme="majorHAnsi" w:hAnsiTheme="majorHAnsi" w:cstheme="majorHAnsi"/>
          <w:sz w:val="18"/>
          <w:szCs w:val="18"/>
        </w:rPr>
        <w:t xml:space="preserve"> [zoek op: onderwerpen, jeugdhulp, inhoud, jeugdhulp bij gemeenten]</w:t>
      </w:r>
    </w:p>
  </w:footnote>
  <w:footnote w:id="4">
    <w:p w14:paraId="004F4736" w14:textId="77777777" w:rsidR="00EB0324" w:rsidRPr="00303D66" w:rsidRDefault="00EB0324" w:rsidP="00B827C8">
      <w:pPr>
        <w:pStyle w:val="Voetnoottekst"/>
        <w:rPr>
          <w:rFonts w:asciiTheme="majorHAnsi" w:hAnsiTheme="majorHAnsi" w:cstheme="majorHAnsi"/>
          <w:sz w:val="18"/>
          <w:szCs w:val="18"/>
        </w:rPr>
      </w:pPr>
      <w:r w:rsidRPr="00303D66">
        <w:rPr>
          <w:rStyle w:val="Voetnootmarkering"/>
          <w:rFonts w:asciiTheme="majorHAnsi" w:hAnsiTheme="majorHAnsi" w:cstheme="majorHAnsi"/>
          <w:sz w:val="18"/>
          <w:szCs w:val="18"/>
        </w:rPr>
        <w:footnoteRef/>
      </w:r>
      <w:r w:rsidRPr="00303D66">
        <w:rPr>
          <w:rFonts w:asciiTheme="majorHAnsi" w:hAnsiTheme="majorHAnsi" w:cstheme="majorHAnsi"/>
          <w:sz w:val="18"/>
          <w:szCs w:val="18"/>
        </w:rPr>
        <w:t xml:space="preserve"> </w:t>
      </w:r>
      <w:hyperlink r:id="rId4" w:history="1">
        <w:r w:rsidRPr="00303D66">
          <w:rPr>
            <w:rStyle w:val="Hyperlink"/>
            <w:rFonts w:asciiTheme="majorHAnsi" w:hAnsiTheme="majorHAnsi" w:cstheme="majorHAnsi"/>
            <w:sz w:val="18"/>
            <w:szCs w:val="18"/>
          </w:rPr>
          <w:t>www.rijksoverheid.nl</w:t>
        </w:r>
      </w:hyperlink>
      <w:r w:rsidRPr="00303D66">
        <w:rPr>
          <w:rFonts w:asciiTheme="majorHAnsi" w:hAnsiTheme="majorHAnsi" w:cstheme="majorHAnsi"/>
          <w:sz w:val="18"/>
          <w:szCs w:val="18"/>
        </w:rPr>
        <w:t xml:space="preserve"> [zoek op: onderwerpen, jeugdhulp, inhoud, jeugdhulp bij gemeenten]</w:t>
      </w:r>
    </w:p>
  </w:footnote>
  <w:footnote w:id="5">
    <w:p w14:paraId="7C6B8215" w14:textId="77777777" w:rsidR="00EB0324" w:rsidRPr="00303D66" w:rsidRDefault="00EB0324" w:rsidP="00B827C8">
      <w:pPr>
        <w:pStyle w:val="Voetnoottekst"/>
        <w:rPr>
          <w:rFonts w:asciiTheme="majorHAnsi" w:hAnsiTheme="majorHAnsi" w:cstheme="majorHAnsi"/>
          <w:sz w:val="18"/>
          <w:szCs w:val="18"/>
        </w:rPr>
      </w:pPr>
      <w:r w:rsidRPr="00303D66">
        <w:rPr>
          <w:rStyle w:val="Voetnootmarkering"/>
          <w:rFonts w:asciiTheme="majorHAnsi" w:hAnsiTheme="majorHAnsi" w:cstheme="majorHAnsi"/>
          <w:sz w:val="18"/>
          <w:szCs w:val="18"/>
        </w:rPr>
        <w:footnoteRef/>
      </w:r>
      <w:r w:rsidRPr="00303D66">
        <w:rPr>
          <w:rFonts w:asciiTheme="majorHAnsi" w:hAnsiTheme="majorHAnsi" w:cstheme="majorHAnsi"/>
          <w:sz w:val="18"/>
          <w:szCs w:val="18"/>
        </w:rPr>
        <w:t xml:space="preserve"> Preventie in het sociaal domein, beleidsplan WMO en Jeugd 2015-2018, gemeente Waddinxveen, p. 3</w:t>
      </w:r>
    </w:p>
  </w:footnote>
  <w:footnote w:id="6">
    <w:p w14:paraId="436A6AEC" w14:textId="77777777" w:rsidR="00EB0324" w:rsidRPr="00303D66" w:rsidRDefault="00EB0324" w:rsidP="00B827C8">
      <w:pPr>
        <w:pStyle w:val="Voetnoottekst"/>
        <w:rPr>
          <w:rFonts w:asciiTheme="majorHAnsi" w:hAnsiTheme="majorHAnsi" w:cstheme="majorHAnsi"/>
          <w:sz w:val="18"/>
          <w:szCs w:val="18"/>
        </w:rPr>
      </w:pPr>
      <w:r w:rsidRPr="00303D66">
        <w:rPr>
          <w:rStyle w:val="Voetnootmarkering"/>
          <w:rFonts w:asciiTheme="majorHAnsi" w:hAnsiTheme="majorHAnsi" w:cstheme="majorHAnsi"/>
          <w:sz w:val="18"/>
          <w:szCs w:val="18"/>
        </w:rPr>
        <w:footnoteRef/>
      </w:r>
      <w:r w:rsidRPr="00303D66">
        <w:rPr>
          <w:rFonts w:asciiTheme="majorHAnsi" w:hAnsiTheme="majorHAnsi" w:cstheme="majorHAnsi"/>
          <w:sz w:val="18"/>
          <w:szCs w:val="18"/>
        </w:rPr>
        <w:t xml:space="preserve"> </w:t>
      </w:r>
      <w:hyperlink r:id="rId5" w:history="1">
        <w:r w:rsidRPr="00303D66">
          <w:rPr>
            <w:rStyle w:val="Hyperlink"/>
            <w:rFonts w:asciiTheme="majorHAnsi" w:hAnsiTheme="majorHAnsi" w:cstheme="majorHAnsi"/>
            <w:sz w:val="18"/>
            <w:szCs w:val="18"/>
            <w:lang w:eastAsia="nl-NL"/>
          </w:rPr>
          <w:t>www.nationaalkompas.nl</w:t>
        </w:r>
      </w:hyperlink>
      <w:r w:rsidRPr="00303D66">
        <w:rPr>
          <w:rFonts w:asciiTheme="majorHAnsi" w:hAnsiTheme="majorHAnsi" w:cstheme="majorHAnsi"/>
          <w:sz w:val="18"/>
          <w:szCs w:val="18"/>
          <w:lang w:eastAsia="nl-NL"/>
        </w:rPr>
        <w:t xml:space="preserve"> [zoek op: preventie, gericht op doelgroepen, jeugd, preventie, gericht op de jeugd]</w:t>
      </w:r>
    </w:p>
  </w:footnote>
  <w:footnote w:id="7">
    <w:p w14:paraId="6494BB38" w14:textId="77777777" w:rsidR="00EB0324" w:rsidRPr="00303D66" w:rsidRDefault="00EB0324" w:rsidP="00B827C8">
      <w:pPr>
        <w:pStyle w:val="Voetnoottekst"/>
        <w:rPr>
          <w:rFonts w:asciiTheme="majorHAnsi" w:hAnsiTheme="majorHAnsi" w:cstheme="majorHAnsi"/>
          <w:sz w:val="18"/>
          <w:szCs w:val="18"/>
        </w:rPr>
      </w:pPr>
      <w:r w:rsidRPr="00303D66">
        <w:rPr>
          <w:rStyle w:val="Voetnootmarkering"/>
          <w:rFonts w:asciiTheme="majorHAnsi" w:hAnsiTheme="majorHAnsi" w:cstheme="majorHAnsi"/>
          <w:sz w:val="18"/>
          <w:szCs w:val="18"/>
        </w:rPr>
        <w:footnoteRef/>
      </w:r>
      <w:r w:rsidRPr="00303D66">
        <w:rPr>
          <w:rFonts w:asciiTheme="majorHAnsi" w:hAnsiTheme="majorHAnsi" w:cstheme="majorHAnsi"/>
          <w:sz w:val="18"/>
          <w:szCs w:val="18"/>
        </w:rPr>
        <w:t xml:space="preserve"> </w:t>
      </w:r>
      <w:hyperlink r:id="rId6" w:history="1">
        <w:r w:rsidRPr="00303D66">
          <w:rPr>
            <w:rStyle w:val="Hyperlink"/>
            <w:rFonts w:asciiTheme="majorHAnsi" w:hAnsiTheme="majorHAnsi" w:cstheme="majorHAnsi"/>
            <w:sz w:val="18"/>
            <w:szCs w:val="18"/>
          </w:rPr>
          <w:t>www.cjgdemeierij.nl</w:t>
        </w:r>
      </w:hyperlink>
      <w:r w:rsidRPr="00303D66">
        <w:rPr>
          <w:rFonts w:asciiTheme="majorHAnsi" w:hAnsiTheme="majorHAnsi" w:cstheme="majorHAnsi"/>
          <w:sz w:val="18"/>
          <w:szCs w:val="18"/>
        </w:rPr>
        <w:t xml:space="preserve"> [zoek op: adressen, Schijndel, puber, jeugd-preventie-programma]</w:t>
      </w:r>
    </w:p>
  </w:footnote>
  <w:footnote w:id="8">
    <w:p w14:paraId="38DF4B3B" w14:textId="77777777" w:rsidR="00EB0324" w:rsidRPr="00303D66" w:rsidRDefault="00EB0324" w:rsidP="00B827C8">
      <w:pPr>
        <w:pStyle w:val="Voetnoottekst"/>
        <w:rPr>
          <w:rFonts w:asciiTheme="majorHAnsi" w:hAnsiTheme="majorHAnsi" w:cstheme="majorHAnsi"/>
          <w:sz w:val="18"/>
          <w:szCs w:val="18"/>
        </w:rPr>
      </w:pPr>
      <w:r w:rsidRPr="00303D66">
        <w:rPr>
          <w:rStyle w:val="Voetnootmarkering"/>
          <w:rFonts w:asciiTheme="majorHAnsi" w:hAnsiTheme="majorHAnsi" w:cstheme="majorHAnsi"/>
          <w:sz w:val="18"/>
          <w:szCs w:val="18"/>
        </w:rPr>
        <w:footnoteRef/>
      </w:r>
      <w:r w:rsidRPr="00303D66">
        <w:rPr>
          <w:rFonts w:asciiTheme="majorHAnsi" w:hAnsiTheme="majorHAnsi" w:cstheme="majorHAnsi"/>
          <w:sz w:val="18"/>
          <w:szCs w:val="18"/>
        </w:rPr>
        <w:t xml:space="preserve"> </w:t>
      </w:r>
      <w:hyperlink r:id="rId7" w:history="1">
        <w:r w:rsidRPr="00303D66">
          <w:rPr>
            <w:rStyle w:val="Hyperlink"/>
            <w:rFonts w:asciiTheme="majorHAnsi" w:hAnsiTheme="majorHAnsi" w:cstheme="majorHAnsi"/>
            <w:sz w:val="18"/>
            <w:szCs w:val="18"/>
          </w:rPr>
          <w:t>www.ggdzw.nl</w:t>
        </w:r>
      </w:hyperlink>
      <w:r w:rsidRPr="00303D66">
        <w:rPr>
          <w:rFonts w:asciiTheme="majorHAnsi" w:hAnsiTheme="majorHAnsi" w:cstheme="majorHAnsi"/>
          <w:sz w:val="18"/>
          <w:szCs w:val="18"/>
        </w:rPr>
        <w:t xml:space="preserve"> [zoek op: jeugd en gezin, jpp]</w:t>
      </w:r>
    </w:p>
  </w:footnote>
  <w:footnote w:id="9">
    <w:p w14:paraId="6955E1E2" w14:textId="77777777" w:rsidR="00EB0324" w:rsidRPr="00A94AF1" w:rsidRDefault="00EB0324" w:rsidP="00B827C8">
      <w:pPr>
        <w:pStyle w:val="Voetnoottekst"/>
        <w:rPr>
          <w:sz w:val="18"/>
          <w:szCs w:val="18"/>
        </w:rPr>
      </w:pPr>
      <w:r w:rsidRPr="00303D66">
        <w:rPr>
          <w:rStyle w:val="Voetnootmarkering"/>
          <w:rFonts w:asciiTheme="majorHAnsi" w:hAnsiTheme="majorHAnsi" w:cstheme="majorHAnsi"/>
          <w:sz w:val="18"/>
          <w:szCs w:val="18"/>
        </w:rPr>
        <w:footnoteRef/>
      </w:r>
      <w:r w:rsidRPr="00303D66">
        <w:rPr>
          <w:rFonts w:asciiTheme="majorHAnsi" w:hAnsiTheme="majorHAnsi" w:cstheme="majorHAnsi"/>
          <w:sz w:val="18"/>
          <w:szCs w:val="18"/>
        </w:rPr>
        <w:t xml:space="preserve"> </w:t>
      </w:r>
      <w:hyperlink r:id="rId8" w:history="1">
        <w:r w:rsidRPr="00303D66">
          <w:rPr>
            <w:rStyle w:val="Hyperlink"/>
            <w:rFonts w:asciiTheme="majorHAnsi" w:hAnsiTheme="majorHAnsi" w:cstheme="majorHAnsi"/>
            <w:sz w:val="18"/>
            <w:szCs w:val="18"/>
            <w:lang w:eastAsia="nl-NL"/>
          </w:rPr>
          <w:t>www.nationaalkompas.nl</w:t>
        </w:r>
      </w:hyperlink>
      <w:r w:rsidRPr="00303D66">
        <w:rPr>
          <w:rFonts w:asciiTheme="majorHAnsi" w:hAnsiTheme="majorHAnsi" w:cstheme="majorHAnsi"/>
          <w:sz w:val="18"/>
          <w:szCs w:val="18"/>
          <w:lang w:eastAsia="nl-NL"/>
        </w:rPr>
        <w:t xml:space="preserve"> [zoek op: preventie, gericht op doelgroepen, jeugd, preventie, gericht op de jeugd]</w:t>
      </w:r>
    </w:p>
  </w:footnote>
  <w:footnote w:id="10">
    <w:p w14:paraId="1EC797EF" w14:textId="77777777" w:rsidR="00EB0324" w:rsidRPr="00EE30FF" w:rsidRDefault="00EB0324" w:rsidP="00B827C8">
      <w:pPr>
        <w:pStyle w:val="Voetnoottekst"/>
        <w:rPr>
          <w:rFonts w:asciiTheme="majorHAnsi" w:hAnsiTheme="majorHAnsi" w:cstheme="majorHAnsi"/>
          <w:sz w:val="18"/>
          <w:szCs w:val="18"/>
        </w:rPr>
      </w:pPr>
      <w:r w:rsidRPr="00EE30FF">
        <w:rPr>
          <w:rStyle w:val="Voetnootmarkering"/>
          <w:rFonts w:asciiTheme="majorHAnsi" w:hAnsiTheme="majorHAnsi" w:cstheme="majorHAnsi"/>
          <w:sz w:val="18"/>
          <w:szCs w:val="18"/>
        </w:rPr>
        <w:footnoteRef/>
      </w:r>
      <w:r w:rsidRPr="00EE30FF">
        <w:rPr>
          <w:rFonts w:asciiTheme="majorHAnsi" w:hAnsiTheme="majorHAnsi" w:cstheme="majorHAnsi"/>
          <w:sz w:val="18"/>
          <w:szCs w:val="18"/>
        </w:rPr>
        <w:t xml:space="preserve"> </w:t>
      </w:r>
      <w:hyperlink r:id="rId9" w:history="1">
        <w:r w:rsidRPr="00EE30FF">
          <w:rPr>
            <w:rStyle w:val="Hyperlink"/>
            <w:rFonts w:asciiTheme="majorHAnsi" w:hAnsiTheme="majorHAnsi" w:cstheme="majorHAnsi"/>
            <w:sz w:val="18"/>
            <w:szCs w:val="18"/>
          </w:rPr>
          <w:t>www.cjgwaddinxveen.nl</w:t>
        </w:r>
      </w:hyperlink>
      <w:r w:rsidRPr="00EE30FF">
        <w:rPr>
          <w:rFonts w:asciiTheme="majorHAnsi" w:hAnsiTheme="majorHAnsi" w:cstheme="majorHAnsi"/>
          <w:sz w:val="18"/>
          <w:szCs w:val="18"/>
        </w:rPr>
        <w:t xml:space="preserve"> [zoek op: hoe werken wij?]</w:t>
      </w:r>
    </w:p>
  </w:footnote>
  <w:footnote w:id="11">
    <w:p w14:paraId="6A1C76D3" w14:textId="77777777" w:rsidR="00EB0324" w:rsidRPr="00EE30FF" w:rsidRDefault="00EB0324" w:rsidP="00B827C8">
      <w:pPr>
        <w:pStyle w:val="Voetnoottekst"/>
        <w:rPr>
          <w:rFonts w:asciiTheme="majorHAnsi" w:hAnsiTheme="majorHAnsi" w:cstheme="majorHAnsi"/>
          <w:sz w:val="18"/>
          <w:szCs w:val="18"/>
        </w:rPr>
      </w:pPr>
      <w:r w:rsidRPr="00EE30FF">
        <w:rPr>
          <w:rStyle w:val="Voetnootmarkering"/>
          <w:rFonts w:asciiTheme="majorHAnsi" w:hAnsiTheme="majorHAnsi" w:cstheme="majorHAnsi"/>
          <w:sz w:val="18"/>
          <w:szCs w:val="18"/>
        </w:rPr>
        <w:footnoteRef/>
      </w:r>
      <w:r w:rsidRPr="00EE30FF">
        <w:rPr>
          <w:rFonts w:asciiTheme="majorHAnsi" w:hAnsiTheme="majorHAnsi" w:cstheme="majorHAnsi"/>
          <w:sz w:val="18"/>
          <w:szCs w:val="18"/>
        </w:rPr>
        <w:t xml:space="preserve"> </w:t>
      </w:r>
      <w:hyperlink r:id="rId10" w:history="1">
        <w:r w:rsidRPr="00EE30FF">
          <w:rPr>
            <w:rStyle w:val="Hyperlink"/>
            <w:rFonts w:asciiTheme="majorHAnsi" w:hAnsiTheme="majorHAnsi" w:cstheme="majorHAnsi"/>
            <w:sz w:val="18"/>
            <w:szCs w:val="18"/>
          </w:rPr>
          <w:t>www.jeugdpreventiewijzer.nl</w:t>
        </w:r>
      </w:hyperlink>
      <w:r w:rsidRPr="00EE30FF">
        <w:rPr>
          <w:rFonts w:asciiTheme="majorHAnsi" w:hAnsiTheme="majorHAnsi" w:cstheme="majorHAnsi"/>
          <w:sz w:val="18"/>
          <w:szCs w:val="18"/>
        </w:rPr>
        <w:t xml:space="preserve"> </w:t>
      </w:r>
    </w:p>
  </w:footnote>
  <w:footnote w:id="12">
    <w:p w14:paraId="61077609" w14:textId="77777777" w:rsidR="00EB0324" w:rsidRPr="00EE30FF" w:rsidRDefault="00EB0324" w:rsidP="00B827C8">
      <w:pPr>
        <w:pStyle w:val="Geenafstand"/>
        <w:rPr>
          <w:rFonts w:asciiTheme="majorHAnsi" w:hAnsiTheme="majorHAnsi" w:cstheme="majorHAnsi"/>
          <w:sz w:val="18"/>
          <w:szCs w:val="18"/>
        </w:rPr>
      </w:pPr>
      <w:r w:rsidRPr="00EE30FF">
        <w:rPr>
          <w:rStyle w:val="Voetnootmarkering"/>
          <w:rFonts w:asciiTheme="majorHAnsi" w:hAnsiTheme="majorHAnsi" w:cstheme="majorHAnsi"/>
          <w:sz w:val="18"/>
          <w:szCs w:val="18"/>
        </w:rPr>
        <w:footnoteRef/>
      </w:r>
      <w:r w:rsidRPr="00EE30FF">
        <w:rPr>
          <w:rFonts w:asciiTheme="majorHAnsi" w:hAnsiTheme="majorHAnsi" w:cstheme="majorHAnsi"/>
          <w:sz w:val="18"/>
          <w:szCs w:val="18"/>
        </w:rPr>
        <w:t xml:space="preserve"> J. Verdurmen, M. van Oort, J. Meeuwissen, T. Ketelaars, I. de Graaf, P. Cuijpers, C. de Ruiter, W. Vollebergh, </w:t>
      </w:r>
      <w:r w:rsidRPr="00357065">
        <w:rPr>
          <w:rFonts w:asciiTheme="majorHAnsi" w:hAnsiTheme="majorHAnsi" w:cstheme="majorHAnsi"/>
          <w:i/>
          <w:sz w:val="18"/>
          <w:szCs w:val="18"/>
        </w:rPr>
        <w:t xml:space="preserve">Effectiviteit van preventieve interventies gericht op jeugdigen: de stand van zaken, </w:t>
      </w:r>
      <w:r w:rsidRPr="00EE30FF">
        <w:rPr>
          <w:rFonts w:asciiTheme="majorHAnsi" w:hAnsiTheme="majorHAnsi" w:cstheme="majorHAnsi"/>
          <w:sz w:val="18"/>
          <w:szCs w:val="18"/>
        </w:rPr>
        <w:t>Utrecht: Trimbus-instituut 2003.</w:t>
      </w:r>
    </w:p>
  </w:footnote>
  <w:footnote w:id="13">
    <w:p w14:paraId="76481AFF" w14:textId="77777777" w:rsidR="00EB0324" w:rsidRPr="00EE30FF" w:rsidRDefault="00EB0324" w:rsidP="00B827C8">
      <w:pPr>
        <w:pStyle w:val="Voetnoottekst"/>
        <w:rPr>
          <w:rFonts w:asciiTheme="majorHAnsi" w:hAnsiTheme="majorHAnsi" w:cstheme="majorHAnsi"/>
          <w:sz w:val="18"/>
          <w:szCs w:val="18"/>
        </w:rPr>
      </w:pPr>
      <w:r w:rsidRPr="00EE30FF">
        <w:rPr>
          <w:rStyle w:val="Voetnootmarkering"/>
          <w:rFonts w:asciiTheme="majorHAnsi" w:hAnsiTheme="majorHAnsi" w:cstheme="majorHAnsi"/>
          <w:sz w:val="18"/>
          <w:szCs w:val="18"/>
        </w:rPr>
        <w:footnoteRef/>
      </w:r>
      <w:r w:rsidRPr="00EE30FF">
        <w:rPr>
          <w:rFonts w:asciiTheme="majorHAnsi" w:hAnsiTheme="majorHAnsi" w:cstheme="majorHAnsi"/>
          <w:sz w:val="18"/>
          <w:szCs w:val="18"/>
        </w:rPr>
        <w:t xml:space="preserve"> J. Verdurmen, M. van Oort, J. Meeuwissen, T. Ketelaars, I. de Graaf, P. Cuijpers, C. de Ruiter, W. Vollebergh, </w:t>
      </w:r>
      <w:r w:rsidRPr="00357065">
        <w:rPr>
          <w:rFonts w:asciiTheme="majorHAnsi" w:hAnsiTheme="majorHAnsi" w:cstheme="majorHAnsi"/>
          <w:i/>
          <w:sz w:val="18"/>
          <w:szCs w:val="18"/>
        </w:rPr>
        <w:t>Effectiviteit van preventieve interventies gericht op jeugdigen: de stand van zaken</w:t>
      </w:r>
      <w:r w:rsidRPr="00EE30FF">
        <w:rPr>
          <w:rFonts w:asciiTheme="majorHAnsi" w:hAnsiTheme="majorHAnsi" w:cstheme="majorHAnsi"/>
          <w:sz w:val="18"/>
          <w:szCs w:val="18"/>
        </w:rPr>
        <w:t>, Utrecht: Trimbus-instituut 2003, p. 69-70.</w:t>
      </w:r>
    </w:p>
  </w:footnote>
  <w:footnote w:id="14">
    <w:p w14:paraId="47409FC6" w14:textId="77777777" w:rsidR="00EB0324" w:rsidRPr="00EE30FF" w:rsidRDefault="00EB0324" w:rsidP="00B827C8">
      <w:pPr>
        <w:pStyle w:val="Voetnoottekst"/>
        <w:rPr>
          <w:rFonts w:asciiTheme="majorHAnsi" w:hAnsiTheme="majorHAnsi" w:cstheme="majorHAnsi"/>
          <w:sz w:val="18"/>
          <w:szCs w:val="18"/>
        </w:rPr>
      </w:pPr>
      <w:r w:rsidRPr="00EE30FF">
        <w:rPr>
          <w:rStyle w:val="Voetnootmarkering"/>
          <w:rFonts w:asciiTheme="majorHAnsi" w:hAnsiTheme="majorHAnsi" w:cstheme="majorHAnsi"/>
          <w:sz w:val="18"/>
          <w:szCs w:val="18"/>
        </w:rPr>
        <w:footnoteRef/>
      </w:r>
      <w:r w:rsidRPr="00EE30FF">
        <w:rPr>
          <w:rFonts w:asciiTheme="majorHAnsi" w:hAnsiTheme="majorHAnsi" w:cstheme="majorHAnsi"/>
          <w:sz w:val="18"/>
          <w:szCs w:val="18"/>
        </w:rPr>
        <w:t xml:space="preserve"> J. Verdurmen, M. van Oort, J. Meeuwissen, T. Ketelaars, I. de Graaf, P. Cuijpers, C. de Ruiter, W. Vollebergh, </w:t>
      </w:r>
      <w:r w:rsidRPr="00357065">
        <w:rPr>
          <w:rFonts w:asciiTheme="majorHAnsi" w:hAnsiTheme="majorHAnsi" w:cstheme="majorHAnsi"/>
          <w:i/>
          <w:sz w:val="18"/>
          <w:szCs w:val="18"/>
        </w:rPr>
        <w:t>Effectiviteit van preventieve interventies gericht op jeugdigen: de stand van zaken,</w:t>
      </w:r>
      <w:r w:rsidRPr="00EE30FF">
        <w:rPr>
          <w:rFonts w:asciiTheme="majorHAnsi" w:hAnsiTheme="majorHAnsi" w:cstheme="majorHAnsi"/>
          <w:sz w:val="18"/>
          <w:szCs w:val="18"/>
        </w:rPr>
        <w:t xml:space="preserve"> Utrecht: Trimbus-instituut 2003, p. 3.</w:t>
      </w:r>
    </w:p>
  </w:footnote>
  <w:footnote w:id="15">
    <w:p w14:paraId="153E416E" w14:textId="77777777" w:rsidR="00EB0324" w:rsidRPr="00EE30FF" w:rsidRDefault="00EB0324" w:rsidP="00B827C8">
      <w:pPr>
        <w:pStyle w:val="Voetnoottekst"/>
        <w:rPr>
          <w:rFonts w:asciiTheme="majorHAnsi" w:hAnsiTheme="majorHAnsi" w:cstheme="majorHAnsi"/>
          <w:sz w:val="18"/>
          <w:szCs w:val="18"/>
        </w:rPr>
      </w:pPr>
      <w:r w:rsidRPr="00EE30FF">
        <w:rPr>
          <w:rStyle w:val="Voetnootmarkering"/>
          <w:rFonts w:asciiTheme="majorHAnsi" w:hAnsiTheme="majorHAnsi" w:cstheme="majorHAnsi"/>
          <w:sz w:val="18"/>
          <w:szCs w:val="18"/>
        </w:rPr>
        <w:footnoteRef/>
      </w:r>
      <w:r w:rsidRPr="00EE30FF">
        <w:rPr>
          <w:rFonts w:asciiTheme="majorHAnsi" w:hAnsiTheme="majorHAnsi" w:cstheme="majorHAnsi"/>
          <w:sz w:val="18"/>
          <w:szCs w:val="18"/>
        </w:rPr>
        <w:t xml:space="preserve"> J. Verdurmen, M. van Oort, J. Meeuwissen, T. Ketelaars, I. de Graaf, P. Cuijpers, C. de Ruiter, W. Vollebergh</w:t>
      </w:r>
      <w:r w:rsidRPr="00357065">
        <w:rPr>
          <w:rFonts w:asciiTheme="majorHAnsi" w:hAnsiTheme="majorHAnsi" w:cstheme="majorHAnsi"/>
          <w:i/>
          <w:sz w:val="18"/>
          <w:szCs w:val="18"/>
        </w:rPr>
        <w:t>, Effectiviteit van preventieve interventies gericht op jeugdigen: de stand van zaken,</w:t>
      </w:r>
      <w:r w:rsidRPr="00EE30FF">
        <w:rPr>
          <w:rFonts w:asciiTheme="majorHAnsi" w:hAnsiTheme="majorHAnsi" w:cstheme="majorHAnsi"/>
          <w:sz w:val="18"/>
          <w:szCs w:val="18"/>
        </w:rPr>
        <w:t xml:space="preserve"> Utrecht: Trimbus-instituut 2003, p. 69.</w:t>
      </w:r>
    </w:p>
  </w:footnote>
  <w:footnote w:id="16">
    <w:p w14:paraId="1060CBEA" w14:textId="77777777" w:rsidR="00EB0324" w:rsidRPr="00EE30FF" w:rsidRDefault="00EB0324" w:rsidP="00B827C8">
      <w:pPr>
        <w:pStyle w:val="Voetnoottekst"/>
        <w:rPr>
          <w:rFonts w:asciiTheme="majorHAnsi" w:hAnsiTheme="majorHAnsi" w:cstheme="majorHAnsi"/>
          <w:sz w:val="18"/>
          <w:szCs w:val="18"/>
        </w:rPr>
      </w:pPr>
      <w:r w:rsidRPr="00EE30FF">
        <w:rPr>
          <w:rStyle w:val="Voetnootmarkering"/>
          <w:rFonts w:asciiTheme="majorHAnsi" w:hAnsiTheme="majorHAnsi" w:cstheme="majorHAnsi"/>
          <w:sz w:val="18"/>
          <w:szCs w:val="18"/>
        </w:rPr>
        <w:footnoteRef/>
      </w:r>
      <w:r w:rsidRPr="00EE30FF">
        <w:rPr>
          <w:rFonts w:asciiTheme="majorHAnsi" w:hAnsiTheme="majorHAnsi" w:cstheme="majorHAnsi"/>
          <w:sz w:val="18"/>
          <w:szCs w:val="18"/>
        </w:rPr>
        <w:t xml:space="preserve"> J. Verdurmen, M. van Oort, J. Meeuwissen, T. Ketelaars, I. de Graaf, P. Cuijpers, C. de Ruiter, W. Vollebergh, </w:t>
      </w:r>
      <w:r w:rsidRPr="00357065">
        <w:rPr>
          <w:rFonts w:asciiTheme="majorHAnsi" w:hAnsiTheme="majorHAnsi" w:cstheme="majorHAnsi"/>
          <w:i/>
          <w:sz w:val="18"/>
          <w:szCs w:val="18"/>
        </w:rPr>
        <w:t>Effectiviteit van preventieve interventies gericht op jeugdigen: de stand van zaken</w:t>
      </w:r>
      <w:r w:rsidRPr="00EE30FF">
        <w:rPr>
          <w:rFonts w:asciiTheme="majorHAnsi" w:hAnsiTheme="majorHAnsi" w:cstheme="majorHAnsi"/>
          <w:sz w:val="18"/>
          <w:szCs w:val="18"/>
        </w:rPr>
        <w:t>, Utrecht: Trimbus-instituut 2003, p. 67.</w:t>
      </w:r>
    </w:p>
  </w:footnote>
  <w:footnote w:id="17">
    <w:p w14:paraId="6C7B9743" w14:textId="77777777" w:rsidR="00EB0324" w:rsidRPr="00EE30FF" w:rsidRDefault="00EB0324" w:rsidP="00B827C8">
      <w:pPr>
        <w:pStyle w:val="Voetnoottekst"/>
        <w:rPr>
          <w:rFonts w:asciiTheme="majorHAnsi" w:hAnsiTheme="majorHAnsi" w:cstheme="majorHAnsi"/>
          <w:sz w:val="18"/>
          <w:szCs w:val="18"/>
        </w:rPr>
      </w:pPr>
      <w:r w:rsidRPr="00EE30FF">
        <w:rPr>
          <w:rStyle w:val="Voetnootmarkering"/>
          <w:rFonts w:asciiTheme="majorHAnsi" w:hAnsiTheme="majorHAnsi" w:cstheme="majorHAnsi"/>
          <w:sz w:val="18"/>
          <w:szCs w:val="18"/>
        </w:rPr>
        <w:footnoteRef/>
      </w:r>
      <w:r w:rsidRPr="00EE30FF">
        <w:rPr>
          <w:rFonts w:asciiTheme="majorHAnsi" w:hAnsiTheme="majorHAnsi" w:cstheme="majorHAnsi"/>
          <w:sz w:val="18"/>
          <w:szCs w:val="18"/>
        </w:rPr>
        <w:t xml:space="preserve"> Nota Integraal Jeugdbeleid 2017-2020, gemeente Waddinxveen</w:t>
      </w:r>
    </w:p>
  </w:footnote>
  <w:footnote w:id="18">
    <w:p w14:paraId="5C66DB93" w14:textId="77777777" w:rsidR="00EB0324" w:rsidRDefault="00EB0324" w:rsidP="00B827C8">
      <w:pPr>
        <w:pStyle w:val="Voetnoottekst"/>
      </w:pPr>
      <w:r w:rsidRPr="00EE30FF">
        <w:rPr>
          <w:rStyle w:val="Voetnootmarkering"/>
          <w:rFonts w:asciiTheme="majorHAnsi" w:hAnsiTheme="majorHAnsi" w:cstheme="majorHAnsi"/>
          <w:sz w:val="18"/>
          <w:szCs w:val="18"/>
        </w:rPr>
        <w:footnoteRef/>
      </w:r>
      <w:r w:rsidRPr="00EE30FF">
        <w:rPr>
          <w:rFonts w:asciiTheme="majorHAnsi" w:hAnsiTheme="majorHAnsi" w:cstheme="majorHAnsi"/>
          <w:sz w:val="18"/>
          <w:szCs w:val="18"/>
        </w:rPr>
        <w:t xml:space="preserve"> </w:t>
      </w:r>
      <w:hyperlink r:id="rId11" w:history="1">
        <w:r w:rsidRPr="00EE30FF">
          <w:rPr>
            <w:rStyle w:val="Hyperlink"/>
            <w:rFonts w:asciiTheme="majorHAnsi" w:hAnsiTheme="majorHAnsi" w:cstheme="majorHAnsi"/>
            <w:sz w:val="18"/>
            <w:szCs w:val="18"/>
          </w:rPr>
          <w:t>www.wijkteamswerken.nl</w:t>
        </w:r>
      </w:hyperlink>
      <w:r w:rsidRPr="00EE30FF">
        <w:rPr>
          <w:rFonts w:asciiTheme="majorHAnsi" w:hAnsiTheme="majorHAnsi" w:cstheme="majorHAnsi"/>
          <w:sz w:val="18"/>
          <w:szCs w:val="18"/>
        </w:rPr>
        <w:t xml:space="preserve"> [zoek op: preventief werken]</w:t>
      </w:r>
    </w:p>
  </w:footnote>
  <w:footnote w:id="19">
    <w:p w14:paraId="7102885E" w14:textId="77777777" w:rsidR="00EB0324" w:rsidRPr="00EE30FF" w:rsidRDefault="00EB0324" w:rsidP="00B827C8">
      <w:pPr>
        <w:pStyle w:val="Voetnoottekst"/>
        <w:rPr>
          <w:rFonts w:asciiTheme="majorHAnsi" w:hAnsiTheme="majorHAnsi" w:cstheme="majorHAnsi"/>
          <w:sz w:val="18"/>
          <w:szCs w:val="18"/>
        </w:rPr>
      </w:pPr>
      <w:r w:rsidRPr="00EE30FF">
        <w:rPr>
          <w:rStyle w:val="Voetnootmarkering"/>
          <w:rFonts w:asciiTheme="majorHAnsi" w:hAnsiTheme="majorHAnsi" w:cstheme="majorHAnsi"/>
          <w:sz w:val="18"/>
          <w:szCs w:val="18"/>
        </w:rPr>
        <w:footnoteRef/>
      </w:r>
      <w:r w:rsidRPr="00EE30FF">
        <w:rPr>
          <w:rFonts w:asciiTheme="majorHAnsi" w:hAnsiTheme="majorHAnsi" w:cstheme="majorHAnsi"/>
          <w:sz w:val="18"/>
          <w:szCs w:val="18"/>
        </w:rPr>
        <w:t xml:space="preserve"> </w:t>
      </w:r>
      <w:hyperlink r:id="rId12" w:history="1">
        <w:r w:rsidRPr="00EE30FF">
          <w:rPr>
            <w:rStyle w:val="Hyperlink"/>
            <w:rFonts w:asciiTheme="majorHAnsi" w:hAnsiTheme="majorHAnsi" w:cstheme="majorHAnsi"/>
            <w:sz w:val="18"/>
            <w:szCs w:val="18"/>
          </w:rPr>
          <w:t>www.cjgapeldoorn.nl</w:t>
        </w:r>
      </w:hyperlink>
      <w:r w:rsidRPr="00EE30FF">
        <w:rPr>
          <w:rFonts w:asciiTheme="majorHAnsi" w:hAnsiTheme="majorHAnsi" w:cstheme="majorHAnsi"/>
          <w:sz w:val="18"/>
          <w:szCs w:val="18"/>
        </w:rPr>
        <w:t xml:space="preserve"> </w:t>
      </w:r>
    </w:p>
  </w:footnote>
  <w:footnote w:id="20">
    <w:p w14:paraId="0936628E" w14:textId="77777777" w:rsidR="00EB0324" w:rsidRDefault="00EB0324" w:rsidP="00B827C8">
      <w:pPr>
        <w:pStyle w:val="Voetnoottekst"/>
      </w:pPr>
      <w:r w:rsidRPr="00EE30FF">
        <w:rPr>
          <w:rStyle w:val="Voetnootmarkering"/>
          <w:rFonts w:asciiTheme="majorHAnsi" w:hAnsiTheme="majorHAnsi" w:cstheme="majorHAnsi"/>
          <w:sz w:val="18"/>
          <w:szCs w:val="18"/>
        </w:rPr>
        <w:footnoteRef/>
      </w:r>
      <w:r w:rsidRPr="00EE30FF">
        <w:rPr>
          <w:rFonts w:asciiTheme="majorHAnsi" w:hAnsiTheme="majorHAnsi" w:cstheme="majorHAnsi"/>
          <w:sz w:val="18"/>
          <w:szCs w:val="18"/>
        </w:rPr>
        <w:t xml:space="preserve"> </w:t>
      </w:r>
      <w:hyperlink r:id="rId13" w:history="1">
        <w:r w:rsidRPr="00EE30FF">
          <w:rPr>
            <w:rStyle w:val="Hyperlink"/>
            <w:rFonts w:asciiTheme="majorHAnsi" w:hAnsiTheme="majorHAnsi" w:cstheme="majorHAnsi"/>
            <w:sz w:val="18"/>
            <w:szCs w:val="18"/>
          </w:rPr>
          <w:t>www.rijksoverheid.nl</w:t>
        </w:r>
      </w:hyperlink>
      <w:r w:rsidRPr="00EE30FF">
        <w:rPr>
          <w:rFonts w:asciiTheme="majorHAnsi" w:hAnsiTheme="majorHAnsi" w:cstheme="majorHAnsi"/>
          <w:sz w:val="18"/>
          <w:szCs w:val="18"/>
        </w:rPr>
        <w:t xml:space="preserve"> [zoek op: onderwerpen, huiselijk-geweld, inhoud, meldcode]</w:t>
      </w:r>
    </w:p>
  </w:footnote>
  <w:footnote w:id="21">
    <w:p w14:paraId="05ED18D2" w14:textId="0A5444BD" w:rsidR="00EB0324" w:rsidRDefault="00EB0324">
      <w:pPr>
        <w:pStyle w:val="Voetnoottekst"/>
      </w:pPr>
      <w:r>
        <w:rPr>
          <w:rStyle w:val="Voetnootmarkering"/>
        </w:rPr>
        <w:footnoteRef/>
      </w:r>
      <w:r>
        <w:t xml:space="preserve"> </w:t>
      </w:r>
      <w:r w:rsidRPr="00906E6D">
        <w:rPr>
          <w:rFonts w:asciiTheme="majorHAnsi" w:hAnsiTheme="majorHAnsi" w:cstheme="majorHAnsi"/>
          <w:sz w:val="18"/>
        </w:rPr>
        <w:t>Over Jeugdmatch kunt u meer lezen in het Maatschappelijk Kader in hoofdstuk 4 van dit rapport</w:t>
      </w:r>
    </w:p>
  </w:footnote>
  <w:footnote w:id="22">
    <w:p w14:paraId="066FA45A" w14:textId="77777777" w:rsidR="00EB0324" w:rsidRPr="000D7D65" w:rsidRDefault="00EB0324" w:rsidP="00B827C8">
      <w:pPr>
        <w:pStyle w:val="Voetnoottekst"/>
        <w:rPr>
          <w:rFonts w:asciiTheme="majorHAnsi" w:hAnsiTheme="majorHAnsi" w:cstheme="majorHAnsi"/>
          <w:sz w:val="18"/>
        </w:rPr>
      </w:pPr>
      <w:r w:rsidRPr="000D7D65">
        <w:rPr>
          <w:rStyle w:val="Voetnootmarkering"/>
          <w:rFonts w:asciiTheme="majorHAnsi" w:hAnsiTheme="majorHAnsi" w:cstheme="majorHAnsi"/>
          <w:sz w:val="18"/>
        </w:rPr>
        <w:footnoteRef/>
      </w:r>
      <w:r w:rsidRPr="000D7D65">
        <w:rPr>
          <w:rFonts w:asciiTheme="majorHAnsi" w:hAnsiTheme="majorHAnsi" w:cstheme="majorHAnsi"/>
          <w:sz w:val="18"/>
        </w:rPr>
        <w:t xml:space="preserve"> Nota Integraal Jeugdbeleid 2017-2020, gemeente Waddinxveen</w:t>
      </w:r>
    </w:p>
  </w:footnote>
  <w:footnote w:id="23">
    <w:p w14:paraId="0400BE1B" w14:textId="77777777" w:rsidR="00EB0324" w:rsidRPr="000D7D65" w:rsidRDefault="00EB0324" w:rsidP="00B827C8">
      <w:pPr>
        <w:pStyle w:val="Voetnoottekst"/>
        <w:rPr>
          <w:rFonts w:asciiTheme="majorHAnsi" w:hAnsiTheme="majorHAnsi" w:cstheme="majorHAnsi"/>
          <w:sz w:val="18"/>
        </w:rPr>
      </w:pPr>
      <w:r w:rsidRPr="000D7D65">
        <w:rPr>
          <w:rStyle w:val="Voetnootmarkering"/>
          <w:rFonts w:asciiTheme="majorHAnsi" w:hAnsiTheme="majorHAnsi" w:cstheme="majorHAnsi"/>
          <w:sz w:val="18"/>
        </w:rPr>
        <w:footnoteRef/>
      </w:r>
      <w:r w:rsidRPr="000D7D65">
        <w:rPr>
          <w:rFonts w:asciiTheme="majorHAnsi" w:hAnsiTheme="majorHAnsi" w:cstheme="majorHAnsi"/>
          <w:sz w:val="18"/>
        </w:rPr>
        <w:t xml:space="preserve"> Preventie in het sociaal domein, beleidsplan WMO en Jeugd 2015-2018, gemeente Waddinxveen</w:t>
      </w:r>
    </w:p>
  </w:footnote>
  <w:footnote w:id="24">
    <w:p w14:paraId="2B89C822" w14:textId="77777777" w:rsidR="00EB0324" w:rsidRPr="000D7D65" w:rsidRDefault="00EB0324" w:rsidP="00B827C8">
      <w:pPr>
        <w:pStyle w:val="Voetnoottekst"/>
        <w:rPr>
          <w:rFonts w:asciiTheme="majorHAnsi" w:hAnsiTheme="majorHAnsi" w:cstheme="majorHAnsi"/>
          <w:sz w:val="18"/>
        </w:rPr>
      </w:pPr>
      <w:r w:rsidRPr="000D7D65">
        <w:rPr>
          <w:rStyle w:val="Voetnootmarkering"/>
          <w:rFonts w:asciiTheme="majorHAnsi" w:hAnsiTheme="majorHAnsi" w:cstheme="majorHAnsi"/>
          <w:sz w:val="18"/>
        </w:rPr>
        <w:footnoteRef/>
      </w:r>
      <w:r w:rsidRPr="000D7D65">
        <w:rPr>
          <w:rFonts w:asciiTheme="majorHAnsi" w:hAnsiTheme="majorHAnsi" w:cstheme="majorHAnsi"/>
          <w:sz w:val="18"/>
        </w:rPr>
        <w:t xml:space="preserve"> Nota Integraal Jeugdbeleid 2017-2020, gemeente Waddinxveen, p. 6.</w:t>
      </w:r>
    </w:p>
  </w:footnote>
  <w:footnote w:id="25">
    <w:p w14:paraId="5FCF8E46" w14:textId="77777777" w:rsidR="00EB0324" w:rsidRPr="000D7D65" w:rsidRDefault="00EB0324" w:rsidP="00B827C8">
      <w:pPr>
        <w:pStyle w:val="Voetnoottekst"/>
        <w:rPr>
          <w:rFonts w:asciiTheme="majorHAnsi" w:hAnsiTheme="majorHAnsi" w:cstheme="majorHAnsi"/>
          <w:color w:val="FF0000"/>
          <w:sz w:val="18"/>
        </w:rPr>
      </w:pPr>
      <w:r w:rsidRPr="000D7D65">
        <w:rPr>
          <w:rStyle w:val="Voetnootmarkering"/>
          <w:rFonts w:asciiTheme="majorHAnsi" w:hAnsiTheme="majorHAnsi" w:cstheme="majorHAnsi"/>
          <w:sz w:val="18"/>
        </w:rPr>
        <w:footnoteRef/>
      </w:r>
      <w:r w:rsidRPr="000D7D65">
        <w:rPr>
          <w:rFonts w:asciiTheme="majorHAnsi" w:hAnsiTheme="majorHAnsi" w:cstheme="majorHAnsi"/>
          <w:sz w:val="18"/>
        </w:rPr>
        <w:t xml:space="preserve"> Nota Integraal Jeugdbeleid 2017-2020, gemeente Waddinxveen, p. 9.</w:t>
      </w:r>
    </w:p>
  </w:footnote>
  <w:footnote w:id="26">
    <w:p w14:paraId="38921009" w14:textId="16F455FC" w:rsidR="00EB0324" w:rsidRPr="006101E1" w:rsidRDefault="00EB0324" w:rsidP="00B827C8">
      <w:pPr>
        <w:pStyle w:val="Voetnoottekst"/>
        <w:rPr>
          <w:color w:val="FF0000"/>
        </w:rPr>
      </w:pPr>
      <w:r w:rsidRPr="000D7D65">
        <w:rPr>
          <w:rStyle w:val="Voetnootmarkering"/>
          <w:rFonts w:asciiTheme="majorHAnsi" w:hAnsiTheme="majorHAnsi" w:cstheme="majorHAnsi"/>
          <w:sz w:val="18"/>
        </w:rPr>
        <w:footnoteRef/>
      </w:r>
      <w:r w:rsidRPr="000D7D65">
        <w:rPr>
          <w:rFonts w:asciiTheme="majorHAnsi" w:hAnsiTheme="majorHAnsi" w:cstheme="majorHAnsi"/>
          <w:sz w:val="18"/>
        </w:rPr>
        <w:t xml:space="preserve"> </w:t>
      </w:r>
      <w:r w:rsidRPr="009F4C10">
        <w:rPr>
          <w:rFonts w:asciiTheme="majorHAnsi" w:hAnsiTheme="majorHAnsi" w:cstheme="majorHAnsi"/>
          <w:sz w:val="18"/>
        </w:rPr>
        <w:t>Lees verder in hoofdstuk 3 Juridisch Kader onder ‘Beleid gemeente Waddinxveen’ van dit rapport</w:t>
      </w:r>
    </w:p>
  </w:footnote>
  <w:footnote w:id="27">
    <w:p w14:paraId="567E05BB" w14:textId="77777777" w:rsidR="00EB0324" w:rsidRPr="00906E6D" w:rsidRDefault="00EB0324" w:rsidP="00B827C8">
      <w:pPr>
        <w:pStyle w:val="Voetnoottekst"/>
        <w:rPr>
          <w:rFonts w:asciiTheme="majorHAnsi" w:hAnsiTheme="majorHAnsi" w:cstheme="majorHAnsi"/>
          <w:sz w:val="18"/>
          <w:szCs w:val="18"/>
        </w:rPr>
      </w:pPr>
      <w:r w:rsidRPr="00906E6D">
        <w:rPr>
          <w:rStyle w:val="Voetnootmarkering"/>
          <w:rFonts w:asciiTheme="majorHAnsi" w:hAnsiTheme="majorHAnsi" w:cstheme="majorHAnsi"/>
          <w:sz w:val="18"/>
          <w:szCs w:val="18"/>
        </w:rPr>
        <w:footnoteRef/>
      </w:r>
      <w:r w:rsidRPr="00906E6D">
        <w:rPr>
          <w:rFonts w:asciiTheme="majorHAnsi" w:hAnsiTheme="majorHAnsi" w:cstheme="majorHAnsi"/>
          <w:sz w:val="18"/>
          <w:szCs w:val="18"/>
        </w:rPr>
        <w:t xml:space="preserve"> Nota Integraal Jeugdbeleid 2017-2020, gemeente Waddinxveen, p. 19.</w:t>
      </w:r>
    </w:p>
  </w:footnote>
  <w:footnote w:id="28">
    <w:p w14:paraId="3BAEB651" w14:textId="7788ACB1" w:rsidR="00EB0324" w:rsidRDefault="00EB0324" w:rsidP="00B827C8">
      <w:pPr>
        <w:pStyle w:val="Voetnoottekst"/>
      </w:pPr>
      <w:r w:rsidRPr="00906E6D">
        <w:rPr>
          <w:rStyle w:val="Voetnootmarkering"/>
          <w:rFonts w:asciiTheme="majorHAnsi" w:hAnsiTheme="majorHAnsi" w:cstheme="majorHAnsi"/>
          <w:sz w:val="18"/>
          <w:szCs w:val="18"/>
        </w:rPr>
        <w:footnoteRef/>
      </w:r>
      <w:r w:rsidRPr="00906E6D">
        <w:rPr>
          <w:rFonts w:asciiTheme="majorHAnsi" w:hAnsiTheme="majorHAnsi" w:cstheme="majorHAnsi"/>
          <w:sz w:val="18"/>
          <w:szCs w:val="18"/>
        </w:rPr>
        <w:t xml:space="preserve"> Lees verder in hoofdstuk 3 Juridisch Kader onder ‘Beleid gemeente Waddinxveen’ van dit rapport</w:t>
      </w:r>
    </w:p>
  </w:footnote>
  <w:footnote w:id="29">
    <w:p w14:paraId="6148D186" w14:textId="76CE9A46" w:rsidR="00EB0324" w:rsidRPr="00357065" w:rsidRDefault="00EB0324" w:rsidP="00357065">
      <w:pPr>
        <w:rPr>
          <w:rFonts w:asciiTheme="majorHAnsi" w:hAnsiTheme="majorHAnsi" w:cstheme="majorHAnsi"/>
          <w:sz w:val="20"/>
          <w:szCs w:val="21"/>
        </w:rPr>
      </w:pPr>
      <w:r>
        <w:rPr>
          <w:rStyle w:val="Voetnootmarkering"/>
        </w:rPr>
        <w:footnoteRef/>
      </w:r>
      <w:r>
        <w:t xml:space="preserve"> </w:t>
      </w:r>
      <w:r w:rsidRPr="00906E6D">
        <w:rPr>
          <w:rFonts w:asciiTheme="majorHAnsi" w:hAnsiTheme="majorHAnsi" w:cstheme="majorHAnsi"/>
          <w:sz w:val="18"/>
          <w:szCs w:val="21"/>
        </w:rPr>
        <w:t xml:space="preserve">M.H. Bastiaans, H.M.J. Bogaard, A.F.M. Brenninkmeijer, G. van Bussel, ea., </w:t>
      </w:r>
      <w:r w:rsidRPr="00906E6D">
        <w:rPr>
          <w:rFonts w:asciiTheme="majorHAnsi" w:hAnsiTheme="majorHAnsi" w:cstheme="majorHAnsi"/>
          <w:i/>
          <w:sz w:val="18"/>
          <w:szCs w:val="21"/>
        </w:rPr>
        <w:t>Leidraad voor juridische auteurs</w:t>
      </w:r>
      <w:r w:rsidRPr="00906E6D">
        <w:rPr>
          <w:rFonts w:asciiTheme="majorHAnsi" w:hAnsiTheme="majorHAnsi" w:cstheme="majorHAnsi"/>
          <w:sz w:val="18"/>
          <w:szCs w:val="21"/>
        </w:rPr>
        <w:t>, Deventer:  Kluwer 2013.</w:t>
      </w:r>
    </w:p>
  </w:footnote>
  <w:footnote w:id="30">
    <w:p w14:paraId="234B7235" w14:textId="77777777" w:rsidR="00EB0324" w:rsidRPr="00906E6D" w:rsidRDefault="00EB0324" w:rsidP="00F115C8">
      <w:pPr>
        <w:pStyle w:val="Voetnoottekst"/>
        <w:rPr>
          <w:rFonts w:asciiTheme="majorHAnsi" w:hAnsiTheme="majorHAnsi" w:cstheme="majorHAnsi"/>
          <w:sz w:val="18"/>
          <w:szCs w:val="18"/>
        </w:rPr>
      </w:pPr>
      <w:r w:rsidRPr="00906E6D">
        <w:rPr>
          <w:rStyle w:val="Voetnootmarkering"/>
          <w:rFonts w:asciiTheme="majorHAnsi" w:hAnsiTheme="majorHAnsi" w:cstheme="majorHAnsi"/>
          <w:sz w:val="18"/>
          <w:szCs w:val="18"/>
        </w:rPr>
        <w:footnoteRef/>
      </w:r>
      <w:r w:rsidRPr="00906E6D">
        <w:rPr>
          <w:rFonts w:asciiTheme="majorHAnsi" w:hAnsiTheme="majorHAnsi" w:cstheme="majorHAnsi"/>
          <w:sz w:val="18"/>
          <w:szCs w:val="18"/>
        </w:rPr>
        <w:t xml:space="preserve"> N. Verhoeven, Wat is onderzoek?, Den Haag: Boom Lemma 2011, p. 150.</w:t>
      </w:r>
    </w:p>
  </w:footnote>
  <w:footnote w:id="31">
    <w:p w14:paraId="3D0D955D" w14:textId="77777777" w:rsidR="00EB0324" w:rsidRPr="00906E6D" w:rsidRDefault="00EB0324" w:rsidP="00F9442A">
      <w:pPr>
        <w:pStyle w:val="Voetnoottekst"/>
        <w:rPr>
          <w:rFonts w:asciiTheme="majorHAnsi" w:hAnsiTheme="majorHAnsi" w:cstheme="majorHAnsi"/>
          <w:sz w:val="18"/>
          <w:szCs w:val="18"/>
        </w:rPr>
      </w:pPr>
      <w:r w:rsidRPr="00906E6D">
        <w:rPr>
          <w:rStyle w:val="Voetnootmarkering"/>
          <w:rFonts w:asciiTheme="majorHAnsi" w:hAnsiTheme="majorHAnsi" w:cstheme="majorHAnsi"/>
          <w:sz w:val="18"/>
          <w:szCs w:val="18"/>
        </w:rPr>
        <w:footnoteRef/>
      </w:r>
      <w:r w:rsidRPr="00906E6D">
        <w:rPr>
          <w:rFonts w:asciiTheme="majorHAnsi" w:hAnsiTheme="majorHAnsi" w:cstheme="majorHAnsi"/>
          <w:sz w:val="18"/>
          <w:szCs w:val="18"/>
        </w:rPr>
        <w:t xml:space="preserve"> N. Verhoeven, Wat is onderzoek?, Den Haag: Boom Lemma 2011, p. 150.</w:t>
      </w:r>
    </w:p>
  </w:footnote>
  <w:footnote w:id="32">
    <w:p w14:paraId="50D3B70D" w14:textId="0D9F1192" w:rsidR="00EB0324" w:rsidRPr="00906E6D" w:rsidRDefault="00EB0324">
      <w:pPr>
        <w:pStyle w:val="Voetnoottekst"/>
        <w:rPr>
          <w:rFonts w:asciiTheme="majorHAnsi" w:hAnsiTheme="majorHAnsi" w:cstheme="majorHAnsi"/>
          <w:sz w:val="18"/>
          <w:szCs w:val="18"/>
        </w:rPr>
      </w:pPr>
      <w:r w:rsidRPr="00906E6D">
        <w:rPr>
          <w:rStyle w:val="Voetnootmarkering"/>
          <w:rFonts w:asciiTheme="majorHAnsi" w:hAnsiTheme="majorHAnsi" w:cstheme="majorHAnsi"/>
          <w:sz w:val="18"/>
          <w:szCs w:val="18"/>
        </w:rPr>
        <w:footnoteRef/>
      </w:r>
      <w:r w:rsidRPr="00906E6D">
        <w:rPr>
          <w:rFonts w:asciiTheme="majorHAnsi" w:hAnsiTheme="majorHAnsi" w:cstheme="majorHAnsi"/>
          <w:sz w:val="18"/>
          <w:szCs w:val="18"/>
        </w:rPr>
        <w:t xml:space="preserve"> Deze topiclijst staat opgenomen in bijlage 1 van dit eindrapport</w:t>
      </w:r>
    </w:p>
  </w:footnote>
  <w:footnote w:id="33">
    <w:p w14:paraId="5DFB9E47" w14:textId="276A7364" w:rsidR="00EB0324" w:rsidRDefault="00EB0324">
      <w:pPr>
        <w:pStyle w:val="Voetnoottekst"/>
      </w:pPr>
      <w:r w:rsidRPr="00906E6D">
        <w:rPr>
          <w:rStyle w:val="Voetnootmarkering"/>
          <w:rFonts w:asciiTheme="majorHAnsi" w:hAnsiTheme="majorHAnsi" w:cstheme="majorHAnsi"/>
          <w:sz w:val="18"/>
          <w:szCs w:val="18"/>
        </w:rPr>
        <w:footnoteRef/>
      </w:r>
      <w:r w:rsidRPr="00906E6D">
        <w:rPr>
          <w:rFonts w:asciiTheme="majorHAnsi" w:hAnsiTheme="majorHAnsi" w:cstheme="majorHAnsi"/>
          <w:sz w:val="18"/>
          <w:szCs w:val="18"/>
        </w:rPr>
        <w:t xml:space="preserve"> N. Verhoeven, Wat is onderzoek?, Den Haag: Boom Lemma 2011, p. 180.</w:t>
      </w:r>
    </w:p>
  </w:footnote>
  <w:footnote w:id="34">
    <w:p w14:paraId="4A6A5827" w14:textId="7D214BBD" w:rsidR="00EB0324" w:rsidRPr="00326891" w:rsidRDefault="00EB0324" w:rsidP="00745827">
      <w:pPr>
        <w:pStyle w:val="Geenafstand"/>
        <w:rPr>
          <w:rFonts w:asciiTheme="majorHAnsi" w:hAnsiTheme="majorHAnsi" w:cstheme="majorHAnsi"/>
          <w:color w:val="FF0000"/>
          <w:sz w:val="18"/>
          <w:szCs w:val="18"/>
        </w:rPr>
      </w:pPr>
      <w:r w:rsidRPr="00326891">
        <w:rPr>
          <w:rStyle w:val="Voetnootmarkering"/>
          <w:rFonts w:asciiTheme="majorHAnsi" w:hAnsiTheme="majorHAnsi" w:cstheme="majorHAnsi"/>
          <w:sz w:val="18"/>
          <w:szCs w:val="18"/>
        </w:rPr>
        <w:footnoteRef/>
      </w:r>
      <w:r w:rsidRPr="00326891">
        <w:rPr>
          <w:rFonts w:asciiTheme="majorHAnsi" w:hAnsiTheme="majorHAnsi" w:cstheme="majorHAnsi"/>
          <w:sz w:val="18"/>
          <w:szCs w:val="18"/>
        </w:rPr>
        <w:t xml:space="preserve"> N. Verhoeven, </w:t>
      </w:r>
      <w:r w:rsidRPr="00906E6D">
        <w:rPr>
          <w:rFonts w:asciiTheme="majorHAnsi" w:hAnsiTheme="majorHAnsi" w:cstheme="majorHAnsi"/>
          <w:i/>
          <w:sz w:val="18"/>
          <w:szCs w:val="18"/>
        </w:rPr>
        <w:t>Wat is onderzoek?,</w:t>
      </w:r>
      <w:r w:rsidRPr="00326891">
        <w:rPr>
          <w:rFonts w:asciiTheme="majorHAnsi" w:hAnsiTheme="majorHAnsi" w:cstheme="majorHAnsi"/>
          <w:sz w:val="18"/>
          <w:szCs w:val="18"/>
        </w:rPr>
        <w:t xml:space="preserve"> Den Haag: Boom Lemma 2011, p. 150.</w:t>
      </w:r>
    </w:p>
  </w:footnote>
  <w:footnote w:id="35">
    <w:p w14:paraId="78125A45" w14:textId="29715D9E" w:rsidR="00EB0324" w:rsidRPr="00326891" w:rsidRDefault="00EB0324">
      <w:pPr>
        <w:pStyle w:val="Voetnoottekst"/>
        <w:rPr>
          <w:rFonts w:asciiTheme="majorHAnsi" w:hAnsiTheme="majorHAnsi" w:cstheme="majorHAnsi"/>
          <w:sz w:val="18"/>
          <w:szCs w:val="18"/>
        </w:rPr>
      </w:pPr>
      <w:r w:rsidRPr="00326891">
        <w:rPr>
          <w:rStyle w:val="Voetnootmarkering"/>
          <w:rFonts w:asciiTheme="majorHAnsi" w:hAnsiTheme="majorHAnsi" w:cstheme="majorHAnsi"/>
          <w:sz w:val="18"/>
          <w:szCs w:val="18"/>
        </w:rPr>
        <w:footnoteRef/>
      </w:r>
      <w:r w:rsidRPr="00326891">
        <w:rPr>
          <w:rFonts w:asciiTheme="majorHAnsi" w:hAnsiTheme="majorHAnsi" w:cstheme="majorHAnsi"/>
          <w:sz w:val="18"/>
          <w:szCs w:val="18"/>
        </w:rPr>
        <w:t xml:space="preserve"> Deze topiclijst staat opgenomen in bijlage 1 van dit eindrapport</w:t>
      </w:r>
    </w:p>
  </w:footnote>
  <w:footnote w:id="36">
    <w:p w14:paraId="60670F81" w14:textId="672839C7" w:rsidR="00EB0324" w:rsidRPr="00326891" w:rsidRDefault="00EB0324">
      <w:pPr>
        <w:pStyle w:val="Voetnoottekst"/>
        <w:rPr>
          <w:rFonts w:asciiTheme="majorHAnsi" w:hAnsiTheme="majorHAnsi" w:cstheme="majorHAnsi"/>
          <w:sz w:val="18"/>
          <w:szCs w:val="18"/>
        </w:rPr>
      </w:pPr>
      <w:r w:rsidRPr="00326891">
        <w:rPr>
          <w:rStyle w:val="Voetnootmarkering"/>
          <w:rFonts w:asciiTheme="majorHAnsi" w:hAnsiTheme="majorHAnsi" w:cstheme="majorHAnsi"/>
          <w:sz w:val="18"/>
          <w:szCs w:val="18"/>
        </w:rPr>
        <w:footnoteRef/>
      </w:r>
      <w:r w:rsidRPr="00326891">
        <w:rPr>
          <w:rFonts w:asciiTheme="majorHAnsi" w:hAnsiTheme="majorHAnsi" w:cstheme="majorHAnsi"/>
          <w:sz w:val="18"/>
          <w:szCs w:val="18"/>
        </w:rPr>
        <w:t xml:space="preserve"> In bijlage 2 t/m 8 zijn de transcripten van de interviews opgenomen</w:t>
      </w:r>
    </w:p>
  </w:footnote>
  <w:footnote w:id="37">
    <w:p w14:paraId="358868F2" w14:textId="79A16A5E" w:rsidR="00EB0324" w:rsidRPr="00326891" w:rsidRDefault="00EB0324">
      <w:pPr>
        <w:pStyle w:val="Voetnoottekst"/>
        <w:rPr>
          <w:rFonts w:asciiTheme="majorHAnsi" w:hAnsiTheme="majorHAnsi" w:cstheme="majorHAnsi"/>
          <w:sz w:val="18"/>
          <w:szCs w:val="18"/>
        </w:rPr>
      </w:pPr>
      <w:r w:rsidRPr="00326891">
        <w:rPr>
          <w:rStyle w:val="Voetnootmarkering"/>
          <w:rFonts w:asciiTheme="majorHAnsi" w:hAnsiTheme="majorHAnsi" w:cstheme="majorHAnsi"/>
          <w:sz w:val="18"/>
          <w:szCs w:val="18"/>
        </w:rPr>
        <w:footnoteRef/>
      </w:r>
      <w:r w:rsidRPr="00326891">
        <w:rPr>
          <w:rFonts w:asciiTheme="majorHAnsi" w:hAnsiTheme="majorHAnsi" w:cstheme="majorHAnsi"/>
          <w:sz w:val="18"/>
          <w:szCs w:val="18"/>
        </w:rPr>
        <w:t xml:space="preserve"> N. Verhoeven, </w:t>
      </w:r>
      <w:r w:rsidRPr="00906E6D">
        <w:rPr>
          <w:rFonts w:asciiTheme="majorHAnsi" w:hAnsiTheme="majorHAnsi" w:cstheme="majorHAnsi"/>
          <w:i/>
          <w:sz w:val="18"/>
          <w:szCs w:val="18"/>
        </w:rPr>
        <w:t>Wat is onderzoek?</w:t>
      </w:r>
      <w:r w:rsidRPr="00326891">
        <w:rPr>
          <w:rFonts w:asciiTheme="majorHAnsi" w:hAnsiTheme="majorHAnsi" w:cstheme="majorHAnsi"/>
          <w:sz w:val="18"/>
          <w:szCs w:val="18"/>
        </w:rPr>
        <w:t>, Den Haag: Boom Lemma 2011, p. 304-305.</w:t>
      </w:r>
    </w:p>
  </w:footnote>
  <w:footnote w:id="38">
    <w:p w14:paraId="43846D6D" w14:textId="50C9F4EF" w:rsidR="00EB0324" w:rsidRPr="00326891" w:rsidRDefault="00EB0324">
      <w:pPr>
        <w:pStyle w:val="Voetnoottekst"/>
        <w:rPr>
          <w:rFonts w:asciiTheme="majorHAnsi" w:hAnsiTheme="majorHAnsi" w:cstheme="majorHAnsi"/>
          <w:sz w:val="18"/>
          <w:szCs w:val="18"/>
        </w:rPr>
      </w:pPr>
      <w:r w:rsidRPr="00326891">
        <w:rPr>
          <w:rStyle w:val="Voetnootmarkering"/>
          <w:rFonts w:asciiTheme="majorHAnsi" w:hAnsiTheme="majorHAnsi" w:cstheme="majorHAnsi"/>
          <w:sz w:val="18"/>
          <w:szCs w:val="18"/>
        </w:rPr>
        <w:footnoteRef/>
      </w:r>
      <w:r w:rsidRPr="00326891">
        <w:rPr>
          <w:rFonts w:asciiTheme="majorHAnsi" w:hAnsiTheme="majorHAnsi" w:cstheme="majorHAnsi"/>
          <w:sz w:val="18"/>
          <w:szCs w:val="18"/>
        </w:rPr>
        <w:t xml:space="preserve"> Deze topiclijst staat opgenomen in bijlage 1 van dit eindrapport</w:t>
      </w:r>
    </w:p>
  </w:footnote>
  <w:footnote w:id="39">
    <w:p w14:paraId="4E1B6A80" w14:textId="34278697" w:rsidR="00EB0324" w:rsidRDefault="00EB0324">
      <w:pPr>
        <w:pStyle w:val="Voetnoottekst"/>
      </w:pPr>
      <w:r w:rsidRPr="00326891">
        <w:rPr>
          <w:rStyle w:val="Voetnootmarkering"/>
          <w:rFonts w:asciiTheme="majorHAnsi" w:hAnsiTheme="majorHAnsi" w:cstheme="majorHAnsi"/>
          <w:sz w:val="18"/>
          <w:szCs w:val="18"/>
        </w:rPr>
        <w:footnoteRef/>
      </w:r>
      <w:r w:rsidRPr="00326891">
        <w:rPr>
          <w:rFonts w:asciiTheme="majorHAnsi" w:hAnsiTheme="majorHAnsi" w:cstheme="majorHAnsi"/>
          <w:sz w:val="18"/>
          <w:szCs w:val="18"/>
        </w:rPr>
        <w:t xml:space="preserve"> Zie Hoofdstuk 5 Resultaten van dit eindrapport</w:t>
      </w:r>
    </w:p>
  </w:footnote>
  <w:footnote w:id="40">
    <w:p w14:paraId="7AEF31C7" w14:textId="77777777" w:rsidR="00EB0324" w:rsidRPr="002319D2" w:rsidRDefault="00EB0324" w:rsidP="002319D2">
      <w:pPr>
        <w:pStyle w:val="Voetnoottekst"/>
        <w:rPr>
          <w:rFonts w:asciiTheme="majorHAnsi" w:hAnsiTheme="majorHAnsi" w:cstheme="majorHAnsi"/>
          <w:sz w:val="18"/>
          <w:szCs w:val="18"/>
        </w:rPr>
      </w:pPr>
      <w:r w:rsidRPr="002319D2">
        <w:rPr>
          <w:rStyle w:val="Voetnootmarkering"/>
          <w:rFonts w:asciiTheme="majorHAnsi" w:hAnsiTheme="majorHAnsi" w:cstheme="majorHAnsi"/>
          <w:sz w:val="18"/>
          <w:szCs w:val="18"/>
        </w:rPr>
        <w:footnoteRef/>
      </w:r>
      <w:r w:rsidRPr="002319D2">
        <w:rPr>
          <w:rFonts w:asciiTheme="majorHAnsi" w:hAnsiTheme="majorHAnsi" w:cstheme="majorHAnsi"/>
          <w:sz w:val="18"/>
          <w:szCs w:val="18"/>
        </w:rPr>
        <w:t xml:space="preserve"> </w:t>
      </w:r>
      <w:hyperlink r:id="rId14" w:history="1">
        <w:r w:rsidRPr="002319D2">
          <w:rPr>
            <w:rStyle w:val="Hyperlink"/>
            <w:rFonts w:asciiTheme="majorHAnsi" w:hAnsiTheme="majorHAnsi" w:cstheme="majorHAnsi"/>
            <w:sz w:val="18"/>
            <w:szCs w:val="18"/>
          </w:rPr>
          <w:t>www.rijksoverheid.nl</w:t>
        </w:r>
      </w:hyperlink>
      <w:r w:rsidRPr="002319D2">
        <w:rPr>
          <w:rFonts w:asciiTheme="majorHAnsi" w:hAnsiTheme="majorHAnsi" w:cstheme="majorHAnsi"/>
          <w:sz w:val="18"/>
          <w:szCs w:val="18"/>
        </w:rPr>
        <w:t xml:space="preserve"> [zoek op: onderwerpen, jeugdhulp, inhoud, jeugdhulp bij gemeenten]</w:t>
      </w:r>
    </w:p>
  </w:footnote>
  <w:footnote w:id="41">
    <w:p w14:paraId="4555AB2F" w14:textId="77777777" w:rsidR="00EB0324" w:rsidRPr="002319D2" w:rsidRDefault="00EB0324" w:rsidP="002319D2">
      <w:pPr>
        <w:pStyle w:val="Voetnoottekst"/>
        <w:rPr>
          <w:rFonts w:asciiTheme="majorHAnsi" w:hAnsiTheme="majorHAnsi" w:cstheme="majorHAnsi"/>
          <w:sz w:val="18"/>
          <w:szCs w:val="18"/>
        </w:rPr>
      </w:pPr>
      <w:r w:rsidRPr="002319D2">
        <w:rPr>
          <w:rStyle w:val="Voetnootmarkering"/>
          <w:rFonts w:asciiTheme="majorHAnsi" w:hAnsiTheme="majorHAnsi" w:cstheme="majorHAnsi"/>
          <w:sz w:val="18"/>
          <w:szCs w:val="18"/>
        </w:rPr>
        <w:footnoteRef/>
      </w:r>
      <w:r w:rsidRPr="002319D2">
        <w:rPr>
          <w:rFonts w:asciiTheme="majorHAnsi" w:hAnsiTheme="majorHAnsi" w:cstheme="majorHAnsi"/>
          <w:sz w:val="18"/>
          <w:szCs w:val="18"/>
        </w:rPr>
        <w:t xml:space="preserve"> Art. 4.1.7 Jeugdwet</w:t>
      </w:r>
    </w:p>
  </w:footnote>
  <w:footnote w:id="42">
    <w:p w14:paraId="029508B6" w14:textId="77777777" w:rsidR="00EB0324" w:rsidRPr="002319D2" w:rsidRDefault="00EB0324" w:rsidP="002319D2">
      <w:pPr>
        <w:pStyle w:val="Voetnoottekst"/>
        <w:rPr>
          <w:rFonts w:asciiTheme="majorHAnsi" w:hAnsiTheme="majorHAnsi" w:cstheme="majorHAnsi"/>
          <w:sz w:val="18"/>
          <w:szCs w:val="18"/>
        </w:rPr>
      </w:pPr>
      <w:r w:rsidRPr="002319D2">
        <w:rPr>
          <w:rStyle w:val="Voetnootmarkering"/>
          <w:rFonts w:asciiTheme="majorHAnsi" w:hAnsiTheme="majorHAnsi" w:cstheme="majorHAnsi"/>
          <w:sz w:val="18"/>
          <w:szCs w:val="18"/>
        </w:rPr>
        <w:footnoteRef/>
      </w:r>
      <w:r w:rsidRPr="002319D2">
        <w:rPr>
          <w:rFonts w:asciiTheme="majorHAnsi" w:hAnsiTheme="majorHAnsi" w:cstheme="majorHAnsi"/>
          <w:sz w:val="18"/>
          <w:szCs w:val="18"/>
        </w:rPr>
        <w:t xml:space="preserve"> Art. 2.1 Jeugdwet</w:t>
      </w:r>
    </w:p>
  </w:footnote>
  <w:footnote w:id="43">
    <w:p w14:paraId="2A7BF168" w14:textId="77777777" w:rsidR="00EB0324" w:rsidRPr="002319D2" w:rsidRDefault="00EB0324" w:rsidP="002319D2">
      <w:pPr>
        <w:pStyle w:val="Voetnoottekst"/>
        <w:rPr>
          <w:rFonts w:asciiTheme="majorHAnsi" w:hAnsiTheme="majorHAnsi" w:cstheme="majorHAnsi"/>
          <w:sz w:val="18"/>
          <w:szCs w:val="18"/>
        </w:rPr>
      </w:pPr>
      <w:r w:rsidRPr="002319D2">
        <w:rPr>
          <w:rStyle w:val="Voetnootmarkering"/>
          <w:rFonts w:asciiTheme="majorHAnsi" w:hAnsiTheme="majorHAnsi" w:cstheme="majorHAnsi"/>
          <w:sz w:val="18"/>
          <w:szCs w:val="18"/>
        </w:rPr>
        <w:footnoteRef/>
      </w:r>
      <w:r w:rsidRPr="002319D2">
        <w:rPr>
          <w:rFonts w:asciiTheme="majorHAnsi" w:hAnsiTheme="majorHAnsi" w:cstheme="majorHAnsi"/>
          <w:sz w:val="18"/>
          <w:szCs w:val="18"/>
        </w:rPr>
        <w:t xml:space="preserve"> Nota Integraal Jeugdbeleid 2017-2020, gemeente Waddinxveen, p. 7.</w:t>
      </w:r>
    </w:p>
  </w:footnote>
  <w:footnote w:id="44">
    <w:p w14:paraId="6FE8DA9A" w14:textId="77777777" w:rsidR="00EB0324" w:rsidRDefault="00EB0324" w:rsidP="002319D2">
      <w:pPr>
        <w:pStyle w:val="Voetnoottekst"/>
      </w:pPr>
      <w:r w:rsidRPr="002319D2">
        <w:rPr>
          <w:rStyle w:val="Voetnootmarkering"/>
          <w:rFonts w:asciiTheme="majorHAnsi" w:hAnsiTheme="majorHAnsi" w:cstheme="majorHAnsi"/>
          <w:sz w:val="18"/>
          <w:szCs w:val="18"/>
        </w:rPr>
        <w:footnoteRef/>
      </w:r>
      <w:r w:rsidRPr="002319D2">
        <w:rPr>
          <w:rFonts w:asciiTheme="majorHAnsi" w:hAnsiTheme="majorHAnsi" w:cstheme="majorHAnsi"/>
          <w:sz w:val="18"/>
          <w:szCs w:val="18"/>
        </w:rPr>
        <w:t xml:space="preserve"> Nota Integraal Jeugdbeleid 2017-2020, gemeente Waddinxveen, p. 9-10.</w:t>
      </w:r>
    </w:p>
  </w:footnote>
  <w:footnote w:id="45">
    <w:p w14:paraId="53174326" w14:textId="77777777" w:rsidR="00EB0324" w:rsidRDefault="00EB0324" w:rsidP="002319D2">
      <w:pPr>
        <w:pStyle w:val="Voetnoottekst"/>
      </w:pPr>
      <w:r>
        <w:rPr>
          <w:rStyle w:val="Voetnootmarkering"/>
        </w:rPr>
        <w:footnoteRef/>
      </w:r>
      <w:r>
        <w:t xml:space="preserve"> </w:t>
      </w:r>
      <w:r w:rsidRPr="002319D2">
        <w:rPr>
          <w:rFonts w:asciiTheme="majorHAnsi" w:hAnsiTheme="majorHAnsi" w:cstheme="majorHAnsi"/>
          <w:sz w:val="18"/>
        </w:rPr>
        <w:t>Nota Integraal Jeugdbeleid 2017-2020, gemeente Waddinxveen, p. 19.</w:t>
      </w:r>
    </w:p>
  </w:footnote>
  <w:footnote w:id="46">
    <w:p w14:paraId="201BA287" w14:textId="77777777" w:rsidR="00EB0324" w:rsidRPr="00326891" w:rsidRDefault="00EB0324" w:rsidP="006404F3">
      <w:pPr>
        <w:pStyle w:val="Voetnoottekst"/>
        <w:rPr>
          <w:rFonts w:asciiTheme="majorHAnsi" w:hAnsiTheme="majorHAnsi" w:cstheme="majorHAnsi"/>
          <w:sz w:val="18"/>
        </w:rPr>
      </w:pPr>
      <w:r w:rsidRPr="00326891">
        <w:rPr>
          <w:rStyle w:val="Voetnootmarkering"/>
          <w:rFonts w:asciiTheme="majorHAnsi" w:hAnsiTheme="majorHAnsi" w:cstheme="majorHAnsi"/>
          <w:sz w:val="18"/>
        </w:rPr>
        <w:footnoteRef/>
      </w:r>
      <w:r w:rsidRPr="00326891">
        <w:rPr>
          <w:rFonts w:asciiTheme="majorHAnsi" w:hAnsiTheme="majorHAnsi" w:cstheme="majorHAnsi"/>
          <w:sz w:val="18"/>
        </w:rPr>
        <w:t xml:space="preserve"> Artikel 1 sub a WBP</w:t>
      </w:r>
    </w:p>
  </w:footnote>
  <w:footnote w:id="47">
    <w:p w14:paraId="5F36E032" w14:textId="77777777" w:rsidR="00EB0324" w:rsidRPr="00326891" w:rsidRDefault="00EB0324" w:rsidP="006404F3">
      <w:pPr>
        <w:pStyle w:val="Voetnoottekst"/>
        <w:rPr>
          <w:rFonts w:asciiTheme="majorHAnsi" w:hAnsiTheme="majorHAnsi" w:cstheme="majorHAnsi"/>
          <w:sz w:val="18"/>
        </w:rPr>
      </w:pPr>
      <w:r w:rsidRPr="00326891">
        <w:rPr>
          <w:rStyle w:val="Voetnootmarkering"/>
          <w:rFonts w:asciiTheme="majorHAnsi" w:hAnsiTheme="majorHAnsi" w:cstheme="majorHAnsi"/>
          <w:sz w:val="18"/>
        </w:rPr>
        <w:footnoteRef/>
      </w:r>
      <w:r w:rsidRPr="00326891">
        <w:rPr>
          <w:rFonts w:asciiTheme="majorHAnsi" w:hAnsiTheme="majorHAnsi" w:cstheme="majorHAnsi"/>
          <w:sz w:val="18"/>
        </w:rPr>
        <w:t xml:space="preserve"> Artikel 1 sub n WBP</w:t>
      </w:r>
    </w:p>
  </w:footnote>
  <w:footnote w:id="48">
    <w:p w14:paraId="5743BF1F" w14:textId="77777777" w:rsidR="00EB0324" w:rsidRPr="00326891" w:rsidRDefault="00EB0324" w:rsidP="006404F3">
      <w:pPr>
        <w:pStyle w:val="Voetnoottekst"/>
        <w:rPr>
          <w:rFonts w:asciiTheme="majorHAnsi" w:hAnsiTheme="majorHAnsi" w:cstheme="majorHAnsi"/>
          <w:sz w:val="18"/>
        </w:rPr>
      </w:pPr>
      <w:r w:rsidRPr="00326891">
        <w:rPr>
          <w:rStyle w:val="Voetnootmarkering"/>
          <w:rFonts w:asciiTheme="majorHAnsi" w:hAnsiTheme="majorHAnsi" w:cstheme="majorHAnsi"/>
          <w:sz w:val="18"/>
        </w:rPr>
        <w:footnoteRef/>
      </w:r>
      <w:r w:rsidRPr="00326891">
        <w:rPr>
          <w:rFonts w:asciiTheme="majorHAnsi" w:hAnsiTheme="majorHAnsi" w:cstheme="majorHAnsi"/>
          <w:sz w:val="18"/>
        </w:rPr>
        <w:t xml:space="preserve"> Artikel 1 sub o WBP</w:t>
      </w:r>
    </w:p>
  </w:footnote>
  <w:footnote w:id="49">
    <w:p w14:paraId="5D07E3BF" w14:textId="77777777" w:rsidR="00EB0324" w:rsidRPr="00326891" w:rsidRDefault="00EB0324" w:rsidP="006404F3">
      <w:pPr>
        <w:pStyle w:val="Voetnoottekst"/>
        <w:rPr>
          <w:rFonts w:asciiTheme="majorHAnsi" w:hAnsiTheme="majorHAnsi" w:cstheme="majorHAnsi"/>
          <w:sz w:val="18"/>
        </w:rPr>
      </w:pPr>
      <w:r w:rsidRPr="00326891">
        <w:rPr>
          <w:rStyle w:val="Voetnootmarkering"/>
          <w:rFonts w:asciiTheme="majorHAnsi" w:hAnsiTheme="majorHAnsi" w:cstheme="majorHAnsi"/>
          <w:sz w:val="18"/>
        </w:rPr>
        <w:footnoteRef/>
      </w:r>
      <w:r w:rsidRPr="00326891">
        <w:rPr>
          <w:rFonts w:asciiTheme="majorHAnsi" w:hAnsiTheme="majorHAnsi" w:cstheme="majorHAnsi"/>
          <w:sz w:val="18"/>
        </w:rPr>
        <w:t xml:space="preserve"> Artikel 1 sub b WBP</w:t>
      </w:r>
    </w:p>
  </w:footnote>
  <w:footnote w:id="50">
    <w:p w14:paraId="12B90E46" w14:textId="77777777" w:rsidR="00EB0324" w:rsidRPr="00326891" w:rsidRDefault="00EB0324" w:rsidP="006404F3">
      <w:pPr>
        <w:pStyle w:val="Voetnoottekst"/>
        <w:rPr>
          <w:rFonts w:asciiTheme="majorHAnsi" w:hAnsiTheme="majorHAnsi" w:cstheme="majorHAnsi"/>
          <w:sz w:val="18"/>
        </w:rPr>
      </w:pPr>
      <w:r w:rsidRPr="00326891">
        <w:rPr>
          <w:rStyle w:val="Voetnootmarkering"/>
          <w:rFonts w:asciiTheme="majorHAnsi" w:hAnsiTheme="majorHAnsi" w:cstheme="majorHAnsi"/>
          <w:sz w:val="18"/>
        </w:rPr>
        <w:footnoteRef/>
      </w:r>
      <w:r w:rsidRPr="00326891">
        <w:rPr>
          <w:rFonts w:asciiTheme="majorHAnsi" w:hAnsiTheme="majorHAnsi" w:cstheme="majorHAnsi"/>
          <w:sz w:val="18"/>
        </w:rPr>
        <w:t xml:space="preserve"> Artikel 1 sub d WBP</w:t>
      </w:r>
    </w:p>
  </w:footnote>
  <w:footnote w:id="51">
    <w:p w14:paraId="60655EE1" w14:textId="77777777" w:rsidR="00EB0324" w:rsidRDefault="00EB0324" w:rsidP="006404F3">
      <w:pPr>
        <w:pStyle w:val="Voetnoottekst"/>
      </w:pPr>
      <w:r w:rsidRPr="00326891">
        <w:rPr>
          <w:rStyle w:val="Voetnootmarkering"/>
          <w:rFonts w:asciiTheme="majorHAnsi" w:hAnsiTheme="majorHAnsi" w:cstheme="majorHAnsi"/>
          <w:sz w:val="18"/>
        </w:rPr>
        <w:footnoteRef/>
      </w:r>
      <w:r w:rsidRPr="00326891">
        <w:rPr>
          <w:rFonts w:asciiTheme="majorHAnsi" w:hAnsiTheme="majorHAnsi" w:cstheme="majorHAnsi"/>
          <w:sz w:val="18"/>
        </w:rPr>
        <w:t xml:space="preserve"> www.wetten.nl [zoek op: richtlijn 95/46/EG Europees Parlement]</w:t>
      </w:r>
    </w:p>
  </w:footnote>
  <w:footnote w:id="52">
    <w:p w14:paraId="2BF5DA92" w14:textId="77777777" w:rsidR="00EB0324" w:rsidRPr="00326891" w:rsidRDefault="00EB0324" w:rsidP="006404F3">
      <w:pPr>
        <w:pStyle w:val="Voetnoottekst"/>
        <w:rPr>
          <w:rFonts w:asciiTheme="majorHAnsi" w:hAnsiTheme="majorHAnsi" w:cstheme="majorHAnsi"/>
          <w:sz w:val="18"/>
        </w:rPr>
      </w:pPr>
      <w:r w:rsidRPr="00326891">
        <w:rPr>
          <w:rStyle w:val="Voetnootmarkering"/>
          <w:rFonts w:asciiTheme="majorHAnsi" w:hAnsiTheme="majorHAnsi" w:cstheme="majorHAnsi"/>
          <w:sz w:val="18"/>
        </w:rPr>
        <w:footnoteRef/>
      </w:r>
      <w:r w:rsidRPr="00326891">
        <w:rPr>
          <w:rFonts w:asciiTheme="majorHAnsi" w:hAnsiTheme="majorHAnsi" w:cstheme="majorHAnsi"/>
          <w:sz w:val="18"/>
        </w:rPr>
        <w:t xml:space="preserve"> </w:t>
      </w:r>
      <w:hyperlink r:id="rId15" w:history="1">
        <w:r w:rsidRPr="00326891">
          <w:rPr>
            <w:rStyle w:val="Hyperlink"/>
            <w:rFonts w:asciiTheme="majorHAnsi" w:hAnsiTheme="majorHAnsi" w:cstheme="majorHAnsi"/>
            <w:sz w:val="18"/>
          </w:rPr>
          <w:t>www.autoriteitpersoonsgegevens.nl</w:t>
        </w:r>
      </w:hyperlink>
      <w:r w:rsidRPr="00326891">
        <w:rPr>
          <w:rFonts w:asciiTheme="majorHAnsi" w:hAnsiTheme="majorHAnsi" w:cstheme="majorHAnsi"/>
          <w:sz w:val="18"/>
        </w:rPr>
        <w:t xml:space="preserve"> [zoek op: over privacy, wetten]</w:t>
      </w:r>
    </w:p>
  </w:footnote>
  <w:footnote w:id="53">
    <w:p w14:paraId="11CEDE0C" w14:textId="77777777" w:rsidR="00EB0324" w:rsidRPr="00326891" w:rsidRDefault="00EB0324" w:rsidP="006404F3">
      <w:pPr>
        <w:pStyle w:val="Voetnoottekst"/>
        <w:rPr>
          <w:rFonts w:asciiTheme="majorHAnsi" w:hAnsiTheme="majorHAnsi" w:cstheme="majorHAnsi"/>
          <w:sz w:val="18"/>
        </w:rPr>
      </w:pPr>
      <w:r w:rsidRPr="00326891">
        <w:rPr>
          <w:rStyle w:val="Voetnootmarkering"/>
          <w:rFonts w:asciiTheme="majorHAnsi" w:hAnsiTheme="majorHAnsi" w:cstheme="majorHAnsi"/>
          <w:sz w:val="18"/>
        </w:rPr>
        <w:footnoteRef/>
      </w:r>
      <w:r w:rsidRPr="00326891">
        <w:rPr>
          <w:rFonts w:asciiTheme="majorHAnsi" w:hAnsiTheme="majorHAnsi" w:cstheme="majorHAnsi"/>
          <w:sz w:val="18"/>
        </w:rPr>
        <w:t xml:space="preserve"> </w:t>
      </w:r>
      <w:hyperlink r:id="rId16" w:history="1">
        <w:r w:rsidRPr="00326891">
          <w:rPr>
            <w:rStyle w:val="Hyperlink"/>
            <w:rFonts w:asciiTheme="majorHAnsi" w:hAnsiTheme="majorHAnsi" w:cstheme="majorHAnsi"/>
            <w:sz w:val="18"/>
          </w:rPr>
          <w:t>www.autoriteitpersoonsgegevens.nl</w:t>
        </w:r>
      </w:hyperlink>
      <w:r w:rsidRPr="00326891">
        <w:rPr>
          <w:rFonts w:asciiTheme="majorHAnsi" w:hAnsiTheme="majorHAnsi" w:cstheme="majorHAnsi"/>
          <w:sz w:val="18"/>
        </w:rPr>
        <w:t xml:space="preserve"> [ zoek op: advies ontwerpbesluit jeugdwet]</w:t>
      </w:r>
    </w:p>
  </w:footnote>
  <w:footnote w:id="54">
    <w:p w14:paraId="48291F04" w14:textId="77777777" w:rsidR="00EB0324" w:rsidRPr="00326891" w:rsidRDefault="00EB0324" w:rsidP="006404F3">
      <w:pPr>
        <w:pStyle w:val="Voetnoottekst"/>
        <w:rPr>
          <w:rFonts w:asciiTheme="majorHAnsi" w:hAnsiTheme="majorHAnsi" w:cstheme="majorHAnsi"/>
          <w:sz w:val="18"/>
        </w:rPr>
      </w:pPr>
      <w:r w:rsidRPr="00326891">
        <w:rPr>
          <w:rStyle w:val="Voetnootmarkering"/>
          <w:rFonts w:asciiTheme="majorHAnsi" w:hAnsiTheme="majorHAnsi" w:cstheme="majorHAnsi"/>
          <w:sz w:val="18"/>
        </w:rPr>
        <w:footnoteRef/>
      </w:r>
      <w:hyperlink r:id="rId17" w:history="1">
        <w:r w:rsidRPr="00326891">
          <w:rPr>
            <w:rStyle w:val="Hyperlink"/>
            <w:rFonts w:asciiTheme="majorHAnsi" w:hAnsiTheme="majorHAnsi" w:cstheme="majorHAnsi"/>
            <w:sz w:val="18"/>
          </w:rPr>
          <w:t>www.autoriteitpersoonsgegevens.nl</w:t>
        </w:r>
      </w:hyperlink>
      <w:r w:rsidRPr="00326891">
        <w:rPr>
          <w:rFonts w:asciiTheme="majorHAnsi" w:hAnsiTheme="majorHAnsi" w:cstheme="majorHAnsi"/>
          <w:sz w:val="18"/>
        </w:rPr>
        <w:t xml:space="preserve"> [zoek op: advies aanvulling ontwerpbesluit jeugdwet]</w:t>
      </w:r>
    </w:p>
  </w:footnote>
  <w:footnote w:id="55">
    <w:p w14:paraId="6C97C02E" w14:textId="77777777" w:rsidR="00EB0324" w:rsidRPr="00326891" w:rsidRDefault="00EB0324" w:rsidP="006404F3">
      <w:pPr>
        <w:pStyle w:val="Voetnoottekst"/>
        <w:rPr>
          <w:rFonts w:asciiTheme="majorHAnsi" w:hAnsiTheme="majorHAnsi" w:cstheme="majorHAnsi"/>
          <w:sz w:val="18"/>
        </w:rPr>
      </w:pPr>
      <w:r w:rsidRPr="00326891">
        <w:rPr>
          <w:rStyle w:val="Voetnootmarkering"/>
          <w:rFonts w:asciiTheme="majorHAnsi" w:hAnsiTheme="majorHAnsi" w:cstheme="majorHAnsi"/>
          <w:sz w:val="18"/>
        </w:rPr>
        <w:footnoteRef/>
      </w:r>
      <w:r w:rsidRPr="00326891">
        <w:rPr>
          <w:rFonts w:asciiTheme="majorHAnsi" w:hAnsiTheme="majorHAnsi" w:cstheme="majorHAnsi"/>
          <w:sz w:val="18"/>
        </w:rPr>
        <w:t xml:space="preserve"> </w:t>
      </w:r>
      <w:hyperlink r:id="rId18" w:history="1">
        <w:r w:rsidRPr="00326891">
          <w:rPr>
            <w:rStyle w:val="Hyperlink"/>
            <w:rFonts w:asciiTheme="majorHAnsi" w:hAnsiTheme="majorHAnsi" w:cstheme="majorHAnsi"/>
            <w:sz w:val="18"/>
          </w:rPr>
          <w:t>www.nvo.nl</w:t>
        </w:r>
      </w:hyperlink>
      <w:r w:rsidRPr="00326891">
        <w:rPr>
          <w:rFonts w:asciiTheme="majorHAnsi" w:hAnsiTheme="majorHAnsi" w:cstheme="majorHAnsi"/>
          <w:sz w:val="18"/>
        </w:rPr>
        <w:t xml:space="preserve"> [zoek op: bestanden, bestanden nieuwe website 2015-2016, Beroepscode en tuchtrecht/2903-3/, Wegwijzer beroepsgeheim in samenwerkingsverbanden]</w:t>
      </w:r>
    </w:p>
  </w:footnote>
  <w:footnote w:id="56">
    <w:p w14:paraId="14B49BDA" w14:textId="29E53119" w:rsidR="00EB0324" w:rsidRPr="00326891" w:rsidRDefault="00EB0324" w:rsidP="006404F3">
      <w:pPr>
        <w:pStyle w:val="Voetnoottekst"/>
        <w:rPr>
          <w:rFonts w:asciiTheme="majorHAnsi" w:hAnsiTheme="majorHAnsi" w:cstheme="majorHAnsi"/>
          <w:sz w:val="18"/>
        </w:rPr>
      </w:pPr>
      <w:r w:rsidRPr="00326891">
        <w:rPr>
          <w:rStyle w:val="Voetnootmarkering"/>
          <w:rFonts w:asciiTheme="majorHAnsi" w:hAnsiTheme="majorHAnsi" w:cstheme="majorHAnsi"/>
          <w:sz w:val="18"/>
        </w:rPr>
        <w:footnoteRef/>
      </w:r>
      <w:r w:rsidRPr="00326891">
        <w:rPr>
          <w:rFonts w:asciiTheme="majorHAnsi" w:hAnsiTheme="majorHAnsi" w:cstheme="majorHAnsi"/>
          <w:sz w:val="18"/>
        </w:rPr>
        <w:t xml:space="preserve"> </w:t>
      </w:r>
      <w:hyperlink r:id="rId19" w:history="1">
        <w:r w:rsidRPr="00326891">
          <w:rPr>
            <w:rStyle w:val="Hyperlink"/>
            <w:rFonts w:asciiTheme="majorHAnsi" w:hAnsiTheme="majorHAnsi" w:cstheme="majorHAnsi"/>
            <w:sz w:val="18"/>
          </w:rPr>
          <w:t>www.waddinxveen.nl</w:t>
        </w:r>
      </w:hyperlink>
      <w:r w:rsidRPr="00326891">
        <w:rPr>
          <w:rFonts w:asciiTheme="majorHAnsi" w:hAnsiTheme="majorHAnsi" w:cstheme="majorHAnsi"/>
          <w:sz w:val="18"/>
        </w:rPr>
        <w:t xml:space="preserve"> [zoek op: sociaal team, folder vertrouwelijk omgaan met persoonsgegevens]</w:t>
      </w:r>
    </w:p>
  </w:footnote>
  <w:footnote w:id="57">
    <w:p w14:paraId="6FCBA653" w14:textId="0AACB4E5" w:rsidR="00EB0324" w:rsidRDefault="00EB0324" w:rsidP="006404F3">
      <w:pPr>
        <w:pStyle w:val="Voetnoottekst"/>
      </w:pPr>
      <w:r w:rsidRPr="00326891">
        <w:rPr>
          <w:rStyle w:val="Voetnootmarkering"/>
          <w:rFonts w:asciiTheme="majorHAnsi" w:hAnsiTheme="majorHAnsi" w:cstheme="majorHAnsi"/>
          <w:sz w:val="18"/>
        </w:rPr>
        <w:footnoteRef/>
      </w:r>
      <w:r>
        <w:rPr>
          <w:rFonts w:asciiTheme="majorHAnsi" w:hAnsiTheme="majorHAnsi" w:cstheme="majorHAnsi"/>
          <w:sz w:val="18"/>
        </w:rPr>
        <w:t>L.</w:t>
      </w:r>
      <w:r w:rsidRPr="00326891">
        <w:rPr>
          <w:rFonts w:asciiTheme="majorHAnsi" w:hAnsiTheme="majorHAnsi" w:cstheme="majorHAnsi"/>
          <w:sz w:val="18"/>
        </w:rPr>
        <w:t xml:space="preserve"> Janssen, </w:t>
      </w:r>
      <w:r w:rsidRPr="00906E6D">
        <w:rPr>
          <w:rFonts w:asciiTheme="majorHAnsi" w:hAnsiTheme="majorHAnsi" w:cstheme="majorHAnsi"/>
          <w:i/>
          <w:sz w:val="18"/>
        </w:rPr>
        <w:t>De kleine gids; omgaan met privacy en beroepsgeheim in de jeugdzorg</w:t>
      </w:r>
      <w:r>
        <w:rPr>
          <w:rFonts w:asciiTheme="majorHAnsi" w:hAnsiTheme="majorHAnsi" w:cstheme="majorHAnsi"/>
          <w:sz w:val="18"/>
        </w:rPr>
        <w:t xml:space="preserve">, Deventer: </w:t>
      </w:r>
      <w:r w:rsidRPr="00326891">
        <w:rPr>
          <w:rFonts w:asciiTheme="majorHAnsi" w:hAnsiTheme="majorHAnsi" w:cstheme="majorHAnsi"/>
          <w:sz w:val="18"/>
        </w:rPr>
        <w:t>Kluwer, 2011.</w:t>
      </w:r>
    </w:p>
  </w:footnote>
  <w:footnote w:id="58">
    <w:p w14:paraId="592C1BDE" w14:textId="77777777" w:rsidR="00EB0324" w:rsidRPr="00326891" w:rsidRDefault="00EB0324" w:rsidP="002319D2">
      <w:pPr>
        <w:pStyle w:val="Voetnoottekst"/>
        <w:rPr>
          <w:rFonts w:asciiTheme="majorHAnsi" w:hAnsiTheme="majorHAnsi" w:cstheme="majorHAnsi"/>
          <w:sz w:val="18"/>
          <w:szCs w:val="18"/>
        </w:rPr>
      </w:pPr>
      <w:r w:rsidRPr="00326891">
        <w:rPr>
          <w:rStyle w:val="Voetnootmarkering"/>
          <w:rFonts w:asciiTheme="majorHAnsi" w:hAnsiTheme="majorHAnsi" w:cstheme="majorHAnsi"/>
          <w:sz w:val="18"/>
          <w:szCs w:val="18"/>
        </w:rPr>
        <w:footnoteRef/>
      </w:r>
      <w:r w:rsidRPr="00326891">
        <w:rPr>
          <w:rFonts w:asciiTheme="majorHAnsi" w:hAnsiTheme="majorHAnsi" w:cstheme="majorHAnsi"/>
          <w:sz w:val="18"/>
          <w:szCs w:val="18"/>
        </w:rPr>
        <w:t xml:space="preserve"> </w:t>
      </w:r>
      <w:hyperlink r:id="rId20" w:history="1">
        <w:r w:rsidRPr="00326891">
          <w:rPr>
            <w:rStyle w:val="Hyperlink"/>
            <w:rFonts w:asciiTheme="majorHAnsi" w:hAnsiTheme="majorHAnsi" w:cstheme="majorHAnsi"/>
            <w:sz w:val="18"/>
            <w:szCs w:val="18"/>
          </w:rPr>
          <w:t>www.rijksoverheid.nl</w:t>
        </w:r>
      </w:hyperlink>
      <w:r w:rsidRPr="00326891">
        <w:rPr>
          <w:rFonts w:asciiTheme="majorHAnsi" w:hAnsiTheme="majorHAnsi" w:cstheme="majorHAnsi"/>
          <w:sz w:val="18"/>
          <w:szCs w:val="18"/>
        </w:rPr>
        <w:t xml:space="preserve"> [zoek op: onderwerpen, gemeenten, inhoud, decentralisatie van overheidstaken naar gemeenten]</w:t>
      </w:r>
    </w:p>
  </w:footnote>
  <w:footnote w:id="59">
    <w:p w14:paraId="0C3607DE" w14:textId="77777777" w:rsidR="00EB0324" w:rsidRPr="00326891" w:rsidRDefault="00EB0324" w:rsidP="002319D2">
      <w:pPr>
        <w:pStyle w:val="Voetnoottekst"/>
        <w:rPr>
          <w:rFonts w:asciiTheme="majorHAnsi" w:hAnsiTheme="majorHAnsi" w:cstheme="majorHAnsi"/>
          <w:sz w:val="18"/>
          <w:szCs w:val="18"/>
        </w:rPr>
      </w:pPr>
      <w:r w:rsidRPr="00326891">
        <w:rPr>
          <w:rStyle w:val="Voetnootmarkering"/>
          <w:rFonts w:asciiTheme="majorHAnsi" w:hAnsiTheme="majorHAnsi" w:cstheme="majorHAnsi"/>
          <w:sz w:val="18"/>
          <w:szCs w:val="18"/>
        </w:rPr>
        <w:footnoteRef/>
      </w:r>
      <w:r w:rsidRPr="00326891">
        <w:rPr>
          <w:rFonts w:asciiTheme="majorHAnsi" w:hAnsiTheme="majorHAnsi" w:cstheme="majorHAnsi"/>
          <w:sz w:val="18"/>
          <w:szCs w:val="18"/>
        </w:rPr>
        <w:t xml:space="preserve"> </w:t>
      </w:r>
      <w:hyperlink r:id="rId21" w:history="1">
        <w:r w:rsidRPr="00326891">
          <w:rPr>
            <w:rStyle w:val="Hyperlink"/>
            <w:rFonts w:asciiTheme="majorHAnsi" w:hAnsiTheme="majorHAnsi" w:cstheme="majorHAnsi"/>
            <w:sz w:val="18"/>
            <w:szCs w:val="18"/>
          </w:rPr>
          <w:t>www.rijksoverheid.nl</w:t>
        </w:r>
      </w:hyperlink>
      <w:r w:rsidRPr="00326891">
        <w:rPr>
          <w:rFonts w:asciiTheme="majorHAnsi" w:hAnsiTheme="majorHAnsi" w:cstheme="majorHAnsi"/>
          <w:sz w:val="18"/>
          <w:szCs w:val="18"/>
        </w:rPr>
        <w:t xml:space="preserve"> [zoek op: onderwerpen, gemeenten, inhoud, decentralisatie van overheidstaken naar gemeenten]</w:t>
      </w:r>
    </w:p>
  </w:footnote>
  <w:footnote w:id="60">
    <w:p w14:paraId="0FD87890" w14:textId="77777777" w:rsidR="00EB0324" w:rsidRPr="00326891" w:rsidRDefault="00EB0324" w:rsidP="002319D2">
      <w:pPr>
        <w:pStyle w:val="Voetnoottekst"/>
        <w:rPr>
          <w:rFonts w:asciiTheme="majorHAnsi" w:hAnsiTheme="majorHAnsi" w:cstheme="majorHAnsi"/>
          <w:sz w:val="18"/>
          <w:szCs w:val="18"/>
        </w:rPr>
      </w:pPr>
      <w:r w:rsidRPr="00326891">
        <w:rPr>
          <w:rStyle w:val="Voetnootmarkering"/>
          <w:rFonts w:asciiTheme="majorHAnsi" w:hAnsiTheme="majorHAnsi" w:cstheme="majorHAnsi"/>
          <w:sz w:val="18"/>
          <w:szCs w:val="18"/>
        </w:rPr>
        <w:footnoteRef/>
      </w:r>
      <w:r w:rsidRPr="00326891">
        <w:rPr>
          <w:rFonts w:asciiTheme="majorHAnsi" w:hAnsiTheme="majorHAnsi" w:cstheme="majorHAnsi"/>
          <w:sz w:val="18"/>
          <w:szCs w:val="18"/>
        </w:rPr>
        <w:t xml:space="preserve"> J. Verdurmen, M. van Oort, J. Meeuwissen, T. Ketelaars, I. de Graaf, P. Cuijpers, C. de Ruiter, W. Vollebergh, </w:t>
      </w:r>
      <w:r w:rsidRPr="00326891">
        <w:rPr>
          <w:rFonts w:asciiTheme="majorHAnsi" w:hAnsiTheme="majorHAnsi" w:cstheme="majorHAnsi"/>
          <w:i/>
          <w:sz w:val="18"/>
          <w:szCs w:val="18"/>
        </w:rPr>
        <w:t>Effectiviteit van preventieve interventies gericht op jeugdigen: de stand van zaken,</w:t>
      </w:r>
      <w:r w:rsidRPr="00326891">
        <w:rPr>
          <w:rFonts w:asciiTheme="majorHAnsi" w:hAnsiTheme="majorHAnsi" w:cstheme="majorHAnsi"/>
          <w:sz w:val="18"/>
          <w:szCs w:val="18"/>
        </w:rPr>
        <w:t xml:space="preserve"> Utrecht: Trimbus-instituut 2003, p. 3.</w:t>
      </w:r>
    </w:p>
  </w:footnote>
  <w:footnote w:id="61">
    <w:p w14:paraId="7E95E687" w14:textId="77777777" w:rsidR="00EB0324" w:rsidRPr="00326891" w:rsidRDefault="00EB0324" w:rsidP="002319D2">
      <w:pPr>
        <w:pStyle w:val="Voetnoottekst"/>
        <w:rPr>
          <w:rFonts w:asciiTheme="majorHAnsi" w:hAnsiTheme="majorHAnsi" w:cstheme="majorHAnsi"/>
          <w:sz w:val="18"/>
          <w:szCs w:val="18"/>
        </w:rPr>
      </w:pPr>
      <w:r w:rsidRPr="00326891">
        <w:rPr>
          <w:rStyle w:val="Voetnootmarkering"/>
          <w:rFonts w:asciiTheme="majorHAnsi" w:hAnsiTheme="majorHAnsi" w:cstheme="majorHAnsi"/>
          <w:sz w:val="18"/>
          <w:szCs w:val="18"/>
        </w:rPr>
        <w:footnoteRef/>
      </w:r>
      <w:r w:rsidRPr="00326891">
        <w:rPr>
          <w:rFonts w:asciiTheme="majorHAnsi" w:hAnsiTheme="majorHAnsi" w:cstheme="majorHAnsi"/>
          <w:sz w:val="18"/>
          <w:szCs w:val="18"/>
        </w:rPr>
        <w:t xml:space="preserve"> J. Verdurmen, M. van Oort, J. Meeuwissen, T. Ketelaars, I. de Graaf, P. Cuijpers, C. de Ruiter, W. Vollebergh, </w:t>
      </w:r>
      <w:r w:rsidRPr="00326891">
        <w:rPr>
          <w:rFonts w:asciiTheme="majorHAnsi" w:hAnsiTheme="majorHAnsi" w:cstheme="majorHAnsi"/>
          <w:i/>
          <w:sz w:val="18"/>
          <w:szCs w:val="18"/>
        </w:rPr>
        <w:t xml:space="preserve">Effectiviteit van preventieve interventies gericht op jeugdigen: de stand van zaken, </w:t>
      </w:r>
      <w:r w:rsidRPr="00326891">
        <w:rPr>
          <w:rFonts w:asciiTheme="majorHAnsi" w:hAnsiTheme="majorHAnsi" w:cstheme="majorHAnsi"/>
          <w:sz w:val="18"/>
          <w:szCs w:val="18"/>
        </w:rPr>
        <w:t>Utrecht: Trimbus-instituut 2003.</w:t>
      </w:r>
    </w:p>
  </w:footnote>
  <w:footnote w:id="62">
    <w:p w14:paraId="57B9CE6A" w14:textId="77777777" w:rsidR="00EB0324" w:rsidRPr="00326891" w:rsidRDefault="00EB0324" w:rsidP="002319D2">
      <w:pPr>
        <w:pStyle w:val="Voetnoottekst"/>
        <w:rPr>
          <w:rFonts w:asciiTheme="majorHAnsi" w:hAnsiTheme="majorHAnsi" w:cstheme="majorHAnsi"/>
          <w:sz w:val="18"/>
          <w:szCs w:val="18"/>
        </w:rPr>
      </w:pPr>
      <w:r w:rsidRPr="00326891">
        <w:rPr>
          <w:rStyle w:val="Voetnootmarkering"/>
          <w:rFonts w:asciiTheme="majorHAnsi" w:hAnsiTheme="majorHAnsi" w:cstheme="majorHAnsi"/>
          <w:sz w:val="18"/>
          <w:szCs w:val="18"/>
        </w:rPr>
        <w:footnoteRef/>
      </w:r>
      <w:r w:rsidRPr="00326891">
        <w:rPr>
          <w:rFonts w:asciiTheme="majorHAnsi" w:hAnsiTheme="majorHAnsi" w:cstheme="majorHAnsi"/>
          <w:sz w:val="18"/>
          <w:szCs w:val="18"/>
        </w:rPr>
        <w:t xml:space="preserve"> J. Verdurmen, M. van Oort, J. Meeuwissen, T. Ketelaars, I. de Graaf, P. Cuijpers, C. de Ruiter, W. Vollebergh, </w:t>
      </w:r>
      <w:r w:rsidRPr="00326891">
        <w:rPr>
          <w:rFonts w:asciiTheme="majorHAnsi" w:hAnsiTheme="majorHAnsi" w:cstheme="majorHAnsi"/>
          <w:i/>
          <w:sz w:val="18"/>
          <w:szCs w:val="18"/>
        </w:rPr>
        <w:t>Effectiviteit van preventieve interventies gericht op jeugdigen: de stand van zaken,</w:t>
      </w:r>
      <w:r w:rsidRPr="00326891">
        <w:rPr>
          <w:rFonts w:asciiTheme="majorHAnsi" w:hAnsiTheme="majorHAnsi" w:cstheme="majorHAnsi"/>
          <w:sz w:val="18"/>
          <w:szCs w:val="18"/>
        </w:rPr>
        <w:t xml:space="preserve"> Utrecht: Trimbus-instituut 2003, p. 69.</w:t>
      </w:r>
    </w:p>
  </w:footnote>
  <w:footnote w:id="63">
    <w:p w14:paraId="0E309EA3" w14:textId="77777777" w:rsidR="00EB0324" w:rsidRDefault="00EB0324" w:rsidP="002319D2">
      <w:pPr>
        <w:pStyle w:val="Voetnoottekst"/>
      </w:pPr>
      <w:r w:rsidRPr="00326891">
        <w:rPr>
          <w:rStyle w:val="Voetnootmarkering"/>
          <w:rFonts w:asciiTheme="majorHAnsi" w:hAnsiTheme="majorHAnsi" w:cstheme="majorHAnsi"/>
          <w:sz w:val="18"/>
          <w:szCs w:val="18"/>
        </w:rPr>
        <w:footnoteRef/>
      </w:r>
      <w:r w:rsidRPr="00326891">
        <w:rPr>
          <w:rFonts w:asciiTheme="majorHAnsi" w:hAnsiTheme="majorHAnsi" w:cstheme="majorHAnsi"/>
          <w:sz w:val="18"/>
          <w:szCs w:val="18"/>
        </w:rPr>
        <w:t xml:space="preserve"> J. Verdurmen, M. van Oort, J. Meeuwissen, T. Ketelaars, I. de Graaf, P. Cuijpers, C. de Ruiter, W. Vollebergh, </w:t>
      </w:r>
      <w:r w:rsidRPr="00906E6D">
        <w:rPr>
          <w:rFonts w:asciiTheme="majorHAnsi" w:hAnsiTheme="majorHAnsi" w:cstheme="majorHAnsi"/>
          <w:i/>
          <w:sz w:val="18"/>
          <w:szCs w:val="18"/>
        </w:rPr>
        <w:t>Effectiviteit van preventieve interventies gericht op jeugdigen: de stand van zaken</w:t>
      </w:r>
      <w:r w:rsidRPr="00326891">
        <w:rPr>
          <w:rFonts w:asciiTheme="majorHAnsi" w:hAnsiTheme="majorHAnsi" w:cstheme="majorHAnsi"/>
          <w:sz w:val="18"/>
          <w:szCs w:val="18"/>
        </w:rPr>
        <w:t>, Utrecht: Trimbus-instituut 2003, p. 67.</w:t>
      </w:r>
    </w:p>
  </w:footnote>
  <w:footnote w:id="64">
    <w:p w14:paraId="7A429CCB" w14:textId="77777777" w:rsidR="00EB0324" w:rsidRPr="00326891" w:rsidRDefault="00EB0324" w:rsidP="002319D2">
      <w:pPr>
        <w:pStyle w:val="Voetnoottekst"/>
        <w:rPr>
          <w:rFonts w:asciiTheme="majorHAnsi" w:hAnsiTheme="majorHAnsi" w:cstheme="majorHAnsi"/>
          <w:sz w:val="18"/>
          <w:szCs w:val="18"/>
        </w:rPr>
      </w:pPr>
      <w:r w:rsidRPr="00326891">
        <w:rPr>
          <w:rStyle w:val="Voetnootmarkering"/>
          <w:rFonts w:asciiTheme="majorHAnsi" w:hAnsiTheme="majorHAnsi" w:cstheme="majorHAnsi"/>
          <w:sz w:val="18"/>
          <w:szCs w:val="18"/>
        </w:rPr>
        <w:footnoteRef/>
      </w:r>
      <w:r w:rsidRPr="00326891">
        <w:rPr>
          <w:rFonts w:asciiTheme="majorHAnsi" w:hAnsiTheme="majorHAnsi" w:cstheme="majorHAnsi"/>
          <w:sz w:val="18"/>
          <w:szCs w:val="18"/>
        </w:rPr>
        <w:t xml:space="preserve"> Preventie in het sociaal domein, beleidsplan WMO en Jeugd 2015-2018, gemeente Waddinxveen, p. 9.</w:t>
      </w:r>
    </w:p>
  </w:footnote>
  <w:footnote w:id="65">
    <w:p w14:paraId="6885FFD2" w14:textId="77777777" w:rsidR="00EB0324" w:rsidRPr="00640D9E" w:rsidRDefault="00EB0324" w:rsidP="002319D2">
      <w:pPr>
        <w:pStyle w:val="Voetnoottekst"/>
        <w:rPr>
          <w:rFonts w:asciiTheme="majorHAnsi" w:hAnsiTheme="majorHAnsi" w:cstheme="majorHAnsi"/>
          <w:sz w:val="18"/>
          <w:szCs w:val="18"/>
        </w:rPr>
      </w:pPr>
      <w:r w:rsidRPr="00640D9E">
        <w:rPr>
          <w:rStyle w:val="Voetnootmarkering"/>
          <w:rFonts w:asciiTheme="majorHAnsi" w:hAnsiTheme="majorHAnsi" w:cstheme="majorHAnsi"/>
          <w:sz w:val="18"/>
          <w:szCs w:val="18"/>
        </w:rPr>
        <w:footnoteRef/>
      </w:r>
      <w:r w:rsidRPr="00640D9E">
        <w:rPr>
          <w:rFonts w:asciiTheme="majorHAnsi" w:hAnsiTheme="majorHAnsi" w:cstheme="majorHAnsi"/>
          <w:sz w:val="18"/>
          <w:szCs w:val="18"/>
        </w:rPr>
        <w:t xml:space="preserve"> Nota Integraal Jeugdbeleid 2017-2020, gemeente Waddinxveen, p. 9.</w:t>
      </w:r>
    </w:p>
  </w:footnote>
  <w:footnote w:id="66">
    <w:p w14:paraId="77B400AA" w14:textId="77777777" w:rsidR="00EB0324" w:rsidRPr="00640D9E" w:rsidRDefault="00EB0324" w:rsidP="002319D2">
      <w:pPr>
        <w:pStyle w:val="Voetnoottekst"/>
        <w:rPr>
          <w:rFonts w:asciiTheme="majorHAnsi" w:hAnsiTheme="majorHAnsi" w:cstheme="majorHAnsi"/>
          <w:sz w:val="18"/>
          <w:szCs w:val="18"/>
        </w:rPr>
      </w:pPr>
      <w:r w:rsidRPr="00640D9E">
        <w:rPr>
          <w:rStyle w:val="Voetnootmarkering"/>
          <w:rFonts w:asciiTheme="majorHAnsi" w:hAnsiTheme="majorHAnsi" w:cstheme="majorHAnsi"/>
          <w:sz w:val="18"/>
          <w:szCs w:val="18"/>
        </w:rPr>
        <w:footnoteRef/>
      </w:r>
      <w:r w:rsidRPr="00640D9E">
        <w:rPr>
          <w:rFonts w:asciiTheme="majorHAnsi" w:hAnsiTheme="majorHAnsi" w:cstheme="majorHAnsi"/>
          <w:sz w:val="18"/>
          <w:szCs w:val="18"/>
        </w:rPr>
        <w:t xml:space="preserve"> </w:t>
      </w:r>
      <w:hyperlink r:id="rId22" w:history="1">
        <w:r w:rsidRPr="00640D9E">
          <w:rPr>
            <w:rStyle w:val="Hyperlink"/>
            <w:rFonts w:asciiTheme="majorHAnsi" w:hAnsiTheme="majorHAnsi" w:cstheme="majorHAnsi"/>
            <w:sz w:val="18"/>
            <w:szCs w:val="18"/>
          </w:rPr>
          <w:t>www.wijkteamswerken.nl</w:t>
        </w:r>
      </w:hyperlink>
      <w:r w:rsidRPr="00640D9E">
        <w:rPr>
          <w:rFonts w:asciiTheme="majorHAnsi" w:hAnsiTheme="majorHAnsi" w:cstheme="majorHAnsi"/>
          <w:sz w:val="18"/>
          <w:szCs w:val="18"/>
        </w:rPr>
        <w:t xml:space="preserve"> [zoek op: preventief werken]</w:t>
      </w:r>
    </w:p>
  </w:footnote>
  <w:footnote w:id="67">
    <w:p w14:paraId="4F8A70BE" w14:textId="77777777" w:rsidR="00EB0324" w:rsidRPr="00640D9E" w:rsidRDefault="00EB0324" w:rsidP="002319D2">
      <w:pPr>
        <w:pStyle w:val="Geenafstand"/>
        <w:rPr>
          <w:rFonts w:asciiTheme="majorHAnsi" w:hAnsiTheme="majorHAnsi" w:cstheme="majorHAnsi"/>
          <w:sz w:val="18"/>
          <w:szCs w:val="18"/>
        </w:rPr>
      </w:pPr>
      <w:r w:rsidRPr="00640D9E">
        <w:rPr>
          <w:rStyle w:val="Voetnootmarkering"/>
          <w:rFonts w:asciiTheme="majorHAnsi" w:hAnsiTheme="majorHAnsi" w:cstheme="majorHAnsi"/>
          <w:sz w:val="18"/>
          <w:szCs w:val="18"/>
        </w:rPr>
        <w:footnoteRef/>
      </w:r>
      <w:r w:rsidRPr="00640D9E">
        <w:rPr>
          <w:rFonts w:asciiTheme="majorHAnsi" w:hAnsiTheme="majorHAnsi" w:cstheme="majorHAnsi"/>
          <w:sz w:val="18"/>
          <w:szCs w:val="18"/>
        </w:rPr>
        <w:t xml:space="preserve"> </w:t>
      </w:r>
      <w:hyperlink r:id="rId23" w:history="1">
        <w:r w:rsidRPr="00640D9E">
          <w:rPr>
            <w:rStyle w:val="Hyperlink"/>
            <w:rFonts w:asciiTheme="majorHAnsi" w:hAnsiTheme="majorHAnsi" w:cstheme="majorHAnsi"/>
            <w:sz w:val="18"/>
            <w:szCs w:val="18"/>
          </w:rPr>
          <w:t>www.waddinxveen.nl</w:t>
        </w:r>
      </w:hyperlink>
      <w:r w:rsidRPr="00640D9E">
        <w:rPr>
          <w:rFonts w:asciiTheme="majorHAnsi" w:hAnsiTheme="majorHAnsi" w:cstheme="majorHAnsi"/>
          <w:sz w:val="18"/>
          <w:szCs w:val="18"/>
        </w:rPr>
        <w:t xml:space="preserve"> [zoek op: sociaal team, folder sociaal team]</w:t>
      </w:r>
    </w:p>
    <w:p w14:paraId="0D1413F3" w14:textId="77777777" w:rsidR="00EB0324" w:rsidRDefault="00EB0324" w:rsidP="002319D2">
      <w:pPr>
        <w:pStyle w:val="Voetnoottekst"/>
      </w:pPr>
    </w:p>
  </w:footnote>
  <w:footnote w:id="68">
    <w:p w14:paraId="564E0C78" w14:textId="77777777" w:rsidR="00EB0324" w:rsidRPr="00097C84" w:rsidRDefault="00EB0324" w:rsidP="002319D2">
      <w:pPr>
        <w:pStyle w:val="Geenafstand"/>
        <w:rPr>
          <w:rFonts w:asciiTheme="majorHAnsi" w:hAnsiTheme="majorHAnsi" w:cstheme="majorHAnsi"/>
          <w:sz w:val="18"/>
          <w:szCs w:val="18"/>
        </w:rPr>
      </w:pPr>
      <w:r w:rsidRPr="00097C84">
        <w:rPr>
          <w:rStyle w:val="Voetnootmarkering"/>
          <w:rFonts w:asciiTheme="majorHAnsi" w:hAnsiTheme="majorHAnsi" w:cstheme="majorHAnsi"/>
          <w:sz w:val="18"/>
          <w:szCs w:val="18"/>
        </w:rPr>
        <w:footnoteRef/>
      </w:r>
      <w:r w:rsidRPr="00097C84">
        <w:rPr>
          <w:rFonts w:asciiTheme="majorHAnsi" w:hAnsiTheme="majorHAnsi" w:cstheme="majorHAnsi"/>
          <w:sz w:val="18"/>
          <w:szCs w:val="18"/>
        </w:rPr>
        <w:t xml:space="preserve"> S. Wamerdam, J. Lubberman, M. Stuivenberg, </w:t>
      </w:r>
      <w:r w:rsidRPr="00906E6D">
        <w:rPr>
          <w:rFonts w:asciiTheme="majorHAnsi" w:hAnsiTheme="majorHAnsi" w:cstheme="majorHAnsi"/>
          <w:i/>
          <w:sz w:val="18"/>
          <w:szCs w:val="18"/>
        </w:rPr>
        <w:t>De leerplichtfunctie in Nederland: Onderzoek naar uitvoering van de Leerplichtwet door gemeenten,</w:t>
      </w:r>
      <w:r w:rsidRPr="00097C84">
        <w:rPr>
          <w:rFonts w:asciiTheme="majorHAnsi" w:hAnsiTheme="majorHAnsi" w:cstheme="majorHAnsi"/>
          <w:sz w:val="18"/>
          <w:szCs w:val="18"/>
        </w:rPr>
        <w:t xml:space="preserve"> Rotterdam: ECORYS 22-02-2010, p. 19.</w:t>
      </w:r>
    </w:p>
  </w:footnote>
  <w:footnote w:id="69">
    <w:p w14:paraId="0B414478" w14:textId="77777777" w:rsidR="00EB0324" w:rsidRPr="00097C84" w:rsidRDefault="00EB0324" w:rsidP="002319D2">
      <w:pPr>
        <w:pStyle w:val="Voetnoottekst"/>
        <w:rPr>
          <w:rFonts w:asciiTheme="majorHAnsi" w:hAnsiTheme="majorHAnsi" w:cstheme="majorHAnsi"/>
          <w:sz w:val="18"/>
          <w:szCs w:val="18"/>
        </w:rPr>
      </w:pPr>
      <w:r w:rsidRPr="00097C84">
        <w:rPr>
          <w:rStyle w:val="Voetnootmarkering"/>
          <w:rFonts w:asciiTheme="majorHAnsi" w:hAnsiTheme="majorHAnsi" w:cstheme="majorHAnsi"/>
          <w:sz w:val="18"/>
          <w:szCs w:val="18"/>
        </w:rPr>
        <w:footnoteRef/>
      </w:r>
      <w:r w:rsidRPr="00097C84">
        <w:rPr>
          <w:rFonts w:asciiTheme="majorHAnsi" w:hAnsiTheme="majorHAnsi" w:cstheme="majorHAnsi"/>
          <w:sz w:val="18"/>
          <w:szCs w:val="18"/>
        </w:rPr>
        <w:t xml:space="preserve"> Beleidsplan Jeugd en WMO 2015-2018, gemeente Waddinxveen, p. 55.</w:t>
      </w:r>
    </w:p>
  </w:footnote>
  <w:footnote w:id="70">
    <w:p w14:paraId="61EC6025" w14:textId="77777777" w:rsidR="00EB0324" w:rsidRPr="00097C84" w:rsidRDefault="00EB0324" w:rsidP="002319D2">
      <w:pPr>
        <w:pStyle w:val="Voetnoottekst"/>
        <w:rPr>
          <w:rFonts w:asciiTheme="majorHAnsi" w:hAnsiTheme="majorHAnsi" w:cstheme="majorHAnsi"/>
          <w:sz w:val="18"/>
          <w:szCs w:val="18"/>
        </w:rPr>
      </w:pPr>
      <w:r w:rsidRPr="00097C84">
        <w:rPr>
          <w:rStyle w:val="Voetnootmarkering"/>
          <w:rFonts w:asciiTheme="majorHAnsi" w:hAnsiTheme="majorHAnsi" w:cstheme="majorHAnsi"/>
          <w:sz w:val="18"/>
          <w:szCs w:val="18"/>
        </w:rPr>
        <w:footnoteRef/>
      </w:r>
      <w:r w:rsidRPr="00097C84">
        <w:rPr>
          <w:rFonts w:asciiTheme="majorHAnsi" w:hAnsiTheme="majorHAnsi" w:cstheme="majorHAnsi"/>
          <w:sz w:val="18"/>
          <w:szCs w:val="18"/>
        </w:rPr>
        <w:t xml:space="preserve"> </w:t>
      </w:r>
      <w:hyperlink r:id="rId24" w:history="1">
        <w:r w:rsidRPr="00097C84">
          <w:rPr>
            <w:rStyle w:val="Hyperlink"/>
            <w:rFonts w:asciiTheme="majorHAnsi" w:hAnsiTheme="majorHAnsi" w:cstheme="majorHAnsi"/>
            <w:sz w:val="18"/>
            <w:szCs w:val="18"/>
          </w:rPr>
          <w:t>www.jeugdbeschermingwest.nl</w:t>
        </w:r>
      </w:hyperlink>
      <w:r w:rsidRPr="00097C84">
        <w:rPr>
          <w:rFonts w:asciiTheme="majorHAnsi" w:hAnsiTheme="majorHAnsi" w:cstheme="majorHAnsi"/>
          <w:sz w:val="18"/>
          <w:szCs w:val="18"/>
        </w:rPr>
        <w:t xml:space="preserve"> [zoek op: voor-kinderen-en-jongeren, jeugd-preventie-team]</w:t>
      </w:r>
    </w:p>
  </w:footnote>
  <w:footnote w:id="71">
    <w:p w14:paraId="44316041" w14:textId="77777777" w:rsidR="00EB0324" w:rsidRPr="00097C84" w:rsidRDefault="00EB0324" w:rsidP="002319D2">
      <w:pPr>
        <w:pStyle w:val="Voetnoottekst"/>
        <w:rPr>
          <w:rFonts w:asciiTheme="majorHAnsi" w:hAnsiTheme="majorHAnsi" w:cstheme="majorHAnsi"/>
          <w:sz w:val="18"/>
          <w:szCs w:val="18"/>
        </w:rPr>
      </w:pPr>
      <w:r w:rsidRPr="00097C84">
        <w:rPr>
          <w:rStyle w:val="Voetnootmarkering"/>
          <w:rFonts w:asciiTheme="majorHAnsi" w:hAnsiTheme="majorHAnsi" w:cstheme="majorHAnsi"/>
          <w:sz w:val="18"/>
          <w:szCs w:val="18"/>
        </w:rPr>
        <w:footnoteRef/>
      </w:r>
      <w:r w:rsidRPr="00097C84">
        <w:rPr>
          <w:rFonts w:asciiTheme="majorHAnsi" w:hAnsiTheme="majorHAnsi" w:cstheme="majorHAnsi"/>
          <w:sz w:val="18"/>
          <w:szCs w:val="18"/>
        </w:rPr>
        <w:t xml:space="preserve"> </w:t>
      </w:r>
      <w:hyperlink r:id="rId25" w:history="1">
        <w:r w:rsidRPr="00097C84">
          <w:rPr>
            <w:rStyle w:val="Hyperlink"/>
            <w:rFonts w:asciiTheme="majorHAnsi" w:hAnsiTheme="majorHAnsi" w:cstheme="majorHAnsi"/>
            <w:sz w:val="18"/>
            <w:szCs w:val="18"/>
          </w:rPr>
          <w:t>www.cjgwaddinxveen.nl</w:t>
        </w:r>
      </w:hyperlink>
      <w:r w:rsidRPr="00097C84">
        <w:rPr>
          <w:rFonts w:asciiTheme="majorHAnsi" w:hAnsiTheme="majorHAnsi" w:cstheme="majorHAnsi"/>
          <w:sz w:val="18"/>
          <w:szCs w:val="18"/>
        </w:rPr>
        <w:t xml:space="preserve"> [zoek op: hoe werken wij?]</w:t>
      </w:r>
    </w:p>
  </w:footnote>
  <w:footnote w:id="72">
    <w:p w14:paraId="35467E46" w14:textId="77777777" w:rsidR="00EB0324" w:rsidRDefault="00EB0324" w:rsidP="002319D2">
      <w:pPr>
        <w:pStyle w:val="Voetnoottekst"/>
      </w:pPr>
      <w:r w:rsidRPr="00097C84">
        <w:rPr>
          <w:rStyle w:val="Voetnootmarkering"/>
          <w:rFonts w:asciiTheme="majorHAnsi" w:hAnsiTheme="majorHAnsi" w:cstheme="majorHAnsi"/>
          <w:sz w:val="18"/>
          <w:szCs w:val="18"/>
        </w:rPr>
        <w:footnoteRef/>
      </w:r>
      <w:r w:rsidRPr="00097C84">
        <w:rPr>
          <w:rFonts w:asciiTheme="majorHAnsi" w:hAnsiTheme="majorHAnsi" w:cstheme="majorHAnsi"/>
          <w:sz w:val="18"/>
          <w:szCs w:val="18"/>
        </w:rPr>
        <w:t xml:space="preserve"> </w:t>
      </w:r>
      <w:hyperlink r:id="rId26" w:history="1">
        <w:r w:rsidRPr="00097C84">
          <w:rPr>
            <w:rStyle w:val="Hyperlink"/>
            <w:rFonts w:asciiTheme="majorHAnsi" w:hAnsiTheme="majorHAnsi" w:cstheme="majorHAnsi"/>
            <w:sz w:val="18"/>
            <w:szCs w:val="18"/>
          </w:rPr>
          <w:t>www.stjjmh.nl</w:t>
        </w:r>
      </w:hyperlink>
      <w:r w:rsidRPr="00097C84">
        <w:rPr>
          <w:rFonts w:asciiTheme="majorHAnsi" w:hAnsiTheme="majorHAnsi" w:cstheme="majorHAnsi"/>
          <w:sz w:val="18"/>
          <w:szCs w:val="18"/>
        </w:rPr>
        <w:t xml:space="preserve"> [zoek op: over-ons]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1314"/>
    <w:multiLevelType w:val="multilevel"/>
    <w:tmpl w:val="449C87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CA71E9"/>
    <w:multiLevelType w:val="multilevel"/>
    <w:tmpl w:val="5F5480A4"/>
    <w:lvl w:ilvl="0">
      <w:start w:val="1"/>
      <w:numFmt w:val="decimal"/>
      <w:lvlText w:val="%1."/>
      <w:lvlJc w:val="left"/>
      <w:pPr>
        <w:ind w:left="1065" w:hanging="705"/>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C7B7683"/>
    <w:multiLevelType w:val="multilevel"/>
    <w:tmpl w:val="8384F15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D4C539A"/>
    <w:multiLevelType w:val="multilevel"/>
    <w:tmpl w:val="85D26C26"/>
    <w:lvl w:ilvl="0">
      <w:start w:val="1"/>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5882566"/>
    <w:multiLevelType w:val="multilevel"/>
    <w:tmpl w:val="85D26C26"/>
    <w:lvl w:ilvl="0">
      <w:start w:val="1"/>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B930975"/>
    <w:multiLevelType w:val="multilevel"/>
    <w:tmpl w:val="1E44617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24CC5417"/>
    <w:multiLevelType w:val="multilevel"/>
    <w:tmpl w:val="6D2C8EB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BB5B20"/>
    <w:multiLevelType w:val="multilevel"/>
    <w:tmpl w:val="4AC8347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C045E16"/>
    <w:multiLevelType w:val="hybridMultilevel"/>
    <w:tmpl w:val="A7444C0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36F63101"/>
    <w:multiLevelType w:val="multilevel"/>
    <w:tmpl w:val="6C72D9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8EB3DB6"/>
    <w:multiLevelType w:val="multilevel"/>
    <w:tmpl w:val="85D26C26"/>
    <w:lvl w:ilvl="0">
      <w:start w:val="1"/>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E7D7CA0"/>
    <w:multiLevelType w:val="multilevel"/>
    <w:tmpl w:val="ABCADF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653322E"/>
    <w:multiLevelType w:val="multilevel"/>
    <w:tmpl w:val="7D26B5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27930D2"/>
    <w:multiLevelType w:val="hybridMultilevel"/>
    <w:tmpl w:val="682A9E16"/>
    <w:lvl w:ilvl="0" w:tplc="3ECC6B4A">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9141898"/>
    <w:multiLevelType w:val="hybridMultilevel"/>
    <w:tmpl w:val="A1A22F86"/>
    <w:lvl w:ilvl="0" w:tplc="A82AFA8E">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92A4AD7"/>
    <w:multiLevelType w:val="hybridMultilevel"/>
    <w:tmpl w:val="CDCCCA4C"/>
    <w:lvl w:ilvl="0" w:tplc="04130001">
      <w:start w:val="1"/>
      <w:numFmt w:val="bullet"/>
      <w:lvlText w:val=""/>
      <w:lvlJc w:val="left"/>
      <w:pPr>
        <w:ind w:left="709" w:hanging="360"/>
      </w:pPr>
      <w:rPr>
        <w:rFonts w:ascii="Symbol" w:hAnsi="Symbol" w:hint="default"/>
      </w:rPr>
    </w:lvl>
    <w:lvl w:ilvl="1" w:tplc="04130003" w:tentative="1">
      <w:start w:val="1"/>
      <w:numFmt w:val="bullet"/>
      <w:lvlText w:val="o"/>
      <w:lvlJc w:val="left"/>
      <w:pPr>
        <w:ind w:left="1429" w:hanging="360"/>
      </w:pPr>
      <w:rPr>
        <w:rFonts w:ascii="Courier New" w:hAnsi="Courier New" w:cs="Courier New" w:hint="default"/>
      </w:rPr>
    </w:lvl>
    <w:lvl w:ilvl="2" w:tplc="04130005" w:tentative="1">
      <w:start w:val="1"/>
      <w:numFmt w:val="bullet"/>
      <w:lvlText w:val=""/>
      <w:lvlJc w:val="left"/>
      <w:pPr>
        <w:ind w:left="2149" w:hanging="360"/>
      </w:pPr>
      <w:rPr>
        <w:rFonts w:ascii="Wingdings" w:hAnsi="Wingdings" w:hint="default"/>
      </w:rPr>
    </w:lvl>
    <w:lvl w:ilvl="3" w:tplc="04130001" w:tentative="1">
      <w:start w:val="1"/>
      <w:numFmt w:val="bullet"/>
      <w:lvlText w:val=""/>
      <w:lvlJc w:val="left"/>
      <w:pPr>
        <w:ind w:left="2869" w:hanging="360"/>
      </w:pPr>
      <w:rPr>
        <w:rFonts w:ascii="Symbol" w:hAnsi="Symbol" w:hint="default"/>
      </w:rPr>
    </w:lvl>
    <w:lvl w:ilvl="4" w:tplc="04130003" w:tentative="1">
      <w:start w:val="1"/>
      <w:numFmt w:val="bullet"/>
      <w:lvlText w:val="o"/>
      <w:lvlJc w:val="left"/>
      <w:pPr>
        <w:ind w:left="3589" w:hanging="360"/>
      </w:pPr>
      <w:rPr>
        <w:rFonts w:ascii="Courier New" w:hAnsi="Courier New" w:cs="Courier New" w:hint="default"/>
      </w:rPr>
    </w:lvl>
    <w:lvl w:ilvl="5" w:tplc="04130005" w:tentative="1">
      <w:start w:val="1"/>
      <w:numFmt w:val="bullet"/>
      <w:lvlText w:val=""/>
      <w:lvlJc w:val="left"/>
      <w:pPr>
        <w:ind w:left="4309" w:hanging="360"/>
      </w:pPr>
      <w:rPr>
        <w:rFonts w:ascii="Wingdings" w:hAnsi="Wingdings" w:hint="default"/>
      </w:rPr>
    </w:lvl>
    <w:lvl w:ilvl="6" w:tplc="04130001" w:tentative="1">
      <w:start w:val="1"/>
      <w:numFmt w:val="bullet"/>
      <w:lvlText w:val=""/>
      <w:lvlJc w:val="left"/>
      <w:pPr>
        <w:ind w:left="5029" w:hanging="360"/>
      </w:pPr>
      <w:rPr>
        <w:rFonts w:ascii="Symbol" w:hAnsi="Symbol" w:hint="default"/>
      </w:rPr>
    </w:lvl>
    <w:lvl w:ilvl="7" w:tplc="04130003" w:tentative="1">
      <w:start w:val="1"/>
      <w:numFmt w:val="bullet"/>
      <w:lvlText w:val="o"/>
      <w:lvlJc w:val="left"/>
      <w:pPr>
        <w:ind w:left="5749" w:hanging="360"/>
      </w:pPr>
      <w:rPr>
        <w:rFonts w:ascii="Courier New" w:hAnsi="Courier New" w:cs="Courier New" w:hint="default"/>
      </w:rPr>
    </w:lvl>
    <w:lvl w:ilvl="8" w:tplc="04130005" w:tentative="1">
      <w:start w:val="1"/>
      <w:numFmt w:val="bullet"/>
      <w:lvlText w:val=""/>
      <w:lvlJc w:val="left"/>
      <w:pPr>
        <w:ind w:left="6469" w:hanging="360"/>
      </w:pPr>
      <w:rPr>
        <w:rFonts w:ascii="Wingdings" w:hAnsi="Wingdings" w:hint="default"/>
      </w:rPr>
    </w:lvl>
  </w:abstractNum>
  <w:abstractNum w:abstractNumId="16">
    <w:nsid w:val="6E0927A4"/>
    <w:multiLevelType w:val="multilevel"/>
    <w:tmpl w:val="E8DCF1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2"/>
  </w:num>
  <w:num w:numId="3">
    <w:abstractNumId w:val="11"/>
  </w:num>
  <w:num w:numId="4">
    <w:abstractNumId w:val="9"/>
  </w:num>
  <w:num w:numId="5">
    <w:abstractNumId w:val="12"/>
  </w:num>
  <w:num w:numId="6">
    <w:abstractNumId w:val="0"/>
  </w:num>
  <w:num w:numId="7">
    <w:abstractNumId w:val="6"/>
  </w:num>
  <w:num w:numId="8">
    <w:abstractNumId w:val="7"/>
  </w:num>
  <w:num w:numId="9">
    <w:abstractNumId w:val="1"/>
  </w:num>
  <w:num w:numId="10">
    <w:abstractNumId w:val="3"/>
  </w:num>
  <w:num w:numId="11">
    <w:abstractNumId w:val="16"/>
  </w:num>
  <w:num w:numId="12">
    <w:abstractNumId w:val="13"/>
  </w:num>
  <w:num w:numId="13">
    <w:abstractNumId w:val="14"/>
  </w:num>
  <w:num w:numId="14">
    <w:abstractNumId w:val="10"/>
  </w:num>
  <w:num w:numId="15">
    <w:abstractNumId w:val="4"/>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F5"/>
    <w:rsid w:val="00000034"/>
    <w:rsid w:val="00010317"/>
    <w:rsid w:val="00025F48"/>
    <w:rsid w:val="000262C6"/>
    <w:rsid w:val="00027183"/>
    <w:rsid w:val="000319F0"/>
    <w:rsid w:val="00036E6B"/>
    <w:rsid w:val="00060527"/>
    <w:rsid w:val="0006106E"/>
    <w:rsid w:val="00074A7B"/>
    <w:rsid w:val="000757F5"/>
    <w:rsid w:val="000822A4"/>
    <w:rsid w:val="00087387"/>
    <w:rsid w:val="00097C84"/>
    <w:rsid w:val="000B0A56"/>
    <w:rsid w:val="000C55AD"/>
    <w:rsid w:val="000C749A"/>
    <w:rsid w:val="000D5686"/>
    <w:rsid w:val="000D7D65"/>
    <w:rsid w:val="000E2694"/>
    <w:rsid w:val="000E2FDD"/>
    <w:rsid w:val="000F3F11"/>
    <w:rsid w:val="000F7B81"/>
    <w:rsid w:val="00107455"/>
    <w:rsid w:val="00113E02"/>
    <w:rsid w:val="00117111"/>
    <w:rsid w:val="00122E62"/>
    <w:rsid w:val="0012466E"/>
    <w:rsid w:val="001660E0"/>
    <w:rsid w:val="00171FEC"/>
    <w:rsid w:val="001828B6"/>
    <w:rsid w:val="00184C78"/>
    <w:rsid w:val="001962C2"/>
    <w:rsid w:val="001A3E22"/>
    <w:rsid w:val="001A68A3"/>
    <w:rsid w:val="001B0CDD"/>
    <w:rsid w:val="001B29D6"/>
    <w:rsid w:val="001B6DDB"/>
    <w:rsid w:val="001D1034"/>
    <w:rsid w:val="001E5A62"/>
    <w:rsid w:val="001F5AD2"/>
    <w:rsid w:val="002161F6"/>
    <w:rsid w:val="002163FB"/>
    <w:rsid w:val="00222979"/>
    <w:rsid w:val="00222E25"/>
    <w:rsid w:val="00224A40"/>
    <w:rsid w:val="002311BC"/>
    <w:rsid w:val="002319D2"/>
    <w:rsid w:val="00235916"/>
    <w:rsid w:val="00261C87"/>
    <w:rsid w:val="002626D4"/>
    <w:rsid w:val="002664AE"/>
    <w:rsid w:val="002802F9"/>
    <w:rsid w:val="002811D3"/>
    <w:rsid w:val="002841E4"/>
    <w:rsid w:val="002911F1"/>
    <w:rsid w:val="00291A6F"/>
    <w:rsid w:val="00293E8B"/>
    <w:rsid w:val="002B7FE4"/>
    <w:rsid w:val="002C63E8"/>
    <w:rsid w:val="002C7742"/>
    <w:rsid w:val="002D3388"/>
    <w:rsid w:val="002E2402"/>
    <w:rsid w:val="002E415F"/>
    <w:rsid w:val="002E4CE6"/>
    <w:rsid w:val="002E5C72"/>
    <w:rsid w:val="002E69BF"/>
    <w:rsid w:val="002F1066"/>
    <w:rsid w:val="002F3CAF"/>
    <w:rsid w:val="003008FF"/>
    <w:rsid w:val="00303D66"/>
    <w:rsid w:val="00326891"/>
    <w:rsid w:val="003368C6"/>
    <w:rsid w:val="00336F02"/>
    <w:rsid w:val="00342C0A"/>
    <w:rsid w:val="00343DB5"/>
    <w:rsid w:val="0034506B"/>
    <w:rsid w:val="00357065"/>
    <w:rsid w:val="00361F1E"/>
    <w:rsid w:val="003752A7"/>
    <w:rsid w:val="003A0E64"/>
    <w:rsid w:val="003A1AA5"/>
    <w:rsid w:val="003A5247"/>
    <w:rsid w:val="003A6166"/>
    <w:rsid w:val="003A7B54"/>
    <w:rsid w:val="003C1BAF"/>
    <w:rsid w:val="003C3BA2"/>
    <w:rsid w:val="003D7A63"/>
    <w:rsid w:val="003E1647"/>
    <w:rsid w:val="003E1874"/>
    <w:rsid w:val="003E30C7"/>
    <w:rsid w:val="003E7447"/>
    <w:rsid w:val="00400A9F"/>
    <w:rsid w:val="004047CD"/>
    <w:rsid w:val="00405191"/>
    <w:rsid w:val="0043263E"/>
    <w:rsid w:val="00447AC1"/>
    <w:rsid w:val="004528EF"/>
    <w:rsid w:val="0047646F"/>
    <w:rsid w:val="00480DF5"/>
    <w:rsid w:val="00496025"/>
    <w:rsid w:val="004A1119"/>
    <w:rsid w:val="004A5DF1"/>
    <w:rsid w:val="004B013A"/>
    <w:rsid w:val="004B3722"/>
    <w:rsid w:val="004C155D"/>
    <w:rsid w:val="004C57C5"/>
    <w:rsid w:val="004D08C9"/>
    <w:rsid w:val="005021EB"/>
    <w:rsid w:val="00506757"/>
    <w:rsid w:val="005143EE"/>
    <w:rsid w:val="00523649"/>
    <w:rsid w:val="00523E52"/>
    <w:rsid w:val="0053709D"/>
    <w:rsid w:val="00547021"/>
    <w:rsid w:val="0055325D"/>
    <w:rsid w:val="00564DB9"/>
    <w:rsid w:val="00572345"/>
    <w:rsid w:val="005757DA"/>
    <w:rsid w:val="00584658"/>
    <w:rsid w:val="00585E50"/>
    <w:rsid w:val="00595F06"/>
    <w:rsid w:val="00596025"/>
    <w:rsid w:val="005A19FF"/>
    <w:rsid w:val="005A2C21"/>
    <w:rsid w:val="005C2527"/>
    <w:rsid w:val="005C4739"/>
    <w:rsid w:val="005D355D"/>
    <w:rsid w:val="005E648B"/>
    <w:rsid w:val="00604DED"/>
    <w:rsid w:val="00611F70"/>
    <w:rsid w:val="00612B3E"/>
    <w:rsid w:val="0061712C"/>
    <w:rsid w:val="00623212"/>
    <w:rsid w:val="006403AF"/>
    <w:rsid w:val="006404F3"/>
    <w:rsid w:val="00640D9E"/>
    <w:rsid w:val="006470F4"/>
    <w:rsid w:val="00661A98"/>
    <w:rsid w:val="00677DF8"/>
    <w:rsid w:val="0068138C"/>
    <w:rsid w:val="00690FCC"/>
    <w:rsid w:val="006B1F7B"/>
    <w:rsid w:val="006D23DF"/>
    <w:rsid w:val="006D35B8"/>
    <w:rsid w:val="006E0BDE"/>
    <w:rsid w:val="006E411D"/>
    <w:rsid w:val="006E6694"/>
    <w:rsid w:val="006F2686"/>
    <w:rsid w:val="006F38A0"/>
    <w:rsid w:val="00701F97"/>
    <w:rsid w:val="00707348"/>
    <w:rsid w:val="0071213E"/>
    <w:rsid w:val="00714961"/>
    <w:rsid w:val="00724436"/>
    <w:rsid w:val="007256F0"/>
    <w:rsid w:val="0073795A"/>
    <w:rsid w:val="00743C2A"/>
    <w:rsid w:val="00745827"/>
    <w:rsid w:val="007609AE"/>
    <w:rsid w:val="0076414B"/>
    <w:rsid w:val="007726C7"/>
    <w:rsid w:val="007740F6"/>
    <w:rsid w:val="007824AC"/>
    <w:rsid w:val="00783076"/>
    <w:rsid w:val="00783BB5"/>
    <w:rsid w:val="0079583F"/>
    <w:rsid w:val="00795C85"/>
    <w:rsid w:val="00795EAD"/>
    <w:rsid w:val="00797C11"/>
    <w:rsid w:val="007C2B79"/>
    <w:rsid w:val="007C6B2A"/>
    <w:rsid w:val="007D0746"/>
    <w:rsid w:val="007E2D44"/>
    <w:rsid w:val="007F6A7D"/>
    <w:rsid w:val="00802531"/>
    <w:rsid w:val="00805BA6"/>
    <w:rsid w:val="008061DF"/>
    <w:rsid w:val="00814ADD"/>
    <w:rsid w:val="00817F29"/>
    <w:rsid w:val="0082624A"/>
    <w:rsid w:val="00827900"/>
    <w:rsid w:val="00833825"/>
    <w:rsid w:val="008360B0"/>
    <w:rsid w:val="00847FE7"/>
    <w:rsid w:val="00853CDB"/>
    <w:rsid w:val="00855B5C"/>
    <w:rsid w:val="00864759"/>
    <w:rsid w:val="008656C7"/>
    <w:rsid w:val="008707EA"/>
    <w:rsid w:val="008708B4"/>
    <w:rsid w:val="008723EB"/>
    <w:rsid w:val="008A6EF5"/>
    <w:rsid w:val="008C140A"/>
    <w:rsid w:val="008E0055"/>
    <w:rsid w:val="008E2009"/>
    <w:rsid w:val="008E316F"/>
    <w:rsid w:val="008E5A26"/>
    <w:rsid w:val="008F4A77"/>
    <w:rsid w:val="00906E6D"/>
    <w:rsid w:val="00927DFD"/>
    <w:rsid w:val="00940E32"/>
    <w:rsid w:val="009525E9"/>
    <w:rsid w:val="00966CB7"/>
    <w:rsid w:val="0097330C"/>
    <w:rsid w:val="00980389"/>
    <w:rsid w:val="00990162"/>
    <w:rsid w:val="009A5C2C"/>
    <w:rsid w:val="009B3F72"/>
    <w:rsid w:val="009B59B1"/>
    <w:rsid w:val="009C4A7B"/>
    <w:rsid w:val="009E3FEA"/>
    <w:rsid w:val="009F07C8"/>
    <w:rsid w:val="009F27B5"/>
    <w:rsid w:val="009F2F77"/>
    <w:rsid w:val="009F4C10"/>
    <w:rsid w:val="009F4D2E"/>
    <w:rsid w:val="009F68CE"/>
    <w:rsid w:val="009F6DBA"/>
    <w:rsid w:val="00A24063"/>
    <w:rsid w:val="00A47FC6"/>
    <w:rsid w:val="00A535A7"/>
    <w:rsid w:val="00A54760"/>
    <w:rsid w:val="00A6789F"/>
    <w:rsid w:val="00A73587"/>
    <w:rsid w:val="00A87260"/>
    <w:rsid w:val="00A94BC0"/>
    <w:rsid w:val="00A96272"/>
    <w:rsid w:val="00AA3A14"/>
    <w:rsid w:val="00AA7EC4"/>
    <w:rsid w:val="00AC0426"/>
    <w:rsid w:val="00AC2587"/>
    <w:rsid w:val="00AE1C99"/>
    <w:rsid w:val="00AE71C1"/>
    <w:rsid w:val="00AF4383"/>
    <w:rsid w:val="00B15287"/>
    <w:rsid w:val="00B168D4"/>
    <w:rsid w:val="00B217A1"/>
    <w:rsid w:val="00B24F4F"/>
    <w:rsid w:val="00B3126E"/>
    <w:rsid w:val="00B56A1A"/>
    <w:rsid w:val="00B56AA2"/>
    <w:rsid w:val="00B73194"/>
    <w:rsid w:val="00B827C8"/>
    <w:rsid w:val="00B90736"/>
    <w:rsid w:val="00B92444"/>
    <w:rsid w:val="00B96969"/>
    <w:rsid w:val="00BA018B"/>
    <w:rsid w:val="00BC1CAD"/>
    <w:rsid w:val="00BD400A"/>
    <w:rsid w:val="00BD43F2"/>
    <w:rsid w:val="00BD5A74"/>
    <w:rsid w:val="00BD6675"/>
    <w:rsid w:val="00BE0C5D"/>
    <w:rsid w:val="00BF056D"/>
    <w:rsid w:val="00BF4E38"/>
    <w:rsid w:val="00C17545"/>
    <w:rsid w:val="00C429D7"/>
    <w:rsid w:val="00C465EB"/>
    <w:rsid w:val="00C53D13"/>
    <w:rsid w:val="00C62A49"/>
    <w:rsid w:val="00C67F4F"/>
    <w:rsid w:val="00C718D0"/>
    <w:rsid w:val="00C7296A"/>
    <w:rsid w:val="00C73714"/>
    <w:rsid w:val="00C74599"/>
    <w:rsid w:val="00C76179"/>
    <w:rsid w:val="00C84051"/>
    <w:rsid w:val="00C92CD2"/>
    <w:rsid w:val="00C96747"/>
    <w:rsid w:val="00C9708F"/>
    <w:rsid w:val="00CA060C"/>
    <w:rsid w:val="00CB139E"/>
    <w:rsid w:val="00CD14D6"/>
    <w:rsid w:val="00CD490A"/>
    <w:rsid w:val="00D03D70"/>
    <w:rsid w:val="00D04189"/>
    <w:rsid w:val="00D05FA9"/>
    <w:rsid w:val="00D14AB5"/>
    <w:rsid w:val="00D27944"/>
    <w:rsid w:val="00D33F6B"/>
    <w:rsid w:val="00D36405"/>
    <w:rsid w:val="00D46CF2"/>
    <w:rsid w:val="00D47968"/>
    <w:rsid w:val="00D60520"/>
    <w:rsid w:val="00D6306A"/>
    <w:rsid w:val="00D658A0"/>
    <w:rsid w:val="00D92B12"/>
    <w:rsid w:val="00DA5456"/>
    <w:rsid w:val="00DB4B0C"/>
    <w:rsid w:val="00DD4E16"/>
    <w:rsid w:val="00DD788E"/>
    <w:rsid w:val="00DE59BB"/>
    <w:rsid w:val="00DF079B"/>
    <w:rsid w:val="00DF0B04"/>
    <w:rsid w:val="00DF79B9"/>
    <w:rsid w:val="00E16832"/>
    <w:rsid w:val="00E27715"/>
    <w:rsid w:val="00E338DC"/>
    <w:rsid w:val="00E36808"/>
    <w:rsid w:val="00E527CE"/>
    <w:rsid w:val="00E527DF"/>
    <w:rsid w:val="00E67108"/>
    <w:rsid w:val="00E82D32"/>
    <w:rsid w:val="00EB0324"/>
    <w:rsid w:val="00EB4B63"/>
    <w:rsid w:val="00EB7D6A"/>
    <w:rsid w:val="00EC0A78"/>
    <w:rsid w:val="00ED508C"/>
    <w:rsid w:val="00EE30FF"/>
    <w:rsid w:val="00EE329C"/>
    <w:rsid w:val="00EE460D"/>
    <w:rsid w:val="00EF0176"/>
    <w:rsid w:val="00EF1C00"/>
    <w:rsid w:val="00F000A1"/>
    <w:rsid w:val="00F0741C"/>
    <w:rsid w:val="00F115C8"/>
    <w:rsid w:val="00F12837"/>
    <w:rsid w:val="00F14030"/>
    <w:rsid w:val="00F308B8"/>
    <w:rsid w:val="00F434E7"/>
    <w:rsid w:val="00F45FA0"/>
    <w:rsid w:val="00F4668C"/>
    <w:rsid w:val="00F557A0"/>
    <w:rsid w:val="00F626A8"/>
    <w:rsid w:val="00F63FF6"/>
    <w:rsid w:val="00F66AE3"/>
    <w:rsid w:val="00F7297B"/>
    <w:rsid w:val="00F72AC4"/>
    <w:rsid w:val="00F747FB"/>
    <w:rsid w:val="00F81A0D"/>
    <w:rsid w:val="00F83730"/>
    <w:rsid w:val="00F85C9F"/>
    <w:rsid w:val="00F9442A"/>
    <w:rsid w:val="00F94ECD"/>
    <w:rsid w:val="00F96DBA"/>
    <w:rsid w:val="00F97528"/>
    <w:rsid w:val="00FA0450"/>
    <w:rsid w:val="00FB0CA7"/>
    <w:rsid w:val="00FC1783"/>
    <w:rsid w:val="00FC6ABD"/>
    <w:rsid w:val="00FE017E"/>
    <w:rsid w:val="00FE3F5B"/>
    <w:rsid w:val="00FE48F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9E244"/>
  <w14:defaultImageDpi w14:val="300"/>
  <w15:docId w15:val="{DE87FB7D-3BA2-4828-8557-7FCC127B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6EF5"/>
    <w:rPr>
      <w:sz w:val="24"/>
      <w:szCs w:val="24"/>
    </w:rPr>
  </w:style>
  <w:style w:type="paragraph" w:styleId="Kop1">
    <w:name w:val="heading 1"/>
    <w:basedOn w:val="Standaard"/>
    <w:next w:val="Standaard"/>
    <w:link w:val="Kop1Char"/>
    <w:uiPriority w:val="9"/>
    <w:qFormat/>
    <w:rsid w:val="004A11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A11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319D2"/>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Kop4">
    <w:name w:val="heading 4"/>
    <w:basedOn w:val="Standaard"/>
    <w:next w:val="Standaard"/>
    <w:link w:val="Kop4Char"/>
    <w:uiPriority w:val="9"/>
    <w:unhideWhenUsed/>
    <w:qFormat/>
    <w:rsid w:val="001828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2Char1">
    <w:name w:val="Heading 2 Char1"/>
    <w:aliases w:val="Heading 2 Char Char,Char1 Char Char,Char1 Char1"/>
    <w:rsid w:val="00CB139E"/>
    <w:rPr>
      <w:rFonts w:ascii="Verdana" w:hAnsi="Verdana"/>
      <w:b/>
      <w:sz w:val="22"/>
      <w:lang w:val="nl-NL" w:eastAsia="nl-NL" w:bidi="ar-SA"/>
    </w:rPr>
  </w:style>
  <w:style w:type="paragraph" w:styleId="Ballontekst">
    <w:name w:val="Balloon Text"/>
    <w:basedOn w:val="Standaard"/>
    <w:link w:val="BallontekstChar"/>
    <w:uiPriority w:val="99"/>
    <w:semiHidden/>
    <w:unhideWhenUsed/>
    <w:rsid w:val="000C55AD"/>
    <w:rPr>
      <w:rFonts w:ascii="Lucida Grande" w:hAnsi="Lucida Grande" w:cs="Lucida Grande"/>
      <w:sz w:val="18"/>
      <w:szCs w:val="18"/>
    </w:rPr>
  </w:style>
  <w:style w:type="character" w:customStyle="1" w:styleId="BallontekstChar">
    <w:name w:val="Ballontekst Char"/>
    <w:link w:val="Ballontekst"/>
    <w:uiPriority w:val="99"/>
    <w:semiHidden/>
    <w:rsid w:val="000C55AD"/>
    <w:rPr>
      <w:rFonts w:ascii="Lucida Grande" w:hAnsi="Lucida Grande" w:cs="Lucida Grande"/>
      <w:sz w:val="18"/>
      <w:szCs w:val="18"/>
    </w:rPr>
  </w:style>
  <w:style w:type="paragraph" w:styleId="Lijstalinea">
    <w:name w:val="List Paragraph"/>
    <w:basedOn w:val="Standaard"/>
    <w:uiPriority w:val="99"/>
    <w:qFormat/>
    <w:rsid w:val="004A1119"/>
    <w:pPr>
      <w:ind w:left="720"/>
      <w:contextualSpacing/>
    </w:pPr>
    <w:rPr>
      <w:rFonts w:ascii="Helvetica" w:hAnsi="Helvetica"/>
      <w:sz w:val="20"/>
      <w:szCs w:val="20"/>
      <w:lang w:eastAsia="ja-JP"/>
    </w:rPr>
  </w:style>
  <w:style w:type="character" w:customStyle="1" w:styleId="Kop2Char">
    <w:name w:val="Kop 2 Char"/>
    <w:basedOn w:val="Standaardalinea-lettertype"/>
    <w:link w:val="Kop2"/>
    <w:uiPriority w:val="9"/>
    <w:rsid w:val="004A1119"/>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4A1119"/>
    <w:rPr>
      <w:rFonts w:asciiTheme="majorHAnsi" w:eastAsiaTheme="majorEastAsia" w:hAnsiTheme="majorHAnsi" w:cstheme="majorBidi"/>
      <w:b/>
      <w:bCs/>
      <w:color w:val="365F91" w:themeColor="accent1" w:themeShade="BF"/>
      <w:sz w:val="28"/>
      <w:szCs w:val="28"/>
    </w:rPr>
  </w:style>
  <w:style w:type="paragraph" w:styleId="Voetnoottekst">
    <w:name w:val="footnote text"/>
    <w:basedOn w:val="Standaard"/>
    <w:link w:val="VoetnoottekstChar"/>
    <w:uiPriority w:val="99"/>
    <w:unhideWhenUsed/>
    <w:rsid w:val="00D04189"/>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rsid w:val="00D04189"/>
    <w:rPr>
      <w:rFonts w:asciiTheme="minorHAnsi" w:eastAsiaTheme="minorHAnsi" w:hAnsiTheme="minorHAnsi" w:cstheme="minorBidi"/>
      <w:lang w:eastAsia="en-US"/>
    </w:rPr>
  </w:style>
  <w:style w:type="paragraph" w:styleId="Geenafstand">
    <w:name w:val="No Spacing"/>
    <w:link w:val="GeenafstandChar"/>
    <w:uiPriority w:val="1"/>
    <w:qFormat/>
    <w:rsid w:val="00D04189"/>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D04189"/>
    <w:rPr>
      <w:color w:val="0000FF"/>
      <w:u w:val="single"/>
    </w:rPr>
  </w:style>
  <w:style w:type="character" w:styleId="Voetnootmarkering">
    <w:name w:val="footnote reference"/>
    <w:basedOn w:val="Standaardalinea-lettertype"/>
    <w:uiPriority w:val="99"/>
    <w:semiHidden/>
    <w:unhideWhenUsed/>
    <w:rsid w:val="00B827C8"/>
    <w:rPr>
      <w:vertAlign w:val="superscript"/>
    </w:rPr>
  </w:style>
  <w:style w:type="character" w:styleId="Zwaar">
    <w:name w:val="Strong"/>
    <w:basedOn w:val="Standaardalinea-lettertype"/>
    <w:uiPriority w:val="22"/>
    <w:qFormat/>
    <w:rsid w:val="00B827C8"/>
    <w:rPr>
      <w:b/>
      <w:bCs/>
    </w:rPr>
  </w:style>
  <w:style w:type="paragraph" w:styleId="Koptekst">
    <w:name w:val="header"/>
    <w:basedOn w:val="Standaard"/>
    <w:link w:val="KoptekstChar"/>
    <w:uiPriority w:val="99"/>
    <w:unhideWhenUsed/>
    <w:rsid w:val="00990162"/>
    <w:pPr>
      <w:tabs>
        <w:tab w:val="center" w:pos="4536"/>
        <w:tab w:val="right" w:pos="9072"/>
      </w:tabs>
    </w:pPr>
  </w:style>
  <w:style w:type="character" w:customStyle="1" w:styleId="KoptekstChar">
    <w:name w:val="Koptekst Char"/>
    <w:basedOn w:val="Standaardalinea-lettertype"/>
    <w:link w:val="Koptekst"/>
    <w:uiPriority w:val="99"/>
    <w:rsid w:val="00990162"/>
    <w:rPr>
      <w:sz w:val="24"/>
      <w:szCs w:val="24"/>
    </w:rPr>
  </w:style>
  <w:style w:type="paragraph" w:styleId="Voettekst">
    <w:name w:val="footer"/>
    <w:basedOn w:val="Standaard"/>
    <w:link w:val="VoettekstChar"/>
    <w:uiPriority w:val="99"/>
    <w:unhideWhenUsed/>
    <w:rsid w:val="00990162"/>
    <w:pPr>
      <w:tabs>
        <w:tab w:val="center" w:pos="4536"/>
        <w:tab w:val="right" w:pos="9072"/>
      </w:tabs>
    </w:pPr>
  </w:style>
  <w:style w:type="character" w:customStyle="1" w:styleId="VoettekstChar">
    <w:name w:val="Voettekst Char"/>
    <w:basedOn w:val="Standaardalinea-lettertype"/>
    <w:link w:val="Voettekst"/>
    <w:uiPriority w:val="99"/>
    <w:rsid w:val="00990162"/>
    <w:rPr>
      <w:sz w:val="24"/>
      <w:szCs w:val="24"/>
    </w:rPr>
  </w:style>
  <w:style w:type="character" w:customStyle="1" w:styleId="Kop3Char">
    <w:name w:val="Kop 3 Char"/>
    <w:basedOn w:val="Standaardalinea-lettertype"/>
    <w:link w:val="Kop3"/>
    <w:uiPriority w:val="9"/>
    <w:rsid w:val="002319D2"/>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Standaardalinea-lettertype"/>
    <w:rsid w:val="002319D2"/>
  </w:style>
  <w:style w:type="paragraph" w:styleId="Normaalweb">
    <w:name w:val="Normal (Web)"/>
    <w:basedOn w:val="Standaard"/>
    <w:uiPriority w:val="99"/>
    <w:unhideWhenUsed/>
    <w:rsid w:val="002319D2"/>
    <w:pPr>
      <w:spacing w:before="100" w:beforeAutospacing="1" w:after="100" w:afterAutospacing="1"/>
    </w:pPr>
    <w:rPr>
      <w:rFonts w:ascii="Times New Roman" w:eastAsia="Times New Roman" w:hAnsi="Times New Roman"/>
    </w:rPr>
  </w:style>
  <w:style w:type="table" w:styleId="Tabelraster">
    <w:name w:val="Table Grid"/>
    <w:basedOn w:val="Standaardtabel"/>
    <w:uiPriority w:val="59"/>
    <w:rsid w:val="00DD7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leurrijkraster-accent1">
    <w:name w:val="Colorful Grid Accent 1"/>
    <w:basedOn w:val="Standaardtabel"/>
    <w:uiPriority w:val="73"/>
    <w:rsid w:val="00DD788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elijst2">
    <w:name w:val="Medium List 2"/>
    <w:basedOn w:val="Standaardtabel"/>
    <w:uiPriority w:val="66"/>
    <w:rsid w:val="00DD788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
    <w:name w:val="Medium Grid 2"/>
    <w:basedOn w:val="Standaardtabel"/>
    <w:uiPriority w:val="68"/>
    <w:rsid w:val="00DD788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chtraster">
    <w:name w:val="Light Grid"/>
    <w:basedOn w:val="Standaardtabel"/>
    <w:uiPriority w:val="62"/>
    <w:rsid w:val="00DD788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GevolgdeHyperlink">
    <w:name w:val="FollowedHyperlink"/>
    <w:basedOn w:val="Standaardalinea-lettertype"/>
    <w:uiPriority w:val="99"/>
    <w:semiHidden/>
    <w:unhideWhenUsed/>
    <w:rsid w:val="00CD14D6"/>
    <w:rPr>
      <w:color w:val="800080" w:themeColor="followedHyperlink"/>
      <w:u w:val="single"/>
    </w:rPr>
  </w:style>
  <w:style w:type="character" w:customStyle="1" w:styleId="Kop4Char">
    <w:name w:val="Kop 4 Char"/>
    <w:basedOn w:val="Standaardalinea-lettertype"/>
    <w:link w:val="Kop4"/>
    <w:uiPriority w:val="9"/>
    <w:rsid w:val="001828B6"/>
    <w:rPr>
      <w:rFonts w:asciiTheme="majorHAnsi" w:eastAsiaTheme="majorEastAsia" w:hAnsiTheme="majorHAnsi" w:cstheme="majorBidi"/>
      <w:b/>
      <w:bCs/>
      <w:i/>
      <w:iCs/>
      <w:color w:val="4F81BD" w:themeColor="accent1"/>
      <w:sz w:val="24"/>
      <w:szCs w:val="24"/>
    </w:rPr>
  </w:style>
  <w:style w:type="paragraph" w:styleId="Kopvaninhoudsopgave">
    <w:name w:val="TOC Heading"/>
    <w:basedOn w:val="Kop1"/>
    <w:next w:val="Standaard"/>
    <w:uiPriority w:val="39"/>
    <w:unhideWhenUsed/>
    <w:qFormat/>
    <w:rsid w:val="00927DFD"/>
    <w:pPr>
      <w:spacing w:line="276" w:lineRule="auto"/>
      <w:outlineLvl w:val="9"/>
    </w:pPr>
  </w:style>
  <w:style w:type="paragraph" w:styleId="Inhopg1">
    <w:name w:val="toc 1"/>
    <w:basedOn w:val="Standaard"/>
    <w:next w:val="Standaard"/>
    <w:autoRedefine/>
    <w:uiPriority w:val="39"/>
    <w:unhideWhenUsed/>
    <w:rsid w:val="00927DFD"/>
    <w:pPr>
      <w:spacing w:after="100"/>
    </w:pPr>
  </w:style>
  <w:style w:type="paragraph" w:styleId="Inhopg2">
    <w:name w:val="toc 2"/>
    <w:basedOn w:val="Standaard"/>
    <w:next w:val="Standaard"/>
    <w:autoRedefine/>
    <w:uiPriority w:val="39"/>
    <w:unhideWhenUsed/>
    <w:rsid w:val="00927DFD"/>
    <w:pPr>
      <w:spacing w:after="100"/>
      <w:ind w:left="240"/>
    </w:pPr>
  </w:style>
  <w:style w:type="paragraph" w:styleId="Inhopg3">
    <w:name w:val="toc 3"/>
    <w:basedOn w:val="Standaard"/>
    <w:next w:val="Standaard"/>
    <w:autoRedefine/>
    <w:uiPriority w:val="39"/>
    <w:unhideWhenUsed/>
    <w:rsid w:val="00927DFD"/>
    <w:pPr>
      <w:spacing w:after="100"/>
      <w:ind w:left="480"/>
    </w:pPr>
  </w:style>
  <w:style w:type="character" w:customStyle="1" w:styleId="GeenafstandChar">
    <w:name w:val="Geen afstand Char"/>
    <w:basedOn w:val="Standaardalinea-lettertype"/>
    <w:link w:val="Geenafstand"/>
    <w:uiPriority w:val="1"/>
    <w:rsid w:val="00D92B1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jgwaddinxveen.nl" TargetMode="External"/><Relationship Id="rId18" Type="http://schemas.openxmlformats.org/officeDocument/2006/relationships/hyperlink" Target="http://www.rijksoverheid.n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stjjmh.nl" TargetMode="External"/><Relationship Id="rId7" Type="http://schemas.openxmlformats.org/officeDocument/2006/relationships/footnotes" Target="footnotes.xml"/><Relationship Id="rId12" Type="http://schemas.openxmlformats.org/officeDocument/2006/relationships/hyperlink" Target="http://www.cjgdemeierij.nl" TargetMode="External"/><Relationship Id="rId17" Type="http://schemas.openxmlformats.org/officeDocument/2006/relationships/hyperlink" Target="http://www.nationaalkompas.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jeugdpreventiewijzer.nl" TargetMode="External"/><Relationship Id="rId20" Type="http://schemas.openxmlformats.org/officeDocument/2006/relationships/hyperlink" Target="http://www.rijksoverheid.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jgapeldoorn.n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jeugdbeschermingwest.nl" TargetMode="External"/><Relationship Id="rId23" Type="http://schemas.openxmlformats.org/officeDocument/2006/relationships/hyperlink" Target="http://www.wijkteamswerken.nl" TargetMode="External"/><Relationship Id="rId10" Type="http://schemas.openxmlformats.org/officeDocument/2006/relationships/hyperlink" Target="http://www.jeugdpreventiewijzer.nl" TargetMode="External"/><Relationship Id="rId19" Type="http://schemas.openxmlformats.org/officeDocument/2006/relationships/hyperlink" Target="http://www.rijksoverheid.nl" TargetMode="External"/><Relationship Id="rId4" Type="http://schemas.openxmlformats.org/officeDocument/2006/relationships/styles" Target="styles.xml"/><Relationship Id="rId9" Type="http://schemas.openxmlformats.org/officeDocument/2006/relationships/hyperlink" Target="http://www.voordejeugd.nl/ondersteuning/ondersteuning/focuspunten/beleidsplan-en-verordening" TargetMode="External"/><Relationship Id="rId14" Type="http://schemas.openxmlformats.org/officeDocument/2006/relationships/hyperlink" Target="http://www.ggdzw.nl" TargetMode="External"/><Relationship Id="rId22" Type="http://schemas.openxmlformats.org/officeDocument/2006/relationships/hyperlink" Target="http://www.waddinxveen.n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nationaalkompas.nl" TargetMode="External"/><Relationship Id="rId13" Type="http://schemas.openxmlformats.org/officeDocument/2006/relationships/hyperlink" Target="http://www.rijksoverheid.nl" TargetMode="External"/><Relationship Id="rId18" Type="http://schemas.openxmlformats.org/officeDocument/2006/relationships/hyperlink" Target="http://www.nvo.nl" TargetMode="External"/><Relationship Id="rId26" Type="http://schemas.openxmlformats.org/officeDocument/2006/relationships/hyperlink" Target="http://www.stjjmh.nl" TargetMode="External"/><Relationship Id="rId3" Type="http://schemas.openxmlformats.org/officeDocument/2006/relationships/hyperlink" Target="http://www.rijksoverheid.nl" TargetMode="External"/><Relationship Id="rId21" Type="http://schemas.openxmlformats.org/officeDocument/2006/relationships/hyperlink" Target="http://www.rijksoverheid.nl" TargetMode="External"/><Relationship Id="rId7" Type="http://schemas.openxmlformats.org/officeDocument/2006/relationships/hyperlink" Target="http://www.ggdzw.nl" TargetMode="External"/><Relationship Id="rId12" Type="http://schemas.openxmlformats.org/officeDocument/2006/relationships/hyperlink" Target="http://www.cjgapeldoorn.nl" TargetMode="External"/><Relationship Id="rId17" Type="http://schemas.openxmlformats.org/officeDocument/2006/relationships/hyperlink" Target="http://www.autoriteitpersoonsgegevens.nl" TargetMode="External"/><Relationship Id="rId25" Type="http://schemas.openxmlformats.org/officeDocument/2006/relationships/hyperlink" Target="http://www.cjgwaddinxveen.nl" TargetMode="External"/><Relationship Id="rId2" Type="http://schemas.openxmlformats.org/officeDocument/2006/relationships/hyperlink" Target="http://www.rijksoverheid.nl" TargetMode="External"/><Relationship Id="rId16" Type="http://schemas.openxmlformats.org/officeDocument/2006/relationships/hyperlink" Target="http://www.autoriteitpersoonsgegevens.nl" TargetMode="External"/><Relationship Id="rId20" Type="http://schemas.openxmlformats.org/officeDocument/2006/relationships/hyperlink" Target="http://www.rijksoverheid.nl" TargetMode="External"/><Relationship Id="rId1" Type="http://schemas.openxmlformats.org/officeDocument/2006/relationships/hyperlink" Target="http://www.rijksoverheid.nl" TargetMode="External"/><Relationship Id="rId6" Type="http://schemas.openxmlformats.org/officeDocument/2006/relationships/hyperlink" Target="http://www.cjgdemeierij.nl" TargetMode="External"/><Relationship Id="rId11" Type="http://schemas.openxmlformats.org/officeDocument/2006/relationships/hyperlink" Target="http://www.wijkteamswerken.nl" TargetMode="External"/><Relationship Id="rId24" Type="http://schemas.openxmlformats.org/officeDocument/2006/relationships/hyperlink" Target="http://www.jeugdbeschermingwest.nl" TargetMode="External"/><Relationship Id="rId5" Type="http://schemas.openxmlformats.org/officeDocument/2006/relationships/hyperlink" Target="http://www.nationaalkompas.nl" TargetMode="External"/><Relationship Id="rId15" Type="http://schemas.openxmlformats.org/officeDocument/2006/relationships/hyperlink" Target="http://www.autoriteitpersoonsgegevens.nl" TargetMode="External"/><Relationship Id="rId23" Type="http://schemas.openxmlformats.org/officeDocument/2006/relationships/hyperlink" Target="http://www.waddinxveen.nl" TargetMode="External"/><Relationship Id="rId10" Type="http://schemas.openxmlformats.org/officeDocument/2006/relationships/hyperlink" Target="http://www.jeugdpreventiewijzer.nl" TargetMode="External"/><Relationship Id="rId19" Type="http://schemas.openxmlformats.org/officeDocument/2006/relationships/hyperlink" Target="http://www.waddinxveen.nl" TargetMode="External"/><Relationship Id="rId4" Type="http://schemas.openxmlformats.org/officeDocument/2006/relationships/hyperlink" Target="http://www.rijksoverheid.nl" TargetMode="External"/><Relationship Id="rId9" Type="http://schemas.openxmlformats.org/officeDocument/2006/relationships/hyperlink" Target="http://www.cjgwaddinxveen.nl" TargetMode="External"/><Relationship Id="rId14" Type="http://schemas.openxmlformats.org/officeDocument/2006/relationships/hyperlink" Target="http://www.rijksoverheid.nl" TargetMode="External"/><Relationship Id="rId22" Type="http://schemas.openxmlformats.org/officeDocument/2006/relationships/hyperlink" Target="http://www.wijkteamswerken.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22F3A2-FFAD-4700-9EB7-F0C8D285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57F2857D.dotm</Template>
  <TotalTime>1</TotalTime>
  <Pages>53</Pages>
  <Words>25577</Words>
  <Characters>140679</Characters>
  <Application>Microsoft Office Word</Application>
  <DocSecurity>4</DocSecurity>
  <Lines>1172</Lines>
  <Paragraphs>331</Paragraphs>
  <ScaleCrop>false</ScaleCrop>
  <HeadingPairs>
    <vt:vector size="2" baseType="variant">
      <vt:variant>
        <vt:lpstr>Titel</vt:lpstr>
      </vt:variant>
      <vt:variant>
        <vt:i4>1</vt:i4>
      </vt:variant>
    </vt:vector>
  </HeadingPairs>
  <TitlesOfParts>
    <vt:vector size="1" baseType="lpstr">
      <vt:lpstr>Beter voorkomen dan genezen! </vt:lpstr>
    </vt:vector>
  </TitlesOfParts>
  <Company>Sociaal Juridische Dienstverlening Hogeschool Leiden</Company>
  <LinksUpToDate>false</LinksUpToDate>
  <CharactersWithSpaces>165925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Beter voorkomen dan genezen!</dc:title>
  <dc:subject/>
  <dc:creator>Evelien van Rijn</dc:creator>
  <cp:keywords/>
  <dc:description/>
  <cp:lastModifiedBy>Groen, Toine</cp:lastModifiedBy>
  <cp:revision>2</cp:revision>
  <cp:lastPrinted>2013-09-12T13:08:00Z</cp:lastPrinted>
  <dcterms:created xsi:type="dcterms:W3CDTF">2016-12-20T09:57:00Z</dcterms:created>
  <dcterms:modified xsi:type="dcterms:W3CDTF">2016-12-20T09:57:00Z</dcterms:modified>
</cp:coreProperties>
</file>