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1C47E" w14:textId="77777777" w:rsidR="0053715A" w:rsidRDefault="0053715A" w:rsidP="0053715A">
      <w:pPr>
        <w:jc w:val="center"/>
        <w:rPr>
          <w:rFonts w:ascii="Times New Roman" w:hAnsi="Times New Roman" w:cs="Times New Roman"/>
          <w:b/>
          <w:i/>
          <w:sz w:val="48"/>
          <w:szCs w:val="48"/>
        </w:rPr>
      </w:pPr>
      <w:r>
        <w:rPr>
          <w:noProof/>
          <w:lang w:eastAsia="nl-NL"/>
        </w:rPr>
        <w:drawing>
          <wp:anchor distT="0" distB="0" distL="114300" distR="114300" simplePos="0" relativeHeight="251659264" behindDoc="1" locked="0" layoutInCell="1" allowOverlap="1" wp14:anchorId="02F3745C" wp14:editId="50C39FD9">
            <wp:simplePos x="0" y="0"/>
            <wp:positionH relativeFrom="page">
              <wp:posOffset>-14605</wp:posOffset>
            </wp:positionH>
            <wp:positionV relativeFrom="paragraph">
              <wp:posOffset>-901700</wp:posOffset>
            </wp:positionV>
            <wp:extent cx="7548664" cy="2946400"/>
            <wp:effectExtent l="0" t="0" r="0" b="6350"/>
            <wp:wrapNone/>
            <wp:docPr id="3" name="Afbeelding 3"/>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8664" cy="2946400"/>
                    </a:xfrm>
                    <a:prstGeom prst="rect">
                      <a:avLst/>
                    </a:prstGeom>
                    <a:noFill/>
                  </pic:spPr>
                </pic:pic>
              </a:graphicData>
            </a:graphic>
            <wp14:sizeRelH relativeFrom="page">
              <wp14:pctWidth>0</wp14:pctWidth>
            </wp14:sizeRelH>
            <wp14:sizeRelV relativeFrom="page">
              <wp14:pctHeight>0</wp14:pctHeight>
            </wp14:sizeRelV>
          </wp:anchor>
        </w:drawing>
      </w:r>
    </w:p>
    <w:p w14:paraId="4AABFD06" w14:textId="77777777" w:rsidR="0053715A" w:rsidRDefault="0053715A" w:rsidP="0053715A">
      <w:pPr>
        <w:jc w:val="center"/>
        <w:rPr>
          <w:rFonts w:ascii="Times New Roman" w:hAnsi="Times New Roman" w:cs="Times New Roman"/>
          <w:b/>
          <w:i/>
          <w:sz w:val="48"/>
          <w:szCs w:val="48"/>
        </w:rPr>
      </w:pPr>
    </w:p>
    <w:p w14:paraId="4316B48F" w14:textId="77777777" w:rsidR="0053715A" w:rsidRDefault="0053715A" w:rsidP="0053715A">
      <w:pPr>
        <w:jc w:val="center"/>
        <w:rPr>
          <w:rFonts w:ascii="Times New Roman" w:hAnsi="Times New Roman" w:cs="Times New Roman"/>
          <w:b/>
          <w:i/>
          <w:sz w:val="48"/>
          <w:szCs w:val="48"/>
        </w:rPr>
      </w:pPr>
    </w:p>
    <w:p w14:paraId="5919A292" w14:textId="77777777" w:rsidR="0053715A" w:rsidRDefault="0053715A" w:rsidP="0053715A">
      <w:pPr>
        <w:jc w:val="center"/>
        <w:rPr>
          <w:rFonts w:ascii="Times New Roman" w:hAnsi="Times New Roman" w:cs="Times New Roman"/>
          <w:b/>
          <w:i/>
          <w:sz w:val="48"/>
          <w:szCs w:val="48"/>
        </w:rPr>
      </w:pPr>
    </w:p>
    <w:p w14:paraId="477EA5F6" w14:textId="77777777" w:rsidR="0053715A" w:rsidRDefault="0053715A" w:rsidP="0053715A">
      <w:pPr>
        <w:rPr>
          <w:rFonts w:ascii="Times New Roman" w:hAnsi="Times New Roman" w:cs="Times New Roman"/>
          <w:b/>
          <w:i/>
          <w:sz w:val="48"/>
          <w:szCs w:val="48"/>
        </w:rPr>
      </w:pPr>
    </w:p>
    <w:p w14:paraId="60B1AFEC" w14:textId="77777777" w:rsidR="0053715A" w:rsidRPr="001437C5" w:rsidRDefault="0053715A" w:rsidP="0053715A">
      <w:pPr>
        <w:jc w:val="center"/>
        <w:rPr>
          <w:rFonts w:ascii="Times New Roman" w:hAnsi="Times New Roman" w:cs="Times New Roman"/>
          <w:b/>
          <w:i/>
          <w:sz w:val="48"/>
          <w:szCs w:val="48"/>
        </w:rPr>
      </w:pPr>
      <w:r w:rsidRPr="001437C5">
        <w:rPr>
          <w:rFonts w:ascii="Times New Roman" w:hAnsi="Times New Roman" w:cs="Times New Roman"/>
          <w:b/>
          <w:i/>
          <w:sz w:val="48"/>
          <w:szCs w:val="48"/>
        </w:rPr>
        <w:t>‘Whiplashproblematiek’</w:t>
      </w:r>
    </w:p>
    <w:p w14:paraId="1BB6DD9C" w14:textId="77777777" w:rsidR="0053715A" w:rsidRPr="001437C5" w:rsidRDefault="0053715A" w:rsidP="0053715A">
      <w:pPr>
        <w:jc w:val="center"/>
        <w:rPr>
          <w:rFonts w:ascii="Times New Roman" w:hAnsi="Times New Roman" w:cs="Times New Roman"/>
          <w:b/>
          <w:i/>
          <w:sz w:val="44"/>
          <w:szCs w:val="44"/>
        </w:rPr>
      </w:pPr>
      <w:r w:rsidRPr="001437C5">
        <w:rPr>
          <w:rFonts w:ascii="Times New Roman" w:hAnsi="Times New Roman" w:cs="Times New Roman"/>
          <w:b/>
          <w:sz w:val="44"/>
          <w:szCs w:val="44"/>
        </w:rPr>
        <w:t>Een onderzoek naar de juridische causaliteit tussen een ongeval en de whiplashklachten WAD 1 en 2.</w:t>
      </w:r>
      <w:r>
        <w:rPr>
          <w:rFonts w:ascii="Times New Roman" w:hAnsi="Times New Roman" w:cs="Times New Roman"/>
          <w:b/>
          <w:sz w:val="44"/>
          <w:szCs w:val="44"/>
        </w:rPr>
        <w:t xml:space="preserve"> </w:t>
      </w:r>
      <w:bookmarkStart w:id="0" w:name="_GoBack"/>
      <w:bookmarkEnd w:id="0"/>
    </w:p>
    <w:p w14:paraId="51605A3A" w14:textId="77777777" w:rsidR="0053715A" w:rsidRPr="001437C5" w:rsidRDefault="0053715A" w:rsidP="0053715A">
      <w:pPr>
        <w:jc w:val="center"/>
        <w:rPr>
          <w:rFonts w:ascii="Times New Roman" w:hAnsi="Times New Roman" w:cs="Times New Roman"/>
          <w:b/>
          <w:i/>
        </w:rPr>
      </w:pPr>
    </w:p>
    <w:p w14:paraId="78723184" w14:textId="77777777" w:rsidR="0053715A" w:rsidRPr="001437C5" w:rsidRDefault="0053715A" w:rsidP="0053715A">
      <w:pPr>
        <w:jc w:val="center"/>
        <w:rPr>
          <w:rFonts w:ascii="Times New Roman" w:hAnsi="Times New Roman" w:cs="Times New Roman"/>
          <w:b/>
          <w:sz w:val="32"/>
          <w:szCs w:val="32"/>
        </w:rPr>
      </w:pPr>
    </w:p>
    <w:p w14:paraId="4FE29BF9" w14:textId="77777777" w:rsidR="0053715A" w:rsidRPr="001437C5" w:rsidRDefault="0053715A" w:rsidP="0053715A">
      <w:pPr>
        <w:jc w:val="center"/>
        <w:rPr>
          <w:rFonts w:ascii="Times New Roman" w:hAnsi="Times New Roman" w:cs="Times New Roman"/>
          <w:b/>
          <w:sz w:val="32"/>
          <w:szCs w:val="32"/>
        </w:rPr>
      </w:pPr>
      <w:r w:rsidRPr="001437C5">
        <w:rPr>
          <w:rFonts w:ascii="Times New Roman" w:hAnsi="Times New Roman" w:cs="Times New Roman"/>
          <w:b/>
          <w:sz w:val="32"/>
          <w:szCs w:val="32"/>
        </w:rPr>
        <w:t>Toetsing van:</w:t>
      </w:r>
    </w:p>
    <w:p w14:paraId="43868596" w14:textId="77777777" w:rsidR="0053715A" w:rsidRPr="001437C5" w:rsidRDefault="0053715A" w:rsidP="0053715A">
      <w:pPr>
        <w:jc w:val="center"/>
        <w:rPr>
          <w:rFonts w:ascii="Times New Roman" w:hAnsi="Times New Roman" w:cs="Times New Roman"/>
          <w:b/>
          <w:sz w:val="32"/>
          <w:szCs w:val="32"/>
        </w:rPr>
      </w:pPr>
      <w:r w:rsidRPr="001437C5">
        <w:rPr>
          <w:rFonts w:ascii="Times New Roman" w:hAnsi="Times New Roman" w:cs="Times New Roman"/>
          <w:b/>
          <w:sz w:val="32"/>
          <w:szCs w:val="32"/>
        </w:rPr>
        <w:t>Afstudeeronderzoek</w:t>
      </w:r>
    </w:p>
    <w:p w14:paraId="1ABF9513" w14:textId="77777777" w:rsidR="0053715A" w:rsidRDefault="0053715A" w:rsidP="0053715A">
      <w:pPr>
        <w:pStyle w:val="Geenafstand"/>
        <w:spacing w:line="360" w:lineRule="auto"/>
        <w:jc w:val="center"/>
        <w:rPr>
          <w:rFonts w:ascii="Times New Roman" w:hAnsi="Times New Roman" w:cs="Times New Roman"/>
          <w:b/>
          <w:sz w:val="32"/>
          <w:szCs w:val="32"/>
        </w:rPr>
      </w:pPr>
      <w:r w:rsidRPr="001437C5">
        <w:rPr>
          <w:rFonts w:ascii="Times New Roman" w:hAnsi="Times New Roman" w:cs="Times New Roman"/>
          <w:b/>
          <w:sz w:val="32"/>
          <w:szCs w:val="32"/>
        </w:rPr>
        <w:t>HBR-AS17-AS</w:t>
      </w:r>
    </w:p>
    <w:p w14:paraId="42C6BB9D" w14:textId="77777777" w:rsidR="0053715A" w:rsidRPr="001437C5" w:rsidRDefault="0053715A" w:rsidP="0053715A">
      <w:pPr>
        <w:pStyle w:val="Geenafstand"/>
        <w:spacing w:line="360" w:lineRule="auto"/>
        <w:jc w:val="center"/>
        <w:rPr>
          <w:rFonts w:ascii="Times New Roman" w:hAnsi="Times New Roman" w:cs="Times New Roman"/>
          <w:b/>
          <w:sz w:val="32"/>
          <w:szCs w:val="32"/>
        </w:rPr>
      </w:pPr>
    </w:p>
    <w:p w14:paraId="5D185B56" w14:textId="77777777" w:rsidR="0053715A" w:rsidRPr="00474B02" w:rsidRDefault="0053715A" w:rsidP="0053715A">
      <w:pPr>
        <w:pBdr>
          <w:top w:val="single" w:sz="4" w:space="1" w:color="auto"/>
          <w:left w:val="single" w:sz="4" w:space="4" w:color="auto"/>
          <w:bottom w:val="single" w:sz="4" w:space="17" w:color="auto"/>
          <w:right w:val="single" w:sz="4" w:space="4" w:color="auto"/>
        </w:pBdr>
        <w:spacing w:line="360" w:lineRule="auto"/>
        <w:jc w:val="both"/>
        <w:rPr>
          <w:rFonts w:ascii="Times New Roman" w:hAnsi="Times New Roman" w:cs="Times New Roman"/>
          <w:b/>
          <w:sz w:val="20"/>
          <w:szCs w:val="20"/>
        </w:rPr>
      </w:pPr>
      <w:r w:rsidRPr="00474B02">
        <w:rPr>
          <w:rFonts w:ascii="Times New Roman" w:hAnsi="Times New Roman" w:cs="Times New Roman"/>
          <w:b/>
          <w:sz w:val="20"/>
          <w:szCs w:val="20"/>
        </w:rPr>
        <w:t>Hogeschool Leiden</w:t>
      </w:r>
      <w:r w:rsidRPr="00474B02">
        <w:rPr>
          <w:rFonts w:ascii="Times New Roman" w:hAnsi="Times New Roman" w:cs="Times New Roman"/>
          <w:b/>
          <w:sz w:val="20"/>
          <w:szCs w:val="20"/>
        </w:rPr>
        <w:tab/>
        <w:t xml:space="preserve">                 </w:t>
      </w:r>
      <w:r w:rsidRPr="00474B02">
        <w:rPr>
          <w:rFonts w:ascii="Times New Roman" w:hAnsi="Times New Roman" w:cs="Times New Roman"/>
          <w:b/>
          <w:sz w:val="20"/>
          <w:szCs w:val="20"/>
        </w:rPr>
        <w:tab/>
        <w:t>Opleiding HBO-Rechten</w:t>
      </w:r>
    </w:p>
    <w:p w14:paraId="0A74E243" w14:textId="77777777" w:rsidR="0053715A" w:rsidRPr="00474B02" w:rsidRDefault="0053715A" w:rsidP="0053715A">
      <w:pPr>
        <w:pBdr>
          <w:top w:val="single" w:sz="4" w:space="1" w:color="auto"/>
          <w:left w:val="single" w:sz="4" w:space="4" w:color="auto"/>
          <w:bottom w:val="single" w:sz="4" w:space="17" w:color="auto"/>
          <w:right w:val="single" w:sz="4" w:space="4" w:color="auto"/>
        </w:pBdr>
        <w:spacing w:line="360" w:lineRule="auto"/>
        <w:jc w:val="both"/>
        <w:rPr>
          <w:rFonts w:ascii="Times New Roman" w:hAnsi="Times New Roman" w:cs="Times New Roman"/>
          <w:sz w:val="20"/>
          <w:szCs w:val="20"/>
        </w:rPr>
      </w:pPr>
      <w:r w:rsidRPr="00474B02">
        <w:rPr>
          <w:rFonts w:ascii="Times New Roman" w:hAnsi="Times New Roman" w:cs="Times New Roman"/>
          <w:sz w:val="20"/>
          <w:szCs w:val="20"/>
        </w:rPr>
        <w:t>Hafsa Fennich – 1065768</w:t>
      </w:r>
      <w:r w:rsidRPr="00474B02">
        <w:rPr>
          <w:rFonts w:ascii="Times New Roman" w:hAnsi="Times New Roman" w:cs="Times New Roman"/>
          <w:sz w:val="20"/>
          <w:szCs w:val="20"/>
        </w:rPr>
        <w:tab/>
        <w:t xml:space="preserve"> </w:t>
      </w:r>
      <w:r w:rsidRPr="00474B02">
        <w:rPr>
          <w:rFonts w:ascii="Times New Roman" w:hAnsi="Times New Roman" w:cs="Times New Roman"/>
          <w:sz w:val="20"/>
          <w:szCs w:val="20"/>
        </w:rPr>
        <w:tab/>
      </w:r>
      <w:r w:rsidRPr="00474B02">
        <w:rPr>
          <w:rFonts w:ascii="Times New Roman" w:hAnsi="Times New Roman" w:cs="Times New Roman"/>
          <w:sz w:val="20"/>
          <w:szCs w:val="20"/>
        </w:rPr>
        <w:tab/>
      </w:r>
      <w:r>
        <w:rPr>
          <w:rFonts w:ascii="Times New Roman" w:hAnsi="Times New Roman" w:cs="Times New Roman"/>
          <w:color w:val="000000" w:themeColor="text1"/>
          <w:sz w:val="20"/>
          <w:szCs w:val="20"/>
        </w:rPr>
        <w:t>Herkansing</w:t>
      </w:r>
      <w:r w:rsidRPr="00474B02">
        <w:rPr>
          <w:rFonts w:ascii="Times New Roman" w:hAnsi="Times New Roman" w:cs="Times New Roman"/>
          <w:color w:val="000000" w:themeColor="text1"/>
          <w:sz w:val="20"/>
          <w:szCs w:val="20"/>
        </w:rPr>
        <w:t xml:space="preserve">, 6 </w:t>
      </w:r>
      <w:r>
        <w:rPr>
          <w:rFonts w:ascii="Times New Roman" w:hAnsi="Times New Roman" w:cs="Times New Roman"/>
          <w:color w:val="000000" w:themeColor="text1"/>
          <w:sz w:val="20"/>
          <w:szCs w:val="20"/>
        </w:rPr>
        <w:t>maart</w:t>
      </w:r>
      <w:r w:rsidRPr="00474B02">
        <w:rPr>
          <w:rFonts w:ascii="Times New Roman" w:hAnsi="Times New Roman" w:cs="Times New Roman"/>
          <w:color w:val="000000" w:themeColor="text1"/>
          <w:sz w:val="20"/>
          <w:szCs w:val="20"/>
        </w:rPr>
        <w:t xml:space="preserve"> 2019    </w:t>
      </w:r>
    </w:p>
    <w:p w14:paraId="4118ED05" w14:textId="77777777" w:rsidR="0053715A" w:rsidRPr="00474B02" w:rsidRDefault="0053715A" w:rsidP="0053715A">
      <w:pPr>
        <w:pBdr>
          <w:top w:val="single" w:sz="4" w:space="1" w:color="auto"/>
          <w:left w:val="single" w:sz="4" w:space="4" w:color="auto"/>
          <w:bottom w:val="single" w:sz="4" w:space="17" w:color="auto"/>
          <w:right w:val="single" w:sz="4" w:space="4" w:color="auto"/>
        </w:pBdr>
        <w:spacing w:line="360" w:lineRule="auto"/>
        <w:jc w:val="both"/>
        <w:rPr>
          <w:rFonts w:ascii="Times New Roman" w:hAnsi="Times New Roman" w:cs="Times New Roman"/>
          <w:sz w:val="20"/>
          <w:szCs w:val="20"/>
        </w:rPr>
      </w:pPr>
      <w:r w:rsidRPr="00474B02">
        <w:rPr>
          <w:rFonts w:ascii="Times New Roman" w:hAnsi="Times New Roman" w:cs="Times New Roman"/>
          <w:color w:val="000000" w:themeColor="text1"/>
          <w:sz w:val="20"/>
          <w:szCs w:val="20"/>
        </w:rPr>
        <w:t>Onderzoeksdocente:</w:t>
      </w:r>
      <w:r w:rsidRPr="00474B02">
        <w:rPr>
          <w:rFonts w:ascii="Times New Roman" w:hAnsi="Times New Roman" w:cs="Times New Roman"/>
          <w:color w:val="000000" w:themeColor="text1"/>
          <w:sz w:val="20"/>
          <w:szCs w:val="20"/>
        </w:rPr>
        <w:tab/>
      </w:r>
      <w:r w:rsidRPr="00474B02">
        <w:rPr>
          <w:rFonts w:ascii="Times New Roman" w:hAnsi="Times New Roman" w:cs="Times New Roman"/>
          <w:color w:val="000000" w:themeColor="text1"/>
          <w:sz w:val="20"/>
          <w:szCs w:val="20"/>
        </w:rPr>
        <w:tab/>
      </w:r>
      <w:r w:rsidRPr="00474B02">
        <w:rPr>
          <w:rFonts w:ascii="Times New Roman" w:hAnsi="Times New Roman" w:cs="Times New Roman"/>
          <w:color w:val="000000" w:themeColor="text1"/>
          <w:sz w:val="20"/>
          <w:szCs w:val="20"/>
        </w:rPr>
        <w:tab/>
        <w:t>M</w:t>
      </w:r>
      <w:r>
        <w:rPr>
          <w:rFonts w:ascii="Times New Roman" w:hAnsi="Times New Roman" w:cs="Times New Roman"/>
          <w:color w:val="000000" w:themeColor="text1"/>
          <w:sz w:val="20"/>
          <w:szCs w:val="20"/>
        </w:rPr>
        <w:t xml:space="preserve">evrouw </w:t>
      </w:r>
      <w:r w:rsidRPr="00474B02">
        <w:rPr>
          <w:rFonts w:ascii="Times New Roman" w:hAnsi="Times New Roman" w:cs="Times New Roman"/>
          <w:color w:val="000000" w:themeColor="text1"/>
          <w:sz w:val="20"/>
          <w:szCs w:val="20"/>
        </w:rPr>
        <w:t>M. Rietmeijer</w:t>
      </w:r>
    </w:p>
    <w:p w14:paraId="7449B9FF" w14:textId="77777777" w:rsidR="0053715A" w:rsidRPr="00474B02" w:rsidRDefault="0053715A" w:rsidP="0053715A">
      <w:pPr>
        <w:pBdr>
          <w:top w:val="single" w:sz="4" w:space="1" w:color="auto"/>
          <w:left w:val="single" w:sz="4" w:space="4" w:color="auto"/>
          <w:bottom w:val="single" w:sz="4" w:space="17" w:color="auto"/>
          <w:right w:val="single" w:sz="4" w:space="4" w:color="auto"/>
        </w:pBdr>
        <w:spacing w:line="360" w:lineRule="auto"/>
        <w:jc w:val="both"/>
        <w:rPr>
          <w:rFonts w:ascii="Times New Roman" w:hAnsi="Times New Roman" w:cs="Times New Roman"/>
          <w:sz w:val="20"/>
          <w:szCs w:val="20"/>
        </w:rPr>
      </w:pPr>
      <w:r w:rsidRPr="00474B02">
        <w:rPr>
          <w:rFonts w:ascii="Times New Roman" w:hAnsi="Times New Roman" w:cs="Times New Roman"/>
          <w:sz w:val="20"/>
          <w:szCs w:val="20"/>
        </w:rPr>
        <w:t>Afstudeerbegeleider:</w:t>
      </w:r>
      <w:r w:rsidRPr="00474B02">
        <w:rPr>
          <w:rFonts w:ascii="Times New Roman" w:hAnsi="Times New Roman" w:cs="Times New Roman"/>
          <w:sz w:val="20"/>
          <w:szCs w:val="20"/>
        </w:rPr>
        <w:tab/>
      </w:r>
      <w:r w:rsidRPr="00474B02">
        <w:rPr>
          <w:rFonts w:ascii="Times New Roman" w:hAnsi="Times New Roman" w:cs="Times New Roman"/>
          <w:sz w:val="20"/>
          <w:szCs w:val="20"/>
        </w:rPr>
        <w:tab/>
      </w:r>
      <w:r w:rsidRPr="00474B02">
        <w:rPr>
          <w:rFonts w:ascii="Times New Roman" w:hAnsi="Times New Roman" w:cs="Times New Roman"/>
          <w:sz w:val="20"/>
          <w:szCs w:val="20"/>
        </w:rPr>
        <w:tab/>
        <w:t>D</w:t>
      </w:r>
      <w:r>
        <w:rPr>
          <w:rFonts w:ascii="Times New Roman" w:hAnsi="Times New Roman" w:cs="Times New Roman"/>
          <w:sz w:val="20"/>
          <w:szCs w:val="20"/>
        </w:rPr>
        <w:t>e heer</w:t>
      </w:r>
      <w:r w:rsidRPr="00474B02">
        <w:rPr>
          <w:rFonts w:ascii="Times New Roman" w:hAnsi="Times New Roman" w:cs="Times New Roman"/>
          <w:sz w:val="20"/>
          <w:szCs w:val="20"/>
        </w:rPr>
        <w:t xml:space="preserve"> M. Verstuijf</w:t>
      </w:r>
    </w:p>
    <w:p w14:paraId="4B715C07" w14:textId="77777777" w:rsidR="0053715A" w:rsidRPr="00474B02" w:rsidRDefault="0053715A" w:rsidP="0053715A">
      <w:pPr>
        <w:pBdr>
          <w:top w:val="single" w:sz="4" w:space="1" w:color="auto"/>
          <w:left w:val="single" w:sz="4" w:space="4" w:color="auto"/>
          <w:bottom w:val="single" w:sz="4" w:space="17" w:color="auto"/>
          <w:right w:val="single" w:sz="4" w:space="4" w:color="auto"/>
        </w:pBdr>
        <w:spacing w:line="360" w:lineRule="auto"/>
        <w:jc w:val="both"/>
        <w:rPr>
          <w:rFonts w:ascii="Times New Roman" w:hAnsi="Times New Roman" w:cs="Times New Roman"/>
          <w:color w:val="000000" w:themeColor="text1"/>
          <w:sz w:val="20"/>
          <w:szCs w:val="20"/>
        </w:rPr>
      </w:pPr>
      <w:r w:rsidRPr="00474B02">
        <w:rPr>
          <w:rFonts w:ascii="Times New Roman" w:hAnsi="Times New Roman" w:cs="Times New Roman"/>
          <w:color w:val="000000" w:themeColor="text1"/>
          <w:sz w:val="20"/>
          <w:szCs w:val="20"/>
        </w:rPr>
        <w:t>Opdrachtgever:</w:t>
      </w:r>
      <w:r w:rsidRPr="00474B02">
        <w:rPr>
          <w:rFonts w:ascii="Times New Roman" w:hAnsi="Times New Roman" w:cs="Times New Roman"/>
          <w:color w:val="000000" w:themeColor="text1"/>
          <w:sz w:val="20"/>
          <w:szCs w:val="20"/>
        </w:rPr>
        <w:tab/>
      </w:r>
      <w:r w:rsidRPr="00474B02">
        <w:rPr>
          <w:rFonts w:ascii="Times New Roman" w:hAnsi="Times New Roman" w:cs="Times New Roman"/>
          <w:color w:val="000000" w:themeColor="text1"/>
          <w:sz w:val="20"/>
          <w:szCs w:val="20"/>
        </w:rPr>
        <w:tab/>
      </w:r>
      <w:r w:rsidRPr="00474B02">
        <w:rPr>
          <w:rFonts w:ascii="Times New Roman" w:hAnsi="Times New Roman" w:cs="Times New Roman"/>
          <w:color w:val="000000" w:themeColor="text1"/>
          <w:sz w:val="20"/>
          <w:szCs w:val="20"/>
        </w:rPr>
        <w:tab/>
      </w:r>
      <w:r w:rsidRPr="00474B02">
        <w:rPr>
          <w:rFonts w:ascii="Times New Roman" w:hAnsi="Times New Roman" w:cs="Times New Roman"/>
          <w:color w:val="000000" w:themeColor="text1"/>
          <w:sz w:val="20"/>
          <w:szCs w:val="20"/>
        </w:rPr>
        <w:tab/>
        <w:t xml:space="preserve">Randstad Personenschade </w:t>
      </w:r>
    </w:p>
    <w:p w14:paraId="56E46410" w14:textId="77777777" w:rsidR="0053715A" w:rsidRPr="00474B02" w:rsidRDefault="0053715A" w:rsidP="0053715A">
      <w:pPr>
        <w:pBdr>
          <w:top w:val="single" w:sz="4" w:space="1" w:color="auto"/>
          <w:left w:val="single" w:sz="4" w:space="4" w:color="auto"/>
          <w:bottom w:val="single" w:sz="4" w:space="17" w:color="auto"/>
          <w:right w:val="single" w:sz="4" w:space="4" w:color="auto"/>
        </w:pBdr>
        <w:spacing w:line="360" w:lineRule="auto"/>
        <w:jc w:val="both"/>
        <w:rPr>
          <w:rFonts w:ascii="Times New Roman" w:hAnsi="Times New Roman" w:cs="Times New Roman"/>
          <w:color w:val="000000" w:themeColor="text1"/>
          <w:sz w:val="20"/>
          <w:szCs w:val="20"/>
        </w:rPr>
      </w:pPr>
      <w:r w:rsidRPr="00474B02">
        <w:rPr>
          <w:rFonts w:ascii="Times New Roman" w:hAnsi="Times New Roman" w:cs="Times New Roman"/>
          <w:color w:val="000000" w:themeColor="text1"/>
          <w:sz w:val="20"/>
          <w:szCs w:val="20"/>
        </w:rPr>
        <w:t>Contactpersoon:</w:t>
      </w:r>
      <w:r w:rsidRPr="00474B02">
        <w:rPr>
          <w:rFonts w:ascii="Times New Roman" w:hAnsi="Times New Roman" w:cs="Times New Roman"/>
          <w:color w:val="000000" w:themeColor="text1"/>
          <w:sz w:val="20"/>
          <w:szCs w:val="20"/>
        </w:rPr>
        <w:tab/>
      </w:r>
      <w:r w:rsidRPr="00474B02">
        <w:rPr>
          <w:rFonts w:ascii="Times New Roman" w:hAnsi="Times New Roman" w:cs="Times New Roman"/>
          <w:color w:val="000000" w:themeColor="text1"/>
          <w:sz w:val="20"/>
          <w:szCs w:val="20"/>
        </w:rPr>
        <w:tab/>
      </w:r>
      <w:r w:rsidRPr="00474B02">
        <w:rPr>
          <w:rFonts w:ascii="Times New Roman" w:hAnsi="Times New Roman" w:cs="Times New Roman"/>
          <w:color w:val="000000" w:themeColor="text1"/>
          <w:sz w:val="20"/>
          <w:szCs w:val="20"/>
        </w:rPr>
        <w:tab/>
      </w:r>
      <w:r w:rsidRPr="00474B02">
        <w:rPr>
          <w:rFonts w:ascii="Times New Roman" w:hAnsi="Times New Roman" w:cs="Times New Roman"/>
          <w:color w:val="000000" w:themeColor="text1"/>
          <w:sz w:val="20"/>
          <w:szCs w:val="20"/>
        </w:rPr>
        <w:tab/>
        <w:t>D</w:t>
      </w:r>
      <w:r>
        <w:rPr>
          <w:rFonts w:ascii="Times New Roman" w:hAnsi="Times New Roman" w:cs="Times New Roman"/>
          <w:color w:val="000000" w:themeColor="text1"/>
          <w:sz w:val="20"/>
          <w:szCs w:val="20"/>
        </w:rPr>
        <w:t>e heer</w:t>
      </w:r>
      <w:r w:rsidRPr="00474B02">
        <w:rPr>
          <w:rFonts w:ascii="Times New Roman" w:hAnsi="Times New Roman" w:cs="Times New Roman"/>
          <w:color w:val="000000" w:themeColor="text1"/>
          <w:sz w:val="20"/>
          <w:szCs w:val="20"/>
        </w:rPr>
        <w:t xml:space="preserve"> E. Emre</w:t>
      </w:r>
    </w:p>
    <w:p w14:paraId="12DFACC1" w14:textId="77777777" w:rsidR="0053715A" w:rsidRPr="00474B02" w:rsidRDefault="0053715A" w:rsidP="0053715A">
      <w:pPr>
        <w:pBdr>
          <w:top w:val="single" w:sz="4" w:space="1" w:color="auto"/>
          <w:left w:val="single" w:sz="4" w:space="4" w:color="auto"/>
          <w:bottom w:val="single" w:sz="4" w:space="17" w:color="auto"/>
          <w:right w:val="single" w:sz="4" w:space="4" w:color="auto"/>
        </w:pBdr>
        <w:spacing w:line="360" w:lineRule="auto"/>
        <w:jc w:val="both"/>
        <w:rPr>
          <w:rFonts w:ascii="Times New Roman" w:hAnsi="Times New Roman" w:cs="Times New Roman"/>
          <w:sz w:val="20"/>
          <w:szCs w:val="20"/>
        </w:rPr>
      </w:pPr>
    </w:p>
    <w:p w14:paraId="29F33404" w14:textId="77777777" w:rsidR="0053715A" w:rsidRPr="00474B02" w:rsidRDefault="0053715A" w:rsidP="0053715A">
      <w:pPr>
        <w:pBdr>
          <w:top w:val="single" w:sz="4" w:space="1" w:color="auto"/>
          <w:left w:val="single" w:sz="4" w:space="4" w:color="auto"/>
          <w:bottom w:val="single" w:sz="4" w:space="17" w:color="auto"/>
          <w:right w:val="single" w:sz="4" w:space="4" w:color="auto"/>
        </w:pBdr>
        <w:spacing w:line="360" w:lineRule="auto"/>
        <w:jc w:val="both"/>
        <w:rPr>
          <w:rFonts w:ascii="Times New Roman" w:hAnsi="Times New Roman" w:cs="Times New Roman"/>
          <w:color w:val="000000" w:themeColor="text1"/>
          <w:sz w:val="20"/>
          <w:szCs w:val="20"/>
        </w:rPr>
      </w:pPr>
      <w:r w:rsidRPr="00474B02">
        <w:rPr>
          <w:rFonts w:ascii="Times New Roman" w:hAnsi="Times New Roman" w:cs="Times New Roman"/>
          <w:sz w:val="20"/>
          <w:szCs w:val="20"/>
        </w:rPr>
        <w:t>RE4J</w:t>
      </w:r>
      <w:r w:rsidRPr="00474B02">
        <w:rPr>
          <w:rFonts w:ascii="Times New Roman" w:hAnsi="Times New Roman" w:cs="Times New Roman"/>
          <w:sz w:val="20"/>
          <w:szCs w:val="20"/>
        </w:rPr>
        <w:tab/>
      </w:r>
      <w:r w:rsidRPr="00474B02">
        <w:rPr>
          <w:rFonts w:ascii="Times New Roman" w:hAnsi="Times New Roman" w:cs="Times New Roman"/>
          <w:sz w:val="20"/>
          <w:szCs w:val="20"/>
        </w:rPr>
        <w:tab/>
      </w:r>
      <w:r w:rsidRPr="00474B02">
        <w:rPr>
          <w:rFonts w:ascii="Times New Roman" w:hAnsi="Times New Roman" w:cs="Times New Roman"/>
          <w:sz w:val="20"/>
          <w:szCs w:val="20"/>
        </w:rPr>
        <w:tab/>
        <w:t xml:space="preserve">   </w:t>
      </w:r>
      <w:r w:rsidRPr="00474B02">
        <w:rPr>
          <w:rFonts w:ascii="Times New Roman" w:hAnsi="Times New Roman" w:cs="Times New Roman"/>
          <w:sz w:val="20"/>
          <w:szCs w:val="20"/>
        </w:rPr>
        <w:tab/>
      </w:r>
      <w:r w:rsidRPr="00474B02">
        <w:rPr>
          <w:rFonts w:ascii="Times New Roman" w:hAnsi="Times New Roman" w:cs="Times New Roman"/>
          <w:sz w:val="20"/>
          <w:szCs w:val="20"/>
        </w:rPr>
        <w:tab/>
        <w:t>Collegejaar 2018/2019</w:t>
      </w:r>
    </w:p>
    <w:p w14:paraId="721F575D" w14:textId="77777777" w:rsidR="0053715A" w:rsidRPr="00172267" w:rsidRDefault="0053715A" w:rsidP="0053715A">
      <w:pPr>
        <w:pStyle w:val="Kop1"/>
        <w:shd w:val="clear" w:color="auto" w:fill="5B9BD5" w:themeFill="accent5"/>
        <w:jc w:val="both"/>
        <w:rPr>
          <w:rFonts w:ascii="Times New Roman" w:hAnsi="Times New Roman" w:cs="Times New Roman"/>
          <w:b/>
          <w:color w:val="FFFFFF" w:themeColor="background1"/>
          <w:sz w:val="24"/>
          <w:szCs w:val="24"/>
        </w:rPr>
      </w:pPr>
      <w:bookmarkStart w:id="1" w:name="_Toc535020153"/>
      <w:bookmarkStart w:id="2" w:name="_Toc535023365"/>
      <w:bookmarkStart w:id="3" w:name="_Toc2717628"/>
      <w:r w:rsidRPr="00172267">
        <w:rPr>
          <w:rFonts w:ascii="Times New Roman" w:hAnsi="Times New Roman" w:cs="Times New Roman"/>
          <w:b/>
          <w:color w:val="FFFFFF" w:themeColor="background1"/>
          <w:sz w:val="24"/>
          <w:szCs w:val="24"/>
        </w:rPr>
        <w:lastRenderedPageBreak/>
        <w:t>VOORWOOR</w:t>
      </w:r>
      <w:bookmarkEnd w:id="1"/>
      <w:bookmarkEnd w:id="2"/>
      <w:r>
        <w:rPr>
          <w:rFonts w:ascii="Times New Roman" w:hAnsi="Times New Roman" w:cs="Times New Roman"/>
          <w:b/>
          <w:color w:val="FFFFFF" w:themeColor="background1"/>
          <w:sz w:val="24"/>
          <w:szCs w:val="24"/>
        </w:rPr>
        <w:t>D</w:t>
      </w:r>
      <w:bookmarkEnd w:id="3"/>
    </w:p>
    <w:p w14:paraId="376789CA" w14:textId="77777777" w:rsidR="0053715A" w:rsidRPr="001437C5" w:rsidRDefault="0053715A" w:rsidP="00733625">
      <w:pPr>
        <w:spacing w:before="100" w:beforeAutospacing="1" w:after="100" w:afterAutospacing="1" w:line="360" w:lineRule="auto"/>
        <w:jc w:val="both"/>
        <w:rPr>
          <w:rFonts w:ascii="Times New Roman" w:eastAsia="Times New Roman" w:hAnsi="Times New Roman" w:cs="Times New Roman"/>
        </w:rPr>
      </w:pPr>
      <w:r w:rsidRPr="001437C5">
        <w:rPr>
          <w:rFonts w:ascii="Times New Roman" w:hAnsi="Times New Roman" w:cs="Times New Roman"/>
        </w:rPr>
        <w:t xml:space="preserve">Voor u ligt het onderzoeksrapport </w:t>
      </w:r>
      <w:r>
        <w:rPr>
          <w:rFonts w:ascii="Times New Roman" w:hAnsi="Times New Roman" w:cs="Times New Roman"/>
        </w:rPr>
        <w:t>“</w:t>
      </w:r>
      <w:r w:rsidRPr="001437C5">
        <w:rPr>
          <w:rFonts w:ascii="Times New Roman" w:hAnsi="Times New Roman" w:cs="Times New Roman"/>
        </w:rPr>
        <w:t xml:space="preserve">Whiplashproblematiek". </w:t>
      </w:r>
      <w:r w:rsidRPr="001437C5">
        <w:rPr>
          <w:rFonts w:ascii="Times New Roman" w:eastAsia="Times New Roman" w:hAnsi="Times New Roman" w:cs="Times New Roman"/>
        </w:rPr>
        <w:t xml:space="preserve">Dit onderzoeksrapport staat in het teken van de afronding van </w:t>
      </w:r>
      <w:r w:rsidRPr="001437C5">
        <w:rPr>
          <w:rFonts w:ascii="Times New Roman" w:hAnsi="Times New Roman" w:cs="Times New Roman"/>
        </w:rPr>
        <w:t>mijn opleiding HBO-Rechten aan de Hogeschool Leiden</w:t>
      </w:r>
      <w:r w:rsidRPr="001437C5">
        <w:rPr>
          <w:rFonts w:ascii="Times New Roman" w:eastAsia="Times New Roman" w:hAnsi="Times New Roman" w:cs="Times New Roman"/>
        </w:rPr>
        <w:t xml:space="preserve">. Ik ben in oktober 2018 gestart met het schrijven van dit onderzoek, nadat mijn onderzoeksvoorstel werd goedgekeurd en </w:t>
      </w:r>
      <w:r w:rsidR="000120BE">
        <w:rPr>
          <w:rFonts w:ascii="Times New Roman" w:eastAsia="Times New Roman" w:hAnsi="Times New Roman" w:cs="Times New Roman"/>
        </w:rPr>
        <w:t>5</w:t>
      </w:r>
      <w:r>
        <w:rPr>
          <w:rFonts w:ascii="Times New Roman" w:eastAsia="Times New Roman" w:hAnsi="Times New Roman" w:cs="Times New Roman"/>
        </w:rPr>
        <w:t xml:space="preserve"> </w:t>
      </w:r>
      <w:r w:rsidRPr="001437C5">
        <w:rPr>
          <w:rFonts w:ascii="Times New Roman" w:eastAsia="Times New Roman" w:hAnsi="Times New Roman" w:cs="Times New Roman"/>
        </w:rPr>
        <w:t>maanden later is het eindproduct gereed.</w:t>
      </w:r>
    </w:p>
    <w:p w14:paraId="1A1DDFBB" w14:textId="77777777" w:rsidR="0053715A" w:rsidRPr="001437C5" w:rsidRDefault="0053715A" w:rsidP="00733625">
      <w:pPr>
        <w:spacing w:before="100" w:beforeAutospacing="1" w:after="100" w:afterAutospacing="1" w:line="360" w:lineRule="auto"/>
        <w:jc w:val="both"/>
        <w:rPr>
          <w:rFonts w:ascii="Times New Roman" w:eastAsia="Times New Roman" w:hAnsi="Times New Roman" w:cs="Times New Roman"/>
        </w:rPr>
      </w:pPr>
      <w:r w:rsidRPr="001437C5">
        <w:rPr>
          <w:rFonts w:ascii="Times New Roman" w:eastAsia="Times New Roman" w:hAnsi="Times New Roman" w:cs="Times New Roman"/>
        </w:rPr>
        <w:t>Dit heb ik mede te danken aan de begeleiding van mijn afstudeerbegeleider Maarten Verstuijf. Ik wil hem bedanken voor zijn begeleiding en geboden hulp. Mede door zijn goede uitleg en feedback wist ik mijn weg te vinden in het onderzoek.</w:t>
      </w:r>
    </w:p>
    <w:p w14:paraId="071CB824" w14:textId="77777777" w:rsidR="0053715A" w:rsidRDefault="007151D4" w:rsidP="00733625">
      <w:pPr>
        <w:spacing w:line="360" w:lineRule="auto"/>
        <w:jc w:val="both"/>
        <w:rPr>
          <w:rFonts w:ascii="Times New Roman" w:eastAsia="Times New Roman" w:hAnsi="Times New Roman" w:cs="Times New Roman"/>
        </w:rPr>
      </w:pPr>
      <w:r>
        <w:rPr>
          <w:rFonts w:ascii="Times New Roman" w:eastAsia="Times New Roman" w:hAnsi="Times New Roman" w:cs="Times New Roman"/>
        </w:rPr>
        <w:t>T</w:t>
      </w:r>
      <w:r w:rsidR="00957BCD">
        <w:rPr>
          <w:rFonts w:ascii="Times New Roman" w:eastAsia="Times New Roman" w:hAnsi="Times New Roman" w:cs="Times New Roman"/>
        </w:rPr>
        <w:t>ot slot</w:t>
      </w:r>
      <w:r>
        <w:rPr>
          <w:rFonts w:ascii="Times New Roman" w:eastAsia="Times New Roman" w:hAnsi="Times New Roman" w:cs="Times New Roman"/>
        </w:rPr>
        <w:t xml:space="preserve"> wil ik</w:t>
      </w:r>
      <w:r w:rsidR="0053715A" w:rsidRPr="001437C5">
        <w:rPr>
          <w:rFonts w:ascii="Times New Roman" w:eastAsia="Times New Roman" w:hAnsi="Times New Roman" w:cs="Times New Roman"/>
        </w:rPr>
        <w:t xml:space="preserve"> </w:t>
      </w:r>
      <w:r>
        <w:rPr>
          <w:rFonts w:ascii="Times New Roman" w:eastAsia="Times New Roman" w:hAnsi="Times New Roman" w:cs="Times New Roman"/>
        </w:rPr>
        <w:t>mevrouw</w:t>
      </w:r>
      <w:r w:rsidR="0053715A" w:rsidRPr="001437C5">
        <w:rPr>
          <w:rFonts w:ascii="Times New Roman" w:eastAsia="Times New Roman" w:hAnsi="Times New Roman" w:cs="Times New Roman"/>
        </w:rPr>
        <w:t xml:space="preserve"> Rietmeijer</w:t>
      </w:r>
      <w:r>
        <w:rPr>
          <w:rFonts w:ascii="Times New Roman" w:eastAsia="Times New Roman" w:hAnsi="Times New Roman" w:cs="Times New Roman"/>
        </w:rPr>
        <w:t xml:space="preserve"> bedanken</w:t>
      </w:r>
      <w:r w:rsidR="0053715A" w:rsidRPr="001437C5">
        <w:rPr>
          <w:rFonts w:ascii="Times New Roman" w:eastAsia="Times New Roman" w:hAnsi="Times New Roman" w:cs="Times New Roman"/>
        </w:rPr>
        <w:t xml:space="preserve">. Het vak ‘Afstuderen’ heeft mij geholpen in het gestructureerd kunnen schrijven van mijn onderzoeksrapport. </w:t>
      </w:r>
    </w:p>
    <w:p w14:paraId="73D1012F" w14:textId="77777777" w:rsidR="0053715A" w:rsidRPr="001437C5" w:rsidRDefault="0053715A" w:rsidP="007151D4">
      <w:pPr>
        <w:tabs>
          <w:tab w:val="left" w:pos="5140"/>
        </w:tabs>
        <w:spacing w:before="100" w:beforeAutospacing="1" w:after="100" w:afterAutospacing="1" w:line="360" w:lineRule="auto"/>
        <w:jc w:val="both"/>
        <w:rPr>
          <w:rFonts w:ascii="Times New Roman" w:eastAsia="Times New Roman" w:hAnsi="Times New Roman" w:cs="Times New Roman"/>
        </w:rPr>
      </w:pPr>
      <w:r w:rsidRPr="001437C5">
        <w:rPr>
          <w:rFonts w:ascii="Times New Roman" w:eastAsia="Times New Roman" w:hAnsi="Times New Roman" w:cs="Times New Roman"/>
        </w:rPr>
        <w:t xml:space="preserve">Ik wens u veel leesplezier toe. </w:t>
      </w:r>
      <w:r w:rsidR="007151D4">
        <w:rPr>
          <w:rFonts w:ascii="Times New Roman" w:eastAsia="Times New Roman" w:hAnsi="Times New Roman" w:cs="Times New Roman"/>
        </w:rPr>
        <w:tab/>
      </w:r>
    </w:p>
    <w:p w14:paraId="34276C8C" w14:textId="77777777" w:rsidR="0053715A" w:rsidRPr="001437C5" w:rsidRDefault="0053715A" w:rsidP="00733625">
      <w:pPr>
        <w:spacing w:before="100" w:beforeAutospacing="1" w:after="100" w:afterAutospacing="1" w:line="360" w:lineRule="auto"/>
        <w:jc w:val="both"/>
        <w:rPr>
          <w:rFonts w:ascii="Times New Roman" w:eastAsia="Times New Roman" w:hAnsi="Times New Roman" w:cs="Times New Roman"/>
        </w:rPr>
      </w:pPr>
      <w:r w:rsidRPr="001437C5">
        <w:rPr>
          <w:rFonts w:ascii="Times New Roman" w:eastAsia="Times New Roman" w:hAnsi="Times New Roman" w:cs="Times New Roman"/>
        </w:rPr>
        <w:t>Hafsa Fennich</w:t>
      </w:r>
    </w:p>
    <w:p w14:paraId="677C1617" w14:textId="77777777" w:rsidR="0053715A" w:rsidRPr="001437C5" w:rsidRDefault="0053715A" w:rsidP="00733625">
      <w:pPr>
        <w:spacing w:before="100" w:beforeAutospacing="1" w:after="100" w:afterAutospacing="1" w:line="360" w:lineRule="auto"/>
        <w:jc w:val="both"/>
        <w:rPr>
          <w:rFonts w:ascii="Times New Roman" w:eastAsia="Times New Roman" w:hAnsi="Times New Roman" w:cs="Times New Roman"/>
        </w:rPr>
      </w:pPr>
      <w:r w:rsidRPr="001437C5">
        <w:rPr>
          <w:rFonts w:ascii="Times New Roman" w:eastAsia="Times New Roman" w:hAnsi="Times New Roman" w:cs="Times New Roman"/>
        </w:rPr>
        <w:t xml:space="preserve">Alphen aan den Rijn, 6 </w:t>
      </w:r>
      <w:r>
        <w:rPr>
          <w:rFonts w:ascii="Times New Roman" w:eastAsia="Times New Roman" w:hAnsi="Times New Roman" w:cs="Times New Roman"/>
        </w:rPr>
        <w:t xml:space="preserve">maart </w:t>
      </w:r>
      <w:r w:rsidRPr="001437C5">
        <w:rPr>
          <w:rFonts w:ascii="Times New Roman" w:eastAsia="Times New Roman" w:hAnsi="Times New Roman" w:cs="Times New Roman"/>
        </w:rPr>
        <w:t>2019</w:t>
      </w:r>
    </w:p>
    <w:p w14:paraId="1E686B64" w14:textId="77777777" w:rsidR="0053715A" w:rsidRPr="001437C5" w:rsidRDefault="0053715A" w:rsidP="00733625">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14:paraId="26EC988C" w14:textId="77777777" w:rsidR="0053715A" w:rsidRPr="001437C5" w:rsidRDefault="0053715A" w:rsidP="00733625">
      <w:pPr>
        <w:spacing w:line="360" w:lineRule="auto"/>
        <w:jc w:val="both"/>
        <w:rPr>
          <w:rFonts w:ascii="Times New Roman" w:hAnsi="Times New Roman" w:cs="Times New Roman"/>
          <w:b/>
          <w:sz w:val="28"/>
          <w:szCs w:val="28"/>
        </w:rPr>
      </w:pPr>
    </w:p>
    <w:p w14:paraId="5DA4F5B2" w14:textId="77777777" w:rsidR="0053715A" w:rsidRPr="001437C5" w:rsidRDefault="0053715A" w:rsidP="00733625">
      <w:pPr>
        <w:spacing w:line="360" w:lineRule="auto"/>
        <w:jc w:val="both"/>
        <w:rPr>
          <w:rFonts w:ascii="Times New Roman" w:hAnsi="Times New Roman" w:cs="Times New Roman"/>
          <w:b/>
          <w:sz w:val="28"/>
          <w:szCs w:val="28"/>
        </w:rPr>
      </w:pPr>
    </w:p>
    <w:p w14:paraId="1C728868" w14:textId="77777777" w:rsidR="0053715A" w:rsidRPr="001437C5" w:rsidRDefault="0053715A" w:rsidP="00733625">
      <w:pPr>
        <w:spacing w:line="360" w:lineRule="auto"/>
        <w:jc w:val="both"/>
        <w:rPr>
          <w:rFonts w:ascii="Times New Roman" w:hAnsi="Times New Roman" w:cs="Times New Roman"/>
          <w:b/>
          <w:sz w:val="28"/>
          <w:szCs w:val="28"/>
        </w:rPr>
      </w:pPr>
    </w:p>
    <w:p w14:paraId="70E7AFFB" w14:textId="77777777" w:rsidR="0053715A" w:rsidRPr="001437C5" w:rsidRDefault="0053715A" w:rsidP="00733625">
      <w:pPr>
        <w:spacing w:line="360" w:lineRule="auto"/>
        <w:jc w:val="both"/>
        <w:rPr>
          <w:rFonts w:ascii="Times New Roman" w:hAnsi="Times New Roman" w:cs="Times New Roman"/>
          <w:b/>
          <w:sz w:val="28"/>
          <w:szCs w:val="28"/>
        </w:rPr>
      </w:pPr>
    </w:p>
    <w:p w14:paraId="035724DA" w14:textId="77777777" w:rsidR="0053715A" w:rsidRPr="001437C5" w:rsidRDefault="0053715A" w:rsidP="00733625">
      <w:pPr>
        <w:spacing w:line="360" w:lineRule="auto"/>
        <w:jc w:val="both"/>
        <w:rPr>
          <w:rFonts w:ascii="Times New Roman" w:hAnsi="Times New Roman" w:cs="Times New Roman"/>
          <w:b/>
          <w:sz w:val="28"/>
          <w:szCs w:val="28"/>
        </w:rPr>
      </w:pPr>
    </w:p>
    <w:p w14:paraId="412D6BA1" w14:textId="77777777" w:rsidR="0053715A" w:rsidRDefault="0053715A" w:rsidP="00733625">
      <w:pPr>
        <w:spacing w:line="360" w:lineRule="auto"/>
        <w:jc w:val="both"/>
        <w:rPr>
          <w:rFonts w:ascii="Times New Roman" w:hAnsi="Times New Roman" w:cs="Times New Roman"/>
          <w:b/>
          <w:sz w:val="28"/>
          <w:szCs w:val="28"/>
        </w:rPr>
      </w:pPr>
    </w:p>
    <w:p w14:paraId="0686CE51" w14:textId="77777777" w:rsidR="0086587E" w:rsidRPr="001437C5" w:rsidRDefault="0086587E" w:rsidP="00733625">
      <w:pPr>
        <w:spacing w:line="360" w:lineRule="auto"/>
        <w:jc w:val="both"/>
        <w:rPr>
          <w:rFonts w:ascii="Times New Roman" w:hAnsi="Times New Roman" w:cs="Times New Roman"/>
          <w:b/>
          <w:sz w:val="28"/>
          <w:szCs w:val="28"/>
        </w:rPr>
      </w:pPr>
    </w:p>
    <w:p w14:paraId="7CA5B032" w14:textId="77777777" w:rsidR="0053715A" w:rsidRPr="001437C5" w:rsidRDefault="0053715A" w:rsidP="00733625">
      <w:pPr>
        <w:spacing w:line="360" w:lineRule="auto"/>
        <w:jc w:val="both"/>
        <w:rPr>
          <w:rFonts w:ascii="Times New Roman" w:hAnsi="Times New Roman" w:cs="Times New Roman"/>
          <w:b/>
          <w:sz w:val="28"/>
          <w:szCs w:val="28"/>
        </w:rPr>
      </w:pPr>
    </w:p>
    <w:p w14:paraId="7B6565E5" w14:textId="77777777" w:rsidR="0053715A" w:rsidRDefault="0053715A" w:rsidP="00733625">
      <w:pPr>
        <w:spacing w:line="360" w:lineRule="auto"/>
        <w:jc w:val="both"/>
        <w:rPr>
          <w:rFonts w:ascii="Times New Roman" w:hAnsi="Times New Roman" w:cs="Times New Roman"/>
          <w:b/>
          <w:sz w:val="28"/>
          <w:szCs w:val="28"/>
        </w:rPr>
      </w:pPr>
    </w:p>
    <w:p w14:paraId="7C030C95" w14:textId="77777777" w:rsidR="0082720D" w:rsidRDefault="0082720D" w:rsidP="00733625">
      <w:pPr>
        <w:spacing w:line="360" w:lineRule="auto"/>
        <w:jc w:val="both"/>
        <w:rPr>
          <w:rFonts w:ascii="Times New Roman" w:hAnsi="Times New Roman" w:cs="Times New Roman"/>
          <w:b/>
        </w:rPr>
      </w:pPr>
    </w:p>
    <w:p w14:paraId="1C069CDA" w14:textId="77777777" w:rsidR="0053715A" w:rsidRPr="00847F34" w:rsidRDefault="0053715A" w:rsidP="00847F34">
      <w:pPr>
        <w:pStyle w:val="Kop1"/>
        <w:shd w:val="clear" w:color="auto" w:fill="5B9BD5" w:themeFill="accent5"/>
        <w:rPr>
          <w:rFonts w:ascii="Times New Roman" w:hAnsi="Times New Roman" w:cs="Times New Roman"/>
          <w:b/>
          <w:color w:val="FFFFFF" w:themeColor="background1"/>
          <w:sz w:val="24"/>
          <w:szCs w:val="24"/>
        </w:rPr>
      </w:pPr>
      <w:bookmarkStart w:id="4" w:name="_Toc2717629"/>
      <w:r w:rsidRPr="00847F34">
        <w:rPr>
          <w:rFonts w:ascii="Times New Roman" w:hAnsi="Times New Roman" w:cs="Times New Roman"/>
          <w:b/>
          <w:color w:val="FFFFFF" w:themeColor="background1"/>
          <w:sz w:val="24"/>
          <w:szCs w:val="24"/>
        </w:rPr>
        <w:lastRenderedPageBreak/>
        <w:t>SAMENVATTING</w:t>
      </w:r>
      <w:bookmarkEnd w:id="4"/>
    </w:p>
    <w:p w14:paraId="44BC2040" w14:textId="77777777" w:rsidR="0053715A" w:rsidRPr="00FE79C9" w:rsidRDefault="0053715A" w:rsidP="00733625">
      <w:pPr>
        <w:spacing w:line="360" w:lineRule="auto"/>
        <w:jc w:val="both"/>
        <w:rPr>
          <w:rFonts w:ascii="Times New Roman" w:hAnsi="Times New Roman" w:cs="Times New Roman"/>
        </w:rPr>
      </w:pPr>
      <w:bookmarkStart w:id="5" w:name="_Toc301103370"/>
      <w:r w:rsidRPr="00FE79C9">
        <w:rPr>
          <w:rFonts w:ascii="Times New Roman" w:hAnsi="Times New Roman" w:cs="Times New Roman"/>
        </w:rPr>
        <w:t>Momenteel is het voor Randstad Personenschade niet duidelijk welke feiten en omstandigheden leiden tot het aannemen van een juridisch causaal verband tussen een kop-staartbotsing en de gezondheidsklachten bij een whiplash associated disorders graad 1 en 2 die door het ongeval zijn ontstaan. Randstad heeft veel cliënten die een whiplash hebben, voortvloeiend uit een kop-staartbotsing.</w:t>
      </w:r>
    </w:p>
    <w:p w14:paraId="002E14EA" w14:textId="77777777" w:rsidR="0053715A" w:rsidRPr="00FE79C9" w:rsidRDefault="0053715A" w:rsidP="00733625">
      <w:pPr>
        <w:spacing w:line="360" w:lineRule="auto"/>
        <w:jc w:val="both"/>
        <w:rPr>
          <w:rFonts w:ascii="Times New Roman" w:hAnsi="Times New Roman" w:cs="Times New Roman"/>
        </w:rPr>
      </w:pPr>
      <w:r w:rsidRPr="00FE79C9">
        <w:rPr>
          <w:rFonts w:ascii="Times New Roman" w:hAnsi="Times New Roman" w:cs="Times New Roman"/>
        </w:rPr>
        <w:t xml:space="preserve">Wanneer een slachtoffer van een kop-staartbotsing vergoeding </w:t>
      </w:r>
      <w:r w:rsidR="00201FB2" w:rsidRPr="00FE79C9">
        <w:rPr>
          <w:rFonts w:ascii="Times New Roman" w:hAnsi="Times New Roman" w:cs="Times New Roman"/>
        </w:rPr>
        <w:t>wil</w:t>
      </w:r>
      <w:r w:rsidRPr="00FE79C9">
        <w:rPr>
          <w:rFonts w:ascii="Times New Roman" w:hAnsi="Times New Roman" w:cs="Times New Roman"/>
        </w:rPr>
        <w:t xml:space="preserve"> voor zijn of haar geleden schade is er een probleem. Het is namelijk moeilijk aan te tonen wanneer iemand een whiplash heeft, omdat whiplashklachten medisch niet objectiveerbaar zijn. Daarnaast kan er sprake zijn van pre-existente klachten en/of een predispositie. Pre-existente klachten zijn klachten die voor het ongeluk </w:t>
      </w:r>
      <w:r w:rsidR="003B76CC">
        <w:rPr>
          <w:rFonts w:ascii="Times New Roman" w:hAnsi="Times New Roman" w:cs="Times New Roman"/>
        </w:rPr>
        <w:t>al</w:t>
      </w:r>
      <w:r w:rsidRPr="00FE79C9">
        <w:rPr>
          <w:rFonts w:ascii="Times New Roman" w:hAnsi="Times New Roman" w:cs="Times New Roman"/>
        </w:rPr>
        <w:t xml:space="preserve"> aanwezig waren. Een predispositie houdt in dat het slachtoffer een aanleg heeft voor een lichamelijke of psychische aandoening die (nog) niet tot uiting is gekomen. </w:t>
      </w:r>
    </w:p>
    <w:p w14:paraId="02E50A70" w14:textId="77777777" w:rsidR="0053715A" w:rsidRPr="00FE79C9" w:rsidRDefault="0053715A" w:rsidP="00733625">
      <w:pPr>
        <w:spacing w:line="360" w:lineRule="auto"/>
        <w:jc w:val="both"/>
        <w:rPr>
          <w:rFonts w:ascii="Times New Roman" w:hAnsi="Times New Roman" w:cs="Times New Roman"/>
        </w:rPr>
      </w:pPr>
      <w:r w:rsidRPr="00FE79C9">
        <w:rPr>
          <w:rFonts w:ascii="Times New Roman" w:hAnsi="Times New Roman" w:cs="Times New Roman"/>
        </w:rPr>
        <w:t>Omdat de klachten medisch niet objectiveerbaar zijn, is een causaal verband tussen de klachten en het ongeval moeilijk aantoonbaar. Om in aanmerking te kunnen komen voor schadevergoeding, moet er sprake zijn van een juridisch causaal verband tussen het ongeval en de klachten. Op 8 januari 2001 heeft de Hoge Raad een richtinggevende uitspraak gedaan over deze subjectieve klachten.</w:t>
      </w:r>
      <w:r w:rsidRPr="00FE79C9">
        <w:rPr>
          <w:rStyle w:val="Voetnootmarkering"/>
          <w:rFonts w:ascii="Times New Roman" w:hAnsi="Times New Roman" w:cs="Times New Roman"/>
        </w:rPr>
        <w:footnoteReference w:id="1"/>
      </w:r>
      <w:r w:rsidRPr="00FE79C9">
        <w:rPr>
          <w:rFonts w:ascii="Times New Roman" w:hAnsi="Times New Roman" w:cs="Times New Roman"/>
        </w:rPr>
        <w:t xml:space="preserve"> In dit arrest heeft de Hoge Raad beslist dat onderscheid dient te worden gemaakt tussen een medisch en juridisch causaal verband, opdat de subjectieve klachten wel geobjectiveerd kunnen worden. Deze subjectieve klachten dienen reëel, niet voorgewend, niet ingebeeld en niet overdreven te zijn (hierna: HR-criteria). In dit arrest heeft de Hoge Raad geen algemene rechtsregel vastgesteld, waardoor het nog steeds niet duidelijk is welke feiten en omstandigheden tot een juridisch causaal verband leiden. </w:t>
      </w:r>
    </w:p>
    <w:p w14:paraId="27CE0B5C" w14:textId="77777777" w:rsidR="0053715A" w:rsidRPr="00FE79C9" w:rsidRDefault="0053715A" w:rsidP="00733625">
      <w:pPr>
        <w:spacing w:line="360" w:lineRule="auto"/>
        <w:jc w:val="both"/>
        <w:rPr>
          <w:rFonts w:ascii="Times New Roman" w:hAnsi="Times New Roman" w:cs="Times New Roman"/>
          <w:color w:val="00B0F0"/>
        </w:rPr>
      </w:pPr>
      <w:r w:rsidRPr="00FE79C9">
        <w:rPr>
          <w:rFonts w:ascii="Times New Roman" w:hAnsi="Times New Roman" w:cs="Times New Roman"/>
        </w:rPr>
        <w:t>Het doel van dit onderzoek is Randstad Personenschade adviseren op welke wijze de juridische causaliteit tussen een kop-staartbotsing en de ontstane gezondheidsklachten het beste kan worden aangetoond en onderbouwd om vervolgens schadevergoeding bij de aansprakelijke partij te kunnen eisen. Het onderzoek richt zich specifiek op de aansprakelijkheid en de juridische causaliteit. Onderzocht is dan ook onder welke feiten en omstandigheden de rechter, de juridische causaliteit tussen het ongeval en de klachten in whiplashzaken WAD 1 en 2</w:t>
      </w:r>
      <w:r w:rsidR="00925F75">
        <w:rPr>
          <w:rFonts w:ascii="Times New Roman" w:hAnsi="Times New Roman" w:cs="Times New Roman"/>
        </w:rPr>
        <w:t xml:space="preserve">, aanneemt. </w:t>
      </w:r>
    </w:p>
    <w:bookmarkEnd w:id="5"/>
    <w:p w14:paraId="269691C4" w14:textId="77777777" w:rsidR="002C56A1" w:rsidRPr="007B3B1D" w:rsidRDefault="0053715A" w:rsidP="007B3B1D">
      <w:pPr>
        <w:spacing w:line="360" w:lineRule="auto"/>
        <w:jc w:val="both"/>
        <w:rPr>
          <w:rFonts w:ascii="Times New Roman" w:hAnsi="Times New Roman" w:cs="Times New Roman"/>
          <w:i/>
        </w:rPr>
      </w:pPr>
      <w:r w:rsidRPr="00FE79C9">
        <w:rPr>
          <w:rFonts w:ascii="Times New Roman" w:hAnsi="Times New Roman" w:cs="Times New Roman"/>
        </w:rPr>
        <w:t>De centrale vraag van dit onderzoek luidt als volgt: ‘Welk advies kan aan Randstad Personenschade worden gegeven over hoe de juridische causaliteit in whiplashzaken WAD 1 en 2 kan worden onderbouwd en aangetoond blijkens wetsanalyse, literatuuronderzoek en jurisprudentieonderzoek?’</w:t>
      </w:r>
    </w:p>
    <w:p w14:paraId="7962DF7C" w14:textId="77777777" w:rsidR="001379D8" w:rsidRDefault="008C7369" w:rsidP="001379D8">
      <w:pPr>
        <w:spacing w:after="200" w:line="360" w:lineRule="auto"/>
        <w:jc w:val="both"/>
        <w:rPr>
          <w:rFonts w:ascii="Times New Roman" w:hAnsi="Times New Roman" w:cs="Times New Roman"/>
        </w:rPr>
      </w:pPr>
      <w:r>
        <w:rPr>
          <w:rFonts w:ascii="Times New Roman" w:hAnsi="Times New Roman" w:cs="Times New Roman"/>
        </w:rPr>
        <w:t>Samengevat blijkt uit het onderzoek, dat d</w:t>
      </w:r>
      <w:r w:rsidR="002C56A1" w:rsidRPr="00204A98">
        <w:rPr>
          <w:rFonts w:ascii="Times New Roman" w:hAnsi="Times New Roman" w:cs="Times New Roman"/>
        </w:rPr>
        <w:t>e belangrijkste feiten en</w:t>
      </w:r>
      <w:r w:rsidR="002C56A1">
        <w:rPr>
          <w:rFonts w:ascii="Times New Roman" w:hAnsi="Times New Roman" w:cs="Times New Roman"/>
        </w:rPr>
        <w:t xml:space="preserve"> </w:t>
      </w:r>
      <w:r w:rsidR="002C56A1" w:rsidRPr="00204A98">
        <w:rPr>
          <w:rFonts w:ascii="Times New Roman" w:hAnsi="Times New Roman" w:cs="Times New Roman"/>
        </w:rPr>
        <w:t xml:space="preserve">omstandigheden, waarbij de rechter </w:t>
      </w:r>
      <w:r w:rsidR="002C56A1">
        <w:rPr>
          <w:rFonts w:ascii="Times New Roman" w:hAnsi="Times New Roman" w:cs="Times New Roman"/>
        </w:rPr>
        <w:t xml:space="preserve">de </w:t>
      </w:r>
      <w:r w:rsidR="002C56A1" w:rsidRPr="00204A98">
        <w:rPr>
          <w:rFonts w:ascii="Times New Roman" w:hAnsi="Times New Roman" w:cs="Times New Roman"/>
        </w:rPr>
        <w:t>juridische causaliteit aanneemt tussen het ongeval en de gezondheidsklachten van het slachtoffer, zijn:</w:t>
      </w:r>
    </w:p>
    <w:p w14:paraId="612480FB" w14:textId="77777777" w:rsidR="00F7322D" w:rsidRPr="001379D8" w:rsidRDefault="00F7322D" w:rsidP="001379D8">
      <w:pPr>
        <w:pStyle w:val="Lijstalinea"/>
        <w:numPr>
          <w:ilvl w:val="0"/>
          <w:numId w:val="3"/>
        </w:numPr>
        <w:spacing w:after="200" w:line="360" w:lineRule="auto"/>
        <w:jc w:val="both"/>
        <w:rPr>
          <w:rFonts w:ascii="Times New Roman" w:hAnsi="Times New Roman" w:cs="Times New Roman"/>
        </w:rPr>
      </w:pPr>
      <w:r w:rsidRPr="001379D8">
        <w:rPr>
          <w:rFonts w:ascii="Times New Roman" w:hAnsi="Times New Roman" w:cs="Times New Roman"/>
        </w:rPr>
        <w:t>Het slachtoffer heeft vanaf het ongeval regelmatig melding gemaakt van de gezondheidsklachten;</w:t>
      </w:r>
    </w:p>
    <w:p w14:paraId="50751930" w14:textId="77777777" w:rsidR="00F7322D" w:rsidRDefault="00F7322D" w:rsidP="00822B7F">
      <w:pPr>
        <w:pStyle w:val="Lijstalinea"/>
        <w:numPr>
          <w:ilvl w:val="0"/>
          <w:numId w:val="3"/>
        </w:numPr>
        <w:spacing w:line="360" w:lineRule="auto"/>
        <w:jc w:val="both"/>
        <w:rPr>
          <w:rFonts w:ascii="Times New Roman" w:hAnsi="Times New Roman" w:cs="Times New Roman"/>
        </w:rPr>
      </w:pPr>
      <w:r>
        <w:rPr>
          <w:rFonts w:ascii="Times New Roman" w:hAnsi="Times New Roman" w:cs="Times New Roman"/>
        </w:rPr>
        <w:lastRenderedPageBreak/>
        <w:t>Er</w:t>
      </w:r>
      <w:r w:rsidRPr="001437C5">
        <w:rPr>
          <w:rFonts w:ascii="Times New Roman" w:hAnsi="Times New Roman" w:cs="Times New Roman"/>
        </w:rPr>
        <w:t xml:space="preserve"> </w:t>
      </w:r>
      <w:r>
        <w:rPr>
          <w:rFonts w:ascii="Times New Roman" w:hAnsi="Times New Roman" w:cs="Times New Roman"/>
        </w:rPr>
        <w:t xml:space="preserve">was </w:t>
      </w:r>
      <w:r w:rsidRPr="001437C5">
        <w:rPr>
          <w:rFonts w:ascii="Times New Roman" w:hAnsi="Times New Roman" w:cs="Times New Roman"/>
        </w:rPr>
        <w:t>geen sprake van pre-existente klachten;</w:t>
      </w:r>
    </w:p>
    <w:p w14:paraId="375437E1" w14:textId="77777777" w:rsidR="00F7322D" w:rsidRDefault="00F7322D" w:rsidP="00822B7F">
      <w:pPr>
        <w:pStyle w:val="Lijstalinea"/>
        <w:numPr>
          <w:ilvl w:val="0"/>
          <w:numId w:val="3"/>
        </w:numPr>
        <w:spacing w:line="360" w:lineRule="auto"/>
        <w:jc w:val="both"/>
        <w:rPr>
          <w:rFonts w:ascii="Times New Roman" w:hAnsi="Times New Roman" w:cs="Times New Roman"/>
        </w:rPr>
      </w:pPr>
      <w:r>
        <w:rPr>
          <w:rFonts w:ascii="Times New Roman" w:hAnsi="Times New Roman" w:cs="Times New Roman"/>
        </w:rPr>
        <w:t>Er ontbreken geen medische stukken;</w:t>
      </w:r>
    </w:p>
    <w:p w14:paraId="34F08CBA" w14:textId="77777777" w:rsidR="0053715A" w:rsidRDefault="00F7322D" w:rsidP="00822B7F">
      <w:pPr>
        <w:pStyle w:val="Lijstalinea"/>
        <w:numPr>
          <w:ilvl w:val="0"/>
          <w:numId w:val="3"/>
        </w:numPr>
        <w:spacing w:line="360" w:lineRule="auto"/>
        <w:jc w:val="both"/>
        <w:rPr>
          <w:rFonts w:ascii="Times New Roman" w:hAnsi="Times New Roman" w:cs="Times New Roman"/>
        </w:rPr>
      </w:pPr>
      <w:r>
        <w:rPr>
          <w:rFonts w:ascii="Times New Roman" w:hAnsi="Times New Roman" w:cs="Times New Roman"/>
        </w:rPr>
        <w:t>De deskundigen achten de klachten ongevalsgevolg.</w:t>
      </w:r>
    </w:p>
    <w:p w14:paraId="0B539B2F" w14:textId="77777777" w:rsidR="0053715A" w:rsidRPr="00FE79C9" w:rsidRDefault="0053715A" w:rsidP="00822B7F">
      <w:pPr>
        <w:pStyle w:val="Geenafstand"/>
        <w:spacing w:line="360" w:lineRule="auto"/>
        <w:jc w:val="both"/>
        <w:rPr>
          <w:rFonts w:ascii="Times New Roman" w:hAnsi="Times New Roman" w:cs="Times New Roman"/>
        </w:rPr>
      </w:pPr>
      <w:r w:rsidRPr="00FE79C9">
        <w:rPr>
          <w:rFonts w:ascii="Times New Roman" w:hAnsi="Times New Roman" w:cs="Times New Roman"/>
        </w:rPr>
        <w:t xml:space="preserve">Aan Randstad Personenschade </w:t>
      </w:r>
      <w:r w:rsidR="0008712F">
        <w:rPr>
          <w:rFonts w:ascii="Times New Roman" w:hAnsi="Times New Roman" w:cs="Times New Roman"/>
        </w:rPr>
        <w:t>is</w:t>
      </w:r>
      <w:r w:rsidR="00F436CB">
        <w:rPr>
          <w:rFonts w:ascii="Times New Roman" w:hAnsi="Times New Roman" w:cs="Times New Roman"/>
        </w:rPr>
        <w:t xml:space="preserve"> </w:t>
      </w:r>
      <w:r w:rsidRPr="00FE79C9">
        <w:rPr>
          <w:rFonts w:ascii="Times New Roman" w:hAnsi="Times New Roman" w:cs="Times New Roman"/>
        </w:rPr>
        <w:t>aanbevolen</w:t>
      </w:r>
      <w:r w:rsidR="0008712F">
        <w:rPr>
          <w:rFonts w:ascii="Times New Roman" w:hAnsi="Times New Roman" w:cs="Times New Roman"/>
        </w:rPr>
        <w:t>,</w:t>
      </w:r>
      <w:r w:rsidRPr="00FE79C9">
        <w:rPr>
          <w:rFonts w:ascii="Times New Roman" w:hAnsi="Times New Roman" w:cs="Times New Roman"/>
        </w:rPr>
        <w:t xml:space="preserve"> om tijdens de onderbouwing van de juridische causaliteit in whiplashzaken WAD 1 en 2, aandacht te besteden aan een aantal punten.</w:t>
      </w:r>
    </w:p>
    <w:p w14:paraId="217504DC" w14:textId="77777777" w:rsidR="0053715A" w:rsidRPr="00FE79C9" w:rsidRDefault="0053715A" w:rsidP="00822B7F">
      <w:pPr>
        <w:pStyle w:val="Geenafstand"/>
        <w:spacing w:line="360" w:lineRule="auto"/>
        <w:jc w:val="both"/>
        <w:rPr>
          <w:rFonts w:ascii="Times New Roman" w:eastAsia="Times New Roman" w:hAnsi="Times New Roman" w:cs="Times New Roman"/>
          <w:color w:val="00B0F0"/>
        </w:rPr>
      </w:pPr>
    </w:p>
    <w:p w14:paraId="21483AE6" w14:textId="77777777" w:rsidR="00731911" w:rsidRDefault="0053715A" w:rsidP="00822B7F">
      <w:pPr>
        <w:spacing w:line="360" w:lineRule="auto"/>
        <w:jc w:val="both"/>
        <w:rPr>
          <w:rFonts w:ascii="Times New Roman" w:hAnsi="Times New Roman" w:cs="Times New Roman"/>
        </w:rPr>
      </w:pPr>
      <w:r w:rsidRPr="00FE79C9">
        <w:rPr>
          <w:rFonts w:ascii="Times New Roman" w:eastAsia="Times New Roman" w:hAnsi="Times New Roman" w:cs="Times New Roman"/>
        </w:rPr>
        <w:t xml:space="preserve">Randstad Personenschade wordt aanbevolen om de cliënt te adviseren </w:t>
      </w:r>
      <w:r w:rsidR="004C24DD">
        <w:rPr>
          <w:rFonts w:ascii="Times New Roman" w:eastAsia="Times New Roman" w:hAnsi="Times New Roman" w:cs="Times New Roman"/>
        </w:rPr>
        <w:t xml:space="preserve">direct na het ongeval melding te maken van de klachten bij de huisarts en/of specialist. </w:t>
      </w:r>
      <w:r w:rsidR="00731911">
        <w:rPr>
          <w:rFonts w:ascii="Times New Roman" w:eastAsia="Times New Roman" w:hAnsi="Times New Roman" w:cs="Times New Roman"/>
        </w:rPr>
        <w:t xml:space="preserve">Het wordt aanbevolen een sterk medisch dossier op te bouwen. </w:t>
      </w:r>
      <w:r w:rsidR="00731911">
        <w:rPr>
          <w:rFonts w:ascii="Times New Roman" w:hAnsi="Times New Roman" w:cs="Times New Roman"/>
        </w:rPr>
        <w:t>Het opgebouwde medisch dossier kan als bewijsstuk worden gebruikt voor het bestaan van de klachten.</w:t>
      </w:r>
    </w:p>
    <w:p w14:paraId="6B084E43" w14:textId="77777777" w:rsidR="00DD0A1C" w:rsidRDefault="0053715A" w:rsidP="00822B7F">
      <w:pPr>
        <w:spacing w:line="360" w:lineRule="auto"/>
        <w:jc w:val="both"/>
        <w:rPr>
          <w:rFonts w:ascii="Times New Roman" w:hAnsi="Times New Roman" w:cs="Times New Roman"/>
        </w:rPr>
      </w:pPr>
      <w:r w:rsidRPr="00FE79C9">
        <w:rPr>
          <w:rFonts w:ascii="Times New Roman" w:eastAsia="Times New Roman" w:hAnsi="Times New Roman" w:cs="Times New Roman"/>
        </w:rPr>
        <w:t>Wat betreft de medische informatie</w:t>
      </w:r>
      <w:r w:rsidR="00FF5B3A">
        <w:rPr>
          <w:rFonts w:ascii="Times New Roman" w:eastAsia="Times New Roman" w:hAnsi="Times New Roman" w:cs="Times New Roman"/>
        </w:rPr>
        <w:t xml:space="preserve"> van de cliënt</w:t>
      </w:r>
      <w:r w:rsidRPr="00FE79C9">
        <w:rPr>
          <w:rFonts w:ascii="Times New Roman" w:eastAsia="Times New Roman" w:hAnsi="Times New Roman" w:cs="Times New Roman"/>
        </w:rPr>
        <w:t xml:space="preserve"> wordt aanbevolen </w:t>
      </w:r>
      <w:r w:rsidR="004971E1">
        <w:rPr>
          <w:rFonts w:ascii="Times New Roman" w:hAnsi="Times New Roman" w:cs="Times New Roman"/>
        </w:rPr>
        <w:t>dat</w:t>
      </w:r>
      <w:r w:rsidR="003669DD">
        <w:rPr>
          <w:rFonts w:ascii="Times New Roman" w:hAnsi="Times New Roman" w:cs="Times New Roman"/>
        </w:rPr>
        <w:t xml:space="preserve"> </w:t>
      </w:r>
      <w:r w:rsidR="00FF5B3A">
        <w:rPr>
          <w:rFonts w:ascii="Times New Roman" w:hAnsi="Times New Roman" w:cs="Times New Roman"/>
        </w:rPr>
        <w:t>de</w:t>
      </w:r>
      <w:r w:rsidR="00C02723">
        <w:rPr>
          <w:rFonts w:ascii="Times New Roman" w:hAnsi="Times New Roman" w:cs="Times New Roman"/>
        </w:rPr>
        <w:t xml:space="preserve"> informatie</w:t>
      </w:r>
      <w:r w:rsidR="003669DD" w:rsidRPr="008E29E1">
        <w:rPr>
          <w:rFonts w:ascii="Times New Roman" w:hAnsi="Times New Roman" w:cs="Times New Roman"/>
        </w:rPr>
        <w:t xml:space="preserve"> up-to-date en compleet </w:t>
      </w:r>
      <w:r w:rsidR="004971E1">
        <w:rPr>
          <w:rFonts w:ascii="Times New Roman" w:hAnsi="Times New Roman" w:cs="Times New Roman"/>
        </w:rPr>
        <w:t xml:space="preserve">dient te zijn. </w:t>
      </w:r>
      <w:r w:rsidR="00DD0A1C">
        <w:rPr>
          <w:rFonts w:ascii="Times New Roman" w:hAnsi="Times New Roman" w:cs="Times New Roman"/>
        </w:rPr>
        <w:t>Indien de medische informatie niet compleet is, wordt aanbevolen om na te gaan welke</w:t>
      </w:r>
      <w:r w:rsidR="00FF5B3A">
        <w:rPr>
          <w:rFonts w:ascii="Times New Roman" w:hAnsi="Times New Roman" w:cs="Times New Roman"/>
        </w:rPr>
        <w:t xml:space="preserve"> </w:t>
      </w:r>
      <w:r w:rsidR="00DD0A1C">
        <w:rPr>
          <w:rFonts w:ascii="Times New Roman" w:hAnsi="Times New Roman" w:cs="Times New Roman"/>
        </w:rPr>
        <w:t>informatie ontbreekt. Dan kunnen deze ontbrekende stukken opgevraagd worden</w:t>
      </w:r>
      <w:r w:rsidR="00E42A2E">
        <w:rPr>
          <w:rFonts w:ascii="Times New Roman" w:hAnsi="Times New Roman" w:cs="Times New Roman"/>
        </w:rPr>
        <w:t>, zodat de verweerder zich niet kan beroepen op het ontbreken van stukken.</w:t>
      </w:r>
    </w:p>
    <w:p w14:paraId="38AF4FD5" w14:textId="77777777" w:rsidR="00D739B2" w:rsidRDefault="0053715A" w:rsidP="00822B7F">
      <w:pPr>
        <w:pStyle w:val="Geenafstand"/>
        <w:spacing w:line="360" w:lineRule="auto"/>
        <w:jc w:val="both"/>
        <w:rPr>
          <w:rFonts w:ascii="Times New Roman" w:hAnsi="Times New Roman" w:cs="Times New Roman"/>
        </w:rPr>
      </w:pPr>
      <w:r w:rsidRPr="00FE79C9">
        <w:rPr>
          <w:rFonts w:ascii="Times New Roman" w:eastAsia="Times New Roman" w:hAnsi="Times New Roman" w:cs="Times New Roman"/>
        </w:rPr>
        <w:t>Voor de pre-existente klachten wordt aanbevolen de</w:t>
      </w:r>
      <w:r w:rsidR="008F24D1">
        <w:rPr>
          <w:rFonts w:ascii="Times New Roman" w:eastAsia="Times New Roman" w:hAnsi="Times New Roman" w:cs="Times New Roman"/>
        </w:rPr>
        <w:t xml:space="preserve"> vergelijkbare</w:t>
      </w:r>
      <w:r w:rsidRPr="00FE79C9">
        <w:rPr>
          <w:rFonts w:ascii="Times New Roman" w:eastAsia="Times New Roman" w:hAnsi="Times New Roman" w:cs="Times New Roman"/>
        </w:rPr>
        <w:t xml:space="preserve"> klachten goed te onderbouwen </w:t>
      </w:r>
      <w:r w:rsidR="003226A1">
        <w:rPr>
          <w:rFonts w:ascii="Times New Roman" w:eastAsia="Times New Roman" w:hAnsi="Times New Roman" w:cs="Times New Roman"/>
        </w:rPr>
        <w:t>door middel van</w:t>
      </w:r>
      <w:r w:rsidRPr="00FE79C9">
        <w:rPr>
          <w:rFonts w:ascii="Times New Roman" w:eastAsia="Times New Roman" w:hAnsi="Times New Roman" w:cs="Times New Roman"/>
        </w:rPr>
        <w:t xml:space="preserve"> de medische voorgeschiedenis van de cliënt</w:t>
      </w:r>
      <w:r w:rsidR="003226A1">
        <w:rPr>
          <w:rFonts w:ascii="Times New Roman" w:eastAsia="Times New Roman" w:hAnsi="Times New Roman" w:cs="Times New Roman"/>
        </w:rPr>
        <w:t xml:space="preserve">. </w:t>
      </w:r>
      <w:r w:rsidR="008F24D1">
        <w:rPr>
          <w:rFonts w:ascii="Times New Roman" w:hAnsi="Times New Roman" w:cs="Times New Roman"/>
        </w:rPr>
        <w:t>Bij het niet onderbouwen van de vergelijkbare klachten, die in de medische voorgeschiedenis voorkomen, is de rechter geneigd de juridische causaliteit tussen het ongeval en de klachten niet aan te nemen.</w:t>
      </w:r>
    </w:p>
    <w:p w14:paraId="38968302" w14:textId="77777777" w:rsidR="006D0BD8" w:rsidRDefault="006D0BD8" w:rsidP="00822B7F">
      <w:pPr>
        <w:pStyle w:val="Geenafstand"/>
        <w:spacing w:line="360" w:lineRule="auto"/>
        <w:jc w:val="both"/>
        <w:rPr>
          <w:rFonts w:ascii="Times New Roman" w:hAnsi="Times New Roman" w:cs="Times New Roman"/>
        </w:rPr>
      </w:pPr>
    </w:p>
    <w:p w14:paraId="012CBB66" w14:textId="77777777" w:rsidR="00D739B2" w:rsidRPr="00D739B2" w:rsidRDefault="00FB5E5D" w:rsidP="00822B7F">
      <w:pPr>
        <w:spacing w:line="360" w:lineRule="auto"/>
        <w:jc w:val="both"/>
        <w:rPr>
          <w:rFonts w:ascii="Times New Roman" w:hAnsi="Times New Roman" w:cs="Times New Roman"/>
        </w:rPr>
      </w:pPr>
      <w:r>
        <w:rPr>
          <w:rFonts w:ascii="Times New Roman" w:hAnsi="Times New Roman" w:cs="Times New Roman"/>
        </w:rPr>
        <w:t xml:space="preserve">Tot slot </w:t>
      </w:r>
      <w:r w:rsidR="00D739B2">
        <w:rPr>
          <w:rFonts w:ascii="Times New Roman" w:hAnsi="Times New Roman" w:cs="Times New Roman"/>
        </w:rPr>
        <w:t xml:space="preserve">wordt </w:t>
      </w:r>
      <w:r>
        <w:rPr>
          <w:rFonts w:ascii="Times New Roman" w:hAnsi="Times New Roman" w:cs="Times New Roman"/>
        </w:rPr>
        <w:t xml:space="preserve">het </w:t>
      </w:r>
      <w:r w:rsidR="00D739B2">
        <w:rPr>
          <w:rFonts w:ascii="Times New Roman" w:hAnsi="Times New Roman" w:cs="Times New Roman"/>
        </w:rPr>
        <w:t>Randstad</w:t>
      </w:r>
      <w:r w:rsidR="005C6A45">
        <w:rPr>
          <w:rFonts w:ascii="Times New Roman" w:hAnsi="Times New Roman" w:cs="Times New Roman"/>
        </w:rPr>
        <w:t xml:space="preserve"> Personenschade</w:t>
      </w:r>
      <w:r w:rsidR="00D739B2">
        <w:rPr>
          <w:rFonts w:ascii="Times New Roman" w:hAnsi="Times New Roman" w:cs="Times New Roman"/>
        </w:rPr>
        <w:t xml:space="preserve"> aanbevolen om gezamenlijk met de tegenpartij een medische expertise in te zetten om uiteindelijk tot een gezamenlijk deskundigenrapport te komen. Aan deze rapporten wordt door de rechter </w:t>
      </w:r>
      <w:r w:rsidR="00D739B2" w:rsidRPr="009E67D8">
        <w:rPr>
          <w:rFonts w:ascii="Times New Roman" w:hAnsi="Times New Roman" w:cs="Times New Roman"/>
        </w:rPr>
        <w:t>meer waarde toegekend in zijn beoordeling dan aan eenzijdige rapporten</w:t>
      </w:r>
      <w:r w:rsidR="00D739B2">
        <w:rPr>
          <w:rFonts w:ascii="Times New Roman" w:hAnsi="Times New Roman" w:cs="Times New Roman"/>
        </w:rPr>
        <w:t xml:space="preserve">. Ook wordt het Randstad </w:t>
      </w:r>
      <w:r w:rsidR="00A7166B">
        <w:rPr>
          <w:rFonts w:ascii="Times New Roman" w:hAnsi="Times New Roman" w:cs="Times New Roman"/>
        </w:rPr>
        <w:t xml:space="preserve">Personenschade </w:t>
      </w:r>
      <w:r w:rsidR="00D739B2">
        <w:rPr>
          <w:rFonts w:ascii="Times New Roman" w:hAnsi="Times New Roman" w:cs="Times New Roman"/>
        </w:rPr>
        <w:t xml:space="preserve">aanbevolen te controleren dat de rapporten </w:t>
      </w:r>
      <w:r w:rsidR="00D739B2" w:rsidRPr="009E67D8">
        <w:rPr>
          <w:rFonts w:ascii="Times New Roman" w:hAnsi="Times New Roman" w:cs="Times New Roman"/>
          <w:color w:val="000000" w:themeColor="text1"/>
        </w:rPr>
        <w:t xml:space="preserve">op </w:t>
      </w:r>
      <w:r w:rsidR="00D739B2" w:rsidRPr="009E67D8">
        <w:rPr>
          <w:rFonts w:ascii="Times New Roman" w:hAnsi="Times New Roman" w:cs="Times New Roman"/>
          <w:color w:val="000000"/>
          <w:shd w:val="clear" w:color="auto" w:fill="FFFFFF"/>
        </w:rPr>
        <w:t xml:space="preserve">correcte wijze tot stand zijn gekomen. </w:t>
      </w:r>
    </w:p>
    <w:p w14:paraId="2C1DD91A" w14:textId="77777777" w:rsidR="00D739B2" w:rsidRDefault="00D739B2"/>
    <w:p w14:paraId="101E71E6" w14:textId="77777777" w:rsidR="00822B7F" w:rsidRDefault="00822B7F"/>
    <w:p w14:paraId="7B042D0D" w14:textId="77777777" w:rsidR="00D32B6D" w:rsidRDefault="00D32B6D"/>
    <w:p w14:paraId="6A413F86" w14:textId="77777777" w:rsidR="00BF18F7" w:rsidRDefault="00BF18F7"/>
    <w:p w14:paraId="642EDA35" w14:textId="77777777" w:rsidR="00BF18F7" w:rsidRDefault="00BF18F7"/>
    <w:p w14:paraId="74761DFC" w14:textId="77777777" w:rsidR="00BF18F7" w:rsidRDefault="00BF18F7"/>
    <w:p w14:paraId="72693A9D" w14:textId="77777777" w:rsidR="00BF18F7" w:rsidRDefault="00BF18F7"/>
    <w:p w14:paraId="49FA92CB" w14:textId="77777777" w:rsidR="00BF18F7" w:rsidRDefault="00BF18F7"/>
    <w:p w14:paraId="2CDE5608" w14:textId="77777777" w:rsidR="00BF18F7" w:rsidRDefault="00BF18F7"/>
    <w:sdt>
      <w:sdtPr>
        <w:rPr>
          <w:rFonts w:asciiTheme="minorHAnsi" w:eastAsiaTheme="minorHAnsi" w:hAnsiTheme="minorHAnsi" w:cstheme="minorBidi"/>
          <w:b w:val="0"/>
          <w:bCs w:val="0"/>
          <w:color w:val="auto"/>
          <w:sz w:val="22"/>
          <w:szCs w:val="22"/>
          <w:lang w:eastAsia="en-US"/>
        </w:rPr>
        <w:id w:val="-2085516625"/>
        <w:docPartObj>
          <w:docPartGallery w:val="Table of Contents"/>
          <w:docPartUnique/>
        </w:docPartObj>
      </w:sdtPr>
      <w:sdtEndPr>
        <w:rPr>
          <w:rFonts w:ascii="Times New Roman" w:hAnsi="Times New Roman" w:cs="Times New Roman"/>
        </w:rPr>
      </w:sdtEndPr>
      <w:sdtContent>
        <w:p w14:paraId="6897340A" w14:textId="77777777" w:rsidR="00D32B6D" w:rsidRPr="00706D12" w:rsidRDefault="00D32B6D" w:rsidP="00706D12">
          <w:pPr>
            <w:pStyle w:val="Kopvaninhoudsopgave"/>
            <w:shd w:val="clear" w:color="auto" w:fill="5B9BD5" w:themeFill="accent5"/>
            <w:tabs>
              <w:tab w:val="left" w:pos="2531"/>
              <w:tab w:val="center" w:pos="4513"/>
              <w:tab w:val="left" w:pos="4964"/>
            </w:tabs>
            <w:spacing w:line="360" w:lineRule="auto"/>
            <w:rPr>
              <w:rFonts w:ascii="Times New Roman" w:hAnsi="Times New Roman" w:cs="Times New Roman"/>
              <w:sz w:val="22"/>
              <w:szCs w:val="22"/>
              <w:shd w:val="clear" w:color="auto" w:fill="FFFFFF" w:themeFill="background1"/>
            </w:rPr>
          </w:pPr>
          <w:r w:rsidRPr="009269B4">
            <w:rPr>
              <w:rFonts w:ascii="Times New Roman" w:hAnsi="Times New Roman" w:cs="Times New Roman"/>
              <w:color w:val="FFFFFF" w:themeColor="background1"/>
              <w:sz w:val="24"/>
              <w:szCs w:val="24"/>
              <w:shd w:val="clear" w:color="auto" w:fill="5B9BD5" w:themeFill="accent5"/>
            </w:rPr>
            <w:t>INHOUDSOPGAVE</w:t>
          </w:r>
          <w:r w:rsidRPr="009269B4">
            <w:rPr>
              <w:rFonts w:ascii="Times New Roman" w:hAnsi="Times New Roman" w:cs="Times New Roman"/>
              <w:sz w:val="22"/>
              <w:szCs w:val="22"/>
            </w:rPr>
            <w:tab/>
          </w:r>
          <w:r w:rsidRPr="00AE2265">
            <w:rPr>
              <w:rFonts w:ascii="Times New Roman" w:hAnsi="Times New Roman" w:cs="Times New Roman"/>
              <w:sz w:val="22"/>
              <w:szCs w:val="22"/>
            </w:rPr>
            <w:tab/>
          </w:r>
          <w:r w:rsidRPr="00AE2265">
            <w:rPr>
              <w:rFonts w:ascii="Times New Roman" w:hAnsi="Times New Roman" w:cs="Times New Roman"/>
              <w:sz w:val="22"/>
              <w:szCs w:val="22"/>
            </w:rPr>
            <w:tab/>
          </w:r>
        </w:p>
        <w:p w14:paraId="0BB45A3F" w14:textId="77777777" w:rsidR="00D32B6D" w:rsidRPr="00CE11EE" w:rsidRDefault="00D32B6D" w:rsidP="00D32B6D">
          <w:pPr>
            <w:pStyle w:val="Inhopg1"/>
            <w:tabs>
              <w:tab w:val="right" w:leader="dot" w:pos="9016"/>
            </w:tabs>
            <w:rPr>
              <w:rFonts w:ascii="Times New Roman" w:hAnsi="Times New Roman"/>
            </w:rPr>
          </w:pPr>
        </w:p>
        <w:p w14:paraId="20F6EAF8" w14:textId="77777777" w:rsidR="00D32B6D" w:rsidRPr="00CE11EE" w:rsidRDefault="00D32B6D" w:rsidP="00D32B6D">
          <w:pPr>
            <w:pStyle w:val="Inhopg1"/>
            <w:tabs>
              <w:tab w:val="right" w:leader="dot" w:pos="9016"/>
            </w:tabs>
            <w:rPr>
              <w:rStyle w:val="Hyperlink"/>
              <w:rFonts w:ascii="Times New Roman" w:hAnsi="Times New Roman"/>
              <w:noProof/>
            </w:rPr>
          </w:pPr>
          <w:r w:rsidRPr="00CE11EE">
            <w:rPr>
              <w:rFonts w:ascii="Times New Roman" w:hAnsi="Times New Roman"/>
            </w:rPr>
            <w:fldChar w:fldCharType="begin"/>
          </w:r>
          <w:r w:rsidRPr="00CE11EE">
            <w:rPr>
              <w:rFonts w:ascii="Times New Roman" w:hAnsi="Times New Roman"/>
            </w:rPr>
            <w:instrText xml:space="preserve"> TOC \o "1-3" \h \z \u </w:instrText>
          </w:r>
          <w:r w:rsidRPr="00CE11EE">
            <w:rPr>
              <w:rFonts w:ascii="Times New Roman" w:hAnsi="Times New Roman"/>
            </w:rPr>
            <w:fldChar w:fldCharType="separate"/>
          </w:r>
          <w:hyperlink w:anchor="_Toc2715250" w:history="1">
            <w:r w:rsidRPr="00CE11EE">
              <w:rPr>
                <w:rStyle w:val="Hyperlink"/>
                <w:rFonts w:ascii="Times New Roman" w:hAnsi="Times New Roman"/>
                <w:noProof/>
              </w:rPr>
              <w:t>Voorwoord</w:t>
            </w:r>
            <w:r w:rsidRPr="00CE11EE">
              <w:rPr>
                <w:rFonts w:ascii="Times New Roman" w:hAnsi="Times New Roman"/>
                <w:noProof/>
                <w:webHidden/>
              </w:rPr>
              <w:tab/>
            </w:r>
            <w:r w:rsidRPr="00CE11EE">
              <w:rPr>
                <w:rFonts w:ascii="Times New Roman" w:hAnsi="Times New Roman"/>
                <w:noProof/>
                <w:webHidden/>
              </w:rPr>
              <w:fldChar w:fldCharType="begin"/>
            </w:r>
            <w:r w:rsidRPr="00CE11EE">
              <w:rPr>
                <w:rFonts w:ascii="Times New Roman" w:hAnsi="Times New Roman"/>
                <w:noProof/>
                <w:webHidden/>
              </w:rPr>
              <w:instrText xml:space="preserve"> PAGEREF _Toc2715250 \h </w:instrText>
            </w:r>
            <w:r w:rsidRPr="00CE11EE">
              <w:rPr>
                <w:rFonts w:ascii="Times New Roman" w:hAnsi="Times New Roman"/>
                <w:noProof/>
                <w:webHidden/>
              </w:rPr>
            </w:r>
            <w:r w:rsidRPr="00CE11EE">
              <w:rPr>
                <w:rFonts w:ascii="Times New Roman" w:hAnsi="Times New Roman"/>
                <w:noProof/>
                <w:webHidden/>
              </w:rPr>
              <w:fldChar w:fldCharType="separate"/>
            </w:r>
            <w:r w:rsidRPr="00CE11EE">
              <w:rPr>
                <w:rFonts w:ascii="Times New Roman" w:hAnsi="Times New Roman"/>
                <w:noProof/>
                <w:webHidden/>
              </w:rPr>
              <w:t>2</w:t>
            </w:r>
            <w:r w:rsidRPr="00CE11EE">
              <w:rPr>
                <w:rFonts w:ascii="Times New Roman" w:hAnsi="Times New Roman"/>
                <w:noProof/>
                <w:webHidden/>
              </w:rPr>
              <w:fldChar w:fldCharType="end"/>
            </w:r>
          </w:hyperlink>
        </w:p>
        <w:p w14:paraId="3BA0FBE5" w14:textId="77777777" w:rsidR="00D32B6D" w:rsidRPr="00CE11EE" w:rsidRDefault="0022333C" w:rsidP="00D32B6D">
          <w:pPr>
            <w:pStyle w:val="Inhopg1"/>
            <w:tabs>
              <w:tab w:val="right" w:leader="dot" w:pos="9016"/>
            </w:tabs>
            <w:rPr>
              <w:rFonts w:ascii="Times New Roman" w:eastAsiaTheme="minorEastAsia" w:hAnsi="Times New Roman"/>
              <w:b w:val="0"/>
              <w:bCs w:val="0"/>
              <w:noProof/>
            </w:rPr>
          </w:pPr>
          <w:hyperlink w:anchor="_Toc2717629" w:history="1">
            <w:r w:rsidR="00D32B6D" w:rsidRPr="00CE11EE">
              <w:rPr>
                <w:rStyle w:val="Hyperlink"/>
                <w:rFonts w:ascii="Times New Roman" w:hAnsi="Times New Roman"/>
                <w:noProof/>
              </w:rPr>
              <w:t>S</w:t>
            </w:r>
            <w:r w:rsidR="00887EED" w:rsidRPr="00CE11EE">
              <w:rPr>
                <w:rStyle w:val="Hyperlink"/>
                <w:rFonts w:ascii="Times New Roman" w:hAnsi="Times New Roman"/>
                <w:noProof/>
              </w:rPr>
              <w:t>amenvatting</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_Toc2717629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3</w:t>
            </w:r>
            <w:r w:rsidR="00D32B6D" w:rsidRPr="00CE11EE">
              <w:rPr>
                <w:rFonts w:ascii="Times New Roman" w:hAnsi="Times New Roman"/>
                <w:noProof/>
                <w:webHidden/>
              </w:rPr>
              <w:fldChar w:fldCharType="end"/>
            </w:r>
          </w:hyperlink>
        </w:p>
        <w:p w14:paraId="29EC44D4" w14:textId="77777777" w:rsidR="00D32B6D" w:rsidRPr="00CE11EE" w:rsidRDefault="0022333C" w:rsidP="00D32B6D">
          <w:pPr>
            <w:pStyle w:val="Inhopg1"/>
            <w:tabs>
              <w:tab w:val="right" w:leader="dot" w:pos="9016"/>
            </w:tabs>
            <w:rPr>
              <w:rFonts w:ascii="Times New Roman" w:hAnsi="Times New Roman"/>
              <w:noProof/>
              <w:color w:val="0563C1" w:themeColor="hyperlink"/>
              <w:u w:val="single"/>
            </w:rPr>
          </w:pPr>
          <w:hyperlink w:anchor="_Toc2715251" w:history="1">
            <w:r w:rsidR="00D32B6D" w:rsidRPr="00CE11EE">
              <w:rPr>
                <w:rStyle w:val="Hyperlink"/>
                <w:rFonts w:ascii="Times New Roman" w:hAnsi="Times New Roman"/>
                <w:noProof/>
              </w:rPr>
              <w:t>Afkortingen</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_Toc2715251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7</w:t>
            </w:r>
            <w:r w:rsidR="00D32B6D" w:rsidRPr="00CE11EE">
              <w:rPr>
                <w:rFonts w:ascii="Times New Roman" w:hAnsi="Times New Roman"/>
                <w:noProof/>
                <w:webHidden/>
              </w:rPr>
              <w:fldChar w:fldCharType="end"/>
            </w:r>
          </w:hyperlink>
        </w:p>
        <w:p w14:paraId="68193B2D" w14:textId="77777777" w:rsidR="00D32B6D" w:rsidRPr="00CE11EE" w:rsidRDefault="0022333C" w:rsidP="00D32B6D">
          <w:pPr>
            <w:pStyle w:val="Inhopg1"/>
            <w:tabs>
              <w:tab w:val="right" w:leader="dot" w:pos="9016"/>
            </w:tabs>
            <w:rPr>
              <w:rFonts w:ascii="Times New Roman" w:eastAsiaTheme="minorEastAsia" w:hAnsi="Times New Roman"/>
              <w:b w:val="0"/>
              <w:bCs w:val="0"/>
              <w:noProof/>
            </w:rPr>
          </w:pPr>
          <w:hyperlink w:anchor="_Toc2715252" w:history="1">
            <w:r w:rsidR="00D32B6D" w:rsidRPr="00CE11EE">
              <w:rPr>
                <w:rStyle w:val="Hyperlink"/>
                <w:rFonts w:ascii="Times New Roman" w:hAnsi="Times New Roman"/>
                <w:noProof/>
                <w:lang w:val="en-US"/>
              </w:rPr>
              <w:t xml:space="preserve">Hoofdstuk 1. </w:t>
            </w:r>
            <w:r w:rsidR="00D32B6D" w:rsidRPr="00CE11EE">
              <w:rPr>
                <w:rStyle w:val="Hyperlink"/>
                <w:rFonts w:ascii="Times New Roman" w:hAnsi="Times New Roman"/>
                <w:noProof/>
              </w:rPr>
              <w:t>Inleiding</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_Toc2715252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8</w:t>
            </w:r>
            <w:r w:rsidR="00D32B6D" w:rsidRPr="00CE11EE">
              <w:rPr>
                <w:rFonts w:ascii="Times New Roman" w:hAnsi="Times New Roman"/>
                <w:noProof/>
                <w:webHidden/>
              </w:rPr>
              <w:fldChar w:fldCharType="end"/>
            </w:r>
          </w:hyperlink>
        </w:p>
        <w:p w14:paraId="2B001619" w14:textId="77777777" w:rsidR="00D32B6D" w:rsidRPr="00CE11EE" w:rsidRDefault="0022333C" w:rsidP="00D32B6D">
          <w:pPr>
            <w:pStyle w:val="Inhopg2"/>
            <w:rPr>
              <w:rFonts w:ascii="Times New Roman" w:eastAsiaTheme="minorEastAsia" w:hAnsi="Times New Roman"/>
              <w:i w:val="0"/>
              <w:iCs w:val="0"/>
              <w:noProof/>
            </w:rPr>
          </w:pPr>
          <w:hyperlink w:anchor="_Toc2715253" w:history="1">
            <w:r w:rsidR="00D32B6D" w:rsidRPr="00CE11EE">
              <w:rPr>
                <w:rStyle w:val="Hyperlink"/>
                <w:rFonts w:ascii="Times New Roman" w:hAnsi="Times New Roman"/>
                <w:i w:val="0"/>
                <w:noProof/>
              </w:rPr>
              <w:t>1.1 Opdrachtgever</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_Toc2715253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8</w:t>
            </w:r>
            <w:r w:rsidR="00D32B6D" w:rsidRPr="00CE11EE">
              <w:rPr>
                <w:rFonts w:ascii="Times New Roman" w:hAnsi="Times New Roman"/>
                <w:i w:val="0"/>
                <w:noProof/>
                <w:webHidden/>
              </w:rPr>
              <w:fldChar w:fldCharType="end"/>
            </w:r>
          </w:hyperlink>
        </w:p>
        <w:p w14:paraId="3D5C9460" w14:textId="77777777" w:rsidR="00D32B6D" w:rsidRPr="00CE11EE" w:rsidRDefault="0022333C" w:rsidP="00D32B6D">
          <w:pPr>
            <w:pStyle w:val="Inhopg2"/>
            <w:rPr>
              <w:rFonts w:ascii="Times New Roman" w:eastAsiaTheme="minorEastAsia" w:hAnsi="Times New Roman"/>
              <w:i w:val="0"/>
              <w:iCs w:val="0"/>
              <w:noProof/>
            </w:rPr>
          </w:pPr>
          <w:hyperlink w:anchor="_Toc2715254" w:history="1">
            <w:r w:rsidR="00D32B6D" w:rsidRPr="00CE11EE">
              <w:rPr>
                <w:rStyle w:val="Hyperlink"/>
                <w:rFonts w:ascii="Times New Roman" w:hAnsi="Times New Roman"/>
                <w:i w:val="0"/>
                <w:noProof/>
              </w:rPr>
              <w:t>1.2 Aanleiding onderzoek en probleemanalyse</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_Toc2715254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9</w:t>
            </w:r>
            <w:r w:rsidR="00D32B6D" w:rsidRPr="00CE11EE">
              <w:rPr>
                <w:rFonts w:ascii="Times New Roman" w:hAnsi="Times New Roman"/>
                <w:i w:val="0"/>
                <w:noProof/>
                <w:webHidden/>
              </w:rPr>
              <w:fldChar w:fldCharType="end"/>
            </w:r>
          </w:hyperlink>
        </w:p>
        <w:p w14:paraId="23B4F1CE" w14:textId="77777777" w:rsidR="00D32B6D" w:rsidRPr="00CE11EE" w:rsidRDefault="0022333C" w:rsidP="00D32B6D">
          <w:pPr>
            <w:pStyle w:val="Inhopg2"/>
            <w:rPr>
              <w:rFonts w:ascii="Times New Roman" w:eastAsiaTheme="minorEastAsia" w:hAnsi="Times New Roman"/>
              <w:i w:val="0"/>
              <w:iCs w:val="0"/>
              <w:noProof/>
            </w:rPr>
          </w:pPr>
          <w:hyperlink w:anchor="_Toc2715255" w:history="1">
            <w:r w:rsidR="00D32B6D" w:rsidRPr="00CE11EE">
              <w:rPr>
                <w:rStyle w:val="Hyperlink"/>
                <w:rFonts w:ascii="Times New Roman" w:hAnsi="Times New Roman"/>
                <w:i w:val="0"/>
                <w:noProof/>
              </w:rPr>
              <w:t>1.3 Doelstelling, centrale vraag en deelvragen</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_Toc2715255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11</w:t>
            </w:r>
            <w:r w:rsidR="00D32B6D" w:rsidRPr="00CE11EE">
              <w:rPr>
                <w:rFonts w:ascii="Times New Roman" w:hAnsi="Times New Roman"/>
                <w:i w:val="0"/>
                <w:noProof/>
                <w:webHidden/>
              </w:rPr>
              <w:fldChar w:fldCharType="end"/>
            </w:r>
          </w:hyperlink>
        </w:p>
        <w:p w14:paraId="6FAD37E3"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56" w:history="1">
            <w:r w:rsidR="00D32B6D" w:rsidRPr="00CE11EE">
              <w:rPr>
                <w:rStyle w:val="Hyperlink"/>
                <w:rFonts w:ascii="Times New Roman" w:hAnsi="Times New Roman" w:cs="Times New Roman"/>
                <w:noProof/>
              </w:rPr>
              <w:t>1.3.1 Doelstelling</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_Toc2715256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11</w:t>
            </w:r>
            <w:r w:rsidR="00D32B6D" w:rsidRPr="00CE11EE">
              <w:rPr>
                <w:rFonts w:ascii="Times New Roman" w:hAnsi="Times New Roman" w:cs="Times New Roman"/>
                <w:noProof/>
                <w:webHidden/>
              </w:rPr>
              <w:fldChar w:fldCharType="end"/>
            </w:r>
          </w:hyperlink>
        </w:p>
        <w:p w14:paraId="6345E750"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57" w:history="1">
            <w:r w:rsidR="00D32B6D" w:rsidRPr="00CE11EE">
              <w:rPr>
                <w:rStyle w:val="Hyperlink"/>
                <w:rFonts w:ascii="Times New Roman" w:hAnsi="Times New Roman" w:cs="Times New Roman"/>
                <w:noProof/>
              </w:rPr>
              <w:t>1.3.2 Centrale vraag en deelvragen</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_Toc2715257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11</w:t>
            </w:r>
            <w:r w:rsidR="00D32B6D" w:rsidRPr="00CE11EE">
              <w:rPr>
                <w:rFonts w:ascii="Times New Roman" w:hAnsi="Times New Roman" w:cs="Times New Roman"/>
                <w:noProof/>
                <w:webHidden/>
              </w:rPr>
              <w:fldChar w:fldCharType="end"/>
            </w:r>
          </w:hyperlink>
        </w:p>
        <w:p w14:paraId="0BC7DEFA" w14:textId="77777777" w:rsidR="00D32B6D" w:rsidRPr="00CE11EE" w:rsidRDefault="0022333C" w:rsidP="00D32B6D">
          <w:pPr>
            <w:pStyle w:val="Inhopg2"/>
            <w:rPr>
              <w:rFonts w:ascii="Times New Roman" w:eastAsiaTheme="minorEastAsia" w:hAnsi="Times New Roman"/>
              <w:i w:val="0"/>
              <w:iCs w:val="0"/>
              <w:noProof/>
            </w:rPr>
          </w:pPr>
          <w:hyperlink w:anchor="_Toc2715258" w:history="1">
            <w:r w:rsidR="00D32B6D" w:rsidRPr="00CE11EE">
              <w:rPr>
                <w:rStyle w:val="Hyperlink"/>
                <w:rFonts w:ascii="Times New Roman" w:hAnsi="Times New Roman"/>
                <w:i w:val="0"/>
                <w:noProof/>
              </w:rPr>
              <w:t>1.4 Begrippen operationaliseren</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_Toc2715258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11</w:t>
            </w:r>
            <w:r w:rsidR="00D32B6D" w:rsidRPr="00CE11EE">
              <w:rPr>
                <w:rFonts w:ascii="Times New Roman" w:hAnsi="Times New Roman"/>
                <w:i w:val="0"/>
                <w:noProof/>
                <w:webHidden/>
              </w:rPr>
              <w:fldChar w:fldCharType="end"/>
            </w:r>
          </w:hyperlink>
        </w:p>
        <w:p w14:paraId="0DC1DA6A" w14:textId="77777777" w:rsidR="00D32B6D" w:rsidRPr="00CE11EE" w:rsidRDefault="0022333C" w:rsidP="00D32B6D">
          <w:pPr>
            <w:pStyle w:val="Inhopg2"/>
            <w:rPr>
              <w:rStyle w:val="Hyperlink"/>
              <w:rFonts w:ascii="Times New Roman" w:hAnsi="Times New Roman"/>
              <w:i w:val="0"/>
              <w:noProof/>
            </w:rPr>
          </w:pPr>
          <w:hyperlink w:anchor="_Toc2715259" w:history="1">
            <w:r w:rsidR="00D32B6D" w:rsidRPr="00CE11EE">
              <w:rPr>
                <w:rStyle w:val="Hyperlink"/>
                <w:rFonts w:ascii="Times New Roman" w:hAnsi="Times New Roman"/>
                <w:i w:val="0"/>
                <w:noProof/>
                <w:shd w:val="clear" w:color="auto" w:fill="FFFFFF" w:themeFill="background1"/>
              </w:rPr>
              <w:t>1.5 Verantwoording deelvragen</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_Toc2715259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12</w:t>
            </w:r>
            <w:r w:rsidR="00D32B6D" w:rsidRPr="00CE11EE">
              <w:rPr>
                <w:rFonts w:ascii="Times New Roman" w:hAnsi="Times New Roman"/>
                <w:i w:val="0"/>
                <w:noProof/>
                <w:webHidden/>
              </w:rPr>
              <w:fldChar w:fldCharType="end"/>
            </w:r>
          </w:hyperlink>
        </w:p>
        <w:p w14:paraId="60E4D3D2" w14:textId="77777777" w:rsidR="00D32B6D" w:rsidRPr="00CE11EE" w:rsidRDefault="00D32B6D" w:rsidP="00D32B6D">
          <w:pPr>
            <w:rPr>
              <w:rFonts w:ascii="Times New Roman" w:hAnsi="Times New Roman" w:cs="Times New Roman"/>
              <w:noProof/>
              <w:lang w:eastAsia="nl-NL"/>
            </w:rPr>
          </w:pPr>
        </w:p>
        <w:p w14:paraId="459F0BC9" w14:textId="77777777" w:rsidR="00D32B6D" w:rsidRPr="00CE11EE" w:rsidRDefault="0022333C" w:rsidP="00D32B6D">
          <w:pPr>
            <w:pStyle w:val="Inhopg1"/>
            <w:tabs>
              <w:tab w:val="right" w:leader="dot" w:pos="9016"/>
            </w:tabs>
            <w:rPr>
              <w:rFonts w:ascii="Times New Roman" w:eastAsiaTheme="minorEastAsia" w:hAnsi="Times New Roman"/>
              <w:b w:val="0"/>
              <w:bCs w:val="0"/>
              <w:noProof/>
            </w:rPr>
          </w:pPr>
          <w:hyperlink w:anchor="_Toc2715260" w:history="1">
            <w:r w:rsidR="00D32B6D" w:rsidRPr="00CE11EE">
              <w:rPr>
                <w:rStyle w:val="Hyperlink"/>
                <w:rFonts w:ascii="Times New Roman" w:hAnsi="Times New Roman"/>
                <w:noProof/>
              </w:rPr>
              <w:t>Hoofdstuk 2. Aansprakelijkheid bij whiplashzaken</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_Toc2715260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17</w:t>
            </w:r>
            <w:r w:rsidR="00D32B6D" w:rsidRPr="00CE11EE">
              <w:rPr>
                <w:rFonts w:ascii="Times New Roman" w:hAnsi="Times New Roman"/>
                <w:noProof/>
                <w:webHidden/>
              </w:rPr>
              <w:fldChar w:fldCharType="end"/>
            </w:r>
          </w:hyperlink>
        </w:p>
        <w:p w14:paraId="0193F876" w14:textId="77777777" w:rsidR="00D32B6D" w:rsidRPr="00CE11EE" w:rsidRDefault="0022333C" w:rsidP="00D32B6D">
          <w:pPr>
            <w:pStyle w:val="Inhopg2"/>
            <w:rPr>
              <w:rFonts w:ascii="Times New Roman" w:eastAsiaTheme="minorEastAsia" w:hAnsi="Times New Roman"/>
              <w:i w:val="0"/>
              <w:iCs w:val="0"/>
              <w:noProof/>
            </w:rPr>
          </w:pPr>
          <w:hyperlink w:anchor="_Toc2715261" w:history="1">
            <w:r w:rsidR="00D32B6D" w:rsidRPr="00CE11EE">
              <w:rPr>
                <w:rStyle w:val="Hyperlink"/>
                <w:rFonts w:ascii="Times New Roman" w:hAnsi="Times New Roman"/>
                <w:i w:val="0"/>
                <w:noProof/>
              </w:rPr>
              <w:t>2.1 Vereisten onrechtmatige daad</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_Toc2715261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17</w:t>
            </w:r>
            <w:r w:rsidR="00D32B6D" w:rsidRPr="00CE11EE">
              <w:rPr>
                <w:rFonts w:ascii="Times New Roman" w:hAnsi="Times New Roman"/>
                <w:i w:val="0"/>
                <w:noProof/>
                <w:webHidden/>
              </w:rPr>
              <w:fldChar w:fldCharType="end"/>
            </w:r>
          </w:hyperlink>
        </w:p>
        <w:p w14:paraId="24AF8390"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62" w:history="1">
            <w:r w:rsidR="00D32B6D" w:rsidRPr="00CE11EE">
              <w:rPr>
                <w:rStyle w:val="Hyperlink"/>
                <w:rFonts w:ascii="Times New Roman" w:hAnsi="Times New Roman" w:cs="Times New Roman"/>
                <w:noProof/>
                <w:shd w:val="clear" w:color="auto" w:fill="FFFFFF" w:themeFill="background1"/>
              </w:rPr>
              <w:t>2.1.1 Onrechtmatige gedraging</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_Toc2715262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18</w:t>
            </w:r>
            <w:r w:rsidR="00D32B6D" w:rsidRPr="00CE11EE">
              <w:rPr>
                <w:rFonts w:ascii="Times New Roman" w:hAnsi="Times New Roman" w:cs="Times New Roman"/>
                <w:noProof/>
                <w:webHidden/>
              </w:rPr>
              <w:fldChar w:fldCharType="end"/>
            </w:r>
          </w:hyperlink>
        </w:p>
        <w:p w14:paraId="7C56E3BB"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63" w:history="1">
            <w:r w:rsidR="00D32B6D" w:rsidRPr="00CE11EE">
              <w:rPr>
                <w:rStyle w:val="Hyperlink"/>
                <w:rFonts w:ascii="Times New Roman" w:hAnsi="Times New Roman" w:cs="Times New Roman"/>
                <w:noProof/>
                <w:shd w:val="clear" w:color="auto" w:fill="FFFFFF" w:themeFill="background1"/>
              </w:rPr>
              <w:t>2.1.2 Toerekenbaarheid</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_Toc2715263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18</w:t>
            </w:r>
            <w:r w:rsidR="00D32B6D" w:rsidRPr="00CE11EE">
              <w:rPr>
                <w:rFonts w:ascii="Times New Roman" w:hAnsi="Times New Roman" w:cs="Times New Roman"/>
                <w:noProof/>
                <w:webHidden/>
              </w:rPr>
              <w:fldChar w:fldCharType="end"/>
            </w:r>
          </w:hyperlink>
        </w:p>
        <w:p w14:paraId="2C6B8006"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64" w:history="1">
            <w:r w:rsidR="00D32B6D" w:rsidRPr="00CE11EE">
              <w:rPr>
                <w:rStyle w:val="Hyperlink"/>
                <w:rFonts w:ascii="Times New Roman" w:hAnsi="Times New Roman" w:cs="Times New Roman"/>
                <w:noProof/>
              </w:rPr>
              <w:t>2.1.3 Schade</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_Toc2715264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18</w:t>
            </w:r>
            <w:r w:rsidR="00D32B6D" w:rsidRPr="00CE11EE">
              <w:rPr>
                <w:rFonts w:ascii="Times New Roman" w:hAnsi="Times New Roman" w:cs="Times New Roman"/>
                <w:noProof/>
                <w:webHidden/>
              </w:rPr>
              <w:fldChar w:fldCharType="end"/>
            </w:r>
          </w:hyperlink>
        </w:p>
        <w:p w14:paraId="331B2472"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65" w:history="1">
            <w:r w:rsidR="00D32B6D" w:rsidRPr="00CE11EE">
              <w:rPr>
                <w:rStyle w:val="Hyperlink"/>
                <w:rFonts w:ascii="Times New Roman" w:hAnsi="Times New Roman" w:cs="Times New Roman"/>
                <w:noProof/>
              </w:rPr>
              <w:t>2.1.4 Causaal verband</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_Toc2715265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20</w:t>
            </w:r>
            <w:r w:rsidR="00D32B6D" w:rsidRPr="00CE11EE">
              <w:rPr>
                <w:rFonts w:ascii="Times New Roman" w:hAnsi="Times New Roman" w:cs="Times New Roman"/>
                <w:noProof/>
                <w:webHidden/>
              </w:rPr>
              <w:fldChar w:fldCharType="end"/>
            </w:r>
          </w:hyperlink>
        </w:p>
        <w:p w14:paraId="33520115"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66" w:history="1">
            <w:r w:rsidR="00D32B6D" w:rsidRPr="00CE11EE">
              <w:rPr>
                <w:rStyle w:val="Hyperlink"/>
                <w:rFonts w:ascii="Times New Roman" w:hAnsi="Times New Roman" w:cs="Times New Roman"/>
                <w:noProof/>
              </w:rPr>
              <w:t>2.1.5 Relativiteit</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_Toc2715266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22</w:t>
            </w:r>
            <w:r w:rsidR="00D32B6D" w:rsidRPr="00CE11EE">
              <w:rPr>
                <w:rFonts w:ascii="Times New Roman" w:hAnsi="Times New Roman" w:cs="Times New Roman"/>
                <w:noProof/>
                <w:webHidden/>
              </w:rPr>
              <w:fldChar w:fldCharType="end"/>
            </w:r>
          </w:hyperlink>
        </w:p>
        <w:p w14:paraId="6C004A09"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67" w:history="1">
            <w:r w:rsidR="00D32B6D" w:rsidRPr="00CE11EE">
              <w:rPr>
                <w:rStyle w:val="Hyperlink"/>
                <w:rFonts w:ascii="Times New Roman" w:hAnsi="Times New Roman" w:cs="Times New Roman"/>
                <w:noProof/>
              </w:rPr>
              <w:t>2.1.6 Het verkeersongeval en de aansprakelijkheid</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_Toc2715267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23</w:t>
            </w:r>
            <w:r w:rsidR="00D32B6D" w:rsidRPr="00CE11EE">
              <w:rPr>
                <w:rFonts w:ascii="Times New Roman" w:hAnsi="Times New Roman" w:cs="Times New Roman"/>
                <w:noProof/>
                <w:webHidden/>
              </w:rPr>
              <w:fldChar w:fldCharType="end"/>
            </w:r>
          </w:hyperlink>
        </w:p>
        <w:p w14:paraId="62251914"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68" w:history="1">
            <w:r w:rsidR="00D32B6D" w:rsidRPr="00CE11EE">
              <w:rPr>
                <w:rStyle w:val="Hyperlink"/>
                <w:rFonts w:ascii="Times New Roman" w:hAnsi="Times New Roman" w:cs="Times New Roman"/>
                <w:noProof/>
              </w:rPr>
              <w:t>2.1.7 Schadevergoeding in whiplashzaken</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_Toc2715268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23</w:t>
            </w:r>
            <w:r w:rsidR="00D32B6D" w:rsidRPr="00CE11EE">
              <w:rPr>
                <w:rFonts w:ascii="Times New Roman" w:hAnsi="Times New Roman" w:cs="Times New Roman"/>
                <w:noProof/>
                <w:webHidden/>
              </w:rPr>
              <w:fldChar w:fldCharType="end"/>
            </w:r>
          </w:hyperlink>
        </w:p>
        <w:p w14:paraId="443FFDFD" w14:textId="77777777" w:rsidR="00D32B6D" w:rsidRPr="00CE11EE" w:rsidRDefault="0022333C" w:rsidP="00D32B6D">
          <w:pPr>
            <w:pStyle w:val="Inhopg2"/>
            <w:rPr>
              <w:rStyle w:val="Hyperlink"/>
              <w:rFonts w:ascii="Times New Roman" w:hAnsi="Times New Roman"/>
              <w:i w:val="0"/>
              <w:noProof/>
            </w:rPr>
          </w:pPr>
          <w:hyperlink w:anchor="_Toc2715269" w:history="1">
            <w:r w:rsidR="00D32B6D" w:rsidRPr="00CE11EE">
              <w:rPr>
                <w:rStyle w:val="Hyperlink"/>
                <w:rFonts w:ascii="Times New Roman" w:hAnsi="Times New Roman"/>
                <w:i w:val="0"/>
                <w:noProof/>
              </w:rPr>
              <w:t>2.2 Deelconclusie</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_Toc2715269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24</w:t>
            </w:r>
            <w:r w:rsidR="00D32B6D" w:rsidRPr="00CE11EE">
              <w:rPr>
                <w:rFonts w:ascii="Times New Roman" w:hAnsi="Times New Roman"/>
                <w:i w:val="0"/>
                <w:noProof/>
                <w:webHidden/>
              </w:rPr>
              <w:fldChar w:fldCharType="end"/>
            </w:r>
          </w:hyperlink>
        </w:p>
        <w:p w14:paraId="65FFB810" w14:textId="77777777" w:rsidR="00D32B6D" w:rsidRPr="00CE11EE" w:rsidRDefault="00D32B6D" w:rsidP="00D32B6D">
          <w:pPr>
            <w:rPr>
              <w:rFonts w:ascii="Times New Roman" w:hAnsi="Times New Roman" w:cs="Times New Roman"/>
              <w:noProof/>
              <w:lang w:eastAsia="nl-NL"/>
            </w:rPr>
          </w:pPr>
        </w:p>
        <w:p w14:paraId="1E451FE5" w14:textId="77777777" w:rsidR="00D32B6D" w:rsidRPr="00CE11EE" w:rsidRDefault="0022333C" w:rsidP="00D32B6D">
          <w:pPr>
            <w:pStyle w:val="Inhopg1"/>
            <w:tabs>
              <w:tab w:val="right" w:leader="dot" w:pos="9016"/>
            </w:tabs>
            <w:rPr>
              <w:rFonts w:ascii="Times New Roman" w:eastAsiaTheme="minorEastAsia" w:hAnsi="Times New Roman"/>
              <w:b w:val="0"/>
              <w:bCs w:val="0"/>
              <w:noProof/>
            </w:rPr>
          </w:pPr>
          <w:hyperlink w:anchor="_Toc2715270" w:history="1">
            <w:r w:rsidR="00D32B6D" w:rsidRPr="00CE11EE">
              <w:rPr>
                <w:rStyle w:val="Hyperlink"/>
                <w:rFonts w:ascii="Times New Roman" w:hAnsi="Times New Roman"/>
                <w:noProof/>
              </w:rPr>
              <w:t>Hoofdstuk 3. De juridische causaliteit in whiplashzaken</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_Toc2715270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25</w:t>
            </w:r>
            <w:r w:rsidR="00D32B6D" w:rsidRPr="00CE11EE">
              <w:rPr>
                <w:rFonts w:ascii="Times New Roman" w:hAnsi="Times New Roman"/>
                <w:noProof/>
                <w:webHidden/>
              </w:rPr>
              <w:fldChar w:fldCharType="end"/>
            </w:r>
          </w:hyperlink>
        </w:p>
        <w:p w14:paraId="5CE5651D" w14:textId="77777777" w:rsidR="00D32B6D" w:rsidRPr="00CE11EE" w:rsidRDefault="0022333C" w:rsidP="00D32B6D">
          <w:pPr>
            <w:pStyle w:val="Inhopg2"/>
            <w:rPr>
              <w:rFonts w:ascii="Times New Roman" w:eastAsiaTheme="minorEastAsia" w:hAnsi="Times New Roman"/>
              <w:i w:val="0"/>
              <w:iCs w:val="0"/>
              <w:noProof/>
            </w:rPr>
          </w:pPr>
          <w:hyperlink w:anchor="_Toc2715271" w:history="1">
            <w:r w:rsidR="00D32B6D" w:rsidRPr="00CE11EE">
              <w:rPr>
                <w:rStyle w:val="Hyperlink"/>
                <w:rFonts w:ascii="Times New Roman" w:hAnsi="Times New Roman"/>
                <w:i w:val="0"/>
                <w:noProof/>
              </w:rPr>
              <w:t>3.1 Whiplash</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_Toc2715271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25</w:t>
            </w:r>
            <w:r w:rsidR="00D32B6D" w:rsidRPr="00CE11EE">
              <w:rPr>
                <w:rFonts w:ascii="Times New Roman" w:hAnsi="Times New Roman"/>
                <w:i w:val="0"/>
                <w:noProof/>
                <w:webHidden/>
              </w:rPr>
              <w:fldChar w:fldCharType="end"/>
            </w:r>
          </w:hyperlink>
        </w:p>
        <w:p w14:paraId="6764E9F7"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72" w:history="1">
            <w:r w:rsidR="00D32B6D" w:rsidRPr="00CE11EE">
              <w:rPr>
                <w:rStyle w:val="Hyperlink"/>
                <w:rFonts w:ascii="Times New Roman" w:hAnsi="Times New Roman" w:cs="Times New Roman"/>
                <w:noProof/>
              </w:rPr>
              <w:t>3.1.1 Whiplashproblematiek</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_Toc2715272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25</w:t>
            </w:r>
            <w:r w:rsidR="00D32B6D" w:rsidRPr="00CE11EE">
              <w:rPr>
                <w:rFonts w:ascii="Times New Roman" w:hAnsi="Times New Roman" w:cs="Times New Roman"/>
                <w:noProof/>
                <w:webHidden/>
              </w:rPr>
              <w:fldChar w:fldCharType="end"/>
            </w:r>
          </w:hyperlink>
        </w:p>
        <w:p w14:paraId="2570A02B" w14:textId="77777777" w:rsidR="00D32B6D" w:rsidRPr="00CE11EE" w:rsidRDefault="0022333C" w:rsidP="00D32B6D">
          <w:pPr>
            <w:pStyle w:val="Inhopg2"/>
            <w:rPr>
              <w:rFonts w:ascii="Times New Roman" w:eastAsiaTheme="minorEastAsia" w:hAnsi="Times New Roman"/>
              <w:i w:val="0"/>
              <w:iCs w:val="0"/>
              <w:noProof/>
            </w:rPr>
          </w:pPr>
          <w:hyperlink w:anchor="_Toc2715273" w:history="1">
            <w:r w:rsidR="00D32B6D" w:rsidRPr="00CE11EE">
              <w:rPr>
                <w:rStyle w:val="Hyperlink"/>
                <w:rFonts w:ascii="Times New Roman" w:hAnsi="Times New Roman"/>
                <w:i w:val="0"/>
                <w:noProof/>
              </w:rPr>
              <w:t>3.2 Nederlandse Vereniging voor Neurologie-Richtlijnen</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_Toc2715273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26</w:t>
            </w:r>
            <w:r w:rsidR="00D32B6D" w:rsidRPr="00CE11EE">
              <w:rPr>
                <w:rFonts w:ascii="Times New Roman" w:hAnsi="Times New Roman"/>
                <w:i w:val="0"/>
                <w:noProof/>
                <w:webHidden/>
              </w:rPr>
              <w:fldChar w:fldCharType="end"/>
            </w:r>
          </w:hyperlink>
        </w:p>
        <w:p w14:paraId="6CBD59A0" w14:textId="77777777" w:rsidR="00D32B6D" w:rsidRPr="00CE11EE" w:rsidRDefault="0022333C" w:rsidP="00D32B6D">
          <w:pPr>
            <w:pStyle w:val="Inhopg2"/>
            <w:rPr>
              <w:rFonts w:ascii="Times New Roman" w:eastAsiaTheme="minorEastAsia" w:hAnsi="Times New Roman"/>
              <w:i w:val="0"/>
              <w:iCs w:val="0"/>
              <w:noProof/>
            </w:rPr>
          </w:pPr>
          <w:hyperlink w:anchor="_Toc2715274" w:history="1">
            <w:r w:rsidR="00D32B6D" w:rsidRPr="00CE11EE">
              <w:rPr>
                <w:rStyle w:val="Hyperlink"/>
                <w:rFonts w:ascii="Times New Roman" w:hAnsi="Times New Roman"/>
                <w:i w:val="0"/>
                <w:noProof/>
              </w:rPr>
              <w:t>3.3 Het standaardarrest</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_Toc2715274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26</w:t>
            </w:r>
            <w:r w:rsidR="00D32B6D" w:rsidRPr="00CE11EE">
              <w:rPr>
                <w:rFonts w:ascii="Times New Roman" w:hAnsi="Times New Roman"/>
                <w:i w:val="0"/>
                <w:noProof/>
                <w:webHidden/>
              </w:rPr>
              <w:fldChar w:fldCharType="end"/>
            </w:r>
          </w:hyperlink>
        </w:p>
        <w:p w14:paraId="37243E52" w14:textId="77777777" w:rsidR="00D32B6D" w:rsidRPr="00CE11EE" w:rsidRDefault="0022333C" w:rsidP="00D32B6D">
          <w:pPr>
            <w:pStyle w:val="Inhopg2"/>
            <w:rPr>
              <w:rStyle w:val="Hyperlink"/>
              <w:rFonts w:ascii="Times New Roman" w:hAnsi="Times New Roman"/>
              <w:i w:val="0"/>
              <w:noProof/>
            </w:rPr>
          </w:pPr>
          <w:hyperlink w:anchor="_Toc2715275" w:history="1">
            <w:r w:rsidR="00D32B6D" w:rsidRPr="00CE11EE">
              <w:rPr>
                <w:rStyle w:val="Hyperlink"/>
                <w:rFonts w:ascii="Times New Roman" w:hAnsi="Times New Roman"/>
                <w:i w:val="0"/>
                <w:noProof/>
              </w:rPr>
              <w:t>3.4 Deelconclusie</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_Toc2715275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28</w:t>
            </w:r>
            <w:r w:rsidR="00D32B6D" w:rsidRPr="00CE11EE">
              <w:rPr>
                <w:rFonts w:ascii="Times New Roman" w:hAnsi="Times New Roman"/>
                <w:i w:val="0"/>
                <w:noProof/>
                <w:webHidden/>
              </w:rPr>
              <w:fldChar w:fldCharType="end"/>
            </w:r>
          </w:hyperlink>
        </w:p>
        <w:p w14:paraId="0477988C" w14:textId="77777777" w:rsidR="00D32B6D" w:rsidRPr="00CE11EE" w:rsidRDefault="00D32B6D" w:rsidP="00D32B6D">
          <w:pPr>
            <w:rPr>
              <w:rFonts w:ascii="Times New Roman" w:hAnsi="Times New Roman" w:cs="Times New Roman"/>
              <w:noProof/>
              <w:lang w:eastAsia="nl-NL"/>
            </w:rPr>
          </w:pPr>
        </w:p>
        <w:p w14:paraId="7B23F4A5" w14:textId="77777777" w:rsidR="00D32B6D" w:rsidRPr="00CE11EE" w:rsidRDefault="0022333C" w:rsidP="00D32B6D">
          <w:pPr>
            <w:pStyle w:val="Inhopg1"/>
            <w:tabs>
              <w:tab w:val="right" w:leader="dot" w:pos="9016"/>
            </w:tabs>
            <w:rPr>
              <w:rFonts w:ascii="Times New Roman" w:eastAsiaTheme="minorEastAsia" w:hAnsi="Times New Roman"/>
              <w:b w:val="0"/>
              <w:bCs w:val="0"/>
              <w:noProof/>
            </w:rPr>
          </w:pPr>
          <w:hyperlink w:anchor="_Toc2715276" w:history="1">
            <w:r w:rsidR="00D32B6D" w:rsidRPr="00CE11EE">
              <w:rPr>
                <w:rStyle w:val="Hyperlink"/>
                <w:rFonts w:ascii="Times New Roman" w:hAnsi="Times New Roman"/>
                <w:noProof/>
              </w:rPr>
              <w:t>Hoofdstuk 4. Resultaten</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_Toc2715276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29</w:t>
            </w:r>
            <w:r w:rsidR="00D32B6D" w:rsidRPr="00CE11EE">
              <w:rPr>
                <w:rFonts w:ascii="Times New Roman" w:hAnsi="Times New Roman"/>
                <w:noProof/>
                <w:webHidden/>
              </w:rPr>
              <w:fldChar w:fldCharType="end"/>
            </w:r>
          </w:hyperlink>
        </w:p>
        <w:p w14:paraId="2D6D4A37" w14:textId="77777777" w:rsidR="00D32B6D" w:rsidRPr="00CE11EE" w:rsidRDefault="0022333C" w:rsidP="00D32B6D">
          <w:pPr>
            <w:pStyle w:val="Inhopg2"/>
            <w:rPr>
              <w:rFonts w:ascii="Times New Roman" w:eastAsiaTheme="minorEastAsia" w:hAnsi="Times New Roman"/>
              <w:i w:val="0"/>
              <w:iCs w:val="0"/>
              <w:noProof/>
            </w:rPr>
          </w:pPr>
          <w:hyperlink w:anchor="_Toc2715277" w:history="1">
            <w:r w:rsidR="00D32B6D" w:rsidRPr="00CE11EE">
              <w:rPr>
                <w:rStyle w:val="Hyperlink"/>
                <w:rFonts w:ascii="Times New Roman" w:hAnsi="Times New Roman"/>
                <w:i w:val="0"/>
                <w:noProof/>
              </w:rPr>
              <w:t>4.1 HR-criteria</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_Toc2715277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29</w:t>
            </w:r>
            <w:r w:rsidR="00D32B6D" w:rsidRPr="00CE11EE">
              <w:rPr>
                <w:rFonts w:ascii="Times New Roman" w:hAnsi="Times New Roman"/>
                <w:i w:val="0"/>
                <w:noProof/>
                <w:webHidden/>
              </w:rPr>
              <w:fldChar w:fldCharType="end"/>
            </w:r>
          </w:hyperlink>
        </w:p>
        <w:p w14:paraId="54C4E597"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78" w:history="1">
            <w:r w:rsidR="00D32B6D" w:rsidRPr="00CE11EE">
              <w:rPr>
                <w:rStyle w:val="Hyperlink"/>
                <w:rFonts w:ascii="Times New Roman" w:hAnsi="Times New Roman" w:cs="Times New Roman"/>
                <w:noProof/>
              </w:rPr>
              <w:t>4.1.1 Voor aanname juridische causaliteit</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_Toc2715278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29</w:t>
            </w:r>
            <w:r w:rsidR="00D32B6D" w:rsidRPr="00CE11EE">
              <w:rPr>
                <w:rFonts w:ascii="Times New Roman" w:hAnsi="Times New Roman" w:cs="Times New Roman"/>
                <w:noProof/>
                <w:webHidden/>
              </w:rPr>
              <w:fldChar w:fldCharType="end"/>
            </w:r>
          </w:hyperlink>
        </w:p>
        <w:p w14:paraId="20A8A1E2"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79" w:history="1">
            <w:r w:rsidR="00D32B6D" w:rsidRPr="00CE11EE">
              <w:rPr>
                <w:rStyle w:val="Hyperlink"/>
                <w:rFonts w:ascii="Times New Roman" w:hAnsi="Times New Roman" w:cs="Times New Roman"/>
                <w:noProof/>
              </w:rPr>
              <w:t>4.1.2 Tegen aanname juridische causaliteit</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_Toc2715279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30</w:t>
            </w:r>
            <w:r w:rsidR="00D32B6D" w:rsidRPr="00CE11EE">
              <w:rPr>
                <w:rFonts w:ascii="Times New Roman" w:hAnsi="Times New Roman" w:cs="Times New Roman"/>
                <w:noProof/>
                <w:webHidden/>
              </w:rPr>
              <w:fldChar w:fldCharType="end"/>
            </w:r>
          </w:hyperlink>
        </w:p>
        <w:p w14:paraId="00570E48" w14:textId="77777777" w:rsidR="00D32B6D" w:rsidRPr="00CE11EE" w:rsidRDefault="0022333C" w:rsidP="00D32B6D">
          <w:pPr>
            <w:pStyle w:val="Inhopg2"/>
            <w:rPr>
              <w:rFonts w:ascii="Times New Roman" w:eastAsiaTheme="minorEastAsia" w:hAnsi="Times New Roman"/>
              <w:i w:val="0"/>
              <w:iCs w:val="0"/>
              <w:noProof/>
            </w:rPr>
          </w:pPr>
          <w:hyperlink w:anchor="_Toc2715280" w:history="1">
            <w:r w:rsidR="00D32B6D" w:rsidRPr="00CE11EE">
              <w:rPr>
                <w:rStyle w:val="Hyperlink"/>
                <w:rFonts w:ascii="Times New Roman" w:hAnsi="Times New Roman"/>
                <w:i w:val="0"/>
                <w:noProof/>
                <w:shd w:val="clear" w:color="auto" w:fill="FFFFFF" w:themeFill="background1"/>
              </w:rPr>
              <w:t>4.2 Diagnose deskundige(n)</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_Toc2715280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30</w:t>
            </w:r>
            <w:r w:rsidR="00D32B6D" w:rsidRPr="00CE11EE">
              <w:rPr>
                <w:rFonts w:ascii="Times New Roman" w:hAnsi="Times New Roman"/>
                <w:i w:val="0"/>
                <w:noProof/>
                <w:webHidden/>
              </w:rPr>
              <w:fldChar w:fldCharType="end"/>
            </w:r>
          </w:hyperlink>
        </w:p>
        <w:p w14:paraId="26CB95F5"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81" w:history="1">
            <w:r w:rsidR="00D32B6D" w:rsidRPr="00CE11EE">
              <w:rPr>
                <w:rStyle w:val="Hyperlink"/>
                <w:rFonts w:ascii="Times New Roman" w:hAnsi="Times New Roman" w:cs="Times New Roman"/>
                <w:noProof/>
              </w:rPr>
              <w:t>4.2.1 Voor aanname juridische causaliteit</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_Toc2715281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30</w:t>
            </w:r>
            <w:r w:rsidR="00D32B6D" w:rsidRPr="00CE11EE">
              <w:rPr>
                <w:rFonts w:ascii="Times New Roman" w:hAnsi="Times New Roman" w:cs="Times New Roman"/>
                <w:noProof/>
                <w:webHidden/>
              </w:rPr>
              <w:fldChar w:fldCharType="end"/>
            </w:r>
          </w:hyperlink>
        </w:p>
        <w:p w14:paraId="6B449B83"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82" w:history="1">
            <w:r w:rsidR="00D32B6D" w:rsidRPr="00CE11EE">
              <w:rPr>
                <w:rStyle w:val="Hyperlink"/>
                <w:rFonts w:ascii="Times New Roman" w:hAnsi="Times New Roman" w:cs="Times New Roman"/>
                <w:noProof/>
              </w:rPr>
              <w:t>4.2.2 Tegen aanname juridische causaliteit</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_Toc2715282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31</w:t>
            </w:r>
            <w:r w:rsidR="00D32B6D" w:rsidRPr="00CE11EE">
              <w:rPr>
                <w:rFonts w:ascii="Times New Roman" w:hAnsi="Times New Roman" w:cs="Times New Roman"/>
                <w:noProof/>
                <w:webHidden/>
              </w:rPr>
              <w:fldChar w:fldCharType="end"/>
            </w:r>
          </w:hyperlink>
        </w:p>
        <w:p w14:paraId="420EF211" w14:textId="77777777" w:rsidR="00D32B6D" w:rsidRPr="00CE11EE" w:rsidRDefault="0022333C" w:rsidP="00D32B6D">
          <w:pPr>
            <w:pStyle w:val="Inhopg2"/>
            <w:rPr>
              <w:rFonts w:ascii="Times New Roman" w:eastAsiaTheme="minorEastAsia" w:hAnsi="Times New Roman"/>
              <w:i w:val="0"/>
              <w:iCs w:val="0"/>
              <w:noProof/>
            </w:rPr>
          </w:pPr>
          <w:hyperlink w:anchor="_Toc2715283" w:history="1">
            <w:r w:rsidR="00D32B6D" w:rsidRPr="00CE11EE">
              <w:rPr>
                <w:rStyle w:val="Hyperlink"/>
                <w:rFonts w:ascii="Times New Roman" w:hAnsi="Times New Roman"/>
                <w:i w:val="0"/>
                <w:noProof/>
              </w:rPr>
              <w:t>4.3 Pre-existente klachten</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_Toc2715283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32</w:t>
            </w:r>
            <w:r w:rsidR="00D32B6D" w:rsidRPr="00CE11EE">
              <w:rPr>
                <w:rFonts w:ascii="Times New Roman" w:hAnsi="Times New Roman"/>
                <w:i w:val="0"/>
                <w:noProof/>
                <w:webHidden/>
              </w:rPr>
              <w:fldChar w:fldCharType="end"/>
            </w:r>
          </w:hyperlink>
        </w:p>
        <w:p w14:paraId="52694B38"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84" w:history="1">
            <w:r w:rsidR="00D32B6D" w:rsidRPr="00CE11EE">
              <w:rPr>
                <w:rStyle w:val="Hyperlink"/>
                <w:rFonts w:ascii="Times New Roman" w:hAnsi="Times New Roman" w:cs="Times New Roman"/>
                <w:noProof/>
              </w:rPr>
              <w:t>4.3.1 Voor aanname juridische causaliteit</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_Toc2715284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32</w:t>
            </w:r>
            <w:r w:rsidR="00D32B6D" w:rsidRPr="00CE11EE">
              <w:rPr>
                <w:rFonts w:ascii="Times New Roman" w:hAnsi="Times New Roman" w:cs="Times New Roman"/>
                <w:noProof/>
                <w:webHidden/>
              </w:rPr>
              <w:fldChar w:fldCharType="end"/>
            </w:r>
          </w:hyperlink>
        </w:p>
        <w:p w14:paraId="2C778367"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85" w:history="1">
            <w:r w:rsidR="00D32B6D" w:rsidRPr="00CE11EE">
              <w:rPr>
                <w:rStyle w:val="Hyperlink"/>
                <w:rFonts w:ascii="Times New Roman" w:hAnsi="Times New Roman" w:cs="Times New Roman"/>
                <w:noProof/>
              </w:rPr>
              <w:t>4.3.2 Tegen aanname juridische causaliteit</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_Toc2715285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33</w:t>
            </w:r>
            <w:r w:rsidR="00D32B6D" w:rsidRPr="00CE11EE">
              <w:rPr>
                <w:rFonts w:ascii="Times New Roman" w:hAnsi="Times New Roman" w:cs="Times New Roman"/>
                <w:noProof/>
                <w:webHidden/>
              </w:rPr>
              <w:fldChar w:fldCharType="end"/>
            </w:r>
          </w:hyperlink>
        </w:p>
        <w:p w14:paraId="7FF8DB02" w14:textId="77777777" w:rsidR="00D32B6D" w:rsidRPr="00CE11EE" w:rsidRDefault="0022333C" w:rsidP="00D32B6D">
          <w:pPr>
            <w:pStyle w:val="Inhopg2"/>
            <w:rPr>
              <w:rFonts w:ascii="Times New Roman" w:eastAsiaTheme="minorEastAsia" w:hAnsi="Times New Roman"/>
              <w:i w:val="0"/>
              <w:iCs w:val="0"/>
              <w:noProof/>
            </w:rPr>
          </w:pPr>
          <w:hyperlink w:anchor="_Toc2715286" w:history="1">
            <w:r w:rsidR="00D32B6D" w:rsidRPr="00CE11EE">
              <w:rPr>
                <w:rStyle w:val="Hyperlink"/>
                <w:rFonts w:ascii="Times New Roman" w:hAnsi="Times New Roman"/>
                <w:i w:val="0"/>
                <w:noProof/>
              </w:rPr>
              <w:t>4.4 Beperkingen slachtoffer</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_Toc2715286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33</w:t>
            </w:r>
            <w:r w:rsidR="00D32B6D" w:rsidRPr="00CE11EE">
              <w:rPr>
                <w:rFonts w:ascii="Times New Roman" w:hAnsi="Times New Roman"/>
                <w:i w:val="0"/>
                <w:noProof/>
                <w:webHidden/>
              </w:rPr>
              <w:fldChar w:fldCharType="end"/>
            </w:r>
          </w:hyperlink>
        </w:p>
        <w:p w14:paraId="08F6DEB4" w14:textId="77777777" w:rsidR="00D32B6D" w:rsidRPr="00CE11EE" w:rsidRDefault="0022333C" w:rsidP="00D32B6D">
          <w:pPr>
            <w:pStyle w:val="Inhopg2"/>
            <w:rPr>
              <w:rFonts w:ascii="Times New Roman" w:eastAsiaTheme="minorEastAsia" w:hAnsi="Times New Roman"/>
              <w:i w:val="0"/>
              <w:iCs w:val="0"/>
              <w:noProof/>
            </w:rPr>
          </w:pPr>
          <w:hyperlink w:anchor="_Toc2715287" w:history="1">
            <w:r w:rsidR="00D32B6D" w:rsidRPr="00CE11EE">
              <w:rPr>
                <w:rStyle w:val="Hyperlink"/>
                <w:rFonts w:ascii="Times New Roman" w:hAnsi="Times New Roman"/>
                <w:i w:val="0"/>
                <w:noProof/>
                <w:shd w:val="clear" w:color="auto" w:fill="FFFFFF" w:themeFill="background1"/>
              </w:rPr>
              <w:t>4.5 Overige feiten en omstandigheden</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_Toc2715287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34</w:t>
            </w:r>
            <w:r w:rsidR="00D32B6D" w:rsidRPr="00CE11EE">
              <w:rPr>
                <w:rFonts w:ascii="Times New Roman" w:hAnsi="Times New Roman"/>
                <w:i w:val="0"/>
                <w:noProof/>
                <w:webHidden/>
              </w:rPr>
              <w:fldChar w:fldCharType="end"/>
            </w:r>
          </w:hyperlink>
        </w:p>
        <w:p w14:paraId="01CA665A" w14:textId="77777777" w:rsidR="00D32B6D" w:rsidRPr="00CE11EE" w:rsidRDefault="0022333C" w:rsidP="00D32B6D">
          <w:pPr>
            <w:pStyle w:val="Inhopg2"/>
            <w:rPr>
              <w:rFonts w:ascii="Times New Roman" w:eastAsiaTheme="minorEastAsia" w:hAnsi="Times New Roman"/>
              <w:i w:val="0"/>
              <w:iCs w:val="0"/>
              <w:noProof/>
            </w:rPr>
          </w:pPr>
          <w:hyperlink w:anchor="_Toc2715288" w:history="1">
            <w:r w:rsidR="00D32B6D" w:rsidRPr="00CE11EE">
              <w:rPr>
                <w:rStyle w:val="Hyperlink"/>
                <w:rFonts w:ascii="Times New Roman" w:hAnsi="Times New Roman"/>
                <w:i w:val="0"/>
                <w:noProof/>
              </w:rPr>
              <w:t>4.6 Deelconclusie</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_Toc2715288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34</w:t>
            </w:r>
            <w:r w:rsidR="00D32B6D" w:rsidRPr="00CE11EE">
              <w:rPr>
                <w:rFonts w:ascii="Times New Roman" w:hAnsi="Times New Roman"/>
                <w:i w:val="0"/>
                <w:noProof/>
                <w:webHidden/>
              </w:rPr>
              <w:fldChar w:fldCharType="end"/>
            </w:r>
          </w:hyperlink>
        </w:p>
        <w:p w14:paraId="4CC53EB2" w14:textId="77777777" w:rsidR="00D32B6D" w:rsidRPr="00CE11EE" w:rsidRDefault="0022333C" w:rsidP="00D32B6D">
          <w:pPr>
            <w:pStyle w:val="Inhopg3"/>
            <w:rPr>
              <w:rFonts w:ascii="Times New Roman" w:eastAsiaTheme="minorEastAsia" w:hAnsi="Times New Roman" w:cs="Times New Roman"/>
              <w:noProof/>
              <w:lang w:eastAsia="nl-NL"/>
            </w:rPr>
          </w:pPr>
          <w:hyperlink w:anchor="_Toc2715289" w:history="1">
            <w:r w:rsidR="00D32B6D" w:rsidRPr="00CE11EE">
              <w:rPr>
                <w:rStyle w:val="Hyperlink"/>
                <w:rFonts w:ascii="Times New Roman" w:hAnsi="Times New Roman" w:cs="Times New Roman"/>
                <w:noProof/>
              </w:rPr>
              <w:t>4.6.1 Constateringen analyse</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_Toc2715289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34</w:t>
            </w:r>
            <w:r w:rsidR="00D32B6D" w:rsidRPr="00CE11EE">
              <w:rPr>
                <w:rFonts w:ascii="Times New Roman" w:hAnsi="Times New Roman" w:cs="Times New Roman"/>
                <w:noProof/>
                <w:webHidden/>
              </w:rPr>
              <w:fldChar w:fldCharType="end"/>
            </w:r>
          </w:hyperlink>
        </w:p>
        <w:p w14:paraId="46030EC1" w14:textId="77777777" w:rsidR="00D32B6D" w:rsidRPr="00CE11EE" w:rsidRDefault="0022333C" w:rsidP="00D32B6D">
          <w:pPr>
            <w:pStyle w:val="Inhopg3"/>
            <w:rPr>
              <w:rStyle w:val="Hyperlink"/>
              <w:rFonts w:ascii="Times New Roman" w:hAnsi="Times New Roman" w:cs="Times New Roman"/>
              <w:noProof/>
            </w:rPr>
          </w:pPr>
          <w:hyperlink w:anchor="_Toc2715290" w:history="1">
            <w:r w:rsidR="00D32B6D" w:rsidRPr="00CE11EE">
              <w:rPr>
                <w:rStyle w:val="Hyperlink"/>
                <w:rFonts w:ascii="Times New Roman" w:hAnsi="Times New Roman" w:cs="Times New Roman"/>
                <w:noProof/>
              </w:rPr>
              <w:t>4.6.2 Belangrijke factoren</w:t>
            </w:r>
            <w:r w:rsidR="00D32B6D" w:rsidRPr="00CE11EE">
              <w:rPr>
                <w:rFonts w:ascii="Times New Roman" w:hAnsi="Times New Roman" w:cs="Times New Roman"/>
                <w:noProof/>
                <w:webHidden/>
              </w:rPr>
              <w:tab/>
            </w:r>
            <w:r w:rsidR="00D32B6D" w:rsidRPr="00CE11EE">
              <w:rPr>
                <w:rFonts w:ascii="Times New Roman" w:hAnsi="Times New Roman" w:cs="Times New Roman"/>
                <w:noProof/>
                <w:webHidden/>
              </w:rPr>
              <w:fldChar w:fldCharType="begin"/>
            </w:r>
            <w:r w:rsidR="00D32B6D" w:rsidRPr="00CE11EE">
              <w:rPr>
                <w:rFonts w:ascii="Times New Roman" w:hAnsi="Times New Roman" w:cs="Times New Roman"/>
                <w:noProof/>
                <w:webHidden/>
              </w:rPr>
              <w:instrText xml:space="preserve"> PAGEREF _Toc2715290 \h </w:instrText>
            </w:r>
            <w:r w:rsidR="00D32B6D" w:rsidRPr="00CE11EE">
              <w:rPr>
                <w:rFonts w:ascii="Times New Roman" w:hAnsi="Times New Roman" w:cs="Times New Roman"/>
                <w:noProof/>
                <w:webHidden/>
              </w:rPr>
            </w:r>
            <w:r w:rsidR="00D32B6D" w:rsidRPr="00CE11EE">
              <w:rPr>
                <w:rFonts w:ascii="Times New Roman" w:hAnsi="Times New Roman" w:cs="Times New Roman"/>
                <w:noProof/>
                <w:webHidden/>
              </w:rPr>
              <w:fldChar w:fldCharType="separate"/>
            </w:r>
            <w:r w:rsidR="00D32B6D" w:rsidRPr="00CE11EE">
              <w:rPr>
                <w:rFonts w:ascii="Times New Roman" w:hAnsi="Times New Roman" w:cs="Times New Roman"/>
                <w:noProof/>
                <w:webHidden/>
              </w:rPr>
              <w:t>35</w:t>
            </w:r>
            <w:r w:rsidR="00D32B6D" w:rsidRPr="00CE11EE">
              <w:rPr>
                <w:rFonts w:ascii="Times New Roman" w:hAnsi="Times New Roman" w:cs="Times New Roman"/>
                <w:noProof/>
                <w:webHidden/>
              </w:rPr>
              <w:fldChar w:fldCharType="end"/>
            </w:r>
          </w:hyperlink>
        </w:p>
        <w:p w14:paraId="7E59D5A8" w14:textId="77777777" w:rsidR="00D32B6D" w:rsidRPr="00CE11EE" w:rsidRDefault="00D32B6D" w:rsidP="00D32B6D">
          <w:pPr>
            <w:rPr>
              <w:rFonts w:ascii="Times New Roman" w:hAnsi="Times New Roman" w:cs="Times New Roman"/>
              <w:noProof/>
            </w:rPr>
          </w:pPr>
        </w:p>
        <w:p w14:paraId="57667C2D" w14:textId="77777777" w:rsidR="00D32B6D" w:rsidRPr="00CE11EE" w:rsidRDefault="0022333C" w:rsidP="00D32B6D">
          <w:pPr>
            <w:pStyle w:val="Inhopg1"/>
            <w:tabs>
              <w:tab w:val="right" w:leader="dot" w:pos="9016"/>
            </w:tabs>
            <w:rPr>
              <w:rFonts w:ascii="Times New Roman" w:eastAsiaTheme="minorEastAsia" w:hAnsi="Times New Roman"/>
              <w:b w:val="0"/>
              <w:bCs w:val="0"/>
              <w:noProof/>
            </w:rPr>
          </w:pPr>
          <w:hyperlink w:anchor="_Toc2715291" w:history="1">
            <w:r w:rsidR="00D32B6D" w:rsidRPr="00CE11EE">
              <w:rPr>
                <w:rStyle w:val="Hyperlink"/>
                <w:rFonts w:ascii="Times New Roman" w:hAnsi="Times New Roman"/>
                <w:noProof/>
              </w:rPr>
              <w:t>Hoofdstuk 5. Conclusie</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_Toc2715291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37</w:t>
            </w:r>
            <w:r w:rsidR="00D32B6D" w:rsidRPr="00CE11EE">
              <w:rPr>
                <w:rFonts w:ascii="Times New Roman" w:hAnsi="Times New Roman"/>
                <w:noProof/>
                <w:webHidden/>
              </w:rPr>
              <w:fldChar w:fldCharType="end"/>
            </w:r>
          </w:hyperlink>
        </w:p>
        <w:p w14:paraId="11B6A4CA" w14:textId="77777777" w:rsidR="00D32B6D" w:rsidRPr="00CE11EE" w:rsidRDefault="0022333C" w:rsidP="00D32B6D">
          <w:pPr>
            <w:pStyle w:val="Inhopg2"/>
            <w:rPr>
              <w:rFonts w:ascii="Times New Roman" w:eastAsiaTheme="minorEastAsia" w:hAnsi="Times New Roman"/>
              <w:i w:val="0"/>
              <w:iCs w:val="0"/>
              <w:noProof/>
            </w:rPr>
          </w:pPr>
          <w:hyperlink w:anchor="_Toc2715292" w:history="1">
            <w:r w:rsidR="00D32B6D" w:rsidRPr="00CE11EE">
              <w:rPr>
                <w:rStyle w:val="Hyperlink"/>
                <w:rFonts w:ascii="Times New Roman" w:hAnsi="Times New Roman"/>
                <w:i w:val="0"/>
                <w:noProof/>
              </w:rPr>
              <w:t>5.1 Juridisch kader</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_Toc2715292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37</w:t>
            </w:r>
            <w:r w:rsidR="00D32B6D" w:rsidRPr="00CE11EE">
              <w:rPr>
                <w:rFonts w:ascii="Times New Roman" w:hAnsi="Times New Roman"/>
                <w:i w:val="0"/>
                <w:noProof/>
                <w:webHidden/>
              </w:rPr>
              <w:fldChar w:fldCharType="end"/>
            </w:r>
          </w:hyperlink>
        </w:p>
        <w:p w14:paraId="26DC9614" w14:textId="77777777" w:rsidR="00D32B6D" w:rsidRPr="00CE11EE" w:rsidRDefault="0022333C" w:rsidP="00D32B6D">
          <w:pPr>
            <w:pStyle w:val="Inhopg2"/>
            <w:rPr>
              <w:rFonts w:ascii="Times New Roman" w:eastAsiaTheme="minorEastAsia" w:hAnsi="Times New Roman"/>
              <w:i w:val="0"/>
              <w:iCs w:val="0"/>
              <w:noProof/>
            </w:rPr>
          </w:pPr>
          <w:hyperlink w:anchor="_Toc2715293" w:history="1">
            <w:r w:rsidR="00D32B6D" w:rsidRPr="00CE11EE">
              <w:rPr>
                <w:rStyle w:val="Hyperlink"/>
                <w:rFonts w:ascii="Times New Roman" w:hAnsi="Times New Roman"/>
                <w:i w:val="0"/>
                <w:noProof/>
              </w:rPr>
              <w:t>5.2 Jurisprudentie</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_Toc2715293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37</w:t>
            </w:r>
            <w:r w:rsidR="00D32B6D" w:rsidRPr="00CE11EE">
              <w:rPr>
                <w:rFonts w:ascii="Times New Roman" w:hAnsi="Times New Roman"/>
                <w:i w:val="0"/>
                <w:noProof/>
                <w:webHidden/>
              </w:rPr>
              <w:fldChar w:fldCharType="end"/>
            </w:r>
          </w:hyperlink>
        </w:p>
        <w:p w14:paraId="777635AF" w14:textId="77777777" w:rsidR="00D32B6D" w:rsidRPr="00CE11EE" w:rsidRDefault="0022333C" w:rsidP="00D32B6D">
          <w:pPr>
            <w:pStyle w:val="Inhopg2"/>
            <w:rPr>
              <w:rStyle w:val="Hyperlink"/>
              <w:rFonts w:ascii="Times New Roman" w:hAnsi="Times New Roman"/>
              <w:i w:val="0"/>
              <w:noProof/>
            </w:rPr>
          </w:pPr>
          <w:hyperlink w:anchor="_Toc2715294" w:history="1">
            <w:r w:rsidR="00D32B6D" w:rsidRPr="00CE11EE">
              <w:rPr>
                <w:rStyle w:val="Hyperlink"/>
                <w:rFonts w:ascii="Times New Roman" w:hAnsi="Times New Roman"/>
                <w:i w:val="0"/>
                <w:noProof/>
                <w:shd w:val="clear" w:color="auto" w:fill="FFFFFF" w:themeFill="background1"/>
              </w:rPr>
              <w:t>5.3 Advies</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_Toc2715294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38</w:t>
            </w:r>
            <w:r w:rsidR="00D32B6D" w:rsidRPr="00CE11EE">
              <w:rPr>
                <w:rFonts w:ascii="Times New Roman" w:hAnsi="Times New Roman"/>
                <w:i w:val="0"/>
                <w:noProof/>
                <w:webHidden/>
              </w:rPr>
              <w:fldChar w:fldCharType="end"/>
            </w:r>
          </w:hyperlink>
        </w:p>
        <w:p w14:paraId="0CF6722A" w14:textId="77777777" w:rsidR="00D32B6D" w:rsidRPr="00CE11EE" w:rsidRDefault="00D32B6D" w:rsidP="00D32B6D">
          <w:pPr>
            <w:rPr>
              <w:rFonts w:ascii="Times New Roman" w:hAnsi="Times New Roman" w:cs="Times New Roman"/>
              <w:noProof/>
              <w:lang w:eastAsia="nl-NL"/>
            </w:rPr>
          </w:pPr>
        </w:p>
        <w:p w14:paraId="658664D6" w14:textId="77777777" w:rsidR="00D32B6D" w:rsidRPr="00CE11EE" w:rsidRDefault="0022333C" w:rsidP="00D32B6D">
          <w:pPr>
            <w:pStyle w:val="Inhopg1"/>
            <w:tabs>
              <w:tab w:val="right" w:leader="dot" w:pos="9016"/>
            </w:tabs>
            <w:rPr>
              <w:rFonts w:ascii="Times New Roman" w:hAnsi="Times New Roman"/>
              <w:noProof/>
              <w:color w:val="0563C1" w:themeColor="hyperlink"/>
              <w:u w:val="single"/>
            </w:rPr>
          </w:pPr>
          <w:hyperlink w:anchor="_Toc2715295" w:history="1">
            <w:r w:rsidR="00D32B6D" w:rsidRPr="00CE11EE">
              <w:rPr>
                <w:rStyle w:val="Hyperlink"/>
                <w:rFonts w:ascii="Times New Roman" w:hAnsi="Times New Roman"/>
                <w:noProof/>
              </w:rPr>
              <w:t>Hoofdstuk 6. Aanbevelingen</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_Toc2715295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41</w:t>
            </w:r>
            <w:r w:rsidR="00D32B6D" w:rsidRPr="00CE11EE">
              <w:rPr>
                <w:rFonts w:ascii="Times New Roman" w:hAnsi="Times New Roman"/>
                <w:noProof/>
                <w:webHidden/>
              </w:rPr>
              <w:fldChar w:fldCharType="end"/>
            </w:r>
          </w:hyperlink>
        </w:p>
        <w:p w14:paraId="6FD74CB1" w14:textId="77777777" w:rsidR="00D32B6D" w:rsidRPr="00CE11EE" w:rsidRDefault="0022333C" w:rsidP="00D32B6D">
          <w:pPr>
            <w:pStyle w:val="Inhopg1"/>
            <w:tabs>
              <w:tab w:val="right" w:leader="dot" w:pos="9016"/>
            </w:tabs>
            <w:rPr>
              <w:rFonts w:ascii="Times New Roman" w:eastAsiaTheme="minorEastAsia" w:hAnsi="Times New Roman"/>
              <w:b w:val="0"/>
              <w:bCs w:val="0"/>
              <w:noProof/>
            </w:rPr>
          </w:pPr>
          <w:hyperlink w:anchor="_Toc2715297" w:history="1">
            <w:r w:rsidR="00D32B6D" w:rsidRPr="00CE11EE">
              <w:rPr>
                <w:rStyle w:val="Hyperlink"/>
                <w:rFonts w:ascii="Times New Roman" w:eastAsia="Times New Roman" w:hAnsi="Times New Roman"/>
                <w:noProof/>
              </w:rPr>
              <w:t>Literatuurlijst</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_Toc2715297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45</w:t>
            </w:r>
            <w:r w:rsidR="00D32B6D" w:rsidRPr="00CE11EE">
              <w:rPr>
                <w:rFonts w:ascii="Times New Roman" w:hAnsi="Times New Roman"/>
                <w:noProof/>
                <w:webHidden/>
              </w:rPr>
              <w:fldChar w:fldCharType="end"/>
            </w:r>
          </w:hyperlink>
        </w:p>
        <w:p w14:paraId="31A6122C" w14:textId="77777777" w:rsidR="00D32B6D" w:rsidRPr="00CE11EE" w:rsidRDefault="0022333C" w:rsidP="00D32B6D">
          <w:pPr>
            <w:pStyle w:val="Inhopg1"/>
            <w:tabs>
              <w:tab w:val="right" w:leader="dot" w:pos="9016"/>
            </w:tabs>
            <w:rPr>
              <w:rFonts w:ascii="Times New Roman" w:eastAsiaTheme="minorEastAsia" w:hAnsi="Times New Roman"/>
              <w:b w:val="0"/>
              <w:bCs w:val="0"/>
              <w:noProof/>
            </w:rPr>
          </w:pPr>
          <w:hyperlink w:anchor="_Toc2715298" w:history="1">
            <w:r w:rsidR="00D32B6D" w:rsidRPr="00CE11EE">
              <w:rPr>
                <w:rStyle w:val="Hyperlink"/>
                <w:rFonts w:ascii="Times New Roman" w:hAnsi="Times New Roman"/>
                <w:noProof/>
              </w:rPr>
              <w:t>Bijlage 1 Overzicht jurisprudentieanalyse</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_Toc2715298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48</w:t>
            </w:r>
            <w:r w:rsidR="00D32B6D" w:rsidRPr="00CE11EE">
              <w:rPr>
                <w:rFonts w:ascii="Times New Roman" w:hAnsi="Times New Roman"/>
                <w:noProof/>
                <w:webHidden/>
              </w:rPr>
              <w:fldChar w:fldCharType="end"/>
            </w:r>
          </w:hyperlink>
        </w:p>
        <w:p w14:paraId="4B13DCCE" w14:textId="77777777" w:rsidR="00D32B6D" w:rsidRPr="00CE11EE" w:rsidRDefault="0022333C" w:rsidP="00D32B6D">
          <w:pPr>
            <w:pStyle w:val="Inhopg1"/>
            <w:tabs>
              <w:tab w:val="right" w:leader="dot" w:pos="9016"/>
            </w:tabs>
            <w:rPr>
              <w:rFonts w:ascii="Times New Roman" w:eastAsiaTheme="minorEastAsia" w:hAnsi="Times New Roman"/>
              <w:b w:val="0"/>
              <w:bCs w:val="0"/>
              <w:noProof/>
            </w:rPr>
          </w:pPr>
          <w:hyperlink w:anchor="_Toc2715299" w:history="1">
            <w:r w:rsidR="00D32B6D" w:rsidRPr="00CE11EE">
              <w:rPr>
                <w:rStyle w:val="Hyperlink"/>
                <w:rFonts w:ascii="Times New Roman" w:hAnsi="Times New Roman"/>
                <w:noProof/>
              </w:rPr>
              <w:t>Bijlage 2 Overzichtstabel aspecten jurisprudentieonderzoek</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_Toc2715299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81</w:t>
            </w:r>
            <w:r w:rsidR="00D32B6D" w:rsidRPr="00CE11EE">
              <w:rPr>
                <w:rFonts w:ascii="Times New Roman" w:hAnsi="Times New Roman"/>
                <w:noProof/>
                <w:webHidden/>
              </w:rPr>
              <w:fldChar w:fldCharType="end"/>
            </w:r>
          </w:hyperlink>
        </w:p>
        <w:p w14:paraId="540A94DD" w14:textId="77777777" w:rsidR="00D32B6D" w:rsidRPr="00CE11EE" w:rsidRDefault="0022333C" w:rsidP="00D32B6D">
          <w:pPr>
            <w:pStyle w:val="Inhopg1"/>
            <w:tabs>
              <w:tab w:val="right" w:leader="dot" w:pos="9016"/>
            </w:tabs>
            <w:rPr>
              <w:rFonts w:ascii="Times New Roman" w:eastAsiaTheme="minorEastAsia" w:hAnsi="Times New Roman"/>
              <w:b w:val="0"/>
              <w:bCs w:val="0"/>
              <w:noProof/>
            </w:rPr>
          </w:pPr>
          <w:hyperlink w:anchor="_Toc2715300" w:history="1">
            <w:r w:rsidR="00D32B6D" w:rsidRPr="00CE11EE">
              <w:rPr>
                <w:rStyle w:val="Hyperlink"/>
                <w:rFonts w:ascii="Times New Roman" w:hAnsi="Times New Roman"/>
                <w:noProof/>
              </w:rPr>
              <w:t>Bijlage 3 Hulpmiddelen</w:t>
            </w:r>
            <w:r w:rsidR="00D32B6D" w:rsidRPr="00CE11EE">
              <w:rPr>
                <w:rFonts w:ascii="Times New Roman" w:hAnsi="Times New Roman"/>
                <w:noProof/>
                <w:webHidden/>
              </w:rPr>
              <w:tab/>
            </w:r>
            <w:r w:rsidR="00D32B6D" w:rsidRPr="00CE11EE">
              <w:rPr>
                <w:rFonts w:ascii="Times New Roman" w:hAnsi="Times New Roman"/>
                <w:noProof/>
                <w:webHidden/>
              </w:rPr>
              <w:fldChar w:fldCharType="begin"/>
            </w:r>
            <w:r w:rsidR="00D32B6D" w:rsidRPr="00CE11EE">
              <w:rPr>
                <w:rFonts w:ascii="Times New Roman" w:hAnsi="Times New Roman"/>
                <w:noProof/>
                <w:webHidden/>
              </w:rPr>
              <w:instrText xml:space="preserve"> PAGEREF _Toc2715300 \h </w:instrText>
            </w:r>
            <w:r w:rsidR="00D32B6D" w:rsidRPr="00CE11EE">
              <w:rPr>
                <w:rFonts w:ascii="Times New Roman" w:hAnsi="Times New Roman"/>
                <w:noProof/>
                <w:webHidden/>
              </w:rPr>
            </w:r>
            <w:r w:rsidR="00D32B6D" w:rsidRPr="00CE11EE">
              <w:rPr>
                <w:rFonts w:ascii="Times New Roman" w:hAnsi="Times New Roman"/>
                <w:noProof/>
                <w:webHidden/>
              </w:rPr>
              <w:fldChar w:fldCharType="separate"/>
            </w:r>
            <w:r w:rsidR="00D32B6D" w:rsidRPr="00CE11EE">
              <w:rPr>
                <w:rFonts w:ascii="Times New Roman" w:hAnsi="Times New Roman"/>
                <w:noProof/>
                <w:webHidden/>
              </w:rPr>
              <w:t>82</w:t>
            </w:r>
            <w:r w:rsidR="00D32B6D" w:rsidRPr="00CE11EE">
              <w:rPr>
                <w:rFonts w:ascii="Times New Roman" w:hAnsi="Times New Roman"/>
                <w:noProof/>
                <w:webHidden/>
              </w:rPr>
              <w:fldChar w:fldCharType="end"/>
            </w:r>
          </w:hyperlink>
        </w:p>
        <w:p w14:paraId="34FDCDCF" w14:textId="77777777" w:rsidR="00D32B6D" w:rsidRPr="00CE11EE" w:rsidRDefault="0022333C" w:rsidP="00D32B6D">
          <w:pPr>
            <w:pStyle w:val="Inhopg2"/>
            <w:rPr>
              <w:rFonts w:ascii="Times New Roman" w:eastAsiaTheme="minorEastAsia" w:hAnsi="Times New Roman"/>
              <w:i w:val="0"/>
              <w:iCs w:val="0"/>
              <w:noProof/>
            </w:rPr>
          </w:pPr>
          <w:hyperlink w:anchor="_Toc2715301" w:history="1">
            <w:r w:rsidR="00D32B6D" w:rsidRPr="00CE11EE">
              <w:rPr>
                <w:rStyle w:val="Hyperlink"/>
                <w:rFonts w:ascii="Times New Roman" w:hAnsi="Times New Roman"/>
                <w:i w:val="0"/>
                <w:noProof/>
              </w:rPr>
              <w:t>3.1 Stappenplan medisch dossier</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_Toc2715301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82</w:t>
            </w:r>
            <w:r w:rsidR="00D32B6D" w:rsidRPr="00CE11EE">
              <w:rPr>
                <w:rFonts w:ascii="Times New Roman" w:hAnsi="Times New Roman"/>
                <w:i w:val="0"/>
                <w:noProof/>
                <w:webHidden/>
              </w:rPr>
              <w:fldChar w:fldCharType="end"/>
            </w:r>
          </w:hyperlink>
        </w:p>
        <w:p w14:paraId="07CD4AC8" w14:textId="77777777" w:rsidR="00D32B6D" w:rsidRPr="00CE11EE" w:rsidRDefault="0022333C" w:rsidP="00D32B6D">
          <w:pPr>
            <w:pStyle w:val="Inhopg2"/>
            <w:rPr>
              <w:rFonts w:ascii="Times New Roman" w:eastAsiaTheme="minorEastAsia" w:hAnsi="Times New Roman"/>
              <w:i w:val="0"/>
              <w:iCs w:val="0"/>
              <w:noProof/>
            </w:rPr>
          </w:pPr>
          <w:hyperlink w:anchor="_Toc2715306" w:history="1">
            <w:r w:rsidR="00D32B6D" w:rsidRPr="00CE11EE">
              <w:rPr>
                <w:rStyle w:val="Hyperlink"/>
                <w:rFonts w:ascii="Times New Roman" w:hAnsi="Times New Roman"/>
                <w:i w:val="0"/>
                <w:noProof/>
              </w:rPr>
              <w:t>3.2 Aandachtspunten pre-existente klachten</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_Toc2715306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83</w:t>
            </w:r>
            <w:r w:rsidR="00D32B6D" w:rsidRPr="00CE11EE">
              <w:rPr>
                <w:rFonts w:ascii="Times New Roman" w:hAnsi="Times New Roman"/>
                <w:i w:val="0"/>
                <w:noProof/>
                <w:webHidden/>
              </w:rPr>
              <w:fldChar w:fldCharType="end"/>
            </w:r>
          </w:hyperlink>
        </w:p>
        <w:p w14:paraId="69BA8031" w14:textId="77777777" w:rsidR="00D32B6D" w:rsidRPr="00CE11EE" w:rsidRDefault="0022333C" w:rsidP="00D32B6D">
          <w:pPr>
            <w:pStyle w:val="Inhopg2"/>
            <w:rPr>
              <w:rFonts w:ascii="Times New Roman" w:eastAsiaTheme="minorEastAsia" w:hAnsi="Times New Roman"/>
              <w:i w:val="0"/>
              <w:iCs w:val="0"/>
              <w:noProof/>
            </w:rPr>
          </w:pPr>
          <w:hyperlink w:anchor="_Toc2715307" w:history="1">
            <w:r w:rsidR="00D32B6D" w:rsidRPr="00CE11EE">
              <w:rPr>
                <w:rStyle w:val="Hyperlink"/>
                <w:rFonts w:ascii="Times New Roman" w:hAnsi="Times New Roman"/>
                <w:i w:val="0"/>
                <w:noProof/>
              </w:rPr>
              <w:t>3.3 Checklist deskundigenrapporten</w:t>
            </w:r>
            <w:r w:rsidR="00D32B6D" w:rsidRPr="00CE11EE">
              <w:rPr>
                <w:rFonts w:ascii="Times New Roman" w:hAnsi="Times New Roman"/>
                <w:i w:val="0"/>
                <w:noProof/>
                <w:webHidden/>
              </w:rPr>
              <w:tab/>
            </w:r>
            <w:r w:rsidR="00D32B6D" w:rsidRPr="00CE11EE">
              <w:rPr>
                <w:rFonts w:ascii="Times New Roman" w:hAnsi="Times New Roman"/>
                <w:i w:val="0"/>
                <w:noProof/>
                <w:webHidden/>
              </w:rPr>
              <w:fldChar w:fldCharType="begin"/>
            </w:r>
            <w:r w:rsidR="00D32B6D" w:rsidRPr="00CE11EE">
              <w:rPr>
                <w:rFonts w:ascii="Times New Roman" w:hAnsi="Times New Roman"/>
                <w:i w:val="0"/>
                <w:noProof/>
                <w:webHidden/>
              </w:rPr>
              <w:instrText xml:space="preserve"> PAGEREF _Toc2715307 \h </w:instrText>
            </w:r>
            <w:r w:rsidR="00D32B6D" w:rsidRPr="00CE11EE">
              <w:rPr>
                <w:rFonts w:ascii="Times New Roman" w:hAnsi="Times New Roman"/>
                <w:i w:val="0"/>
                <w:noProof/>
                <w:webHidden/>
              </w:rPr>
            </w:r>
            <w:r w:rsidR="00D32B6D" w:rsidRPr="00CE11EE">
              <w:rPr>
                <w:rFonts w:ascii="Times New Roman" w:hAnsi="Times New Roman"/>
                <w:i w:val="0"/>
                <w:noProof/>
                <w:webHidden/>
              </w:rPr>
              <w:fldChar w:fldCharType="separate"/>
            </w:r>
            <w:r w:rsidR="00D32B6D" w:rsidRPr="00CE11EE">
              <w:rPr>
                <w:rFonts w:ascii="Times New Roman" w:hAnsi="Times New Roman"/>
                <w:i w:val="0"/>
                <w:noProof/>
                <w:webHidden/>
              </w:rPr>
              <w:t>84</w:t>
            </w:r>
            <w:r w:rsidR="00D32B6D" w:rsidRPr="00CE11EE">
              <w:rPr>
                <w:rFonts w:ascii="Times New Roman" w:hAnsi="Times New Roman"/>
                <w:i w:val="0"/>
                <w:noProof/>
                <w:webHidden/>
              </w:rPr>
              <w:fldChar w:fldCharType="end"/>
            </w:r>
          </w:hyperlink>
        </w:p>
        <w:p w14:paraId="32D4D814" w14:textId="77777777" w:rsidR="00D32B6D" w:rsidRPr="00B47449" w:rsidRDefault="00D32B6D" w:rsidP="00D32B6D">
          <w:pPr>
            <w:rPr>
              <w:rFonts w:ascii="Times New Roman" w:hAnsi="Times New Roman" w:cs="Times New Roman"/>
              <w:b/>
              <w:bCs/>
            </w:rPr>
          </w:pPr>
          <w:r w:rsidRPr="00CE11EE">
            <w:rPr>
              <w:rFonts w:ascii="Times New Roman" w:hAnsi="Times New Roman" w:cs="Times New Roman"/>
              <w:b/>
              <w:bCs/>
            </w:rPr>
            <w:fldChar w:fldCharType="end"/>
          </w:r>
        </w:p>
      </w:sdtContent>
    </w:sdt>
    <w:p w14:paraId="2A724FE8" w14:textId="77777777" w:rsidR="00D32B6D" w:rsidRPr="00B47449" w:rsidRDefault="00D32B6D" w:rsidP="00D32B6D">
      <w:pPr>
        <w:rPr>
          <w:rFonts w:ascii="Times New Roman" w:hAnsi="Times New Roman" w:cs="Times New Roman"/>
        </w:rPr>
      </w:pPr>
    </w:p>
    <w:p w14:paraId="7E704C8C" w14:textId="77777777" w:rsidR="00D32B6D" w:rsidRPr="00B47449" w:rsidRDefault="00D32B6D">
      <w:pPr>
        <w:rPr>
          <w:rFonts w:ascii="Times New Roman" w:hAnsi="Times New Roman" w:cs="Times New Roman"/>
        </w:rPr>
      </w:pPr>
    </w:p>
    <w:p w14:paraId="35358BD3" w14:textId="77777777" w:rsidR="000D3848" w:rsidRPr="00B47449" w:rsidRDefault="000D3848">
      <w:pPr>
        <w:rPr>
          <w:rFonts w:ascii="Times New Roman" w:hAnsi="Times New Roman" w:cs="Times New Roman"/>
        </w:rPr>
      </w:pPr>
    </w:p>
    <w:p w14:paraId="6241E5F5" w14:textId="77777777" w:rsidR="000D3848" w:rsidRPr="00B47449" w:rsidRDefault="000D3848">
      <w:pPr>
        <w:rPr>
          <w:rFonts w:ascii="Times New Roman" w:hAnsi="Times New Roman" w:cs="Times New Roman"/>
        </w:rPr>
      </w:pPr>
    </w:p>
    <w:p w14:paraId="151FCCB6" w14:textId="77777777" w:rsidR="000D3848" w:rsidRPr="00B47449" w:rsidRDefault="000D3848">
      <w:pPr>
        <w:rPr>
          <w:rFonts w:ascii="Times New Roman" w:hAnsi="Times New Roman" w:cs="Times New Roman"/>
        </w:rPr>
      </w:pPr>
    </w:p>
    <w:p w14:paraId="7FFD1A62" w14:textId="77777777" w:rsidR="000D3848" w:rsidRPr="00B47449" w:rsidRDefault="000D3848">
      <w:pPr>
        <w:rPr>
          <w:rFonts w:ascii="Times New Roman" w:hAnsi="Times New Roman" w:cs="Times New Roman"/>
        </w:rPr>
      </w:pPr>
    </w:p>
    <w:p w14:paraId="2BEA319E" w14:textId="77777777" w:rsidR="000D3848" w:rsidRPr="00B47449" w:rsidRDefault="000D3848">
      <w:pPr>
        <w:rPr>
          <w:rFonts w:ascii="Times New Roman" w:hAnsi="Times New Roman" w:cs="Times New Roman"/>
        </w:rPr>
      </w:pPr>
    </w:p>
    <w:p w14:paraId="527E325E" w14:textId="77777777" w:rsidR="000D3848" w:rsidRPr="00B47449" w:rsidRDefault="000D3848" w:rsidP="000D3848">
      <w:pPr>
        <w:rPr>
          <w:rFonts w:ascii="Times New Roman" w:hAnsi="Times New Roman" w:cs="Times New Roman"/>
        </w:rPr>
      </w:pPr>
      <w:r w:rsidRPr="00B47449">
        <w:rPr>
          <w:rFonts w:ascii="Times New Roman" w:hAnsi="Times New Roman" w:cs="Times New Roman"/>
        </w:rPr>
        <w:br w:type="page"/>
      </w:r>
    </w:p>
    <w:p w14:paraId="4E5F3449" w14:textId="77777777" w:rsidR="000D3848" w:rsidRDefault="000D3848" w:rsidP="000D3848">
      <w:pPr>
        <w:pStyle w:val="Kop1"/>
        <w:shd w:val="clear" w:color="auto" w:fill="5B9BD5" w:themeFill="accent5"/>
        <w:jc w:val="both"/>
        <w:rPr>
          <w:rFonts w:ascii="Times New Roman" w:hAnsi="Times New Roman" w:cs="Times New Roman"/>
          <w:b/>
          <w:color w:val="FFFFFF" w:themeColor="background1"/>
          <w:sz w:val="24"/>
          <w:szCs w:val="24"/>
        </w:rPr>
      </w:pPr>
      <w:bookmarkStart w:id="6" w:name="_Toc2717630"/>
      <w:r w:rsidRPr="00A43309">
        <w:rPr>
          <w:rFonts w:ascii="Times New Roman" w:hAnsi="Times New Roman" w:cs="Times New Roman"/>
          <w:b/>
          <w:color w:val="FFFFFF" w:themeColor="background1"/>
          <w:sz w:val="24"/>
          <w:szCs w:val="24"/>
        </w:rPr>
        <w:lastRenderedPageBreak/>
        <w:t>AFKORTINGEN</w:t>
      </w:r>
      <w:bookmarkEnd w:id="6"/>
    </w:p>
    <w:p w14:paraId="3565C331" w14:textId="77777777" w:rsidR="000D3848" w:rsidRPr="009E67D8" w:rsidRDefault="000D3848" w:rsidP="000D3848"/>
    <w:p w14:paraId="1BFDED25" w14:textId="77777777" w:rsidR="000D3848" w:rsidRPr="00A43309" w:rsidRDefault="000D3848" w:rsidP="000D3848">
      <w:pPr>
        <w:rPr>
          <w:rFonts w:ascii="Times New Roman" w:hAnsi="Times New Roman" w:cs="Times New Roman"/>
          <w:sz w:val="24"/>
          <w:szCs w:val="24"/>
        </w:rPr>
      </w:pPr>
    </w:p>
    <w:p w14:paraId="777F5CB6" w14:textId="77777777" w:rsidR="000D3848" w:rsidRDefault="000D3848" w:rsidP="000D3848">
      <w:pPr>
        <w:spacing w:line="360" w:lineRule="auto"/>
        <w:rPr>
          <w:rFonts w:ascii="Times New Roman" w:hAnsi="Times New Roman" w:cs="Times New Roman"/>
        </w:rPr>
      </w:pPr>
      <w:r w:rsidRPr="00F6691C">
        <w:rPr>
          <w:rFonts w:ascii="Times New Roman" w:hAnsi="Times New Roman" w:cs="Times New Roman"/>
        </w:rPr>
        <w:t>Art.</w:t>
      </w:r>
      <w:r w:rsidRPr="00F6691C">
        <w:rPr>
          <w:rFonts w:ascii="Times New Roman" w:hAnsi="Times New Roman" w:cs="Times New Roman"/>
        </w:rPr>
        <w:tab/>
      </w:r>
      <w:r w:rsidRPr="00F6691C">
        <w:rPr>
          <w:rFonts w:ascii="Times New Roman" w:hAnsi="Times New Roman" w:cs="Times New Roman"/>
        </w:rPr>
        <w:tab/>
      </w:r>
      <w:r w:rsidRPr="00F6691C">
        <w:rPr>
          <w:rFonts w:ascii="Times New Roman" w:hAnsi="Times New Roman" w:cs="Times New Roman"/>
        </w:rPr>
        <w:tab/>
      </w:r>
      <w:r w:rsidRPr="00F6691C">
        <w:rPr>
          <w:rFonts w:ascii="Times New Roman" w:hAnsi="Times New Roman" w:cs="Times New Roman"/>
        </w:rPr>
        <w:tab/>
      </w:r>
      <w:r w:rsidRPr="00F6691C">
        <w:rPr>
          <w:rFonts w:ascii="Times New Roman" w:hAnsi="Times New Roman" w:cs="Times New Roman"/>
        </w:rPr>
        <w:tab/>
        <w:t>Artikel</w:t>
      </w:r>
    </w:p>
    <w:p w14:paraId="6C149BC4" w14:textId="77777777" w:rsidR="000D3848" w:rsidRDefault="000D3848" w:rsidP="000D3848">
      <w:pPr>
        <w:spacing w:line="360" w:lineRule="auto"/>
        <w:rPr>
          <w:rFonts w:ascii="Times New Roman" w:hAnsi="Times New Roman" w:cs="Times New Roman"/>
        </w:rPr>
      </w:pPr>
      <w:r>
        <w:rPr>
          <w:rFonts w:ascii="Times New Roman" w:hAnsi="Times New Roman" w:cs="Times New Roman"/>
        </w:rPr>
        <w:t>BW</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Burgerlijke Wetboek</w:t>
      </w:r>
    </w:p>
    <w:p w14:paraId="6DA88C89" w14:textId="77777777" w:rsidR="000D3848" w:rsidRPr="00F6691C" w:rsidRDefault="000D3848" w:rsidP="000D3848">
      <w:pPr>
        <w:spacing w:line="360" w:lineRule="auto"/>
        <w:rPr>
          <w:rFonts w:ascii="Times New Roman" w:hAnsi="Times New Roman" w:cs="Times New Roman"/>
        </w:rPr>
      </w:pPr>
      <w:r w:rsidRPr="00F6691C">
        <w:rPr>
          <w:rFonts w:ascii="Times New Roman" w:hAnsi="Times New Roman" w:cs="Times New Roman"/>
        </w:rPr>
        <w:t>Cwk</w:t>
      </w:r>
      <w:r w:rsidRPr="00F6691C">
        <w:rPr>
          <w:rFonts w:ascii="Times New Roman" w:hAnsi="Times New Roman" w:cs="Times New Roman"/>
        </w:rPr>
        <w:tab/>
      </w:r>
      <w:r w:rsidRPr="00F6691C">
        <w:rPr>
          <w:rFonts w:ascii="Times New Roman" w:hAnsi="Times New Roman" w:cs="Times New Roman"/>
        </w:rPr>
        <w:tab/>
      </w:r>
      <w:r w:rsidRPr="00F6691C">
        <w:rPr>
          <w:rFonts w:ascii="Times New Roman" w:hAnsi="Times New Roman" w:cs="Times New Roman"/>
        </w:rPr>
        <w:tab/>
      </w:r>
      <w:r w:rsidRPr="00F6691C">
        <w:rPr>
          <w:rFonts w:ascii="Times New Roman" w:hAnsi="Times New Roman" w:cs="Times New Roman"/>
        </w:rPr>
        <w:tab/>
      </w:r>
      <w:r w:rsidRPr="00F6691C">
        <w:rPr>
          <w:rFonts w:ascii="Times New Roman" w:hAnsi="Times New Roman" w:cs="Times New Roman"/>
        </w:rPr>
        <w:tab/>
        <w:t>Cervicale wervelkolom</w:t>
      </w:r>
    </w:p>
    <w:p w14:paraId="762457FB" w14:textId="77777777" w:rsidR="000D3848" w:rsidRDefault="000D3848" w:rsidP="000D3848">
      <w:pPr>
        <w:spacing w:line="360" w:lineRule="auto"/>
        <w:rPr>
          <w:rFonts w:ascii="Times New Roman" w:hAnsi="Times New Roman" w:cs="Times New Roman"/>
        </w:rPr>
      </w:pPr>
      <w:r w:rsidRPr="00F6691C">
        <w:rPr>
          <w:rFonts w:ascii="Times New Roman" w:hAnsi="Times New Roman" w:cs="Times New Roman"/>
        </w:rPr>
        <w:t>HR</w:t>
      </w:r>
      <w:r w:rsidRPr="00F6691C">
        <w:rPr>
          <w:rFonts w:ascii="Times New Roman" w:hAnsi="Times New Roman" w:cs="Times New Roman"/>
        </w:rPr>
        <w:tab/>
      </w:r>
      <w:r w:rsidRPr="00F6691C">
        <w:rPr>
          <w:rFonts w:ascii="Times New Roman" w:hAnsi="Times New Roman" w:cs="Times New Roman"/>
        </w:rPr>
        <w:tab/>
      </w:r>
      <w:r w:rsidRPr="00F6691C">
        <w:rPr>
          <w:rFonts w:ascii="Times New Roman" w:hAnsi="Times New Roman" w:cs="Times New Roman"/>
        </w:rPr>
        <w:tab/>
      </w:r>
      <w:r w:rsidRPr="00F6691C">
        <w:rPr>
          <w:rFonts w:ascii="Times New Roman" w:hAnsi="Times New Roman" w:cs="Times New Roman"/>
        </w:rPr>
        <w:tab/>
      </w:r>
      <w:r w:rsidRPr="00F6691C">
        <w:rPr>
          <w:rFonts w:ascii="Times New Roman" w:hAnsi="Times New Roman" w:cs="Times New Roman"/>
        </w:rPr>
        <w:tab/>
        <w:t>Hoge Raad</w:t>
      </w:r>
    </w:p>
    <w:p w14:paraId="6B502DE5" w14:textId="77777777" w:rsidR="000D3848" w:rsidRDefault="000D3848" w:rsidP="000D3848">
      <w:pPr>
        <w:spacing w:line="360" w:lineRule="auto"/>
        <w:rPr>
          <w:rFonts w:ascii="Times New Roman" w:hAnsi="Times New Roman" w:cs="Times New Roman"/>
        </w:rPr>
      </w:pPr>
      <w:r>
        <w:rPr>
          <w:rFonts w:ascii="Times New Roman" w:hAnsi="Times New Roman" w:cs="Times New Roman"/>
        </w:rPr>
        <w:t>Rb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Rechtbank</w:t>
      </w:r>
    </w:p>
    <w:p w14:paraId="7DFD91D0" w14:textId="77777777" w:rsidR="000D3848" w:rsidRDefault="000D3848" w:rsidP="000D3848">
      <w:pPr>
        <w:spacing w:line="360" w:lineRule="auto"/>
        <w:rPr>
          <w:rFonts w:ascii="Times New Roman" w:hAnsi="Times New Roman" w:cs="Times New Roman"/>
        </w:rPr>
      </w:pPr>
      <w:r>
        <w:rPr>
          <w:rFonts w:ascii="Times New Roman" w:hAnsi="Times New Roman" w:cs="Times New Roman"/>
        </w:rPr>
        <w:t>Sr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Wetboek van Strafrecht</w:t>
      </w:r>
    </w:p>
    <w:p w14:paraId="03CFE0DC" w14:textId="77777777" w:rsidR="000D3848" w:rsidRDefault="000D3848" w:rsidP="000D3848">
      <w:pPr>
        <w:spacing w:line="360" w:lineRule="auto"/>
        <w:rPr>
          <w:rFonts w:ascii="Times New Roman" w:hAnsi="Times New Roman" w:cs="Times New Roman"/>
          <w:color w:val="000000" w:themeColor="text1"/>
        </w:rPr>
      </w:pPr>
      <w:r w:rsidRPr="00F6691C">
        <w:rPr>
          <w:rFonts w:ascii="Times New Roman" w:hAnsi="Times New Roman" w:cs="Times New Roman"/>
        </w:rPr>
        <w:t>NVvN-</w:t>
      </w:r>
      <w:r>
        <w:rPr>
          <w:rFonts w:ascii="Times New Roman" w:hAnsi="Times New Roman" w:cs="Times New Roman"/>
        </w:rPr>
        <w:t>r</w:t>
      </w:r>
      <w:r w:rsidRPr="00F6691C">
        <w:rPr>
          <w:rFonts w:ascii="Times New Roman" w:hAnsi="Times New Roman" w:cs="Times New Roman"/>
        </w:rPr>
        <w:t>ichtlijnen</w:t>
      </w:r>
      <w:r w:rsidRPr="00F6691C">
        <w:rPr>
          <w:rFonts w:ascii="Times New Roman" w:hAnsi="Times New Roman" w:cs="Times New Roman"/>
        </w:rPr>
        <w:tab/>
      </w:r>
      <w:r w:rsidRPr="00F6691C">
        <w:rPr>
          <w:rFonts w:ascii="Times New Roman" w:hAnsi="Times New Roman" w:cs="Times New Roman"/>
        </w:rPr>
        <w:tab/>
      </w:r>
      <w:r w:rsidRPr="00F6691C">
        <w:rPr>
          <w:rFonts w:ascii="Times New Roman" w:hAnsi="Times New Roman" w:cs="Times New Roman"/>
        </w:rPr>
        <w:tab/>
      </w:r>
      <w:r w:rsidRPr="00F6691C">
        <w:rPr>
          <w:rFonts w:ascii="Times New Roman" w:hAnsi="Times New Roman" w:cs="Times New Roman"/>
          <w:color w:val="000000" w:themeColor="text1"/>
        </w:rPr>
        <w:t>Nederlandse Vereniging voor Neurologie-Richtlijnen</w:t>
      </w:r>
    </w:p>
    <w:p w14:paraId="58F21AFB" w14:textId="77777777" w:rsidR="000D3848" w:rsidRPr="00DB199E" w:rsidRDefault="000D3848" w:rsidP="000D3848">
      <w:pPr>
        <w:spacing w:line="360" w:lineRule="auto"/>
        <w:rPr>
          <w:rFonts w:ascii="Times New Roman" w:hAnsi="Times New Roman" w:cs="Times New Roman"/>
          <w:lang w:val="en-US"/>
        </w:rPr>
      </w:pPr>
      <w:r w:rsidRPr="00DB199E">
        <w:rPr>
          <w:rFonts w:ascii="Times New Roman" w:hAnsi="Times New Roman" w:cs="Times New Roman"/>
          <w:lang w:val="en-US"/>
        </w:rPr>
        <w:t>WAD</w:t>
      </w:r>
      <w:r w:rsidRPr="00DB199E">
        <w:rPr>
          <w:rFonts w:ascii="Times New Roman" w:hAnsi="Times New Roman" w:cs="Times New Roman"/>
          <w:lang w:val="en-US"/>
        </w:rPr>
        <w:tab/>
      </w:r>
      <w:r w:rsidRPr="00DB199E">
        <w:rPr>
          <w:rFonts w:ascii="Times New Roman" w:hAnsi="Times New Roman" w:cs="Times New Roman"/>
          <w:lang w:val="en-US"/>
        </w:rPr>
        <w:tab/>
      </w:r>
      <w:r w:rsidRPr="00DB199E">
        <w:rPr>
          <w:rFonts w:ascii="Times New Roman" w:hAnsi="Times New Roman" w:cs="Times New Roman"/>
          <w:lang w:val="en-US"/>
        </w:rPr>
        <w:tab/>
      </w:r>
      <w:r w:rsidRPr="00DB199E">
        <w:rPr>
          <w:rFonts w:ascii="Times New Roman" w:hAnsi="Times New Roman" w:cs="Times New Roman"/>
          <w:lang w:val="en-US"/>
        </w:rPr>
        <w:tab/>
      </w:r>
      <w:r w:rsidRPr="00DB199E">
        <w:rPr>
          <w:rFonts w:ascii="Times New Roman" w:hAnsi="Times New Roman" w:cs="Times New Roman"/>
          <w:lang w:val="en-US"/>
        </w:rPr>
        <w:tab/>
        <w:t>Whiplash associated disorders</w:t>
      </w:r>
    </w:p>
    <w:p w14:paraId="5B01FED3" w14:textId="77777777" w:rsidR="00B1588A" w:rsidRPr="00B1588A" w:rsidRDefault="00681643" w:rsidP="00B1588A">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7699D737" w14:textId="77777777" w:rsidR="00B1588A" w:rsidRPr="004024F6" w:rsidRDefault="00B1588A" w:rsidP="004024F6">
      <w:pPr>
        <w:pStyle w:val="Kop1"/>
        <w:shd w:val="clear" w:color="auto" w:fill="5B9BD5" w:themeFill="accent5"/>
        <w:rPr>
          <w:rFonts w:ascii="Times New Roman" w:hAnsi="Times New Roman" w:cs="Times New Roman"/>
          <w:b/>
          <w:sz w:val="24"/>
          <w:szCs w:val="24"/>
        </w:rPr>
      </w:pPr>
      <w:bookmarkStart w:id="7" w:name="_Toc535020155"/>
      <w:bookmarkStart w:id="8" w:name="_Toc535023367"/>
      <w:bookmarkStart w:id="9" w:name="_Toc2717631"/>
      <w:r w:rsidRPr="00DB199E">
        <w:rPr>
          <w:rFonts w:ascii="Times New Roman" w:hAnsi="Times New Roman" w:cs="Times New Roman"/>
          <w:b/>
          <w:color w:val="FFFFFF" w:themeColor="background1"/>
          <w:sz w:val="24"/>
          <w:szCs w:val="24"/>
          <w:lang w:val="en-US"/>
        </w:rPr>
        <w:lastRenderedPageBreak/>
        <w:t xml:space="preserve">HOOFDSTUK 1. </w:t>
      </w:r>
      <w:r w:rsidRPr="002025BE">
        <w:rPr>
          <w:rFonts w:ascii="Times New Roman" w:hAnsi="Times New Roman" w:cs="Times New Roman"/>
          <w:b/>
          <w:color w:val="FFFFFF" w:themeColor="background1"/>
          <w:sz w:val="24"/>
          <w:szCs w:val="24"/>
        </w:rPr>
        <w:t>INLEIDING</w:t>
      </w:r>
      <w:bookmarkEnd w:id="7"/>
      <w:bookmarkEnd w:id="8"/>
      <w:bookmarkEnd w:id="9"/>
    </w:p>
    <w:p w14:paraId="06E24EC6" w14:textId="77777777" w:rsidR="00B1588A" w:rsidRDefault="00B1588A" w:rsidP="00B1588A">
      <w:pPr>
        <w:pStyle w:val="Kop2"/>
        <w:shd w:val="clear" w:color="auto" w:fill="DEEAF6" w:themeFill="accent5" w:themeFillTint="33"/>
        <w:rPr>
          <w:rFonts w:ascii="Times New Roman" w:hAnsi="Times New Roman" w:cs="Times New Roman"/>
          <w:color w:val="000000" w:themeColor="text1"/>
          <w:sz w:val="22"/>
          <w:szCs w:val="22"/>
        </w:rPr>
      </w:pPr>
      <w:bookmarkStart w:id="10" w:name="_Toc535020156"/>
      <w:bookmarkStart w:id="11" w:name="_Toc535023368"/>
      <w:bookmarkStart w:id="12" w:name="_Toc2717632"/>
      <w:r w:rsidRPr="00752FFC">
        <w:rPr>
          <w:rFonts w:ascii="Times New Roman" w:hAnsi="Times New Roman" w:cs="Times New Roman"/>
          <w:color w:val="000000" w:themeColor="text1"/>
          <w:sz w:val="22"/>
          <w:szCs w:val="22"/>
        </w:rPr>
        <w:t>1.</w:t>
      </w:r>
      <w:r>
        <w:rPr>
          <w:rFonts w:ascii="Times New Roman" w:hAnsi="Times New Roman" w:cs="Times New Roman"/>
          <w:color w:val="000000" w:themeColor="text1"/>
          <w:sz w:val="22"/>
          <w:szCs w:val="22"/>
        </w:rPr>
        <w:t>1</w:t>
      </w:r>
      <w:r w:rsidRPr="00752FFC">
        <w:rPr>
          <w:rFonts w:ascii="Times New Roman" w:hAnsi="Times New Roman" w:cs="Times New Roman"/>
          <w:color w:val="000000" w:themeColor="text1"/>
          <w:sz w:val="22"/>
          <w:szCs w:val="22"/>
        </w:rPr>
        <w:t xml:space="preserve"> OPDRACHTGEVER</w:t>
      </w:r>
      <w:bookmarkEnd w:id="10"/>
      <w:bookmarkEnd w:id="11"/>
      <w:bookmarkEnd w:id="12"/>
    </w:p>
    <w:p w14:paraId="32F4A3B9" w14:textId="77777777" w:rsidR="00B1588A" w:rsidRPr="001437C5" w:rsidRDefault="00B1588A" w:rsidP="002463F7">
      <w:pPr>
        <w:spacing w:line="360" w:lineRule="auto"/>
        <w:jc w:val="both"/>
        <w:rPr>
          <w:rFonts w:ascii="Times New Roman" w:hAnsi="Times New Roman" w:cs="Times New Roman"/>
        </w:rPr>
      </w:pPr>
      <w:r w:rsidRPr="001437C5">
        <w:rPr>
          <w:rFonts w:ascii="Times New Roman" w:hAnsi="Times New Roman" w:cs="Times New Roman"/>
        </w:rPr>
        <w:t xml:space="preserve">Dit onderzoek </w:t>
      </w:r>
      <w:r>
        <w:rPr>
          <w:rFonts w:ascii="Times New Roman" w:hAnsi="Times New Roman" w:cs="Times New Roman"/>
        </w:rPr>
        <w:t>is</w:t>
      </w:r>
      <w:r w:rsidRPr="001437C5">
        <w:rPr>
          <w:rFonts w:ascii="Times New Roman" w:hAnsi="Times New Roman" w:cs="Times New Roman"/>
        </w:rPr>
        <w:t xml:space="preserve"> verricht in opdracht van Randstad Personenschade (hierna: Randstad). Randstad is een gespecialiseerd letselschadebureau dat de belangen van letselschadeslachtoffers behartigt en gevestigd is </w:t>
      </w:r>
      <w:r>
        <w:rPr>
          <w:rFonts w:ascii="Times New Roman" w:hAnsi="Times New Roman" w:cs="Times New Roman"/>
        </w:rPr>
        <w:t>op</w:t>
      </w:r>
      <w:r w:rsidRPr="001437C5">
        <w:rPr>
          <w:rFonts w:ascii="Times New Roman" w:hAnsi="Times New Roman" w:cs="Times New Roman"/>
        </w:rPr>
        <w:t xml:space="preserve"> acht locaties. Het onderzoek </w:t>
      </w:r>
      <w:r>
        <w:rPr>
          <w:rFonts w:ascii="Times New Roman" w:hAnsi="Times New Roman" w:cs="Times New Roman"/>
        </w:rPr>
        <w:t>is</w:t>
      </w:r>
      <w:r w:rsidRPr="001437C5">
        <w:rPr>
          <w:rFonts w:ascii="Times New Roman" w:hAnsi="Times New Roman" w:cs="Times New Roman"/>
        </w:rPr>
        <w:t xml:space="preserve"> verricht voor vestiging Rotterdam-Centrum. </w:t>
      </w:r>
    </w:p>
    <w:p w14:paraId="6E39C6F9" w14:textId="77777777" w:rsidR="00B1588A" w:rsidRDefault="00B1588A" w:rsidP="002463F7">
      <w:pPr>
        <w:spacing w:line="360" w:lineRule="auto"/>
        <w:jc w:val="both"/>
        <w:rPr>
          <w:rFonts w:ascii="Times New Roman" w:hAnsi="Times New Roman" w:cs="Times New Roman"/>
        </w:rPr>
      </w:pPr>
      <w:r w:rsidRPr="001437C5">
        <w:rPr>
          <w:rFonts w:ascii="Times New Roman" w:hAnsi="Times New Roman" w:cs="Times New Roman"/>
        </w:rPr>
        <w:t xml:space="preserve">Randstad heeft gevraagd om te onderzoeken op welke wijze de juridische causaliteit tussen een </w:t>
      </w:r>
      <w:r>
        <w:rPr>
          <w:rFonts w:ascii="Times New Roman" w:hAnsi="Times New Roman" w:cs="Times New Roman"/>
        </w:rPr>
        <w:t>kop-staartbotsing</w:t>
      </w:r>
      <w:r w:rsidRPr="001437C5">
        <w:rPr>
          <w:rFonts w:ascii="Times New Roman" w:hAnsi="Times New Roman" w:cs="Times New Roman"/>
        </w:rPr>
        <w:t xml:space="preserve"> en de gezondheidsklachten bij een whiplash associated disorders 1 en 2 het beste kan worden aangetoond en onderbouwd met behulp van de daarbij behorende wet- en regelgeving en jurisprudentie.</w:t>
      </w:r>
    </w:p>
    <w:p w14:paraId="39932556" w14:textId="77777777" w:rsidR="00B1588A" w:rsidRPr="00FB19DC" w:rsidRDefault="00B1588A" w:rsidP="002463F7">
      <w:pPr>
        <w:shd w:val="clear" w:color="auto" w:fill="FFFFFF" w:themeFill="background1"/>
        <w:spacing w:line="360" w:lineRule="auto"/>
        <w:jc w:val="both"/>
        <w:rPr>
          <w:rFonts w:ascii="Times New Roman" w:hAnsi="Times New Roman" w:cs="Times New Roman"/>
          <w:b/>
          <w:lang w:val="en-US"/>
        </w:rPr>
      </w:pPr>
      <w:r w:rsidRPr="00FB19DC">
        <w:rPr>
          <w:rFonts w:ascii="Times New Roman" w:hAnsi="Times New Roman" w:cs="Times New Roman"/>
          <w:b/>
          <w:lang w:val="en-US"/>
        </w:rPr>
        <w:t>Whiplash associated disorders (hierna: WAD)</w:t>
      </w:r>
    </w:p>
    <w:p w14:paraId="5D0C16DA" w14:textId="77777777" w:rsidR="00B1588A" w:rsidRPr="001437C5" w:rsidRDefault="00B1588A" w:rsidP="002463F7">
      <w:pPr>
        <w:pStyle w:val="Geenafstand"/>
        <w:spacing w:line="360" w:lineRule="auto"/>
        <w:jc w:val="both"/>
        <w:rPr>
          <w:rFonts w:ascii="Times New Roman" w:hAnsi="Times New Roman" w:cs="Times New Roman"/>
        </w:rPr>
      </w:pPr>
      <w:r w:rsidRPr="001437C5">
        <w:rPr>
          <w:rFonts w:ascii="Times New Roman" w:hAnsi="Times New Roman" w:cs="Times New Roman"/>
        </w:rPr>
        <w:t>Whiplash is de verzamelnaam voor klachten die kunnen ontstaan nadat het hoofd van het slachtoffer een plotseling</w:t>
      </w:r>
      <w:r>
        <w:rPr>
          <w:rFonts w:ascii="Times New Roman" w:hAnsi="Times New Roman" w:cs="Times New Roman"/>
        </w:rPr>
        <w:t>e</w:t>
      </w:r>
      <w:r w:rsidRPr="001437C5">
        <w:rPr>
          <w:rFonts w:ascii="Times New Roman" w:hAnsi="Times New Roman" w:cs="Times New Roman"/>
        </w:rPr>
        <w:t xml:space="preserve"> en snelle beweging heeft gemaakt. Dit kan een beweging naar voren en/of naar achteren zijn geweest. Deze beweging ontstaat </w:t>
      </w:r>
      <w:r>
        <w:rPr>
          <w:rFonts w:ascii="Times New Roman" w:hAnsi="Times New Roman" w:cs="Times New Roman"/>
        </w:rPr>
        <w:t xml:space="preserve">bijvoorbeeld </w:t>
      </w:r>
      <w:r w:rsidRPr="001437C5">
        <w:rPr>
          <w:rFonts w:ascii="Times New Roman" w:hAnsi="Times New Roman" w:cs="Times New Roman"/>
        </w:rPr>
        <w:t xml:space="preserve">wanneer iemand van achteren wordt aangereden. </w:t>
      </w:r>
    </w:p>
    <w:p w14:paraId="33D59565" w14:textId="77777777" w:rsidR="00B1588A" w:rsidRPr="001437C5" w:rsidRDefault="00B1588A" w:rsidP="002463F7">
      <w:pPr>
        <w:spacing w:line="360" w:lineRule="auto"/>
        <w:jc w:val="both"/>
        <w:rPr>
          <w:rFonts w:ascii="Times New Roman" w:hAnsi="Times New Roman" w:cs="Times New Roman"/>
        </w:rPr>
      </w:pPr>
      <w:r w:rsidRPr="001437C5">
        <w:rPr>
          <w:rFonts w:ascii="Times New Roman" w:hAnsi="Times New Roman" w:cs="Times New Roman"/>
        </w:rPr>
        <w:t xml:space="preserve"> Whiplash is te verdelen in vijf graden:</w:t>
      </w:r>
    </w:p>
    <w:p w14:paraId="23D10242" w14:textId="77777777" w:rsidR="00B1588A" w:rsidRPr="001437C5" w:rsidRDefault="00B1588A" w:rsidP="002463F7">
      <w:pPr>
        <w:pStyle w:val="Lijstalinea"/>
        <w:numPr>
          <w:ilvl w:val="0"/>
          <w:numId w:val="7"/>
        </w:numPr>
        <w:spacing w:line="360" w:lineRule="auto"/>
        <w:jc w:val="both"/>
        <w:rPr>
          <w:rFonts w:ascii="Times New Roman" w:hAnsi="Times New Roman" w:cs="Times New Roman"/>
        </w:rPr>
      </w:pPr>
      <w:r w:rsidRPr="001437C5">
        <w:rPr>
          <w:rFonts w:ascii="Times New Roman" w:hAnsi="Times New Roman" w:cs="Times New Roman"/>
        </w:rPr>
        <w:t>WAD 0: geen klachten, geen subjectieve en objectieve afwijkingen</w:t>
      </w:r>
      <w:r>
        <w:rPr>
          <w:rFonts w:ascii="Times New Roman" w:hAnsi="Times New Roman" w:cs="Times New Roman"/>
        </w:rPr>
        <w:t>.</w:t>
      </w:r>
    </w:p>
    <w:p w14:paraId="24506B28" w14:textId="77777777" w:rsidR="00B1588A" w:rsidRPr="001437C5" w:rsidRDefault="00B1588A" w:rsidP="002463F7">
      <w:pPr>
        <w:pStyle w:val="Lijstalinea"/>
        <w:numPr>
          <w:ilvl w:val="0"/>
          <w:numId w:val="7"/>
        </w:numPr>
        <w:spacing w:line="360" w:lineRule="auto"/>
        <w:jc w:val="both"/>
        <w:rPr>
          <w:rFonts w:ascii="Times New Roman" w:hAnsi="Times New Roman" w:cs="Times New Roman"/>
        </w:rPr>
      </w:pPr>
      <w:r w:rsidRPr="001437C5">
        <w:rPr>
          <w:rFonts w:ascii="Times New Roman" w:hAnsi="Times New Roman" w:cs="Times New Roman"/>
        </w:rPr>
        <w:t xml:space="preserve">WAD 1: pijn, stijfheid en gevoeligheid van de nek, maar de klachten zijn medisch niet objectiveerbaar. </w:t>
      </w:r>
    </w:p>
    <w:p w14:paraId="3C2B9474" w14:textId="77777777" w:rsidR="00B1588A" w:rsidRPr="001437C5" w:rsidRDefault="00B1588A" w:rsidP="002463F7">
      <w:pPr>
        <w:pStyle w:val="Lijstalinea"/>
        <w:numPr>
          <w:ilvl w:val="0"/>
          <w:numId w:val="7"/>
        </w:numPr>
        <w:spacing w:line="360" w:lineRule="auto"/>
        <w:jc w:val="both"/>
        <w:rPr>
          <w:rFonts w:ascii="Times New Roman" w:hAnsi="Times New Roman" w:cs="Times New Roman"/>
        </w:rPr>
      </w:pPr>
      <w:r w:rsidRPr="001437C5">
        <w:rPr>
          <w:rFonts w:ascii="Times New Roman" w:hAnsi="Times New Roman" w:cs="Times New Roman"/>
        </w:rPr>
        <w:t xml:space="preserve">WAD 2: pijn en stijfheid in de nek, drukgevoeligheid en andere klachten aan het houdings- en bewegingsapparaat. Deze klachten zijn ook niet medisch objectiveerbaar. </w:t>
      </w:r>
    </w:p>
    <w:p w14:paraId="6EEB0572" w14:textId="77777777" w:rsidR="00B1588A" w:rsidRPr="001437C5" w:rsidRDefault="00B1588A" w:rsidP="002463F7">
      <w:pPr>
        <w:pStyle w:val="Lijstalinea"/>
        <w:numPr>
          <w:ilvl w:val="0"/>
          <w:numId w:val="7"/>
        </w:numPr>
        <w:spacing w:line="360" w:lineRule="auto"/>
        <w:jc w:val="both"/>
        <w:rPr>
          <w:rFonts w:ascii="Times New Roman" w:hAnsi="Times New Roman" w:cs="Times New Roman"/>
        </w:rPr>
      </w:pPr>
      <w:r w:rsidRPr="001437C5">
        <w:rPr>
          <w:rFonts w:ascii="Times New Roman" w:hAnsi="Times New Roman" w:cs="Times New Roman"/>
        </w:rPr>
        <w:t>WAD 3: nekklachten en neurologische uitvalverschijnselen. Deze klachten zijn medisch objectiveerbaar.</w:t>
      </w:r>
    </w:p>
    <w:p w14:paraId="493CE86A" w14:textId="77777777" w:rsidR="00B1588A" w:rsidRPr="001437C5" w:rsidRDefault="00B1588A" w:rsidP="002463F7">
      <w:pPr>
        <w:pStyle w:val="Lijstalinea"/>
        <w:numPr>
          <w:ilvl w:val="0"/>
          <w:numId w:val="7"/>
        </w:numPr>
        <w:spacing w:line="360" w:lineRule="auto"/>
        <w:jc w:val="both"/>
        <w:rPr>
          <w:rFonts w:ascii="Times New Roman" w:hAnsi="Times New Roman" w:cs="Times New Roman"/>
        </w:rPr>
      </w:pPr>
      <w:r w:rsidRPr="001437C5">
        <w:rPr>
          <w:rFonts w:ascii="Times New Roman" w:hAnsi="Times New Roman" w:cs="Times New Roman"/>
        </w:rPr>
        <w:t xml:space="preserve">WAD 4: nekklachten en fracturen of dislocaties. Deze klachten zijn medisch ook objectiveerbaar. </w:t>
      </w:r>
    </w:p>
    <w:p w14:paraId="40AD0A0B" w14:textId="77777777" w:rsidR="00B1588A" w:rsidRPr="001437C5" w:rsidRDefault="00B1588A" w:rsidP="002463F7">
      <w:pPr>
        <w:spacing w:line="360" w:lineRule="auto"/>
        <w:jc w:val="both"/>
        <w:rPr>
          <w:rFonts w:ascii="Times New Roman" w:hAnsi="Times New Roman" w:cs="Times New Roman"/>
        </w:rPr>
      </w:pPr>
      <w:r w:rsidRPr="001437C5">
        <w:rPr>
          <w:rFonts w:ascii="Times New Roman" w:hAnsi="Times New Roman" w:cs="Times New Roman"/>
          <w:shd w:val="clear" w:color="auto" w:fill="FFFFFF"/>
        </w:rPr>
        <w:t>Bij elke graad van ernst kunnen symptomen aanwezig zijn</w:t>
      </w:r>
      <w:r>
        <w:rPr>
          <w:rFonts w:ascii="Times New Roman" w:hAnsi="Times New Roman" w:cs="Times New Roman"/>
          <w:shd w:val="clear" w:color="auto" w:fill="FFFFFF"/>
        </w:rPr>
        <w:t>,</w:t>
      </w:r>
      <w:r w:rsidRPr="001437C5">
        <w:rPr>
          <w:rFonts w:ascii="Times New Roman" w:hAnsi="Times New Roman" w:cs="Times New Roman"/>
          <w:shd w:val="clear" w:color="auto" w:fill="FFFFFF"/>
        </w:rPr>
        <w:t xml:space="preserve"> zoals doofheid, duizeligheid, oorsuizen, nek- en hoofdpijn, uitstralingspijn, geheugenverlies, concentratieverlies, vergeetachtigheid</w:t>
      </w:r>
      <w:r>
        <w:rPr>
          <w:rFonts w:ascii="Times New Roman" w:hAnsi="Times New Roman" w:cs="Times New Roman"/>
          <w:shd w:val="clear" w:color="auto" w:fill="FFFFFF"/>
        </w:rPr>
        <w:t xml:space="preserve"> en</w:t>
      </w:r>
      <w:r w:rsidRPr="001437C5">
        <w:rPr>
          <w:rFonts w:ascii="Times New Roman" w:hAnsi="Times New Roman" w:cs="Times New Roman"/>
          <w:shd w:val="clear" w:color="auto" w:fill="FFFFFF"/>
        </w:rPr>
        <w:t xml:space="preserve"> slikstoornissen.</w:t>
      </w:r>
      <w:r w:rsidRPr="001437C5">
        <w:rPr>
          <w:rStyle w:val="Voetnootmarkering"/>
          <w:rFonts w:ascii="Times New Roman" w:hAnsi="Times New Roman" w:cs="Times New Roman"/>
          <w:shd w:val="clear" w:color="auto" w:fill="FFFFFF"/>
        </w:rPr>
        <w:footnoteReference w:id="2"/>
      </w:r>
    </w:p>
    <w:p w14:paraId="4967122D" w14:textId="77777777" w:rsidR="00B1588A" w:rsidRPr="001437C5" w:rsidRDefault="00B1588A" w:rsidP="002463F7">
      <w:pPr>
        <w:pStyle w:val="Geenafstand"/>
        <w:spacing w:line="360" w:lineRule="auto"/>
        <w:jc w:val="both"/>
        <w:rPr>
          <w:rFonts w:ascii="Times New Roman" w:hAnsi="Times New Roman" w:cs="Times New Roman"/>
        </w:rPr>
      </w:pPr>
      <w:r w:rsidRPr="001437C5">
        <w:rPr>
          <w:rFonts w:ascii="Times New Roman" w:hAnsi="Times New Roman" w:cs="Times New Roman"/>
        </w:rPr>
        <w:t xml:space="preserve">WAD 1 en 2 zijn medisch niet objectiveerbaar. Medisch niet objectiveerbaar houdt in dat niet aangetoond kan worden dat de klachten </w:t>
      </w:r>
      <w:r>
        <w:rPr>
          <w:rFonts w:ascii="Times New Roman" w:hAnsi="Times New Roman" w:cs="Times New Roman"/>
        </w:rPr>
        <w:t>aanwezig</w:t>
      </w:r>
      <w:r w:rsidRPr="001437C5">
        <w:rPr>
          <w:rFonts w:ascii="Times New Roman" w:hAnsi="Times New Roman" w:cs="Times New Roman"/>
        </w:rPr>
        <w:t xml:space="preserve"> zijn en dat ook niet kan worden aangetoond dat de klachten door het ongeval komen.</w:t>
      </w:r>
      <w:r w:rsidRPr="001437C5">
        <w:rPr>
          <w:rStyle w:val="Voetnootmarkering"/>
          <w:rFonts w:ascii="Times New Roman" w:hAnsi="Times New Roman" w:cs="Times New Roman"/>
        </w:rPr>
        <w:t xml:space="preserve"> </w:t>
      </w:r>
      <w:r w:rsidRPr="001437C5">
        <w:rPr>
          <w:rStyle w:val="Voetnootmarkering"/>
          <w:rFonts w:ascii="Times New Roman" w:hAnsi="Times New Roman" w:cs="Times New Roman"/>
        </w:rPr>
        <w:footnoteReference w:id="3"/>
      </w:r>
    </w:p>
    <w:p w14:paraId="12311B72" w14:textId="77777777" w:rsidR="002463F7" w:rsidRDefault="002463F7" w:rsidP="002463F7">
      <w:pPr>
        <w:pStyle w:val="Geenafstand"/>
        <w:spacing w:line="360" w:lineRule="auto"/>
        <w:jc w:val="both"/>
        <w:rPr>
          <w:rFonts w:ascii="Times New Roman" w:hAnsi="Times New Roman" w:cs="Times New Roman"/>
          <w:color w:val="FF0000"/>
        </w:rPr>
      </w:pPr>
    </w:p>
    <w:p w14:paraId="00F6A8C1" w14:textId="77777777" w:rsidR="0050504F" w:rsidRPr="002313EB" w:rsidRDefault="00B1588A" w:rsidP="002463F7">
      <w:pPr>
        <w:pStyle w:val="Geenafstand"/>
        <w:spacing w:line="360" w:lineRule="auto"/>
        <w:jc w:val="both"/>
        <w:rPr>
          <w:rFonts w:ascii="Times New Roman" w:hAnsi="Times New Roman" w:cs="Times New Roman"/>
        </w:rPr>
      </w:pPr>
      <w:r w:rsidRPr="001437C5">
        <w:rPr>
          <w:rFonts w:ascii="Times New Roman" w:hAnsi="Times New Roman" w:cs="Times New Roman"/>
        </w:rPr>
        <w:t>De whiplashzaken die Randstad behandelt zijn vaak van categorie WAD 1 en 2. De klachten kunnen niet worden gezien en dit maakt whiplashzaken zozeer ingewikkeld</w:t>
      </w:r>
      <w:r>
        <w:rPr>
          <w:rFonts w:ascii="Times New Roman" w:hAnsi="Times New Roman" w:cs="Times New Roman"/>
        </w:rPr>
        <w:t>,</w:t>
      </w:r>
      <w:r w:rsidRPr="001437C5">
        <w:rPr>
          <w:rFonts w:ascii="Times New Roman" w:hAnsi="Times New Roman" w:cs="Times New Roman"/>
        </w:rPr>
        <w:t xml:space="preserve"> dat de kans op het krijgen van </w:t>
      </w:r>
      <w:r>
        <w:rPr>
          <w:rFonts w:ascii="Times New Roman" w:hAnsi="Times New Roman" w:cs="Times New Roman"/>
        </w:rPr>
        <w:t xml:space="preserve">een </w:t>
      </w:r>
      <w:r w:rsidRPr="001437C5">
        <w:rPr>
          <w:rFonts w:ascii="Times New Roman" w:hAnsi="Times New Roman" w:cs="Times New Roman"/>
        </w:rPr>
        <w:t xml:space="preserve">schadevergoeding klein is. Randstad </w:t>
      </w:r>
      <w:r>
        <w:rPr>
          <w:rFonts w:ascii="Times New Roman" w:hAnsi="Times New Roman" w:cs="Times New Roman"/>
        </w:rPr>
        <w:t>beschouwt d</w:t>
      </w:r>
      <w:r w:rsidRPr="001437C5">
        <w:rPr>
          <w:rFonts w:ascii="Times New Roman" w:hAnsi="Times New Roman" w:cs="Times New Roman"/>
        </w:rPr>
        <w:t xml:space="preserve">eze whiplashzaken als ingewikkelde zaken en worstelt met de aanpak hiervan. </w:t>
      </w:r>
    </w:p>
    <w:p w14:paraId="11B49A68" w14:textId="77777777" w:rsidR="00B1588A" w:rsidRPr="000B183B" w:rsidRDefault="00B1588A" w:rsidP="002463F7">
      <w:pPr>
        <w:pStyle w:val="Kop2"/>
        <w:shd w:val="clear" w:color="auto" w:fill="D9E2F3" w:themeFill="accent1" w:themeFillTint="33"/>
        <w:spacing w:line="360" w:lineRule="auto"/>
        <w:jc w:val="both"/>
        <w:rPr>
          <w:rFonts w:ascii="Times New Roman" w:hAnsi="Times New Roman" w:cs="Times New Roman"/>
          <w:color w:val="000000" w:themeColor="text1"/>
          <w:sz w:val="22"/>
          <w:szCs w:val="22"/>
        </w:rPr>
      </w:pPr>
      <w:bookmarkStart w:id="13" w:name="_Toc535020157"/>
      <w:bookmarkStart w:id="14" w:name="_Toc535023369"/>
      <w:bookmarkStart w:id="15" w:name="_Toc2717633"/>
      <w:r>
        <w:rPr>
          <w:rFonts w:ascii="Times New Roman" w:hAnsi="Times New Roman" w:cs="Times New Roman"/>
          <w:color w:val="000000" w:themeColor="text1"/>
          <w:sz w:val="22"/>
          <w:szCs w:val="22"/>
        </w:rPr>
        <w:lastRenderedPageBreak/>
        <w:t xml:space="preserve">1.2 </w:t>
      </w:r>
      <w:r w:rsidRPr="000B183B">
        <w:rPr>
          <w:rFonts w:ascii="Times New Roman" w:hAnsi="Times New Roman" w:cs="Times New Roman"/>
          <w:color w:val="000000" w:themeColor="text1"/>
          <w:sz w:val="22"/>
          <w:szCs w:val="22"/>
        </w:rPr>
        <w:t>AANLEIDING ONDERZOEK EN PROBLEEMANALYSE</w:t>
      </w:r>
      <w:bookmarkEnd w:id="13"/>
      <w:bookmarkEnd w:id="14"/>
      <w:bookmarkEnd w:id="15"/>
    </w:p>
    <w:p w14:paraId="5894344A" w14:textId="77777777" w:rsidR="00B1588A" w:rsidRPr="001437C5" w:rsidRDefault="00B1588A" w:rsidP="002463F7">
      <w:pPr>
        <w:spacing w:line="360" w:lineRule="auto"/>
        <w:jc w:val="both"/>
        <w:rPr>
          <w:rFonts w:ascii="Times New Roman" w:hAnsi="Times New Roman" w:cs="Times New Roman"/>
        </w:rPr>
      </w:pPr>
      <w:r w:rsidRPr="001437C5">
        <w:rPr>
          <w:rFonts w:ascii="Times New Roman" w:hAnsi="Times New Roman" w:cs="Times New Roman"/>
        </w:rPr>
        <w:t xml:space="preserve">Randstad heeft veel cliënten </w:t>
      </w:r>
      <w:r>
        <w:rPr>
          <w:rFonts w:ascii="Times New Roman" w:hAnsi="Times New Roman" w:cs="Times New Roman"/>
        </w:rPr>
        <w:t>d</w:t>
      </w:r>
      <w:r w:rsidRPr="001437C5">
        <w:rPr>
          <w:rFonts w:ascii="Times New Roman" w:hAnsi="Times New Roman" w:cs="Times New Roman"/>
        </w:rPr>
        <w:t xml:space="preserve">ie </w:t>
      </w:r>
      <w:r>
        <w:rPr>
          <w:rFonts w:ascii="Times New Roman" w:hAnsi="Times New Roman" w:cs="Times New Roman"/>
        </w:rPr>
        <w:t xml:space="preserve">een </w:t>
      </w:r>
      <w:r w:rsidRPr="001437C5">
        <w:rPr>
          <w:rFonts w:ascii="Times New Roman" w:hAnsi="Times New Roman" w:cs="Times New Roman"/>
        </w:rPr>
        <w:t>whiplash hebben</w:t>
      </w:r>
      <w:r>
        <w:rPr>
          <w:rFonts w:ascii="Times New Roman" w:hAnsi="Times New Roman" w:cs="Times New Roman"/>
        </w:rPr>
        <w:t xml:space="preserve">, </w:t>
      </w:r>
      <w:r w:rsidRPr="001437C5">
        <w:rPr>
          <w:rFonts w:ascii="Times New Roman" w:hAnsi="Times New Roman" w:cs="Times New Roman"/>
        </w:rPr>
        <w:t xml:space="preserve">voortvloeiend uit </w:t>
      </w:r>
      <w:r>
        <w:rPr>
          <w:rFonts w:ascii="Times New Roman" w:hAnsi="Times New Roman" w:cs="Times New Roman"/>
        </w:rPr>
        <w:t>een kop-staartbotsing</w:t>
      </w:r>
      <w:r w:rsidRPr="001437C5">
        <w:rPr>
          <w:rFonts w:ascii="Times New Roman" w:hAnsi="Times New Roman" w:cs="Times New Roman"/>
        </w:rPr>
        <w:t xml:space="preserve">. Een </w:t>
      </w:r>
      <w:r w:rsidRPr="001437C5">
        <w:rPr>
          <w:rFonts w:ascii="Times New Roman" w:hAnsi="Times New Roman" w:cs="Times New Roman"/>
          <w:iCs/>
        </w:rPr>
        <w:t xml:space="preserve">whiplashzaak </w:t>
      </w:r>
      <w:r w:rsidRPr="001437C5">
        <w:rPr>
          <w:rFonts w:ascii="Times New Roman" w:hAnsi="Times New Roman" w:cs="Times New Roman"/>
        </w:rPr>
        <w:t>is een letselschadezaak waarin het slachtoffer een whiplash heeft opgelopen</w:t>
      </w:r>
      <w:r>
        <w:rPr>
          <w:rFonts w:ascii="Times New Roman" w:hAnsi="Times New Roman" w:cs="Times New Roman"/>
        </w:rPr>
        <w:t>,</w:t>
      </w:r>
      <w:r w:rsidRPr="001437C5">
        <w:rPr>
          <w:rFonts w:ascii="Times New Roman" w:hAnsi="Times New Roman" w:cs="Times New Roman"/>
        </w:rPr>
        <w:t xml:space="preserve"> en erkenning en schadevergoeding claimt bij de verzekeringsmaatschappij van de aansprakelijke tegenpartij</w:t>
      </w:r>
      <w:r w:rsidRPr="001437C5">
        <w:rPr>
          <w:rFonts w:ascii="Times New Roman" w:hAnsi="Times New Roman" w:cs="Times New Roman"/>
          <w:b/>
          <w:bCs/>
        </w:rPr>
        <w:t xml:space="preserve">. </w:t>
      </w:r>
      <w:r w:rsidRPr="001437C5">
        <w:rPr>
          <w:rFonts w:ascii="Times New Roman" w:hAnsi="Times New Roman" w:cs="Times New Roman"/>
        </w:rPr>
        <w:t xml:space="preserve">Wanneer een slachtoffer schadevergoeding </w:t>
      </w:r>
      <w:r w:rsidR="004A611A" w:rsidRPr="001437C5">
        <w:rPr>
          <w:rFonts w:ascii="Times New Roman" w:hAnsi="Times New Roman" w:cs="Times New Roman"/>
        </w:rPr>
        <w:t>wil</w:t>
      </w:r>
      <w:r w:rsidRPr="001437C5">
        <w:rPr>
          <w:rFonts w:ascii="Times New Roman" w:hAnsi="Times New Roman" w:cs="Times New Roman"/>
        </w:rPr>
        <w:t xml:space="preserve"> voor zijn of haar geleden schade is er een probleem. Het is</w:t>
      </w:r>
      <w:r>
        <w:rPr>
          <w:rFonts w:ascii="Times New Roman" w:hAnsi="Times New Roman" w:cs="Times New Roman"/>
        </w:rPr>
        <w:t>,</w:t>
      </w:r>
      <w:r w:rsidRPr="001437C5">
        <w:rPr>
          <w:rFonts w:ascii="Times New Roman" w:hAnsi="Times New Roman" w:cs="Times New Roman"/>
        </w:rPr>
        <w:t xml:space="preserve"> zoals eerder vermeld</w:t>
      </w:r>
      <w:r>
        <w:rPr>
          <w:rFonts w:ascii="Times New Roman" w:hAnsi="Times New Roman" w:cs="Times New Roman"/>
        </w:rPr>
        <w:t>, dan namelijk</w:t>
      </w:r>
      <w:r w:rsidRPr="001437C5">
        <w:rPr>
          <w:rFonts w:ascii="Times New Roman" w:hAnsi="Times New Roman" w:cs="Times New Roman"/>
        </w:rPr>
        <w:t xml:space="preserve"> moeilijk aan te tonen wanneer iemand </w:t>
      </w:r>
      <w:r>
        <w:rPr>
          <w:rFonts w:ascii="Times New Roman" w:hAnsi="Times New Roman" w:cs="Times New Roman"/>
        </w:rPr>
        <w:t xml:space="preserve">een </w:t>
      </w:r>
      <w:r w:rsidRPr="001437C5">
        <w:rPr>
          <w:rFonts w:ascii="Times New Roman" w:hAnsi="Times New Roman" w:cs="Times New Roman"/>
        </w:rPr>
        <w:t xml:space="preserve">whiplash heeft. </w:t>
      </w:r>
    </w:p>
    <w:p w14:paraId="48A6DC2D" w14:textId="77777777" w:rsidR="00B1588A" w:rsidRPr="001437C5" w:rsidRDefault="00B1588A" w:rsidP="002463F7">
      <w:pPr>
        <w:spacing w:line="360" w:lineRule="auto"/>
        <w:jc w:val="both"/>
        <w:rPr>
          <w:rFonts w:ascii="Times New Roman" w:hAnsi="Times New Roman" w:cs="Times New Roman"/>
        </w:rPr>
      </w:pPr>
      <w:r w:rsidRPr="001437C5">
        <w:rPr>
          <w:rFonts w:ascii="Times New Roman" w:hAnsi="Times New Roman" w:cs="Times New Roman"/>
        </w:rPr>
        <w:t xml:space="preserve">Om duidelijkheid te creëren in de afhandeling van letselschadezaken heeft De Letselschade Raad de Gedragscode Behandeling Letselschade opgesteld. </w:t>
      </w:r>
      <w:r>
        <w:rPr>
          <w:rFonts w:ascii="Times New Roman" w:hAnsi="Times New Roman" w:cs="Times New Roman"/>
        </w:rPr>
        <w:t>In d</w:t>
      </w:r>
      <w:r w:rsidRPr="001437C5">
        <w:rPr>
          <w:rFonts w:ascii="Times New Roman" w:hAnsi="Times New Roman" w:cs="Times New Roman"/>
        </w:rPr>
        <w:t>eze gedragscode staan gedragsregels opgesteld, waar de verzekeraars en de belangenbehartigers zich aan moeten houden.</w:t>
      </w:r>
      <w:r w:rsidRPr="001437C5">
        <w:rPr>
          <w:rStyle w:val="Voetnootmarkering"/>
          <w:rFonts w:ascii="Times New Roman" w:hAnsi="Times New Roman" w:cs="Times New Roman"/>
        </w:rPr>
        <w:footnoteReference w:id="4"/>
      </w:r>
    </w:p>
    <w:p w14:paraId="4459920C" w14:textId="77777777" w:rsidR="00B1588A" w:rsidRPr="001437C5" w:rsidRDefault="00B1588A" w:rsidP="002463F7">
      <w:pPr>
        <w:spacing w:line="360" w:lineRule="auto"/>
        <w:jc w:val="both"/>
        <w:rPr>
          <w:rFonts w:ascii="Times New Roman" w:hAnsi="Times New Roman" w:cs="Times New Roman"/>
        </w:rPr>
      </w:pPr>
      <w:r w:rsidRPr="001437C5">
        <w:rPr>
          <w:rFonts w:ascii="Times New Roman" w:hAnsi="Times New Roman" w:cs="Times New Roman"/>
        </w:rPr>
        <w:t xml:space="preserve">De whiplashzaak vangt eerst aan met een intakegesprek tussen het slachtoffer en Randstad. Tijdens </w:t>
      </w:r>
      <w:r>
        <w:rPr>
          <w:rFonts w:ascii="Times New Roman" w:hAnsi="Times New Roman" w:cs="Times New Roman"/>
        </w:rPr>
        <w:t>dit</w:t>
      </w:r>
      <w:r w:rsidRPr="001437C5">
        <w:rPr>
          <w:rFonts w:ascii="Times New Roman" w:hAnsi="Times New Roman" w:cs="Times New Roman"/>
        </w:rPr>
        <w:t xml:space="preserve"> intakegesprek kan de aansprakelijkheid voor het ontstaan van het letsel worden vastgesteld. Vervolgens moet de schade worden vastgesteld. Dit is het belangrijkste onderdeel van </w:t>
      </w:r>
      <w:r>
        <w:rPr>
          <w:rFonts w:ascii="Times New Roman" w:hAnsi="Times New Roman" w:cs="Times New Roman"/>
        </w:rPr>
        <w:t>het</w:t>
      </w:r>
      <w:r w:rsidRPr="001437C5">
        <w:rPr>
          <w:rFonts w:ascii="Times New Roman" w:hAnsi="Times New Roman" w:cs="Times New Roman"/>
        </w:rPr>
        <w:t xml:space="preserve"> schaderegelingsproces. Het uitgangspunt is dat alle schade die aan het ongeval toe te rekenen is, door de tegenpartij vergoed dient te worden. In de praktijk blijkt dit lastig, omdat dit afhankelijk is van de medische situatie waar het slachtoffer zich in bevind</w:t>
      </w:r>
      <w:r>
        <w:rPr>
          <w:rFonts w:ascii="Times New Roman" w:hAnsi="Times New Roman" w:cs="Times New Roman"/>
        </w:rPr>
        <w:t>t</w:t>
      </w:r>
      <w:r w:rsidRPr="001437C5">
        <w:rPr>
          <w:rFonts w:ascii="Times New Roman" w:hAnsi="Times New Roman" w:cs="Times New Roman"/>
        </w:rPr>
        <w:t>. De tegenpartij zal de schade in whiplashzaken betwisten, omdat deze klachten medisch niet objectiveerbaar zijn. Verder kan ook discussie ontstaan over de toekomstige schade. Het kan zijn dat het letsel beperkingen met zich mee zal brengen in de toekomst. Dus zal de schadepost in de toekomst moeten doorlopen.</w:t>
      </w:r>
    </w:p>
    <w:p w14:paraId="3B44BF2F" w14:textId="77777777" w:rsidR="00B1588A" w:rsidRPr="001437C5" w:rsidRDefault="00B1588A" w:rsidP="002463F7">
      <w:pPr>
        <w:spacing w:line="360" w:lineRule="auto"/>
        <w:jc w:val="both"/>
        <w:rPr>
          <w:rFonts w:ascii="Times New Roman" w:hAnsi="Times New Roman" w:cs="Times New Roman"/>
        </w:rPr>
      </w:pPr>
      <w:r w:rsidRPr="001437C5">
        <w:rPr>
          <w:rFonts w:ascii="Times New Roman" w:hAnsi="Times New Roman" w:cs="Times New Roman"/>
        </w:rPr>
        <w:t xml:space="preserve">Hierna zal over de schade onderhandeld moeten worden. Randstad zal proberen tot een overeenstemming te komen met de verzekeraar over welke schadeposten in aanmerking komen voor vergoeding en welke niet. Na deze stap kan de schade verder berekend worden. </w:t>
      </w:r>
    </w:p>
    <w:p w14:paraId="57674C55" w14:textId="77777777" w:rsidR="005C7040" w:rsidRDefault="00B1588A" w:rsidP="00955118">
      <w:pPr>
        <w:spacing w:line="360" w:lineRule="auto"/>
        <w:jc w:val="both"/>
        <w:rPr>
          <w:rFonts w:ascii="Times New Roman" w:hAnsi="Times New Roman" w:cs="Times New Roman"/>
        </w:rPr>
      </w:pPr>
      <w:r w:rsidRPr="001437C5">
        <w:rPr>
          <w:rFonts w:ascii="Times New Roman" w:hAnsi="Times New Roman" w:cs="Times New Roman"/>
        </w:rPr>
        <w:t>Zoals eerder vermeld</w:t>
      </w:r>
      <w:r>
        <w:rPr>
          <w:rFonts w:ascii="Times New Roman" w:hAnsi="Times New Roman" w:cs="Times New Roman"/>
        </w:rPr>
        <w:t>,</w:t>
      </w:r>
      <w:r w:rsidRPr="001437C5">
        <w:rPr>
          <w:rFonts w:ascii="Times New Roman" w:hAnsi="Times New Roman" w:cs="Times New Roman"/>
        </w:rPr>
        <w:t xml:space="preserve"> is het vaststellen van de schade het belangrijkste onderdeel in een whiplashzaak. In dit onderdeel gaat het om het leggen </w:t>
      </w:r>
      <w:r>
        <w:rPr>
          <w:rFonts w:ascii="Times New Roman" w:hAnsi="Times New Roman" w:cs="Times New Roman"/>
        </w:rPr>
        <w:t xml:space="preserve">van een </w:t>
      </w:r>
      <w:r w:rsidRPr="001437C5">
        <w:rPr>
          <w:rFonts w:ascii="Times New Roman" w:hAnsi="Times New Roman" w:cs="Times New Roman"/>
        </w:rPr>
        <w:t xml:space="preserve">causaal verband tussen het ongeval en de gezondheidsklachten van het slachtoffer. Een whiplashzaak is niet alleen op medisch vlak een probleem, maar ook op juridisch gebied. Omdat de klachten medisch niet objectiveerbaar zijn, is een causaal verband moeilijk aantoonbaar. </w:t>
      </w:r>
      <w:r>
        <w:rPr>
          <w:rFonts w:ascii="Times New Roman" w:hAnsi="Times New Roman" w:cs="Times New Roman"/>
        </w:rPr>
        <w:t>Een m</w:t>
      </w:r>
      <w:r w:rsidRPr="001437C5">
        <w:rPr>
          <w:rFonts w:ascii="Times New Roman" w:hAnsi="Times New Roman" w:cs="Times New Roman"/>
        </w:rPr>
        <w:t>edisch causaal verband is aanwezig indien in medisch opzicht kan worden vastgesteld dat een ongeval heeft geleid tot een medisch vast te stellen aandoening.</w:t>
      </w:r>
      <w:r w:rsidRPr="001437C5">
        <w:rPr>
          <w:rStyle w:val="Voetnootmarkering"/>
          <w:rFonts w:ascii="Times New Roman" w:hAnsi="Times New Roman" w:cs="Times New Roman"/>
        </w:rPr>
        <w:footnoteReference w:id="5"/>
      </w:r>
      <w:r w:rsidRPr="001437C5">
        <w:rPr>
          <w:rFonts w:ascii="Times New Roman" w:hAnsi="Times New Roman" w:cs="Times New Roman"/>
        </w:rPr>
        <w:t xml:space="preserve"> </w:t>
      </w:r>
    </w:p>
    <w:p w14:paraId="30E8460D" w14:textId="77777777" w:rsidR="00B1588A" w:rsidRPr="005C7040" w:rsidRDefault="004A611A" w:rsidP="00A1566C">
      <w:pPr>
        <w:pStyle w:val="Geenafstand"/>
        <w:spacing w:line="360" w:lineRule="auto"/>
        <w:jc w:val="both"/>
        <w:rPr>
          <w:rFonts w:ascii="Times New Roman" w:hAnsi="Times New Roman" w:cs="Times New Roman"/>
          <w:b/>
        </w:rPr>
      </w:pPr>
      <w:r w:rsidRPr="005C7040">
        <w:rPr>
          <w:rFonts w:ascii="Times New Roman" w:hAnsi="Times New Roman" w:cs="Times New Roman"/>
          <w:b/>
        </w:rPr>
        <w:t>Standaardarrest</w:t>
      </w:r>
    </w:p>
    <w:p w14:paraId="59D42D26" w14:textId="77777777" w:rsidR="00B1588A" w:rsidRDefault="00B1588A" w:rsidP="00A1566C">
      <w:pPr>
        <w:pStyle w:val="Geenafstand"/>
        <w:spacing w:line="360" w:lineRule="auto"/>
        <w:jc w:val="both"/>
        <w:rPr>
          <w:rFonts w:ascii="Times New Roman" w:hAnsi="Times New Roman" w:cs="Times New Roman"/>
        </w:rPr>
      </w:pPr>
      <w:r w:rsidRPr="00A1566C">
        <w:rPr>
          <w:rFonts w:ascii="Times New Roman" w:hAnsi="Times New Roman" w:cs="Times New Roman"/>
        </w:rPr>
        <w:t xml:space="preserve">Aangezien een medisch causaal verband onmogelijk is aan te tonen, moet gekeken worden naar het juridisch causaal verband tussen het ongeval en de schade. Volgens het arrest Zwolsche Algemeene/De Greef dient onderscheid te worden gemaakt tussen de medische en juridische causaliteit. Een medisch causaal verband gaat over het vaststellen van de klachten door een arts en de oorzaak van de klachten. Indien een medisch causaal verband aanwezig is, kan het juridisch causaal verband worden </w:t>
      </w:r>
      <w:r w:rsidRPr="00A1566C">
        <w:rPr>
          <w:rFonts w:ascii="Times New Roman" w:hAnsi="Times New Roman" w:cs="Times New Roman"/>
        </w:rPr>
        <w:lastRenderedPageBreak/>
        <w:t>aangenomen. Maar als het medisch causaal verband ontbreekt, wordt het lastiger. Het juridisch causaal verband kan dan niet zonder meer worden aangenomen.</w:t>
      </w:r>
    </w:p>
    <w:p w14:paraId="3BD4EF22" w14:textId="77777777" w:rsidR="005C7040" w:rsidRPr="00A1566C" w:rsidRDefault="005C7040" w:rsidP="00A1566C">
      <w:pPr>
        <w:pStyle w:val="Geenafstand"/>
        <w:spacing w:line="360" w:lineRule="auto"/>
        <w:jc w:val="both"/>
        <w:rPr>
          <w:rFonts w:ascii="Times New Roman" w:hAnsi="Times New Roman" w:cs="Times New Roman"/>
        </w:rPr>
      </w:pPr>
    </w:p>
    <w:p w14:paraId="72E6CD81" w14:textId="77777777" w:rsidR="00B1588A" w:rsidRPr="001437C5" w:rsidRDefault="00B1588A" w:rsidP="002463F7">
      <w:pPr>
        <w:spacing w:line="360" w:lineRule="auto"/>
        <w:jc w:val="both"/>
        <w:rPr>
          <w:rFonts w:ascii="Times New Roman" w:hAnsi="Times New Roman" w:cs="Times New Roman"/>
        </w:rPr>
      </w:pPr>
      <w:r w:rsidRPr="001437C5">
        <w:rPr>
          <w:rFonts w:ascii="Times New Roman" w:hAnsi="Times New Roman" w:cs="Times New Roman"/>
        </w:rPr>
        <w:t xml:space="preserve">In dit arrest omschrijft de Hoge Raad het begrip stoornis niet alleen als </w:t>
      </w:r>
      <w:r>
        <w:rPr>
          <w:rFonts w:ascii="Times New Roman" w:hAnsi="Times New Roman" w:cs="Times New Roman"/>
        </w:rPr>
        <w:t>“</w:t>
      </w:r>
      <w:r w:rsidRPr="001437C5">
        <w:rPr>
          <w:rFonts w:ascii="Times New Roman" w:hAnsi="Times New Roman" w:cs="Times New Roman"/>
        </w:rPr>
        <w:t>stoornissen in de zin van medisch waarneembare beschadigingen of afwijkingen</w:t>
      </w:r>
      <w:r>
        <w:rPr>
          <w:rFonts w:ascii="Times New Roman" w:hAnsi="Times New Roman" w:cs="Times New Roman"/>
        </w:rPr>
        <w:t>”,</w:t>
      </w:r>
      <w:r w:rsidRPr="001437C5">
        <w:rPr>
          <w:rFonts w:ascii="Times New Roman" w:hAnsi="Times New Roman" w:cs="Times New Roman"/>
        </w:rPr>
        <w:t xml:space="preserve"> maar ook als </w:t>
      </w:r>
      <w:r>
        <w:rPr>
          <w:rFonts w:ascii="Times New Roman" w:hAnsi="Times New Roman" w:cs="Times New Roman"/>
        </w:rPr>
        <w:t>“</w:t>
      </w:r>
      <w:r w:rsidRPr="001437C5">
        <w:rPr>
          <w:rFonts w:ascii="Times New Roman" w:hAnsi="Times New Roman" w:cs="Times New Roman"/>
        </w:rPr>
        <w:t>klachten die naar hun aard subjectief zijn</w:t>
      </w:r>
      <w:r>
        <w:rPr>
          <w:rFonts w:ascii="Times New Roman" w:hAnsi="Times New Roman" w:cs="Times New Roman"/>
        </w:rPr>
        <w:t>,</w:t>
      </w:r>
      <w:r w:rsidRPr="001437C5">
        <w:rPr>
          <w:rFonts w:ascii="Times New Roman" w:hAnsi="Times New Roman" w:cs="Times New Roman"/>
        </w:rPr>
        <w:t xml:space="preserve"> maar waarvan niettemin objectief vastgesteld kan worden dat zij aanwezig, reëel, niet ingebeeld, niet voorgewend en niet overdreven zijn</w:t>
      </w:r>
      <w:r>
        <w:rPr>
          <w:rFonts w:ascii="Times New Roman" w:hAnsi="Times New Roman" w:cs="Times New Roman"/>
        </w:rPr>
        <w:t>”</w:t>
      </w:r>
      <w:r w:rsidRPr="001437C5">
        <w:rPr>
          <w:rFonts w:ascii="Times New Roman" w:hAnsi="Times New Roman" w:cs="Times New Roman"/>
        </w:rPr>
        <w:t xml:space="preserve"> (hierna: HR-criteria). Het criterium dat de klachten aanwezig moeten zijn</w:t>
      </w:r>
      <w:r>
        <w:rPr>
          <w:rFonts w:ascii="Times New Roman" w:hAnsi="Times New Roman" w:cs="Times New Roman"/>
        </w:rPr>
        <w:t>,</w:t>
      </w:r>
      <w:r w:rsidRPr="001437C5">
        <w:rPr>
          <w:rFonts w:ascii="Times New Roman" w:hAnsi="Times New Roman" w:cs="Times New Roman"/>
        </w:rPr>
        <w:t xml:space="preserve"> is niet moeilijk</w:t>
      </w:r>
      <w:r>
        <w:rPr>
          <w:rFonts w:ascii="Times New Roman" w:hAnsi="Times New Roman" w:cs="Times New Roman"/>
        </w:rPr>
        <w:t xml:space="preserve"> te behalen; a</w:t>
      </w:r>
      <w:r w:rsidRPr="001437C5">
        <w:rPr>
          <w:rFonts w:ascii="Times New Roman" w:hAnsi="Times New Roman" w:cs="Times New Roman"/>
        </w:rPr>
        <w:t>ls het slachtoffer aangeeft klachten te hebben na het ongeval, dan is dit bewezen. Of de klachten reëel, niet ingebeeld, niet voorgewend en niet overdreven zijn, zal meer discussie opleveren.</w:t>
      </w:r>
    </w:p>
    <w:p w14:paraId="1B66CC1F" w14:textId="77777777" w:rsidR="00B1588A" w:rsidRPr="001437C5" w:rsidRDefault="00B1588A" w:rsidP="002463F7">
      <w:pPr>
        <w:spacing w:line="360" w:lineRule="auto"/>
        <w:jc w:val="both"/>
        <w:rPr>
          <w:rFonts w:ascii="Times New Roman" w:hAnsi="Times New Roman" w:cs="Times New Roman"/>
          <w:color w:val="232323"/>
          <w:shd w:val="clear" w:color="auto" w:fill="FFFFFF"/>
        </w:rPr>
      </w:pPr>
      <w:r w:rsidRPr="001437C5">
        <w:rPr>
          <w:rFonts w:ascii="Times New Roman" w:hAnsi="Times New Roman" w:cs="Times New Roman"/>
        </w:rPr>
        <w:t>Daarnaast is in dit arrest vastgesteld</w:t>
      </w:r>
      <w:r>
        <w:rPr>
          <w:rFonts w:ascii="Times New Roman" w:hAnsi="Times New Roman" w:cs="Times New Roman"/>
        </w:rPr>
        <w:t>,</w:t>
      </w:r>
      <w:r w:rsidRPr="001437C5">
        <w:rPr>
          <w:rFonts w:ascii="Times New Roman" w:hAnsi="Times New Roman" w:cs="Times New Roman"/>
        </w:rPr>
        <w:t xml:space="preserve"> dat wanneer het gaat om een stoornis </w:t>
      </w:r>
      <w:r>
        <w:rPr>
          <w:rFonts w:ascii="Times New Roman" w:hAnsi="Times New Roman" w:cs="Times New Roman"/>
        </w:rPr>
        <w:t>die</w:t>
      </w:r>
      <w:r w:rsidRPr="001437C5">
        <w:rPr>
          <w:rFonts w:ascii="Times New Roman" w:hAnsi="Times New Roman" w:cs="Times New Roman"/>
        </w:rPr>
        <w:t xml:space="preserve"> slechts in beperkte mate tot concreet waarneembare medische stoornissen valt te herleiden, er geen al te hoge eisen kunnen worden gesteld aan het bewijs </w:t>
      </w:r>
      <w:r>
        <w:rPr>
          <w:rFonts w:ascii="Times New Roman" w:hAnsi="Times New Roman" w:cs="Times New Roman"/>
        </w:rPr>
        <w:t>d</w:t>
      </w:r>
      <w:r w:rsidRPr="001437C5">
        <w:rPr>
          <w:rFonts w:ascii="Times New Roman" w:hAnsi="Times New Roman" w:cs="Times New Roman"/>
        </w:rPr>
        <w:t>at het juridisch causaal verband moet aantonen.</w:t>
      </w:r>
      <w:r w:rsidRPr="001437C5">
        <w:rPr>
          <w:rStyle w:val="Voetnootmarkering"/>
          <w:rFonts w:ascii="Times New Roman" w:hAnsi="Times New Roman" w:cs="Times New Roman"/>
        </w:rPr>
        <w:footnoteReference w:id="6"/>
      </w:r>
      <w:r w:rsidRPr="001437C5">
        <w:rPr>
          <w:rFonts w:ascii="Times New Roman" w:hAnsi="Times New Roman" w:cs="Times New Roman"/>
        </w:rPr>
        <w:t xml:space="preserve"> </w:t>
      </w:r>
      <w:r w:rsidRPr="001437C5">
        <w:rPr>
          <w:rFonts w:ascii="Times New Roman" w:hAnsi="Times New Roman" w:cs="Times New Roman"/>
          <w:color w:val="232323"/>
          <w:shd w:val="clear" w:color="auto" w:fill="FFFFFF"/>
        </w:rPr>
        <w:t xml:space="preserve">Het ontbreken van een specifieke, medisch aantoonbare verklaring voor de klachten </w:t>
      </w:r>
      <w:r>
        <w:rPr>
          <w:rFonts w:ascii="Times New Roman" w:hAnsi="Times New Roman" w:cs="Times New Roman"/>
          <w:color w:val="232323"/>
          <w:shd w:val="clear" w:color="auto" w:fill="FFFFFF"/>
        </w:rPr>
        <w:t>vormt geen belemmering</w:t>
      </w:r>
      <w:r w:rsidRPr="001437C5">
        <w:rPr>
          <w:rFonts w:ascii="Times New Roman" w:hAnsi="Times New Roman" w:cs="Times New Roman"/>
          <w:color w:val="232323"/>
          <w:shd w:val="clear" w:color="auto" w:fill="FFFFFF"/>
        </w:rPr>
        <w:t xml:space="preserve"> </w:t>
      </w:r>
      <w:r>
        <w:rPr>
          <w:rFonts w:ascii="Times New Roman" w:hAnsi="Times New Roman" w:cs="Times New Roman"/>
          <w:color w:val="232323"/>
          <w:shd w:val="clear" w:color="auto" w:fill="FFFFFF"/>
        </w:rPr>
        <w:t>bij</w:t>
      </w:r>
      <w:r w:rsidRPr="001437C5">
        <w:rPr>
          <w:rFonts w:ascii="Times New Roman" w:hAnsi="Times New Roman" w:cs="Times New Roman"/>
          <w:color w:val="232323"/>
          <w:shd w:val="clear" w:color="auto" w:fill="FFFFFF"/>
        </w:rPr>
        <w:t xml:space="preserve"> het aannemen van het juridisch causaal verband in whiplashzaken.</w:t>
      </w:r>
      <w:r w:rsidRPr="001437C5">
        <w:rPr>
          <w:rStyle w:val="Voetnootmarkering"/>
          <w:rFonts w:ascii="Times New Roman" w:hAnsi="Times New Roman" w:cs="Times New Roman"/>
          <w:color w:val="232323"/>
          <w:shd w:val="clear" w:color="auto" w:fill="FFFFFF"/>
        </w:rPr>
        <w:footnoteReference w:id="7"/>
      </w:r>
    </w:p>
    <w:p w14:paraId="51B17749" w14:textId="77777777" w:rsidR="00B1588A" w:rsidRDefault="00B1588A" w:rsidP="002463F7">
      <w:pPr>
        <w:spacing w:line="360" w:lineRule="auto"/>
        <w:jc w:val="both"/>
        <w:rPr>
          <w:rFonts w:ascii="Times New Roman" w:hAnsi="Times New Roman" w:cs="Times New Roman"/>
          <w:color w:val="232323"/>
          <w:shd w:val="clear" w:color="auto" w:fill="FFFFFF"/>
        </w:rPr>
      </w:pPr>
      <w:r w:rsidRPr="001437C5">
        <w:rPr>
          <w:rFonts w:ascii="Times New Roman" w:hAnsi="Times New Roman" w:cs="Times New Roman"/>
          <w:color w:val="232323"/>
          <w:shd w:val="clear" w:color="auto" w:fill="FFFFFF"/>
        </w:rPr>
        <w:t>Dit arrest is van grote betekenis in whiplashzaken, maar de Hoge Raad heeft in dit arrest geen enkele rechtsregel geformuleerd.</w:t>
      </w:r>
      <w:r w:rsidRPr="001437C5">
        <w:rPr>
          <w:rStyle w:val="Voetnootmarkering"/>
          <w:rFonts w:ascii="Times New Roman" w:hAnsi="Times New Roman" w:cs="Times New Roman"/>
          <w:color w:val="232323"/>
          <w:shd w:val="clear" w:color="auto" w:fill="FFFFFF"/>
        </w:rPr>
        <w:footnoteReference w:id="8"/>
      </w:r>
      <w:r w:rsidRPr="001437C5">
        <w:rPr>
          <w:rFonts w:ascii="Times New Roman" w:hAnsi="Times New Roman" w:cs="Times New Roman"/>
          <w:color w:val="232323"/>
          <w:shd w:val="clear" w:color="auto" w:fill="FFFFFF"/>
        </w:rPr>
        <w:t xml:space="preserve"> Het beoordelingskader blijkt voor Randstad slechts moeizaam een bijdrage te leveren aan de afwikkeling van geschillen in whiplashzaken. Het uitgangspunt van dit arrest is dat niet al te hoge eisen aan het bewijs van het oorzakelijke verband tussen het ongeval en de gezondheidsklachten mogen worden gesteld, maar er wordt nergens aangegeven wanneer sprake is van juridisch</w:t>
      </w:r>
      <w:r>
        <w:rPr>
          <w:rFonts w:ascii="Times New Roman" w:hAnsi="Times New Roman" w:cs="Times New Roman"/>
          <w:color w:val="232323"/>
          <w:shd w:val="clear" w:color="auto" w:fill="FFFFFF"/>
        </w:rPr>
        <w:t>e</w:t>
      </w:r>
      <w:r w:rsidRPr="001437C5">
        <w:rPr>
          <w:rFonts w:ascii="Times New Roman" w:hAnsi="Times New Roman" w:cs="Times New Roman"/>
          <w:color w:val="232323"/>
          <w:shd w:val="clear" w:color="auto" w:fill="FFFFFF"/>
        </w:rPr>
        <w:t xml:space="preserve"> causaliteit in whiplashzaken.</w:t>
      </w:r>
      <w:r w:rsidR="00D26827" w:rsidRPr="00D26827">
        <w:rPr>
          <w:rStyle w:val="Voetnootmarkering"/>
          <w:rFonts w:ascii="Times New Roman" w:hAnsi="Times New Roman" w:cs="Times New Roman"/>
          <w:color w:val="232323"/>
          <w:shd w:val="clear" w:color="auto" w:fill="FFFFFF"/>
        </w:rPr>
        <w:t xml:space="preserve"> </w:t>
      </w:r>
      <w:r w:rsidR="00D26827">
        <w:rPr>
          <w:rStyle w:val="Voetnootmarkering"/>
          <w:rFonts w:ascii="Times New Roman" w:hAnsi="Times New Roman" w:cs="Times New Roman"/>
          <w:color w:val="232323"/>
          <w:shd w:val="clear" w:color="auto" w:fill="FFFFFF"/>
        </w:rPr>
        <w:footnoteReference w:id="9"/>
      </w:r>
      <w:r w:rsidR="006F7245">
        <w:rPr>
          <w:rFonts w:ascii="Times New Roman" w:hAnsi="Times New Roman" w:cs="Times New Roman"/>
          <w:color w:val="232323"/>
          <w:shd w:val="clear" w:color="auto" w:fill="FFFFFF"/>
        </w:rPr>
        <w:t xml:space="preserve"> </w:t>
      </w:r>
      <w:r>
        <w:rPr>
          <w:rFonts w:ascii="Times New Roman" w:hAnsi="Times New Roman" w:cs="Times New Roman"/>
          <w:color w:val="232323"/>
          <w:shd w:val="clear" w:color="auto" w:fill="FFFFFF"/>
        </w:rPr>
        <w:t>Het staat d</w:t>
      </w:r>
      <w:r w:rsidRPr="001437C5">
        <w:rPr>
          <w:rFonts w:ascii="Times New Roman" w:hAnsi="Times New Roman" w:cs="Times New Roman"/>
          <w:color w:val="232323"/>
          <w:shd w:val="clear" w:color="auto" w:fill="FFFFFF"/>
        </w:rPr>
        <w:t>e rechter hier vrij om zelf te beslissen.</w:t>
      </w:r>
      <w:r w:rsidRPr="001437C5">
        <w:rPr>
          <w:rStyle w:val="Voetnootmarkering"/>
          <w:rFonts w:ascii="Times New Roman" w:hAnsi="Times New Roman" w:cs="Times New Roman"/>
          <w:color w:val="232323"/>
          <w:shd w:val="clear" w:color="auto" w:fill="FFFFFF"/>
        </w:rPr>
        <w:footnoteReference w:id="10"/>
      </w:r>
    </w:p>
    <w:p w14:paraId="203A03F0" w14:textId="77777777" w:rsidR="00B1588A" w:rsidRPr="001437C5" w:rsidRDefault="00B1588A" w:rsidP="002463F7">
      <w:pPr>
        <w:spacing w:line="360" w:lineRule="auto"/>
        <w:jc w:val="both"/>
        <w:rPr>
          <w:rFonts w:ascii="Times New Roman" w:hAnsi="Times New Roman" w:cs="Times New Roman"/>
          <w:b/>
        </w:rPr>
      </w:pPr>
      <w:r w:rsidRPr="001437C5">
        <w:rPr>
          <w:rFonts w:ascii="Times New Roman" w:hAnsi="Times New Roman" w:cs="Times New Roman"/>
          <w:b/>
        </w:rPr>
        <w:t>Pre-existentie en predispositie</w:t>
      </w:r>
    </w:p>
    <w:p w14:paraId="6CB5CE8C" w14:textId="77777777" w:rsidR="00B1588A" w:rsidRPr="001437C5" w:rsidRDefault="00B1588A" w:rsidP="002463F7">
      <w:pPr>
        <w:spacing w:line="360" w:lineRule="auto"/>
        <w:jc w:val="both"/>
        <w:rPr>
          <w:rFonts w:ascii="Times New Roman" w:hAnsi="Times New Roman" w:cs="Times New Roman"/>
        </w:rPr>
      </w:pPr>
      <w:r w:rsidRPr="001437C5">
        <w:rPr>
          <w:rFonts w:ascii="Times New Roman" w:hAnsi="Times New Roman" w:cs="Times New Roman"/>
        </w:rPr>
        <w:t>Wat een whiplashzaak ingewikkeld kan maken</w:t>
      </w:r>
      <w:r>
        <w:rPr>
          <w:rFonts w:ascii="Times New Roman" w:hAnsi="Times New Roman" w:cs="Times New Roman"/>
        </w:rPr>
        <w:t>,</w:t>
      </w:r>
      <w:r w:rsidRPr="001437C5">
        <w:rPr>
          <w:rFonts w:ascii="Times New Roman" w:hAnsi="Times New Roman" w:cs="Times New Roman"/>
        </w:rPr>
        <w:t xml:space="preserve"> is wanneer een slachtoffer al bepaalde klachten had voordat het ongeval had plaatsgevonden. De klachten die vergelijkbaar zijn met de klachten die ontstaan zijn na het ongeval, worden ‘pre-existente’ klachten genoemd. Daarnaast kan er ook sprake zijn van ‘predispositie’ bij het slachtoffer. Dit betekent dat een slachtoffer voor het ongeval een bepaalde kwetsbaarheid of aanleg </w:t>
      </w:r>
      <w:r>
        <w:rPr>
          <w:rFonts w:ascii="Times New Roman" w:hAnsi="Times New Roman" w:cs="Times New Roman"/>
        </w:rPr>
        <w:t>had</w:t>
      </w:r>
      <w:r w:rsidRPr="001437C5">
        <w:rPr>
          <w:rFonts w:ascii="Times New Roman" w:hAnsi="Times New Roman" w:cs="Times New Roman"/>
        </w:rPr>
        <w:t xml:space="preserve">, waardoor hij meer dan een ander persoon vatbaar </w:t>
      </w:r>
      <w:r>
        <w:rPr>
          <w:rFonts w:ascii="Times New Roman" w:hAnsi="Times New Roman" w:cs="Times New Roman"/>
        </w:rPr>
        <w:t>was</w:t>
      </w:r>
      <w:r w:rsidRPr="001437C5">
        <w:rPr>
          <w:rFonts w:ascii="Times New Roman" w:hAnsi="Times New Roman" w:cs="Times New Roman"/>
        </w:rPr>
        <w:t xml:space="preserve"> voor het ontwikkelen van bepaalde ziekten of klachten.</w:t>
      </w:r>
      <w:r w:rsidRPr="001437C5">
        <w:rPr>
          <w:rStyle w:val="Voetnootmarkering"/>
          <w:rFonts w:ascii="Times New Roman" w:hAnsi="Times New Roman" w:cs="Times New Roman"/>
        </w:rPr>
        <w:footnoteReference w:id="11"/>
      </w:r>
    </w:p>
    <w:p w14:paraId="15C1D230" w14:textId="77777777" w:rsidR="00B1588A" w:rsidRPr="001437C5" w:rsidRDefault="00B1588A" w:rsidP="002463F7">
      <w:pPr>
        <w:spacing w:line="360" w:lineRule="auto"/>
        <w:jc w:val="both"/>
        <w:rPr>
          <w:rFonts w:ascii="Times New Roman" w:hAnsi="Times New Roman" w:cs="Times New Roman"/>
        </w:rPr>
      </w:pPr>
      <w:r w:rsidRPr="001437C5">
        <w:rPr>
          <w:rFonts w:ascii="Times New Roman" w:hAnsi="Times New Roman" w:cs="Times New Roman"/>
        </w:rPr>
        <w:t xml:space="preserve">Randstad heeft gevraagd om te onderzoeken op welke wijze de juridische causaliteit bij een whiplashzaak kan worden onderbouwd en aangetoond met de daarbij behorende wet- en regelgeving en jurisprudentie. De kosten in whiplashzaken kunnen hoog oplopen voor het slachtoffer en zonder </w:t>
      </w:r>
      <w:r w:rsidRPr="001437C5">
        <w:rPr>
          <w:rFonts w:ascii="Times New Roman" w:hAnsi="Times New Roman" w:cs="Times New Roman"/>
        </w:rPr>
        <w:lastRenderedPageBreak/>
        <w:t xml:space="preserve">medisch aantoonbaar bewijs bestaat het risico dat deze schade niet vergoed zal worden door de verzekeraar van de tegenpartij. Dit veroorzaakt discussies tussen de verzekeraar en de opdrachtgever, omdat de verzekeraar de gezondheidsklachten niet erkent en hierdoor een lagere </w:t>
      </w:r>
      <w:r>
        <w:rPr>
          <w:rFonts w:ascii="Times New Roman" w:hAnsi="Times New Roman" w:cs="Times New Roman"/>
        </w:rPr>
        <w:t xml:space="preserve">of zelfs geen </w:t>
      </w:r>
      <w:r w:rsidRPr="001437C5">
        <w:rPr>
          <w:rFonts w:ascii="Times New Roman" w:hAnsi="Times New Roman" w:cs="Times New Roman"/>
        </w:rPr>
        <w:t xml:space="preserve">schadevergoeding aan het slachtoffer uitkeert. Dit kan bij beide partijen, Randstad en </w:t>
      </w:r>
      <w:r>
        <w:rPr>
          <w:rFonts w:ascii="Times New Roman" w:hAnsi="Times New Roman" w:cs="Times New Roman"/>
        </w:rPr>
        <w:t>de</w:t>
      </w:r>
      <w:r w:rsidRPr="001437C5">
        <w:rPr>
          <w:rFonts w:ascii="Times New Roman" w:hAnsi="Times New Roman" w:cs="Times New Roman"/>
        </w:rPr>
        <w:t xml:space="preserve"> cliënt, voor de nodige frustraties zorgen. </w:t>
      </w:r>
    </w:p>
    <w:p w14:paraId="47A942B2" w14:textId="77777777" w:rsidR="00B1588A" w:rsidRPr="004E32C7" w:rsidRDefault="00B1588A" w:rsidP="002463F7">
      <w:pPr>
        <w:pStyle w:val="Kop2"/>
        <w:shd w:val="clear" w:color="auto" w:fill="DEEAF6" w:themeFill="accent5" w:themeFillTint="33"/>
        <w:spacing w:line="360" w:lineRule="auto"/>
        <w:jc w:val="both"/>
        <w:rPr>
          <w:rFonts w:ascii="Times New Roman" w:hAnsi="Times New Roman" w:cs="Times New Roman"/>
          <w:color w:val="000000" w:themeColor="text1"/>
          <w:sz w:val="22"/>
          <w:szCs w:val="22"/>
        </w:rPr>
      </w:pPr>
      <w:bookmarkStart w:id="16" w:name="_Toc535020158"/>
      <w:bookmarkStart w:id="17" w:name="_Toc535023370"/>
      <w:bookmarkStart w:id="18" w:name="_Toc2717634"/>
      <w:r w:rsidRPr="004E32C7">
        <w:rPr>
          <w:rFonts w:ascii="Times New Roman" w:hAnsi="Times New Roman" w:cs="Times New Roman"/>
          <w:color w:val="000000" w:themeColor="text1"/>
          <w:sz w:val="22"/>
          <w:szCs w:val="22"/>
        </w:rPr>
        <w:t>1.3 DOELSTELLING, CENTRALE VRAAG EN DEELVRAGEN</w:t>
      </w:r>
      <w:bookmarkEnd w:id="16"/>
      <w:bookmarkEnd w:id="17"/>
      <w:bookmarkEnd w:id="18"/>
    </w:p>
    <w:p w14:paraId="4370768A" w14:textId="77777777" w:rsidR="00B1588A" w:rsidRPr="001F1C8A" w:rsidRDefault="00B1588A" w:rsidP="002463F7">
      <w:pPr>
        <w:pStyle w:val="Kop3"/>
        <w:shd w:val="clear" w:color="auto" w:fill="DEEAF6" w:themeFill="accent5" w:themeFillTint="33"/>
        <w:spacing w:line="360" w:lineRule="auto"/>
        <w:jc w:val="both"/>
        <w:rPr>
          <w:rFonts w:ascii="Times New Roman" w:hAnsi="Times New Roman" w:cs="Times New Roman"/>
          <w:color w:val="000000" w:themeColor="text1"/>
          <w:sz w:val="22"/>
          <w:szCs w:val="22"/>
        </w:rPr>
      </w:pPr>
      <w:bookmarkStart w:id="19" w:name="_Toc535020159"/>
      <w:bookmarkStart w:id="20" w:name="_Toc535023371"/>
      <w:bookmarkStart w:id="21" w:name="_Toc2717635"/>
      <w:r w:rsidRPr="001F1C8A">
        <w:rPr>
          <w:rFonts w:ascii="Times New Roman" w:hAnsi="Times New Roman" w:cs="Times New Roman"/>
          <w:color w:val="000000" w:themeColor="text1"/>
          <w:sz w:val="22"/>
          <w:szCs w:val="22"/>
        </w:rPr>
        <w:t>1.3.1 DOELSTELLING</w:t>
      </w:r>
      <w:bookmarkEnd w:id="19"/>
      <w:bookmarkEnd w:id="20"/>
      <w:bookmarkEnd w:id="21"/>
    </w:p>
    <w:p w14:paraId="4C8057BC" w14:textId="77777777" w:rsidR="00B1588A" w:rsidRDefault="00B1588A" w:rsidP="002463F7">
      <w:pPr>
        <w:spacing w:line="360" w:lineRule="auto"/>
        <w:jc w:val="both"/>
        <w:rPr>
          <w:rFonts w:ascii="Times New Roman" w:hAnsi="Times New Roman" w:cs="Times New Roman"/>
        </w:rPr>
      </w:pPr>
      <w:r w:rsidRPr="001437C5">
        <w:rPr>
          <w:rFonts w:ascii="Times New Roman" w:hAnsi="Times New Roman" w:cs="Times New Roman"/>
        </w:rPr>
        <w:t xml:space="preserve">Het doel van dit onderzoek is Randstad door middel van wet- en regelgeving en jurisprudentieonderzoek te adviseren over welke argumenten zij kunnen aanvoeren om de juridische causaliteit in whiplashzaken te onderbouwen en aan te tonen. Door middel van een jurisprudentieonderzoek </w:t>
      </w:r>
      <w:r>
        <w:rPr>
          <w:rFonts w:ascii="Times New Roman" w:hAnsi="Times New Roman" w:cs="Times New Roman"/>
        </w:rPr>
        <w:t>analyseer</w:t>
      </w:r>
      <w:r w:rsidRPr="001437C5">
        <w:rPr>
          <w:rFonts w:ascii="Times New Roman" w:hAnsi="Times New Roman" w:cs="Times New Roman"/>
        </w:rPr>
        <w:t xml:space="preserve"> ik uitspraken over whiplashzaken om de argumenten in kaart te brengen en te kijken welke feiten en omstandigheden een rol spelen in de beoordeling van de rechters.</w:t>
      </w:r>
    </w:p>
    <w:p w14:paraId="72B2ABB3" w14:textId="77777777" w:rsidR="00B1588A" w:rsidRPr="001437C5" w:rsidRDefault="00B1588A" w:rsidP="002463F7">
      <w:pPr>
        <w:spacing w:line="360" w:lineRule="auto"/>
        <w:jc w:val="both"/>
        <w:rPr>
          <w:rFonts w:ascii="Times New Roman" w:hAnsi="Times New Roman" w:cs="Times New Roman"/>
        </w:rPr>
      </w:pPr>
      <w:r w:rsidRPr="001437C5">
        <w:rPr>
          <w:rFonts w:ascii="Times New Roman" w:hAnsi="Times New Roman" w:cs="Times New Roman"/>
        </w:rPr>
        <w:t>Door middel van dit onderzoek kan Randstad haar cliënten beter adviseren en efficiënter bijstaan in de fase van een discussie met de verzekeraar over het juridisch causaal verband in whiplashzaken en de beste aanpak zoeken om de geleden schade vergoed te krijgen.</w:t>
      </w:r>
    </w:p>
    <w:p w14:paraId="4B71DB27" w14:textId="77777777" w:rsidR="00B1588A" w:rsidRPr="00A377BE" w:rsidRDefault="00B1588A" w:rsidP="002463F7">
      <w:pPr>
        <w:pStyle w:val="Kop3"/>
        <w:shd w:val="clear" w:color="auto" w:fill="DEEAF6" w:themeFill="accent5" w:themeFillTint="33"/>
        <w:spacing w:line="360" w:lineRule="auto"/>
        <w:jc w:val="both"/>
        <w:rPr>
          <w:rFonts w:ascii="Times New Roman" w:hAnsi="Times New Roman" w:cs="Times New Roman"/>
          <w:color w:val="000000" w:themeColor="text1"/>
          <w:sz w:val="22"/>
          <w:szCs w:val="22"/>
        </w:rPr>
      </w:pPr>
      <w:bookmarkStart w:id="22" w:name="_Toc535020160"/>
      <w:bookmarkStart w:id="23" w:name="_Toc535023372"/>
      <w:bookmarkStart w:id="24" w:name="_Toc2717636"/>
      <w:r w:rsidRPr="00A377BE">
        <w:rPr>
          <w:rFonts w:ascii="Times New Roman" w:hAnsi="Times New Roman" w:cs="Times New Roman"/>
          <w:color w:val="000000" w:themeColor="text1"/>
          <w:sz w:val="22"/>
          <w:szCs w:val="22"/>
        </w:rPr>
        <w:t>1.3.2 CENTRALE VRAAG EN DEELVRAGEN</w:t>
      </w:r>
      <w:bookmarkEnd w:id="22"/>
      <w:bookmarkEnd w:id="23"/>
      <w:bookmarkEnd w:id="24"/>
    </w:p>
    <w:p w14:paraId="69F13B03" w14:textId="77777777" w:rsidR="00B1588A" w:rsidRPr="001437C5" w:rsidRDefault="00B1588A" w:rsidP="002463F7">
      <w:pPr>
        <w:spacing w:line="360" w:lineRule="auto"/>
        <w:jc w:val="both"/>
        <w:rPr>
          <w:rFonts w:ascii="Times New Roman" w:hAnsi="Times New Roman" w:cs="Times New Roman"/>
        </w:rPr>
      </w:pPr>
      <w:r>
        <w:rPr>
          <w:rFonts w:ascii="Times New Roman" w:hAnsi="Times New Roman" w:cs="Times New Roman"/>
        </w:rPr>
        <w:t>De</w:t>
      </w:r>
      <w:r w:rsidRPr="001437C5">
        <w:rPr>
          <w:rFonts w:ascii="Times New Roman" w:hAnsi="Times New Roman" w:cs="Times New Roman"/>
        </w:rPr>
        <w:t xml:space="preserve"> centrale vraag luidt als volgt:</w:t>
      </w:r>
    </w:p>
    <w:p w14:paraId="6671C5BE" w14:textId="77777777" w:rsidR="00B1588A" w:rsidRPr="001437C5" w:rsidRDefault="00B1588A" w:rsidP="002463F7">
      <w:pPr>
        <w:pStyle w:val="Lijstalinea"/>
        <w:numPr>
          <w:ilvl w:val="0"/>
          <w:numId w:val="6"/>
        </w:numPr>
        <w:spacing w:line="360" w:lineRule="auto"/>
        <w:jc w:val="both"/>
        <w:rPr>
          <w:rFonts w:ascii="Times New Roman" w:hAnsi="Times New Roman" w:cs="Times New Roman"/>
        </w:rPr>
      </w:pPr>
      <w:r>
        <w:rPr>
          <w:rFonts w:ascii="Times New Roman" w:hAnsi="Times New Roman" w:cs="Times New Roman"/>
        </w:rPr>
        <w:t>‘</w:t>
      </w:r>
      <w:r w:rsidRPr="001437C5">
        <w:rPr>
          <w:rFonts w:ascii="Times New Roman" w:hAnsi="Times New Roman" w:cs="Times New Roman"/>
        </w:rPr>
        <w:t>Welk advies kan aan Randstad</w:t>
      </w:r>
      <w:r>
        <w:rPr>
          <w:rFonts w:ascii="Times New Roman" w:hAnsi="Times New Roman" w:cs="Times New Roman"/>
        </w:rPr>
        <w:t xml:space="preserve"> Personenschade</w:t>
      </w:r>
      <w:r w:rsidRPr="001437C5">
        <w:rPr>
          <w:rFonts w:ascii="Times New Roman" w:hAnsi="Times New Roman" w:cs="Times New Roman"/>
        </w:rPr>
        <w:t xml:space="preserve"> worden gegeven over hoe de juridische causaliteit in whiplashzaken WAD 1 en 2 kan worden onderbouwd en aangetoond blijkens wetsanalyse, literatuuronderzoek en jurisprudentieonderzoek?</w:t>
      </w:r>
      <w:r>
        <w:rPr>
          <w:rFonts w:ascii="Times New Roman" w:hAnsi="Times New Roman" w:cs="Times New Roman"/>
        </w:rPr>
        <w:t xml:space="preserve">’ </w:t>
      </w:r>
    </w:p>
    <w:p w14:paraId="35BBFA31" w14:textId="77777777" w:rsidR="00CC059B" w:rsidRDefault="00B1588A" w:rsidP="002463F7">
      <w:pPr>
        <w:spacing w:line="360" w:lineRule="auto"/>
        <w:jc w:val="both"/>
        <w:rPr>
          <w:rFonts w:ascii="Times New Roman" w:hAnsi="Times New Roman" w:cs="Times New Roman"/>
        </w:rPr>
      </w:pPr>
      <w:r w:rsidRPr="001437C5">
        <w:rPr>
          <w:rFonts w:ascii="Times New Roman" w:hAnsi="Times New Roman" w:cs="Times New Roman"/>
        </w:rPr>
        <w:t>Om de centrale vraag te beantwoorden</w:t>
      </w:r>
      <w:r>
        <w:rPr>
          <w:rFonts w:ascii="Times New Roman" w:hAnsi="Times New Roman" w:cs="Times New Roman"/>
        </w:rPr>
        <w:t>,</w:t>
      </w:r>
      <w:r w:rsidRPr="001437C5">
        <w:rPr>
          <w:rFonts w:ascii="Times New Roman" w:hAnsi="Times New Roman" w:cs="Times New Roman"/>
        </w:rPr>
        <w:t xml:space="preserve"> zijn deelvragen nodig, omdat de antwoorden van de deelvragen tot beantwoording van de centrale vraag leiden. De deelvragen zijn verdeeld in het theoretisch-juridisch onderzoeksgedeelte en het praktijkonderzoekgedeelte. </w:t>
      </w:r>
    </w:p>
    <w:p w14:paraId="077A006C" w14:textId="77777777" w:rsidR="00B1588A" w:rsidRPr="001437C5" w:rsidRDefault="00B1588A" w:rsidP="002463F7">
      <w:pPr>
        <w:spacing w:line="360" w:lineRule="auto"/>
        <w:jc w:val="both"/>
        <w:rPr>
          <w:rFonts w:ascii="Times New Roman" w:hAnsi="Times New Roman" w:cs="Times New Roman"/>
          <w:color w:val="000000" w:themeColor="text1"/>
          <w:u w:val="single"/>
        </w:rPr>
      </w:pPr>
      <w:r w:rsidRPr="001437C5">
        <w:rPr>
          <w:rFonts w:ascii="Times New Roman" w:hAnsi="Times New Roman" w:cs="Times New Roman"/>
          <w:color w:val="000000" w:themeColor="text1"/>
          <w:u w:val="single"/>
        </w:rPr>
        <w:t>Theoretisch-juridische deelvragen:</w:t>
      </w:r>
    </w:p>
    <w:p w14:paraId="6E6EE1CF" w14:textId="77777777" w:rsidR="00B1588A" w:rsidRPr="001437C5" w:rsidRDefault="00B1588A" w:rsidP="002463F7">
      <w:pPr>
        <w:pStyle w:val="Lijstalinea"/>
        <w:numPr>
          <w:ilvl w:val="0"/>
          <w:numId w:val="5"/>
        </w:numPr>
        <w:spacing w:after="200" w:line="360" w:lineRule="auto"/>
        <w:jc w:val="both"/>
        <w:rPr>
          <w:rFonts w:ascii="Times New Roman" w:hAnsi="Times New Roman" w:cs="Times New Roman"/>
          <w:color w:val="000000" w:themeColor="text1"/>
        </w:rPr>
      </w:pPr>
      <w:r>
        <w:rPr>
          <w:rFonts w:ascii="Times New Roman" w:hAnsi="Times New Roman" w:cs="Times New Roman"/>
        </w:rPr>
        <w:t>‘</w:t>
      </w:r>
      <w:r w:rsidRPr="001437C5">
        <w:rPr>
          <w:rFonts w:ascii="Times New Roman" w:hAnsi="Times New Roman" w:cs="Times New Roman"/>
        </w:rPr>
        <w:t>Wat is er geregeld omtrent de aansprakelijkheid bij letselschade op grond van wet- en regelgeving en literatuur?</w:t>
      </w:r>
      <w:r>
        <w:rPr>
          <w:rFonts w:ascii="Times New Roman" w:hAnsi="Times New Roman" w:cs="Times New Roman"/>
        </w:rPr>
        <w:t>’</w:t>
      </w:r>
    </w:p>
    <w:p w14:paraId="2ED9B358" w14:textId="77777777" w:rsidR="00B1588A" w:rsidRPr="000D648A" w:rsidRDefault="00B1588A" w:rsidP="002463F7">
      <w:pPr>
        <w:pStyle w:val="Lijstalinea"/>
        <w:numPr>
          <w:ilvl w:val="0"/>
          <w:numId w:val="5"/>
        </w:numPr>
        <w:spacing w:after="20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t>
      </w:r>
      <w:r w:rsidRPr="001437C5">
        <w:rPr>
          <w:rFonts w:ascii="Times New Roman" w:hAnsi="Times New Roman" w:cs="Times New Roman"/>
          <w:color w:val="000000" w:themeColor="text1"/>
        </w:rPr>
        <w:t>Wat houdt juridische causaliteit in whiplashzaken op grond van literatuur</w:t>
      </w:r>
      <w:r>
        <w:rPr>
          <w:rFonts w:ascii="Times New Roman" w:hAnsi="Times New Roman" w:cs="Times New Roman"/>
          <w:color w:val="000000" w:themeColor="text1"/>
        </w:rPr>
        <w:t>onderzoek</w:t>
      </w:r>
      <w:r w:rsidRPr="001437C5">
        <w:rPr>
          <w:rFonts w:ascii="Times New Roman" w:hAnsi="Times New Roman" w:cs="Times New Roman"/>
          <w:color w:val="000000" w:themeColor="text1"/>
        </w:rPr>
        <w:t xml:space="preserve"> in?</w:t>
      </w:r>
      <w:r>
        <w:rPr>
          <w:rFonts w:ascii="Times New Roman" w:hAnsi="Times New Roman" w:cs="Times New Roman"/>
          <w:color w:val="000000" w:themeColor="text1"/>
        </w:rPr>
        <w:t>’</w:t>
      </w:r>
    </w:p>
    <w:p w14:paraId="70C1F53B" w14:textId="77777777" w:rsidR="00B1588A" w:rsidRPr="001437C5" w:rsidRDefault="00B1588A" w:rsidP="002463F7">
      <w:pPr>
        <w:spacing w:line="360" w:lineRule="auto"/>
        <w:jc w:val="both"/>
        <w:rPr>
          <w:rFonts w:ascii="Times New Roman" w:hAnsi="Times New Roman" w:cs="Times New Roman"/>
          <w:color w:val="000000" w:themeColor="text1"/>
          <w:u w:val="single"/>
        </w:rPr>
      </w:pPr>
      <w:r w:rsidRPr="001437C5">
        <w:rPr>
          <w:rFonts w:ascii="Times New Roman" w:hAnsi="Times New Roman" w:cs="Times New Roman"/>
          <w:color w:val="000000" w:themeColor="text1"/>
          <w:u w:val="single"/>
        </w:rPr>
        <w:t>Praktijkgerichte deelvraag:</w:t>
      </w:r>
    </w:p>
    <w:p w14:paraId="5BE9D676" w14:textId="77777777" w:rsidR="00B1588A" w:rsidRPr="007F3C0F" w:rsidRDefault="00B1588A" w:rsidP="007F3C0F">
      <w:pPr>
        <w:pStyle w:val="Lijstalinea"/>
        <w:numPr>
          <w:ilvl w:val="0"/>
          <w:numId w:val="5"/>
        </w:numPr>
        <w:spacing w:after="20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w:t>
      </w:r>
      <w:r w:rsidRPr="001437C5">
        <w:rPr>
          <w:rFonts w:ascii="Times New Roman" w:hAnsi="Times New Roman" w:cs="Times New Roman"/>
          <w:color w:val="000000" w:themeColor="text1"/>
        </w:rPr>
        <w:t xml:space="preserve">Welke </w:t>
      </w:r>
      <w:r>
        <w:rPr>
          <w:rFonts w:ascii="Times New Roman" w:hAnsi="Times New Roman" w:cs="Times New Roman"/>
          <w:color w:val="000000" w:themeColor="text1"/>
        </w:rPr>
        <w:t xml:space="preserve">feiten en omstandigheden </w:t>
      </w:r>
      <w:r w:rsidRPr="001437C5">
        <w:rPr>
          <w:rFonts w:ascii="Times New Roman" w:hAnsi="Times New Roman" w:cs="Times New Roman"/>
          <w:color w:val="000000" w:themeColor="text1"/>
        </w:rPr>
        <w:t>spelen een rol in jurisprudentie voor het aannemen van de juridische causaliteit in whiplashzaken?</w:t>
      </w:r>
      <w:r>
        <w:rPr>
          <w:rFonts w:ascii="Times New Roman" w:hAnsi="Times New Roman" w:cs="Times New Roman"/>
          <w:color w:val="000000" w:themeColor="text1"/>
        </w:rPr>
        <w:t>’</w:t>
      </w:r>
    </w:p>
    <w:p w14:paraId="34D55ACA" w14:textId="77777777" w:rsidR="00B1588A" w:rsidRPr="002811BC" w:rsidRDefault="00B1588A" w:rsidP="002463F7">
      <w:pPr>
        <w:pStyle w:val="Kop2"/>
        <w:shd w:val="clear" w:color="auto" w:fill="DEEAF6" w:themeFill="accent5" w:themeFillTint="33"/>
        <w:spacing w:line="360" w:lineRule="auto"/>
        <w:jc w:val="both"/>
        <w:rPr>
          <w:rFonts w:ascii="Times New Roman" w:hAnsi="Times New Roman" w:cs="Times New Roman"/>
          <w:color w:val="000000" w:themeColor="text1"/>
          <w:sz w:val="22"/>
          <w:szCs w:val="22"/>
        </w:rPr>
      </w:pPr>
      <w:bookmarkStart w:id="25" w:name="_Toc535020161"/>
      <w:bookmarkStart w:id="26" w:name="_Toc535023373"/>
      <w:bookmarkStart w:id="27" w:name="_Toc2717637"/>
      <w:r w:rsidRPr="002811BC">
        <w:rPr>
          <w:rFonts w:ascii="Times New Roman" w:hAnsi="Times New Roman" w:cs="Times New Roman"/>
          <w:color w:val="000000" w:themeColor="text1"/>
          <w:sz w:val="22"/>
          <w:szCs w:val="22"/>
        </w:rPr>
        <w:t>1.4 B</w:t>
      </w:r>
      <w:r>
        <w:rPr>
          <w:rFonts w:ascii="Times New Roman" w:hAnsi="Times New Roman" w:cs="Times New Roman"/>
          <w:color w:val="000000" w:themeColor="text1"/>
          <w:sz w:val="22"/>
          <w:szCs w:val="22"/>
        </w:rPr>
        <w:t>EGRIPPEN</w:t>
      </w:r>
      <w:r w:rsidRPr="002811BC">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OPERATIONALISEREN</w:t>
      </w:r>
      <w:bookmarkEnd w:id="25"/>
      <w:bookmarkEnd w:id="26"/>
      <w:bookmarkEnd w:id="27"/>
    </w:p>
    <w:p w14:paraId="7808BCC3" w14:textId="77777777" w:rsidR="00B1588A" w:rsidRPr="001161ED" w:rsidRDefault="00B1588A" w:rsidP="002463F7">
      <w:pPr>
        <w:spacing w:line="360" w:lineRule="auto"/>
        <w:jc w:val="both"/>
        <w:rPr>
          <w:rFonts w:ascii="Times New Roman" w:hAnsi="Times New Roman" w:cs="Times New Roman"/>
        </w:rPr>
      </w:pPr>
      <w:r w:rsidRPr="001161ED">
        <w:rPr>
          <w:rFonts w:ascii="Times New Roman" w:hAnsi="Times New Roman" w:cs="Times New Roman"/>
        </w:rPr>
        <w:t xml:space="preserve">Slachtoffer </w:t>
      </w:r>
      <w:r w:rsidRPr="001161ED">
        <w:rPr>
          <w:rFonts w:ascii="Times New Roman" w:hAnsi="Times New Roman" w:cs="Times New Roman"/>
        </w:rPr>
        <w:sym w:font="Wingdings" w:char="F0E0"/>
      </w:r>
      <w:r w:rsidRPr="001161ED">
        <w:rPr>
          <w:rFonts w:ascii="Times New Roman" w:hAnsi="Times New Roman" w:cs="Times New Roman"/>
        </w:rPr>
        <w:t xml:space="preserve"> </w:t>
      </w:r>
      <w:r w:rsidRPr="001161ED">
        <w:rPr>
          <w:rFonts w:ascii="Times New Roman" w:hAnsi="Times New Roman" w:cs="Times New Roman"/>
          <w:color w:val="222233"/>
          <w:shd w:val="clear" w:color="auto" w:fill="FFFFFF"/>
        </w:rPr>
        <w:t>door ongeluk getroffen persoon.</w:t>
      </w:r>
    </w:p>
    <w:p w14:paraId="023E8CB0" w14:textId="77777777" w:rsidR="00B1588A" w:rsidRPr="001161ED" w:rsidRDefault="00B1588A" w:rsidP="002463F7">
      <w:pPr>
        <w:spacing w:line="360" w:lineRule="auto"/>
        <w:jc w:val="both"/>
        <w:rPr>
          <w:rFonts w:ascii="Times New Roman" w:hAnsi="Times New Roman" w:cs="Times New Roman"/>
          <w:color w:val="222233"/>
          <w:shd w:val="clear" w:color="auto" w:fill="FFFFFF"/>
        </w:rPr>
      </w:pPr>
      <w:r w:rsidRPr="001161ED">
        <w:rPr>
          <w:rFonts w:ascii="Times New Roman" w:hAnsi="Times New Roman" w:cs="Times New Roman"/>
        </w:rPr>
        <w:t xml:space="preserve">Benadeelde </w:t>
      </w:r>
      <w:r w:rsidRPr="001161ED">
        <w:rPr>
          <w:rFonts w:ascii="Times New Roman" w:hAnsi="Times New Roman" w:cs="Times New Roman"/>
        </w:rPr>
        <w:sym w:font="Wingdings" w:char="F0E0"/>
      </w:r>
      <w:r w:rsidRPr="001161ED">
        <w:rPr>
          <w:rFonts w:ascii="Times New Roman" w:hAnsi="Times New Roman" w:cs="Times New Roman"/>
        </w:rPr>
        <w:t xml:space="preserve"> </w:t>
      </w:r>
      <w:r w:rsidRPr="001161ED">
        <w:rPr>
          <w:rFonts w:ascii="Times New Roman" w:hAnsi="Times New Roman" w:cs="Times New Roman"/>
          <w:color w:val="222233"/>
          <w:shd w:val="clear" w:color="auto" w:fill="FFFFFF"/>
        </w:rPr>
        <w:t>iemand die schade ergens van ondervonden heeft.</w:t>
      </w:r>
    </w:p>
    <w:p w14:paraId="34A7FB8D" w14:textId="77777777" w:rsidR="00B1588A" w:rsidRDefault="00B1588A" w:rsidP="002463F7">
      <w:pPr>
        <w:spacing w:line="360" w:lineRule="auto"/>
        <w:jc w:val="both"/>
        <w:rPr>
          <w:rFonts w:ascii="Times New Roman" w:hAnsi="Times New Roman" w:cs="Times New Roman"/>
          <w:color w:val="222233"/>
          <w:shd w:val="clear" w:color="auto" w:fill="FFFFFF"/>
        </w:rPr>
      </w:pPr>
      <w:r w:rsidRPr="001161ED">
        <w:rPr>
          <w:rFonts w:ascii="Times New Roman" w:hAnsi="Times New Roman" w:cs="Times New Roman"/>
        </w:rPr>
        <w:lastRenderedPageBreak/>
        <w:t xml:space="preserve">Aansprakelijke </w:t>
      </w:r>
      <w:r>
        <w:rPr>
          <w:rFonts w:ascii="Times New Roman" w:hAnsi="Times New Roman" w:cs="Times New Roman"/>
        </w:rPr>
        <w:t>tegen</w:t>
      </w:r>
      <w:r w:rsidRPr="001161ED">
        <w:rPr>
          <w:rFonts w:ascii="Times New Roman" w:hAnsi="Times New Roman" w:cs="Times New Roman"/>
        </w:rPr>
        <w:t xml:space="preserve">partij </w:t>
      </w:r>
      <w:r w:rsidRPr="001161ED">
        <w:rPr>
          <w:rFonts w:ascii="Times New Roman" w:hAnsi="Times New Roman" w:cs="Times New Roman"/>
        </w:rPr>
        <w:sym w:font="Wingdings" w:char="F0E0"/>
      </w:r>
      <w:r w:rsidRPr="001161ED">
        <w:rPr>
          <w:rFonts w:ascii="Times New Roman" w:hAnsi="Times New Roman" w:cs="Times New Roman"/>
        </w:rPr>
        <w:t xml:space="preserve"> degene die v</w:t>
      </w:r>
      <w:r w:rsidRPr="001161ED">
        <w:rPr>
          <w:rFonts w:ascii="Times New Roman" w:hAnsi="Times New Roman" w:cs="Times New Roman"/>
          <w:color w:val="222233"/>
          <w:shd w:val="clear" w:color="auto" w:fill="FFFFFF"/>
        </w:rPr>
        <w:t xml:space="preserve">erantwoordelijk is om voor vergoeding of betaling aangesproken te </w:t>
      </w:r>
      <w:r>
        <w:rPr>
          <w:rFonts w:ascii="Times New Roman" w:hAnsi="Times New Roman" w:cs="Times New Roman"/>
          <w:color w:val="222233"/>
          <w:shd w:val="clear" w:color="auto" w:fill="FFFFFF"/>
        </w:rPr>
        <w:t xml:space="preserve">kunnen </w:t>
      </w:r>
      <w:r w:rsidRPr="001161ED">
        <w:rPr>
          <w:rFonts w:ascii="Times New Roman" w:hAnsi="Times New Roman" w:cs="Times New Roman"/>
          <w:color w:val="222233"/>
          <w:shd w:val="clear" w:color="auto" w:fill="FFFFFF"/>
        </w:rPr>
        <w:t>worden.</w:t>
      </w:r>
    </w:p>
    <w:p w14:paraId="2B6A323C" w14:textId="77777777" w:rsidR="00396F79" w:rsidRPr="00515513" w:rsidRDefault="00A115B6" w:rsidP="00396F79">
      <w:pPr>
        <w:pStyle w:val="Kop2"/>
        <w:shd w:val="clear" w:color="auto" w:fill="D9E2F3" w:themeFill="accent1" w:themeFillTint="33"/>
        <w:spacing w:line="360" w:lineRule="auto"/>
        <w:jc w:val="both"/>
        <w:rPr>
          <w:rFonts w:ascii="Times New Roman" w:hAnsi="Times New Roman" w:cs="Times New Roman"/>
          <w:color w:val="000000" w:themeColor="text1"/>
          <w:sz w:val="22"/>
          <w:szCs w:val="22"/>
        </w:rPr>
      </w:pPr>
      <w:bookmarkStart w:id="28" w:name="_Toc2717638"/>
      <w:bookmarkStart w:id="29" w:name="_Hlk2628353"/>
      <w:r>
        <w:rPr>
          <w:rFonts w:ascii="Times New Roman" w:hAnsi="Times New Roman" w:cs="Times New Roman"/>
          <w:color w:val="000000" w:themeColor="text1"/>
          <w:sz w:val="22"/>
          <w:szCs w:val="22"/>
          <w:shd w:val="clear" w:color="auto" w:fill="DEEAF6" w:themeFill="accent5" w:themeFillTint="33"/>
        </w:rPr>
        <w:t xml:space="preserve">1.5 </w:t>
      </w:r>
      <w:r w:rsidR="00F312F9">
        <w:rPr>
          <w:rFonts w:ascii="Times New Roman" w:hAnsi="Times New Roman" w:cs="Times New Roman"/>
          <w:color w:val="000000" w:themeColor="text1"/>
          <w:sz w:val="22"/>
          <w:szCs w:val="22"/>
          <w:shd w:val="clear" w:color="auto" w:fill="DEEAF6" w:themeFill="accent5" w:themeFillTint="33"/>
        </w:rPr>
        <w:t>VERANTWOORDING DEELVRAGEN</w:t>
      </w:r>
      <w:bookmarkEnd w:id="28"/>
    </w:p>
    <w:p w14:paraId="2415E265" w14:textId="77777777" w:rsidR="00396F79" w:rsidRDefault="00396F79" w:rsidP="004E4FC1">
      <w:pPr>
        <w:spacing w:line="360" w:lineRule="auto"/>
        <w:jc w:val="both"/>
        <w:rPr>
          <w:rFonts w:ascii="Times New Roman" w:hAnsi="Times New Roman" w:cs="Times New Roman"/>
        </w:rPr>
      </w:pPr>
      <w:r>
        <w:rPr>
          <w:rFonts w:ascii="Times New Roman" w:hAnsi="Times New Roman" w:cs="Times New Roman"/>
        </w:rPr>
        <w:t>In</w:t>
      </w:r>
      <w:r w:rsidRPr="00515513">
        <w:rPr>
          <w:rFonts w:ascii="Times New Roman" w:hAnsi="Times New Roman" w:cs="Times New Roman"/>
        </w:rPr>
        <w:t xml:space="preserve"> dit onderzoek wordt voor de beantwoording van de deelvragen en daarmee de centrale vraag </w:t>
      </w:r>
      <w:r>
        <w:rPr>
          <w:rFonts w:ascii="Times New Roman" w:hAnsi="Times New Roman" w:cs="Times New Roman"/>
        </w:rPr>
        <w:t>gebruikgemaakt van</w:t>
      </w:r>
      <w:r w:rsidRPr="00515513">
        <w:rPr>
          <w:rFonts w:ascii="Times New Roman" w:hAnsi="Times New Roman" w:cs="Times New Roman"/>
        </w:rPr>
        <w:t xml:space="preserve"> gecombineerde </w:t>
      </w:r>
      <w:r>
        <w:rPr>
          <w:rFonts w:ascii="Times New Roman" w:hAnsi="Times New Roman" w:cs="Times New Roman"/>
        </w:rPr>
        <w:t>onderzoeks</w:t>
      </w:r>
      <w:r w:rsidRPr="00515513">
        <w:rPr>
          <w:rFonts w:ascii="Times New Roman" w:hAnsi="Times New Roman" w:cs="Times New Roman"/>
        </w:rPr>
        <w:t>methode</w:t>
      </w:r>
      <w:r>
        <w:rPr>
          <w:rFonts w:ascii="Times New Roman" w:hAnsi="Times New Roman" w:cs="Times New Roman"/>
        </w:rPr>
        <w:t>n</w:t>
      </w:r>
      <w:r w:rsidRPr="00515513">
        <w:rPr>
          <w:rFonts w:ascii="Times New Roman" w:hAnsi="Times New Roman" w:cs="Times New Roman"/>
        </w:rPr>
        <w:t xml:space="preserve">. </w:t>
      </w:r>
      <w:r>
        <w:rPr>
          <w:rFonts w:ascii="Times New Roman" w:hAnsi="Times New Roman" w:cs="Times New Roman"/>
        </w:rPr>
        <w:t>L</w:t>
      </w:r>
      <w:r w:rsidRPr="00515513">
        <w:rPr>
          <w:rFonts w:ascii="Times New Roman" w:hAnsi="Times New Roman" w:cs="Times New Roman"/>
        </w:rPr>
        <w:t>iteratuur</w:t>
      </w:r>
      <w:r>
        <w:rPr>
          <w:rFonts w:ascii="Times New Roman" w:hAnsi="Times New Roman" w:cs="Times New Roman"/>
        </w:rPr>
        <w:t>onderzoek</w:t>
      </w:r>
      <w:r w:rsidRPr="00515513">
        <w:rPr>
          <w:rFonts w:ascii="Times New Roman" w:hAnsi="Times New Roman" w:cs="Times New Roman"/>
        </w:rPr>
        <w:t xml:space="preserve"> en jurisprudentieonderzoek</w:t>
      </w:r>
      <w:r>
        <w:rPr>
          <w:rFonts w:ascii="Times New Roman" w:hAnsi="Times New Roman" w:cs="Times New Roman"/>
        </w:rPr>
        <w:t xml:space="preserve"> sluiten beide aan </w:t>
      </w:r>
      <w:r w:rsidRPr="00515513">
        <w:rPr>
          <w:rFonts w:ascii="Times New Roman" w:hAnsi="Times New Roman" w:cs="Times New Roman"/>
        </w:rPr>
        <w:t xml:space="preserve">bij het type hoofdvraag. </w:t>
      </w:r>
    </w:p>
    <w:p w14:paraId="769AF1D0" w14:textId="77777777" w:rsidR="00396F79" w:rsidRPr="003D6894" w:rsidRDefault="00396F79" w:rsidP="003D6894">
      <w:pPr>
        <w:pStyle w:val="Geenafstand"/>
        <w:spacing w:line="360" w:lineRule="auto"/>
        <w:jc w:val="both"/>
        <w:rPr>
          <w:rFonts w:ascii="Times New Roman" w:hAnsi="Times New Roman" w:cs="Times New Roman"/>
          <w:b/>
        </w:rPr>
      </w:pPr>
      <w:r w:rsidRPr="003D6894">
        <w:rPr>
          <w:rFonts w:ascii="Times New Roman" w:hAnsi="Times New Roman" w:cs="Times New Roman"/>
          <w:b/>
        </w:rPr>
        <w:t>Betrouwbaarheid en validiteit</w:t>
      </w:r>
    </w:p>
    <w:p w14:paraId="313BB073" w14:textId="77777777" w:rsidR="00396F79" w:rsidRDefault="00396F79" w:rsidP="003D6894">
      <w:pPr>
        <w:pStyle w:val="Geenafstand"/>
        <w:spacing w:line="360" w:lineRule="auto"/>
        <w:jc w:val="both"/>
        <w:rPr>
          <w:rFonts w:ascii="Times New Roman" w:hAnsi="Times New Roman" w:cs="Times New Roman"/>
        </w:rPr>
      </w:pPr>
      <w:r w:rsidRPr="003D6894">
        <w:rPr>
          <w:rFonts w:ascii="Times New Roman" w:eastAsia="Times New Roman" w:hAnsi="Times New Roman" w:cs="Times New Roman"/>
          <w:color w:val="000000" w:themeColor="text1"/>
          <w:lang w:eastAsia="nl-NL"/>
        </w:rPr>
        <w:t>De geraadpleegde bronnen zijn gewaardeerd op relevantie voor de deelvragen.</w:t>
      </w:r>
      <w:r w:rsidRPr="003D6894">
        <w:rPr>
          <w:rFonts w:ascii="Times New Roman" w:hAnsi="Times New Roman" w:cs="Times New Roman"/>
          <w:color w:val="000000" w:themeColor="text1"/>
        </w:rPr>
        <w:t xml:space="preserve"> Bij het selecteren van de literatuur is gezocht naar objectieve bronnen waarbij de auteur geen commerciële belangen heeft. Zo wordt de wetenschappelijke </w:t>
      </w:r>
      <w:r w:rsidRPr="003D6894">
        <w:rPr>
          <w:rFonts w:ascii="Times New Roman" w:hAnsi="Times New Roman" w:cs="Times New Roman"/>
        </w:rPr>
        <w:t xml:space="preserve">integriteit van de onderzoeksbevindingen gewaarborgd. Daarnaast is gebruikgemaakt van literatuur van gerenommeerde auteurs die worden gezien als autoriteiten in dit vakgebied. Dit is bepaald aan de hand van publicaties waarin vaak naar de auteurs van de geselecteerde literatuur wordt verwezen. Daarnaast hebben de auteurs van de geselecteerde literatuur veel geschreven over de juridische causaliteit in whiplashzaken. </w:t>
      </w:r>
    </w:p>
    <w:p w14:paraId="59ECF73B" w14:textId="77777777" w:rsidR="003D6894" w:rsidRPr="00695A67" w:rsidRDefault="003D6894" w:rsidP="00695A67">
      <w:pPr>
        <w:pStyle w:val="Geenafstand"/>
        <w:spacing w:line="360" w:lineRule="auto"/>
        <w:jc w:val="both"/>
        <w:rPr>
          <w:rFonts w:ascii="Times New Roman" w:hAnsi="Times New Roman" w:cs="Times New Roman"/>
        </w:rPr>
      </w:pPr>
    </w:p>
    <w:p w14:paraId="72D568E6" w14:textId="77777777" w:rsidR="00396F79" w:rsidRPr="00695A67" w:rsidRDefault="00396F79" w:rsidP="00695A67">
      <w:pPr>
        <w:pStyle w:val="Geenafstand"/>
        <w:spacing w:line="360" w:lineRule="auto"/>
        <w:jc w:val="both"/>
        <w:rPr>
          <w:rFonts w:ascii="Times New Roman" w:hAnsi="Times New Roman" w:cs="Times New Roman"/>
        </w:rPr>
      </w:pPr>
      <w:r w:rsidRPr="00695A67">
        <w:rPr>
          <w:rFonts w:ascii="Times New Roman" w:hAnsi="Times New Roman" w:cs="Times New Roman"/>
        </w:rPr>
        <w:t xml:space="preserve">Verder is de betrouwbaarheid van dit onderzoek gewaarborgd omdat vanuit verschillende invalshoeken bronnen zijn gebruikt, namelijk vanuit artikelen in dit vakgebied, handboeken van verschillende gerenommeerde auteurs en arresten. Ook is dit onderzoek betrouwbaar, omdat de bronnen zijn geselecteerd via de gerenommeerde databases Legal Intelligence en Google Scholar. </w:t>
      </w:r>
    </w:p>
    <w:p w14:paraId="002630ED" w14:textId="77777777" w:rsidR="00396F79" w:rsidRPr="00695A67" w:rsidRDefault="00396F79" w:rsidP="00143C75">
      <w:pPr>
        <w:pStyle w:val="Geenafstand"/>
        <w:spacing w:line="360" w:lineRule="auto"/>
        <w:jc w:val="both"/>
        <w:rPr>
          <w:rFonts w:ascii="Times New Roman" w:hAnsi="Times New Roman" w:cs="Times New Roman"/>
        </w:rPr>
      </w:pPr>
    </w:p>
    <w:p w14:paraId="542FA0D4" w14:textId="77777777" w:rsidR="00396F79" w:rsidRPr="00695A67" w:rsidRDefault="00396F79" w:rsidP="00695A67">
      <w:pPr>
        <w:pStyle w:val="Geenafstand"/>
        <w:spacing w:line="360" w:lineRule="auto"/>
        <w:jc w:val="both"/>
        <w:rPr>
          <w:rFonts w:ascii="Times New Roman" w:hAnsi="Times New Roman" w:cs="Times New Roman"/>
        </w:rPr>
      </w:pPr>
      <w:r w:rsidRPr="00695A67">
        <w:rPr>
          <w:rFonts w:ascii="Times New Roman" w:hAnsi="Times New Roman" w:cs="Times New Roman"/>
        </w:rPr>
        <w:t xml:space="preserve">Het onderzoek is valide omdat op basis van gedegen theoretisch-juridisch onderzoek topics zijn geselecteerd voor de jurisprudentieanalyse, waarmee daadwerkelijk wordt gemeten wat moet worden gemeten om tot betrouwbare resultaten te komen. Bovendien is dit onderzoek controleerbaar. Alle informatie is voorzien van voetnoten, zodat helder is hoe het antwoord op de deelvragen en hoofdvraag tot stand is gekomen. </w:t>
      </w:r>
    </w:p>
    <w:p w14:paraId="4239CFB7" w14:textId="77777777" w:rsidR="00396F79" w:rsidRPr="00515513" w:rsidRDefault="00396F79" w:rsidP="00143C75">
      <w:pPr>
        <w:pStyle w:val="Geenafstand"/>
        <w:spacing w:line="360" w:lineRule="auto"/>
        <w:jc w:val="both"/>
        <w:rPr>
          <w:rFonts w:ascii="Times New Roman" w:hAnsi="Times New Roman" w:cs="Times New Roman"/>
          <w:color w:val="000000" w:themeColor="text1"/>
        </w:rPr>
      </w:pPr>
    </w:p>
    <w:p w14:paraId="3EE27A85" w14:textId="77777777" w:rsidR="00396F79" w:rsidRPr="00515513" w:rsidRDefault="00396F79" w:rsidP="00143C75">
      <w:pPr>
        <w:spacing w:line="360" w:lineRule="auto"/>
        <w:jc w:val="both"/>
        <w:rPr>
          <w:rFonts w:ascii="Times New Roman" w:hAnsi="Times New Roman" w:cs="Times New Roman"/>
        </w:rPr>
      </w:pPr>
      <w:r w:rsidRPr="00515513">
        <w:rPr>
          <w:rFonts w:ascii="Times New Roman" w:hAnsi="Times New Roman" w:cs="Times New Roman"/>
        </w:rPr>
        <w:t>Hieronder wordt per deelvraag uitgelegd voor welke methode</w:t>
      </w:r>
      <w:r>
        <w:rPr>
          <w:rFonts w:ascii="Times New Roman" w:hAnsi="Times New Roman" w:cs="Times New Roman"/>
        </w:rPr>
        <w:t xml:space="preserve"> is</w:t>
      </w:r>
      <w:r w:rsidRPr="00515513">
        <w:rPr>
          <w:rFonts w:ascii="Times New Roman" w:hAnsi="Times New Roman" w:cs="Times New Roman"/>
        </w:rPr>
        <w:t xml:space="preserve"> gekozen.</w:t>
      </w:r>
    </w:p>
    <w:p w14:paraId="11830E65" w14:textId="77777777" w:rsidR="00396F79" w:rsidRPr="00515513" w:rsidRDefault="00396F79" w:rsidP="004E4FC1">
      <w:pPr>
        <w:pStyle w:val="Lijstalinea"/>
        <w:numPr>
          <w:ilvl w:val="0"/>
          <w:numId w:val="9"/>
        </w:numPr>
        <w:spacing w:after="200" w:line="360" w:lineRule="auto"/>
        <w:jc w:val="both"/>
        <w:rPr>
          <w:rFonts w:ascii="Times New Roman" w:hAnsi="Times New Roman" w:cs="Times New Roman"/>
          <w:color w:val="000000" w:themeColor="text1"/>
        </w:rPr>
      </w:pPr>
      <w:r w:rsidRPr="00515513">
        <w:rPr>
          <w:rFonts w:ascii="Times New Roman" w:hAnsi="Times New Roman" w:cs="Times New Roman"/>
        </w:rPr>
        <w:t xml:space="preserve">‘Wat is </w:t>
      </w:r>
      <w:r w:rsidR="006111A4">
        <w:rPr>
          <w:rFonts w:ascii="Times New Roman" w:hAnsi="Times New Roman" w:cs="Times New Roman"/>
        </w:rPr>
        <w:t xml:space="preserve">er </w:t>
      </w:r>
      <w:r w:rsidRPr="00515513">
        <w:rPr>
          <w:rFonts w:ascii="Times New Roman" w:hAnsi="Times New Roman" w:cs="Times New Roman"/>
        </w:rPr>
        <w:t>geregeld omtrent de aansprakelijkheid bij letselschade op grond van wet- en regelgeving en literatuur?’</w:t>
      </w:r>
    </w:p>
    <w:p w14:paraId="6BCBF681" w14:textId="77777777" w:rsidR="00396F79" w:rsidRPr="00515513" w:rsidRDefault="00396F79" w:rsidP="00143C75">
      <w:pPr>
        <w:pStyle w:val="Geenafstand"/>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Deze deelvraag is door het analyseren van wet- en regelgeving en literatuuronderzoek beantwoord. Daardoor maakt deze vraag deel uit van het theoretisch-juridisch onderzoeksgedeelte.</w:t>
      </w:r>
    </w:p>
    <w:p w14:paraId="0ABCAD73" w14:textId="77777777" w:rsidR="00396F79" w:rsidRPr="00515513" w:rsidRDefault="00396F79" w:rsidP="00143C75">
      <w:pPr>
        <w:pStyle w:val="Geenafstand"/>
        <w:spacing w:line="360" w:lineRule="auto"/>
        <w:jc w:val="both"/>
        <w:rPr>
          <w:rFonts w:ascii="Times New Roman" w:hAnsi="Times New Roman" w:cs="Times New Roman"/>
          <w:color w:val="FF0000"/>
        </w:rPr>
      </w:pPr>
    </w:p>
    <w:p w14:paraId="0356CE8D" w14:textId="77777777" w:rsidR="00396F79" w:rsidRPr="00515513" w:rsidRDefault="00396F79" w:rsidP="00143C75">
      <w:pPr>
        <w:pStyle w:val="Geenafstand"/>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V</w:t>
      </w:r>
      <w:r w:rsidRPr="00515513">
        <w:rPr>
          <w:rFonts w:ascii="Times New Roman" w:hAnsi="Times New Roman" w:cs="Times New Roman"/>
          <w:color w:val="000000" w:themeColor="text1"/>
        </w:rPr>
        <w:t>oor de beantwoording van deze deelvraag zijn het Burgerlijk Wetboek, het Wetboek van Strafrecht en het Wegenverkeerswet</w:t>
      </w:r>
      <w:r>
        <w:rPr>
          <w:rFonts w:ascii="Times New Roman" w:hAnsi="Times New Roman" w:cs="Times New Roman"/>
          <w:color w:val="000000" w:themeColor="text1"/>
        </w:rPr>
        <w:t xml:space="preserve"> gebruikt</w:t>
      </w:r>
      <w:r w:rsidRPr="00515513">
        <w:rPr>
          <w:rFonts w:ascii="Times New Roman" w:hAnsi="Times New Roman" w:cs="Times New Roman"/>
          <w:color w:val="000000" w:themeColor="text1"/>
        </w:rPr>
        <w:t xml:space="preserve">. </w:t>
      </w:r>
    </w:p>
    <w:p w14:paraId="343EAC6C" w14:textId="77777777" w:rsidR="00396F79" w:rsidRPr="00515513" w:rsidRDefault="00396F79" w:rsidP="00143C75">
      <w:pPr>
        <w:pStyle w:val="Geenafstand"/>
        <w:spacing w:line="360" w:lineRule="auto"/>
        <w:jc w:val="both"/>
        <w:rPr>
          <w:rFonts w:ascii="Times New Roman" w:hAnsi="Times New Roman" w:cs="Times New Roman"/>
          <w:color w:val="000000" w:themeColor="text1"/>
        </w:rPr>
      </w:pPr>
    </w:p>
    <w:p w14:paraId="636983B9" w14:textId="77777777" w:rsidR="007378A8" w:rsidRDefault="00396F79" w:rsidP="004E4FC1">
      <w:pPr>
        <w:pStyle w:val="Geenafstand"/>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lastRenderedPageBreak/>
        <w:t>Voor de beantwoording van deze deelvraag is gebruikgemaakt van literatuur</w:t>
      </w:r>
      <w:r>
        <w:rPr>
          <w:rFonts w:ascii="Times New Roman" w:hAnsi="Times New Roman" w:cs="Times New Roman"/>
          <w:color w:val="000000" w:themeColor="text1"/>
        </w:rPr>
        <w:t xml:space="preserve"> in de vorm van</w:t>
      </w:r>
      <w:r w:rsidRPr="00515513">
        <w:rPr>
          <w:rFonts w:ascii="Times New Roman" w:hAnsi="Times New Roman" w:cs="Times New Roman"/>
          <w:color w:val="000000" w:themeColor="text1"/>
        </w:rPr>
        <w:t xml:space="preserve"> handboeken en artikelen.</w:t>
      </w:r>
      <w:r w:rsidR="001A530B">
        <w:rPr>
          <w:rFonts w:ascii="Times New Roman" w:hAnsi="Times New Roman" w:cs="Times New Roman"/>
          <w:color w:val="000000" w:themeColor="text1"/>
        </w:rPr>
        <w:t xml:space="preserve"> </w:t>
      </w:r>
      <w:r w:rsidR="007378A8" w:rsidRPr="00515513">
        <w:rPr>
          <w:rFonts w:ascii="Times New Roman" w:hAnsi="Times New Roman" w:cs="Times New Roman"/>
          <w:color w:val="000000" w:themeColor="text1"/>
        </w:rPr>
        <w:t xml:space="preserve">De </w:t>
      </w:r>
      <w:r w:rsidR="001A530B">
        <w:rPr>
          <w:rFonts w:ascii="Times New Roman" w:hAnsi="Times New Roman" w:cs="Times New Roman"/>
          <w:color w:val="000000" w:themeColor="text1"/>
        </w:rPr>
        <w:t xml:space="preserve">geselecteerde </w:t>
      </w:r>
      <w:r w:rsidR="007378A8" w:rsidRPr="00515513">
        <w:rPr>
          <w:rFonts w:ascii="Times New Roman" w:hAnsi="Times New Roman" w:cs="Times New Roman"/>
          <w:color w:val="000000" w:themeColor="text1"/>
        </w:rPr>
        <w:t>artikelen zijn uitgegeven in wetenschappelijke en/of vaktijdschrift en dat maakt deze artikelen betrouwbaar.</w:t>
      </w:r>
      <w:r w:rsidR="00F26DA7">
        <w:rPr>
          <w:rFonts w:ascii="Times New Roman" w:hAnsi="Times New Roman" w:cs="Times New Roman"/>
          <w:color w:val="000000" w:themeColor="text1"/>
        </w:rPr>
        <w:t xml:space="preserve"> De handboeken en artikelen zijn terug te vinden in de literatuurlijst. </w:t>
      </w:r>
    </w:p>
    <w:p w14:paraId="61EF3DE6" w14:textId="77777777" w:rsidR="007378A8" w:rsidRDefault="007378A8" w:rsidP="004E4FC1">
      <w:pPr>
        <w:pStyle w:val="Geenafstand"/>
        <w:spacing w:line="360" w:lineRule="auto"/>
        <w:jc w:val="both"/>
        <w:rPr>
          <w:rFonts w:ascii="Times New Roman" w:hAnsi="Times New Roman" w:cs="Times New Roman"/>
          <w:color w:val="000000" w:themeColor="text1"/>
        </w:rPr>
      </w:pPr>
    </w:p>
    <w:p w14:paraId="32269DC3" w14:textId="77777777" w:rsidR="00396F79" w:rsidRPr="00515513" w:rsidRDefault="00396F79" w:rsidP="004E4FC1">
      <w:pPr>
        <w:pStyle w:val="Geenafstand"/>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Bovenstaande wetten, handboeken en artikelen zijn gebruikt om te omschrijven wanneer een whiplashslachtoffer in aanmerking kom</w:t>
      </w:r>
      <w:r>
        <w:rPr>
          <w:rFonts w:ascii="Times New Roman" w:hAnsi="Times New Roman" w:cs="Times New Roman"/>
          <w:color w:val="000000" w:themeColor="text1"/>
        </w:rPr>
        <w:t>t</w:t>
      </w:r>
      <w:r w:rsidRPr="00515513">
        <w:rPr>
          <w:rFonts w:ascii="Times New Roman" w:hAnsi="Times New Roman" w:cs="Times New Roman"/>
          <w:color w:val="000000" w:themeColor="text1"/>
        </w:rPr>
        <w:t xml:space="preserve"> voor schadevergoeding.</w:t>
      </w:r>
      <w:r>
        <w:rPr>
          <w:rFonts w:ascii="Times New Roman" w:hAnsi="Times New Roman" w:cs="Times New Roman"/>
          <w:color w:val="000000" w:themeColor="text1"/>
        </w:rPr>
        <w:t xml:space="preserve"> </w:t>
      </w:r>
      <w:r w:rsidRPr="00515513">
        <w:rPr>
          <w:rFonts w:ascii="Times New Roman" w:hAnsi="Times New Roman" w:cs="Times New Roman"/>
          <w:color w:val="000000" w:themeColor="text1"/>
        </w:rPr>
        <w:t xml:space="preserve">Als kan worden aangetoond dat de tegenpartij aansprakelijk is voor de schade, kan het slachtoffer schadevergoeding eisen. Om in aanmerking te komen voor schadevergoeding moet eerst worden bewezen dat sprake is van een causaal verband tussen het ongeval en de schade. Deze wetten en literatuur zijn relevant om de eisen omtrent aansprakelijkheid in kaart te brengen en </w:t>
      </w:r>
      <w:r>
        <w:rPr>
          <w:rFonts w:ascii="Times New Roman" w:hAnsi="Times New Roman" w:cs="Times New Roman"/>
          <w:color w:val="000000" w:themeColor="text1"/>
        </w:rPr>
        <w:t xml:space="preserve">ook om </w:t>
      </w:r>
      <w:r w:rsidRPr="00515513">
        <w:rPr>
          <w:rFonts w:ascii="Times New Roman" w:hAnsi="Times New Roman" w:cs="Times New Roman"/>
          <w:color w:val="000000" w:themeColor="text1"/>
        </w:rPr>
        <w:t xml:space="preserve">de eisen </w:t>
      </w:r>
      <w:r>
        <w:rPr>
          <w:rFonts w:ascii="Times New Roman" w:hAnsi="Times New Roman" w:cs="Times New Roman"/>
          <w:color w:val="000000" w:themeColor="text1"/>
        </w:rPr>
        <w:t xml:space="preserve">van </w:t>
      </w:r>
      <w:r w:rsidRPr="00515513">
        <w:rPr>
          <w:rFonts w:ascii="Times New Roman" w:hAnsi="Times New Roman" w:cs="Times New Roman"/>
          <w:color w:val="000000" w:themeColor="text1"/>
        </w:rPr>
        <w:t xml:space="preserve">een </w:t>
      </w:r>
      <w:r>
        <w:rPr>
          <w:rFonts w:ascii="Times New Roman" w:hAnsi="Times New Roman" w:cs="Times New Roman"/>
          <w:color w:val="000000" w:themeColor="text1"/>
        </w:rPr>
        <w:t xml:space="preserve">causaal </w:t>
      </w:r>
      <w:r w:rsidRPr="00515513">
        <w:rPr>
          <w:rFonts w:ascii="Times New Roman" w:hAnsi="Times New Roman" w:cs="Times New Roman"/>
          <w:color w:val="000000" w:themeColor="text1"/>
        </w:rPr>
        <w:t>verband aan te tonen tussen het ongeval en de schade.</w:t>
      </w:r>
    </w:p>
    <w:p w14:paraId="0E7F0953" w14:textId="77777777" w:rsidR="00665C12" w:rsidRDefault="00665C12" w:rsidP="00665C12">
      <w:pPr>
        <w:pStyle w:val="Geenafstand"/>
        <w:spacing w:line="360" w:lineRule="auto"/>
        <w:jc w:val="both"/>
        <w:rPr>
          <w:rFonts w:ascii="Times New Roman" w:hAnsi="Times New Roman" w:cs="Times New Roman"/>
          <w:color w:val="000000" w:themeColor="text1"/>
        </w:rPr>
      </w:pPr>
    </w:p>
    <w:p w14:paraId="3A957391" w14:textId="77777777" w:rsidR="00396F79" w:rsidRPr="00515513" w:rsidRDefault="00396F79" w:rsidP="00143C75">
      <w:pPr>
        <w:pStyle w:val="Geenafstand"/>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Verder is voor de beantwoording van deze deelvraag gebruikgemaakt van twee arresten</w:t>
      </w:r>
      <w:r>
        <w:rPr>
          <w:rFonts w:ascii="Times New Roman" w:hAnsi="Times New Roman" w:cs="Times New Roman"/>
          <w:color w:val="000000" w:themeColor="text1"/>
        </w:rPr>
        <w:t>.</w:t>
      </w:r>
      <w:r w:rsidRPr="00515513">
        <w:rPr>
          <w:rFonts w:ascii="Times New Roman" w:hAnsi="Times New Roman" w:cs="Times New Roman"/>
          <w:color w:val="000000" w:themeColor="text1"/>
        </w:rPr>
        <w:t xml:space="preserve"> </w:t>
      </w:r>
    </w:p>
    <w:p w14:paraId="127F6748" w14:textId="77777777" w:rsidR="00396F79" w:rsidRPr="00515513" w:rsidRDefault="00396F79" w:rsidP="00143C75">
      <w:pPr>
        <w:pStyle w:val="Geenafstand"/>
        <w:numPr>
          <w:ilvl w:val="0"/>
          <w:numId w:val="7"/>
        </w:numPr>
        <w:spacing w:line="360" w:lineRule="auto"/>
        <w:jc w:val="both"/>
        <w:rPr>
          <w:rFonts w:ascii="Times New Roman" w:hAnsi="Times New Roman" w:cs="Times New Roman"/>
          <w:color w:val="000000" w:themeColor="text1"/>
          <w:lang w:val="en-US"/>
        </w:rPr>
      </w:pPr>
      <w:r w:rsidRPr="00515513">
        <w:rPr>
          <w:rFonts w:ascii="Times New Roman" w:hAnsi="Times New Roman" w:cs="Times New Roman"/>
          <w:color w:val="000000" w:themeColor="text1"/>
          <w:lang w:val="en-US"/>
        </w:rPr>
        <w:t>HR 22 februari 2002, ECLI:NL:HR:2002:AD5356</w:t>
      </w:r>
    </w:p>
    <w:p w14:paraId="3CA9F452" w14:textId="77777777" w:rsidR="00396F79" w:rsidRPr="00515513" w:rsidRDefault="00396F79" w:rsidP="004E4FC1">
      <w:pPr>
        <w:pStyle w:val="Tekstopmerking"/>
        <w:numPr>
          <w:ilvl w:val="0"/>
          <w:numId w:val="7"/>
        </w:numPr>
        <w:spacing w:line="360" w:lineRule="auto"/>
        <w:jc w:val="both"/>
        <w:rPr>
          <w:rFonts w:ascii="Times New Roman" w:hAnsi="Times New Roman" w:cs="Times New Roman"/>
          <w:sz w:val="22"/>
          <w:szCs w:val="22"/>
        </w:rPr>
      </w:pPr>
      <w:r w:rsidRPr="00515513">
        <w:rPr>
          <w:rFonts w:ascii="Times New Roman" w:hAnsi="Times New Roman" w:cs="Times New Roman"/>
          <w:color w:val="000000" w:themeColor="text1"/>
          <w:sz w:val="22"/>
          <w:szCs w:val="22"/>
        </w:rPr>
        <w:t xml:space="preserve">HR 13 januari 1995, ECLI:NL:HR:1995:ZC1611 </w:t>
      </w:r>
    </w:p>
    <w:p w14:paraId="5F0ECC59" w14:textId="77777777" w:rsidR="00396F79" w:rsidRPr="00515513" w:rsidRDefault="00396F79" w:rsidP="004E4FC1">
      <w:pPr>
        <w:pStyle w:val="Tekstopmerking"/>
        <w:spacing w:line="360" w:lineRule="auto"/>
        <w:jc w:val="both"/>
        <w:rPr>
          <w:rFonts w:ascii="Times New Roman" w:hAnsi="Times New Roman" w:cs="Times New Roman"/>
          <w:sz w:val="22"/>
          <w:szCs w:val="22"/>
        </w:rPr>
      </w:pPr>
      <w:r w:rsidRPr="00515513">
        <w:rPr>
          <w:rFonts w:ascii="Times New Roman" w:hAnsi="Times New Roman" w:cs="Times New Roman"/>
          <w:sz w:val="22"/>
          <w:szCs w:val="22"/>
        </w:rPr>
        <w:t>De</w:t>
      </w:r>
      <w:r>
        <w:rPr>
          <w:rFonts w:ascii="Times New Roman" w:hAnsi="Times New Roman" w:cs="Times New Roman"/>
          <w:sz w:val="22"/>
          <w:szCs w:val="22"/>
        </w:rPr>
        <w:t>ze</w:t>
      </w:r>
      <w:r w:rsidRPr="00515513">
        <w:rPr>
          <w:rFonts w:ascii="Times New Roman" w:hAnsi="Times New Roman" w:cs="Times New Roman"/>
          <w:sz w:val="22"/>
          <w:szCs w:val="22"/>
        </w:rPr>
        <w:t xml:space="preserve"> arresten zijn gebruikt om </w:t>
      </w:r>
      <w:r>
        <w:rPr>
          <w:rFonts w:ascii="Times New Roman" w:hAnsi="Times New Roman" w:cs="Times New Roman"/>
          <w:sz w:val="22"/>
          <w:szCs w:val="22"/>
        </w:rPr>
        <w:t xml:space="preserve">de </w:t>
      </w:r>
      <w:r w:rsidRPr="00515513">
        <w:rPr>
          <w:rFonts w:ascii="Times New Roman" w:hAnsi="Times New Roman" w:cs="Times New Roman"/>
          <w:sz w:val="22"/>
          <w:szCs w:val="22"/>
        </w:rPr>
        <w:t>vereisten voor de onrechtmatige daad in hoofdstuk 2 nader invulling te geven.</w:t>
      </w:r>
      <w:r w:rsidR="00E37665">
        <w:rPr>
          <w:rFonts w:ascii="Times New Roman" w:hAnsi="Times New Roman" w:cs="Times New Roman"/>
          <w:sz w:val="22"/>
          <w:szCs w:val="22"/>
        </w:rPr>
        <w:t xml:space="preserve"> Deze twee arresten zijn </w:t>
      </w:r>
      <w:r w:rsidR="00773146">
        <w:rPr>
          <w:rFonts w:ascii="Times New Roman" w:hAnsi="Times New Roman" w:cs="Times New Roman"/>
          <w:sz w:val="22"/>
          <w:szCs w:val="22"/>
        </w:rPr>
        <w:t>richtinggevend</w:t>
      </w:r>
      <w:r w:rsidR="00262E1F">
        <w:rPr>
          <w:rFonts w:ascii="Times New Roman" w:hAnsi="Times New Roman" w:cs="Times New Roman"/>
          <w:sz w:val="22"/>
          <w:szCs w:val="22"/>
        </w:rPr>
        <w:t xml:space="preserve"> en</w:t>
      </w:r>
      <w:r w:rsidR="00773146">
        <w:rPr>
          <w:rFonts w:ascii="Times New Roman" w:hAnsi="Times New Roman" w:cs="Times New Roman"/>
          <w:sz w:val="22"/>
          <w:szCs w:val="22"/>
        </w:rPr>
        <w:t xml:space="preserve"> </w:t>
      </w:r>
      <w:r w:rsidR="00E37665">
        <w:rPr>
          <w:rFonts w:ascii="Times New Roman" w:hAnsi="Times New Roman" w:cs="Times New Roman"/>
          <w:sz w:val="22"/>
          <w:szCs w:val="22"/>
        </w:rPr>
        <w:t>bepalend voor dit leerstuk</w:t>
      </w:r>
      <w:r w:rsidR="00044C98">
        <w:rPr>
          <w:rFonts w:ascii="Times New Roman" w:hAnsi="Times New Roman" w:cs="Times New Roman"/>
          <w:sz w:val="22"/>
          <w:szCs w:val="22"/>
        </w:rPr>
        <w:t xml:space="preserve">. </w:t>
      </w:r>
      <w:r w:rsidR="002D78D3">
        <w:rPr>
          <w:rFonts w:ascii="Times New Roman" w:hAnsi="Times New Roman" w:cs="Times New Roman"/>
          <w:sz w:val="22"/>
          <w:szCs w:val="22"/>
        </w:rPr>
        <w:t>Hierdoor</w:t>
      </w:r>
      <w:r w:rsidR="00E37665">
        <w:rPr>
          <w:rFonts w:ascii="Times New Roman" w:hAnsi="Times New Roman" w:cs="Times New Roman"/>
          <w:sz w:val="22"/>
          <w:szCs w:val="22"/>
        </w:rPr>
        <w:t xml:space="preserve"> maken </w:t>
      </w:r>
      <w:r w:rsidR="00044C98">
        <w:rPr>
          <w:rFonts w:ascii="Times New Roman" w:hAnsi="Times New Roman" w:cs="Times New Roman"/>
          <w:sz w:val="22"/>
          <w:szCs w:val="22"/>
        </w:rPr>
        <w:t xml:space="preserve">ze </w:t>
      </w:r>
      <w:r w:rsidR="00E37665">
        <w:rPr>
          <w:rFonts w:ascii="Times New Roman" w:hAnsi="Times New Roman" w:cs="Times New Roman"/>
          <w:sz w:val="22"/>
          <w:szCs w:val="22"/>
        </w:rPr>
        <w:t xml:space="preserve">deel uit van de theorie. </w:t>
      </w:r>
    </w:p>
    <w:p w14:paraId="55C25503" w14:textId="77777777" w:rsidR="00396F79" w:rsidRDefault="00396F79" w:rsidP="004E4FC1">
      <w:pPr>
        <w:pStyle w:val="Geenafstand"/>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 xml:space="preserve">Tot slot is voor de beantwoording van deelvraag 1 gebruikgemaakt van </w:t>
      </w:r>
      <w:r w:rsidRPr="00515513">
        <w:rPr>
          <w:rFonts w:ascii="Times New Roman" w:hAnsi="Times New Roman" w:cs="Times New Roman"/>
          <w:iCs/>
          <w:color w:val="000000" w:themeColor="text1"/>
        </w:rPr>
        <w:t>De Letselschade Richtlijn</w:t>
      </w:r>
      <w:r w:rsidRPr="00515513">
        <w:rPr>
          <w:rFonts w:ascii="Times New Roman" w:hAnsi="Times New Roman" w:cs="Times New Roman"/>
          <w:i/>
          <w:iCs/>
          <w:color w:val="000000" w:themeColor="text1"/>
        </w:rPr>
        <w:t xml:space="preserve">, </w:t>
      </w:r>
      <w:r w:rsidRPr="00515513">
        <w:rPr>
          <w:rFonts w:ascii="Times New Roman" w:hAnsi="Times New Roman" w:cs="Times New Roman"/>
          <w:i/>
          <w:color w:val="000000" w:themeColor="text1"/>
        </w:rPr>
        <w:t>De Richtlijn Verhoogde Economische Kwetsbaarheid</w:t>
      </w:r>
      <w:r w:rsidRPr="00515513">
        <w:rPr>
          <w:rFonts w:ascii="Times New Roman" w:hAnsi="Times New Roman" w:cs="Times New Roman"/>
          <w:i/>
          <w:iCs/>
          <w:color w:val="000000" w:themeColor="text1"/>
        </w:rPr>
        <w:t xml:space="preserve">, </w:t>
      </w:r>
      <w:r w:rsidRPr="00515513">
        <w:rPr>
          <w:rFonts w:ascii="Times New Roman" w:hAnsi="Times New Roman" w:cs="Times New Roman"/>
          <w:color w:val="000000" w:themeColor="text1"/>
        </w:rPr>
        <w:t xml:space="preserve">Den Haag: De Letselschade Raad 2013 om schadevergoeding in whiplashzaken toe te kunnen lichten. </w:t>
      </w:r>
    </w:p>
    <w:p w14:paraId="1B443666" w14:textId="77777777" w:rsidR="001C74C8" w:rsidRPr="001C74C8" w:rsidRDefault="001C74C8" w:rsidP="004E4FC1">
      <w:pPr>
        <w:pStyle w:val="Geenafstand"/>
        <w:spacing w:line="360" w:lineRule="auto"/>
        <w:jc w:val="both"/>
        <w:rPr>
          <w:rFonts w:ascii="Times New Roman" w:hAnsi="Times New Roman" w:cs="Times New Roman"/>
          <w:color w:val="000000" w:themeColor="text1"/>
        </w:rPr>
      </w:pPr>
    </w:p>
    <w:p w14:paraId="22E7A685" w14:textId="77777777" w:rsidR="00396F79" w:rsidRPr="00515513" w:rsidRDefault="00396F79" w:rsidP="004E4FC1">
      <w:pPr>
        <w:pStyle w:val="Lijstalinea"/>
        <w:numPr>
          <w:ilvl w:val="0"/>
          <w:numId w:val="9"/>
        </w:numPr>
        <w:spacing w:after="200"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‘Wat houdt juridische causaliteit in whiplashzaken op grond van literatuuronderzoek in?’</w:t>
      </w:r>
    </w:p>
    <w:p w14:paraId="2BEC1063" w14:textId="77777777" w:rsidR="00396F79" w:rsidRPr="00515513" w:rsidRDefault="00396F79" w:rsidP="004E4FC1">
      <w:pPr>
        <w:pStyle w:val="Tekstopmerking"/>
        <w:spacing w:line="360" w:lineRule="auto"/>
        <w:jc w:val="both"/>
        <w:rPr>
          <w:rFonts w:ascii="Times New Roman" w:hAnsi="Times New Roman" w:cs="Times New Roman"/>
          <w:color w:val="000000" w:themeColor="text1"/>
          <w:sz w:val="22"/>
          <w:szCs w:val="22"/>
        </w:rPr>
      </w:pPr>
      <w:r w:rsidRPr="00515513">
        <w:rPr>
          <w:rFonts w:ascii="Times New Roman" w:hAnsi="Times New Roman" w:cs="Times New Roman"/>
          <w:color w:val="000000" w:themeColor="text1"/>
          <w:sz w:val="22"/>
          <w:szCs w:val="22"/>
        </w:rPr>
        <w:t xml:space="preserve">Bij deze deelvraag staat het juridisch causaal verband in whiplashzaken centraal. Het wordt behandeld </w:t>
      </w:r>
      <w:r>
        <w:rPr>
          <w:rFonts w:ascii="Times New Roman" w:hAnsi="Times New Roman" w:cs="Times New Roman"/>
          <w:color w:val="000000" w:themeColor="text1"/>
          <w:sz w:val="22"/>
          <w:szCs w:val="22"/>
        </w:rPr>
        <w:t>met</w:t>
      </w:r>
      <w:r w:rsidRPr="00515513">
        <w:rPr>
          <w:rFonts w:ascii="Times New Roman" w:hAnsi="Times New Roman" w:cs="Times New Roman"/>
          <w:color w:val="000000" w:themeColor="text1"/>
          <w:sz w:val="22"/>
          <w:szCs w:val="22"/>
        </w:rPr>
        <w:t xml:space="preserve"> literatuuronderzoek. Daardoor maakt deze vraag deel uit van het theoretisch-juridisch onderzoeksgedeelte. </w:t>
      </w:r>
    </w:p>
    <w:p w14:paraId="1A3D782A" w14:textId="77777777" w:rsidR="00396F79" w:rsidRDefault="00396F79" w:rsidP="004E4FC1">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I</w:t>
      </w:r>
      <w:r w:rsidRPr="00515513">
        <w:rPr>
          <w:rFonts w:ascii="Times New Roman" w:hAnsi="Times New Roman" w:cs="Times New Roman"/>
          <w:color w:val="000000" w:themeColor="text1"/>
        </w:rPr>
        <w:t>n de beantwoording van deze deelvraag</w:t>
      </w:r>
      <w:r>
        <w:rPr>
          <w:rFonts w:ascii="Times New Roman" w:hAnsi="Times New Roman" w:cs="Times New Roman"/>
          <w:color w:val="000000" w:themeColor="text1"/>
        </w:rPr>
        <w:t xml:space="preserve"> staat het arrest</w:t>
      </w:r>
      <w:r w:rsidRPr="00515513">
        <w:rPr>
          <w:rFonts w:ascii="Times New Roman" w:hAnsi="Times New Roman" w:cs="Times New Roman"/>
          <w:color w:val="000000" w:themeColor="text1"/>
        </w:rPr>
        <w:t xml:space="preserve"> Zwolsche Algemeene/De Greef</w:t>
      </w:r>
      <w:r>
        <w:rPr>
          <w:rFonts w:ascii="Times New Roman" w:hAnsi="Times New Roman" w:cs="Times New Roman"/>
          <w:color w:val="000000" w:themeColor="text1"/>
        </w:rPr>
        <w:t xml:space="preserve"> centraal</w:t>
      </w:r>
      <w:r w:rsidRPr="00515513">
        <w:rPr>
          <w:rFonts w:ascii="Times New Roman" w:hAnsi="Times New Roman" w:cs="Times New Roman"/>
          <w:color w:val="000000" w:themeColor="text1"/>
        </w:rPr>
        <w:t xml:space="preserve">. Volgens dit arrest dient, zoals in paragraaf 1.2 vermeld, onderscheid te worden gemaakt tussen medisch en juridisch causaal verband. </w:t>
      </w:r>
      <w:r w:rsidR="00D15EE4">
        <w:rPr>
          <w:rFonts w:ascii="Times New Roman" w:hAnsi="Times New Roman" w:cs="Times New Roman"/>
          <w:color w:val="000000" w:themeColor="text1"/>
        </w:rPr>
        <w:t xml:space="preserve">Dit arrest is richtinggevend </w:t>
      </w:r>
      <w:r w:rsidR="00AC3E53">
        <w:rPr>
          <w:rFonts w:ascii="Times New Roman" w:hAnsi="Times New Roman" w:cs="Times New Roman"/>
          <w:color w:val="000000" w:themeColor="text1"/>
        </w:rPr>
        <w:t xml:space="preserve">in whiplashzaken. </w:t>
      </w:r>
      <w:r w:rsidR="004F5670">
        <w:rPr>
          <w:rFonts w:ascii="Times New Roman" w:hAnsi="Times New Roman" w:cs="Times New Roman"/>
          <w:color w:val="000000" w:themeColor="text1"/>
        </w:rPr>
        <w:t xml:space="preserve"> </w:t>
      </w:r>
    </w:p>
    <w:p w14:paraId="4337A0B3" w14:textId="77777777" w:rsidR="00396F79" w:rsidRPr="00515513" w:rsidRDefault="00396F79" w:rsidP="004E4FC1">
      <w:pPr>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 xml:space="preserve">Om bovenstaand arrest nader toe te kunnen lichten is gebruikgemaakt van </w:t>
      </w:r>
      <w:r>
        <w:rPr>
          <w:rFonts w:ascii="Times New Roman" w:hAnsi="Times New Roman" w:cs="Times New Roman"/>
          <w:color w:val="000000" w:themeColor="text1"/>
        </w:rPr>
        <w:t>h</w:t>
      </w:r>
      <w:r w:rsidRPr="00515513">
        <w:rPr>
          <w:rFonts w:ascii="Times New Roman" w:hAnsi="Times New Roman" w:cs="Times New Roman"/>
          <w:color w:val="000000" w:themeColor="text1"/>
        </w:rPr>
        <w:t xml:space="preserve">et handboek </w:t>
      </w:r>
      <w:r w:rsidRPr="00515513">
        <w:rPr>
          <w:rFonts w:ascii="Times New Roman" w:eastAsia="Times New Roman" w:hAnsi="Times New Roman" w:cs="Times New Roman"/>
          <w:color w:val="000000" w:themeColor="text1"/>
        </w:rPr>
        <w:t xml:space="preserve">F. T. Oldenhuis e.a., </w:t>
      </w:r>
      <w:r w:rsidRPr="00515513">
        <w:rPr>
          <w:rFonts w:ascii="Times New Roman" w:eastAsia="Times New Roman" w:hAnsi="Times New Roman" w:cs="Times New Roman"/>
          <w:i/>
          <w:color w:val="000000" w:themeColor="text1"/>
        </w:rPr>
        <w:t xml:space="preserve">Whiplash: juristen aan het woord, </w:t>
      </w:r>
      <w:r w:rsidRPr="00515513">
        <w:rPr>
          <w:rFonts w:ascii="Times New Roman" w:eastAsia="Times New Roman" w:hAnsi="Times New Roman" w:cs="Times New Roman"/>
          <w:color w:val="000000" w:themeColor="text1"/>
        </w:rPr>
        <w:t>Den Haag: Boom Juridische Uitgevers 2012. Dit handboek bestaat uit een overzicht en bespreking van de</w:t>
      </w:r>
      <w:r w:rsidR="0088288C">
        <w:rPr>
          <w:rFonts w:ascii="Times New Roman" w:eastAsia="Times New Roman" w:hAnsi="Times New Roman" w:cs="Times New Roman"/>
          <w:color w:val="000000" w:themeColor="text1"/>
        </w:rPr>
        <w:t xml:space="preserve"> </w:t>
      </w:r>
      <w:r w:rsidRPr="00515513">
        <w:rPr>
          <w:rFonts w:ascii="Times New Roman" w:eastAsia="Times New Roman" w:hAnsi="Times New Roman" w:cs="Times New Roman"/>
          <w:color w:val="000000" w:themeColor="text1"/>
        </w:rPr>
        <w:t xml:space="preserve">jurisprudentie in whiplashzaken. In dit boek wordt onder andere het arrest </w:t>
      </w:r>
      <w:r w:rsidRPr="00515513">
        <w:rPr>
          <w:rFonts w:ascii="Times New Roman" w:hAnsi="Times New Roman" w:cs="Times New Roman"/>
          <w:color w:val="000000" w:themeColor="text1"/>
        </w:rPr>
        <w:t>Zwolsche Algemeene/De Greef</w:t>
      </w:r>
      <w:r w:rsidRPr="00515513">
        <w:rPr>
          <w:rFonts w:ascii="Times New Roman" w:eastAsia="Times New Roman" w:hAnsi="Times New Roman" w:cs="Times New Roman"/>
          <w:color w:val="000000" w:themeColor="text1"/>
        </w:rPr>
        <w:t xml:space="preserve"> besproken. Het is gebruikt om meer duidelijkheid te bieden over dit arrest. De auteurs </w:t>
      </w:r>
      <w:r>
        <w:rPr>
          <w:rFonts w:ascii="Times New Roman" w:eastAsia="Times New Roman" w:hAnsi="Times New Roman" w:cs="Times New Roman"/>
          <w:color w:val="000000" w:themeColor="text1"/>
        </w:rPr>
        <w:t>van</w:t>
      </w:r>
      <w:r w:rsidRPr="00515513">
        <w:rPr>
          <w:rFonts w:ascii="Times New Roman" w:eastAsia="Times New Roman" w:hAnsi="Times New Roman" w:cs="Times New Roman"/>
          <w:color w:val="000000" w:themeColor="text1"/>
        </w:rPr>
        <w:t xml:space="preserve"> dit boek zijn advocaten, onderzoekers en een rechter.</w:t>
      </w:r>
    </w:p>
    <w:p w14:paraId="481CCAC5" w14:textId="77777777" w:rsidR="00396F79" w:rsidRPr="00515513" w:rsidRDefault="00396F79" w:rsidP="004E4FC1">
      <w:pPr>
        <w:pStyle w:val="Geenafstand"/>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lastRenderedPageBreak/>
        <w:t xml:space="preserve">Daarnaast zijn </w:t>
      </w:r>
      <w:r w:rsidR="00CC0E68">
        <w:rPr>
          <w:rFonts w:ascii="Times New Roman" w:hAnsi="Times New Roman" w:cs="Times New Roman"/>
          <w:color w:val="000000" w:themeColor="text1"/>
        </w:rPr>
        <w:t xml:space="preserve">ook </w:t>
      </w:r>
      <w:r w:rsidRPr="00515513">
        <w:rPr>
          <w:rFonts w:ascii="Times New Roman" w:hAnsi="Times New Roman" w:cs="Times New Roman"/>
          <w:color w:val="000000" w:themeColor="text1"/>
        </w:rPr>
        <w:t>artikelen gebruikt</w:t>
      </w:r>
      <w:r w:rsidR="00CC0E68">
        <w:rPr>
          <w:rFonts w:ascii="Times New Roman" w:hAnsi="Times New Roman" w:cs="Times New Roman"/>
          <w:color w:val="000000" w:themeColor="text1"/>
        </w:rPr>
        <w:t>.</w:t>
      </w:r>
      <w:r w:rsidRPr="00515513">
        <w:rPr>
          <w:rFonts w:ascii="Times New Roman" w:hAnsi="Times New Roman" w:cs="Times New Roman"/>
          <w:color w:val="000000" w:themeColor="text1"/>
        </w:rPr>
        <w:t xml:space="preserve"> Deze artikelen zijn, net als de geselecteerde artikelen onder deelvraag 1, uitgegeven in </w:t>
      </w:r>
      <w:r>
        <w:rPr>
          <w:rFonts w:ascii="Times New Roman" w:hAnsi="Times New Roman" w:cs="Times New Roman"/>
          <w:color w:val="000000" w:themeColor="text1"/>
        </w:rPr>
        <w:t xml:space="preserve">een </w:t>
      </w:r>
      <w:r w:rsidRPr="00515513">
        <w:rPr>
          <w:rFonts w:ascii="Times New Roman" w:hAnsi="Times New Roman" w:cs="Times New Roman"/>
          <w:color w:val="000000" w:themeColor="text1"/>
        </w:rPr>
        <w:t xml:space="preserve">wetenschappelijk </w:t>
      </w:r>
      <w:r>
        <w:rPr>
          <w:rFonts w:ascii="Times New Roman" w:hAnsi="Times New Roman" w:cs="Times New Roman"/>
          <w:color w:val="000000" w:themeColor="text1"/>
        </w:rPr>
        <w:t>tijdschrift o</w:t>
      </w:r>
      <w:r w:rsidRPr="00515513">
        <w:rPr>
          <w:rFonts w:ascii="Times New Roman" w:hAnsi="Times New Roman" w:cs="Times New Roman"/>
          <w:color w:val="000000" w:themeColor="text1"/>
        </w:rPr>
        <w:t xml:space="preserve">f vaktijdschrift. </w:t>
      </w:r>
      <w:r w:rsidR="006F669E">
        <w:rPr>
          <w:rFonts w:ascii="Times New Roman" w:hAnsi="Times New Roman" w:cs="Times New Roman"/>
          <w:color w:val="000000" w:themeColor="text1"/>
        </w:rPr>
        <w:t xml:space="preserve">De artikelen zijn terug te vinden in de literatuurlijst. </w:t>
      </w:r>
    </w:p>
    <w:p w14:paraId="139BB5F2" w14:textId="77777777" w:rsidR="00396F79" w:rsidRPr="00515513" w:rsidRDefault="00396F79" w:rsidP="00143C75">
      <w:pPr>
        <w:pStyle w:val="Geenafstand"/>
        <w:spacing w:line="360" w:lineRule="auto"/>
        <w:jc w:val="both"/>
        <w:rPr>
          <w:rFonts w:ascii="Times New Roman" w:hAnsi="Times New Roman" w:cs="Times New Roman"/>
          <w:color w:val="000000" w:themeColor="text1"/>
        </w:rPr>
      </w:pPr>
    </w:p>
    <w:p w14:paraId="579FB83D" w14:textId="77777777" w:rsidR="00396F79" w:rsidRPr="00515513" w:rsidRDefault="00396F79" w:rsidP="004E4FC1">
      <w:pPr>
        <w:pStyle w:val="Lijstalinea"/>
        <w:numPr>
          <w:ilvl w:val="0"/>
          <w:numId w:val="9"/>
        </w:numPr>
        <w:spacing w:after="200"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 xml:space="preserve"> ‘Welke feiten en omstandigheden spelen een rol in jurisprudentie </w:t>
      </w:r>
      <w:r>
        <w:rPr>
          <w:rFonts w:ascii="Times New Roman" w:hAnsi="Times New Roman" w:cs="Times New Roman"/>
          <w:color w:val="000000" w:themeColor="text1"/>
        </w:rPr>
        <w:t>bij</w:t>
      </w:r>
      <w:r w:rsidRPr="00515513">
        <w:rPr>
          <w:rFonts w:ascii="Times New Roman" w:hAnsi="Times New Roman" w:cs="Times New Roman"/>
          <w:color w:val="000000" w:themeColor="text1"/>
        </w:rPr>
        <w:t xml:space="preserve"> het aannemen van de juridische causaliteit in whiplashzaken?’</w:t>
      </w:r>
    </w:p>
    <w:p w14:paraId="256BE643" w14:textId="77777777" w:rsidR="002D4AB5" w:rsidRDefault="00396F79" w:rsidP="004E4FC1">
      <w:pPr>
        <w:pStyle w:val="Geenafstand"/>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Deze deelvraag is door analyse van jurisprudentie beantwoord. Daardoor maakt deze deelvraag uit van het praktijkonderzoeksgedeelte.</w:t>
      </w:r>
      <w:r>
        <w:rPr>
          <w:rFonts w:ascii="Times New Roman" w:hAnsi="Times New Roman" w:cs="Times New Roman"/>
          <w:color w:val="000000" w:themeColor="text1"/>
        </w:rPr>
        <w:t xml:space="preserve"> </w:t>
      </w:r>
    </w:p>
    <w:p w14:paraId="376D539C" w14:textId="77777777" w:rsidR="00702D85" w:rsidRDefault="00702D85" w:rsidP="004E4FC1">
      <w:pPr>
        <w:pStyle w:val="Geenafstand"/>
        <w:spacing w:line="360" w:lineRule="auto"/>
        <w:jc w:val="both"/>
        <w:rPr>
          <w:rFonts w:ascii="Times New Roman" w:hAnsi="Times New Roman" w:cs="Times New Roman"/>
          <w:color w:val="000000" w:themeColor="text1"/>
        </w:rPr>
      </w:pPr>
    </w:p>
    <w:p w14:paraId="782D5525" w14:textId="77777777" w:rsidR="00396F79" w:rsidRPr="00515513" w:rsidRDefault="00396F79" w:rsidP="004E4FC1">
      <w:pPr>
        <w:pStyle w:val="Geenafstand"/>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 xml:space="preserve">Het aannemen van </w:t>
      </w:r>
      <w:r>
        <w:rPr>
          <w:rFonts w:ascii="Times New Roman" w:hAnsi="Times New Roman" w:cs="Times New Roman"/>
          <w:color w:val="000000" w:themeColor="text1"/>
        </w:rPr>
        <w:t>een</w:t>
      </w:r>
      <w:r w:rsidRPr="00515513">
        <w:rPr>
          <w:rFonts w:ascii="Times New Roman" w:hAnsi="Times New Roman" w:cs="Times New Roman"/>
          <w:color w:val="000000" w:themeColor="text1"/>
        </w:rPr>
        <w:t xml:space="preserve"> juridisch causaal verband tussen de klachten van het slachtoffer en het ongeval in whiplashzaken ligt in de handen van de rechter. </w:t>
      </w:r>
      <w:r>
        <w:rPr>
          <w:rFonts w:ascii="Times New Roman" w:hAnsi="Times New Roman" w:cs="Times New Roman"/>
          <w:color w:val="000000" w:themeColor="text1"/>
        </w:rPr>
        <w:t>Met</w:t>
      </w:r>
      <w:r w:rsidRPr="00515513">
        <w:rPr>
          <w:rFonts w:ascii="Times New Roman" w:hAnsi="Times New Roman" w:cs="Times New Roman"/>
          <w:color w:val="000000" w:themeColor="text1"/>
        </w:rPr>
        <w:t xml:space="preserve"> jurisprudentieonderzoek kan worden aangetoond wanneer rechters wel of geen juridisch causaal verband leggen tussen het ongeval en de klachten van het slachtoffer. Op basis van de jurisprudentieanalyse wordt aangetoond welke factoren in de feiten en omstandigheden van invloed zijn op de beoordeling van de rechter.</w:t>
      </w:r>
    </w:p>
    <w:p w14:paraId="7E286599" w14:textId="77777777" w:rsidR="00396F79" w:rsidRDefault="00396F79" w:rsidP="004E4FC1">
      <w:pPr>
        <w:pStyle w:val="Geenafstand"/>
        <w:spacing w:line="360" w:lineRule="auto"/>
        <w:jc w:val="both"/>
        <w:rPr>
          <w:rFonts w:ascii="Times New Roman" w:hAnsi="Times New Roman" w:cs="Times New Roman"/>
          <w:color w:val="000000" w:themeColor="text1"/>
        </w:rPr>
      </w:pPr>
    </w:p>
    <w:p w14:paraId="6ECE93D8" w14:textId="77777777" w:rsidR="00396F79" w:rsidRPr="005F2794" w:rsidRDefault="00396F79" w:rsidP="00143C75">
      <w:pPr>
        <w:pStyle w:val="Geenafstand"/>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 xml:space="preserve">De </w:t>
      </w:r>
      <w:r w:rsidRPr="005F2794">
        <w:rPr>
          <w:rFonts w:ascii="Times New Roman" w:hAnsi="Times New Roman" w:cs="Times New Roman"/>
          <w:color w:val="000000" w:themeColor="text1"/>
        </w:rPr>
        <w:t xml:space="preserve">geselecteerde uitspraken zijn afkomstig van </w:t>
      </w:r>
      <w:hyperlink r:id="rId12" w:history="1">
        <w:r w:rsidRPr="005F2794">
          <w:rPr>
            <w:rStyle w:val="Hyperlink"/>
            <w:rFonts w:ascii="Times New Roman" w:hAnsi="Times New Roman" w:cs="Times New Roman"/>
            <w:color w:val="000000" w:themeColor="text1"/>
          </w:rPr>
          <w:t>www.rechtspraak.nl</w:t>
        </w:r>
      </w:hyperlink>
      <w:r w:rsidRPr="005F2794">
        <w:rPr>
          <w:rFonts w:ascii="Times New Roman" w:hAnsi="Times New Roman" w:cs="Times New Roman"/>
          <w:color w:val="000000" w:themeColor="text1"/>
        </w:rPr>
        <w:t>. Bij het zoeken zijn de volgende zoektermen gebruikt:</w:t>
      </w:r>
    </w:p>
    <w:p w14:paraId="060AA9A7" w14:textId="77777777" w:rsidR="00396F79" w:rsidRPr="005F2794" w:rsidRDefault="00396F79" w:rsidP="00143C75">
      <w:pPr>
        <w:pStyle w:val="Lijstalinea"/>
        <w:numPr>
          <w:ilvl w:val="0"/>
          <w:numId w:val="10"/>
        </w:numPr>
        <w:spacing w:after="200" w:line="360" w:lineRule="auto"/>
        <w:jc w:val="both"/>
        <w:rPr>
          <w:rFonts w:ascii="Times New Roman" w:hAnsi="Times New Roman" w:cs="Times New Roman"/>
          <w:color w:val="000000" w:themeColor="text1"/>
        </w:rPr>
      </w:pPr>
      <w:r w:rsidRPr="005F2794">
        <w:rPr>
          <w:rFonts w:ascii="Times New Roman" w:hAnsi="Times New Roman" w:cs="Times New Roman"/>
          <w:color w:val="000000" w:themeColor="text1"/>
        </w:rPr>
        <w:t>Whiplash WAD 1 en 2;</w:t>
      </w:r>
    </w:p>
    <w:p w14:paraId="621B1999" w14:textId="77777777" w:rsidR="00396F79" w:rsidRPr="005F2794" w:rsidRDefault="00396F79" w:rsidP="00143C75">
      <w:pPr>
        <w:pStyle w:val="Lijstalinea"/>
        <w:numPr>
          <w:ilvl w:val="0"/>
          <w:numId w:val="10"/>
        </w:numPr>
        <w:spacing w:after="200" w:line="360" w:lineRule="auto"/>
        <w:jc w:val="both"/>
        <w:rPr>
          <w:rFonts w:ascii="Times New Roman" w:hAnsi="Times New Roman" w:cs="Times New Roman"/>
          <w:color w:val="000000" w:themeColor="text1"/>
        </w:rPr>
      </w:pPr>
      <w:r w:rsidRPr="005F2794">
        <w:rPr>
          <w:rFonts w:ascii="Times New Roman" w:hAnsi="Times New Roman" w:cs="Times New Roman"/>
          <w:color w:val="000000" w:themeColor="text1"/>
        </w:rPr>
        <w:t>Juridische causaliteit whiplash;</w:t>
      </w:r>
    </w:p>
    <w:p w14:paraId="44B1E9AF" w14:textId="77777777" w:rsidR="00396F79" w:rsidRPr="005F2794" w:rsidRDefault="00396F79" w:rsidP="00143C75">
      <w:pPr>
        <w:pStyle w:val="Lijstalinea"/>
        <w:numPr>
          <w:ilvl w:val="0"/>
          <w:numId w:val="10"/>
        </w:numPr>
        <w:spacing w:after="200" w:line="360" w:lineRule="auto"/>
        <w:jc w:val="both"/>
        <w:rPr>
          <w:rFonts w:ascii="Times New Roman" w:hAnsi="Times New Roman" w:cs="Times New Roman"/>
          <w:color w:val="000000" w:themeColor="text1"/>
        </w:rPr>
      </w:pPr>
      <w:r w:rsidRPr="005F2794">
        <w:rPr>
          <w:rFonts w:ascii="Times New Roman" w:hAnsi="Times New Roman" w:cs="Times New Roman"/>
          <w:color w:val="000000" w:themeColor="text1"/>
        </w:rPr>
        <w:t>Art. 6:162 BW;</w:t>
      </w:r>
    </w:p>
    <w:p w14:paraId="785EB603" w14:textId="77777777" w:rsidR="00396F79" w:rsidRPr="005F2794" w:rsidRDefault="00396F79" w:rsidP="00143C75">
      <w:pPr>
        <w:pStyle w:val="Lijstalinea"/>
        <w:numPr>
          <w:ilvl w:val="0"/>
          <w:numId w:val="10"/>
        </w:numPr>
        <w:spacing w:after="200" w:line="360" w:lineRule="auto"/>
        <w:jc w:val="both"/>
        <w:rPr>
          <w:rFonts w:ascii="Times New Roman" w:hAnsi="Times New Roman" w:cs="Times New Roman"/>
          <w:color w:val="000000" w:themeColor="text1"/>
        </w:rPr>
      </w:pPr>
      <w:r w:rsidRPr="005F2794">
        <w:rPr>
          <w:rFonts w:ascii="Times New Roman" w:hAnsi="Times New Roman" w:cs="Times New Roman"/>
          <w:color w:val="000000" w:themeColor="text1"/>
        </w:rPr>
        <w:t>Zwolsche Algemeene/De Greef;</w:t>
      </w:r>
    </w:p>
    <w:p w14:paraId="64799051" w14:textId="77777777" w:rsidR="00396F79" w:rsidRPr="005F2794" w:rsidRDefault="00396F79" w:rsidP="00143C75">
      <w:pPr>
        <w:pStyle w:val="Lijstalinea"/>
        <w:numPr>
          <w:ilvl w:val="0"/>
          <w:numId w:val="10"/>
        </w:numPr>
        <w:spacing w:after="200" w:line="360" w:lineRule="auto"/>
        <w:jc w:val="both"/>
        <w:rPr>
          <w:rFonts w:ascii="Times New Roman" w:hAnsi="Times New Roman" w:cs="Times New Roman"/>
          <w:color w:val="000000" w:themeColor="text1"/>
        </w:rPr>
      </w:pPr>
      <w:r w:rsidRPr="005F2794">
        <w:rPr>
          <w:rFonts w:ascii="Times New Roman" w:hAnsi="Times New Roman" w:cs="Times New Roman"/>
          <w:color w:val="000000" w:themeColor="text1"/>
        </w:rPr>
        <w:t>Kop-staartbotsing.</w:t>
      </w:r>
    </w:p>
    <w:p w14:paraId="26A25DC0" w14:textId="77777777" w:rsidR="00EE636E" w:rsidRDefault="00CD66B6" w:rsidP="003E6DF8">
      <w:pPr>
        <w:pStyle w:val="Geenafstand"/>
        <w:spacing w:line="360" w:lineRule="auto"/>
        <w:jc w:val="both"/>
        <w:rPr>
          <w:rFonts w:ascii="Times New Roman" w:hAnsi="Times New Roman" w:cs="Times New Roman"/>
          <w:color w:val="000000" w:themeColor="text1"/>
        </w:rPr>
      </w:pPr>
      <w:r w:rsidRPr="005F2794">
        <w:rPr>
          <w:rFonts w:ascii="Times New Roman" w:hAnsi="Times New Roman" w:cs="Times New Roman"/>
          <w:color w:val="000000"/>
        </w:rPr>
        <w:t>Hieruit zijn 282 uitspraken naar voren gekomen. Deze 282 uitspraken hebben met elkaar gemeen dat e</w:t>
      </w:r>
      <w:r w:rsidR="00DD4838" w:rsidRPr="005F2794">
        <w:rPr>
          <w:rFonts w:ascii="Times New Roman" w:hAnsi="Times New Roman" w:cs="Times New Roman"/>
          <w:color w:val="000000"/>
        </w:rPr>
        <w:t xml:space="preserve">en of </w:t>
      </w:r>
      <w:r w:rsidRPr="005F2794">
        <w:rPr>
          <w:rFonts w:ascii="Times New Roman" w:hAnsi="Times New Roman" w:cs="Times New Roman"/>
          <w:color w:val="000000"/>
        </w:rPr>
        <w:t xml:space="preserve">meerdere zoektermen in voorkwamen. Het is van belang dat alle zoektermen in een uitspraak besproken worden, dus </w:t>
      </w:r>
      <w:r w:rsidR="004609AA" w:rsidRPr="005F2794">
        <w:rPr>
          <w:rFonts w:ascii="Times New Roman" w:hAnsi="Times New Roman" w:cs="Times New Roman"/>
          <w:color w:val="000000"/>
        </w:rPr>
        <w:t xml:space="preserve">hierdoor zijn </w:t>
      </w:r>
      <w:r w:rsidRPr="005F2794">
        <w:rPr>
          <w:rFonts w:ascii="Times New Roman" w:hAnsi="Times New Roman" w:cs="Times New Roman"/>
          <w:color w:val="000000"/>
        </w:rPr>
        <w:t xml:space="preserve">niet alle 282 uitspraken van toepassing op het onderzoek. </w:t>
      </w:r>
      <w:r w:rsidR="00EE636E" w:rsidRPr="005F2794">
        <w:rPr>
          <w:rFonts w:ascii="Times New Roman" w:hAnsi="Times New Roman" w:cs="Times New Roman"/>
          <w:color w:val="000000"/>
        </w:rPr>
        <w:t xml:space="preserve">Ook </w:t>
      </w:r>
      <w:r w:rsidR="00C8122D" w:rsidRPr="005F2794">
        <w:rPr>
          <w:rFonts w:ascii="Times New Roman" w:hAnsi="Times New Roman" w:cs="Times New Roman"/>
          <w:color w:val="000000" w:themeColor="text1"/>
        </w:rPr>
        <w:t xml:space="preserve">zijn de uitspraken </w:t>
      </w:r>
      <w:r w:rsidR="00EE636E" w:rsidRPr="005F2794">
        <w:rPr>
          <w:rFonts w:ascii="Times New Roman" w:hAnsi="Times New Roman" w:cs="Times New Roman"/>
          <w:color w:val="000000" w:themeColor="text1"/>
        </w:rPr>
        <w:t xml:space="preserve">uitgesloten </w:t>
      </w:r>
      <w:r w:rsidR="00C8122D" w:rsidRPr="005F2794">
        <w:rPr>
          <w:rFonts w:ascii="Times New Roman" w:hAnsi="Times New Roman" w:cs="Times New Roman"/>
          <w:color w:val="000000" w:themeColor="text1"/>
        </w:rPr>
        <w:t>waarin wel het woord ‘whiplash’ voorkomt, maar waarbij de klachten niet door een verkeersongeval zijn veroorzaakt. Deze uitspraken zijn niet in het onderzoek meegenomen, omdat dit onderzoek zich richt op whiplash door verkeersongevallen.</w:t>
      </w:r>
      <w:r w:rsidR="00C8122D" w:rsidRPr="00515513">
        <w:rPr>
          <w:rFonts w:ascii="Times New Roman" w:hAnsi="Times New Roman" w:cs="Times New Roman"/>
          <w:color w:val="000000" w:themeColor="text1"/>
        </w:rPr>
        <w:t xml:space="preserve"> </w:t>
      </w:r>
    </w:p>
    <w:p w14:paraId="3DF35EEC" w14:textId="77777777" w:rsidR="003E6DF8" w:rsidRPr="003E6DF8" w:rsidRDefault="003E6DF8" w:rsidP="003E6DF8">
      <w:pPr>
        <w:pStyle w:val="Geenafstand"/>
        <w:spacing w:line="360" w:lineRule="auto"/>
        <w:jc w:val="both"/>
        <w:rPr>
          <w:rFonts w:ascii="Times New Roman" w:hAnsi="Times New Roman" w:cs="Times New Roman"/>
          <w:color w:val="000000" w:themeColor="text1"/>
          <w:sz w:val="16"/>
          <w:szCs w:val="16"/>
        </w:rPr>
      </w:pPr>
    </w:p>
    <w:p w14:paraId="3C8D6B36" w14:textId="77777777" w:rsidR="00396F79" w:rsidRPr="00515513" w:rsidRDefault="00EE636E" w:rsidP="003E6DF8">
      <w:pPr>
        <w:spacing w:after="20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B</w:t>
      </w:r>
      <w:r w:rsidR="00396F79" w:rsidRPr="00515513">
        <w:rPr>
          <w:rFonts w:ascii="Times New Roman" w:hAnsi="Times New Roman" w:cs="Times New Roman"/>
          <w:color w:val="000000" w:themeColor="text1"/>
        </w:rPr>
        <w:t xml:space="preserve">ij het selecteren van de uitspraken </w:t>
      </w:r>
      <w:r>
        <w:rPr>
          <w:rFonts w:ascii="Times New Roman" w:hAnsi="Times New Roman" w:cs="Times New Roman"/>
          <w:color w:val="000000" w:themeColor="text1"/>
        </w:rPr>
        <w:t xml:space="preserve">is </w:t>
      </w:r>
      <w:r w:rsidR="00396F79" w:rsidRPr="00515513">
        <w:rPr>
          <w:rFonts w:ascii="Times New Roman" w:hAnsi="Times New Roman" w:cs="Times New Roman"/>
          <w:color w:val="000000" w:themeColor="text1"/>
        </w:rPr>
        <w:t>gekeken naar:</w:t>
      </w:r>
    </w:p>
    <w:p w14:paraId="1856CA8A" w14:textId="77777777" w:rsidR="00396F79" w:rsidRPr="00515513" w:rsidRDefault="00396F79" w:rsidP="00143C75">
      <w:pPr>
        <w:pStyle w:val="Geenafstand"/>
        <w:numPr>
          <w:ilvl w:val="0"/>
          <w:numId w:val="10"/>
        </w:numPr>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Uitspraken van verschillende rechtbanken en gerechtshoven tussen 2013 en 2018;</w:t>
      </w:r>
    </w:p>
    <w:p w14:paraId="54A4D464" w14:textId="77777777" w:rsidR="00396F79" w:rsidRPr="00515513" w:rsidRDefault="00396F79" w:rsidP="00143C75">
      <w:pPr>
        <w:pStyle w:val="Geenafstand"/>
        <w:numPr>
          <w:ilvl w:val="0"/>
          <w:numId w:val="10"/>
        </w:numPr>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Uitspraken waarbij het slachtoffer whiplash heeft;</w:t>
      </w:r>
    </w:p>
    <w:p w14:paraId="5274EC60" w14:textId="77777777" w:rsidR="00396F79" w:rsidRPr="00515513" w:rsidRDefault="00396F79" w:rsidP="00143C75">
      <w:pPr>
        <w:pStyle w:val="Geenafstand"/>
        <w:numPr>
          <w:ilvl w:val="0"/>
          <w:numId w:val="10"/>
        </w:numPr>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Uitspraken waarbij de whiplashklachten door een verkeersongeval komen;</w:t>
      </w:r>
    </w:p>
    <w:p w14:paraId="6A9CF5DD" w14:textId="77777777" w:rsidR="00396F79" w:rsidRPr="00515513" w:rsidRDefault="00396F79" w:rsidP="00143C75">
      <w:pPr>
        <w:pStyle w:val="Geenafstand"/>
        <w:numPr>
          <w:ilvl w:val="0"/>
          <w:numId w:val="10"/>
        </w:numPr>
        <w:spacing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 xml:space="preserve">Uitspraken waarbij de motivering in het oordeel van de rechter duidelijk en helder is. </w:t>
      </w:r>
    </w:p>
    <w:p w14:paraId="22911B12" w14:textId="77777777" w:rsidR="00396F79" w:rsidRPr="00515513" w:rsidRDefault="00396F79" w:rsidP="00143C75">
      <w:pPr>
        <w:pStyle w:val="Geenafstand"/>
        <w:spacing w:line="360" w:lineRule="auto"/>
        <w:jc w:val="both"/>
        <w:rPr>
          <w:rFonts w:ascii="Times New Roman" w:hAnsi="Times New Roman" w:cs="Times New Roman"/>
          <w:color w:val="000000" w:themeColor="text1"/>
        </w:rPr>
      </w:pPr>
    </w:p>
    <w:p w14:paraId="33C837B7" w14:textId="77777777" w:rsidR="00396F79" w:rsidRPr="00515513" w:rsidRDefault="00396F79" w:rsidP="004E4FC1">
      <w:pPr>
        <w:pStyle w:val="Geenafstand"/>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G</w:t>
      </w:r>
      <w:r w:rsidRPr="00515513">
        <w:rPr>
          <w:rFonts w:ascii="Times New Roman" w:hAnsi="Times New Roman" w:cs="Times New Roman"/>
          <w:color w:val="000000" w:themeColor="text1"/>
        </w:rPr>
        <w:t xml:space="preserve">eselecteerd </w:t>
      </w:r>
      <w:r>
        <w:rPr>
          <w:rFonts w:ascii="Times New Roman" w:hAnsi="Times New Roman" w:cs="Times New Roman"/>
          <w:color w:val="000000" w:themeColor="text1"/>
        </w:rPr>
        <w:t xml:space="preserve">is </w:t>
      </w:r>
      <w:r w:rsidRPr="00515513">
        <w:rPr>
          <w:rFonts w:ascii="Times New Roman" w:hAnsi="Times New Roman" w:cs="Times New Roman"/>
          <w:color w:val="000000" w:themeColor="text1"/>
        </w:rPr>
        <w:t xml:space="preserve">op uitspraken tussen 2013 en 2018, omdat in 2013 een wijziging heeft plaatsgevonden in de </w:t>
      </w:r>
      <w:r>
        <w:rPr>
          <w:rFonts w:ascii="Times New Roman" w:hAnsi="Times New Roman" w:cs="Times New Roman"/>
          <w:color w:val="000000" w:themeColor="text1"/>
        </w:rPr>
        <w:t xml:space="preserve">richtlijnen van de </w:t>
      </w:r>
      <w:r w:rsidRPr="00515513">
        <w:rPr>
          <w:rFonts w:ascii="Times New Roman" w:hAnsi="Times New Roman" w:cs="Times New Roman"/>
          <w:color w:val="000000" w:themeColor="text1"/>
        </w:rPr>
        <w:t xml:space="preserve">Nederlandse Vereniging voor Neurologie. Dit kan </w:t>
      </w:r>
      <w:r>
        <w:rPr>
          <w:rFonts w:ascii="Times New Roman" w:hAnsi="Times New Roman" w:cs="Times New Roman"/>
          <w:color w:val="000000" w:themeColor="text1"/>
        </w:rPr>
        <w:t>tot een</w:t>
      </w:r>
      <w:r w:rsidRPr="00515513">
        <w:rPr>
          <w:rFonts w:ascii="Times New Roman" w:hAnsi="Times New Roman" w:cs="Times New Roman"/>
          <w:color w:val="000000" w:themeColor="text1"/>
        </w:rPr>
        <w:t xml:space="preserve"> ontwikkeling in de </w:t>
      </w:r>
      <w:r w:rsidRPr="00515513">
        <w:rPr>
          <w:rFonts w:ascii="Times New Roman" w:hAnsi="Times New Roman" w:cs="Times New Roman"/>
          <w:color w:val="000000" w:themeColor="text1"/>
        </w:rPr>
        <w:lastRenderedPageBreak/>
        <w:t xml:space="preserve">rechtspraak hebben </w:t>
      </w:r>
      <w:r>
        <w:rPr>
          <w:rFonts w:ascii="Times New Roman" w:hAnsi="Times New Roman" w:cs="Times New Roman"/>
          <w:color w:val="000000" w:themeColor="text1"/>
        </w:rPr>
        <w:t>geleid</w:t>
      </w:r>
      <w:r w:rsidRPr="00515513">
        <w:rPr>
          <w:rFonts w:ascii="Times New Roman" w:hAnsi="Times New Roman" w:cs="Times New Roman"/>
          <w:color w:val="000000" w:themeColor="text1"/>
        </w:rPr>
        <w:t xml:space="preserve">, waardoor uitspraken voor 2013 geen actueel inzicht bieden voor dit onderzoek. </w:t>
      </w:r>
      <w:r>
        <w:rPr>
          <w:rFonts w:ascii="Times New Roman" w:hAnsi="Times New Roman" w:cs="Times New Roman"/>
          <w:color w:val="000000" w:themeColor="text1"/>
        </w:rPr>
        <w:t>G</w:t>
      </w:r>
      <w:r w:rsidRPr="00515513">
        <w:rPr>
          <w:rFonts w:ascii="Times New Roman" w:hAnsi="Times New Roman" w:cs="Times New Roman"/>
          <w:color w:val="000000" w:themeColor="text1"/>
        </w:rPr>
        <w:t xml:space="preserve">ekozen </w:t>
      </w:r>
      <w:r>
        <w:rPr>
          <w:rFonts w:ascii="Times New Roman" w:hAnsi="Times New Roman" w:cs="Times New Roman"/>
          <w:color w:val="000000" w:themeColor="text1"/>
        </w:rPr>
        <w:t xml:space="preserve">is </w:t>
      </w:r>
      <w:r w:rsidRPr="00515513">
        <w:rPr>
          <w:rFonts w:ascii="Times New Roman" w:hAnsi="Times New Roman" w:cs="Times New Roman"/>
          <w:color w:val="000000" w:themeColor="text1"/>
        </w:rPr>
        <w:t>voor uitspraken tot 2018 om een helder en actueel mogelijk beeld te geven aan Randstad omtrent de aanpak van de HR-criteria door de rechters en de argumenten die</w:t>
      </w:r>
      <w:r>
        <w:rPr>
          <w:rFonts w:ascii="Times New Roman" w:hAnsi="Times New Roman" w:cs="Times New Roman"/>
          <w:color w:val="000000" w:themeColor="text1"/>
        </w:rPr>
        <w:t xml:space="preserve"> worden</w:t>
      </w:r>
      <w:r w:rsidRPr="00515513">
        <w:rPr>
          <w:rFonts w:ascii="Times New Roman" w:hAnsi="Times New Roman" w:cs="Times New Roman"/>
          <w:color w:val="000000" w:themeColor="text1"/>
        </w:rPr>
        <w:t xml:space="preserve"> gebruikt om </w:t>
      </w:r>
      <w:r w:rsidR="00194D0F">
        <w:rPr>
          <w:rFonts w:ascii="Times New Roman" w:hAnsi="Times New Roman" w:cs="Times New Roman"/>
          <w:color w:val="000000" w:themeColor="text1"/>
        </w:rPr>
        <w:t xml:space="preserve">de </w:t>
      </w:r>
      <w:r w:rsidRPr="00515513">
        <w:rPr>
          <w:rFonts w:ascii="Times New Roman" w:hAnsi="Times New Roman" w:cs="Times New Roman"/>
          <w:color w:val="000000" w:themeColor="text1"/>
        </w:rPr>
        <w:t xml:space="preserve">juridische causaliteit aan te nemen in whiplashzaken. </w:t>
      </w:r>
      <w:r w:rsidRPr="00515513">
        <w:rPr>
          <w:rFonts w:ascii="Times New Roman" w:hAnsi="Times New Roman" w:cs="Times New Roman"/>
        </w:rPr>
        <w:t>Uitspraken waar</w:t>
      </w:r>
      <w:r>
        <w:rPr>
          <w:rFonts w:ascii="Times New Roman" w:hAnsi="Times New Roman" w:cs="Times New Roman"/>
        </w:rPr>
        <w:t>in</w:t>
      </w:r>
      <w:r w:rsidRPr="00515513">
        <w:rPr>
          <w:rFonts w:ascii="Times New Roman" w:hAnsi="Times New Roman" w:cs="Times New Roman"/>
        </w:rPr>
        <w:t xml:space="preserve"> de motivering van de rechter duidelijke feiten en omstandigheden bevat, zijn </w:t>
      </w:r>
      <w:r>
        <w:rPr>
          <w:rFonts w:ascii="Times New Roman" w:hAnsi="Times New Roman" w:cs="Times New Roman"/>
        </w:rPr>
        <w:t>vooral</w:t>
      </w:r>
      <w:r w:rsidRPr="00515513">
        <w:rPr>
          <w:rFonts w:ascii="Times New Roman" w:hAnsi="Times New Roman" w:cs="Times New Roman"/>
        </w:rPr>
        <w:t xml:space="preserve"> relevant voor het onderzoek. </w:t>
      </w:r>
    </w:p>
    <w:p w14:paraId="230E2779" w14:textId="77777777" w:rsidR="00396F79" w:rsidRPr="00515513" w:rsidRDefault="00396F79" w:rsidP="00143C75">
      <w:pPr>
        <w:pStyle w:val="Geenafstand"/>
        <w:spacing w:line="360" w:lineRule="auto"/>
        <w:jc w:val="both"/>
        <w:rPr>
          <w:rFonts w:ascii="Times New Roman" w:hAnsi="Times New Roman" w:cs="Times New Roman"/>
        </w:rPr>
      </w:pPr>
    </w:p>
    <w:p w14:paraId="710D0513" w14:textId="77777777" w:rsidR="00396F79" w:rsidRDefault="00396F79" w:rsidP="004E4FC1">
      <w:pPr>
        <w:spacing w:after="200" w:line="360" w:lineRule="auto"/>
        <w:jc w:val="both"/>
        <w:rPr>
          <w:rFonts w:ascii="Times New Roman" w:hAnsi="Times New Roman" w:cs="Times New Roman"/>
          <w:color w:val="000000" w:themeColor="text1"/>
        </w:rPr>
      </w:pPr>
      <w:r w:rsidRPr="00515513">
        <w:rPr>
          <w:rFonts w:ascii="Times New Roman" w:hAnsi="Times New Roman" w:cs="Times New Roman"/>
          <w:color w:val="000000" w:themeColor="text1"/>
        </w:rPr>
        <w:t xml:space="preserve">Uiteindelijk zijn 25 uitspraken geselecteerd waarin het slachtoffer </w:t>
      </w:r>
      <w:r>
        <w:rPr>
          <w:rFonts w:ascii="Times New Roman" w:hAnsi="Times New Roman" w:cs="Times New Roman"/>
          <w:color w:val="000000" w:themeColor="text1"/>
        </w:rPr>
        <w:t>aangeeft</w:t>
      </w:r>
      <w:r w:rsidRPr="00515513">
        <w:rPr>
          <w:rFonts w:ascii="Times New Roman" w:hAnsi="Times New Roman" w:cs="Times New Roman"/>
          <w:color w:val="000000" w:themeColor="text1"/>
        </w:rPr>
        <w:t xml:space="preserve"> een whiplash te hebben door een verkeersongeval en daar schadevergoeding voor wil </w:t>
      </w:r>
      <w:r>
        <w:rPr>
          <w:rFonts w:ascii="Times New Roman" w:hAnsi="Times New Roman" w:cs="Times New Roman"/>
          <w:color w:val="000000" w:themeColor="text1"/>
        </w:rPr>
        <w:t>ontvangen</w:t>
      </w:r>
      <w:r w:rsidRPr="00515513">
        <w:rPr>
          <w:rFonts w:ascii="Times New Roman" w:hAnsi="Times New Roman" w:cs="Times New Roman"/>
          <w:color w:val="000000" w:themeColor="text1"/>
        </w:rPr>
        <w:t xml:space="preserve">. </w:t>
      </w:r>
      <w:r>
        <w:rPr>
          <w:rFonts w:ascii="Times New Roman" w:hAnsi="Times New Roman" w:cs="Times New Roman"/>
          <w:color w:val="000000" w:themeColor="text1"/>
        </w:rPr>
        <w:t>Z</w:t>
      </w:r>
      <w:r w:rsidRPr="00515513">
        <w:rPr>
          <w:rFonts w:ascii="Times New Roman" w:hAnsi="Times New Roman" w:cs="Times New Roman"/>
          <w:color w:val="000000" w:themeColor="text1"/>
        </w:rPr>
        <w:t xml:space="preserve">estien </w:t>
      </w:r>
      <w:r>
        <w:rPr>
          <w:rFonts w:ascii="Times New Roman" w:hAnsi="Times New Roman" w:cs="Times New Roman"/>
          <w:color w:val="000000" w:themeColor="text1"/>
        </w:rPr>
        <w:t xml:space="preserve">uitspraken betreffen </w:t>
      </w:r>
      <w:r w:rsidRPr="00515513">
        <w:rPr>
          <w:rFonts w:ascii="Times New Roman" w:hAnsi="Times New Roman" w:cs="Times New Roman"/>
          <w:color w:val="000000" w:themeColor="text1"/>
        </w:rPr>
        <w:t xml:space="preserve">een kop-staartbotsing. </w:t>
      </w:r>
      <w:r>
        <w:rPr>
          <w:rFonts w:ascii="Times New Roman" w:hAnsi="Times New Roman" w:cs="Times New Roman"/>
          <w:color w:val="000000" w:themeColor="text1"/>
        </w:rPr>
        <w:t>Centraal in dit onderzoek staat de vraag</w:t>
      </w:r>
      <w:r w:rsidRPr="00515513">
        <w:rPr>
          <w:rFonts w:ascii="Times New Roman" w:hAnsi="Times New Roman" w:cs="Times New Roman"/>
          <w:color w:val="000000" w:themeColor="text1"/>
        </w:rPr>
        <w:t xml:space="preserve"> op welke wijze de juridische causaliteit tussen een kop-staartbotsing en de gezondheidsklachten bij een WAD 1 en 2 het beste </w:t>
      </w:r>
      <w:r>
        <w:rPr>
          <w:rFonts w:ascii="Times New Roman" w:hAnsi="Times New Roman" w:cs="Times New Roman"/>
          <w:color w:val="000000" w:themeColor="text1"/>
        </w:rPr>
        <w:t>kan</w:t>
      </w:r>
      <w:r w:rsidRPr="00515513">
        <w:rPr>
          <w:rFonts w:ascii="Times New Roman" w:hAnsi="Times New Roman" w:cs="Times New Roman"/>
          <w:color w:val="000000" w:themeColor="text1"/>
        </w:rPr>
        <w:t xml:space="preserve"> worden aangetoond en onderbouwd. Deze zestien uitspraken zijn </w:t>
      </w:r>
      <w:r>
        <w:rPr>
          <w:rFonts w:ascii="Times New Roman" w:hAnsi="Times New Roman" w:cs="Times New Roman"/>
          <w:color w:val="000000" w:themeColor="text1"/>
        </w:rPr>
        <w:t>daarmee</w:t>
      </w:r>
      <w:r w:rsidRPr="00515513">
        <w:rPr>
          <w:rFonts w:ascii="Times New Roman" w:hAnsi="Times New Roman" w:cs="Times New Roman"/>
          <w:color w:val="000000" w:themeColor="text1"/>
        </w:rPr>
        <w:t xml:space="preserve"> relevant.</w:t>
      </w:r>
      <w:r>
        <w:rPr>
          <w:rFonts w:ascii="Times New Roman" w:hAnsi="Times New Roman" w:cs="Times New Roman"/>
          <w:color w:val="000000" w:themeColor="text1"/>
        </w:rPr>
        <w:t xml:space="preserve"> </w:t>
      </w:r>
      <w:r w:rsidRPr="00515513">
        <w:rPr>
          <w:rFonts w:ascii="Times New Roman" w:hAnsi="Times New Roman" w:cs="Times New Roman"/>
          <w:color w:val="000000" w:themeColor="text1"/>
        </w:rPr>
        <w:t xml:space="preserve">De </w:t>
      </w:r>
      <w:r>
        <w:rPr>
          <w:rFonts w:ascii="Times New Roman" w:hAnsi="Times New Roman" w:cs="Times New Roman"/>
          <w:color w:val="000000" w:themeColor="text1"/>
        </w:rPr>
        <w:t>andere</w:t>
      </w:r>
      <w:r w:rsidRPr="00515513">
        <w:rPr>
          <w:rFonts w:ascii="Times New Roman" w:hAnsi="Times New Roman" w:cs="Times New Roman"/>
          <w:color w:val="000000" w:themeColor="text1"/>
        </w:rPr>
        <w:t xml:space="preserve"> negen uitspraken gaan over een botsing aan de linker- of rechterzijde van de auto. Deze zijn meegenomen in het onderzoek</w:t>
      </w:r>
      <w:r>
        <w:rPr>
          <w:rFonts w:ascii="Times New Roman" w:hAnsi="Times New Roman" w:cs="Times New Roman"/>
          <w:color w:val="000000" w:themeColor="text1"/>
        </w:rPr>
        <w:t>,</w:t>
      </w:r>
      <w:r w:rsidRPr="00515513">
        <w:rPr>
          <w:rFonts w:ascii="Times New Roman" w:hAnsi="Times New Roman" w:cs="Times New Roman"/>
          <w:color w:val="000000" w:themeColor="text1"/>
        </w:rPr>
        <w:t xml:space="preserve"> omdat het in deze zaken ook om een whiplashslachtoffer </w:t>
      </w:r>
      <w:r>
        <w:rPr>
          <w:rFonts w:ascii="Times New Roman" w:hAnsi="Times New Roman" w:cs="Times New Roman"/>
          <w:color w:val="000000" w:themeColor="text1"/>
        </w:rPr>
        <w:t>gaat</w:t>
      </w:r>
      <w:r w:rsidRPr="00515513">
        <w:rPr>
          <w:rFonts w:ascii="Times New Roman" w:hAnsi="Times New Roman" w:cs="Times New Roman"/>
          <w:color w:val="000000" w:themeColor="text1"/>
        </w:rPr>
        <w:t xml:space="preserve"> dat schadevergoeding </w:t>
      </w:r>
      <w:r>
        <w:rPr>
          <w:rFonts w:ascii="Times New Roman" w:hAnsi="Times New Roman" w:cs="Times New Roman"/>
          <w:color w:val="000000" w:themeColor="text1"/>
        </w:rPr>
        <w:t>verlangt</w:t>
      </w:r>
      <w:r w:rsidRPr="00515513">
        <w:rPr>
          <w:rFonts w:ascii="Times New Roman" w:hAnsi="Times New Roman" w:cs="Times New Roman"/>
          <w:color w:val="000000" w:themeColor="text1"/>
        </w:rPr>
        <w:t xml:space="preserve"> van de aansprakelijke tegenpartij. Bovendien is in deze negen uitspraken het oordeel van de rechter duidelijk gemotiveerd, waar</w:t>
      </w:r>
      <w:r>
        <w:rPr>
          <w:rFonts w:ascii="Times New Roman" w:hAnsi="Times New Roman" w:cs="Times New Roman"/>
          <w:color w:val="000000" w:themeColor="text1"/>
        </w:rPr>
        <w:t>in</w:t>
      </w:r>
      <w:r w:rsidRPr="00515513">
        <w:rPr>
          <w:rFonts w:ascii="Times New Roman" w:hAnsi="Times New Roman" w:cs="Times New Roman"/>
          <w:color w:val="000000" w:themeColor="text1"/>
        </w:rPr>
        <w:t xml:space="preserve"> de relevante topics, die hieronder worden opgenoemd, zijn voorgekomen. Op basis hiervan zijn deze negen uitspraken ook relevant bevonden voor dit onderzoek. </w:t>
      </w:r>
    </w:p>
    <w:p w14:paraId="1B88ABFB" w14:textId="77777777" w:rsidR="00396F79" w:rsidRPr="006E566D" w:rsidRDefault="00396F79" w:rsidP="006E566D">
      <w:pPr>
        <w:pStyle w:val="Geenafstand"/>
        <w:spacing w:line="360" w:lineRule="auto"/>
        <w:jc w:val="both"/>
        <w:rPr>
          <w:rFonts w:ascii="Times New Roman" w:hAnsi="Times New Roman" w:cs="Times New Roman"/>
          <w:b/>
          <w:color w:val="000000" w:themeColor="text1"/>
        </w:rPr>
      </w:pPr>
      <w:r w:rsidRPr="006E566D">
        <w:rPr>
          <w:rFonts w:ascii="Times New Roman" w:hAnsi="Times New Roman" w:cs="Times New Roman"/>
          <w:b/>
        </w:rPr>
        <w:t>Topics</w:t>
      </w:r>
    </w:p>
    <w:p w14:paraId="653A7C3F" w14:textId="77777777" w:rsidR="00396F79" w:rsidRPr="006E566D" w:rsidRDefault="00396F79" w:rsidP="00143C75">
      <w:pPr>
        <w:pStyle w:val="Geenafstand"/>
        <w:spacing w:line="360" w:lineRule="auto"/>
        <w:jc w:val="both"/>
        <w:rPr>
          <w:rFonts w:ascii="Times New Roman" w:hAnsi="Times New Roman" w:cs="Times New Roman"/>
        </w:rPr>
      </w:pPr>
      <w:r w:rsidRPr="006E566D">
        <w:rPr>
          <w:rFonts w:ascii="Times New Roman" w:hAnsi="Times New Roman" w:cs="Times New Roman"/>
        </w:rPr>
        <w:t>De feiten en</w:t>
      </w:r>
      <w:r w:rsidR="00ED1D63">
        <w:rPr>
          <w:rFonts w:ascii="Times New Roman" w:hAnsi="Times New Roman" w:cs="Times New Roman"/>
        </w:rPr>
        <w:t xml:space="preserve"> </w:t>
      </w:r>
      <w:r w:rsidRPr="006E566D">
        <w:rPr>
          <w:rFonts w:ascii="Times New Roman" w:hAnsi="Times New Roman" w:cs="Times New Roman"/>
        </w:rPr>
        <w:t>omstandigheden in de 25 uitspraken worden onderzocht en geanalyseerd aan de hand van topics. Deze topics komen voort uit het theoretisch-juridische onderzoek en uit de HR-criteria van het standaardarrest. De topics luiden:</w:t>
      </w:r>
    </w:p>
    <w:p w14:paraId="0FBD6258" w14:textId="77777777" w:rsidR="00396F79" w:rsidRPr="00515513" w:rsidRDefault="00396F79" w:rsidP="00143C75">
      <w:pPr>
        <w:pStyle w:val="Geenafstand"/>
        <w:spacing w:line="360" w:lineRule="auto"/>
        <w:jc w:val="both"/>
        <w:rPr>
          <w:rFonts w:ascii="Times New Roman" w:hAnsi="Times New Roman" w:cs="Times New Roman"/>
        </w:rPr>
      </w:pPr>
    </w:p>
    <w:p w14:paraId="6F727B32" w14:textId="77777777" w:rsidR="00396F79" w:rsidRPr="00515513" w:rsidRDefault="00396F79" w:rsidP="004E4FC1">
      <w:pPr>
        <w:pStyle w:val="Geenafstand"/>
        <w:numPr>
          <w:ilvl w:val="0"/>
          <w:numId w:val="8"/>
        </w:numPr>
        <w:spacing w:line="360" w:lineRule="auto"/>
        <w:jc w:val="both"/>
        <w:rPr>
          <w:rFonts w:ascii="Times New Roman" w:hAnsi="Times New Roman" w:cs="Times New Roman"/>
        </w:rPr>
      </w:pPr>
      <w:r w:rsidRPr="00515513">
        <w:rPr>
          <w:rFonts w:ascii="Times New Roman" w:hAnsi="Times New Roman" w:cs="Times New Roman"/>
        </w:rPr>
        <w:t>HR-criteria</w:t>
      </w:r>
      <w:r>
        <w:rPr>
          <w:rFonts w:ascii="Times New Roman" w:hAnsi="Times New Roman" w:cs="Times New Roman"/>
        </w:rPr>
        <w:t>;</w:t>
      </w:r>
    </w:p>
    <w:p w14:paraId="15ED13F8" w14:textId="77777777" w:rsidR="00396F79" w:rsidRPr="00515513" w:rsidRDefault="00396F79" w:rsidP="004E4FC1">
      <w:pPr>
        <w:pStyle w:val="Geenafstand"/>
        <w:numPr>
          <w:ilvl w:val="0"/>
          <w:numId w:val="8"/>
        </w:numPr>
        <w:spacing w:line="360" w:lineRule="auto"/>
        <w:jc w:val="both"/>
        <w:rPr>
          <w:rFonts w:ascii="Times New Roman" w:hAnsi="Times New Roman" w:cs="Times New Roman"/>
        </w:rPr>
      </w:pPr>
      <w:r w:rsidRPr="00515513">
        <w:rPr>
          <w:rFonts w:ascii="Times New Roman" w:hAnsi="Times New Roman" w:cs="Times New Roman"/>
        </w:rPr>
        <w:t>Diagnose deskundige(n)</w:t>
      </w:r>
      <w:r>
        <w:rPr>
          <w:rFonts w:ascii="Times New Roman" w:hAnsi="Times New Roman" w:cs="Times New Roman"/>
        </w:rPr>
        <w:t>;</w:t>
      </w:r>
    </w:p>
    <w:p w14:paraId="4323CCA9" w14:textId="77777777" w:rsidR="00396F79" w:rsidRPr="00515513" w:rsidRDefault="00396F79" w:rsidP="004E4FC1">
      <w:pPr>
        <w:pStyle w:val="Geenafstand"/>
        <w:numPr>
          <w:ilvl w:val="0"/>
          <w:numId w:val="8"/>
        </w:numPr>
        <w:spacing w:line="360" w:lineRule="auto"/>
        <w:jc w:val="both"/>
        <w:rPr>
          <w:rFonts w:ascii="Times New Roman" w:hAnsi="Times New Roman" w:cs="Times New Roman"/>
        </w:rPr>
      </w:pPr>
      <w:r w:rsidRPr="00515513">
        <w:rPr>
          <w:rFonts w:ascii="Times New Roman" w:hAnsi="Times New Roman" w:cs="Times New Roman"/>
        </w:rPr>
        <w:t>Pre-existente klachten</w:t>
      </w:r>
      <w:r>
        <w:rPr>
          <w:rFonts w:ascii="Times New Roman" w:hAnsi="Times New Roman" w:cs="Times New Roman"/>
        </w:rPr>
        <w:t>;</w:t>
      </w:r>
    </w:p>
    <w:p w14:paraId="4F6F58BE" w14:textId="77777777" w:rsidR="00396F79" w:rsidRPr="00515513" w:rsidRDefault="00396F79" w:rsidP="004E4FC1">
      <w:pPr>
        <w:pStyle w:val="Geenafstand"/>
        <w:numPr>
          <w:ilvl w:val="0"/>
          <w:numId w:val="8"/>
        </w:numPr>
        <w:spacing w:line="360" w:lineRule="auto"/>
        <w:jc w:val="both"/>
        <w:rPr>
          <w:rFonts w:ascii="Times New Roman" w:hAnsi="Times New Roman" w:cs="Times New Roman"/>
        </w:rPr>
      </w:pPr>
      <w:r w:rsidRPr="00515513">
        <w:rPr>
          <w:rFonts w:ascii="Times New Roman" w:hAnsi="Times New Roman" w:cs="Times New Roman"/>
        </w:rPr>
        <w:t>Beperkingen slachtoffer</w:t>
      </w:r>
      <w:r>
        <w:rPr>
          <w:rFonts w:ascii="Times New Roman" w:hAnsi="Times New Roman" w:cs="Times New Roman"/>
        </w:rPr>
        <w:t>.</w:t>
      </w:r>
    </w:p>
    <w:p w14:paraId="7DAC59B2" w14:textId="77777777" w:rsidR="00396F79" w:rsidRPr="00515513" w:rsidRDefault="00396F79" w:rsidP="004E4FC1">
      <w:pPr>
        <w:pStyle w:val="Geenafstand"/>
        <w:spacing w:line="360" w:lineRule="auto"/>
        <w:ind w:left="720"/>
        <w:jc w:val="both"/>
        <w:rPr>
          <w:rFonts w:ascii="Times New Roman" w:hAnsi="Times New Roman" w:cs="Times New Roman"/>
        </w:rPr>
      </w:pPr>
    </w:p>
    <w:p w14:paraId="57F9F859" w14:textId="77777777" w:rsidR="00396F79" w:rsidRPr="00515513" w:rsidRDefault="00396F79" w:rsidP="004E4FC1">
      <w:pPr>
        <w:pStyle w:val="Geenafstand"/>
        <w:spacing w:line="360" w:lineRule="auto"/>
        <w:jc w:val="both"/>
        <w:rPr>
          <w:rFonts w:ascii="Times New Roman" w:hAnsi="Times New Roman" w:cs="Times New Roman"/>
          <w:u w:val="single"/>
        </w:rPr>
      </w:pPr>
      <w:r w:rsidRPr="00515513">
        <w:rPr>
          <w:rFonts w:ascii="Times New Roman" w:hAnsi="Times New Roman" w:cs="Times New Roman"/>
          <w:u w:val="single"/>
        </w:rPr>
        <w:t>HR-criteria</w:t>
      </w:r>
    </w:p>
    <w:p w14:paraId="2BB963BF" w14:textId="77777777" w:rsidR="00396F79" w:rsidRDefault="00396F79" w:rsidP="004E4FC1">
      <w:pPr>
        <w:pStyle w:val="Geenafstand"/>
        <w:spacing w:line="360" w:lineRule="auto"/>
        <w:jc w:val="both"/>
        <w:rPr>
          <w:rFonts w:ascii="Times New Roman" w:hAnsi="Times New Roman" w:cs="Times New Roman"/>
        </w:rPr>
      </w:pPr>
      <w:r>
        <w:rPr>
          <w:rFonts w:ascii="Times New Roman" w:hAnsi="Times New Roman" w:cs="Times New Roman"/>
          <w:color w:val="000000" w:themeColor="text1"/>
        </w:rPr>
        <w:t xml:space="preserve">Met </w:t>
      </w:r>
      <w:r w:rsidRPr="00515513">
        <w:rPr>
          <w:rFonts w:ascii="Times New Roman" w:hAnsi="Times New Roman" w:cs="Times New Roman"/>
          <w:color w:val="000000" w:themeColor="text1"/>
        </w:rPr>
        <w:t>dit topic worden de 25 uitspraken met elkaar vergeleken om te kijken hoe de rechters met deze HR-criteria omgaan in whiplashzaken. Zo wordt duidelijk welke feiten en omstandigheden tot de beslissingen hebben geleid.</w:t>
      </w:r>
      <w:r w:rsidRPr="00515513">
        <w:rPr>
          <w:rFonts w:ascii="Times New Roman" w:hAnsi="Times New Roman" w:cs="Times New Roman"/>
        </w:rPr>
        <w:t xml:space="preserve"> De HR-criteria kunnen niet afzonderlijk van elkaar worden besproken </w:t>
      </w:r>
      <w:r>
        <w:rPr>
          <w:rFonts w:ascii="Times New Roman" w:hAnsi="Times New Roman" w:cs="Times New Roman"/>
        </w:rPr>
        <w:t>in</w:t>
      </w:r>
      <w:r w:rsidRPr="00515513">
        <w:rPr>
          <w:rFonts w:ascii="Times New Roman" w:hAnsi="Times New Roman" w:cs="Times New Roman"/>
        </w:rPr>
        <w:t xml:space="preserve"> verschillende topics, omdat bij het toetsen van de criteria alle vijf voorwaarden samen worden beoordeeld. </w:t>
      </w:r>
    </w:p>
    <w:p w14:paraId="02346212" w14:textId="77777777" w:rsidR="00396F79" w:rsidRDefault="00396F79" w:rsidP="004E4FC1">
      <w:pPr>
        <w:pStyle w:val="Geenafstand"/>
        <w:spacing w:line="360" w:lineRule="auto"/>
        <w:jc w:val="both"/>
        <w:rPr>
          <w:rFonts w:ascii="Times New Roman" w:hAnsi="Times New Roman" w:cs="Times New Roman"/>
        </w:rPr>
      </w:pPr>
    </w:p>
    <w:p w14:paraId="2EA2EB30" w14:textId="77777777" w:rsidR="00396F79" w:rsidRPr="00547C54" w:rsidRDefault="00396F79" w:rsidP="004E4FC1">
      <w:pPr>
        <w:pStyle w:val="Geenafstand"/>
        <w:spacing w:line="360" w:lineRule="auto"/>
        <w:jc w:val="both"/>
        <w:rPr>
          <w:rFonts w:ascii="Times New Roman" w:hAnsi="Times New Roman" w:cs="Times New Roman"/>
        </w:rPr>
      </w:pPr>
      <w:r w:rsidRPr="00515513">
        <w:rPr>
          <w:rFonts w:ascii="Times New Roman" w:hAnsi="Times New Roman" w:cs="Times New Roman"/>
          <w:u w:val="single"/>
        </w:rPr>
        <w:t>Diagnose deskundige(n)</w:t>
      </w:r>
      <w:r>
        <w:rPr>
          <w:rFonts w:ascii="Times New Roman" w:hAnsi="Times New Roman" w:cs="Times New Roman"/>
          <w:u w:val="single"/>
        </w:rPr>
        <w:t xml:space="preserve"> </w:t>
      </w:r>
    </w:p>
    <w:p w14:paraId="3B254F15" w14:textId="77777777" w:rsidR="00396F79" w:rsidRPr="00515513" w:rsidRDefault="00396F79" w:rsidP="004E4FC1">
      <w:pPr>
        <w:pStyle w:val="Geenafstand"/>
        <w:spacing w:line="360" w:lineRule="auto"/>
        <w:jc w:val="both"/>
        <w:rPr>
          <w:rFonts w:ascii="Times New Roman" w:hAnsi="Times New Roman" w:cs="Times New Roman"/>
        </w:rPr>
      </w:pPr>
      <w:r w:rsidRPr="00515513">
        <w:rPr>
          <w:rFonts w:ascii="Times New Roman" w:hAnsi="Times New Roman" w:cs="Times New Roman"/>
        </w:rPr>
        <w:t xml:space="preserve">Hier wordt gekeken naar de rapporten van de deskundigen die voor de medische expertise zijn ingezet. Een deskundige kan inzicht geven in de vraag of de klachten van het slachtoffer door het ongeval komen. De rapporten van deskundigen spelen een aanzienlijke rol in de beoordeling door de rechters. </w:t>
      </w:r>
      <w:r>
        <w:rPr>
          <w:rFonts w:ascii="Times New Roman" w:hAnsi="Times New Roman" w:cs="Times New Roman"/>
        </w:rPr>
        <w:t>Met</w:t>
      </w:r>
      <w:r w:rsidRPr="00515513">
        <w:rPr>
          <w:rFonts w:ascii="Times New Roman" w:hAnsi="Times New Roman" w:cs="Times New Roman"/>
        </w:rPr>
        <w:t xml:space="preserve"> dit topic wordt gekeken in hoeverre deze rapporten meewegen in de beslissing van de rechter. </w:t>
      </w:r>
      <w:r w:rsidRPr="00515513">
        <w:rPr>
          <w:rFonts w:ascii="Times New Roman" w:hAnsi="Times New Roman" w:cs="Times New Roman"/>
        </w:rPr>
        <w:lastRenderedPageBreak/>
        <w:t xml:space="preserve">Daarnaast wordt </w:t>
      </w:r>
      <w:r>
        <w:rPr>
          <w:rFonts w:ascii="Times New Roman" w:hAnsi="Times New Roman" w:cs="Times New Roman"/>
        </w:rPr>
        <w:t>gekeken</w:t>
      </w:r>
      <w:r w:rsidRPr="00515513">
        <w:rPr>
          <w:rFonts w:ascii="Times New Roman" w:hAnsi="Times New Roman" w:cs="Times New Roman"/>
        </w:rPr>
        <w:t xml:space="preserve"> in welke uitspraken de rechters de rapporten meenemen in hun eindbeoordeling</w:t>
      </w:r>
      <w:r>
        <w:rPr>
          <w:rFonts w:ascii="Times New Roman" w:hAnsi="Times New Roman" w:cs="Times New Roman"/>
        </w:rPr>
        <w:t xml:space="preserve"> en</w:t>
      </w:r>
      <w:r w:rsidRPr="00515513">
        <w:rPr>
          <w:rFonts w:ascii="Times New Roman" w:hAnsi="Times New Roman" w:cs="Times New Roman"/>
        </w:rPr>
        <w:t xml:space="preserve"> in welke uitspraken niet en wat daar de beweegredenen voor zijn. </w:t>
      </w:r>
    </w:p>
    <w:p w14:paraId="21579D6A" w14:textId="77777777" w:rsidR="009E29A6" w:rsidRDefault="009E29A6" w:rsidP="00665C12">
      <w:pPr>
        <w:pStyle w:val="Geenafstand"/>
        <w:spacing w:line="360" w:lineRule="auto"/>
        <w:jc w:val="both"/>
        <w:rPr>
          <w:rFonts w:ascii="Times New Roman" w:hAnsi="Times New Roman" w:cs="Times New Roman"/>
          <w:u w:val="single"/>
        </w:rPr>
      </w:pPr>
    </w:p>
    <w:p w14:paraId="393EBB9B" w14:textId="77777777" w:rsidR="00665C12" w:rsidRPr="00665C12" w:rsidRDefault="00396F79" w:rsidP="00665C12">
      <w:pPr>
        <w:pStyle w:val="Geenafstand"/>
        <w:spacing w:line="360" w:lineRule="auto"/>
        <w:jc w:val="both"/>
        <w:rPr>
          <w:rFonts w:ascii="Times New Roman" w:hAnsi="Times New Roman" w:cs="Times New Roman"/>
          <w:u w:val="single"/>
        </w:rPr>
      </w:pPr>
      <w:r w:rsidRPr="00665C12">
        <w:rPr>
          <w:rFonts w:ascii="Times New Roman" w:hAnsi="Times New Roman" w:cs="Times New Roman"/>
          <w:u w:val="single"/>
        </w:rPr>
        <w:t>Pre-existente klachten</w:t>
      </w:r>
    </w:p>
    <w:p w14:paraId="36B009D1" w14:textId="77777777" w:rsidR="00396F79" w:rsidRPr="00665C12" w:rsidRDefault="00396F79" w:rsidP="00665C12">
      <w:pPr>
        <w:pStyle w:val="Geenafstand"/>
        <w:spacing w:line="360" w:lineRule="auto"/>
        <w:jc w:val="both"/>
        <w:rPr>
          <w:rFonts w:ascii="Times New Roman" w:hAnsi="Times New Roman" w:cs="Times New Roman"/>
        </w:rPr>
      </w:pPr>
      <w:r w:rsidRPr="00665C12">
        <w:rPr>
          <w:rFonts w:ascii="Times New Roman" w:hAnsi="Times New Roman" w:cs="Times New Roman"/>
        </w:rPr>
        <w:t xml:space="preserve">Aan de hand van dit topic worden uitspraken met elkaar vergeleken waarin sprake is van pre-existentie bij het slachtoffer. Hiermee kan worden vastgesteld in welke uitspraken pre-existentie heeft geleid tot het niet aannemen van de juridische causaliteit en in welke uitspraken de pre-existentie geen obstakel heeft gevormd. Hierdoor wordt duidelijk onder welke </w:t>
      </w:r>
      <w:r w:rsidR="00FE06BD">
        <w:rPr>
          <w:rFonts w:ascii="Times New Roman" w:hAnsi="Times New Roman" w:cs="Times New Roman"/>
        </w:rPr>
        <w:t xml:space="preserve">feiten en </w:t>
      </w:r>
      <w:r w:rsidRPr="00665C12">
        <w:rPr>
          <w:rFonts w:ascii="Times New Roman" w:hAnsi="Times New Roman" w:cs="Times New Roman"/>
        </w:rPr>
        <w:t xml:space="preserve">omstandigheden pre-existentie al dan niet een belemmering vormt voor de juridische causaliteit. </w:t>
      </w:r>
    </w:p>
    <w:p w14:paraId="1A756EF8" w14:textId="77777777" w:rsidR="00665C12" w:rsidRPr="00665C12" w:rsidRDefault="00665C12" w:rsidP="00665C12">
      <w:pPr>
        <w:pStyle w:val="Geenafstand"/>
        <w:rPr>
          <w:u w:val="single"/>
        </w:rPr>
      </w:pPr>
    </w:p>
    <w:p w14:paraId="262EE3FB" w14:textId="77777777" w:rsidR="00396F79" w:rsidRPr="00665C12" w:rsidRDefault="00396F79" w:rsidP="00143C75">
      <w:pPr>
        <w:pStyle w:val="Geenafstand"/>
        <w:spacing w:line="360" w:lineRule="auto"/>
        <w:jc w:val="both"/>
        <w:rPr>
          <w:rFonts w:ascii="Times New Roman" w:hAnsi="Times New Roman" w:cs="Times New Roman"/>
          <w:u w:val="single"/>
        </w:rPr>
      </w:pPr>
      <w:r w:rsidRPr="00665C12">
        <w:rPr>
          <w:rFonts w:ascii="Times New Roman" w:hAnsi="Times New Roman" w:cs="Times New Roman"/>
          <w:u w:val="single"/>
        </w:rPr>
        <w:t>Beperkingen slachtoffer</w:t>
      </w:r>
    </w:p>
    <w:p w14:paraId="6FECDD63" w14:textId="77777777" w:rsidR="00396F79" w:rsidRPr="00665C12" w:rsidRDefault="00396F79" w:rsidP="00665C12">
      <w:pPr>
        <w:pStyle w:val="Geenafstand"/>
        <w:spacing w:line="360" w:lineRule="auto"/>
        <w:jc w:val="both"/>
        <w:rPr>
          <w:rFonts w:ascii="Times New Roman" w:hAnsi="Times New Roman" w:cs="Times New Roman"/>
        </w:rPr>
      </w:pPr>
      <w:r w:rsidRPr="00665C12">
        <w:rPr>
          <w:rFonts w:ascii="Times New Roman" w:hAnsi="Times New Roman" w:cs="Times New Roman"/>
        </w:rPr>
        <w:t xml:space="preserve">Met dit topic wordt in kaart gebracht in welke zaken sprake is van beperkingen en om welke beperkingen het gaat. In dit onderzoek staat het juridisch causaal verband tussen een verkeersongeval en de klachten centraal, maar klachten kunnen ook leiden tot beperkingen bij het slachtoffer. Tijdens het analyseren van de uitspraken is ook inzicht gegeven in de vastgestelde beperkingen. Beperkingen zijn van invloed op de hoogte van de schadevergoeding. </w:t>
      </w:r>
    </w:p>
    <w:p w14:paraId="6CF60A8F" w14:textId="77777777" w:rsidR="002D4AB5" w:rsidRPr="00665C12" w:rsidRDefault="002D4AB5" w:rsidP="00665C12">
      <w:pPr>
        <w:pStyle w:val="Geenafstand"/>
        <w:spacing w:line="360" w:lineRule="auto"/>
        <w:rPr>
          <w:rFonts w:ascii="Times New Roman" w:hAnsi="Times New Roman" w:cs="Times New Roman"/>
        </w:rPr>
      </w:pPr>
    </w:p>
    <w:p w14:paraId="360009DC" w14:textId="77777777" w:rsidR="00396F79" w:rsidRPr="006E566D" w:rsidRDefault="00396F79" w:rsidP="00665C12">
      <w:pPr>
        <w:pStyle w:val="Geenafstand"/>
        <w:spacing w:line="360" w:lineRule="auto"/>
        <w:rPr>
          <w:rFonts w:ascii="Times New Roman" w:hAnsi="Times New Roman" w:cs="Times New Roman"/>
          <w:b/>
        </w:rPr>
      </w:pPr>
      <w:r w:rsidRPr="006E566D">
        <w:rPr>
          <w:rFonts w:ascii="Times New Roman" w:hAnsi="Times New Roman" w:cs="Times New Roman"/>
          <w:b/>
        </w:rPr>
        <w:t>Uitvoering van de analyse</w:t>
      </w:r>
    </w:p>
    <w:p w14:paraId="3A8704C7" w14:textId="77777777" w:rsidR="00396F79" w:rsidRPr="00665C12" w:rsidRDefault="00396F79" w:rsidP="006E566D">
      <w:pPr>
        <w:pStyle w:val="Geenafstand"/>
        <w:spacing w:line="360" w:lineRule="auto"/>
        <w:jc w:val="both"/>
        <w:rPr>
          <w:rFonts w:ascii="Times New Roman" w:hAnsi="Times New Roman" w:cs="Times New Roman"/>
        </w:rPr>
      </w:pPr>
      <w:r w:rsidRPr="00665C12">
        <w:rPr>
          <w:rFonts w:ascii="Times New Roman" w:hAnsi="Times New Roman" w:cs="Times New Roman"/>
        </w:rPr>
        <w:t>Naast bovengenoemde topics wordt in het overzicht van de jurisprudentieanalyse getoond of sprake is van juridische causaliteit in de uitspraken. Hiermee is vast te stellen in welke uitspraken sprake is van een juridisch causaal verband tussen het ongeval en de klachten.</w:t>
      </w:r>
    </w:p>
    <w:p w14:paraId="68CF278C" w14:textId="77777777" w:rsidR="006E566D" w:rsidRDefault="006E566D" w:rsidP="006E566D">
      <w:pPr>
        <w:pStyle w:val="Geenafstand"/>
        <w:spacing w:line="360" w:lineRule="auto"/>
        <w:jc w:val="both"/>
        <w:rPr>
          <w:rFonts w:ascii="Times New Roman" w:hAnsi="Times New Roman" w:cs="Times New Roman"/>
          <w:color w:val="000000" w:themeColor="text1"/>
        </w:rPr>
      </w:pPr>
    </w:p>
    <w:p w14:paraId="6E2D1D38" w14:textId="77777777" w:rsidR="00396F79" w:rsidRPr="00665C12" w:rsidRDefault="00396F79" w:rsidP="006E566D">
      <w:pPr>
        <w:pStyle w:val="Geenafstand"/>
        <w:spacing w:line="360" w:lineRule="auto"/>
        <w:jc w:val="both"/>
        <w:rPr>
          <w:rFonts w:ascii="Times New Roman" w:hAnsi="Times New Roman" w:cs="Times New Roman"/>
          <w:color w:val="000000" w:themeColor="text1"/>
        </w:rPr>
      </w:pPr>
      <w:r w:rsidRPr="00665C12">
        <w:rPr>
          <w:rFonts w:ascii="Times New Roman" w:hAnsi="Times New Roman" w:cs="Times New Roman"/>
          <w:color w:val="000000" w:themeColor="text1"/>
        </w:rPr>
        <w:t xml:space="preserve">De resultaten van de analyse van de 25 uitspraken zijn te vinden in bijlagen 1 en 2. In bijlage 1 staat een tabel van de jurisprudentieanalyse waarin de topics worden besproken. Aan de hand van deze tabel kunnen de resultaten van de analyse worden teruggevonden en met elkaar worden vergeleken. De 25 uitspraken zijn genummerd in deze tabel. Verder is in bijlage 1 te zien welke uitspraken van het Hof een vervolg zijn op de uitspraken in eerste aanleg. De uitspraken die bij elkaar horen, hebben dezelfde kleurmarkering. </w:t>
      </w:r>
    </w:p>
    <w:p w14:paraId="53C6D4BE" w14:textId="77777777" w:rsidR="006E566D" w:rsidRDefault="006E566D" w:rsidP="006E566D">
      <w:pPr>
        <w:pStyle w:val="Geenafstand"/>
        <w:spacing w:line="360" w:lineRule="auto"/>
        <w:jc w:val="both"/>
        <w:rPr>
          <w:rFonts w:ascii="Times New Roman" w:hAnsi="Times New Roman" w:cs="Times New Roman"/>
          <w:color w:val="000000" w:themeColor="text1"/>
        </w:rPr>
      </w:pPr>
    </w:p>
    <w:p w14:paraId="0DDC7057" w14:textId="77777777" w:rsidR="004C249F" w:rsidRDefault="00396F79" w:rsidP="006E566D">
      <w:pPr>
        <w:pStyle w:val="Geenafstand"/>
        <w:spacing w:line="360" w:lineRule="auto"/>
        <w:jc w:val="both"/>
        <w:rPr>
          <w:rFonts w:ascii="Times New Roman" w:hAnsi="Times New Roman" w:cs="Times New Roman"/>
          <w:color w:val="000000" w:themeColor="text1"/>
        </w:rPr>
      </w:pPr>
      <w:r w:rsidRPr="00665C12">
        <w:rPr>
          <w:rFonts w:ascii="Times New Roman" w:hAnsi="Times New Roman" w:cs="Times New Roman"/>
          <w:color w:val="000000" w:themeColor="text1"/>
        </w:rPr>
        <w:t xml:space="preserve">In bijlage 2 is een overzicht te zien van de topics. Aan de hand van dit overzicht wordt duidelijk welke topics wel of niet zijn voorgekomen in de uitspraken. </w:t>
      </w:r>
    </w:p>
    <w:p w14:paraId="5CCE81FC" w14:textId="77777777" w:rsidR="004C249F" w:rsidRDefault="004C249F">
      <w:pPr>
        <w:rPr>
          <w:rFonts w:ascii="Times New Roman" w:hAnsi="Times New Roman" w:cs="Times New Roman"/>
          <w:color w:val="000000" w:themeColor="text1"/>
        </w:rPr>
      </w:pPr>
      <w:r>
        <w:rPr>
          <w:rFonts w:ascii="Times New Roman" w:hAnsi="Times New Roman" w:cs="Times New Roman"/>
          <w:color w:val="000000" w:themeColor="text1"/>
        </w:rPr>
        <w:br w:type="page"/>
      </w:r>
    </w:p>
    <w:p w14:paraId="795D8C37" w14:textId="77777777" w:rsidR="00143C75" w:rsidRPr="00440C34" w:rsidRDefault="005C6A6B" w:rsidP="00440C34">
      <w:pPr>
        <w:pStyle w:val="Kop1"/>
        <w:shd w:val="clear" w:color="auto" w:fill="5B9BD5" w:themeFill="accent5"/>
        <w:rPr>
          <w:rFonts w:ascii="Times New Roman" w:hAnsi="Times New Roman" w:cs="Times New Roman"/>
          <w:b/>
          <w:color w:val="FFFFFF" w:themeColor="background1"/>
          <w:sz w:val="24"/>
          <w:szCs w:val="24"/>
        </w:rPr>
      </w:pPr>
      <w:bookmarkStart w:id="30" w:name="_Toc2717639"/>
      <w:bookmarkEnd w:id="29"/>
      <w:r>
        <w:rPr>
          <w:rFonts w:ascii="Times New Roman" w:hAnsi="Times New Roman" w:cs="Times New Roman"/>
          <w:b/>
          <w:color w:val="FFFFFF" w:themeColor="background1"/>
          <w:sz w:val="24"/>
          <w:szCs w:val="24"/>
        </w:rPr>
        <w:lastRenderedPageBreak/>
        <w:t xml:space="preserve">HOOFDSTUK 2. </w:t>
      </w:r>
      <w:r w:rsidR="00143C75">
        <w:rPr>
          <w:rFonts w:ascii="Times New Roman" w:hAnsi="Times New Roman" w:cs="Times New Roman"/>
          <w:b/>
          <w:color w:val="FFFFFF" w:themeColor="background1"/>
          <w:sz w:val="24"/>
          <w:szCs w:val="24"/>
        </w:rPr>
        <w:t>AANSPRAKELIJKHEID BIJ</w:t>
      </w:r>
      <w:r w:rsidR="00143C75" w:rsidRPr="008163FD">
        <w:rPr>
          <w:rFonts w:ascii="Times New Roman" w:hAnsi="Times New Roman" w:cs="Times New Roman"/>
          <w:b/>
          <w:color w:val="FFFFFF" w:themeColor="background1"/>
          <w:sz w:val="24"/>
          <w:szCs w:val="24"/>
        </w:rPr>
        <w:t xml:space="preserve"> </w:t>
      </w:r>
      <w:r w:rsidR="00143C75">
        <w:rPr>
          <w:rFonts w:ascii="Times New Roman" w:hAnsi="Times New Roman" w:cs="Times New Roman"/>
          <w:b/>
          <w:color w:val="FFFFFF" w:themeColor="background1"/>
          <w:sz w:val="24"/>
          <w:szCs w:val="24"/>
        </w:rPr>
        <w:t>WHIPLASHZAKEN</w:t>
      </w:r>
      <w:bookmarkEnd w:id="30"/>
      <w:r w:rsidR="00143C75">
        <w:rPr>
          <w:rFonts w:ascii="Times New Roman" w:hAnsi="Times New Roman" w:cs="Times New Roman"/>
          <w:b/>
          <w:color w:val="FFFFFF" w:themeColor="background1"/>
          <w:sz w:val="24"/>
          <w:szCs w:val="24"/>
        </w:rPr>
        <w:t xml:space="preserve"> </w:t>
      </w:r>
    </w:p>
    <w:p w14:paraId="14D91ADC" w14:textId="77777777" w:rsidR="00143C75" w:rsidRPr="004E3964" w:rsidRDefault="00143C75" w:rsidP="00143C75">
      <w:pPr>
        <w:shd w:val="clear" w:color="auto" w:fill="DEEAF6" w:themeFill="accent5" w:themeFillTint="33"/>
        <w:jc w:val="both"/>
        <w:rPr>
          <w:rFonts w:ascii="Times New Roman" w:hAnsi="Times New Roman" w:cs="Times New Roman"/>
        </w:rPr>
      </w:pPr>
      <w:r w:rsidRPr="004E3964">
        <w:rPr>
          <w:rFonts w:ascii="Times New Roman" w:hAnsi="Times New Roman" w:cs="Times New Roman"/>
        </w:rPr>
        <w:t>INLEIDING</w:t>
      </w:r>
    </w:p>
    <w:p w14:paraId="67E82D94" w14:textId="77777777" w:rsidR="00143C75" w:rsidRPr="001437C5" w:rsidRDefault="00143C75" w:rsidP="00143C75">
      <w:pPr>
        <w:pStyle w:val="Normaalweb"/>
        <w:spacing w:after="240" w:line="360" w:lineRule="auto"/>
        <w:jc w:val="both"/>
        <w:rPr>
          <w:sz w:val="22"/>
          <w:szCs w:val="22"/>
        </w:rPr>
      </w:pPr>
      <w:bookmarkStart w:id="31" w:name="_Hlk534810590"/>
      <w:bookmarkStart w:id="32" w:name="_Hlk1373277"/>
      <w:r w:rsidRPr="001437C5">
        <w:rPr>
          <w:sz w:val="22"/>
          <w:szCs w:val="22"/>
        </w:rPr>
        <w:t xml:space="preserve">In dit hoofdstuk wordt weergegeven wanneer een whiplashslachtoffer in aanmerking kan komen voor schadevergoeding. Als kan worden aangetoond dat de tegenpartij aansprakelijk is voor de schade, kan de andere partij schadevergoeding eisen. </w:t>
      </w:r>
    </w:p>
    <w:p w14:paraId="512987CB" w14:textId="77777777" w:rsidR="00143C75" w:rsidRPr="001437C5" w:rsidRDefault="00143C75" w:rsidP="00143C75">
      <w:pPr>
        <w:pStyle w:val="Normaalweb"/>
        <w:spacing w:after="240" w:line="360" w:lineRule="auto"/>
        <w:jc w:val="both"/>
        <w:rPr>
          <w:sz w:val="22"/>
          <w:szCs w:val="22"/>
        </w:rPr>
      </w:pPr>
      <w:bookmarkStart w:id="33" w:name="_Hlk1371126"/>
      <w:r w:rsidRPr="001437C5">
        <w:rPr>
          <w:sz w:val="22"/>
          <w:szCs w:val="22"/>
        </w:rPr>
        <w:t xml:space="preserve">Wanneer een whiplashslachtoffer zijn of haar schade </w:t>
      </w:r>
      <w:r w:rsidR="004A611A" w:rsidRPr="001437C5">
        <w:rPr>
          <w:sz w:val="22"/>
          <w:szCs w:val="22"/>
        </w:rPr>
        <w:t>wil</w:t>
      </w:r>
      <w:r w:rsidRPr="001437C5">
        <w:rPr>
          <w:sz w:val="22"/>
          <w:szCs w:val="22"/>
        </w:rPr>
        <w:t xml:space="preserve"> verhalen</w:t>
      </w:r>
      <w:r>
        <w:rPr>
          <w:sz w:val="22"/>
          <w:szCs w:val="22"/>
        </w:rPr>
        <w:t>,</w:t>
      </w:r>
      <w:r w:rsidRPr="001437C5">
        <w:rPr>
          <w:sz w:val="22"/>
          <w:szCs w:val="22"/>
        </w:rPr>
        <w:t xml:space="preserve"> kan dit op grond van de onrechtmatige daad (art. 6:162 BW). Om in aanmerking te komen voor schadevergoeding moet eerst bewezen worden dat er sprake is van een verband tussen het ongeval en de schade. Dit wordt het causaal verband genoemd.</w:t>
      </w:r>
      <w:r w:rsidRPr="001437C5">
        <w:rPr>
          <w:rStyle w:val="Voetnootmarkering"/>
          <w:sz w:val="22"/>
          <w:szCs w:val="22"/>
        </w:rPr>
        <w:footnoteReference w:id="12"/>
      </w:r>
    </w:p>
    <w:bookmarkEnd w:id="31"/>
    <w:p w14:paraId="414B4858" w14:textId="77777777" w:rsidR="00143C75" w:rsidRPr="00EC71CA" w:rsidRDefault="00143C75" w:rsidP="00143C75">
      <w:pPr>
        <w:pStyle w:val="Normaalweb"/>
        <w:spacing w:after="240" w:line="360" w:lineRule="auto"/>
        <w:jc w:val="both"/>
        <w:rPr>
          <w:sz w:val="22"/>
          <w:szCs w:val="22"/>
        </w:rPr>
      </w:pPr>
      <w:r w:rsidRPr="001437C5">
        <w:rPr>
          <w:sz w:val="22"/>
          <w:szCs w:val="22"/>
        </w:rPr>
        <w:t xml:space="preserve">In de volgende paragrafen </w:t>
      </w:r>
      <w:r>
        <w:rPr>
          <w:sz w:val="22"/>
          <w:szCs w:val="22"/>
        </w:rPr>
        <w:t>wordt</w:t>
      </w:r>
      <w:r w:rsidRPr="001437C5">
        <w:rPr>
          <w:sz w:val="22"/>
          <w:szCs w:val="22"/>
        </w:rPr>
        <w:t xml:space="preserve"> de wet- en regelgeving omtrent de onrechtmatige daad uitgewerkt en </w:t>
      </w:r>
      <w:r>
        <w:rPr>
          <w:sz w:val="22"/>
          <w:szCs w:val="22"/>
        </w:rPr>
        <w:t>wordt</w:t>
      </w:r>
      <w:r w:rsidRPr="001437C5">
        <w:rPr>
          <w:sz w:val="22"/>
          <w:szCs w:val="22"/>
        </w:rPr>
        <w:t xml:space="preserve"> dieper ingegaan op de vereisten van een causaal verband. </w:t>
      </w:r>
    </w:p>
    <w:p w14:paraId="00232A65" w14:textId="77777777" w:rsidR="00143C75" w:rsidRPr="00407E18" w:rsidRDefault="00143C75" w:rsidP="00143C75">
      <w:pPr>
        <w:pStyle w:val="Kop2"/>
        <w:shd w:val="clear" w:color="auto" w:fill="DEEAF6" w:themeFill="accent5" w:themeFillTint="33"/>
        <w:jc w:val="both"/>
        <w:rPr>
          <w:rFonts w:ascii="Times New Roman" w:hAnsi="Times New Roman" w:cs="Times New Roman"/>
          <w:color w:val="000000" w:themeColor="text1"/>
          <w:sz w:val="22"/>
          <w:szCs w:val="22"/>
        </w:rPr>
      </w:pPr>
      <w:bookmarkStart w:id="34" w:name="_Toc535020164"/>
      <w:bookmarkStart w:id="35" w:name="_Toc535023376"/>
      <w:bookmarkStart w:id="36" w:name="_Toc2717640"/>
      <w:bookmarkEnd w:id="32"/>
      <w:bookmarkEnd w:id="33"/>
      <w:r w:rsidRPr="00407E18">
        <w:rPr>
          <w:rFonts w:ascii="Times New Roman" w:hAnsi="Times New Roman" w:cs="Times New Roman"/>
          <w:color w:val="000000" w:themeColor="text1"/>
          <w:sz w:val="22"/>
          <w:szCs w:val="22"/>
        </w:rPr>
        <w:t>2.1 V</w:t>
      </w:r>
      <w:r>
        <w:rPr>
          <w:rFonts w:ascii="Times New Roman" w:hAnsi="Times New Roman" w:cs="Times New Roman"/>
          <w:color w:val="000000" w:themeColor="text1"/>
          <w:sz w:val="22"/>
          <w:szCs w:val="22"/>
        </w:rPr>
        <w:t>EREISTEN ONRECHTMATIGE DAAD</w:t>
      </w:r>
      <w:bookmarkEnd w:id="34"/>
      <w:bookmarkEnd w:id="35"/>
      <w:bookmarkEnd w:id="36"/>
    </w:p>
    <w:p w14:paraId="601E10AC" w14:textId="77777777" w:rsidR="00143C75" w:rsidRPr="006915C2" w:rsidRDefault="00143C75" w:rsidP="006915C2">
      <w:pPr>
        <w:pStyle w:val="Geenafstand"/>
        <w:spacing w:line="360" w:lineRule="auto"/>
        <w:jc w:val="both"/>
        <w:rPr>
          <w:rFonts w:ascii="Times New Roman" w:hAnsi="Times New Roman" w:cs="Times New Roman"/>
        </w:rPr>
      </w:pPr>
      <w:bookmarkStart w:id="37" w:name="_Hlk534810630"/>
      <w:r w:rsidRPr="006915C2">
        <w:rPr>
          <w:rFonts w:ascii="Times New Roman" w:hAnsi="Times New Roman" w:cs="Times New Roman"/>
        </w:rPr>
        <w:t>Een onrechtmatige daad kan worden omschreven als een handeling die een ander schade toebrengt. De persoon die de schade veroorzaakt, moet eerst aansprakelijk worden gesteld voor de schade. Art. 6:162 BW is van toepassing bij de beoordeling van de aansprakelijkheid bij een aanrijding tussen twee motorvoertuigen.</w:t>
      </w:r>
      <w:r w:rsidRPr="006915C2">
        <w:rPr>
          <w:rStyle w:val="Voetnootmarkering"/>
          <w:rFonts w:ascii="Times New Roman" w:hAnsi="Times New Roman" w:cs="Times New Roman"/>
        </w:rPr>
        <w:footnoteReference w:id="13"/>
      </w:r>
      <w:r w:rsidRPr="006915C2">
        <w:rPr>
          <w:rFonts w:ascii="Times New Roman" w:hAnsi="Times New Roman" w:cs="Times New Roman"/>
        </w:rPr>
        <w:t xml:space="preserve"> </w:t>
      </w:r>
      <w:bookmarkEnd w:id="37"/>
      <w:r w:rsidRPr="006915C2">
        <w:rPr>
          <w:rFonts w:ascii="Times New Roman" w:hAnsi="Times New Roman" w:cs="Times New Roman"/>
        </w:rPr>
        <w:t>Art. 6:162 BW luidt als volgt:</w:t>
      </w:r>
    </w:p>
    <w:p w14:paraId="7C728839" w14:textId="77777777" w:rsidR="006915C2" w:rsidRPr="001437C5" w:rsidRDefault="006915C2" w:rsidP="006915C2">
      <w:pPr>
        <w:pStyle w:val="Geenafstand"/>
      </w:pPr>
    </w:p>
    <w:p w14:paraId="50E0F6F4" w14:textId="77777777" w:rsidR="00143C75" w:rsidRPr="001437C5" w:rsidRDefault="00143C75" w:rsidP="00143C75">
      <w:pPr>
        <w:shd w:val="clear" w:color="auto" w:fill="FFFFFF"/>
        <w:spacing w:line="360" w:lineRule="auto"/>
        <w:jc w:val="both"/>
        <w:rPr>
          <w:rFonts w:ascii="Times New Roman" w:hAnsi="Times New Roman" w:cs="Times New Roman"/>
          <w:color w:val="000000"/>
        </w:rPr>
      </w:pPr>
      <w:r>
        <w:rPr>
          <w:rFonts w:ascii="Times New Roman" w:hAnsi="Times New Roman" w:cs="Times New Roman"/>
        </w:rPr>
        <w:t>“</w:t>
      </w:r>
      <w:r w:rsidRPr="001437C5">
        <w:rPr>
          <w:rFonts w:ascii="Times New Roman" w:hAnsi="Times New Roman" w:cs="Times New Roman"/>
          <w:color w:val="000000"/>
        </w:rPr>
        <w:t xml:space="preserve">1. Hij die jegens een ander een onrechtmatige daad pleegt, welke hem kan worden toegerekend, is verplicht de schade die de ander dientengevolge lijdt, te vergoeden. </w:t>
      </w:r>
    </w:p>
    <w:p w14:paraId="616EDF68" w14:textId="77777777" w:rsidR="00143C75" w:rsidRPr="001437C5" w:rsidRDefault="00143C75" w:rsidP="00143C75">
      <w:pPr>
        <w:shd w:val="clear" w:color="auto" w:fill="FFFFFF"/>
        <w:spacing w:line="360" w:lineRule="auto"/>
        <w:jc w:val="both"/>
        <w:rPr>
          <w:rFonts w:ascii="Times New Roman" w:hAnsi="Times New Roman" w:cs="Times New Roman"/>
          <w:color w:val="000000"/>
        </w:rPr>
      </w:pPr>
      <w:r w:rsidRPr="001437C5">
        <w:rPr>
          <w:rFonts w:ascii="Times New Roman" w:hAnsi="Times New Roman" w:cs="Times New Roman"/>
          <w:color w:val="000000"/>
        </w:rPr>
        <w:t xml:space="preserve">2. Als onrechtmatige daad worden aangemerkt een inbreuk op een recht en een doen of nalaten in strijd met een wettelijke plicht of met hetgeen volgens ongeschreven recht in het maatschappelijk verkeer betaamt, een en ander behoudens de aanwezigheid van een rechtvaardigingsgrond. </w:t>
      </w:r>
    </w:p>
    <w:p w14:paraId="757D80C7" w14:textId="77777777" w:rsidR="00143C75" w:rsidRPr="001437C5" w:rsidRDefault="00143C75" w:rsidP="00143C75">
      <w:pPr>
        <w:shd w:val="clear" w:color="auto" w:fill="FFFFFF"/>
        <w:spacing w:line="360" w:lineRule="auto"/>
        <w:jc w:val="both"/>
        <w:rPr>
          <w:rFonts w:ascii="Times New Roman" w:hAnsi="Times New Roman" w:cs="Times New Roman"/>
        </w:rPr>
      </w:pPr>
      <w:r w:rsidRPr="001437C5">
        <w:rPr>
          <w:rFonts w:ascii="Times New Roman" w:hAnsi="Times New Roman" w:cs="Times New Roman"/>
          <w:color w:val="000000"/>
        </w:rPr>
        <w:t>3. Een onrechtmatige daad kan aan de dader worden toegerekend, indien zij te wijten is aan zijn schuld of aan een oorzaak welke krachtens de wet of de in het verkeer geldende opvattingen voor zijn rekening komt.</w:t>
      </w:r>
      <w:r>
        <w:rPr>
          <w:rFonts w:ascii="Times New Roman" w:hAnsi="Times New Roman" w:cs="Times New Roman"/>
        </w:rPr>
        <w:t>”</w:t>
      </w:r>
    </w:p>
    <w:p w14:paraId="6AC256FD" w14:textId="77777777" w:rsidR="00143C75" w:rsidRPr="001437C5" w:rsidRDefault="00143C75" w:rsidP="00143C75">
      <w:pPr>
        <w:spacing w:after="200" w:line="360" w:lineRule="auto"/>
        <w:jc w:val="both"/>
        <w:rPr>
          <w:rFonts w:ascii="Times New Roman" w:hAnsi="Times New Roman" w:cs="Times New Roman"/>
        </w:rPr>
      </w:pPr>
      <w:bookmarkStart w:id="38" w:name="_Hlk534810664"/>
      <w:bookmarkStart w:id="39" w:name="_Hlk531873534"/>
      <w:r w:rsidRPr="001437C5">
        <w:rPr>
          <w:rFonts w:ascii="Times New Roman" w:hAnsi="Times New Roman" w:cs="Times New Roman"/>
        </w:rPr>
        <w:t xml:space="preserve">Bij de beoordeling van een onrechtmatige daad dient aan vijf voorwaarden te worden voldaan, namelijk: onrechtmatige gedraging, toerekenbaarheid, schade, causaal verband en relativiteit. Indien aan </w:t>
      </w:r>
      <w:r>
        <w:rPr>
          <w:rFonts w:ascii="Times New Roman" w:hAnsi="Times New Roman" w:cs="Times New Roman"/>
        </w:rPr>
        <w:t>éé</w:t>
      </w:r>
      <w:r w:rsidRPr="001437C5">
        <w:rPr>
          <w:rFonts w:ascii="Times New Roman" w:hAnsi="Times New Roman" w:cs="Times New Roman"/>
        </w:rPr>
        <w:t xml:space="preserve">n van deze voorwaarden niet is voldaan, kan het slachtoffer geen aanspraak maken op een schadevergoeding. </w:t>
      </w:r>
      <w:bookmarkEnd w:id="38"/>
      <w:r w:rsidRPr="001437C5">
        <w:rPr>
          <w:rFonts w:ascii="Times New Roman" w:hAnsi="Times New Roman" w:cs="Times New Roman"/>
        </w:rPr>
        <w:t xml:space="preserve">De vereisten van de onrechtmatige daad worden in de volgende paragrafen nader uitgelegd. Ook </w:t>
      </w:r>
      <w:r>
        <w:rPr>
          <w:rFonts w:ascii="Times New Roman" w:hAnsi="Times New Roman" w:cs="Times New Roman"/>
        </w:rPr>
        <w:t>wordt</w:t>
      </w:r>
      <w:r w:rsidRPr="001437C5">
        <w:rPr>
          <w:rFonts w:ascii="Times New Roman" w:hAnsi="Times New Roman" w:cs="Times New Roman"/>
        </w:rPr>
        <w:t xml:space="preserve"> gekeken naar de aansprakelijkheid bij een verkeersongeval en </w:t>
      </w:r>
      <w:r>
        <w:rPr>
          <w:rFonts w:ascii="Times New Roman" w:hAnsi="Times New Roman" w:cs="Times New Roman"/>
        </w:rPr>
        <w:t>wordt</w:t>
      </w:r>
      <w:r w:rsidRPr="001437C5">
        <w:rPr>
          <w:rFonts w:ascii="Times New Roman" w:hAnsi="Times New Roman" w:cs="Times New Roman"/>
        </w:rPr>
        <w:t xml:space="preserve"> kort uitgelegd hoe de schadevergoeding bij een whiplashzaak geregeld wordt. </w:t>
      </w:r>
    </w:p>
    <w:p w14:paraId="3C901C20" w14:textId="77777777" w:rsidR="00143C75" w:rsidRPr="00D31D35" w:rsidRDefault="00143C75" w:rsidP="00143C75">
      <w:pPr>
        <w:pStyle w:val="Kop3"/>
        <w:shd w:val="clear" w:color="auto" w:fill="DEEAF6" w:themeFill="accent5" w:themeFillTint="33"/>
        <w:jc w:val="both"/>
        <w:rPr>
          <w:rFonts w:ascii="Times New Roman" w:hAnsi="Times New Roman" w:cs="Times New Roman"/>
          <w:color w:val="000000" w:themeColor="text1"/>
          <w:sz w:val="22"/>
          <w:szCs w:val="22"/>
        </w:rPr>
      </w:pPr>
      <w:bookmarkStart w:id="40" w:name="_Toc535020165"/>
      <w:bookmarkStart w:id="41" w:name="_Toc535023377"/>
      <w:bookmarkStart w:id="42" w:name="_Toc2717641"/>
      <w:bookmarkEnd w:id="39"/>
      <w:r w:rsidRPr="00D31D35">
        <w:rPr>
          <w:rFonts w:ascii="Times New Roman" w:hAnsi="Times New Roman" w:cs="Times New Roman"/>
          <w:color w:val="000000" w:themeColor="text1"/>
          <w:sz w:val="22"/>
          <w:szCs w:val="22"/>
          <w:shd w:val="clear" w:color="auto" w:fill="DEEAF6" w:themeFill="accent5" w:themeFillTint="33"/>
        </w:rPr>
        <w:lastRenderedPageBreak/>
        <w:t>2.1.1 ONRECHTMATIGE GEDRAGING</w:t>
      </w:r>
      <w:bookmarkEnd w:id="40"/>
      <w:bookmarkEnd w:id="41"/>
      <w:bookmarkEnd w:id="42"/>
    </w:p>
    <w:p w14:paraId="7F93C6E5" w14:textId="77777777" w:rsidR="00143C75" w:rsidRPr="001437C5" w:rsidRDefault="00143C75" w:rsidP="00143C75">
      <w:pPr>
        <w:shd w:val="clear" w:color="auto" w:fill="FFFFFF"/>
        <w:spacing w:line="360" w:lineRule="auto"/>
        <w:jc w:val="both"/>
        <w:rPr>
          <w:rFonts w:ascii="Times New Roman" w:hAnsi="Times New Roman" w:cs="Times New Roman"/>
        </w:rPr>
      </w:pPr>
      <w:r w:rsidRPr="001437C5">
        <w:rPr>
          <w:rFonts w:ascii="Times New Roman" w:hAnsi="Times New Roman" w:cs="Times New Roman"/>
        </w:rPr>
        <w:t xml:space="preserve">De eerste voorwaarde is dat sprake moet zijn van een onrechtmatige gedraging. </w:t>
      </w:r>
      <w:r>
        <w:rPr>
          <w:rFonts w:ascii="Times New Roman" w:hAnsi="Times New Roman" w:cs="Times New Roman"/>
        </w:rPr>
        <w:t>O</w:t>
      </w:r>
      <w:r w:rsidRPr="001437C5">
        <w:rPr>
          <w:rFonts w:ascii="Times New Roman" w:hAnsi="Times New Roman" w:cs="Times New Roman"/>
        </w:rPr>
        <w:t xml:space="preserve">p onrechtmatige wijze </w:t>
      </w:r>
      <w:r>
        <w:rPr>
          <w:rFonts w:ascii="Times New Roman" w:hAnsi="Times New Roman" w:cs="Times New Roman"/>
        </w:rPr>
        <w:t xml:space="preserve">moet </w:t>
      </w:r>
      <w:r w:rsidRPr="001437C5">
        <w:rPr>
          <w:rFonts w:ascii="Times New Roman" w:hAnsi="Times New Roman" w:cs="Times New Roman"/>
        </w:rPr>
        <w:t>schade zijn toegebracht aan een ander en de onrechtmatige daad moet de ander toerekenbaar zijn.</w:t>
      </w:r>
      <w:r w:rsidRPr="001437C5">
        <w:rPr>
          <w:rStyle w:val="Voetnootmarkering"/>
          <w:rFonts w:ascii="Times New Roman" w:hAnsi="Times New Roman" w:cs="Times New Roman"/>
        </w:rPr>
        <w:footnoteReference w:id="14"/>
      </w:r>
      <w:r w:rsidRPr="001437C5">
        <w:rPr>
          <w:rFonts w:ascii="Times New Roman" w:hAnsi="Times New Roman" w:cs="Times New Roman"/>
        </w:rPr>
        <w:t xml:space="preserve"> In </w:t>
      </w:r>
      <w:r>
        <w:rPr>
          <w:rFonts w:ascii="Times New Roman" w:hAnsi="Times New Roman" w:cs="Times New Roman"/>
        </w:rPr>
        <w:t>a</w:t>
      </w:r>
      <w:r w:rsidRPr="001437C5">
        <w:rPr>
          <w:rFonts w:ascii="Times New Roman" w:hAnsi="Times New Roman" w:cs="Times New Roman"/>
        </w:rPr>
        <w:t>rt. 6:162 lid 2 BW staat beschreven wat de eisen zijn van onrechtmatigheid. Er is sprake van onrechtmatigheid</w:t>
      </w:r>
      <w:r>
        <w:rPr>
          <w:rFonts w:ascii="Times New Roman" w:hAnsi="Times New Roman" w:cs="Times New Roman"/>
        </w:rPr>
        <w:t>,</w:t>
      </w:r>
      <w:r w:rsidRPr="001437C5">
        <w:rPr>
          <w:rFonts w:ascii="Times New Roman" w:hAnsi="Times New Roman" w:cs="Times New Roman"/>
        </w:rPr>
        <w:t xml:space="preserve"> mits: </w:t>
      </w:r>
    </w:p>
    <w:p w14:paraId="63424623" w14:textId="77777777" w:rsidR="00143C75" w:rsidRPr="001437C5" w:rsidRDefault="00143C75" w:rsidP="00143C75">
      <w:pPr>
        <w:pStyle w:val="Lijstalinea"/>
        <w:numPr>
          <w:ilvl w:val="0"/>
          <w:numId w:val="11"/>
        </w:numPr>
        <w:shd w:val="clear" w:color="auto" w:fill="FFFFFF"/>
        <w:spacing w:line="360" w:lineRule="auto"/>
        <w:jc w:val="both"/>
        <w:rPr>
          <w:rFonts w:ascii="Times New Roman" w:hAnsi="Times New Roman" w:cs="Times New Roman"/>
        </w:rPr>
      </w:pPr>
      <w:r w:rsidRPr="001437C5">
        <w:rPr>
          <w:rFonts w:ascii="Times New Roman" w:hAnsi="Times New Roman" w:cs="Times New Roman"/>
        </w:rPr>
        <w:t>Een inbreuk wordt gemaakt op een recht (bijvoorbeeld het privacyrecht);</w:t>
      </w:r>
    </w:p>
    <w:p w14:paraId="00898BCE" w14:textId="77777777" w:rsidR="00143C75" w:rsidRPr="001437C5" w:rsidRDefault="00143C75" w:rsidP="00143C75">
      <w:pPr>
        <w:pStyle w:val="Lijstalinea"/>
        <w:numPr>
          <w:ilvl w:val="0"/>
          <w:numId w:val="11"/>
        </w:numPr>
        <w:shd w:val="clear" w:color="auto" w:fill="FFFFFF"/>
        <w:spacing w:line="360" w:lineRule="auto"/>
        <w:jc w:val="both"/>
        <w:rPr>
          <w:rFonts w:ascii="Times New Roman" w:hAnsi="Times New Roman" w:cs="Times New Roman"/>
        </w:rPr>
      </w:pPr>
      <w:r>
        <w:rPr>
          <w:rFonts w:ascii="Times New Roman" w:hAnsi="Times New Roman" w:cs="Times New Roman"/>
        </w:rPr>
        <w:t>E</w:t>
      </w:r>
      <w:r w:rsidRPr="001437C5">
        <w:rPr>
          <w:rFonts w:ascii="Times New Roman" w:hAnsi="Times New Roman" w:cs="Times New Roman"/>
        </w:rPr>
        <w:t>en doen of nalaten in strijd is met een wettelijke plicht;</w:t>
      </w:r>
    </w:p>
    <w:p w14:paraId="37C4FE35" w14:textId="77777777" w:rsidR="00143C75" w:rsidRPr="001437C5" w:rsidRDefault="00143C75" w:rsidP="00143C75">
      <w:pPr>
        <w:pStyle w:val="Lijstalinea"/>
        <w:numPr>
          <w:ilvl w:val="0"/>
          <w:numId w:val="11"/>
        </w:numPr>
        <w:shd w:val="clear" w:color="auto" w:fill="FFFFFF"/>
        <w:spacing w:line="360" w:lineRule="auto"/>
        <w:jc w:val="both"/>
        <w:rPr>
          <w:rFonts w:ascii="Times New Roman" w:hAnsi="Times New Roman" w:cs="Times New Roman"/>
        </w:rPr>
      </w:pPr>
      <w:r>
        <w:rPr>
          <w:rFonts w:ascii="Times New Roman" w:hAnsi="Times New Roman" w:cs="Times New Roman"/>
        </w:rPr>
        <w:t>E</w:t>
      </w:r>
      <w:r w:rsidRPr="001437C5">
        <w:rPr>
          <w:rFonts w:ascii="Times New Roman" w:hAnsi="Times New Roman" w:cs="Times New Roman"/>
        </w:rPr>
        <w:t>en doen of nalaten in strijd is met hetgeen wat volgens ongeschreven regels in het maatschappelijk verkeer wordt betaamt.</w:t>
      </w:r>
    </w:p>
    <w:p w14:paraId="1B58FCB7" w14:textId="77777777" w:rsidR="00143C75" w:rsidRPr="001437C5" w:rsidRDefault="00143C75" w:rsidP="00143C75">
      <w:pPr>
        <w:shd w:val="clear" w:color="auto" w:fill="FFFFFF"/>
        <w:spacing w:line="360" w:lineRule="auto"/>
        <w:jc w:val="both"/>
        <w:rPr>
          <w:rFonts w:ascii="Times New Roman" w:hAnsi="Times New Roman" w:cs="Times New Roman"/>
        </w:rPr>
      </w:pPr>
      <w:r w:rsidRPr="001437C5">
        <w:rPr>
          <w:rFonts w:ascii="Times New Roman" w:hAnsi="Times New Roman" w:cs="Times New Roman"/>
        </w:rPr>
        <w:t>De laatste eis van onrechtmatigheid wordt ook wel ‘het schenden van een ongeschreven gedragsnorm’ genoemd, omdat deze norm wettelijk niet is vastgelegd. Een ongeschreven gedragsnorm houdt in dat een persoon rekening dient te houden met de belangen van een ander en redelijkerwijs moet handelen om geen schade bij een ander te veroorzaken.</w:t>
      </w:r>
    </w:p>
    <w:p w14:paraId="3FE3C608" w14:textId="77777777" w:rsidR="00143C75" w:rsidRPr="00C179F1" w:rsidRDefault="00143C75" w:rsidP="00143C75">
      <w:pPr>
        <w:shd w:val="clear" w:color="auto" w:fill="FFFFFF"/>
        <w:spacing w:line="360" w:lineRule="auto"/>
        <w:jc w:val="both"/>
        <w:rPr>
          <w:rFonts w:ascii="Times New Roman" w:hAnsi="Times New Roman" w:cs="Times New Roman"/>
        </w:rPr>
      </w:pPr>
      <w:r w:rsidRPr="001437C5">
        <w:rPr>
          <w:rFonts w:ascii="Times New Roman" w:hAnsi="Times New Roman" w:cs="Times New Roman"/>
        </w:rPr>
        <w:t>Deze drie eisen gelden niet als er sprake is van een rechtvaardigingsgrond</w:t>
      </w:r>
      <w:r>
        <w:rPr>
          <w:rFonts w:ascii="Times New Roman" w:hAnsi="Times New Roman" w:cs="Times New Roman"/>
        </w:rPr>
        <w:t>,</w:t>
      </w:r>
      <w:r w:rsidRPr="001437C5">
        <w:rPr>
          <w:rFonts w:ascii="Times New Roman" w:hAnsi="Times New Roman" w:cs="Times New Roman"/>
        </w:rPr>
        <w:t xml:space="preserve"> zoals noodweer (art. 41 lid 1 Sr) of overmacht (art. 40 Sr).</w:t>
      </w:r>
      <w:r w:rsidRPr="001437C5">
        <w:rPr>
          <w:rStyle w:val="Voetnootmarkering"/>
          <w:rFonts w:ascii="Times New Roman" w:hAnsi="Times New Roman" w:cs="Times New Roman"/>
        </w:rPr>
        <w:footnoteReference w:id="15"/>
      </w:r>
      <w:r w:rsidRPr="001437C5">
        <w:rPr>
          <w:rFonts w:ascii="Times New Roman" w:hAnsi="Times New Roman" w:cs="Times New Roman"/>
        </w:rPr>
        <w:t xml:space="preserve"> Op grond van art. 6:162 lid 1 BW is een persoon niet aansprakelijk op grond van een onrechtmatige daad wanneer hij of zij een geslaagd beroep doet op een rechtvaardigingsgrond. </w:t>
      </w:r>
    </w:p>
    <w:p w14:paraId="2030FAAC" w14:textId="77777777" w:rsidR="00143C75" w:rsidRPr="00D31D35" w:rsidRDefault="00143C75" w:rsidP="00143C75">
      <w:pPr>
        <w:pStyle w:val="Kop3"/>
        <w:shd w:val="clear" w:color="auto" w:fill="DEEAF6" w:themeFill="accent5" w:themeFillTint="33"/>
        <w:jc w:val="both"/>
        <w:rPr>
          <w:rFonts w:ascii="Times New Roman" w:hAnsi="Times New Roman" w:cs="Times New Roman"/>
          <w:color w:val="000000" w:themeColor="text1"/>
          <w:sz w:val="22"/>
          <w:szCs w:val="22"/>
        </w:rPr>
      </w:pPr>
      <w:bookmarkStart w:id="43" w:name="_Toc535020166"/>
      <w:bookmarkStart w:id="44" w:name="_Toc535023378"/>
      <w:bookmarkStart w:id="45" w:name="_Toc2717642"/>
      <w:r w:rsidRPr="00D31D35">
        <w:rPr>
          <w:rFonts w:ascii="Times New Roman" w:hAnsi="Times New Roman" w:cs="Times New Roman"/>
          <w:color w:val="000000" w:themeColor="text1"/>
          <w:sz w:val="22"/>
          <w:szCs w:val="22"/>
          <w:shd w:val="clear" w:color="auto" w:fill="DEEAF6" w:themeFill="accent5" w:themeFillTint="33"/>
        </w:rPr>
        <w:t>2.1.2 TOEREKENBAARHEID</w:t>
      </w:r>
      <w:bookmarkEnd w:id="43"/>
      <w:bookmarkEnd w:id="44"/>
      <w:bookmarkEnd w:id="45"/>
    </w:p>
    <w:p w14:paraId="120D6331" w14:textId="77777777" w:rsidR="00143C75" w:rsidRPr="001437C5" w:rsidRDefault="00143C75" w:rsidP="00143C75">
      <w:pPr>
        <w:spacing w:after="200" w:line="360" w:lineRule="auto"/>
        <w:jc w:val="both"/>
        <w:rPr>
          <w:rFonts w:ascii="Times New Roman" w:hAnsi="Times New Roman" w:cs="Times New Roman"/>
        </w:rPr>
      </w:pPr>
      <w:r w:rsidRPr="001437C5">
        <w:rPr>
          <w:rFonts w:ascii="Times New Roman" w:hAnsi="Times New Roman" w:cs="Times New Roman"/>
        </w:rPr>
        <w:t>De tweede voorwaarde van een onrechtmatige daad is dat de onrechtmatige daad toegerekend moet kunnen worden aan de dader. Toerekening betekent het verband tussen de daad en de dader. Er is sprake van toerekenbaarheid aan de dader indien de handeling van de dader ontstaan is door schuld of aan een oorzaak die krachtens de wet of in het verkeer geldende opvattingen voor de rekening van de dader komt.</w:t>
      </w:r>
      <w:r w:rsidRPr="001437C5">
        <w:rPr>
          <w:rStyle w:val="Voetnootmarkering"/>
          <w:rFonts w:ascii="Times New Roman" w:hAnsi="Times New Roman" w:cs="Times New Roman"/>
        </w:rPr>
        <w:footnoteReference w:id="16"/>
      </w:r>
      <w:r w:rsidRPr="001437C5">
        <w:rPr>
          <w:rFonts w:ascii="Times New Roman" w:hAnsi="Times New Roman" w:cs="Times New Roman"/>
        </w:rPr>
        <w:t xml:space="preserve"> Onrechtmatigheid heeft betrekking op de daad en </w:t>
      </w:r>
      <w:r>
        <w:rPr>
          <w:rFonts w:ascii="Times New Roman" w:hAnsi="Times New Roman" w:cs="Times New Roman"/>
        </w:rPr>
        <w:t xml:space="preserve">de </w:t>
      </w:r>
      <w:r w:rsidRPr="001437C5">
        <w:rPr>
          <w:rFonts w:ascii="Times New Roman" w:hAnsi="Times New Roman" w:cs="Times New Roman"/>
        </w:rPr>
        <w:t xml:space="preserve">toerekenbaarheid op de dader. </w:t>
      </w:r>
    </w:p>
    <w:p w14:paraId="26A305F3" w14:textId="77777777" w:rsidR="00143C75" w:rsidRPr="001437C5" w:rsidRDefault="00143C75" w:rsidP="00143C75">
      <w:pPr>
        <w:spacing w:after="200" w:line="360" w:lineRule="auto"/>
        <w:jc w:val="both"/>
        <w:rPr>
          <w:rFonts w:ascii="Times New Roman" w:hAnsi="Times New Roman" w:cs="Times New Roman"/>
        </w:rPr>
      </w:pPr>
      <w:r>
        <w:rPr>
          <w:rFonts w:ascii="Times New Roman" w:hAnsi="Times New Roman" w:cs="Times New Roman"/>
        </w:rPr>
        <w:t>E</w:t>
      </w:r>
      <w:r w:rsidRPr="001437C5">
        <w:rPr>
          <w:rFonts w:ascii="Times New Roman" w:hAnsi="Times New Roman" w:cs="Times New Roman"/>
        </w:rPr>
        <w:t xml:space="preserve">erder </w:t>
      </w:r>
      <w:r>
        <w:rPr>
          <w:rFonts w:ascii="Times New Roman" w:hAnsi="Times New Roman" w:cs="Times New Roman"/>
        </w:rPr>
        <w:t xml:space="preserve">werd </w:t>
      </w:r>
      <w:r w:rsidRPr="001437C5">
        <w:rPr>
          <w:rFonts w:ascii="Times New Roman" w:hAnsi="Times New Roman" w:cs="Times New Roman"/>
        </w:rPr>
        <w:t>vermeld dat een dader niet aansprakelijk gesteld kan worden op grond van een onrechtmatige daad indien sprake is van een rechtvaardigingsgrond voor zijn handeling. Dit geldt ook voor toerekenbaarheid</w:t>
      </w:r>
      <w:r>
        <w:rPr>
          <w:rFonts w:ascii="Times New Roman" w:hAnsi="Times New Roman" w:cs="Times New Roman"/>
        </w:rPr>
        <w:t>,</w:t>
      </w:r>
      <w:r w:rsidRPr="001437C5">
        <w:rPr>
          <w:rFonts w:ascii="Times New Roman" w:hAnsi="Times New Roman" w:cs="Times New Roman"/>
        </w:rPr>
        <w:t xml:space="preserve"> mits sprake is van een schulduitsluitingsgrond. </w:t>
      </w:r>
      <w:r>
        <w:rPr>
          <w:rFonts w:ascii="Times New Roman" w:hAnsi="Times New Roman" w:cs="Times New Roman"/>
        </w:rPr>
        <w:t xml:space="preserve">Voorbeelden van </w:t>
      </w:r>
      <w:r w:rsidRPr="001437C5">
        <w:rPr>
          <w:rFonts w:ascii="Times New Roman" w:hAnsi="Times New Roman" w:cs="Times New Roman"/>
        </w:rPr>
        <w:t>schulduitsluitingsgronden zijn</w:t>
      </w:r>
      <w:r>
        <w:rPr>
          <w:rFonts w:ascii="Times New Roman" w:hAnsi="Times New Roman" w:cs="Times New Roman"/>
        </w:rPr>
        <w:t>:</w:t>
      </w:r>
      <w:r w:rsidRPr="001437C5">
        <w:rPr>
          <w:rFonts w:ascii="Times New Roman" w:hAnsi="Times New Roman" w:cs="Times New Roman"/>
        </w:rPr>
        <w:t xml:space="preserve"> noodweer, overmacht en een onbevoegd gegeven ambtelijk bevel.</w:t>
      </w:r>
      <w:r w:rsidRPr="001437C5">
        <w:rPr>
          <w:rStyle w:val="Voetnootmarkering"/>
          <w:rFonts w:ascii="Times New Roman" w:hAnsi="Times New Roman" w:cs="Times New Roman"/>
        </w:rPr>
        <w:footnoteReference w:id="17"/>
      </w:r>
    </w:p>
    <w:p w14:paraId="57280920" w14:textId="77777777" w:rsidR="00143C75" w:rsidRPr="000E270C" w:rsidRDefault="00143C75" w:rsidP="00143C75">
      <w:pPr>
        <w:pStyle w:val="Kop3"/>
        <w:shd w:val="clear" w:color="auto" w:fill="DEEAF6" w:themeFill="accent5" w:themeFillTint="33"/>
        <w:jc w:val="both"/>
        <w:rPr>
          <w:rFonts w:ascii="Times New Roman" w:hAnsi="Times New Roman" w:cs="Times New Roman"/>
          <w:color w:val="000000" w:themeColor="text1"/>
          <w:sz w:val="22"/>
          <w:szCs w:val="22"/>
        </w:rPr>
      </w:pPr>
      <w:bookmarkStart w:id="46" w:name="_Toc535020167"/>
      <w:bookmarkStart w:id="47" w:name="_Toc535023379"/>
      <w:bookmarkStart w:id="48" w:name="_Toc2717643"/>
      <w:r w:rsidRPr="000E270C">
        <w:rPr>
          <w:rFonts w:ascii="Times New Roman" w:hAnsi="Times New Roman" w:cs="Times New Roman"/>
          <w:color w:val="000000" w:themeColor="text1"/>
          <w:sz w:val="22"/>
          <w:szCs w:val="22"/>
        </w:rPr>
        <w:t>2.1.3 SCHADE</w:t>
      </w:r>
      <w:bookmarkEnd w:id="46"/>
      <w:bookmarkEnd w:id="47"/>
      <w:bookmarkEnd w:id="48"/>
    </w:p>
    <w:p w14:paraId="35F30643" w14:textId="77777777" w:rsidR="00143C75" w:rsidRPr="001437C5" w:rsidRDefault="00143C75" w:rsidP="00143C75">
      <w:pPr>
        <w:spacing w:after="200" w:line="360" w:lineRule="auto"/>
        <w:jc w:val="both"/>
        <w:rPr>
          <w:rFonts w:ascii="Times New Roman" w:hAnsi="Times New Roman" w:cs="Times New Roman"/>
          <w:u w:val="single"/>
        </w:rPr>
      </w:pPr>
      <w:r w:rsidRPr="001437C5">
        <w:rPr>
          <w:rFonts w:ascii="Times New Roman" w:hAnsi="Times New Roman" w:cs="Times New Roman"/>
        </w:rPr>
        <w:t xml:space="preserve">Een verbintenis tot schadevergoeding op grond van een onrechtmatige daad ontstaat pas als door een doen of nalaten schade is ontstaan. Daarnaast dient ook sprake te zijn van een causaal verband tussen de onrechtmatige daad en de geleden schade. Zonder de onrechtmatige daad had het gevolg, de schade, </w:t>
      </w:r>
      <w:r w:rsidRPr="001437C5">
        <w:rPr>
          <w:rFonts w:ascii="Times New Roman" w:hAnsi="Times New Roman" w:cs="Times New Roman"/>
        </w:rPr>
        <w:lastRenderedPageBreak/>
        <w:t>niet in werking kunnen treden. Dit wordt het condi</w:t>
      </w:r>
      <w:r>
        <w:rPr>
          <w:rFonts w:ascii="Times New Roman" w:hAnsi="Times New Roman" w:cs="Times New Roman"/>
        </w:rPr>
        <w:t>t</w:t>
      </w:r>
      <w:r w:rsidRPr="001437C5">
        <w:rPr>
          <w:rFonts w:ascii="Times New Roman" w:hAnsi="Times New Roman" w:cs="Times New Roman"/>
        </w:rPr>
        <w:t>io</w:t>
      </w:r>
      <w:r>
        <w:rPr>
          <w:rFonts w:ascii="Times New Roman" w:hAnsi="Times New Roman" w:cs="Times New Roman"/>
        </w:rPr>
        <w:t>-</w:t>
      </w:r>
      <w:r w:rsidRPr="001437C5">
        <w:rPr>
          <w:rFonts w:ascii="Times New Roman" w:hAnsi="Times New Roman" w:cs="Times New Roman"/>
        </w:rPr>
        <w:t>sine</w:t>
      </w:r>
      <w:r>
        <w:rPr>
          <w:rFonts w:ascii="Times New Roman" w:hAnsi="Times New Roman" w:cs="Times New Roman"/>
        </w:rPr>
        <w:t>-</w:t>
      </w:r>
      <w:r w:rsidRPr="001437C5">
        <w:rPr>
          <w:rFonts w:ascii="Times New Roman" w:hAnsi="Times New Roman" w:cs="Times New Roman"/>
        </w:rPr>
        <w:t>qua</w:t>
      </w:r>
      <w:r>
        <w:rPr>
          <w:rFonts w:ascii="Times New Roman" w:hAnsi="Times New Roman" w:cs="Times New Roman"/>
        </w:rPr>
        <w:t>-</w:t>
      </w:r>
      <w:r w:rsidRPr="001437C5">
        <w:rPr>
          <w:rFonts w:ascii="Times New Roman" w:hAnsi="Times New Roman" w:cs="Times New Roman"/>
        </w:rPr>
        <w:t xml:space="preserve">nonverband genoemd en hier wordt later dieper op ingegaan. </w:t>
      </w:r>
    </w:p>
    <w:p w14:paraId="474418EC" w14:textId="77777777" w:rsidR="00143C75" w:rsidRPr="001437C5" w:rsidRDefault="00143C75" w:rsidP="00143C75">
      <w:pPr>
        <w:spacing w:after="200" w:line="360" w:lineRule="auto"/>
        <w:jc w:val="both"/>
        <w:rPr>
          <w:rFonts w:ascii="Times New Roman" w:hAnsi="Times New Roman" w:cs="Times New Roman"/>
        </w:rPr>
      </w:pPr>
      <w:r w:rsidRPr="001437C5">
        <w:rPr>
          <w:rFonts w:ascii="Times New Roman" w:hAnsi="Times New Roman" w:cs="Times New Roman"/>
        </w:rPr>
        <w:t>Om de dader aansprakelijk te kunnen stellen</w:t>
      </w:r>
      <w:r>
        <w:rPr>
          <w:rFonts w:ascii="Times New Roman" w:hAnsi="Times New Roman" w:cs="Times New Roman"/>
        </w:rPr>
        <w:t>,</w:t>
      </w:r>
      <w:r w:rsidRPr="001437C5">
        <w:rPr>
          <w:rFonts w:ascii="Times New Roman" w:hAnsi="Times New Roman" w:cs="Times New Roman"/>
        </w:rPr>
        <w:t xml:space="preserve"> is het van belang dat enige schade is geleden. Op grond van art. 6:95 BW kan de omvang van de schade worden vastgesteld.</w:t>
      </w:r>
      <w:r w:rsidRPr="001437C5">
        <w:rPr>
          <w:rStyle w:val="Voetnootmarkering"/>
          <w:rFonts w:ascii="Times New Roman" w:hAnsi="Times New Roman" w:cs="Times New Roman"/>
        </w:rPr>
        <w:footnoteReference w:id="18"/>
      </w:r>
      <w:r w:rsidRPr="001437C5">
        <w:rPr>
          <w:rFonts w:ascii="Times New Roman" w:hAnsi="Times New Roman" w:cs="Times New Roman"/>
        </w:rPr>
        <w:t xml:space="preserve"> </w:t>
      </w:r>
    </w:p>
    <w:p w14:paraId="1A7CF4BF" w14:textId="77777777" w:rsidR="00143C75" w:rsidRPr="001437C5" w:rsidRDefault="00143C75" w:rsidP="00143C75">
      <w:pPr>
        <w:spacing w:after="200" w:line="360" w:lineRule="auto"/>
        <w:jc w:val="both"/>
        <w:rPr>
          <w:rFonts w:ascii="Times New Roman" w:hAnsi="Times New Roman" w:cs="Times New Roman"/>
        </w:rPr>
      </w:pPr>
      <w:r w:rsidRPr="001437C5">
        <w:rPr>
          <w:rFonts w:ascii="Times New Roman" w:hAnsi="Times New Roman" w:cs="Times New Roman"/>
        </w:rPr>
        <w:t xml:space="preserve">De schade kan zowel materieel als immaterieel zijn. De materiële aspecten zijn bijvoorbeeld de auto en </w:t>
      </w:r>
      <w:r>
        <w:rPr>
          <w:rFonts w:ascii="Times New Roman" w:hAnsi="Times New Roman" w:cs="Times New Roman"/>
        </w:rPr>
        <w:t xml:space="preserve">het </w:t>
      </w:r>
      <w:r w:rsidRPr="001437C5">
        <w:rPr>
          <w:rFonts w:ascii="Times New Roman" w:hAnsi="Times New Roman" w:cs="Times New Roman"/>
        </w:rPr>
        <w:t>inkomensverlies. Deze schade is eenvoudig vast te stellen</w:t>
      </w:r>
      <w:r>
        <w:rPr>
          <w:rFonts w:ascii="Times New Roman" w:hAnsi="Times New Roman" w:cs="Times New Roman"/>
        </w:rPr>
        <w:t>,</w:t>
      </w:r>
      <w:r w:rsidRPr="001437C5">
        <w:rPr>
          <w:rFonts w:ascii="Times New Roman" w:hAnsi="Times New Roman" w:cs="Times New Roman"/>
        </w:rPr>
        <w:t xml:space="preserve"> in tegenstelling tot de immateriële schade.</w:t>
      </w:r>
    </w:p>
    <w:p w14:paraId="46C60327" w14:textId="77777777" w:rsidR="00143C75" w:rsidRPr="001437C5" w:rsidRDefault="00143C75" w:rsidP="00143C75">
      <w:pPr>
        <w:spacing w:after="200" w:line="360" w:lineRule="auto"/>
        <w:jc w:val="both"/>
        <w:rPr>
          <w:rFonts w:ascii="Times New Roman" w:hAnsi="Times New Roman" w:cs="Times New Roman"/>
        </w:rPr>
      </w:pPr>
      <w:r w:rsidRPr="001437C5">
        <w:rPr>
          <w:rFonts w:ascii="Times New Roman" w:hAnsi="Times New Roman" w:cs="Times New Roman"/>
        </w:rPr>
        <w:t>De immateriële schade is de lichamelijke en emotionele schade. Deze schade is lastig te bewijzen, omdat deze schade subjectief van aard is</w:t>
      </w:r>
      <w:r>
        <w:rPr>
          <w:rFonts w:ascii="Times New Roman" w:hAnsi="Times New Roman" w:cs="Times New Roman"/>
        </w:rPr>
        <w:t>, b</w:t>
      </w:r>
      <w:r w:rsidRPr="001437C5">
        <w:rPr>
          <w:rFonts w:ascii="Times New Roman" w:hAnsi="Times New Roman" w:cs="Times New Roman"/>
        </w:rPr>
        <w:t>ijvoorbeeld als het slachtoffer na een verkeersongeval klachten en/of beperkingen heeft die niet op foto’s te zien zijn. Immateriële schade is subjectief, omdat het per individu verschilt. Ieder persoon ervaart letsel op een ander</w:t>
      </w:r>
      <w:r>
        <w:rPr>
          <w:rFonts w:ascii="Times New Roman" w:hAnsi="Times New Roman" w:cs="Times New Roman"/>
        </w:rPr>
        <w:t>e</w:t>
      </w:r>
      <w:r w:rsidRPr="001437C5">
        <w:rPr>
          <w:rFonts w:ascii="Times New Roman" w:hAnsi="Times New Roman" w:cs="Times New Roman"/>
        </w:rPr>
        <w:t xml:space="preserve"> manier.</w:t>
      </w:r>
      <w:r w:rsidRPr="001437C5">
        <w:rPr>
          <w:rStyle w:val="Voetnootmarkering"/>
          <w:rFonts w:ascii="Times New Roman" w:hAnsi="Times New Roman" w:cs="Times New Roman"/>
        </w:rPr>
        <w:footnoteReference w:id="19"/>
      </w:r>
    </w:p>
    <w:p w14:paraId="3573B8C0" w14:textId="77777777" w:rsidR="00143C75" w:rsidRPr="001437C5" w:rsidRDefault="00143C75" w:rsidP="00143C75">
      <w:pPr>
        <w:spacing w:after="200" w:line="360" w:lineRule="auto"/>
        <w:jc w:val="both"/>
        <w:rPr>
          <w:rFonts w:ascii="Times New Roman" w:hAnsi="Times New Roman" w:cs="Times New Roman"/>
        </w:rPr>
      </w:pPr>
      <w:r w:rsidRPr="001437C5">
        <w:rPr>
          <w:rFonts w:ascii="Times New Roman" w:hAnsi="Times New Roman" w:cs="Times New Roman"/>
        </w:rPr>
        <w:t>De omvang van de schade wordt gebaseerd op de leer van de toerekening naar redelijkheid. Dit houdt in dat de schade die redelijkerwijs kan worden toegerekend</w:t>
      </w:r>
      <w:r>
        <w:rPr>
          <w:rFonts w:ascii="Times New Roman" w:hAnsi="Times New Roman" w:cs="Times New Roman"/>
        </w:rPr>
        <w:t xml:space="preserve">, </w:t>
      </w:r>
      <w:r w:rsidRPr="001437C5">
        <w:rPr>
          <w:rFonts w:ascii="Times New Roman" w:hAnsi="Times New Roman" w:cs="Times New Roman"/>
        </w:rPr>
        <w:t>vergoed dient te worden. Schade die opzettelijk is veroorzaakt</w:t>
      </w:r>
      <w:r>
        <w:rPr>
          <w:rFonts w:ascii="Times New Roman" w:hAnsi="Times New Roman" w:cs="Times New Roman"/>
        </w:rPr>
        <w:t>,</w:t>
      </w:r>
      <w:r w:rsidRPr="001437C5">
        <w:rPr>
          <w:rFonts w:ascii="Times New Roman" w:hAnsi="Times New Roman" w:cs="Times New Roman"/>
        </w:rPr>
        <w:t xml:space="preserve"> zal eerder worden toegerekend dan schade die onopzettelijk is veroorzaakt. De leer van de toerekening naar redelijkheid </w:t>
      </w:r>
      <w:r>
        <w:rPr>
          <w:rFonts w:ascii="Times New Roman" w:hAnsi="Times New Roman" w:cs="Times New Roman"/>
        </w:rPr>
        <w:t>wordt</w:t>
      </w:r>
      <w:r w:rsidRPr="001437C5">
        <w:rPr>
          <w:rFonts w:ascii="Times New Roman" w:hAnsi="Times New Roman" w:cs="Times New Roman"/>
        </w:rPr>
        <w:t xml:space="preserve"> in de volgende paragraaf nader uitgelegd.</w:t>
      </w:r>
    </w:p>
    <w:p w14:paraId="33835F77" w14:textId="77777777" w:rsidR="00143C75" w:rsidRPr="001437C5" w:rsidRDefault="00143C75" w:rsidP="00143C75">
      <w:pPr>
        <w:spacing w:after="200" w:line="360" w:lineRule="auto"/>
        <w:jc w:val="both"/>
        <w:rPr>
          <w:rFonts w:ascii="Times New Roman" w:hAnsi="Times New Roman" w:cs="Times New Roman"/>
        </w:rPr>
      </w:pPr>
      <w:r w:rsidRPr="001437C5">
        <w:rPr>
          <w:rFonts w:ascii="Times New Roman" w:hAnsi="Times New Roman" w:cs="Times New Roman"/>
        </w:rPr>
        <w:t>Er bestaan verschillende vormen van schade. Hieronder worden de twee belangrijkste vormen besproken.</w:t>
      </w:r>
    </w:p>
    <w:p w14:paraId="51F2172B" w14:textId="77777777" w:rsidR="00143C75" w:rsidRPr="004514E3" w:rsidRDefault="00143C75" w:rsidP="004514E3">
      <w:pPr>
        <w:pStyle w:val="Geenafstand"/>
        <w:spacing w:line="360" w:lineRule="auto"/>
        <w:jc w:val="both"/>
        <w:rPr>
          <w:rFonts w:ascii="Times New Roman" w:hAnsi="Times New Roman" w:cs="Times New Roman"/>
          <w:b/>
        </w:rPr>
      </w:pPr>
      <w:r w:rsidRPr="004514E3">
        <w:rPr>
          <w:rFonts w:ascii="Times New Roman" w:hAnsi="Times New Roman" w:cs="Times New Roman"/>
          <w:b/>
        </w:rPr>
        <w:t>Vermogensschade</w:t>
      </w:r>
    </w:p>
    <w:p w14:paraId="4F6FBCA3" w14:textId="77777777" w:rsidR="004514E3" w:rsidRDefault="00143C75" w:rsidP="004514E3">
      <w:pPr>
        <w:pStyle w:val="Geenafstand"/>
        <w:spacing w:line="360" w:lineRule="auto"/>
        <w:jc w:val="both"/>
        <w:rPr>
          <w:rFonts w:ascii="Times New Roman" w:hAnsi="Times New Roman" w:cs="Times New Roman"/>
        </w:rPr>
      </w:pPr>
      <w:r w:rsidRPr="004514E3">
        <w:rPr>
          <w:rFonts w:ascii="Times New Roman" w:hAnsi="Times New Roman" w:cs="Times New Roman"/>
        </w:rPr>
        <w:t>In art. 6:96 lid 1 BW staat vermeld dat vermogensschade uit geleden verlies en gederfde winst bestaat. Geleden verlies betekent een vermindering van het eigen vermogen. Bij gederfde winst loopt iemand een vermeerdering van het eigen vermogen mis. Gederfde winst kan ook renteverlies betekenen.</w:t>
      </w:r>
      <w:r w:rsidR="004514E3">
        <w:rPr>
          <w:rFonts w:ascii="Times New Roman" w:hAnsi="Times New Roman" w:cs="Times New Roman"/>
        </w:rPr>
        <w:t xml:space="preserve"> </w:t>
      </w:r>
    </w:p>
    <w:p w14:paraId="0CA4A843" w14:textId="77777777" w:rsidR="00673692" w:rsidRDefault="00673692" w:rsidP="004514E3">
      <w:pPr>
        <w:pStyle w:val="Geenafstand"/>
        <w:spacing w:line="360" w:lineRule="auto"/>
        <w:jc w:val="both"/>
        <w:rPr>
          <w:rFonts w:ascii="Times New Roman" w:hAnsi="Times New Roman" w:cs="Times New Roman"/>
        </w:rPr>
      </w:pPr>
    </w:p>
    <w:p w14:paraId="23D7CD29" w14:textId="77777777" w:rsidR="00F4293D" w:rsidRPr="001437C5" w:rsidRDefault="00143C75" w:rsidP="004514E3">
      <w:pPr>
        <w:pStyle w:val="Geenafstand"/>
        <w:spacing w:line="360" w:lineRule="auto"/>
        <w:jc w:val="both"/>
        <w:rPr>
          <w:rFonts w:ascii="Times New Roman" w:hAnsi="Times New Roman" w:cs="Times New Roman"/>
        </w:rPr>
      </w:pPr>
      <w:r w:rsidRPr="001437C5">
        <w:rPr>
          <w:rFonts w:ascii="Times New Roman" w:hAnsi="Times New Roman" w:cs="Times New Roman"/>
        </w:rPr>
        <w:t xml:space="preserve">Art. 6:96 lid 2 </w:t>
      </w:r>
      <w:r>
        <w:rPr>
          <w:rFonts w:ascii="Times New Roman" w:hAnsi="Times New Roman" w:cs="Times New Roman"/>
        </w:rPr>
        <w:t xml:space="preserve">BW </w:t>
      </w:r>
      <w:r w:rsidRPr="001437C5">
        <w:rPr>
          <w:rFonts w:ascii="Times New Roman" w:hAnsi="Times New Roman" w:cs="Times New Roman"/>
        </w:rPr>
        <w:t>beschrijft welke andere kosten ook voor vergoeding in aanmerking kunnen komen, namelijk:</w:t>
      </w:r>
    </w:p>
    <w:p w14:paraId="28E667ED" w14:textId="77777777" w:rsidR="00143C75" w:rsidRPr="001437C5" w:rsidRDefault="00143C75" w:rsidP="00143C75">
      <w:pPr>
        <w:pStyle w:val="Lijstalinea"/>
        <w:numPr>
          <w:ilvl w:val="0"/>
          <w:numId w:val="8"/>
        </w:numPr>
        <w:spacing w:after="200" w:line="360" w:lineRule="auto"/>
        <w:jc w:val="both"/>
        <w:rPr>
          <w:rFonts w:ascii="Times New Roman" w:hAnsi="Times New Roman" w:cs="Times New Roman"/>
        </w:rPr>
      </w:pPr>
      <w:r w:rsidRPr="001437C5">
        <w:rPr>
          <w:rFonts w:ascii="Times New Roman" w:hAnsi="Times New Roman" w:cs="Times New Roman"/>
        </w:rPr>
        <w:t>Redelijke kosten ter voorkoming of beperking van de schade die als gevolg van de schadeveroorzakende gebeurtenis mocht worden verwacht (art. 6:96 lid 2 sub a BW).</w:t>
      </w:r>
      <w:r w:rsidRPr="001437C5">
        <w:rPr>
          <w:rStyle w:val="Voetnootmarkering"/>
          <w:rFonts w:ascii="Times New Roman" w:hAnsi="Times New Roman" w:cs="Times New Roman"/>
        </w:rPr>
        <w:footnoteReference w:id="20"/>
      </w:r>
    </w:p>
    <w:p w14:paraId="2A2DB442" w14:textId="77777777" w:rsidR="00143C75" w:rsidRPr="001437C5" w:rsidRDefault="00143C75" w:rsidP="00143C75">
      <w:pPr>
        <w:pStyle w:val="Lijstalinea"/>
        <w:numPr>
          <w:ilvl w:val="0"/>
          <w:numId w:val="8"/>
        </w:numPr>
        <w:spacing w:after="200" w:line="360" w:lineRule="auto"/>
        <w:jc w:val="both"/>
        <w:rPr>
          <w:rFonts w:ascii="Times New Roman" w:hAnsi="Times New Roman" w:cs="Times New Roman"/>
        </w:rPr>
      </w:pPr>
      <w:r w:rsidRPr="001437C5">
        <w:rPr>
          <w:rFonts w:ascii="Times New Roman" w:hAnsi="Times New Roman" w:cs="Times New Roman"/>
        </w:rPr>
        <w:t>Redelijke kosten ter vaststelling van schade en aansprakelijkheid (art. 6:96 lid 2 sub b BW)</w:t>
      </w:r>
      <w:r>
        <w:rPr>
          <w:rFonts w:ascii="Times New Roman" w:hAnsi="Times New Roman" w:cs="Times New Roman"/>
        </w:rPr>
        <w:t>, b</w:t>
      </w:r>
      <w:r w:rsidRPr="001437C5">
        <w:rPr>
          <w:rFonts w:ascii="Times New Roman" w:hAnsi="Times New Roman" w:cs="Times New Roman"/>
        </w:rPr>
        <w:t>ijvoorbeeld de kosten voor een letselschadejurist.</w:t>
      </w:r>
      <w:r w:rsidRPr="001437C5">
        <w:rPr>
          <w:rStyle w:val="Voetnootmarkering"/>
          <w:rFonts w:ascii="Times New Roman" w:hAnsi="Times New Roman" w:cs="Times New Roman"/>
        </w:rPr>
        <w:footnoteReference w:id="21"/>
      </w:r>
    </w:p>
    <w:p w14:paraId="3669148E" w14:textId="77777777" w:rsidR="00143C75" w:rsidRPr="001437C5" w:rsidRDefault="00143C75" w:rsidP="00143C75">
      <w:pPr>
        <w:pStyle w:val="Lijstalinea"/>
        <w:numPr>
          <w:ilvl w:val="0"/>
          <w:numId w:val="8"/>
        </w:numPr>
        <w:spacing w:after="200" w:line="360" w:lineRule="auto"/>
        <w:jc w:val="both"/>
        <w:rPr>
          <w:rFonts w:ascii="Times New Roman" w:hAnsi="Times New Roman" w:cs="Times New Roman"/>
        </w:rPr>
      </w:pPr>
      <w:r w:rsidRPr="001437C5">
        <w:rPr>
          <w:rFonts w:ascii="Times New Roman" w:hAnsi="Times New Roman" w:cs="Times New Roman"/>
        </w:rPr>
        <w:t>Redelijke kosten ter verkrijging van voldoening buiten rechte (art. 6:96 lid 2 sub c BW)</w:t>
      </w:r>
      <w:r>
        <w:rPr>
          <w:rFonts w:ascii="Times New Roman" w:hAnsi="Times New Roman" w:cs="Times New Roman"/>
        </w:rPr>
        <w:t>, b</w:t>
      </w:r>
      <w:r w:rsidRPr="001437C5">
        <w:rPr>
          <w:rFonts w:ascii="Times New Roman" w:hAnsi="Times New Roman" w:cs="Times New Roman"/>
        </w:rPr>
        <w:t>ijvoorbeeld de kosten voor het versturen van juridische stukken.</w:t>
      </w:r>
      <w:r w:rsidRPr="001437C5">
        <w:rPr>
          <w:rStyle w:val="Voetnootmarkering"/>
          <w:rFonts w:ascii="Times New Roman" w:hAnsi="Times New Roman" w:cs="Times New Roman"/>
        </w:rPr>
        <w:footnoteReference w:id="22"/>
      </w:r>
    </w:p>
    <w:p w14:paraId="7846577C" w14:textId="77777777" w:rsidR="00143C75" w:rsidRPr="00A668D6" w:rsidRDefault="00143C75" w:rsidP="00143C75">
      <w:pPr>
        <w:pStyle w:val="Normaalweb"/>
        <w:spacing w:after="240" w:line="360" w:lineRule="auto"/>
        <w:rPr>
          <w:color w:val="FF0000"/>
          <w:sz w:val="22"/>
          <w:szCs w:val="22"/>
        </w:rPr>
      </w:pPr>
      <w:r w:rsidRPr="001437C5">
        <w:rPr>
          <w:sz w:val="22"/>
          <w:szCs w:val="22"/>
        </w:rPr>
        <w:lastRenderedPageBreak/>
        <w:t xml:space="preserve">Daarnaast wordt ook onderscheid gemaakt tussen de verschillende objecten waar schade aan is toegebracht. Schade aan een zaak, zoals een auto, wordt zaakschade genoemd en schade aan een persoon wordt personenschade genoemd. Personenschade kan bestaan uit medische kosten na een verkeersongeval. Personenschade kan ook bestaan uit ander nadeel. Ander nadeel </w:t>
      </w:r>
      <w:r>
        <w:rPr>
          <w:sz w:val="22"/>
          <w:szCs w:val="22"/>
        </w:rPr>
        <w:t>wordt</w:t>
      </w:r>
      <w:r w:rsidRPr="001437C5">
        <w:rPr>
          <w:sz w:val="22"/>
          <w:szCs w:val="22"/>
        </w:rPr>
        <w:t xml:space="preserve"> in de volgende paragraaf nader uitgelegd. </w:t>
      </w:r>
    </w:p>
    <w:p w14:paraId="3D973053" w14:textId="77777777" w:rsidR="00143C75" w:rsidRPr="00126DB7" w:rsidRDefault="00143C75" w:rsidP="00126DB7">
      <w:pPr>
        <w:pStyle w:val="Geenafstand"/>
        <w:spacing w:line="360" w:lineRule="auto"/>
        <w:jc w:val="both"/>
        <w:rPr>
          <w:rFonts w:ascii="Times New Roman" w:hAnsi="Times New Roman" w:cs="Times New Roman"/>
          <w:b/>
        </w:rPr>
      </w:pPr>
      <w:r w:rsidRPr="00126DB7">
        <w:rPr>
          <w:rFonts w:ascii="Times New Roman" w:hAnsi="Times New Roman" w:cs="Times New Roman"/>
          <w:b/>
        </w:rPr>
        <w:t>Ander nadeel</w:t>
      </w:r>
    </w:p>
    <w:p w14:paraId="6C25B8CA" w14:textId="77777777" w:rsidR="00143C75" w:rsidRPr="00126DB7" w:rsidRDefault="00143C75" w:rsidP="00126DB7">
      <w:pPr>
        <w:pStyle w:val="Geenafstand"/>
        <w:spacing w:line="360" w:lineRule="auto"/>
        <w:jc w:val="both"/>
        <w:rPr>
          <w:rFonts w:ascii="Times New Roman" w:hAnsi="Times New Roman" w:cs="Times New Roman"/>
        </w:rPr>
      </w:pPr>
      <w:r w:rsidRPr="00126DB7">
        <w:rPr>
          <w:rFonts w:ascii="Times New Roman" w:hAnsi="Times New Roman" w:cs="Times New Roman"/>
        </w:rPr>
        <w:t xml:space="preserve">In art. 6:95 BW wordt uitgelegd dat de schade die uit ander nadeel bestaat, slechts voor vergoeding in aanmerking komt voor zover de wet hier aanspraak op geeft. Onder ander nadeel wordt immateriële schade of smartengeld verstaan. Deze schade houdt in dat sprake is van lichamelijk of geestelijk letsel, bijvoorbeeld het oplopen van een whiplash door een verkeersongeval. </w:t>
      </w:r>
    </w:p>
    <w:p w14:paraId="7E2F1903" w14:textId="77777777" w:rsidR="00126DB7" w:rsidRPr="00126DB7" w:rsidRDefault="00126DB7" w:rsidP="00126DB7">
      <w:pPr>
        <w:pStyle w:val="Geenafstand"/>
        <w:spacing w:line="360" w:lineRule="auto"/>
        <w:jc w:val="both"/>
        <w:rPr>
          <w:rFonts w:ascii="Times New Roman" w:hAnsi="Times New Roman" w:cs="Times New Roman"/>
        </w:rPr>
      </w:pPr>
    </w:p>
    <w:p w14:paraId="6FDF7D33" w14:textId="77777777" w:rsidR="003A3F84" w:rsidRPr="00126DB7" w:rsidRDefault="00143C75" w:rsidP="00126DB7">
      <w:pPr>
        <w:pStyle w:val="Geenafstand"/>
        <w:spacing w:line="360" w:lineRule="auto"/>
        <w:jc w:val="both"/>
        <w:rPr>
          <w:rFonts w:ascii="Times New Roman" w:hAnsi="Times New Roman" w:cs="Times New Roman"/>
        </w:rPr>
      </w:pPr>
      <w:r w:rsidRPr="00126DB7">
        <w:rPr>
          <w:rFonts w:ascii="Times New Roman" w:hAnsi="Times New Roman" w:cs="Times New Roman"/>
        </w:rPr>
        <w:t>Ook art. 6:106 BW beschrijft wat verstaan wordt uit ander nadeel en in welke gevallen ander nadeel in aanmerking kan komen voor een vergoeding. De gevallen die in aanmerking komen voor schadevergoeding zijn:</w:t>
      </w:r>
    </w:p>
    <w:p w14:paraId="6BD30A21" w14:textId="77777777" w:rsidR="00143C75" w:rsidRPr="001437C5" w:rsidRDefault="00143C75" w:rsidP="00143C75">
      <w:pPr>
        <w:pStyle w:val="Lijstalinea"/>
        <w:numPr>
          <w:ilvl w:val="0"/>
          <w:numId w:val="8"/>
        </w:numPr>
        <w:spacing w:after="200" w:line="360" w:lineRule="auto"/>
        <w:jc w:val="both"/>
        <w:rPr>
          <w:rFonts w:ascii="Times New Roman" w:hAnsi="Times New Roman" w:cs="Times New Roman"/>
        </w:rPr>
      </w:pPr>
      <w:r w:rsidRPr="001437C5">
        <w:rPr>
          <w:rFonts w:ascii="Times New Roman" w:hAnsi="Times New Roman" w:cs="Times New Roman"/>
        </w:rPr>
        <w:t>De aansprakelijke persoon had het oogmerk opzettelijk schade te veroorzaken.</w:t>
      </w:r>
      <w:r w:rsidRPr="001437C5">
        <w:rPr>
          <w:rStyle w:val="Voetnootmarkering"/>
          <w:rFonts w:ascii="Times New Roman" w:hAnsi="Times New Roman" w:cs="Times New Roman"/>
        </w:rPr>
        <w:footnoteReference w:id="23"/>
      </w:r>
    </w:p>
    <w:p w14:paraId="1A3896E4" w14:textId="77777777" w:rsidR="00143C75" w:rsidRPr="001437C5" w:rsidRDefault="00143C75" w:rsidP="00143C75">
      <w:pPr>
        <w:pStyle w:val="Lijstalinea"/>
        <w:numPr>
          <w:ilvl w:val="0"/>
          <w:numId w:val="8"/>
        </w:numPr>
        <w:spacing w:after="200" w:line="360" w:lineRule="auto"/>
        <w:jc w:val="both"/>
        <w:rPr>
          <w:rFonts w:ascii="Times New Roman" w:hAnsi="Times New Roman" w:cs="Times New Roman"/>
        </w:rPr>
      </w:pPr>
      <w:r>
        <w:rPr>
          <w:rFonts w:ascii="Times New Roman" w:hAnsi="Times New Roman" w:cs="Times New Roman"/>
        </w:rPr>
        <w:t>D</w:t>
      </w:r>
      <w:r w:rsidRPr="001437C5">
        <w:rPr>
          <w:rFonts w:ascii="Times New Roman" w:hAnsi="Times New Roman" w:cs="Times New Roman"/>
        </w:rPr>
        <w:t xml:space="preserve">e benadeelde </w:t>
      </w:r>
      <w:r>
        <w:rPr>
          <w:rFonts w:ascii="Times New Roman" w:hAnsi="Times New Roman" w:cs="Times New Roman"/>
        </w:rPr>
        <w:t xml:space="preserve">heeft </w:t>
      </w:r>
      <w:r w:rsidRPr="001437C5">
        <w:rPr>
          <w:rFonts w:ascii="Times New Roman" w:hAnsi="Times New Roman" w:cs="Times New Roman"/>
        </w:rPr>
        <w:t xml:space="preserve">lichamelijk letsel opgelopen, of </w:t>
      </w:r>
      <w:r>
        <w:rPr>
          <w:rFonts w:ascii="Times New Roman" w:hAnsi="Times New Roman" w:cs="Times New Roman"/>
        </w:rPr>
        <w:t xml:space="preserve">is </w:t>
      </w:r>
      <w:r w:rsidRPr="001437C5">
        <w:rPr>
          <w:rFonts w:ascii="Times New Roman" w:hAnsi="Times New Roman" w:cs="Times New Roman"/>
        </w:rPr>
        <w:t>in zijn eer of goede naam geschaad of op andere wijze aangetast.</w:t>
      </w:r>
      <w:r w:rsidRPr="001437C5">
        <w:rPr>
          <w:rStyle w:val="Voetnootmarkering"/>
          <w:rFonts w:ascii="Times New Roman" w:hAnsi="Times New Roman" w:cs="Times New Roman"/>
        </w:rPr>
        <w:footnoteReference w:id="24"/>
      </w:r>
    </w:p>
    <w:p w14:paraId="080168E5" w14:textId="77777777" w:rsidR="00143C75" w:rsidRPr="00F4293D" w:rsidRDefault="00143C75" w:rsidP="00F4293D">
      <w:pPr>
        <w:pStyle w:val="Lijstalinea"/>
        <w:numPr>
          <w:ilvl w:val="0"/>
          <w:numId w:val="8"/>
        </w:numPr>
        <w:spacing w:after="200" w:line="360" w:lineRule="auto"/>
        <w:jc w:val="both"/>
        <w:rPr>
          <w:rFonts w:ascii="Times New Roman" w:hAnsi="Times New Roman" w:cs="Times New Roman"/>
        </w:rPr>
      </w:pPr>
      <w:r w:rsidRPr="001437C5">
        <w:rPr>
          <w:rFonts w:ascii="Times New Roman" w:hAnsi="Times New Roman" w:cs="Times New Roman"/>
        </w:rPr>
        <w:t xml:space="preserve">Het nadeel is gelegen in </w:t>
      </w:r>
      <w:r>
        <w:rPr>
          <w:rFonts w:ascii="Times New Roman" w:hAnsi="Times New Roman" w:cs="Times New Roman"/>
        </w:rPr>
        <w:t xml:space="preserve">de </w:t>
      </w:r>
      <w:r w:rsidRPr="001437C5">
        <w:rPr>
          <w:rFonts w:ascii="Times New Roman" w:hAnsi="Times New Roman" w:cs="Times New Roman"/>
        </w:rPr>
        <w:t>aantasting van de nagedachtenis van een overleden persoon, er is nadeel toegebracht aan de niet van tafel en bed gescheiden echtgenoot, de geregistreerde partner of een bloedverwant tot in de tweede graad van de overledene</w:t>
      </w:r>
      <w:r>
        <w:rPr>
          <w:rFonts w:ascii="Times New Roman" w:hAnsi="Times New Roman" w:cs="Times New Roman"/>
        </w:rPr>
        <w:t>,</w:t>
      </w:r>
      <w:r w:rsidRPr="001437C5">
        <w:rPr>
          <w:rFonts w:ascii="Times New Roman" w:hAnsi="Times New Roman" w:cs="Times New Roman"/>
        </w:rPr>
        <w:t xml:space="preserve"> mits de aantasting plaatsvond op een wijze die de overledene, ware hij nog in leven geweest, recht zou hebben gegeven op een schadevergoeding.</w:t>
      </w:r>
      <w:r w:rsidRPr="001437C5">
        <w:rPr>
          <w:rStyle w:val="Voetnootmarkering"/>
          <w:rFonts w:ascii="Times New Roman" w:hAnsi="Times New Roman" w:cs="Times New Roman"/>
        </w:rPr>
        <w:footnoteReference w:id="25"/>
      </w:r>
    </w:p>
    <w:p w14:paraId="3921D848" w14:textId="77777777" w:rsidR="00143C75" w:rsidRPr="00B720C9" w:rsidRDefault="00143C75" w:rsidP="00143C75">
      <w:pPr>
        <w:pStyle w:val="Kop3"/>
        <w:shd w:val="clear" w:color="auto" w:fill="DEEAF6" w:themeFill="accent5" w:themeFillTint="33"/>
        <w:jc w:val="both"/>
        <w:rPr>
          <w:rFonts w:ascii="Times New Roman" w:hAnsi="Times New Roman" w:cs="Times New Roman"/>
          <w:color w:val="000000" w:themeColor="text1"/>
          <w:sz w:val="22"/>
          <w:szCs w:val="22"/>
        </w:rPr>
      </w:pPr>
      <w:bookmarkStart w:id="50" w:name="_Toc535020168"/>
      <w:bookmarkStart w:id="51" w:name="_Toc535023380"/>
      <w:bookmarkStart w:id="52" w:name="_Toc2717644"/>
      <w:r w:rsidRPr="00B720C9">
        <w:rPr>
          <w:rFonts w:ascii="Times New Roman" w:hAnsi="Times New Roman" w:cs="Times New Roman"/>
          <w:color w:val="000000" w:themeColor="text1"/>
          <w:sz w:val="22"/>
          <w:szCs w:val="22"/>
        </w:rPr>
        <w:t>2.1.4 CAUSAAL VERBAND</w:t>
      </w:r>
      <w:bookmarkEnd w:id="50"/>
      <w:bookmarkEnd w:id="51"/>
      <w:bookmarkEnd w:id="52"/>
    </w:p>
    <w:p w14:paraId="627319BF" w14:textId="77777777" w:rsidR="00143C75" w:rsidRPr="00E64303" w:rsidRDefault="00143C75" w:rsidP="00E64303">
      <w:pPr>
        <w:pStyle w:val="Geenafstand"/>
        <w:spacing w:line="360" w:lineRule="auto"/>
        <w:jc w:val="both"/>
        <w:rPr>
          <w:rFonts w:ascii="Times New Roman" w:hAnsi="Times New Roman" w:cs="Times New Roman"/>
        </w:rPr>
      </w:pPr>
      <w:r w:rsidRPr="00E64303">
        <w:rPr>
          <w:rFonts w:ascii="Times New Roman" w:hAnsi="Times New Roman" w:cs="Times New Roman"/>
        </w:rPr>
        <w:t>De vierde voorwaarde is het causaal verband. Om de aansprakelijkheid te kunnen vestigen tussen het verkeersongeval en het opgelopen letsel moet er sprake zijn van een causaal verband oftewel een conditio-sine-qua-nonverband. Het causaal verband neemt in dit onderzoek een centrale plaats in, omdat deze van belang is om in aanmerking te kunnen komen voor een schadevergoeding. Op grond van art. 6:162 BW moet er dus sprake zijn van een causaal verband. Dat blijkt uit het woord ‘dientengevolge’.</w:t>
      </w:r>
      <w:r w:rsidRPr="00E64303">
        <w:rPr>
          <w:rStyle w:val="Voetnootmarkering"/>
          <w:rFonts w:ascii="Times New Roman" w:hAnsi="Times New Roman" w:cs="Times New Roman"/>
        </w:rPr>
        <w:footnoteReference w:id="26"/>
      </w:r>
    </w:p>
    <w:p w14:paraId="74AF9B2F" w14:textId="77777777" w:rsidR="00F46533" w:rsidRDefault="00143C75" w:rsidP="00F46533">
      <w:pPr>
        <w:pStyle w:val="Normaalweb"/>
        <w:spacing w:after="240" w:line="360" w:lineRule="auto"/>
        <w:jc w:val="both"/>
        <w:rPr>
          <w:sz w:val="22"/>
          <w:szCs w:val="22"/>
        </w:rPr>
      </w:pPr>
      <w:r w:rsidRPr="001437C5">
        <w:rPr>
          <w:sz w:val="22"/>
          <w:szCs w:val="22"/>
        </w:rPr>
        <w:t xml:space="preserve">Zoals in paragraaf 2.1.3 is vermeld, moet gekeken worden naar of het gevolg, de schade, in werking </w:t>
      </w:r>
      <w:r>
        <w:rPr>
          <w:sz w:val="22"/>
          <w:szCs w:val="22"/>
        </w:rPr>
        <w:t>zou zijn</w:t>
      </w:r>
      <w:r w:rsidRPr="001437C5">
        <w:rPr>
          <w:sz w:val="22"/>
          <w:szCs w:val="22"/>
        </w:rPr>
        <w:t xml:space="preserve"> getreden zonder het verkeersongeval. Als er zonder verkeersongeval geen sprake had kunnen</w:t>
      </w:r>
      <w:r>
        <w:rPr>
          <w:sz w:val="22"/>
          <w:szCs w:val="22"/>
        </w:rPr>
        <w:t xml:space="preserve"> </w:t>
      </w:r>
      <w:r w:rsidRPr="001437C5">
        <w:rPr>
          <w:sz w:val="22"/>
          <w:szCs w:val="22"/>
        </w:rPr>
        <w:t xml:space="preserve">zijn van schade is er sprake van het </w:t>
      </w:r>
      <w:r>
        <w:rPr>
          <w:sz w:val="22"/>
          <w:szCs w:val="22"/>
        </w:rPr>
        <w:t xml:space="preserve"> conditio-sine-qua-nonverband</w:t>
      </w:r>
      <w:r w:rsidRPr="001437C5">
        <w:rPr>
          <w:sz w:val="22"/>
          <w:szCs w:val="22"/>
        </w:rPr>
        <w:t xml:space="preserve">. </w:t>
      </w:r>
    </w:p>
    <w:p w14:paraId="0FE1625F" w14:textId="77777777" w:rsidR="002C015D" w:rsidRDefault="002C015D" w:rsidP="00F46533">
      <w:pPr>
        <w:pStyle w:val="Geenafstand"/>
        <w:spacing w:line="360" w:lineRule="auto"/>
        <w:jc w:val="both"/>
        <w:rPr>
          <w:rFonts w:ascii="Times New Roman" w:hAnsi="Times New Roman" w:cs="Times New Roman"/>
          <w:b/>
        </w:rPr>
      </w:pPr>
    </w:p>
    <w:p w14:paraId="54879992" w14:textId="77777777" w:rsidR="00F46533" w:rsidRPr="00F46533" w:rsidRDefault="00143C75" w:rsidP="00F46533">
      <w:pPr>
        <w:pStyle w:val="Geenafstand"/>
        <w:spacing w:line="360" w:lineRule="auto"/>
        <w:jc w:val="both"/>
        <w:rPr>
          <w:rFonts w:ascii="Times New Roman" w:hAnsi="Times New Roman" w:cs="Times New Roman"/>
          <w:b/>
        </w:rPr>
      </w:pPr>
      <w:r w:rsidRPr="00F46533">
        <w:rPr>
          <w:rFonts w:ascii="Times New Roman" w:hAnsi="Times New Roman" w:cs="Times New Roman"/>
          <w:b/>
        </w:rPr>
        <w:lastRenderedPageBreak/>
        <w:t>Conditio-sine-qua-nonverband</w:t>
      </w:r>
    </w:p>
    <w:p w14:paraId="711B65AE" w14:textId="77777777" w:rsidR="00143C75" w:rsidRPr="00F46533" w:rsidRDefault="00143C75" w:rsidP="00F46533">
      <w:pPr>
        <w:pStyle w:val="Geenafstand"/>
        <w:spacing w:line="360" w:lineRule="auto"/>
        <w:jc w:val="both"/>
        <w:rPr>
          <w:rFonts w:ascii="Times New Roman" w:hAnsi="Times New Roman" w:cs="Times New Roman"/>
        </w:rPr>
      </w:pPr>
      <w:r w:rsidRPr="00F46533">
        <w:rPr>
          <w:rFonts w:ascii="Times New Roman" w:hAnsi="Times New Roman" w:cs="Times New Roman"/>
        </w:rPr>
        <w:t>Conditio-sine-qua-nonverband (hierna: CSQN-verband) is een type van het causaal verband. Bij het CSQN-verband moet bewezen worden dat de schade niet zou zijn ontstaan zonder het ongeval</w:t>
      </w:r>
      <w:r w:rsidRPr="00F46533">
        <w:rPr>
          <w:rFonts w:ascii="Times New Roman" w:hAnsi="Times New Roman" w:cs="Times New Roman"/>
          <w:color w:val="000000" w:themeColor="text1"/>
        </w:rPr>
        <w:t xml:space="preserve">. Aan dit vereiste is niet voldaan als bij het wegdenken van het desbetreffende ongeval de schade toch zou zijn ontstaan. Als bij het wegdenken van het ongeval de schade niet zou zijn ontstaan, is het ongeval een conditio sine qua non. </w:t>
      </w:r>
      <w:r w:rsidRPr="00F46533">
        <w:rPr>
          <w:rFonts w:ascii="Times New Roman" w:hAnsi="Times New Roman" w:cs="Times New Roman"/>
        </w:rPr>
        <w:t>Dit principe is een minimumeis voor het vaststellen van de aansprakelijkheid. In sommige gevallen kan het voldoende zijn als er een ‘redelijke mate van waarschijnlijkheid’ aanwezig is.</w:t>
      </w:r>
      <w:r w:rsidRPr="00F46533">
        <w:rPr>
          <w:rStyle w:val="Voetnootmarkering"/>
          <w:rFonts w:ascii="Times New Roman" w:hAnsi="Times New Roman" w:cs="Times New Roman"/>
        </w:rPr>
        <w:footnoteReference w:id="27"/>
      </w:r>
      <w:r w:rsidRPr="00F46533">
        <w:rPr>
          <w:rFonts w:ascii="Times New Roman" w:hAnsi="Times New Roman" w:cs="Times New Roman"/>
        </w:rPr>
        <w:t xml:space="preserve"> </w:t>
      </w:r>
    </w:p>
    <w:p w14:paraId="4318B6C7" w14:textId="77777777" w:rsidR="00143C75" w:rsidRPr="001437C5" w:rsidRDefault="00143C75" w:rsidP="00143C75">
      <w:pPr>
        <w:pStyle w:val="Normaalweb"/>
        <w:spacing w:after="240" w:line="360" w:lineRule="auto"/>
        <w:jc w:val="both"/>
        <w:rPr>
          <w:sz w:val="22"/>
          <w:szCs w:val="22"/>
        </w:rPr>
      </w:pPr>
      <w:r w:rsidRPr="001437C5">
        <w:rPr>
          <w:sz w:val="22"/>
          <w:szCs w:val="22"/>
        </w:rPr>
        <w:t xml:space="preserve">In het geval van een causaal verband tussen het verkeersongeval en de schade zal de veroorzaker van het verkeersongeval aansprakelijk gesteld worden voor de kosten. </w:t>
      </w:r>
      <w:r>
        <w:rPr>
          <w:sz w:val="22"/>
          <w:szCs w:val="22"/>
        </w:rPr>
        <w:t>Het is echter</w:t>
      </w:r>
      <w:r w:rsidRPr="001437C5">
        <w:rPr>
          <w:sz w:val="22"/>
          <w:szCs w:val="22"/>
        </w:rPr>
        <w:t xml:space="preserve"> onredelijk voor de veroorzaker om voor alle kosten aansprakelijk gesteld te worden. Om die reden geldt</w:t>
      </w:r>
      <w:r>
        <w:rPr>
          <w:sz w:val="22"/>
          <w:szCs w:val="22"/>
        </w:rPr>
        <w:t xml:space="preserve"> </w:t>
      </w:r>
      <w:r w:rsidRPr="001437C5">
        <w:rPr>
          <w:sz w:val="22"/>
          <w:szCs w:val="22"/>
        </w:rPr>
        <w:t>de leer van de toerekening naar redelijkheid</w:t>
      </w:r>
      <w:r>
        <w:rPr>
          <w:sz w:val="22"/>
          <w:szCs w:val="22"/>
        </w:rPr>
        <w:t>,</w:t>
      </w:r>
      <w:r w:rsidRPr="001437C5">
        <w:rPr>
          <w:sz w:val="22"/>
          <w:szCs w:val="22"/>
        </w:rPr>
        <w:t xml:space="preserve"> zoals eerder vermeld</w:t>
      </w:r>
      <w:r>
        <w:rPr>
          <w:sz w:val="22"/>
          <w:szCs w:val="22"/>
        </w:rPr>
        <w:t>.</w:t>
      </w:r>
      <w:r w:rsidRPr="00830495">
        <w:rPr>
          <w:rStyle w:val="Voetnootmarkering"/>
          <w:sz w:val="22"/>
          <w:szCs w:val="22"/>
        </w:rPr>
        <w:t xml:space="preserve"> </w:t>
      </w:r>
      <w:r w:rsidRPr="001437C5">
        <w:rPr>
          <w:rStyle w:val="Voetnootmarkering"/>
          <w:sz w:val="22"/>
          <w:szCs w:val="22"/>
        </w:rPr>
        <w:footnoteReference w:id="28"/>
      </w:r>
      <w:r w:rsidRPr="001437C5">
        <w:rPr>
          <w:sz w:val="22"/>
          <w:szCs w:val="22"/>
        </w:rPr>
        <w:t xml:space="preserve"> </w:t>
      </w:r>
      <w:r>
        <w:rPr>
          <w:sz w:val="22"/>
          <w:szCs w:val="22"/>
        </w:rPr>
        <w:t xml:space="preserve">Dit wordt </w:t>
      </w:r>
      <w:r w:rsidRPr="001437C5">
        <w:rPr>
          <w:sz w:val="22"/>
          <w:szCs w:val="22"/>
        </w:rPr>
        <w:t xml:space="preserve">hieronder nader uitgelegd. </w:t>
      </w:r>
    </w:p>
    <w:p w14:paraId="2628BFCB" w14:textId="77777777" w:rsidR="00143C75" w:rsidRPr="00DB60FB" w:rsidRDefault="00143C75" w:rsidP="00DB60FB">
      <w:pPr>
        <w:pStyle w:val="Geenafstand"/>
        <w:spacing w:line="360" w:lineRule="auto"/>
        <w:jc w:val="both"/>
        <w:rPr>
          <w:rFonts w:ascii="Times New Roman" w:hAnsi="Times New Roman" w:cs="Times New Roman"/>
          <w:b/>
        </w:rPr>
      </w:pPr>
      <w:r w:rsidRPr="00DB60FB">
        <w:rPr>
          <w:rFonts w:ascii="Times New Roman" w:hAnsi="Times New Roman" w:cs="Times New Roman"/>
          <w:b/>
        </w:rPr>
        <w:t>Leer van de toerekening naar redelijkheid</w:t>
      </w:r>
    </w:p>
    <w:p w14:paraId="04529DE0" w14:textId="77777777" w:rsidR="00143C75" w:rsidRPr="00DB60FB" w:rsidRDefault="00143C75" w:rsidP="00DB60FB">
      <w:pPr>
        <w:pStyle w:val="Geenafstand"/>
        <w:spacing w:line="360" w:lineRule="auto"/>
        <w:jc w:val="both"/>
        <w:rPr>
          <w:rFonts w:ascii="Times New Roman" w:hAnsi="Times New Roman" w:cs="Times New Roman"/>
          <w:color w:val="000000" w:themeColor="text1"/>
        </w:rPr>
      </w:pPr>
      <w:r w:rsidRPr="00DB60FB">
        <w:rPr>
          <w:rFonts w:ascii="Times New Roman" w:hAnsi="Times New Roman" w:cs="Times New Roman"/>
        </w:rPr>
        <w:t>De leer van de toerekening naar redelijkheid staat beschreven in art. 6:98 BW en die luidt als volgt:</w:t>
      </w:r>
    </w:p>
    <w:p w14:paraId="707F46A8" w14:textId="77777777" w:rsidR="00143C75" w:rsidRPr="00DB60FB" w:rsidRDefault="00143C75" w:rsidP="00DB60FB">
      <w:pPr>
        <w:pStyle w:val="Geenafstand"/>
        <w:spacing w:line="360" w:lineRule="auto"/>
        <w:jc w:val="both"/>
        <w:rPr>
          <w:rFonts w:ascii="Times New Roman" w:hAnsi="Times New Roman" w:cs="Times New Roman"/>
          <w:color w:val="000000" w:themeColor="text1"/>
        </w:rPr>
      </w:pPr>
      <w:r w:rsidRPr="00DB60FB">
        <w:rPr>
          <w:rFonts w:ascii="Times New Roman" w:hAnsi="Times New Roman" w:cs="Times New Roman"/>
          <w:color w:val="000000" w:themeColor="text1"/>
        </w:rPr>
        <w:t>“</w:t>
      </w:r>
      <w:r w:rsidRPr="00DB60FB">
        <w:rPr>
          <w:rFonts w:ascii="Times New Roman" w:hAnsi="Times New Roman" w:cs="Times New Roman"/>
          <w:color w:val="000000" w:themeColor="text1"/>
          <w:shd w:val="clear" w:color="auto" w:fill="FFFFFF"/>
        </w:rPr>
        <w:t>Voor vergoeding komt slechts in aanmerking schade die in zodanig verband staat met de gebeurtenis waarop de aansprakelijkheid van de schuldenaar berust, dat zij hem, mede gezien de aard van de aansprakelijkheid en van de schade, als een gevolg van deze gebeurtenis kan worden toegerekend.</w:t>
      </w:r>
      <w:r w:rsidRPr="00DB60FB">
        <w:rPr>
          <w:rFonts w:ascii="Times New Roman" w:hAnsi="Times New Roman" w:cs="Times New Roman"/>
          <w:color w:val="000000" w:themeColor="text1"/>
        </w:rPr>
        <w:t>”</w:t>
      </w:r>
    </w:p>
    <w:p w14:paraId="5DC68248" w14:textId="77777777" w:rsidR="00143C75" w:rsidRPr="00DB60FB" w:rsidRDefault="00143C75" w:rsidP="00DB60FB">
      <w:pPr>
        <w:pStyle w:val="Geenafstand"/>
        <w:spacing w:line="360" w:lineRule="auto"/>
        <w:jc w:val="both"/>
        <w:rPr>
          <w:rFonts w:ascii="Times New Roman" w:hAnsi="Times New Roman" w:cs="Times New Roman"/>
          <w:color w:val="000000" w:themeColor="text1"/>
        </w:rPr>
      </w:pPr>
      <w:r w:rsidRPr="00DB60FB">
        <w:rPr>
          <w:rFonts w:ascii="Times New Roman" w:hAnsi="Times New Roman" w:cs="Times New Roman"/>
          <w:color w:val="000000" w:themeColor="text1"/>
        </w:rPr>
        <w:t xml:space="preserve">Dit artikel bepaalt dat schade slecht voor vergoeding in aanmerking komt mits er sprake is van een causaal verband tussen de schade en het ongeval, waarop de aansprakelijkheid berust. Zoals in hoofdstuk 1 is vermeld, ontstaat bij whiplashklachten vaak discussie over het causaal verband. Het is onduidelijk waardoor de schade is ontstaan en in hoeverre de schade door het ongeval komt. </w:t>
      </w:r>
    </w:p>
    <w:p w14:paraId="2380E9B0" w14:textId="77777777" w:rsidR="00143C75" w:rsidRPr="001437C5" w:rsidRDefault="00143C75" w:rsidP="00143C75">
      <w:pPr>
        <w:pStyle w:val="Normaalweb"/>
        <w:spacing w:after="240" w:line="360" w:lineRule="auto"/>
        <w:jc w:val="both"/>
        <w:rPr>
          <w:sz w:val="22"/>
          <w:szCs w:val="22"/>
        </w:rPr>
      </w:pPr>
      <w:r w:rsidRPr="001437C5">
        <w:rPr>
          <w:sz w:val="22"/>
          <w:szCs w:val="22"/>
        </w:rPr>
        <w:t>Bij de aard van de aansprakelijkheid wordt door de rechter gekeken naar of de schade opzettelijk dan wel onopzettelijk is veroorzaakt. Indien sprake is van opzettelijk</w:t>
      </w:r>
      <w:r>
        <w:rPr>
          <w:sz w:val="22"/>
          <w:szCs w:val="22"/>
        </w:rPr>
        <w:t>e</w:t>
      </w:r>
      <w:r w:rsidRPr="001437C5">
        <w:rPr>
          <w:sz w:val="22"/>
          <w:szCs w:val="22"/>
        </w:rPr>
        <w:t xml:space="preserve"> schade, zal de veroorzaker volledig aansprakelijk worden gesteld voor de schade.</w:t>
      </w:r>
      <w:r w:rsidRPr="001437C5">
        <w:rPr>
          <w:rStyle w:val="Voetnootmarkering"/>
          <w:sz w:val="22"/>
          <w:szCs w:val="22"/>
        </w:rPr>
        <w:footnoteReference w:id="29"/>
      </w:r>
    </w:p>
    <w:p w14:paraId="2391BD23" w14:textId="77777777" w:rsidR="00143C75" w:rsidRPr="001437C5" w:rsidRDefault="00143C75" w:rsidP="00143C75">
      <w:pPr>
        <w:pStyle w:val="Normaalweb"/>
        <w:spacing w:after="240" w:line="360" w:lineRule="auto"/>
        <w:jc w:val="both"/>
        <w:rPr>
          <w:sz w:val="22"/>
          <w:szCs w:val="22"/>
        </w:rPr>
      </w:pPr>
      <w:r w:rsidRPr="001437C5">
        <w:rPr>
          <w:sz w:val="22"/>
          <w:szCs w:val="22"/>
        </w:rPr>
        <w:t>Bij de voorzienbaarheid van de schade wordt gekeken naar hoe beter de schade kon worden voorzien door de veroorzaker op het moment van handelen, hoe eerder deze aan hem of haar zal worden toegerekend. In</w:t>
      </w:r>
      <w:r>
        <w:rPr>
          <w:sz w:val="22"/>
          <w:szCs w:val="22"/>
        </w:rPr>
        <w:t xml:space="preserve"> het</w:t>
      </w:r>
      <w:r w:rsidRPr="001437C5">
        <w:rPr>
          <w:sz w:val="22"/>
          <w:szCs w:val="22"/>
        </w:rPr>
        <w:t xml:space="preserve"> De Heel/Korver</w:t>
      </w:r>
      <w:r>
        <w:rPr>
          <w:sz w:val="22"/>
          <w:szCs w:val="22"/>
        </w:rPr>
        <w:t>-</w:t>
      </w:r>
      <w:r w:rsidRPr="001437C5">
        <w:rPr>
          <w:sz w:val="22"/>
          <w:szCs w:val="22"/>
        </w:rPr>
        <w:t>arrest ging het om een patiënt die uit zijn coma ontwaakt</w:t>
      </w:r>
      <w:r>
        <w:rPr>
          <w:sz w:val="22"/>
          <w:szCs w:val="22"/>
        </w:rPr>
        <w:t>e</w:t>
      </w:r>
      <w:r w:rsidRPr="001437C5">
        <w:rPr>
          <w:sz w:val="22"/>
          <w:szCs w:val="22"/>
        </w:rPr>
        <w:t xml:space="preserve"> en vervolgens uit zijn bed viel. Hierdoor liep </w:t>
      </w:r>
      <w:r>
        <w:rPr>
          <w:sz w:val="22"/>
          <w:szCs w:val="22"/>
        </w:rPr>
        <w:t>de</w:t>
      </w:r>
      <w:r w:rsidRPr="001437C5">
        <w:rPr>
          <w:sz w:val="22"/>
          <w:szCs w:val="22"/>
        </w:rPr>
        <w:t xml:space="preserve"> patiënt letsel op </w:t>
      </w:r>
      <w:r>
        <w:rPr>
          <w:sz w:val="22"/>
          <w:szCs w:val="22"/>
        </w:rPr>
        <w:t xml:space="preserve">aan </w:t>
      </w:r>
      <w:r w:rsidRPr="001437C5">
        <w:rPr>
          <w:sz w:val="22"/>
          <w:szCs w:val="22"/>
        </w:rPr>
        <w:t>zijn sleutelbeen en raakte</w:t>
      </w:r>
      <w:r>
        <w:rPr>
          <w:sz w:val="22"/>
          <w:szCs w:val="22"/>
        </w:rPr>
        <w:t xml:space="preserve"> de patiënt</w:t>
      </w:r>
      <w:r w:rsidRPr="001437C5">
        <w:rPr>
          <w:sz w:val="22"/>
          <w:szCs w:val="22"/>
        </w:rPr>
        <w:t xml:space="preserve"> blind aan </w:t>
      </w:r>
      <w:r>
        <w:rPr>
          <w:sz w:val="22"/>
          <w:szCs w:val="22"/>
        </w:rPr>
        <w:t>een</w:t>
      </w:r>
      <w:r w:rsidRPr="001437C5">
        <w:rPr>
          <w:sz w:val="22"/>
          <w:szCs w:val="22"/>
        </w:rPr>
        <w:t xml:space="preserve"> oog. Het letsel aan zijn sleutelbeen was voorzienbaar, maar het blind worden aan </w:t>
      </w:r>
      <w:r>
        <w:rPr>
          <w:sz w:val="22"/>
          <w:szCs w:val="22"/>
        </w:rPr>
        <w:t>een</w:t>
      </w:r>
      <w:r w:rsidRPr="001437C5">
        <w:rPr>
          <w:sz w:val="22"/>
          <w:szCs w:val="22"/>
        </w:rPr>
        <w:t xml:space="preserve"> oog niet. Uit statistieken bleek dat veel mensen uit een bed kunnen vallen zonder blind te worden. Het schenden van een veiligheidsnorm door het ziekenhuis vormde in deze zaak een grond voor de </w:t>
      </w:r>
      <w:r w:rsidRPr="001437C5">
        <w:rPr>
          <w:sz w:val="22"/>
          <w:szCs w:val="22"/>
        </w:rPr>
        <w:lastRenderedPageBreak/>
        <w:t>aansprakelijkheid. Op grond van de aard van de aansprakelijkheid werd de schade aan het ziekenhuis toegerekend</w:t>
      </w:r>
      <w:r>
        <w:rPr>
          <w:sz w:val="22"/>
          <w:szCs w:val="22"/>
        </w:rPr>
        <w:t>,</w:t>
      </w:r>
      <w:r w:rsidRPr="001437C5">
        <w:rPr>
          <w:sz w:val="22"/>
          <w:szCs w:val="22"/>
        </w:rPr>
        <w:t xml:space="preserve"> ondanks dat de schade aan het oog moeilijk te voorzien was.</w:t>
      </w:r>
      <w:r w:rsidRPr="001437C5">
        <w:rPr>
          <w:rStyle w:val="Voetnootmarkering"/>
          <w:sz w:val="22"/>
          <w:szCs w:val="22"/>
        </w:rPr>
        <w:footnoteReference w:id="30"/>
      </w:r>
    </w:p>
    <w:p w14:paraId="2911A409" w14:textId="77777777" w:rsidR="00143C75" w:rsidRPr="001437C5" w:rsidRDefault="00143C75" w:rsidP="00143C75">
      <w:pPr>
        <w:spacing w:line="360" w:lineRule="auto"/>
        <w:jc w:val="both"/>
        <w:rPr>
          <w:rFonts w:ascii="Times New Roman" w:hAnsi="Times New Roman" w:cs="Times New Roman"/>
        </w:rPr>
      </w:pPr>
      <w:r w:rsidRPr="001437C5">
        <w:rPr>
          <w:rFonts w:ascii="Times New Roman" w:hAnsi="Times New Roman" w:cs="Times New Roman"/>
        </w:rPr>
        <w:t>Bij het vaststellen van de causaliteit kan een verdeling worden gemaakt tussen het CSQN-verband en de redelijke toerekening. Als het CSQN-verband is vastgesteld, komt de redelijke toerekening aan de orde.</w:t>
      </w:r>
      <w:r w:rsidRPr="001437C5">
        <w:rPr>
          <w:rStyle w:val="Voetnootmarkering"/>
          <w:rFonts w:ascii="Times New Roman" w:hAnsi="Times New Roman" w:cs="Times New Roman"/>
        </w:rPr>
        <w:footnoteReference w:id="31"/>
      </w:r>
      <w:r w:rsidRPr="001437C5">
        <w:rPr>
          <w:rFonts w:ascii="Times New Roman" w:hAnsi="Times New Roman" w:cs="Times New Roman"/>
        </w:rPr>
        <w:t xml:space="preserve"> Hierbij geldt dat alle gevolgen worden toegerekend aan het ongeval. Dit geldt ook voor de zeldzame en onwaarschijnlijke gevolgen.</w:t>
      </w:r>
      <w:r w:rsidRPr="001437C5">
        <w:rPr>
          <w:rStyle w:val="Voetnootmarkering"/>
          <w:rFonts w:ascii="Times New Roman" w:hAnsi="Times New Roman" w:cs="Times New Roman"/>
        </w:rPr>
        <w:footnoteReference w:id="32"/>
      </w:r>
    </w:p>
    <w:p w14:paraId="24CEA937" w14:textId="77777777" w:rsidR="00143C75" w:rsidRPr="00C339E4" w:rsidRDefault="00143C75" w:rsidP="00C339E4">
      <w:pPr>
        <w:pStyle w:val="Geenafstand"/>
        <w:spacing w:line="360" w:lineRule="auto"/>
        <w:jc w:val="both"/>
        <w:rPr>
          <w:rFonts w:ascii="Times New Roman" w:hAnsi="Times New Roman" w:cs="Times New Roman"/>
          <w:b/>
        </w:rPr>
      </w:pPr>
      <w:r w:rsidRPr="00C339E4">
        <w:rPr>
          <w:rFonts w:ascii="Times New Roman" w:hAnsi="Times New Roman" w:cs="Times New Roman"/>
          <w:b/>
        </w:rPr>
        <w:t>Bewijs en omkeringsregel</w:t>
      </w:r>
    </w:p>
    <w:p w14:paraId="273E6272" w14:textId="77777777" w:rsidR="00143C75" w:rsidRPr="00C339E4" w:rsidRDefault="00143C75" w:rsidP="00C339E4">
      <w:pPr>
        <w:pStyle w:val="Geenafstand"/>
        <w:spacing w:line="360" w:lineRule="auto"/>
        <w:jc w:val="both"/>
        <w:rPr>
          <w:rFonts w:ascii="Times New Roman" w:hAnsi="Times New Roman" w:cs="Times New Roman"/>
          <w:i/>
        </w:rPr>
      </w:pPr>
      <w:r w:rsidRPr="00C339E4">
        <w:rPr>
          <w:rFonts w:ascii="Times New Roman" w:hAnsi="Times New Roman" w:cs="Times New Roman"/>
        </w:rPr>
        <w:t>Om een causaal verband aan te kunnen tonen, dient de eiser eerst zelf de onrechtmatigheid van een ander te bewijzen. Dit houdt in dat de eiser moet bewijzen dat de andere tegenpartij schuldig is aan het ontstaan van een onrechtmatige daad. Met betrekking tot de hoogte van de schuld is het in beginsel voldoende als de gestelde feiten aannemelijk zijn gemaakt en dat in het algemeen afgeleid kan worden dat er schade is of schade zal worden geleden.</w:t>
      </w:r>
      <w:r w:rsidRPr="00C339E4">
        <w:rPr>
          <w:rStyle w:val="Voetnootmarkering"/>
          <w:rFonts w:ascii="Times New Roman" w:hAnsi="Times New Roman" w:cs="Times New Roman"/>
        </w:rPr>
        <w:footnoteReference w:id="33"/>
      </w:r>
      <w:r w:rsidRPr="00C339E4">
        <w:rPr>
          <w:rFonts w:ascii="Times New Roman" w:hAnsi="Times New Roman" w:cs="Times New Roman"/>
          <w:i/>
        </w:rPr>
        <w:t xml:space="preserve">  </w:t>
      </w:r>
    </w:p>
    <w:p w14:paraId="1F53837C" w14:textId="77777777" w:rsidR="00C339E4" w:rsidRDefault="00C339E4" w:rsidP="00C339E4">
      <w:pPr>
        <w:pStyle w:val="Geenafstand"/>
        <w:spacing w:line="360" w:lineRule="auto"/>
        <w:jc w:val="both"/>
        <w:rPr>
          <w:rFonts w:ascii="Times New Roman" w:hAnsi="Times New Roman" w:cs="Times New Roman"/>
        </w:rPr>
      </w:pPr>
    </w:p>
    <w:p w14:paraId="61E7FE3E" w14:textId="77777777" w:rsidR="00143C75" w:rsidRPr="00C339E4" w:rsidRDefault="00143C75" w:rsidP="00C339E4">
      <w:pPr>
        <w:pStyle w:val="Geenafstand"/>
        <w:spacing w:line="360" w:lineRule="auto"/>
        <w:jc w:val="both"/>
        <w:rPr>
          <w:rFonts w:ascii="Times New Roman" w:hAnsi="Times New Roman" w:cs="Times New Roman"/>
        </w:rPr>
      </w:pPr>
      <w:r w:rsidRPr="00C339E4">
        <w:rPr>
          <w:rFonts w:ascii="Times New Roman" w:hAnsi="Times New Roman" w:cs="Times New Roman"/>
        </w:rPr>
        <w:t>In beginsel ligt de bewijslast van de schade bij de eiser, maar in sommige gevallen kan de omkeringsregel worden toegepast. Dit houdt in dat de bewijslast kan worden omgedraaid. De omkeringsregel wordt toegepast wanneer bijvoorbeeld een norm geschonden is. Het causaal verband wordt aangenomen en de dader die de norm geschonden heeft, moet bewijzen dat de schade niet is ontstaan door het schenden van een norm. Kort gezegd, de dader moet bewijzen dat er geen sprake is van een causaal verband.</w:t>
      </w:r>
    </w:p>
    <w:p w14:paraId="1C117455" w14:textId="77777777" w:rsidR="00C339E4" w:rsidRDefault="00C339E4" w:rsidP="00C339E4">
      <w:pPr>
        <w:pStyle w:val="Geenafstand"/>
        <w:spacing w:line="360" w:lineRule="auto"/>
        <w:jc w:val="both"/>
        <w:rPr>
          <w:rFonts w:ascii="Times New Roman" w:hAnsi="Times New Roman" w:cs="Times New Roman"/>
        </w:rPr>
      </w:pPr>
    </w:p>
    <w:p w14:paraId="64A89241" w14:textId="77777777" w:rsidR="00143C75" w:rsidRDefault="00143C75" w:rsidP="00C339E4">
      <w:pPr>
        <w:pStyle w:val="Geenafstand"/>
        <w:spacing w:line="360" w:lineRule="auto"/>
        <w:jc w:val="both"/>
        <w:rPr>
          <w:rFonts w:ascii="Times New Roman" w:hAnsi="Times New Roman" w:cs="Times New Roman"/>
        </w:rPr>
      </w:pPr>
      <w:r w:rsidRPr="00C339E4">
        <w:rPr>
          <w:rFonts w:ascii="Times New Roman" w:hAnsi="Times New Roman" w:cs="Times New Roman"/>
        </w:rPr>
        <w:t>Verder wordt gekeken naar de afstand tussen het ongeval en de gevolgen. Hoe verder de gevolgen van het ongeval zijn verwijderd, hoe minder aannemelijk gemaakt kan worden dat de gevolgen door het ongeval komen. Dit geldt echter niet bij het bewijzen van klachten. De eiser moet kunnen bewijzen dat hij of zij klachten heeft en deze zijn ontstaan door het ongeval.</w:t>
      </w:r>
      <w:r w:rsidRPr="00C339E4">
        <w:rPr>
          <w:rStyle w:val="Voetnootmarkering"/>
          <w:rFonts w:ascii="Times New Roman" w:hAnsi="Times New Roman" w:cs="Times New Roman"/>
        </w:rPr>
        <w:footnoteReference w:id="34"/>
      </w:r>
    </w:p>
    <w:p w14:paraId="31FFBC5A" w14:textId="77777777" w:rsidR="00B47236" w:rsidRPr="00C339E4" w:rsidRDefault="00B47236" w:rsidP="00C339E4">
      <w:pPr>
        <w:pStyle w:val="Geenafstand"/>
        <w:spacing w:line="360" w:lineRule="auto"/>
        <w:jc w:val="both"/>
        <w:rPr>
          <w:rFonts w:ascii="Times New Roman" w:hAnsi="Times New Roman" w:cs="Times New Roman"/>
        </w:rPr>
      </w:pPr>
    </w:p>
    <w:p w14:paraId="3AE9A263" w14:textId="77777777" w:rsidR="00143C75" w:rsidRPr="009D5E1F" w:rsidRDefault="00143C75" w:rsidP="00143C75">
      <w:pPr>
        <w:pStyle w:val="Kop3"/>
        <w:shd w:val="clear" w:color="auto" w:fill="DEEAF6" w:themeFill="accent5" w:themeFillTint="33"/>
        <w:jc w:val="both"/>
        <w:rPr>
          <w:rFonts w:ascii="Times New Roman" w:hAnsi="Times New Roman" w:cs="Times New Roman"/>
          <w:color w:val="000000" w:themeColor="text1"/>
          <w:sz w:val="22"/>
          <w:szCs w:val="22"/>
        </w:rPr>
      </w:pPr>
      <w:bookmarkStart w:id="53" w:name="_Toc535020169"/>
      <w:bookmarkStart w:id="54" w:name="_Toc535023381"/>
      <w:bookmarkStart w:id="55" w:name="_Toc2717645"/>
      <w:r w:rsidRPr="009D5E1F">
        <w:rPr>
          <w:rFonts w:ascii="Times New Roman" w:hAnsi="Times New Roman" w:cs="Times New Roman"/>
          <w:color w:val="000000" w:themeColor="text1"/>
          <w:sz w:val="22"/>
          <w:szCs w:val="22"/>
        </w:rPr>
        <w:t>2.1.5 RELATIVITEIT</w:t>
      </w:r>
      <w:bookmarkEnd w:id="53"/>
      <w:bookmarkEnd w:id="54"/>
      <w:bookmarkEnd w:id="55"/>
    </w:p>
    <w:p w14:paraId="300773B4" w14:textId="77777777" w:rsidR="00143C75" w:rsidRPr="001437C5" w:rsidRDefault="00143C75" w:rsidP="00143C75">
      <w:pPr>
        <w:shd w:val="clear" w:color="auto" w:fill="FFFFFF"/>
        <w:spacing w:line="360" w:lineRule="auto"/>
        <w:jc w:val="both"/>
        <w:rPr>
          <w:rFonts w:ascii="Times New Roman" w:hAnsi="Times New Roman" w:cs="Times New Roman"/>
        </w:rPr>
      </w:pPr>
      <w:r w:rsidRPr="001437C5">
        <w:rPr>
          <w:rFonts w:ascii="Times New Roman" w:hAnsi="Times New Roman" w:cs="Times New Roman"/>
        </w:rPr>
        <w:t>De laatste voorwaarde van een onrechtmatige daad is het relativiteitsvereiste. Art. 6:163 BW geeft aan dat een relatie moet bestaan tussen de geschonden norm en de geleden schade. Dit houdt in dat de norm die geschonden is</w:t>
      </w:r>
      <w:r>
        <w:rPr>
          <w:rFonts w:ascii="Times New Roman" w:hAnsi="Times New Roman" w:cs="Times New Roman"/>
        </w:rPr>
        <w:t>,</w:t>
      </w:r>
      <w:r w:rsidRPr="001437C5">
        <w:rPr>
          <w:rFonts w:ascii="Times New Roman" w:hAnsi="Times New Roman" w:cs="Times New Roman"/>
        </w:rPr>
        <w:t xml:space="preserve"> moet strekken tot bescherming tegen de schade die ontstaan is door een rechtmatige daad.</w:t>
      </w:r>
    </w:p>
    <w:p w14:paraId="28EE7BA9" w14:textId="77777777" w:rsidR="00143C75" w:rsidRPr="001437C5" w:rsidRDefault="00143C75" w:rsidP="00143C75">
      <w:pPr>
        <w:shd w:val="clear" w:color="auto" w:fill="FFFFFF"/>
        <w:spacing w:line="360" w:lineRule="auto"/>
        <w:jc w:val="both"/>
        <w:rPr>
          <w:rFonts w:ascii="Times New Roman" w:hAnsi="Times New Roman" w:cs="Times New Roman"/>
        </w:rPr>
      </w:pPr>
      <w:r w:rsidRPr="001437C5">
        <w:rPr>
          <w:rFonts w:ascii="Times New Roman" w:hAnsi="Times New Roman" w:cs="Times New Roman"/>
        </w:rPr>
        <w:t>Het relativiteitsvereiste bestaat uit drie voorwaarden, namelijk:</w:t>
      </w:r>
    </w:p>
    <w:p w14:paraId="600ACFDE" w14:textId="77777777" w:rsidR="00143C75" w:rsidRPr="001437C5" w:rsidRDefault="00143C75" w:rsidP="00143C75">
      <w:pPr>
        <w:pStyle w:val="Lijstalinea"/>
        <w:numPr>
          <w:ilvl w:val="0"/>
          <w:numId w:val="12"/>
        </w:numPr>
        <w:shd w:val="clear" w:color="auto" w:fill="FFFFFF"/>
        <w:spacing w:line="360" w:lineRule="auto"/>
        <w:jc w:val="both"/>
        <w:rPr>
          <w:rFonts w:ascii="Times New Roman" w:hAnsi="Times New Roman" w:cs="Times New Roman"/>
          <w:color w:val="000000" w:themeColor="text1"/>
        </w:rPr>
      </w:pPr>
      <w:r w:rsidRPr="001437C5">
        <w:rPr>
          <w:rFonts w:ascii="Times New Roman" w:hAnsi="Times New Roman" w:cs="Times New Roman"/>
          <w:color w:val="000000" w:themeColor="text1"/>
        </w:rPr>
        <w:t>Het gedrag dient jegens de ander onrechtmatig te zijn;</w:t>
      </w:r>
    </w:p>
    <w:p w14:paraId="19D570CF" w14:textId="77777777" w:rsidR="00143C75" w:rsidRPr="001437C5" w:rsidRDefault="00143C75" w:rsidP="00143C75">
      <w:pPr>
        <w:pStyle w:val="Lijstalinea"/>
        <w:numPr>
          <w:ilvl w:val="0"/>
          <w:numId w:val="12"/>
        </w:numPr>
        <w:shd w:val="clear" w:color="auto" w:fill="FFFFFF"/>
        <w:spacing w:line="360" w:lineRule="auto"/>
        <w:jc w:val="both"/>
        <w:rPr>
          <w:rFonts w:ascii="Times New Roman" w:hAnsi="Times New Roman" w:cs="Times New Roman"/>
          <w:color w:val="000000" w:themeColor="text1"/>
        </w:rPr>
      </w:pPr>
      <w:r w:rsidRPr="001437C5">
        <w:rPr>
          <w:rFonts w:ascii="Times New Roman" w:hAnsi="Times New Roman" w:cs="Times New Roman"/>
          <w:color w:val="000000" w:themeColor="text1"/>
        </w:rPr>
        <w:lastRenderedPageBreak/>
        <w:t>De geleden schade dient onder de bescherming van de geschonden norm te vallen;</w:t>
      </w:r>
    </w:p>
    <w:p w14:paraId="2C558406" w14:textId="77777777" w:rsidR="00143C75" w:rsidRPr="001437C5" w:rsidRDefault="00143C75" w:rsidP="00143C75">
      <w:pPr>
        <w:pStyle w:val="Lijstalinea"/>
        <w:numPr>
          <w:ilvl w:val="0"/>
          <w:numId w:val="12"/>
        </w:numPr>
        <w:shd w:val="clear" w:color="auto" w:fill="FFFFFF"/>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D</w:t>
      </w:r>
      <w:r w:rsidRPr="001437C5">
        <w:rPr>
          <w:rFonts w:ascii="Times New Roman" w:hAnsi="Times New Roman" w:cs="Times New Roman"/>
          <w:color w:val="000000" w:themeColor="text1"/>
        </w:rPr>
        <w:t>e wijze van ontstaan van de schade dient onder de strekking van de norm te vallen.</w:t>
      </w:r>
      <w:r w:rsidRPr="001437C5">
        <w:rPr>
          <w:rStyle w:val="Voetnootmarkering"/>
          <w:rFonts w:ascii="Times New Roman" w:hAnsi="Times New Roman" w:cs="Times New Roman"/>
          <w:color w:val="000000" w:themeColor="text1"/>
        </w:rPr>
        <w:footnoteReference w:id="35"/>
      </w:r>
    </w:p>
    <w:p w14:paraId="67B6B750" w14:textId="77777777" w:rsidR="00143C75" w:rsidRPr="001437C5" w:rsidRDefault="00143C75" w:rsidP="00143C75">
      <w:pPr>
        <w:shd w:val="clear" w:color="auto" w:fill="FFFFFF"/>
        <w:spacing w:line="360" w:lineRule="auto"/>
        <w:jc w:val="both"/>
        <w:rPr>
          <w:rFonts w:ascii="Times New Roman" w:hAnsi="Times New Roman" w:cs="Times New Roman"/>
        </w:rPr>
      </w:pPr>
      <w:r w:rsidRPr="001437C5">
        <w:rPr>
          <w:rFonts w:ascii="Times New Roman" w:hAnsi="Times New Roman" w:cs="Times New Roman"/>
        </w:rPr>
        <w:t xml:space="preserve">Indien dit niet het geval is, kan er geen schadevergoeding worden geëist op grond van art. 6:162 BW.  </w:t>
      </w:r>
    </w:p>
    <w:p w14:paraId="67A36FCC" w14:textId="77777777" w:rsidR="00143C75" w:rsidRPr="00BC6199" w:rsidRDefault="00143C75" w:rsidP="00BC6199">
      <w:pPr>
        <w:shd w:val="clear" w:color="auto" w:fill="FFFFFF"/>
        <w:spacing w:line="360" w:lineRule="auto"/>
        <w:jc w:val="both"/>
        <w:rPr>
          <w:rFonts w:ascii="Times New Roman" w:hAnsi="Times New Roman" w:cs="Times New Roman"/>
        </w:rPr>
      </w:pPr>
      <w:r w:rsidRPr="001437C5">
        <w:rPr>
          <w:rFonts w:ascii="Times New Roman" w:hAnsi="Times New Roman" w:cs="Times New Roman"/>
        </w:rPr>
        <w:t>In het shockschade-arrest speelde het relativiteitsvereiste een grote rol.</w:t>
      </w:r>
      <w:r w:rsidRPr="001437C5">
        <w:rPr>
          <w:rStyle w:val="Voetnootmarkering"/>
          <w:rFonts w:ascii="Times New Roman" w:hAnsi="Times New Roman" w:cs="Times New Roman"/>
        </w:rPr>
        <w:footnoteReference w:id="36"/>
      </w:r>
      <w:r w:rsidRPr="001437C5">
        <w:rPr>
          <w:rFonts w:ascii="Times New Roman" w:hAnsi="Times New Roman" w:cs="Times New Roman"/>
        </w:rPr>
        <w:t xml:space="preserve"> Een moeder wordt geconfronteerd met het lichaam van haar aangereden dochter. </w:t>
      </w:r>
      <w:r>
        <w:rPr>
          <w:rFonts w:ascii="Times New Roman" w:hAnsi="Times New Roman" w:cs="Times New Roman"/>
        </w:rPr>
        <w:t>Aan</w:t>
      </w:r>
      <w:r w:rsidRPr="001437C5">
        <w:rPr>
          <w:rFonts w:ascii="Times New Roman" w:hAnsi="Times New Roman" w:cs="Times New Roman"/>
        </w:rPr>
        <w:t xml:space="preserve"> het zien van het lichaam houdt zij een </w:t>
      </w:r>
      <w:r>
        <w:rPr>
          <w:rFonts w:ascii="Times New Roman" w:hAnsi="Times New Roman" w:cs="Times New Roman"/>
        </w:rPr>
        <w:t>p</w:t>
      </w:r>
      <w:r w:rsidRPr="001437C5">
        <w:rPr>
          <w:rFonts w:ascii="Times New Roman" w:hAnsi="Times New Roman" w:cs="Times New Roman"/>
        </w:rPr>
        <w:t>ost</w:t>
      </w:r>
      <w:r>
        <w:rPr>
          <w:rFonts w:ascii="Times New Roman" w:hAnsi="Times New Roman" w:cs="Times New Roman"/>
        </w:rPr>
        <w:t>t</w:t>
      </w:r>
      <w:r w:rsidRPr="001437C5">
        <w:rPr>
          <w:rFonts w:ascii="Times New Roman" w:hAnsi="Times New Roman" w:cs="Times New Roman"/>
        </w:rPr>
        <w:t xml:space="preserve">raumatische </w:t>
      </w:r>
      <w:r>
        <w:rPr>
          <w:rFonts w:ascii="Times New Roman" w:hAnsi="Times New Roman" w:cs="Times New Roman"/>
        </w:rPr>
        <w:t>s</w:t>
      </w:r>
      <w:r w:rsidRPr="001437C5">
        <w:rPr>
          <w:rFonts w:ascii="Times New Roman" w:hAnsi="Times New Roman" w:cs="Times New Roman"/>
        </w:rPr>
        <w:t>tress</w:t>
      </w:r>
      <w:r>
        <w:rPr>
          <w:rFonts w:ascii="Times New Roman" w:hAnsi="Times New Roman" w:cs="Times New Roman"/>
        </w:rPr>
        <w:t>s</w:t>
      </w:r>
      <w:r w:rsidRPr="001437C5">
        <w:rPr>
          <w:rFonts w:ascii="Times New Roman" w:hAnsi="Times New Roman" w:cs="Times New Roman"/>
        </w:rPr>
        <w:t xml:space="preserve">toornis over. De moeder </w:t>
      </w:r>
      <w:r w:rsidR="00201FB2" w:rsidRPr="001437C5">
        <w:rPr>
          <w:rFonts w:ascii="Times New Roman" w:hAnsi="Times New Roman" w:cs="Times New Roman"/>
        </w:rPr>
        <w:t>wil</w:t>
      </w:r>
      <w:r w:rsidRPr="001437C5">
        <w:rPr>
          <w:rFonts w:ascii="Times New Roman" w:hAnsi="Times New Roman" w:cs="Times New Roman"/>
        </w:rPr>
        <w:t xml:space="preserve"> overgaan tot een vordering op schadevergoeding van de bestuurder van de auto die haar dochter heeft aangereden. De bestuurder had onrechtmatig gehandeld, omdat hij een verkeersregel had overtreden. De moeder was tijdens het ongeval thuis, dus ontstond hierdoor de vraag of het relativiteitsvereiste wel st</w:t>
      </w:r>
      <w:r>
        <w:rPr>
          <w:rFonts w:ascii="Times New Roman" w:hAnsi="Times New Roman" w:cs="Times New Roman"/>
        </w:rPr>
        <w:t>r</w:t>
      </w:r>
      <w:r w:rsidRPr="001437C5">
        <w:rPr>
          <w:rFonts w:ascii="Times New Roman" w:hAnsi="Times New Roman" w:cs="Times New Roman"/>
        </w:rPr>
        <w:t>ekte tot een niet-verkeersdeelnemer. Verkeersregels hebben als doel de verkeersveiligheid te bevorderen. De moeder heeft kunnen bewijzen dat het ongeval de reden is van een psychisch erkend ziektebeeld</w:t>
      </w:r>
      <w:r>
        <w:rPr>
          <w:rFonts w:ascii="Times New Roman" w:hAnsi="Times New Roman" w:cs="Times New Roman"/>
        </w:rPr>
        <w:t xml:space="preserve">; </w:t>
      </w:r>
      <w:r w:rsidRPr="001437C5">
        <w:rPr>
          <w:rFonts w:ascii="Times New Roman" w:hAnsi="Times New Roman" w:cs="Times New Roman"/>
        </w:rPr>
        <w:t xml:space="preserve">de Hoge Raad </w:t>
      </w:r>
      <w:r>
        <w:rPr>
          <w:rFonts w:ascii="Times New Roman" w:hAnsi="Times New Roman" w:cs="Times New Roman"/>
        </w:rPr>
        <w:t xml:space="preserve">heeft </w:t>
      </w:r>
      <w:r w:rsidRPr="001437C5">
        <w:rPr>
          <w:rFonts w:ascii="Times New Roman" w:hAnsi="Times New Roman" w:cs="Times New Roman"/>
        </w:rPr>
        <w:t>geoordeeld dat onder deze omstandigheden wel voldaan is aan het relativiteitsvereiste.</w:t>
      </w:r>
      <w:r w:rsidRPr="001437C5">
        <w:rPr>
          <w:rStyle w:val="Voetnootmarkering"/>
          <w:rFonts w:ascii="Times New Roman" w:hAnsi="Times New Roman" w:cs="Times New Roman"/>
        </w:rPr>
        <w:footnoteReference w:id="37"/>
      </w:r>
    </w:p>
    <w:p w14:paraId="0404C8FE" w14:textId="77777777" w:rsidR="00143C75" w:rsidRPr="00DE1F76" w:rsidRDefault="00143C75" w:rsidP="00143C75">
      <w:pPr>
        <w:pStyle w:val="Kop3"/>
        <w:shd w:val="clear" w:color="auto" w:fill="DEEAF6" w:themeFill="accent5" w:themeFillTint="33"/>
        <w:jc w:val="both"/>
        <w:rPr>
          <w:rFonts w:ascii="Times New Roman" w:hAnsi="Times New Roman" w:cs="Times New Roman"/>
          <w:color w:val="000000" w:themeColor="text1"/>
          <w:sz w:val="22"/>
          <w:szCs w:val="22"/>
        </w:rPr>
      </w:pPr>
      <w:bookmarkStart w:id="56" w:name="_Toc535020170"/>
      <w:bookmarkStart w:id="57" w:name="_Toc535023382"/>
      <w:bookmarkStart w:id="58" w:name="_Toc2717646"/>
      <w:r w:rsidRPr="00DE1F76">
        <w:rPr>
          <w:rFonts w:ascii="Times New Roman" w:hAnsi="Times New Roman" w:cs="Times New Roman"/>
          <w:color w:val="000000" w:themeColor="text1"/>
          <w:sz w:val="22"/>
          <w:szCs w:val="22"/>
        </w:rPr>
        <w:t>2.1.6 HET VERKEERSONGEVAL EN DE AANSPRAKELIJKHEID</w:t>
      </w:r>
      <w:bookmarkEnd w:id="56"/>
      <w:bookmarkEnd w:id="57"/>
      <w:bookmarkEnd w:id="58"/>
      <w:r w:rsidRPr="00DE1F76">
        <w:rPr>
          <w:rFonts w:ascii="Times New Roman" w:hAnsi="Times New Roman" w:cs="Times New Roman"/>
          <w:color w:val="000000" w:themeColor="text1"/>
          <w:sz w:val="22"/>
          <w:szCs w:val="22"/>
        </w:rPr>
        <w:t xml:space="preserve"> </w:t>
      </w:r>
    </w:p>
    <w:p w14:paraId="469F709F" w14:textId="77777777" w:rsidR="00143C75" w:rsidRPr="00AA2A86" w:rsidRDefault="00143C75" w:rsidP="00AA2A86">
      <w:pPr>
        <w:pStyle w:val="Geenafstand"/>
        <w:spacing w:line="360" w:lineRule="auto"/>
        <w:jc w:val="both"/>
        <w:rPr>
          <w:rFonts w:ascii="Times New Roman" w:hAnsi="Times New Roman" w:cs="Times New Roman"/>
        </w:rPr>
      </w:pPr>
      <w:r w:rsidRPr="00AA2A86">
        <w:rPr>
          <w:rFonts w:ascii="Times New Roman" w:hAnsi="Times New Roman" w:cs="Times New Roman"/>
        </w:rPr>
        <w:t xml:space="preserve">In de paragrafen 2.1.1 tot en met 2.1.5 zijn de voorwaarden voor een onrechtmatige daad beschreven. Deze paragraaf legt kort uit hoe de aansprakelijkheid bij een verkeersongeval in de wet geregeld is. </w:t>
      </w:r>
    </w:p>
    <w:p w14:paraId="6DB04E03" w14:textId="77777777" w:rsidR="00143C75" w:rsidRPr="001437C5" w:rsidRDefault="00143C75" w:rsidP="00143C75">
      <w:pPr>
        <w:pStyle w:val="Normaalweb"/>
        <w:spacing w:after="240" w:line="360" w:lineRule="auto"/>
        <w:jc w:val="both"/>
        <w:rPr>
          <w:color w:val="000000" w:themeColor="text1"/>
          <w:sz w:val="22"/>
          <w:szCs w:val="22"/>
        </w:rPr>
      </w:pPr>
      <w:r w:rsidRPr="001437C5">
        <w:rPr>
          <w:color w:val="000000" w:themeColor="text1"/>
          <w:sz w:val="22"/>
          <w:szCs w:val="22"/>
        </w:rPr>
        <w:t xml:space="preserve">De aansprakelijkheid bij een verkeersongeval staat geregeld in art. 6:162 BW, maar voor een deel van de verkeersongevallen geldt art. 185 van </w:t>
      </w:r>
      <w:r>
        <w:rPr>
          <w:color w:val="000000" w:themeColor="text1"/>
          <w:sz w:val="22"/>
          <w:szCs w:val="22"/>
        </w:rPr>
        <w:t>de</w:t>
      </w:r>
      <w:r w:rsidRPr="001437C5">
        <w:rPr>
          <w:color w:val="000000" w:themeColor="text1"/>
          <w:sz w:val="22"/>
          <w:szCs w:val="22"/>
        </w:rPr>
        <w:t xml:space="preserve"> Wegenverkeerswet (hierna: WVW). De reden hierv</w:t>
      </w:r>
      <w:r>
        <w:rPr>
          <w:color w:val="000000" w:themeColor="text1"/>
          <w:sz w:val="22"/>
          <w:szCs w:val="22"/>
        </w:rPr>
        <w:t>oor</w:t>
      </w:r>
      <w:r w:rsidRPr="001437C5">
        <w:rPr>
          <w:color w:val="000000" w:themeColor="text1"/>
          <w:sz w:val="22"/>
          <w:szCs w:val="22"/>
        </w:rPr>
        <w:t xml:space="preserve"> is dat er sprake kan zijn van een verkeersongeval tussen een motorrijtuig en een niet-motorrijtuig. Art. 185 WVW geldt namelijk voor de aansprakelijk van de eigenaar van een motorvoertuig jegens een verkeersdeelnemer</w:t>
      </w:r>
      <w:r>
        <w:rPr>
          <w:color w:val="000000" w:themeColor="text1"/>
          <w:sz w:val="22"/>
          <w:szCs w:val="22"/>
        </w:rPr>
        <w:t>,</w:t>
      </w:r>
      <w:r w:rsidRPr="001437C5">
        <w:rPr>
          <w:color w:val="000000" w:themeColor="text1"/>
          <w:sz w:val="22"/>
          <w:szCs w:val="22"/>
        </w:rPr>
        <w:t xml:space="preserve"> zoals een voetganger of een fietser.</w:t>
      </w:r>
      <w:r w:rsidRPr="001437C5">
        <w:rPr>
          <w:rStyle w:val="Voetnootmarkering"/>
          <w:color w:val="000000" w:themeColor="text1"/>
          <w:sz w:val="22"/>
          <w:szCs w:val="22"/>
        </w:rPr>
        <w:footnoteReference w:id="38"/>
      </w:r>
      <w:r w:rsidRPr="001437C5">
        <w:rPr>
          <w:color w:val="000000" w:themeColor="text1"/>
          <w:sz w:val="22"/>
          <w:szCs w:val="22"/>
        </w:rPr>
        <w:t xml:space="preserve"> De autobestuurder is vrijwel altijd aansprakelijk voor de schade</w:t>
      </w:r>
      <w:r>
        <w:rPr>
          <w:color w:val="000000" w:themeColor="text1"/>
          <w:sz w:val="22"/>
          <w:szCs w:val="22"/>
        </w:rPr>
        <w:t>,</w:t>
      </w:r>
      <w:r w:rsidRPr="001437C5">
        <w:rPr>
          <w:color w:val="000000" w:themeColor="text1"/>
          <w:sz w:val="22"/>
          <w:szCs w:val="22"/>
        </w:rPr>
        <w:t xml:space="preserve"> mits er geen sprake is van overmacht. De hoofdregel bij een verkeersongeval tussen een autobestuurder</w:t>
      </w:r>
      <w:r>
        <w:rPr>
          <w:color w:val="000000" w:themeColor="text1"/>
          <w:sz w:val="22"/>
          <w:szCs w:val="22"/>
        </w:rPr>
        <w:t xml:space="preserve"> enerzijds</w:t>
      </w:r>
      <w:r w:rsidRPr="001437C5">
        <w:rPr>
          <w:color w:val="000000" w:themeColor="text1"/>
          <w:sz w:val="22"/>
          <w:szCs w:val="22"/>
        </w:rPr>
        <w:t xml:space="preserve"> en een voetganger of een fietser</w:t>
      </w:r>
      <w:r>
        <w:rPr>
          <w:color w:val="000000" w:themeColor="text1"/>
          <w:sz w:val="22"/>
          <w:szCs w:val="22"/>
        </w:rPr>
        <w:t xml:space="preserve"> anderzijds</w:t>
      </w:r>
      <w:r w:rsidRPr="001437C5">
        <w:rPr>
          <w:color w:val="000000" w:themeColor="text1"/>
          <w:sz w:val="22"/>
          <w:szCs w:val="22"/>
        </w:rPr>
        <w:t>, is dat een autobestuurder altijd 50% van de schade dra</w:t>
      </w:r>
      <w:r>
        <w:rPr>
          <w:color w:val="000000" w:themeColor="text1"/>
          <w:sz w:val="22"/>
          <w:szCs w:val="22"/>
        </w:rPr>
        <w:t>a</w:t>
      </w:r>
      <w:r w:rsidRPr="001437C5">
        <w:rPr>
          <w:color w:val="000000" w:themeColor="text1"/>
          <w:sz w:val="22"/>
          <w:szCs w:val="22"/>
        </w:rPr>
        <w:t>g</w:t>
      </w:r>
      <w:r>
        <w:rPr>
          <w:color w:val="000000" w:themeColor="text1"/>
          <w:sz w:val="22"/>
          <w:szCs w:val="22"/>
        </w:rPr>
        <w:t>t</w:t>
      </w:r>
      <w:r w:rsidRPr="001437C5">
        <w:rPr>
          <w:color w:val="000000" w:themeColor="text1"/>
          <w:sz w:val="22"/>
          <w:szCs w:val="22"/>
        </w:rPr>
        <w:t>.</w:t>
      </w:r>
      <w:r w:rsidRPr="001437C5">
        <w:rPr>
          <w:rStyle w:val="Voetnootmarkering"/>
          <w:color w:val="000000" w:themeColor="text1"/>
          <w:sz w:val="22"/>
          <w:szCs w:val="22"/>
        </w:rPr>
        <w:footnoteReference w:id="39"/>
      </w:r>
    </w:p>
    <w:p w14:paraId="1FADC985" w14:textId="77777777" w:rsidR="00143C75" w:rsidRPr="008E732B" w:rsidRDefault="00143C75" w:rsidP="00143C75">
      <w:pPr>
        <w:pStyle w:val="Kop3"/>
        <w:shd w:val="clear" w:color="auto" w:fill="DEEAF6" w:themeFill="accent5" w:themeFillTint="33"/>
        <w:jc w:val="both"/>
        <w:rPr>
          <w:rFonts w:ascii="Times New Roman" w:hAnsi="Times New Roman" w:cs="Times New Roman"/>
          <w:color w:val="000000" w:themeColor="text1"/>
          <w:sz w:val="22"/>
          <w:szCs w:val="22"/>
        </w:rPr>
      </w:pPr>
      <w:bookmarkStart w:id="59" w:name="_Toc535020171"/>
      <w:bookmarkStart w:id="60" w:name="_Toc535023383"/>
      <w:bookmarkStart w:id="61" w:name="_Toc2717647"/>
      <w:r w:rsidRPr="008E732B">
        <w:rPr>
          <w:rFonts w:ascii="Times New Roman" w:hAnsi="Times New Roman" w:cs="Times New Roman"/>
          <w:color w:val="000000" w:themeColor="text1"/>
          <w:sz w:val="22"/>
          <w:szCs w:val="22"/>
        </w:rPr>
        <w:t>2.1.7 SCHADEVERGOEDING IN WHIPLASHZAKEN</w:t>
      </w:r>
      <w:bookmarkEnd w:id="59"/>
      <w:bookmarkEnd w:id="60"/>
      <w:bookmarkEnd w:id="61"/>
    </w:p>
    <w:p w14:paraId="6918B3AD" w14:textId="77777777" w:rsidR="00143C75" w:rsidRPr="007F64F7" w:rsidRDefault="00143C75" w:rsidP="007F64F7">
      <w:pPr>
        <w:pStyle w:val="Geenafstand"/>
        <w:spacing w:line="360" w:lineRule="auto"/>
        <w:jc w:val="both"/>
        <w:rPr>
          <w:rFonts w:ascii="Times New Roman" w:hAnsi="Times New Roman" w:cs="Times New Roman"/>
        </w:rPr>
      </w:pPr>
      <w:r w:rsidRPr="007F64F7">
        <w:rPr>
          <w:rFonts w:ascii="Times New Roman" w:hAnsi="Times New Roman" w:cs="Times New Roman"/>
        </w:rPr>
        <w:t xml:space="preserve">In de vorige paragrafen is de aansprakelijkheid in de wet- en regelgeving uitgewerkt. Ook is in kaart gebracht wanneer iemand voor een schadevergoeding in aanmerking kan komen. In deze paragraaf wordt de schadevergoeding bij een whiplashzaak kort besproken. </w:t>
      </w:r>
    </w:p>
    <w:p w14:paraId="73B1F52C" w14:textId="77777777" w:rsidR="00143C75" w:rsidRPr="001437C5" w:rsidRDefault="00143C75" w:rsidP="00143C75">
      <w:pPr>
        <w:pStyle w:val="Normaalweb"/>
        <w:spacing w:after="240" w:line="360" w:lineRule="auto"/>
        <w:jc w:val="both"/>
        <w:rPr>
          <w:color w:val="000000" w:themeColor="text1"/>
          <w:sz w:val="22"/>
          <w:szCs w:val="22"/>
        </w:rPr>
      </w:pPr>
      <w:bookmarkStart w:id="62" w:name="_Hlk534810754"/>
      <w:r w:rsidRPr="001437C5">
        <w:rPr>
          <w:color w:val="000000" w:themeColor="text1"/>
          <w:sz w:val="22"/>
          <w:szCs w:val="22"/>
        </w:rPr>
        <w:t xml:space="preserve">De wettelijke verplichting tot schadevergoeding staat in art. 6:95 BW vastgesteld. </w:t>
      </w:r>
      <w:bookmarkEnd w:id="62"/>
      <w:r w:rsidRPr="001437C5">
        <w:rPr>
          <w:color w:val="000000" w:themeColor="text1"/>
          <w:sz w:val="22"/>
          <w:szCs w:val="22"/>
        </w:rPr>
        <w:t>Een slachtoffer maakt veel kosten als gevolg van het ongeval. De meest voorkomende materiële kosten zijn: verlies van inkomen, huishoudelijke hulp, reiskosten en medische kosten.</w:t>
      </w:r>
      <w:r w:rsidRPr="001437C5">
        <w:rPr>
          <w:rStyle w:val="Voetnootmarkering"/>
          <w:color w:val="000000" w:themeColor="text1"/>
          <w:sz w:val="22"/>
          <w:szCs w:val="22"/>
        </w:rPr>
        <w:footnoteReference w:id="40"/>
      </w:r>
    </w:p>
    <w:p w14:paraId="0D178675" w14:textId="77777777" w:rsidR="00143C75" w:rsidRPr="001437C5" w:rsidRDefault="00143C75" w:rsidP="00143C75">
      <w:pPr>
        <w:pStyle w:val="Normaalweb"/>
        <w:spacing w:after="240" w:line="360" w:lineRule="auto"/>
        <w:jc w:val="both"/>
        <w:rPr>
          <w:color w:val="000000" w:themeColor="text1"/>
          <w:sz w:val="22"/>
          <w:szCs w:val="22"/>
        </w:rPr>
      </w:pPr>
      <w:r w:rsidRPr="001437C5">
        <w:rPr>
          <w:color w:val="000000" w:themeColor="text1"/>
          <w:sz w:val="22"/>
          <w:szCs w:val="22"/>
        </w:rPr>
        <w:lastRenderedPageBreak/>
        <w:t>Zoals eerder ver</w:t>
      </w:r>
      <w:r>
        <w:rPr>
          <w:color w:val="000000" w:themeColor="text1"/>
          <w:sz w:val="22"/>
          <w:szCs w:val="22"/>
        </w:rPr>
        <w:t>meld</w:t>
      </w:r>
      <w:r w:rsidRPr="001437C5">
        <w:rPr>
          <w:color w:val="000000" w:themeColor="text1"/>
          <w:sz w:val="22"/>
          <w:szCs w:val="22"/>
        </w:rPr>
        <w:t xml:space="preserve">, bestaat er naast de materiële schade ook de immateriële schade. Deze schadepost is onder andere gebaseerd op het leed en de gederfde levensvreugde van het slachtoffer. De omvang van deze schadeposten zijn niet per definitie in geld uit te drukken, </w:t>
      </w:r>
      <w:r>
        <w:rPr>
          <w:color w:val="000000" w:themeColor="text1"/>
          <w:sz w:val="22"/>
          <w:szCs w:val="22"/>
        </w:rPr>
        <w:t>wel</w:t>
      </w:r>
      <w:r w:rsidRPr="001437C5">
        <w:rPr>
          <w:color w:val="000000" w:themeColor="text1"/>
          <w:sz w:val="22"/>
          <w:szCs w:val="22"/>
        </w:rPr>
        <w:t xml:space="preserve"> kan hier een vergoeding in geld voor worden gegeven. De omvang van deze schadepost moet naar billijkheid worden vastgesteld.</w:t>
      </w:r>
      <w:r w:rsidRPr="001437C5">
        <w:rPr>
          <w:rStyle w:val="Voetnootmarkering"/>
          <w:color w:val="000000" w:themeColor="text1"/>
          <w:sz w:val="22"/>
          <w:szCs w:val="22"/>
        </w:rPr>
        <w:footnoteReference w:id="41"/>
      </w:r>
      <w:r w:rsidRPr="001437C5">
        <w:rPr>
          <w:color w:val="000000" w:themeColor="text1"/>
          <w:sz w:val="22"/>
          <w:szCs w:val="22"/>
        </w:rPr>
        <w:t xml:space="preserve"> Daarnaast wordt, zoals in paragraaf 2.1.4 besproken is, ook de leer van de toerekening naar redelijkheid op grond van art. 6:98 BW toegepast.</w:t>
      </w:r>
    </w:p>
    <w:p w14:paraId="5A8DF884" w14:textId="77777777" w:rsidR="00143C75" w:rsidRPr="00BC6199" w:rsidRDefault="00143C75" w:rsidP="00BC6199">
      <w:pPr>
        <w:pStyle w:val="Normaalweb"/>
        <w:spacing w:after="240" w:line="360" w:lineRule="auto"/>
        <w:jc w:val="both"/>
        <w:rPr>
          <w:color w:val="000000" w:themeColor="text1"/>
          <w:sz w:val="22"/>
          <w:szCs w:val="22"/>
        </w:rPr>
      </w:pPr>
      <w:r w:rsidRPr="001437C5">
        <w:rPr>
          <w:color w:val="000000" w:themeColor="text1"/>
          <w:sz w:val="22"/>
          <w:szCs w:val="22"/>
        </w:rPr>
        <w:t>Alle schadeposten worden in een schadestaat beschreven. De Letselschade Raad heeft hiervoor richtlijnen opgesteld om onnodige discussie te voorkomen en om de schaderegeling te versoepelen. De</w:t>
      </w:r>
      <w:r>
        <w:rPr>
          <w:color w:val="000000" w:themeColor="text1"/>
          <w:sz w:val="22"/>
          <w:szCs w:val="22"/>
        </w:rPr>
        <w:t>ze</w:t>
      </w:r>
      <w:r w:rsidRPr="001437C5">
        <w:rPr>
          <w:color w:val="000000" w:themeColor="text1"/>
          <w:sz w:val="22"/>
          <w:szCs w:val="22"/>
        </w:rPr>
        <w:t xml:space="preserve"> richtlijnen bevatten normbedragen waar iedereen zich aan moet houden. Een schadestaat bevat niet alleen de geleden schade, maar ook de toekomstige schade</w:t>
      </w:r>
      <w:r>
        <w:rPr>
          <w:color w:val="000000" w:themeColor="text1"/>
          <w:sz w:val="22"/>
          <w:szCs w:val="22"/>
        </w:rPr>
        <w:t>,</w:t>
      </w:r>
      <w:r w:rsidRPr="001437C5">
        <w:rPr>
          <w:color w:val="000000" w:themeColor="text1"/>
          <w:sz w:val="22"/>
          <w:szCs w:val="22"/>
        </w:rPr>
        <w:t xml:space="preserve"> zoals de kans op werkloosheid door het opgelopen letsel.</w:t>
      </w:r>
      <w:r w:rsidRPr="001437C5">
        <w:rPr>
          <w:rStyle w:val="Voetnootmarkering"/>
          <w:color w:val="000000" w:themeColor="text1"/>
          <w:sz w:val="22"/>
          <w:szCs w:val="22"/>
        </w:rPr>
        <w:footnoteReference w:id="42"/>
      </w:r>
    </w:p>
    <w:p w14:paraId="1383BAC5" w14:textId="77777777" w:rsidR="00143C75" w:rsidRPr="00854737" w:rsidRDefault="00143C75" w:rsidP="00143C75">
      <w:pPr>
        <w:pStyle w:val="Kop2"/>
        <w:shd w:val="clear" w:color="auto" w:fill="DEEAF6" w:themeFill="accent5" w:themeFillTint="33"/>
        <w:jc w:val="both"/>
        <w:rPr>
          <w:rFonts w:ascii="Times New Roman" w:hAnsi="Times New Roman" w:cs="Times New Roman"/>
          <w:color w:val="000000" w:themeColor="text1"/>
          <w:sz w:val="22"/>
          <w:szCs w:val="22"/>
        </w:rPr>
      </w:pPr>
      <w:bookmarkStart w:id="63" w:name="_Toc535020172"/>
      <w:bookmarkStart w:id="64" w:name="_Toc535023384"/>
      <w:bookmarkStart w:id="65" w:name="_Toc2717648"/>
      <w:r w:rsidRPr="00854737">
        <w:rPr>
          <w:rFonts w:ascii="Times New Roman" w:hAnsi="Times New Roman" w:cs="Times New Roman"/>
          <w:color w:val="000000" w:themeColor="text1"/>
          <w:sz w:val="22"/>
          <w:szCs w:val="22"/>
        </w:rPr>
        <w:t xml:space="preserve">2.2 </w:t>
      </w:r>
      <w:r>
        <w:rPr>
          <w:rFonts w:ascii="Times New Roman" w:hAnsi="Times New Roman" w:cs="Times New Roman"/>
          <w:color w:val="000000" w:themeColor="text1"/>
          <w:sz w:val="22"/>
          <w:szCs w:val="22"/>
        </w:rPr>
        <w:t>DEELCONCLUSIE</w:t>
      </w:r>
      <w:bookmarkEnd w:id="63"/>
      <w:bookmarkEnd w:id="64"/>
      <w:bookmarkEnd w:id="65"/>
    </w:p>
    <w:p w14:paraId="3FA0D0BD" w14:textId="77777777" w:rsidR="00143C75" w:rsidRPr="00080972" w:rsidRDefault="00143C75" w:rsidP="00080972">
      <w:pPr>
        <w:pStyle w:val="Geenafstand"/>
        <w:spacing w:line="360" w:lineRule="auto"/>
        <w:jc w:val="both"/>
        <w:rPr>
          <w:rFonts w:ascii="Times New Roman" w:hAnsi="Times New Roman" w:cs="Times New Roman"/>
        </w:rPr>
      </w:pPr>
      <w:bookmarkStart w:id="66" w:name="_Hlk534810799"/>
      <w:r w:rsidRPr="00080972">
        <w:rPr>
          <w:rFonts w:ascii="Times New Roman" w:hAnsi="Times New Roman" w:cs="Times New Roman"/>
        </w:rPr>
        <w:t>Op basis van de vorige paragrafen is duidelijk in kaart gebracht hoe een slachtoffer de dader aansprakelijk kan stellen. Het slachtoffer kan een vordering doen op art. 6:162 BW om de dader aansprakelijk te stellen voor een onrechtmatige daad. Een verbintenis tot schadevergoeding uit onrechtmatige daad ontstaat wanneer een handeling, een doen of nalaten, voldoet aan de vijf volgende voorwaarden: onrechtmatigheid, toerekenbaarheid, schade, causaliteit en relativiteit. Daarnaast is het aan het slachtoffer om het causaal verband tussen het ongeval en de geleden schade te bewijzen, tenzij de omkeringsregel kan worden toegepast. Dit houdt in dat het causaal verband wordt aangenomen en de dader die een norm geschonden heeft, moet bewijzen dat de schade niet is ontstaan door het schenden van een norm. Kort gezegd, de dader moet bewijzen dat er geen sprake is van een causaal verband.</w:t>
      </w:r>
    </w:p>
    <w:p w14:paraId="1774ACD8" w14:textId="77777777" w:rsidR="00143C75" w:rsidRPr="001437C5" w:rsidRDefault="00143C75" w:rsidP="00143C75">
      <w:pPr>
        <w:pStyle w:val="Normaalweb"/>
        <w:spacing w:after="240" w:line="360" w:lineRule="auto"/>
        <w:jc w:val="both"/>
        <w:rPr>
          <w:color w:val="000000" w:themeColor="text1"/>
          <w:sz w:val="22"/>
          <w:szCs w:val="22"/>
        </w:rPr>
      </w:pPr>
      <w:r w:rsidRPr="001437C5">
        <w:rPr>
          <w:color w:val="000000" w:themeColor="text1"/>
          <w:sz w:val="22"/>
          <w:szCs w:val="22"/>
        </w:rPr>
        <w:t xml:space="preserve">Voorts volgt </w:t>
      </w:r>
      <w:r>
        <w:rPr>
          <w:color w:val="000000" w:themeColor="text1"/>
          <w:sz w:val="22"/>
          <w:szCs w:val="22"/>
        </w:rPr>
        <w:t>hi</w:t>
      </w:r>
      <w:r w:rsidRPr="001437C5">
        <w:rPr>
          <w:color w:val="000000" w:themeColor="text1"/>
          <w:sz w:val="22"/>
          <w:szCs w:val="22"/>
        </w:rPr>
        <w:t>eruit dat voor een deel van de verkeersongevallen art. 185 WVW geldt, omdat er dan sprake is van een ongeval tussen een motorrijtuig en een niet-motorrijtuig</w:t>
      </w:r>
      <w:r>
        <w:rPr>
          <w:color w:val="000000" w:themeColor="text1"/>
          <w:sz w:val="22"/>
          <w:szCs w:val="22"/>
        </w:rPr>
        <w:t>,</w:t>
      </w:r>
      <w:r w:rsidRPr="001437C5">
        <w:rPr>
          <w:color w:val="000000" w:themeColor="text1"/>
          <w:sz w:val="22"/>
          <w:szCs w:val="22"/>
        </w:rPr>
        <w:t xml:space="preserve"> zoals een voetganger of fietser. Op grond van art. 185 WVW is een autobestuurder vrijwel altijd aansprakelijk</w:t>
      </w:r>
      <w:r>
        <w:rPr>
          <w:color w:val="000000" w:themeColor="text1"/>
          <w:sz w:val="22"/>
          <w:szCs w:val="22"/>
        </w:rPr>
        <w:t>,</w:t>
      </w:r>
      <w:r w:rsidRPr="001437C5">
        <w:rPr>
          <w:color w:val="000000" w:themeColor="text1"/>
          <w:sz w:val="22"/>
          <w:szCs w:val="22"/>
        </w:rPr>
        <w:t xml:space="preserve"> mits er geen sprake is van overmacht. De hoofdregel is hoe dan ook dat een autobestuurder altijd 50% aansprakelijk is voor de schade bij een verkeersongeval met een niet-motorrijtuig. </w:t>
      </w:r>
    </w:p>
    <w:p w14:paraId="72178733" w14:textId="77777777" w:rsidR="00143C75" w:rsidRPr="001437C5" w:rsidRDefault="00143C75" w:rsidP="00143C75">
      <w:pPr>
        <w:pStyle w:val="Normaalweb"/>
        <w:spacing w:after="240" w:line="360" w:lineRule="auto"/>
        <w:jc w:val="both"/>
        <w:rPr>
          <w:color w:val="000000" w:themeColor="text1"/>
          <w:sz w:val="22"/>
          <w:szCs w:val="22"/>
        </w:rPr>
      </w:pPr>
      <w:r w:rsidRPr="001437C5">
        <w:rPr>
          <w:color w:val="000000" w:themeColor="text1"/>
          <w:sz w:val="22"/>
          <w:szCs w:val="22"/>
        </w:rPr>
        <w:t xml:space="preserve">Ten slotte bestaat de schadevergoeding in whiplashzaken uit materiële en immateriële schade. De omvang hiervan bestaat uit de schade die aan het verkeersongeval toegerekend kunnen worden. Alle schadeposten worden in een schadestaat opgesteld om een duidelijk overzicht weer te geven van de kosten. Bij het opstellen van een schadestaat </w:t>
      </w:r>
      <w:r>
        <w:rPr>
          <w:color w:val="000000" w:themeColor="text1"/>
          <w:sz w:val="22"/>
          <w:szCs w:val="22"/>
        </w:rPr>
        <w:t>moeten</w:t>
      </w:r>
      <w:r w:rsidRPr="001437C5">
        <w:rPr>
          <w:color w:val="000000" w:themeColor="text1"/>
          <w:sz w:val="22"/>
          <w:szCs w:val="22"/>
        </w:rPr>
        <w:t xml:space="preserve"> bepaalde richtlijnen</w:t>
      </w:r>
      <w:r>
        <w:rPr>
          <w:color w:val="000000" w:themeColor="text1"/>
          <w:sz w:val="22"/>
          <w:szCs w:val="22"/>
        </w:rPr>
        <w:t xml:space="preserve"> gevolgd worden</w:t>
      </w:r>
      <w:r w:rsidRPr="001437C5">
        <w:rPr>
          <w:color w:val="000000" w:themeColor="text1"/>
          <w:sz w:val="22"/>
          <w:szCs w:val="22"/>
        </w:rPr>
        <w:t xml:space="preserve">. </w:t>
      </w:r>
    </w:p>
    <w:bookmarkEnd w:id="66"/>
    <w:p w14:paraId="0BAA9A3B" w14:textId="77777777" w:rsidR="00143C75" w:rsidRPr="001437C5" w:rsidRDefault="00143C75" w:rsidP="00143C75">
      <w:pPr>
        <w:pStyle w:val="Normaalweb"/>
        <w:spacing w:after="240" w:line="256" w:lineRule="auto"/>
        <w:rPr>
          <w:b/>
          <w:sz w:val="28"/>
          <w:szCs w:val="28"/>
        </w:rPr>
      </w:pPr>
    </w:p>
    <w:p w14:paraId="2AEB6FB9" w14:textId="77777777" w:rsidR="00143C75" w:rsidRPr="0082089C" w:rsidRDefault="00143C75" w:rsidP="0082089C">
      <w:pPr>
        <w:pStyle w:val="Kop1"/>
        <w:shd w:val="clear" w:color="auto" w:fill="5B9BD5" w:themeFill="accent5"/>
        <w:jc w:val="both"/>
        <w:rPr>
          <w:rFonts w:ascii="Times New Roman" w:hAnsi="Times New Roman" w:cs="Times New Roman"/>
          <w:b/>
          <w:color w:val="FFFFFF" w:themeColor="background1"/>
          <w:sz w:val="24"/>
          <w:szCs w:val="24"/>
        </w:rPr>
      </w:pPr>
      <w:bookmarkStart w:id="67" w:name="_Toc535023385"/>
      <w:bookmarkStart w:id="68" w:name="_Toc2717649"/>
      <w:bookmarkStart w:id="69" w:name="_Toc535020173"/>
      <w:r w:rsidRPr="00065CD2">
        <w:rPr>
          <w:rFonts w:ascii="Times New Roman" w:hAnsi="Times New Roman" w:cs="Times New Roman"/>
          <w:b/>
          <w:color w:val="FFFFFF" w:themeColor="background1"/>
          <w:sz w:val="24"/>
          <w:szCs w:val="24"/>
        </w:rPr>
        <w:lastRenderedPageBreak/>
        <w:t>H</w:t>
      </w:r>
      <w:r>
        <w:rPr>
          <w:rFonts w:ascii="Times New Roman" w:hAnsi="Times New Roman" w:cs="Times New Roman"/>
          <w:b/>
          <w:color w:val="FFFFFF" w:themeColor="background1"/>
          <w:sz w:val="24"/>
          <w:szCs w:val="24"/>
        </w:rPr>
        <w:t>OOFDSTUK 3.</w:t>
      </w:r>
      <w:r w:rsidRPr="00065CD2">
        <w:rPr>
          <w:rFonts w:ascii="Times New Roman" w:hAnsi="Times New Roman" w:cs="Times New Roman"/>
          <w:b/>
          <w:color w:val="FFFFFF" w:themeColor="background1"/>
          <w:sz w:val="24"/>
          <w:szCs w:val="24"/>
        </w:rPr>
        <w:t xml:space="preserve"> D</w:t>
      </w:r>
      <w:r>
        <w:rPr>
          <w:rFonts w:ascii="Times New Roman" w:hAnsi="Times New Roman" w:cs="Times New Roman"/>
          <w:b/>
          <w:color w:val="FFFFFF" w:themeColor="background1"/>
          <w:sz w:val="24"/>
          <w:szCs w:val="24"/>
        </w:rPr>
        <w:t>E JURIDISCHE CAUSALITEIT IN WHIPLASHZAKEN</w:t>
      </w:r>
      <w:bookmarkEnd w:id="67"/>
      <w:bookmarkEnd w:id="68"/>
      <w:r>
        <w:rPr>
          <w:rFonts w:ascii="Times New Roman" w:hAnsi="Times New Roman" w:cs="Times New Roman"/>
          <w:b/>
          <w:color w:val="FFFFFF" w:themeColor="background1"/>
          <w:sz w:val="24"/>
          <w:szCs w:val="24"/>
        </w:rPr>
        <w:t xml:space="preserve"> </w:t>
      </w:r>
      <w:bookmarkEnd w:id="69"/>
    </w:p>
    <w:p w14:paraId="2529DF14" w14:textId="77777777" w:rsidR="00143C75" w:rsidRPr="002C656B" w:rsidRDefault="00143C75" w:rsidP="00143C75">
      <w:pPr>
        <w:shd w:val="clear" w:color="auto" w:fill="DEEAF6" w:themeFill="accent5" w:themeFillTint="33"/>
        <w:jc w:val="both"/>
        <w:rPr>
          <w:rFonts w:ascii="Times New Roman" w:hAnsi="Times New Roman" w:cs="Times New Roman"/>
          <w:color w:val="000000" w:themeColor="text1"/>
        </w:rPr>
      </w:pPr>
      <w:r w:rsidRPr="002C656B">
        <w:rPr>
          <w:rFonts w:ascii="Times New Roman" w:hAnsi="Times New Roman" w:cs="Times New Roman"/>
          <w:color w:val="000000" w:themeColor="text1"/>
        </w:rPr>
        <w:t>INLEIDING</w:t>
      </w:r>
    </w:p>
    <w:p w14:paraId="525FD80F" w14:textId="77777777" w:rsidR="00143C75" w:rsidRPr="001437C5" w:rsidRDefault="00143C75" w:rsidP="00143C75">
      <w:pPr>
        <w:spacing w:after="200" w:line="360" w:lineRule="auto"/>
        <w:jc w:val="both"/>
        <w:rPr>
          <w:rFonts w:ascii="Times New Roman" w:hAnsi="Times New Roman" w:cs="Times New Roman"/>
          <w:color w:val="000000" w:themeColor="text1"/>
        </w:rPr>
      </w:pPr>
      <w:r w:rsidRPr="001437C5">
        <w:rPr>
          <w:rFonts w:ascii="Times New Roman" w:hAnsi="Times New Roman" w:cs="Times New Roman"/>
          <w:color w:val="000000" w:themeColor="text1"/>
        </w:rPr>
        <w:t xml:space="preserve">In dit hoofdstuk wordt weergegeven wat het juridisch causaal verband in whiplashzaken inhoudt. Als eerst wordt besproken wat whiplash inhoudt en wat de problematiek is bij whiplashzaken. Vervolgens worden de whiplashrichtlijnen besproken. Ten slotte wordt aan de hand van het standaardarrest uitgelegd wat de medische en juridische causaliteit inhoudt en naar welke criteria gekeken moet worden voor het aannemen van een juridisch causaal verband. </w:t>
      </w:r>
    </w:p>
    <w:p w14:paraId="41F09077" w14:textId="77777777" w:rsidR="00143C75" w:rsidRDefault="00143C75" w:rsidP="00143C75">
      <w:pPr>
        <w:pStyle w:val="Kop2"/>
        <w:shd w:val="clear" w:color="auto" w:fill="DEEAF6" w:themeFill="accent5" w:themeFillTint="33"/>
        <w:rPr>
          <w:rFonts w:ascii="Times New Roman" w:hAnsi="Times New Roman" w:cs="Times New Roman"/>
          <w:color w:val="000000" w:themeColor="text1"/>
          <w:sz w:val="22"/>
          <w:szCs w:val="22"/>
        </w:rPr>
      </w:pPr>
      <w:bookmarkStart w:id="70" w:name="_Toc535020174"/>
      <w:bookmarkStart w:id="71" w:name="_Toc535023386"/>
      <w:bookmarkStart w:id="72" w:name="_Toc2717650"/>
      <w:r w:rsidRPr="00CC3E1D">
        <w:rPr>
          <w:rFonts w:ascii="Times New Roman" w:hAnsi="Times New Roman" w:cs="Times New Roman"/>
          <w:color w:val="000000" w:themeColor="text1"/>
          <w:sz w:val="22"/>
          <w:szCs w:val="22"/>
        </w:rPr>
        <w:t>3.1 W</w:t>
      </w:r>
      <w:r>
        <w:rPr>
          <w:rFonts w:ascii="Times New Roman" w:hAnsi="Times New Roman" w:cs="Times New Roman"/>
          <w:color w:val="000000" w:themeColor="text1"/>
          <w:sz w:val="22"/>
          <w:szCs w:val="22"/>
        </w:rPr>
        <w:t>HIPLASH</w:t>
      </w:r>
      <w:bookmarkEnd w:id="70"/>
      <w:bookmarkEnd w:id="71"/>
      <w:bookmarkEnd w:id="72"/>
    </w:p>
    <w:p w14:paraId="44E2F6FA" w14:textId="77777777" w:rsidR="00143C75" w:rsidRPr="00E546C4" w:rsidRDefault="00143C75" w:rsidP="00143C75">
      <w:pPr>
        <w:pStyle w:val="Geenafstand"/>
        <w:spacing w:line="360" w:lineRule="auto"/>
        <w:jc w:val="both"/>
        <w:rPr>
          <w:rFonts w:ascii="Times New Roman" w:hAnsi="Times New Roman" w:cs="Times New Roman"/>
          <w:color w:val="000000" w:themeColor="text1"/>
        </w:rPr>
      </w:pPr>
      <w:r w:rsidRPr="001437C5">
        <w:rPr>
          <w:rFonts w:ascii="Times New Roman" w:hAnsi="Times New Roman" w:cs="Times New Roman"/>
          <w:color w:val="000000" w:themeColor="text1"/>
        </w:rPr>
        <w:t xml:space="preserve">Zoals in hoofdstuk 1 is uitgelegd, is whiplash een onverwachte beweging. </w:t>
      </w:r>
      <w:r w:rsidRPr="001437C5">
        <w:rPr>
          <w:rFonts w:ascii="Times New Roman" w:hAnsi="Times New Roman" w:cs="Times New Roman"/>
        </w:rPr>
        <w:t xml:space="preserve">Dit kan een beweging naar voren en/of naar achteren zijn. Deze beweging ontstaat </w:t>
      </w:r>
      <w:r>
        <w:rPr>
          <w:rFonts w:ascii="Times New Roman" w:hAnsi="Times New Roman" w:cs="Times New Roman"/>
        </w:rPr>
        <w:t xml:space="preserve">bijvoorbeeld </w:t>
      </w:r>
      <w:r w:rsidRPr="001437C5">
        <w:rPr>
          <w:rFonts w:ascii="Times New Roman" w:hAnsi="Times New Roman" w:cs="Times New Roman"/>
        </w:rPr>
        <w:t xml:space="preserve">wanneer iemand van achteren wordt aangereden. </w:t>
      </w:r>
      <w:r w:rsidRPr="001437C5">
        <w:rPr>
          <w:rFonts w:ascii="Times New Roman" w:hAnsi="Times New Roman" w:cs="Times New Roman"/>
          <w:color w:val="000000" w:themeColor="text1"/>
        </w:rPr>
        <w:t xml:space="preserve">Het is een snelle beweging van </w:t>
      </w:r>
      <w:r>
        <w:rPr>
          <w:rFonts w:ascii="Times New Roman" w:hAnsi="Times New Roman" w:cs="Times New Roman"/>
          <w:color w:val="000000" w:themeColor="text1"/>
        </w:rPr>
        <w:t>het</w:t>
      </w:r>
      <w:r w:rsidRPr="001437C5">
        <w:rPr>
          <w:rFonts w:ascii="Times New Roman" w:hAnsi="Times New Roman" w:cs="Times New Roman"/>
          <w:color w:val="000000" w:themeColor="text1"/>
        </w:rPr>
        <w:t xml:space="preserve"> nek en </w:t>
      </w:r>
      <w:r>
        <w:rPr>
          <w:rFonts w:ascii="Times New Roman" w:hAnsi="Times New Roman" w:cs="Times New Roman"/>
          <w:color w:val="000000" w:themeColor="text1"/>
        </w:rPr>
        <w:t xml:space="preserve">het </w:t>
      </w:r>
      <w:r w:rsidRPr="001437C5">
        <w:rPr>
          <w:rFonts w:ascii="Times New Roman" w:hAnsi="Times New Roman" w:cs="Times New Roman"/>
          <w:color w:val="000000" w:themeColor="text1"/>
        </w:rPr>
        <w:t>hoofd, zonder dat het hoofd ergens tegenaan botst. Door de</w:t>
      </w:r>
      <w:r>
        <w:rPr>
          <w:rFonts w:ascii="Times New Roman" w:hAnsi="Times New Roman" w:cs="Times New Roman"/>
          <w:color w:val="000000" w:themeColor="text1"/>
        </w:rPr>
        <w:t>ze</w:t>
      </w:r>
      <w:r w:rsidRPr="001437C5">
        <w:rPr>
          <w:rFonts w:ascii="Times New Roman" w:hAnsi="Times New Roman" w:cs="Times New Roman"/>
          <w:color w:val="000000" w:themeColor="text1"/>
        </w:rPr>
        <w:t xml:space="preserve"> snelle en onverwachte beweging kan de halswervelkolom uitrekken, waardoor hoofd- en nekklachten kunnen ontstaan. Deze klachten kunnen als zeer ernstig worden ervaren. Zulke bewegingen ontstaan vooral bij verkeersongevallen en dan </w:t>
      </w:r>
      <w:r>
        <w:rPr>
          <w:rFonts w:ascii="Times New Roman" w:hAnsi="Times New Roman" w:cs="Times New Roman"/>
          <w:color w:val="000000" w:themeColor="text1"/>
        </w:rPr>
        <w:t xml:space="preserve">met </w:t>
      </w:r>
      <w:r w:rsidRPr="001437C5">
        <w:rPr>
          <w:rFonts w:ascii="Times New Roman" w:hAnsi="Times New Roman" w:cs="Times New Roman"/>
          <w:color w:val="000000" w:themeColor="text1"/>
        </w:rPr>
        <w:t>name bij aanrijdingen van achteren of van de zijkant.</w:t>
      </w:r>
      <w:r w:rsidRPr="001437C5">
        <w:rPr>
          <w:rStyle w:val="Voetnootmarkering"/>
          <w:rFonts w:ascii="Times New Roman" w:hAnsi="Times New Roman" w:cs="Times New Roman"/>
          <w:color w:val="000000" w:themeColor="text1"/>
        </w:rPr>
        <w:footnoteReference w:id="43"/>
      </w:r>
      <w:r w:rsidRPr="001437C5">
        <w:rPr>
          <w:rFonts w:ascii="Times New Roman" w:hAnsi="Times New Roman" w:cs="Times New Roman"/>
          <w:color w:val="000000" w:themeColor="text1"/>
        </w:rPr>
        <w:t xml:space="preserve"> </w:t>
      </w:r>
    </w:p>
    <w:p w14:paraId="5229B52D" w14:textId="77777777" w:rsidR="00143C75" w:rsidRPr="00C570F9" w:rsidRDefault="00143C75" w:rsidP="00143C75">
      <w:pPr>
        <w:pStyle w:val="Geenafstand"/>
        <w:spacing w:line="360" w:lineRule="auto"/>
        <w:jc w:val="both"/>
      </w:pPr>
    </w:p>
    <w:p w14:paraId="25186FD1" w14:textId="77777777" w:rsidR="00143C75" w:rsidRPr="008264E6" w:rsidRDefault="00143C75" w:rsidP="00143C75">
      <w:pPr>
        <w:pStyle w:val="Kop3"/>
        <w:shd w:val="clear" w:color="auto" w:fill="DEEAF6" w:themeFill="accent5" w:themeFillTint="33"/>
        <w:jc w:val="both"/>
        <w:rPr>
          <w:rFonts w:ascii="Times New Roman" w:hAnsi="Times New Roman" w:cs="Times New Roman"/>
          <w:color w:val="000000" w:themeColor="text1"/>
          <w:sz w:val="22"/>
          <w:szCs w:val="22"/>
        </w:rPr>
      </w:pPr>
      <w:bookmarkStart w:id="73" w:name="_Toc535020175"/>
      <w:bookmarkStart w:id="74" w:name="_Toc535023387"/>
      <w:bookmarkStart w:id="75" w:name="_Toc2717651"/>
      <w:r w:rsidRPr="008264E6">
        <w:rPr>
          <w:rFonts w:ascii="Times New Roman" w:hAnsi="Times New Roman" w:cs="Times New Roman"/>
          <w:color w:val="000000" w:themeColor="text1"/>
          <w:sz w:val="22"/>
          <w:szCs w:val="22"/>
        </w:rPr>
        <w:t>3.1.1 WHIPLASHPROBLEMATIEK</w:t>
      </w:r>
      <w:bookmarkEnd w:id="73"/>
      <w:bookmarkEnd w:id="74"/>
      <w:bookmarkEnd w:id="75"/>
    </w:p>
    <w:p w14:paraId="3586710E" w14:textId="77777777" w:rsidR="00143C75" w:rsidRPr="001437C5" w:rsidRDefault="00143C75" w:rsidP="00143C75">
      <w:pPr>
        <w:spacing w:after="200" w:line="360" w:lineRule="auto"/>
        <w:jc w:val="both"/>
        <w:rPr>
          <w:rFonts w:ascii="Times New Roman" w:hAnsi="Times New Roman" w:cs="Times New Roman"/>
        </w:rPr>
      </w:pPr>
      <w:bookmarkStart w:id="76" w:name="_Hlk534810883"/>
      <w:r w:rsidRPr="001437C5">
        <w:rPr>
          <w:rFonts w:ascii="Times New Roman" w:hAnsi="Times New Roman" w:cs="Times New Roman"/>
          <w:color w:val="000000" w:themeColor="text1"/>
        </w:rPr>
        <w:t xml:space="preserve">Zoals in paragraaf 1.2 is vermeld, is het aantonen van whiplash niet altijd even </w:t>
      </w:r>
      <w:r>
        <w:rPr>
          <w:rFonts w:ascii="Times New Roman" w:hAnsi="Times New Roman" w:cs="Times New Roman"/>
          <w:color w:val="000000" w:themeColor="text1"/>
        </w:rPr>
        <w:t>ge</w:t>
      </w:r>
      <w:r w:rsidRPr="001437C5">
        <w:rPr>
          <w:rFonts w:ascii="Times New Roman" w:hAnsi="Times New Roman" w:cs="Times New Roman"/>
          <w:color w:val="000000" w:themeColor="text1"/>
        </w:rPr>
        <w:t xml:space="preserve">makkelijk, omdat de klachten medisch niet objectiveerbaar zijn. </w:t>
      </w:r>
      <w:r w:rsidRPr="001437C5">
        <w:rPr>
          <w:rFonts w:ascii="Times New Roman" w:hAnsi="Times New Roman" w:cs="Times New Roman"/>
        </w:rPr>
        <w:t>Van dergelijk letsel is bekend dat het niet gemakkelijk geobjectiveerd kan worden, aangezien somatische aandoeningen of beschadigingen vaak niet of nauwelijks aangewezen kunnen worden.</w:t>
      </w:r>
      <w:bookmarkEnd w:id="76"/>
      <w:r>
        <w:rPr>
          <w:rFonts w:ascii="Times New Roman" w:hAnsi="Times New Roman" w:cs="Times New Roman"/>
        </w:rPr>
        <w:t xml:space="preserve"> P</w:t>
      </w:r>
      <w:r w:rsidRPr="001437C5">
        <w:rPr>
          <w:rFonts w:ascii="Times New Roman" w:hAnsi="Times New Roman" w:cs="Times New Roman"/>
        </w:rPr>
        <w:t>recieze cijfers</w:t>
      </w:r>
      <w:r>
        <w:rPr>
          <w:rFonts w:ascii="Times New Roman" w:hAnsi="Times New Roman" w:cs="Times New Roman"/>
        </w:rPr>
        <w:t xml:space="preserve"> zijn er niet</w:t>
      </w:r>
      <w:r w:rsidRPr="001437C5">
        <w:rPr>
          <w:rFonts w:ascii="Times New Roman" w:hAnsi="Times New Roman" w:cs="Times New Roman"/>
        </w:rPr>
        <w:t>, maar het wordt geschat dat 30 tot 50 procent van de klachten waarmee mensen naar de huisarts gaan</w:t>
      </w:r>
      <w:r>
        <w:rPr>
          <w:rFonts w:ascii="Times New Roman" w:hAnsi="Times New Roman" w:cs="Times New Roman"/>
        </w:rPr>
        <w:t>,</w:t>
      </w:r>
      <w:r w:rsidRPr="001437C5">
        <w:rPr>
          <w:rFonts w:ascii="Times New Roman" w:hAnsi="Times New Roman" w:cs="Times New Roman"/>
        </w:rPr>
        <w:t xml:space="preserve"> medisch niet geobjectiveerd kunnen worden.</w:t>
      </w:r>
      <w:r>
        <w:rPr>
          <w:rStyle w:val="Voetnootmarkering"/>
          <w:rFonts w:ascii="Times New Roman" w:hAnsi="Times New Roman" w:cs="Times New Roman"/>
        </w:rPr>
        <w:footnoteReference w:id="44"/>
      </w:r>
    </w:p>
    <w:p w14:paraId="01ABEE8C" w14:textId="77777777" w:rsidR="00143C75" w:rsidRPr="001437C5" w:rsidRDefault="00143C75" w:rsidP="00143C75">
      <w:pPr>
        <w:spacing w:after="200" w:line="360" w:lineRule="auto"/>
        <w:jc w:val="both"/>
        <w:rPr>
          <w:rFonts w:ascii="Times New Roman" w:hAnsi="Times New Roman" w:cs="Times New Roman"/>
        </w:rPr>
      </w:pPr>
      <w:bookmarkStart w:id="77" w:name="_Hlk534810903"/>
      <w:r w:rsidRPr="001437C5">
        <w:rPr>
          <w:rFonts w:ascii="Times New Roman" w:hAnsi="Times New Roman" w:cs="Times New Roman"/>
        </w:rPr>
        <w:t xml:space="preserve">Naast het ontbreken van objectieve afwijkingen is het </w:t>
      </w:r>
      <w:r>
        <w:rPr>
          <w:rFonts w:ascii="Times New Roman" w:hAnsi="Times New Roman" w:cs="Times New Roman"/>
        </w:rPr>
        <w:t xml:space="preserve">probleem </w:t>
      </w:r>
      <w:r w:rsidRPr="001437C5">
        <w:rPr>
          <w:rFonts w:ascii="Times New Roman" w:hAnsi="Times New Roman" w:cs="Times New Roman"/>
        </w:rPr>
        <w:t xml:space="preserve">dat de klachten subjectief zijn. </w:t>
      </w:r>
      <w:bookmarkEnd w:id="77"/>
      <w:r w:rsidRPr="001437C5">
        <w:rPr>
          <w:rFonts w:ascii="Times New Roman" w:hAnsi="Times New Roman" w:cs="Times New Roman"/>
        </w:rPr>
        <w:t xml:space="preserve">Subjectief is afgeleid van </w:t>
      </w:r>
      <w:r>
        <w:rPr>
          <w:rFonts w:ascii="Times New Roman" w:hAnsi="Times New Roman" w:cs="Times New Roman"/>
        </w:rPr>
        <w:t>‘</w:t>
      </w:r>
      <w:r w:rsidRPr="001437C5">
        <w:rPr>
          <w:rFonts w:ascii="Times New Roman" w:hAnsi="Times New Roman" w:cs="Times New Roman"/>
        </w:rPr>
        <w:t>subject</w:t>
      </w:r>
      <w:r>
        <w:rPr>
          <w:rFonts w:ascii="Times New Roman" w:hAnsi="Times New Roman" w:cs="Times New Roman"/>
        </w:rPr>
        <w:t>’</w:t>
      </w:r>
      <w:r w:rsidRPr="001437C5">
        <w:rPr>
          <w:rFonts w:ascii="Times New Roman" w:hAnsi="Times New Roman" w:cs="Times New Roman"/>
        </w:rPr>
        <w:t xml:space="preserve"> en dat betekent </w:t>
      </w:r>
      <w:r>
        <w:rPr>
          <w:rFonts w:ascii="Times New Roman" w:hAnsi="Times New Roman" w:cs="Times New Roman"/>
        </w:rPr>
        <w:t>‘</w:t>
      </w:r>
      <w:r w:rsidRPr="001437C5">
        <w:rPr>
          <w:rFonts w:ascii="Times New Roman" w:hAnsi="Times New Roman" w:cs="Times New Roman"/>
        </w:rPr>
        <w:t>persoon</w:t>
      </w:r>
      <w:r>
        <w:rPr>
          <w:rFonts w:ascii="Times New Roman" w:hAnsi="Times New Roman" w:cs="Times New Roman"/>
        </w:rPr>
        <w:t>’</w:t>
      </w:r>
      <w:r w:rsidRPr="001437C5">
        <w:rPr>
          <w:rFonts w:ascii="Times New Roman" w:hAnsi="Times New Roman" w:cs="Times New Roman"/>
        </w:rPr>
        <w:t>. Het zijn klachten van de persoon, dus klachten die de persoon</w:t>
      </w:r>
      <w:r>
        <w:rPr>
          <w:rFonts w:ascii="Times New Roman" w:hAnsi="Times New Roman" w:cs="Times New Roman"/>
        </w:rPr>
        <w:t xml:space="preserve"> zelf</w:t>
      </w:r>
      <w:r w:rsidRPr="001437C5">
        <w:rPr>
          <w:rFonts w:ascii="Times New Roman" w:hAnsi="Times New Roman" w:cs="Times New Roman"/>
        </w:rPr>
        <w:t xml:space="preserve"> voelt. We kennen de beleving </w:t>
      </w:r>
      <w:r>
        <w:rPr>
          <w:rFonts w:ascii="Times New Roman" w:hAnsi="Times New Roman" w:cs="Times New Roman"/>
        </w:rPr>
        <w:t>v</w:t>
      </w:r>
      <w:r w:rsidRPr="001437C5">
        <w:rPr>
          <w:rFonts w:ascii="Times New Roman" w:hAnsi="Times New Roman" w:cs="Times New Roman"/>
        </w:rPr>
        <w:t xml:space="preserve">an de hersenfunctie </w:t>
      </w:r>
      <w:r>
        <w:rPr>
          <w:rFonts w:ascii="Times New Roman" w:hAnsi="Times New Roman" w:cs="Times New Roman"/>
        </w:rPr>
        <w:t xml:space="preserve">van een ander persoon niet </w:t>
      </w:r>
      <w:r w:rsidRPr="001437C5">
        <w:rPr>
          <w:rFonts w:ascii="Times New Roman" w:hAnsi="Times New Roman" w:cs="Times New Roman"/>
        </w:rPr>
        <w:t xml:space="preserve">en hierdoor worden deze klachten in </w:t>
      </w:r>
      <w:r>
        <w:rPr>
          <w:rFonts w:ascii="Times New Roman" w:hAnsi="Times New Roman" w:cs="Times New Roman"/>
        </w:rPr>
        <w:t>de</w:t>
      </w:r>
      <w:r w:rsidRPr="001437C5">
        <w:rPr>
          <w:rFonts w:ascii="Times New Roman" w:hAnsi="Times New Roman" w:cs="Times New Roman"/>
        </w:rPr>
        <w:t xml:space="preserve"> medische wereld vaak niet goed begrepen.</w:t>
      </w:r>
      <w:r w:rsidRPr="001437C5">
        <w:rPr>
          <w:rStyle w:val="Voetnootmarkering"/>
          <w:rFonts w:ascii="Times New Roman" w:hAnsi="Times New Roman" w:cs="Times New Roman"/>
        </w:rPr>
        <w:footnoteReference w:id="45"/>
      </w:r>
    </w:p>
    <w:p w14:paraId="3BEB16C6" w14:textId="77777777" w:rsidR="00143C75" w:rsidRPr="001437C5" w:rsidRDefault="00143C75" w:rsidP="00143C75">
      <w:pPr>
        <w:spacing w:after="200" w:line="360" w:lineRule="auto"/>
        <w:jc w:val="both"/>
        <w:rPr>
          <w:rFonts w:ascii="Times New Roman" w:hAnsi="Times New Roman" w:cs="Times New Roman"/>
          <w:color w:val="000000" w:themeColor="text1"/>
        </w:rPr>
      </w:pPr>
      <w:bookmarkStart w:id="78" w:name="_Hlk534810936"/>
      <w:r w:rsidRPr="001437C5">
        <w:rPr>
          <w:rFonts w:ascii="Times New Roman" w:hAnsi="Times New Roman" w:cs="Times New Roman"/>
        </w:rPr>
        <w:t>Een whiplashzaak is niet alleen op medisch vlak een probleem, maar ook op juridisch gebied. Omdat de klachten medisch niet objectiveerbaar zijn, is een causaal verband moeilijk aantoonbaar.</w:t>
      </w:r>
      <w:r w:rsidRPr="001437C5">
        <w:rPr>
          <w:rFonts w:ascii="Times New Roman" w:hAnsi="Times New Roman" w:cs="Times New Roman"/>
          <w:color w:val="000000" w:themeColor="text1"/>
        </w:rPr>
        <w:t xml:space="preserve"> </w:t>
      </w:r>
      <w:bookmarkEnd w:id="78"/>
      <w:r w:rsidRPr="001437C5">
        <w:rPr>
          <w:rFonts w:ascii="Times New Roman" w:hAnsi="Times New Roman" w:cs="Times New Roman"/>
          <w:color w:val="000000" w:themeColor="text1"/>
        </w:rPr>
        <w:t>Volgens het standaardarrest is het aan de benadeelde om te stellen en zo nodig te bewijzen dat hij of zij aan whiplashklachten lijdt.</w:t>
      </w:r>
      <w:r w:rsidRPr="001437C5">
        <w:rPr>
          <w:rStyle w:val="Voetnootmarkering"/>
          <w:rFonts w:ascii="Times New Roman" w:hAnsi="Times New Roman" w:cs="Times New Roman"/>
          <w:color w:val="000000" w:themeColor="text1"/>
        </w:rPr>
        <w:footnoteReference w:id="46"/>
      </w:r>
    </w:p>
    <w:p w14:paraId="44D58053" w14:textId="77777777" w:rsidR="00143C75" w:rsidRPr="001437C5" w:rsidRDefault="00143C75" w:rsidP="00143C75">
      <w:pPr>
        <w:spacing w:after="200" w:line="360" w:lineRule="auto"/>
        <w:jc w:val="both"/>
        <w:rPr>
          <w:rFonts w:ascii="Times New Roman" w:hAnsi="Times New Roman" w:cs="Times New Roman"/>
          <w:color w:val="000000" w:themeColor="text1"/>
        </w:rPr>
      </w:pPr>
      <w:r w:rsidRPr="001437C5">
        <w:rPr>
          <w:rFonts w:ascii="Times New Roman" w:hAnsi="Times New Roman" w:cs="Times New Roman"/>
          <w:color w:val="000000" w:themeColor="text1"/>
        </w:rPr>
        <w:t xml:space="preserve">Op dit moment wordt het gevecht tussen de slachtoffers en de aansprakelijke </w:t>
      </w:r>
      <w:r>
        <w:rPr>
          <w:rFonts w:ascii="Times New Roman" w:hAnsi="Times New Roman" w:cs="Times New Roman"/>
          <w:color w:val="000000" w:themeColor="text1"/>
        </w:rPr>
        <w:t>tegen</w:t>
      </w:r>
      <w:r w:rsidRPr="001437C5">
        <w:rPr>
          <w:rFonts w:ascii="Times New Roman" w:hAnsi="Times New Roman" w:cs="Times New Roman"/>
          <w:color w:val="000000" w:themeColor="text1"/>
        </w:rPr>
        <w:t xml:space="preserve">partijen over het bestaan van het causaal verband tussen het ongeval en de whiplashklachten door enkele verzekeraars </w:t>
      </w:r>
      <w:r w:rsidRPr="001437C5">
        <w:rPr>
          <w:rFonts w:ascii="Times New Roman" w:hAnsi="Times New Roman" w:cs="Times New Roman"/>
          <w:color w:val="000000" w:themeColor="text1"/>
        </w:rPr>
        <w:lastRenderedPageBreak/>
        <w:t>structureel gevoerd. Door de meeste verzekeraars</w:t>
      </w:r>
      <w:r>
        <w:rPr>
          <w:rFonts w:ascii="Times New Roman" w:hAnsi="Times New Roman" w:cs="Times New Roman"/>
          <w:color w:val="000000" w:themeColor="text1"/>
        </w:rPr>
        <w:t>,</w:t>
      </w:r>
      <w:r w:rsidRPr="001437C5">
        <w:rPr>
          <w:rFonts w:ascii="Times New Roman" w:hAnsi="Times New Roman" w:cs="Times New Roman"/>
          <w:color w:val="000000" w:themeColor="text1"/>
        </w:rPr>
        <w:t xml:space="preserve"> of slechts in heel sprekende gevallen, niet. Sommige verzekeraars laten geen verweer onbenut, ook wanneer het erg zwak is en de zaak nodeloos vertraagt. Dit kan voor sommige benadeelden op enig moment teveel worden, waardoor zij op voor hen onfortuinlijk</w:t>
      </w:r>
      <w:r>
        <w:rPr>
          <w:rFonts w:ascii="Times New Roman" w:hAnsi="Times New Roman" w:cs="Times New Roman"/>
          <w:color w:val="000000" w:themeColor="text1"/>
        </w:rPr>
        <w:t>e</w:t>
      </w:r>
      <w:r w:rsidRPr="001437C5">
        <w:rPr>
          <w:rFonts w:ascii="Times New Roman" w:hAnsi="Times New Roman" w:cs="Times New Roman"/>
          <w:color w:val="000000" w:themeColor="text1"/>
        </w:rPr>
        <w:t xml:space="preserve"> basis willen schikken.</w:t>
      </w:r>
      <w:r w:rsidRPr="001437C5">
        <w:rPr>
          <w:rStyle w:val="Voetnootmarkering"/>
          <w:rFonts w:ascii="Times New Roman" w:hAnsi="Times New Roman" w:cs="Times New Roman"/>
          <w:color w:val="000000" w:themeColor="text1"/>
        </w:rPr>
        <w:footnoteReference w:id="47"/>
      </w:r>
    </w:p>
    <w:p w14:paraId="4DA8CB31" w14:textId="77777777" w:rsidR="00143C75" w:rsidRPr="001437C5" w:rsidRDefault="00143C75" w:rsidP="00143C75">
      <w:pPr>
        <w:spacing w:after="200" w:line="360" w:lineRule="auto"/>
        <w:jc w:val="both"/>
        <w:rPr>
          <w:rFonts w:ascii="Times New Roman" w:hAnsi="Times New Roman" w:cs="Times New Roman"/>
          <w:b/>
          <w:color w:val="000000" w:themeColor="text1"/>
        </w:rPr>
      </w:pPr>
      <w:r w:rsidRPr="001437C5">
        <w:rPr>
          <w:rFonts w:ascii="Times New Roman" w:hAnsi="Times New Roman" w:cs="Times New Roman"/>
          <w:color w:val="000000" w:themeColor="text1"/>
        </w:rPr>
        <w:t xml:space="preserve">Door het bovenstaande is duidelijk wat whiplash inhoudt en wat de problematiek hiervan is. Hieronder </w:t>
      </w:r>
      <w:r>
        <w:rPr>
          <w:rFonts w:ascii="Times New Roman" w:hAnsi="Times New Roman" w:cs="Times New Roman"/>
          <w:color w:val="000000" w:themeColor="text1"/>
        </w:rPr>
        <w:t>wordt</w:t>
      </w:r>
      <w:r w:rsidRPr="001437C5">
        <w:rPr>
          <w:rFonts w:ascii="Times New Roman" w:hAnsi="Times New Roman" w:cs="Times New Roman"/>
          <w:color w:val="000000" w:themeColor="text1"/>
        </w:rPr>
        <w:t xml:space="preserve"> kort toegelicht wat de whiplashrichtlijnen inhouden</w:t>
      </w:r>
      <w:r>
        <w:rPr>
          <w:rFonts w:ascii="Times New Roman" w:hAnsi="Times New Roman" w:cs="Times New Roman"/>
          <w:color w:val="000000" w:themeColor="text1"/>
        </w:rPr>
        <w:t>, waarna</w:t>
      </w:r>
      <w:r w:rsidRPr="001437C5">
        <w:rPr>
          <w:rFonts w:ascii="Times New Roman" w:hAnsi="Times New Roman" w:cs="Times New Roman"/>
          <w:color w:val="000000" w:themeColor="text1"/>
        </w:rPr>
        <w:t xml:space="preserve"> dieper word</w:t>
      </w:r>
      <w:r>
        <w:rPr>
          <w:rFonts w:ascii="Times New Roman" w:hAnsi="Times New Roman" w:cs="Times New Roman"/>
          <w:color w:val="000000" w:themeColor="text1"/>
        </w:rPr>
        <w:t>t</w:t>
      </w:r>
      <w:r w:rsidRPr="001437C5">
        <w:rPr>
          <w:rFonts w:ascii="Times New Roman" w:hAnsi="Times New Roman" w:cs="Times New Roman"/>
          <w:color w:val="000000" w:themeColor="text1"/>
        </w:rPr>
        <w:t xml:space="preserve"> ingegaan op het standaardarrest binnen dit onderzoek.</w:t>
      </w:r>
    </w:p>
    <w:p w14:paraId="5F87E4E0" w14:textId="77777777" w:rsidR="00143C75" w:rsidRPr="004B73FD" w:rsidRDefault="00143C75" w:rsidP="00143C75">
      <w:pPr>
        <w:pStyle w:val="Kop2"/>
        <w:shd w:val="clear" w:color="auto" w:fill="DEEAF6" w:themeFill="accent5" w:themeFillTint="33"/>
        <w:rPr>
          <w:rFonts w:ascii="Times New Roman" w:hAnsi="Times New Roman" w:cs="Times New Roman"/>
          <w:color w:val="000000" w:themeColor="text1"/>
          <w:sz w:val="22"/>
          <w:szCs w:val="22"/>
        </w:rPr>
      </w:pPr>
      <w:bookmarkStart w:id="79" w:name="_Toc535023388"/>
      <w:bookmarkStart w:id="80" w:name="_Toc2717652"/>
      <w:bookmarkStart w:id="81" w:name="_Toc535020176"/>
      <w:r w:rsidRPr="004B73FD">
        <w:rPr>
          <w:rFonts w:ascii="Times New Roman" w:hAnsi="Times New Roman" w:cs="Times New Roman"/>
          <w:color w:val="000000" w:themeColor="text1"/>
          <w:sz w:val="22"/>
          <w:szCs w:val="22"/>
        </w:rPr>
        <w:t>3.</w:t>
      </w:r>
      <w:r>
        <w:rPr>
          <w:rFonts w:ascii="Times New Roman" w:hAnsi="Times New Roman" w:cs="Times New Roman"/>
          <w:color w:val="000000" w:themeColor="text1"/>
          <w:sz w:val="22"/>
          <w:szCs w:val="22"/>
        </w:rPr>
        <w:t>2</w:t>
      </w:r>
      <w:r w:rsidRPr="004B73FD">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NEDERLANDSE VERENIGING VOOR NEUROLOGIE-RICHTLIJNEN</w:t>
      </w:r>
      <w:bookmarkEnd w:id="79"/>
      <w:bookmarkEnd w:id="80"/>
      <w:r>
        <w:rPr>
          <w:rFonts w:ascii="Times New Roman" w:hAnsi="Times New Roman" w:cs="Times New Roman"/>
          <w:color w:val="000000" w:themeColor="text1"/>
          <w:sz w:val="22"/>
          <w:szCs w:val="22"/>
        </w:rPr>
        <w:t xml:space="preserve"> </w:t>
      </w:r>
      <w:bookmarkEnd w:id="81"/>
    </w:p>
    <w:p w14:paraId="7B64498D" w14:textId="77777777" w:rsidR="00143C75" w:rsidRPr="001437C5" w:rsidRDefault="00143C75" w:rsidP="00143C75">
      <w:pPr>
        <w:spacing w:after="200" w:line="360" w:lineRule="auto"/>
        <w:jc w:val="both"/>
        <w:rPr>
          <w:rFonts w:ascii="Times New Roman" w:hAnsi="Times New Roman" w:cs="Times New Roman"/>
          <w:b/>
          <w:color w:val="000000" w:themeColor="text1"/>
        </w:rPr>
      </w:pPr>
      <w:r w:rsidRPr="001437C5">
        <w:rPr>
          <w:rFonts w:ascii="Times New Roman" w:hAnsi="Times New Roman" w:cs="Times New Roman"/>
          <w:color w:val="000000" w:themeColor="text1"/>
        </w:rPr>
        <w:t xml:space="preserve">Voor 2007 dienden de klachten eerst te voldoen aan </w:t>
      </w:r>
      <w:r>
        <w:rPr>
          <w:rFonts w:ascii="Times New Roman" w:hAnsi="Times New Roman" w:cs="Times New Roman"/>
          <w:color w:val="000000" w:themeColor="text1"/>
        </w:rPr>
        <w:t xml:space="preserve">een </w:t>
      </w:r>
      <w:r w:rsidRPr="001437C5">
        <w:rPr>
          <w:rFonts w:ascii="Times New Roman" w:hAnsi="Times New Roman" w:cs="Times New Roman"/>
          <w:color w:val="000000" w:themeColor="text1"/>
        </w:rPr>
        <w:t xml:space="preserve">zestal criteria om van WAD 1 en 2 te kunnen spreken. Op basis hiervan werd </w:t>
      </w:r>
      <w:r>
        <w:rPr>
          <w:rFonts w:ascii="Times New Roman" w:hAnsi="Times New Roman" w:cs="Times New Roman"/>
          <w:color w:val="000000" w:themeColor="text1"/>
        </w:rPr>
        <w:t xml:space="preserve">hieraan </w:t>
      </w:r>
      <w:r w:rsidRPr="001437C5">
        <w:rPr>
          <w:rFonts w:ascii="Times New Roman" w:hAnsi="Times New Roman" w:cs="Times New Roman"/>
          <w:color w:val="000000" w:themeColor="text1"/>
        </w:rPr>
        <w:t xml:space="preserve">vervolgens een functieverlies gekoppeld. In 2013 werd de richtlijn gewijzigd en werd vastgesteld dat een WAD 1 en 2 een chronisch pijnsyndroom is zonder neurologisch substraat, waardoor neurologen geen percentage functieverlies meer konden toekennen. Deze richtlijn heeft ervoor gezorgd dat </w:t>
      </w:r>
      <w:r>
        <w:rPr>
          <w:rFonts w:ascii="Times New Roman" w:hAnsi="Times New Roman" w:cs="Times New Roman"/>
          <w:color w:val="000000" w:themeColor="text1"/>
        </w:rPr>
        <w:t xml:space="preserve">er </w:t>
      </w:r>
      <w:r w:rsidRPr="001437C5">
        <w:rPr>
          <w:rFonts w:ascii="Times New Roman" w:hAnsi="Times New Roman" w:cs="Times New Roman"/>
          <w:color w:val="000000" w:themeColor="text1"/>
        </w:rPr>
        <w:t>een plausibiliteitsrichtlijn voor in de plaats kwam. Deze plausibiliteitsrichtlijn houdt in dat het mogelijk is zonder medisch objectieve afwijkingen relatieve klachten en/of beperkingen toch te kunnen erkennen.</w:t>
      </w:r>
      <w:r w:rsidRPr="001437C5">
        <w:rPr>
          <w:rStyle w:val="Voetnootmarkering"/>
          <w:rFonts w:ascii="Times New Roman" w:hAnsi="Times New Roman" w:cs="Times New Roman"/>
          <w:color w:val="000000" w:themeColor="text1"/>
        </w:rPr>
        <w:footnoteReference w:id="48"/>
      </w:r>
    </w:p>
    <w:p w14:paraId="5166A0CE" w14:textId="77777777" w:rsidR="00143C75" w:rsidRPr="008A57AD" w:rsidRDefault="00143C75" w:rsidP="00143C75">
      <w:pPr>
        <w:pStyle w:val="Kop2"/>
        <w:shd w:val="clear" w:color="auto" w:fill="DEEAF6" w:themeFill="accent5" w:themeFillTint="33"/>
        <w:rPr>
          <w:rFonts w:ascii="Times New Roman" w:hAnsi="Times New Roman" w:cs="Times New Roman"/>
          <w:color w:val="000000" w:themeColor="text1"/>
          <w:sz w:val="22"/>
          <w:szCs w:val="22"/>
        </w:rPr>
      </w:pPr>
      <w:bookmarkStart w:id="82" w:name="_Toc535020177"/>
      <w:bookmarkStart w:id="83" w:name="_Toc535023389"/>
      <w:bookmarkStart w:id="84" w:name="_Toc2717653"/>
      <w:r w:rsidRPr="008A57AD">
        <w:rPr>
          <w:rFonts w:ascii="Times New Roman" w:hAnsi="Times New Roman" w:cs="Times New Roman"/>
          <w:color w:val="000000" w:themeColor="text1"/>
          <w:sz w:val="22"/>
          <w:szCs w:val="22"/>
        </w:rPr>
        <w:t xml:space="preserve">3.3 </w:t>
      </w:r>
      <w:r>
        <w:rPr>
          <w:rFonts w:ascii="Times New Roman" w:hAnsi="Times New Roman" w:cs="Times New Roman"/>
          <w:color w:val="000000" w:themeColor="text1"/>
          <w:sz w:val="22"/>
          <w:szCs w:val="22"/>
        </w:rPr>
        <w:t>HET STANDAARDARREST</w:t>
      </w:r>
      <w:r w:rsidRPr="008A57AD">
        <w:rPr>
          <w:rStyle w:val="Voetnootmarkering"/>
          <w:rFonts w:ascii="Times New Roman" w:hAnsi="Times New Roman" w:cs="Times New Roman"/>
          <w:b/>
          <w:color w:val="000000" w:themeColor="text1"/>
          <w:sz w:val="22"/>
          <w:szCs w:val="22"/>
        </w:rPr>
        <w:footnoteReference w:id="49"/>
      </w:r>
      <w:bookmarkEnd w:id="82"/>
      <w:bookmarkEnd w:id="83"/>
      <w:bookmarkEnd w:id="84"/>
    </w:p>
    <w:p w14:paraId="6933DEF7" w14:textId="77777777" w:rsidR="00143C75" w:rsidRPr="00D92405" w:rsidRDefault="00143C75" w:rsidP="00143C75">
      <w:pPr>
        <w:spacing w:after="200" w:line="360" w:lineRule="auto"/>
        <w:jc w:val="both"/>
        <w:rPr>
          <w:rFonts w:ascii="Times New Roman" w:hAnsi="Times New Roman" w:cs="Times New Roman"/>
          <w:color w:val="92D050"/>
        </w:rPr>
      </w:pPr>
      <w:r w:rsidRPr="001437C5">
        <w:rPr>
          <w:rFonts w:ascii="Times New Roman" w:hAnsi="Times New Roman" w:cs="Times New Roman"/>
          <w:color w:val="000000" w:themeColor="text1"/>
        </w:rPr>
        <w:t xml:space="preserve">In de whiplashrechtspraak is Zwolsche Algemeene/De Greef een belangrijk richtinggevend arrest. </w:t>
      </w:r>
      <w:bookmarkStart w:id="85" w:name="_Hlk534810995"/>
      <w:r w:rsidRPr="001437C5">
        <w:rPr>
          <w:rFonts w:ascii="Times New Roman" w:hAnsi="Times New Roman" w:cs="Times New Roman"/>
          <w:color w:val="000000" w:themeColor="text1"/>
        </w:rPr>
        <w:t xml:space="preserve">In dit arrest heeft het </w:t>
      </w:r>
      <w:r>
        <w:rPr>
          <w:rFonts w:ascii="Times New Roman" w:hAnsi="Times New Roman" w:cs="Times New Roman"/>
          <w:color w:val="000000" w:themeColor="text1"/>
        </w:rPr>
        <w:t>hof</w:t>
      </w:r>
      <w:r w:rsidRPr="001437C5">
        <w:rPr>
          <w:rFonts w:ascii="Times New Roman" w:hAnsi="Times New Roman" w:cs="Times New Roman"/>
          <w:color w:val="000000" w:themeColor="text1"/>
        </w:rPr>
        <w:t xml:space="preserve"> in 2001 de klachten juridisch aan het ongeval toegerekend, terwijl er geen sprake was van medisch objectiveerbaar letsel. De rechtbank stelde vast dat er sprake was van whiplash bij het slachtoffer.</w:t>
      </w:r>
      <w:r w:rsidRPr="001437C5">
        <w:rPr>
          <w:rStyle w:val="Voetnootmarkering"/>
          <w:rFonts w:ascii="Times New Roman" w:hAnsi="Times New Roman" w:cs="Times New Roman"/>
          <w:color w:val="000000" w:themeColor="text1"/>
        </w:rPr>
        <w:footnoteReference w:id="50"/>
      </w:r>
      <w:r w:rsidRPr="001437C5">
        <w:rPr>
          <w:rFonts w:ascii="Times New Roman" w:hAnsi="Times New Roman" w:cs="Times New Roman"/>
          <w:color w:val="000000" w:themeColor="text1"/>
        </w:rPr>
        <w:t xml:space="preserve"> Bij WAD graad 1 en 2 is het kenmerkend dat de klachten moeilijk objectiveerbaar zijn. Dit houdt in dat een arts of specialist geen erkend ziektebeeld kan vaststellen bij de klachten en </w:t>
      </w:r>
      <w:r>
        <w:rPr>
          <w:rFonts w:ascii="Times New Roman" w:hAnsi="Times New Roman" w:cs="Times New Roman"/>
          <w:color w:val="000000" w:themeColor="text1"/>
        </w:rPr>
        <w:t xml:space="preserve">er </w:t>
      </w:r>
      <w:r w:rsidRPr="001437C5">
        <w:rPr>
          <w:rFonts w:ascii="Times New Roman" w:hAnsi="Times New Roman" w:cs="Times New Roman"/>
          <w:color w:val="000000" w:themeColor="text1"/>
        </w:rPr>
        <w:t>volgens dit arrest hierdoor geen al te hoge eisen aan het bewijs voor het bestaan van deze klachten kan worden gesteld.</w:t>
      </w:r>
      <w:r w:rsidRPr="001437C5">
        <w:rPr>
          <w:rStyle w:val="Voetnootmarkering"/>
          <w:rFonts w:ascii="Times New Roman" w:hAnsi="Times New Roman" w:cs="Times New Roman"/>
          <w:color w:val="000000" w:themeColor="text1"/>
        </w:rPr>
        <w:footnoteReference w:id="51"/>
      </w:r>
      <w:bookmarkEnd w:id="85"/>
    </w:p>
    <w:p w14:paraId="05FDABA9" w14:textId="77777777" w:rsidR="00143C75" w:rsidRPr="001437C5" w:rsidRDefault="00143C75" w:rsidP="00143C75">
      <w:pPr>
        <w:spacing w:after="200" w:line="360" w:lineRule="auto"/>
        <w:jc w:val="both"/>
        <w:rPr>
          <w:rFonts w:ascii="Times New Roman" w:hAnsi="Times New Roman" w:cs="Times New Roman"/>
          <w:color w:val="ED7D31" w:themeColor="accent2"/>
        </w:rPr>
      </w:pPr>
      <w:r w:rsidRPr="001437C5">
        <w:rPr>
          <w:rFonts w:ascii="Times New Roman" w:hAnsi="Times New Roman" w:cs="Times New Roman"/>
          <w:color w:val="000000" w:themeColor="text1"/>
        </w:rPr>
        <w:t>Wanneer een ongeval plaatsvindt, kan een onderscheid worden gemaakt tussen de medische en juridische causaliteit. Dit arrest legt het verschil uit tussen een medisch en juridisch causaal verband. In het geval een medisch causaal verband aanwezig is, kan het juridisch causaal verband worden aangenomen. Indien het medisch causaal verband ontbreekt</w:t>
      </w:r>
      <w:r>
        <w:rPr>
          <w:rFonts w:ascii="Times New Roman" w:hAnsi="Times New Roman" w:cs="Times New Roman"/>
          <w:color w:val="000000" w:themeColor="text1"/>
        </w:rPr>
        <w:t>,</w:t>
      </w:r>
      <w:r w:rsidRPr="001437C5">
        <w:rPr>
          <w:rFonts w:ascii="Times New Roman" w:hAnsi="Times New Roman" w:cs="Times New Roman"/>
          <w:color w:val="000000" w:themeColor="text1"/>
        </w:rPr>
        <w:t xml:space="preserve"> kan het juridisch causaal verband niet zonder meer worden aangenomen.</w:t>
      </w:r>
      <w:r w:rsidRPr="001437C5">
        <w:rPr>
          <w:rStyle w:val="Voetnootmarkering"/>
          <w:rFonts w:ascii="Times New Roman" w:hAnsi="Times New Roman" w:cs="Times New Roman"/>
        </w:rPr>
        <w:footnoteReference w:id="52"/>
      </w:r>
    </w:p>
    <w:p w14:paraId="6FAF2485" w14:textId="77777777" w:rsidR="00143C75" w:rsidRPr="00EC4164" w:rsidRDefault="00143C75" w:rsidP="00EC4164">
      <w:pPr>
        <w:pStyle w:val="Geenafstand"/>
        <w:spacing w:line="360" w:lineRule="auto"/>
        <w:jc w:val="both"/>
        <w:rPr>
          <w:rFonts w:ascii="Times New Roman" w:hAnsi="Times New Roman" w:cs="Times New Roman"/>
          <w:b/>
        </w:rPr>
      </w:pPr>
      <w:r w:rsidRPr="00EC4164">
        <w:rPr>
          <w:rFonts w:ascii="Times New Roman" w:hAnsi="Times New Roman" w:cs="Times New Roman"/>
          <w:b/>
        </w:rPr>
        <w:t>Medisch causaal verband</w:t>
      </w:r>
    </w:p>
    <w:p w14:paraId="2D18F003" w14:textId="77777777" w:rsidR="00143C75" w:rsidRDefault="00143C75" w:rsidP="00EC4164">
      <w:pPr>
        <w:pStyle w:val="Geenafstand"/>
        <w:spacing w:line="360" w:lineRule="auto"/>
        <w:jc w:val="both"/>
        <w:rPr>
          <w:rFonts w:ascii="Times New Roman" w:hAnsi="Times New Roman" w:cs="Times New Roman"/>
        </w:rPr>
      </w:pPr>
      <w:r w:rsidRPr="00EC4164">
        <w:rPr>
          <w:rFonts w:ascii="Times New Roman" w:hAnsi="Times New Roman" w:cs="Times New Roman"/>
        </w:rPr>
        <w:t xml:space="preserve">Bij het medisch causaal verband gaat het om het vaststellen van de klachten door een arts. Hierbij wordt ook de oorzaak van de klachten vastgesteld. Het is hier duidelijk welke klachten het slachtoffer heeft </w:t>
      </w:r>
      <w:r w:rsidRPr="00EC4164">
        <w:rPr>
          <w:rFonts w:ascii="Times New Roman" w:hAnsi="Times New Roman" w:cs="Times New Roman"/>
        </w:rPr>
        <w:lastRenderedPageBreak/>
        <w:t xml:space="preserve">en dat de klachten door het ongeval zijn gekomen. De enige vraag die bij een medisch causaal verband gesteld kan worden, is in hoeverre de schade toe te rekenen is aan het ongeval. </w:t>
      </w:r>
    </w:p>
    <w:p w14:paraId="30BC79EF" w14:textId="77777777" w:rsidR="00EC4164" w:rsidRPr="00EC4164" w:rsidRDefault="00EC4164" w:rsidP="00EC4164">
      <w:pPr>
        <w:pStyle w:val="Geenafstand"/>
        <w:spacing w:line="360" w:lineRule="auto"/>
        <w:jc w:val="both"/>
        <w:rPr>
          <w:rFonts w:ascii="Times New Roman" w:hAnsi="Times New Roman" w:cs="Times New Roman"/>
        </w:rPr>
      </w:pPr>
    </w:p>
    <w:p w14:paraId="499E8D4E" w14:textId="77777777" w:rsidR="00143C75" w:rsidRPr="001437C5" w:rsidRDefault="00143C75" w:rsidP="00143C75">
      <w:pPr>
        <w:spacing w:after="200" w:line="360" w:lineRule="auto"/>
        <w:jc w:val="both"/>
        <w:rPr>
          <w:rFonts w:ascii="Times New Roman" w:hAnsi="Times New Roman" w:cs="Times New Roman"/>
        </w:rPr>
      </w:pPr>
      <w:r w:rsidRPr="001437C5">
        <w:rPr>
          <w:rFonts w:ascii="Times New Roman" w:hAnsi="Times New Roman" w:cs="Times New Roman"/>
        </w:rPr>
        <w:t xml:space="preserve">In whiplashzaken </w:t>
      </w:r>
      <w:r>
        <w:rPr>
          <w:rFonts w:ascii="Times New Roman" w:hAnsi="Times New Roman" w:cs="Times New Roman"/>
        </w:rPr>
        <w:t xml:space="preserve">met </w:t>
      </w:r>
      <w:r w:rsidRPr="001437C5">
        <w:rPr>
          <w:rFonts w:ascii="Times New Roman" w:hAnsi="Times New Roman" w:cs="Times New Roman"/>
        </w:rPr>
        <w:t xml:space="preserve">WAD graad 1 en 2 ontbreekt het medisch causaal verband tussen het ongeval en de klachten, omdat het slachtoffer aangeeft dat de klachten aanwezig zijn, maar aan die klachten geen aantoonbare beschadigingen ten grondslag liggen. Wanneer wel sprake is van aantoonbare beschadigingen, zoals in whiplashzaken </w:t>
      </w:r>
      <w:r>
        <w:rPr>
          <w:rFonts w:ascii="Times New Roman" w:hAnsi="Times New Roman" w:cs="Times New Roman"/>
        </w:rPr>
        <w:t xml:space="preserve">met </w:t>
      </w:r>
      <w:r w:rsidRPr="001437C5">
        <w:rPr>
          <w:rFonts w:ascii="Times New Roman" w:hAnsi="Times New Roman" w:cs="Times New Roman"/>
        </w:rPr>
        <w:t>WAD graad 3 en 4, wordt wel een medi</w:t>
      </w:r>
      <w:r>
        <w:rPr>
          <w:rFonts w:ascii="Times New Roman" w:hAnsi="Times New Roman" w:cs="Times New Roman"/>
        </w:rPr>
        <w:t>sch causaal verband aangenomen.</w:t>
      </w:r>
      <w:r>
        <w:rPr>
          <w:rStyle w:val="Voetnootmarkering"/>
          <w:rFonts w:ascii="Times New Roman" w:hAnsi="Times New Roman" w:cs="Times New Roman"/>
        </w:rPr>
        <w:footnoteReference w:id="53"/>
      </w:r>
    </w:p>
    <w:p w14:paraId="629FCE1D" w14:textId="77777777" w:rsidR="00143C75" w:rsidRPr="00C35759" w:rsidRDefault="00143C75" w:rsidP="00C35759">
      <w:pPr>
        <w:pStyle w:val="Geenafstand"/>
        <w:spacing w:line="360" w:lineRule="auto"/>
        <w:jc w:val="both"/>
        <w:rPr>
          <w:rFonts w:ascii="Times New Roman" w:hAnsi="Times New Roman" w:cs="Times New Roman"/>
          <w:b/>
        </w:rPr>
      </w:pPr>
      <w:r w:rsidRPr="00C35759">
        <w:rPr>
          <w:rFonts w:ascii="Times New Roman" w:hAnsi="Times New Roman" w:cs="Times New Roman"/>
          <w:b/>
        </w:rPr>
        <w:t>Juridisch causaal verband</w:t>
      </w:r>
    </w:p>
    <w:p w14:paraId="27B31424" w14:textId="77777777" w:rsidR="00C35759" w:rsidRDefault="00143C75" w:rsidP="00C022F1">
      <w:pPr>
        <w:pStyle w:val="Geenafstand"/>
        <w:spacing w:line="360" w:lineRule="auto"/>
        <w:jc w:val="both"/>
        <w:rPr>
          <w:rFonts w:ascii="Times New Roman" w:hAnsi="Times New Roman" w:cs="Times New Roman"/>
          <w:color w:val="ED7D31" w:themeColor="accent2"/>
        </w:rPr>
      </w:pPr>
      <w:r w:rsidRPr="00C35759">
        <w:rPr>
          <w:rFonts w:ascii="Times New Roman" w:hAnsi="Times New Roman" w:cs="Times New Roman"/>
        </w:rPr>
        <w:t xml:space="preserve">Hierboven is uitgelegd wat een medisch causaal verband inhoudt en wat daar de eisen van zijn. Slachtoffers van WAD graad 1 en 2 kunnen hun klachten medisch niet onderbouwen. Als de medische causaliteit ontbreekt, moet gekeken worden naar of sprake is van een juridisch causaal verband. Op grond van een juridisch causaal verband kan vervolgens een schadevergoeding worden uitgekeerd. Het standaardarrest heeft duidelijk gemaakt dat een onderscheid dient te worden gemaakt tussen de juridische en medische causaliteit. Het ontbreken van een medisch causaal verband dient niet een reden te zijn om het juridisch causaal verband tussen het ongeval en de klachten van het slachtoffer niet aan te nemen. De subjectieve klachten van het slachtoffer dienen op objectieve wijze te worden beoordeeld. </w:t>
      </w:r>
      <w:r w:rsidRPr="00C35759">
        <w:rPr>
          <w:rFonts w:ascii="Times New Roman" w:hAnsi="Times New Roman" w:cs="Times New Roman"/>
          <w:color w:val="000000" w:themeColor="text1"/>
        </w:rPr>
        <w:t>De juridische beoordeling van deze klachten zijn feitelijk van aard. Dit houdt in dat aan de hand van de omstandigheden beoordeelt dient te worden of het klachtenpatroon plausibel is.</w:t>
      </w:r>
      <w:r w:rsidRPr="00C35759">
        <w:rPr>
          <w:rStyle w:val="Voetnootmarkering"/>
          <w:rFonts w:ascii="Times New Roman" w:hAnsi="Times New Roman" w:cs="Times New Roman"/>
          <w:color w:val="000000" w:themeColor="text1"/>
        </w:rPr>
        <w:footnoteReference w:id="54"/>
      </w:r>
      <w:r w:rsidRPr="00C35759">
        <w:rPr>
          <w:rFonts w:ascii="Times New Roman" w:hAnsi="Times New Roman" w:cs="Times New Roman"/>
          <w:color w:val="ED7D31" w:themeColor="accent2"/>
        </w:rPr>
        <w:t xml:space="preserve"> </w:t>
      </w:r>
    </w:p>
    <w:p w14:paraId="1C18683F" w14:textId="77777777" w:rsidR="00C022F1" w:rsidRPr="00C022F1" w:rsidRDefault="00C022F1" w:rsidP="00C022F1">
      <w:pPr>
        <w:pStyle w:val="Geenafstand"/>
        <w:spacing w:line="360" w:lineRule="auto"/>
        <w:jc w:val="both"/>
        <w:rPr>
          <w:rFonts w:ascii="Times New Roman" w:hAnsi="Times New Roman" w:cs="Times New Roman"/>
          <w:color w:val="ED7D31" w:themeColor="accent2"/>
        </w:rPr>
      </w:pPr>
    </w:p>
    <w:p w14:paraId="6F63F115" w14:textId="77777777" w:rsidR="00143C75" w:rsidRPr="001437C5" w:rsidRDefault="00143C75" w:rsidP="00143C75">
      <w:pPr>
        <w:spacing w:line="360" w:lineRule="auto"/>
        <w:jc w:val="both"/>
        <w:rPr>
          <w:rFonts w:ascii="Times New Roman" w:hAnsi="Times New Roman" w:cs="Times New Roman"/>
        </w:rPr>
      </w:pPr>
      <w:r w:rsidRPr="001437C5">
        <w:rPr>
          <w:rFonts w:ascii="Times New Roman" w:hAnsi="Times New Roman" w:cs="Times New Roman"/>
        </w:rPr>
        <w:t xml:space="preserve">In het standaardarrest Zwolsche Algemeene/De Greef </w:t>
      </w:r>
      <w:r>
        <w:rPr>
          <w:rFonts w:ascii="Times New Roman" w:hAnsi="Times New Roman" w:cs="Times New Roman"/>
        </w:rPr>
        <w:t>zijn</w:t>
      </w:r>
      <w:r w:rsidRPr="001437C5">
        <w:rPr>
          <w:rFonts w:ascii="Times New Roman" w:hAnsi="Times New Roman" w:cs="Times New Roman"/>
        </w:rPr>
        <w:t xml:space="preserve"> criteria vastgesteld voor het bepalen van een juridisch causaal verband. De vereisten zijn dat de klachten:</w:t>
      </w:r>
    </w:p>
    <w:p w14:paraId="6824954F" w14:textId="77777777" w:rsidR="00143C75" w:rsidRPr="001437C5" w:rsidRDefault="00143C75" w:rsidP="00143C75">
      <w:pPr>
        <w:pStyle w:val="Lijstalinea"/>
        <w:numPr>
          <w:ilvl w:val="0"/>
          <w:numId w:val="8"/>
        </w:numPr>
        <w:spacing w:line="360" w:lineRule="auto"/>
        <w:jc w:val="both"/>
        <w:rPr>
          <w:rFonts w:ascii="Times New Roman" w:hAnsi="Times New Roman" w:cs="Times New Roman"/>
        </w:rPr>
      </w:pPr>
      <w:r w:rsidRPr="001437C5">
        <w:rPr>
          <w:rFonts w:ascii="Times New Roman" w:hAnsi="Times New Roman" w:cs="Times New Roman"/>
        </w:rPr>
        <w:t>aanwezig zijn;</w:t>
      </w:r>
    </w:p>
    <w:p w14:paraId="5E80DA14" w14:textId="77777777" w:rsidR="00143C75" w:rsidRPr="001437C5" w:rsidRDefault="00143C75" w:rsidP="00143C75">
      <w:pPr>
        <w:pStyle w:val="Lijstalinea"/>
        <w:numPr>
          <w:ilvl w:val="0"/>
          <w:numId w:val="8"/>
        </w:numPr>
        <w:spacing w:line="360" w:lineRule="auto"/>
        <w:jc w:val="both"/>
        <w:rPr>
          <w:rFonts w:ascii="Times New Roman" w:hAnsi="Times New Roman" w:cs="Times New Roman"/>
        </w:rPr>
      </w:pPr>
      <w:r w:rsidRPr="001437C5">
        <w:rPr>
          <w:rFonts w:ascii="Times New Roman" w:hAnsi="Times New Roman" w:cs="Times New Roman"/>
        </w:rPr>
        <w:t>reëel zijn;</w:t>
      </w:r>
    </w:p>
    <w:p w14:paraId="103B1E11" w14:textId="77777777" w:rsidR="00143C75" w:rsidRPr="001437C5" w:rsidRDefault="00143C75" w:rsidP="00143C75">
      <w:pPr>
        <w:pStyle w:val="Lijstalinea"/>
        <w:numPr>
          <w:ilvl w:val="0"/>
          <w:numId w:val="8"/>
        </w:numPr>
        <w:spacing w:line="360" w:lineRule="auto"/>
        <w:jc w:val="both"/>
        <w:rPr>
          <w:rFonts w:ascii="Times New Roman" w:hAnsi="Times New Roman" w:cs="Times New Roman"/>
        </w:rPr>
      </w:pPr>
      <w:r w:rsidRPr="001437C5">
        <w:rPr>
          <w:rFonts w:ascii="Times New Roman" w:hAnsi="Times New Roman" w:cs="Times New Roman"/>
        </w:rPr>
        <w:t>niet ingebeeld zijn;</w:t>
      </w:r>
    </w:p>
    <w:p w14:paraId="46FD1BC3" w14:textId="77777777" w:rsidR="00143C75" w:rsidRPr="001437C5" w:rsidRDefault="00143C75" w:rsidP="00143C75">
      <w:pPr>
        <w:pStyle w:val="Lijstalinea"/>
        <w:numPr>
          <w:ilvl w:val="0"/>
          <w:numId w:val="8"/>
        </w:numPr>
        <w:spacing w:line="360" w:lineRule="auto"/>
        <w:jc w:val="both"/>
        <w:rPr>
          <w:rFonts w:ascii="Times New Roman" w:hAnsi="Times New Roman" w:cs="Times New Roman"/>
        </w:rPr>
      </w:pPr>
      <w:r w:rsidRPr="001437C5">
        <w:rPr>
          <w:rFonts w:ascii="Times New Roman" w:hAnsi="Times New Roman" w:cs="Times New Roman"/>
        </w:rPr>
        <w:t>niet voorgewend zijn;</w:t>
      </w:r>
    </w:p>
    <w:p w14:paraId="771EDA68" w14:textId="77777777" w:rsidR="00143C75" w:rsidRPr="001437C5" w:rsidRDefault="00143C75" w:rsidP="00143C75">
      <w:pPr>
        <w:pStyle w:val="Lijstalinea"/>
        <w:numPr>
          <w:ilvl w:val="0"/>
          <w:numId w:val="8"/>
        </w:numPr>
        <w:spacing w:line="360" w:lineRule="auto"/>
        <w:jc w:val="both"/>
        <w:rPr>
          <w:rFonts w:ascii="Times New Roman" w:hAnsi="Times New Roman" w:cs="Times New Roman"/>
        </w:rPr>
      </w:pPr>
      <w:r w:rsidRPr="001437C5">
        <w:rPr>
          <w:rFonts w:ascii="Times New Roman" w:hAnsi="Times New Roman" w:cs="Times New Roman"/>
        </w:rPr>
        <w:t>niet overdreven zijn.</w:t>
      </w:r>
      <w:r w:rsidRPr="001437C5">
        <w:rPr>
          <w:rStyle w:val="Voetnootmarkering"/>
          <w:rFonts w:ascii="Times New Roman" w:hAnsi="Times New Roman" w:cs="Times New Roman"/>
          <w:sz w:val="24"/>
          <w:szCs w:val="24"/>
        </w:rPr>
        <w:footnoteReference w:id="55"/>
      </w:r>
      <w:r w:rsidRPr="001437C5">
        <w:rPr>
          <w:rFonts w:ascii="Times New Roman" w:hAnsi="Times New Roman" w:cs="Times New Roman"/>
          <w:sz w:val="24"/>
          <w:szCs w:val="24"/>
        </w:rPr>
        <w:t xml:space="preserve"> </w:t>
      </w:r>
    </w:p>
    <w:p w14:paraId="75ADCE6D" w14:textId="77777777" w:rsidR="00143C75" w:rsidRPr="001437C5" w:rsidRDefault="00143C75" w:rsidP="00143C75">
      <w:pPr>
        <w:spacing w:line="360" w:lineRule="auto"/>
        <w:jc w:val="both"/>
        <w:rPr>
          <w:rFonts w:ascii="Times New Roman" w:hAnsi="Times New Roman" w:cs="Times New Roman"/>
        </w:rPr>
      </w:pPr>
      <w:r w:rsidRPr="001437C5">
        <w:rPr>
          <w:rFonts w:ascii="Times New Roman" w:hAnsi="Times New Roman" w:cs="Times New Roman"/>
        </w:rPr>
        <w:t xml:space="preserve">Wanneer het slachtoffer aangeeft klachten te hebben, zijn de klachten aanwezig. Dit vereiste is dan bewezen. Wat meer discussie oplevert, zijn de vereisten of de klachten reëel, niet ingebeeld, niet voorgewend en niet overdreven zijn. </w:t>
      </w:r>
    </w:p>
    <w:p w14:paraId="27D5152C" w14:textId="77777777" w:rsidR="00143C75" w:rsidRPr="001437C5" w:rsidRDefault="00143C75" w:rsidP="00143C75">
      <w:pPr>
        <w:spacing w:line="360" w:lineRule="auto"/>
        <w:jc w:val="both"/>
        <w:rPr>
          <w:rFonts w:ascii="Times New Roman" w:hAnsi="Times New Roman" w:cs="Times New Roman"/>
          <w:color w:val="000000" w:themeColor="text1"/>
        </w:rPr>
      </w:pPr>
      <w:r w:rsidRPr="001437C5">
        <w:rPr>
          <w:rFonts w:ascii="Times New Roman" w:hAnsi="Times New Roman" w:cs="Times New Roman"/>
          <w:color w:val="000000" w:themeColor="text1"/>
        </w:rPr>
        <w:t xml:space="preserve">Daarnaast dient het slachtoffer te bewijzen dat hij of zij aan subjectieve gezondheidsklachten </w:t>
      </w:r>
      <w:r>
        <w:rPr>
          <w:rFonts w:ascii="Times New Roman" w:hAnsi="Times New Roman" w:cs="Times New Roman"/>
          <w:color w:val="000000" w:themeColor="text1"/>
        </w:rPr>
        <w:t>lijdt</w:t>
      </w:r>
      <w:r w:rsidRPr="001437C5">
        <w:rPr>
          <w:rFonts w:ascii="Times New Roman" w:hAnsi="Times New Roman" w:cs="Times New Roman"/>
          <w:color w:val="000000" w:themeColor="text1"/>
        </w:rPr>
        <w:t xml:space="preserve">. Dit houdt in dat de klachten consistent, consequent en samenhangend zijn. De subjectieve gezondheidsklachten dienen door de rechter te worden meegewogen, mits in de rapportage van de </w:t>
      </w:r>
      <w:r w:rsidRPr="001437C5">
        <w:rPr>
          <w:rFonts w:ascii="Times New Roman" w:hAnsi="Times New Roman" w:cs="Times New Roman"/>
          <w:color w:val="000000" w:themeColor="text1"/>
        </w:rPr>
        <w:lastRenderedPageBreak/>
        <w:t xml:space="preserve">deskundige de bevestiging kan worden </w:t>
      </w:r>
      <w:r>
        <w:rPr>
          <w:rFonts w:ascii="Times New Roman" w:hAnsi="Times New Roman" w:cs="Times New Roman"/>
          <w:color w:val="000000" w:themeColor="text1"/>
        </w:rPr>
        <w:t>gegeven</w:t>
      </w:r>
      <w:r w:rsidRPr="001437C5">
        <w:rPr>
          <w:rFonts w:ascii="Times New Roman" w:hAnsi="Times New Roman" w:cs="Times New Roman"/>
          <w:color w:val="000000" w:themeColor="text1"/>
        </w:rPr>
        <w:t xml:space="preserve"> dat de klachten reëel, niet ingebeeld, niet voorgewend en niet overdreven zijn.</w:t>
      </w:r>
    </w:p>
    <w:p w14:paraId="349A1047" w14:textId="77777777" w:rsidR="00143C75" w:rsidRPr="001437C5" w:rsidRDefault="00143C75" w:rsidP="00143C75">
      <w:pPr>
        <w:spacing w:line="360" w:lineRule="auto"/>
        <w:jc w:val="both"/>
        <w:rPr>
          <w:rFonts w:ascii="Times New Roman" w:hAnsi="Times New Roman" w:cs="Times New Roman"/>
        </w:rPr>
      </w:pPr>
      <w:r w:rsidRPr="001437C5">
        <w:rPr>
          <w:rFonts w:ascii="Times New Roman" w:hAnsi="Times New Roman" w:cs="Times New Roman"/>
        </w:rPr>
        <w:t xml:space="preserve">In het geval </w:t>
      </w:r>
      <w:r>
        <w:rPr>
          <w:rFonts w:ascii="Times New Roman" w:hAnsi="Times New Roman" w:cs="Times New Roman"/>
        </w:rPr>
        <w:t xml:space="preserve">dat </w:t>
      </w:r>
      <w:r w:rsidRPr="001437C5">
        <w:rPr>
          <w:rFonts w:ascii="Times New Roman" w:hAnsi="Times New Roman" w:cs="Times New Roman"/>
        </w:rPr>
        <w:t>de klachten vast komen te staan</w:t>
      </w:r>
      <w:r>
        <w:rPr>
          <w:rFonts w:ascii="Times New Roman" w:hAnsi="Times New Roman" w:cs="Times New Roman"/>
        </w:rPr>
        <w:t>,</w:t>
      </w:r>
      <w:r w:rsidRPr="001437C5">
        <w:rPr>
          <w:rFonts w:ascii="Times New Roman" w:hAnsi="Times New Roman" w:cs="Times New Roman"/>
        </w:rPr>
        <w:t xml:space="preserve"> is het van belang om te kijken naar de situatie van het slachtoffer voor het ongeval en </w:t>
      </w:r>
      <w:r>
        <w:rPr>
          <w:rFonts w:ascii="Times New Roman" w:hAnsi="Times New Roman" w:cs="Times New Roman"/>
        </w:rPr>
        <w:t xml:space="preserve">naar </w:t>
      </w:r>
      <w:r w:rsidRPr="001437C5">
        <w:rPr>
          <w:rFonts w:ascii="Times New Roman" w:hAnsi="Times New Roman" w:cs="Times New Roman"/>
        </w:rPr>
        <w:t>de situatie na het ongeval.</w:t>
      </w:r>
      <w:r>
        <w:rPr>
          <w:rStyle w:val="Voetnootmarkering"/>
          <w:rFonts w:ascii="Times New Roman" w:hAnsi="Times New Roman" w:cs="Times New Roman"/>
        </w:rPr>
        <w:footnoteReference w:id="56"/>
      </w:r>
      <w:r w:rsidRPr="001437C5">
        <w:rPr>
          <w:rFonts w:ascii="Times New Roman" w:hAnsi="Times New Roman" w:cs="Times New Roman"/>
        </w:rPr>
        <w:t xml:space="preserve"> Om dit aan te kunnen tonen</w:t>
      </w:r>
      <w:r>
        <w:rPr>
          <w:rFonts w:ascii="Times New Roman" w:hAnsi="Times New Roman" w:cs="Times New Roman"/>
        </w:rPr>
        <w:t>,</w:t>
      </w:r>
      <w:r w:rsidRPr="001437C5">
        <w:rPr>
          <w:rFonts w:ascii="Times New Roman" w:hAnsi="Times New Roman" w:cs="Times New Roman"/>
        </w:rPr>
        <w:t xml:space="preserve"> kunnen medische stukken worden opgevraagd. Daarnaast speelt het ook een grote rol of het slachtoffer eerder een ongeval heeft gehad waarbij klachten zijn ontstaan. Indien het slachtoffer voor het ongeval geen klachten had en een alternatieve verklaring voor deze klachten ontbreek</w:t>
      </w:r>
      <w:r>
        <w:rPr>
          <w:rFonts w:ascii="Times New Roman" w:hAnsi="Times New Roman" w:cs="Times New Roman"/>
        </w:rPr>
        <w:t>t</w:t>
      </w:r>
      <w:r w:rsidRPr="001437C5">
        <w:rPr>
          <w:rFonts w:ascii="Times New Roman" w:hAnsi="Times New Roman" w:cs="Times New Roman"/>
        </w:rPr>
        <w:t>, kan het causaal verband tussen de klachten en het ongeval worden aangenomen.</w:t>
      </w:r>
      <w:r w:rsidRPr="001437C5">
        <w:rPr>
          <w:rStyle w:val="Voetnootmarkering"/>
          <w:rFonts w:ascii="Times New Roman" w:hAnsi="Times New Roman" w:cs="Times New Roman"/>
        </w:rPr>
        <w:footnoteReference w:id="57"/>
      </w:r>
    </w:p>
    <w:p w14:paraId="156F3EB9" w14:textId="77777777" w:rsidR="00143C75" w:rsidRPr="001437C5" w:rsidRDefault="00143C75" w:rsidP="00143C75">
      <w:pPr>
        <w:spacing w:after="200" w:line="360" w:lineRule="auto"/>
        <w:jc w:val="both"/>
        <w:rPr>
          <w:rFonts w:ascii="Times New Roman" w:hAnsi="Times New Roman" w:cs="Times New Roman"/>
        </w:rPr>
      </w:pPr>
      <w:r w:rsidRPr="001437C5">
        <w:rPr>
          <w:rFonts w:ascii="Times New Roman" w:hAnsi="Times New Roman" w:cs="Times New Roman"/>
        </w:rPr>
        <w:t>Ten slotte</w:t>
      </w:r>
      <w:r>
        <w:rPr>
          <w:rFonts w:ascii="Times New Roman" w:hAnsi="Times New Roman" w:cs="Times New Roman"/>
        </w:rPr>
        <w:t xml:space="preserve"> </w:t>
      </w:r>
      <w:r w:rsidRPr="001437C5">
        <w:rPr>
          <w:rFonts w:ascii="Times New Roman" w:hAnsi="Times New Roman" w:cs="Times New Roman"/>
        </w:rPr>
        <w:t>moet bij een juridisch causaal verband een verband zijn tussen de klachten en de beperkingen</w:t>
      </w:r>
      <w:r>
        <w:rPr>
          <w:rFonts w:ascii="Times New Roman" w:hAnsi="Times New Roman" w:cs="Times New Roman"/>
        </w:rPr>
        <w:t>, b</w:t>
      </w:r>
      <w:r w:rsidRPr="001437C5">
        <w:rPr>
          <w:rFonts w:ascii="Times New Roman" w:hAnsi="Times New Roman" w:cs="Times New Roman"/>
        </w:rPr>
        <w:t>ijvoorbeeld wanneer het slachtoffer door zijn of haar klachten gedeeltelijk arbeidsongeschikt is geworden.</w:t>
      </w:r>
      <w:r w:rsidRPr="001437C5">
        <w:rPr>
          <w:rStyle w:val="Voetnootmarkering"/>
          <w:rFonts w:ascii="Times New Roman" w:hAnsi="Times New Roman" w:cs="Times New Roman"/>
        </w:rPr>
        <w:footnoteReference w:id="58"/>
      </w:r>
      <w:r w:rsidRPr="001437C5">
        <w:rPr>
          <w:rFonts w:ascii="Times New Roman" w:hAnsi="Times New Roman" w:cs="Times New Roman"/>
        </w:rPr>
        <w:t xml:space="preserve">  </w:t>
      </w:r>
    </w:p>
    <w:p w14:paraId="67C60B42" w14:textId="77777777" w:rsidR="00143C75" w:rsidRDefault="00143C75" w:rsidP="00143C75">
      <w:pPr>
        <w:pStyle w:val="Kop2"/>
        <w:shd w:val="clear" w:color="auto" w:fill="DEEAF6" w:themeFill="accent5" w:themeFillTint="33"/>
        <w:rPr>
          <w:rFonts w:ascii="Times New Roman" w:hAnsi="Times New Roman" w:cs="Times New Roman"/>
          <w:color w:val="000000" w:themeColor="text1"/>
          <w:sz w:val="22"/>
          <w:szCs w:val="22"/>
        </w:rPr>
      </w:pPr>
      <w:bookmarkStart w:id="86" w:name="_Toc535020178"/>
      <w:bookmarkStart w:id="87" w:name="_Toc535023390"/>
      <w:bookmarkStart w:id="88" w:name="_Toc2717654"/>
      <w:r w:rsidRPr="005147EC">
        <w:rPr>
          <w:rFonts w:ascii="Times New Roman" w:hAnsi="Times New Roman" w:cs="Times New Roman"/>
          <w:color w:val="000000" w:themeColor="text1"/>
          <w:sz w:val="22"/>
          <w:szCs w:val="22"/>
        </w:rPr>
        <w:t>3.4 D</w:t>
      </w:r>
      <w:r>
        <w:rPr>
          <w:rFonts w:ascii="Times New Roman" w:hAnsi="Times New Roman" w:cs="Times New Roman"/>
          <w:color w:val="000000" w:themeColor="text1"/>
          <w:sz w:val="22"/>
          <w:szCs w:val="22"/>
        </w:rPr>
        <w:t>EELCONCLUSIE</w:t>
      </w:r>
      <w:bookmarkEnd w:id="86"/>
      <w:bookmarkEnd w:id="87"/>
      <w:bookmarkEnd w:id="88"/>
    </w:p>
    <w:p w14:paraId="33AACAD4" w14:textId="77777777" w:rsidR="00143C75" w:rsidRPr="001437C5" w:rsidRDefault="00143C75" w:rsidP="00143C75">
      <w:pPr>
        <w:spacing w:line="360" w:lineRule="auto"/>
        <w:jc w:val="both"/>
        <w:rPr>
          <w:rFonts w:ascii="Times New Roman" w:hAnsi="Times New Roman" w:cs="Times New Roman"/>
          <w:color w:val="000000" w:themeColor="text1"/>
        </w:rPr>
      </w:pPr>
      <w:r w:rsidRPr="001437C5">
        <w:rPr>
          <w:rFonts w:ascii="Times New Roman" w:hAnsi="Times New Roman" w:cs="Times New Roman"/>
          <w:color w:val="000000" w:themeColor="text1"/>
        </w:rPr>
        <w:t xml:space="preserve">Op basis van </w:t>
      </w:r>
      <w:r>
        <w:rPr>
          <w:rFonts w:ascii="Times New Roman" w:hAnsi="Times New Roman" w:cs="Times New Roman"/>
          <w:color w:val="000000" w:themeColor="text1"/>
        </w:rPr>
        <w:t>dit hoofdstuk</w:t>
      </w:r>
      <w:r w:rsidRPr="001437C5">
        <w:rPr>
          <w:rFonts w:ascii="Times New Roman" w:hAnsi="Times New Roman" w:cs="Times New Roman"/>
          <w:color w:val="000000" w:themeColor="text1"/>
        </w:rPr>
        <w:t xml:space="preserve"> is duidelijk geworden wat de juridische causaliteit bij een whiplashzaak inhoudt. Als eerst is uitgelegd dat een whiplash een onverwachte beweging is van </w:t>
      </w:r>
      <w:r>
        <w:rPr>
          <w:rFonts w:ascii="Times New Roman" w:hAnsi="Times New Roman" w:cs="Times New Roman"/>
          <w:color w:val="000000" w:themeColor="text1"/>
        </w:rPr>
        <w:t>het</w:t>
      </w:r>
      <w:r w:rsidRPr="001437C5">
        <w:rPr>
          <w:rFonts w:ascii="Times New Roman" w:hAnsi="Times New Roman" w:cs="Times New Roman"/>
          <w:color w:val="000000" w:themeColor="text1"/>
        </w:rPr>
        <w:t xml:space="preserve"> hoofd en </w:t>
      </w:r>
      <w:r>
        <w:rPr>
          <w:rFonts w:ascii="Times New Roman" w:hAnsi="Times New Roman" w:cs="Times New Roman"/>
          <w:color w:val="000000" w:themeColor="text1"/>
        </w:rPr>
        <w:t xml:space="preserve">de </w:t>
      </w:r>
      <w:r w:rsidRPr="001437C5">
        <w:rPr>
          <w:rFonts w:ascii="Times New Roman" w:hAnsi="Times New Roman" w:cs="Times New Roman"/>
          <w:color w:val="000000" w:themeColor="text1"/>
        </w:rPr>
        <w:t>nek, waardoor hoofd- en nekklachten kunnen ontstaan.</w:t>
      </w:r>
      <w:r>
        <w:rPr>
          <w:rFonts w:ascii="Times New Roman" w:hAnsi="Times New Roman" w:cs="Times New Roman"/>
          <w:color w:val="000000" w:themeColor="text1"/>
        </w:rPr>
        <w:t xml:space="preserve"> Vervolgens is besproken wat de whiplashproblematiek inhoudt. Daarna</w:t>
      </w:r>
      <w:r w:rsidRPr="001437C5">
        <w:rPr>
          <w:rFonts w:ascii="Times New Roman" w:hAnsi="Times New Roman" w:cs="Times New Roman"/>
          <w:color w:val="000000" w:themeColor="text1"/>
        </w:rPr>
        <w:t xml:space="preserve"> is kort uitgelegd wat gewijzigd is aan de NVvN-</w:t>
      </w:r>
      <w:r>
        <w:rPr>
          <w:rFonts w:ascii="Times New Roman" w:hAnsi="Times New Roman" w:cs="Times New Roman"/>
          <w:color w:val="000000" w:themeColor="text1"/>
        </w:rPr>
        <w:t>r</w:t>
      </w:r>
      <w:r w:rsidRPr="001437C5">
        <w:rPr>
          <w:rFonts w:ascii="Times New Roman" w:hAnsi="Times New Roman" w:cs="Times New Roman"/>
          <w:color w:val="000000" w:themeColor="text1"/>
        </w:rPr>
        <w:t xml:space="preserve">ichtlijnen. Voor 2007 diende eerst aan een zestal criteria te </w:t>
      </w:r>
      <w:r>
        <w:rPr>
          <w:rFonts w:ascii="Times New Roman" w:hAnsi="Times New Roman" w:cs="Times New Roman"/>
          <w:color w:val="000000" w:themeColor="text1"/>
        </w:rPr>
        <w:t>worden voldaan</w:t>
      </w:r>
      <w:r w:rsidRPr="001437C5">
        <w:rPr>
          <w:rFonts w:ascii="Times New Roman" w:hAnsi="Times New Roman" w:cs="Times New Roman"/>
          <w:color w:val="000000" w:themeColor="text1"/>
        </w:rPr>
        <w:t xml:space="preserve"> om te kunnen spreken van een WAD 1 en 2</w:t>
      </w:r>
      <w:r>
        <w:rPr>
          <w:rFonts w:ascii="Times New Roman" w:hAnsi="Times New Roman" w:cs="Times New Roman"/>
          <w:color w:val="000000" w:themeColor="text1"/>
        </w:rPr>
        <w:t>,</w:t>
      </w:r>
      <w:r w:rsidRPr="001437C5">
        <w:rPr>
          <w:rFonts w:ascii="Times New Roman" w:hAnsi="Times New Roman" w:cs="Times New Roman"/>
          <w:color w:val="000000" w:themeColor="text1"/>
        </w:rPr>
        <w:t xml:space="preserve"> en op basis hiervan kon een percentage functieverlies worden toegerekend. In 2013 werd een wijziging toegebracht aan de</w:t>
      </w:r>
      <w:r>
        <w:rPr>
          <w:rFonts w:ascii="Times New Roman" w:hAnsi="Times New Roman" w:cs="Times New Roman"/>
          <w:color w:val="000000" w:themeColor="text1"/>
        </w:rPr>
        <w:t>ze</w:t>
      </w:r>
      <w:r w:rsidRPr="001437C5">
        <w:rPr>
          <w:rFonts w:ascii="Times New Roman" w:hAnsi="Times New Roman" w:cs="Times New Roman"/>
          <w:color w:val="000000" w:themeColor="text1"/>
        </w:rPr>
        <w:t xml:space="preserve"> richtlijn</w:t>
      </w:r>
      <w:r>
        <w:rPr>
          <w:rFonts w:ascii="Times New Roman" w:hAnsi="Times New Roman" w:cs="Times New Roman"/>
          <w:color w:val="000000" w:themeColor="text1"/>
        </w:rPr>
        <w:t>,</w:t>
      </w:r>
      <w:r w:rsidRPr="001437C5">
        <w:rPr>
          <w:rFonts w:ascii="Times New Roman" w:hAnsi="Times New Roman" w:cs="Times New Roman"/>
          <w:color w:val="000000" w:themeColor="text1"/>
        </w:rPr>
        <w:t xml:space="preserve"> die ervoor heeft gezorgd dat er geen percentage</w:t>
      </w:r>
      <w:r>
        <w:rPr>
          <w:rFonts w:ascii="Times New Roman" w:hAnsi="Times New Roman" w:cs="Times New Roman"/>
          <w:color w:val="000000" w:themeColor="text1"/>
        </w:rPr>
        <w:t xml:space="preserve"> van</w:t>
      </w:r>
      <w:r w:rsidRPr="001437C5">
        <w:rPr>
          <w:rFonts w:ascii="Times New Roman" w:hAnsi="Times New Roman" w:cs="Times New Roman"/>
          <w:color w:val="000000" w:themeColor="text1"/>
        </w:rPr>
        <w:t xml:space="preserve"> functieverlies meer mocht worden toegerekend. De huidige richtlijn maakt het nu wel mogelijk om zonder medisch objectiveerbare afwijkingen klachten en/of beperkingen te erkennen. </w:t>
      </w:r>
    </w:p>
    <w:p w14:paraId="3A33F76A" w14:textId="77777777" w:rsidR="00143C75" w:rsidRDefault="00143C75" w:rsidP="00143C75">
      <w:pPr>
        <w:spacing w:line="360" w:lineRule="auto"/>
        <w:jc w:val="both"/>
        <w:rPr>
          <w:rFonts w:ascii="Times New Roman" w:hAnsi="Times New Roman" w:cs="Times New Roman"/>
          <w:color w:val="000000" w:themeColor="text1"/>
        </w:rPr>
      </w:pPr>
      <w:r w:rsidRPr="001437C5">
        <w:rPr>
          <w:rFonts w:ascii="Times New Roman" w:hAnsi="Times New Roman" w:cs="Times New Roman"/>
          <w:color w:val="000000" w:themeColor="text1"/>
        </w:rPr>
        <w:t>Ten slotte is het standaardarrest Zwolsche Algemeene/De Greef bes</w:t>
      </w:r>
      <w:r>
        <w:rPr>
          <w:rFonts w:ascii="Times New Roman" w:hAnsi="Times New Roman" w:cs="Times New Roman"/>
          <w:color w:val="000000" w:themeColor="text1"/>
        </w:rPr>
        <w:t>proken</w:t>
      </w:r>
      <w:r w:rsidRPr="001437C5">
        <w:rPr>
          <w:rFonts w:ascii="Times New Roman" w:hAnsi="Times New Roman" w:cs="Times New Roman"/>
          <w:color w:val="000000" w:themeColor="text1"/>
        </w:rPr>
        <w:t xml:space="preserve">. Door dit arrest dient een onderscheid te worden gemaakt tussen de medische en juridische causaliteit. Een medisch causaal verband is niet aantoonbaar bij WAD 1 en 2, omdat de klachten medisch niet objectiveerbaar zijn. Dit houdt in dat er geen sprake is van aantoonbare beschadigingen aan de nek en </w:t>
      </w:r>
      <w:r>
        <w:rPr>
          <w:rFonts w:ascii="Times New Roman" w:hAnsi="Times New Roman" w:cs="Times New Roman"/>
          <w:color w:val="000000" w:themeColor="text1"/>
        </w:rPr>
        <w:t xml:space="preserve">het </w:t>
      </w:r>
      <w:r w:rsidRPr="001437C5">
        <w:rPr>
          <w:rFonts w:ascii="Times New Roman" w:hAnsi="Times New Roman" w:cs="Times New Roman"/>
          <w:color w:val="000000" w:themeColor="text1"/>
        </w:rPr>
        <w:t>hoofd van het slachtoffer. Hierdoor heeft dit arrest bepaald dat de subjectieve klachten op objectieve wijze beoordeeld dienen te worden. De klachten dienen reëel, niet ingebeeld, niet voorgewend en niet overdreven te zijn. Daarnaast dient het slachtoffer te bewijzen dat de subjectieve klachten consistent, consequent en samenhangend zijn.</w:t>
      </w:r>
    </w:p>
    <w:p w14:paraId="76A77386" w14:textId="77777777" w:rsidR="00F76F2A" w:rsidRDefault="00F76F2A">
      <w:pPr>
        <w:rPr>
          <w:rFonts w:ascii="Times New Roman" w:hAnsi="Times New Roman" w:cs="Times New Roman"/>
          <w:color w:val="000000" w:themeColor="text1"/>
        </w:rPr>
      </w:pPr>
      <w:r>
        <w:rPr>
          <w:rFonts w:ascii="Times New Roman" w:hAnsi="Times New Roman" w:cs="Times New Roman"/>
          <w:color w:val="000000" w:themeColor="text1"/>
        </w:rPr>
        <w:br w:type="page"/>
      </w:r>
    </w:p>
    <w:p w14:paraId="1107C99A" w14:textId="77777777" w:rsidR="00EA22AF" w:rsidRPr="00ED7647" w:rsidRDefault="00ED7647" w:rsidP="00ED7647">
      <w:pPr>
        <w:pStyle w:val="Kop1"/>
        <w:shd w:val="clear" w:color="auto" w:fill="5B9BD5" w:themeFill="accent5"/>
        <w:spacing w:line="360" w:lineRule="auto"/>
        <w:jc w:val="both"/>
        <w:rPr>
          <w:rFonts w:ascii="Times New Roman" w:hAnsi="Times New Roman" w:cs="Times New Roman"/>
          <w:b/>
          <w:color w:val="FFFFFF" w:themeColor="background1"/>
          <w:sz w:val="24"/>
          <w:szCs w:val="24"/>
        </w:rPr>
      </w:pPr>
      <w:bookmarkStart w:id="89" w:name="_Toc2717655"/>
      <w:r>
        <w:rPr>
          <w:rFonts w:ascii="Times New Roman" w:hAnsi="Times New Roman" w:cs="Times New Roman"/>
          <w:b/>
          <w:color w:val="FFFFFF" w:themeColor="background1"/>
          <w:sz w:val="24"/>
          <w:szCs w:val="24"/>
        </w:rPr>
        <w:lastRenderedPageBreak/>
        <w:t>HOOFD</w:t>
      </w:r>
      <w:r w:rsidR="00EA22AF">
        <w:rPr>
          <w:rFonts w:ascii="Times New Roman" w:hAnsi="Times New Roman" w:cs="Times New Roman"/>
          <w:b/>
          <w:color w:val="FFFFFF" w:themeColor="background1"/>
          <w:sz w:val="24"/>
          <w:szCs w:val="24"/>
        </w:rPr>
        <w:t>STUK 4. RESULTATEN</w:t>
      </w:r>
      <w:bookmarkEnd w:id="89"/>
    </w:p>
    <w:p w14:paraId="72CDDE67" w14:textId="77777777" w:rsidR="00EA22AF" w:rsidRPr="00551E9D" w:rsidRDefault="00EA22AF" w:rsidP="00EA22AF">
      <w:pPr>
        <w:pStyle w:val="Geenafstand"/>
        <w:shd w:val="clear" w:color="auto" w:fill="DEEAF6" w:themeFill="accent5" w:themeFillTint="33"/>
        <w:spacing w:line="360" w:lineRule="auto"/>
        <w:jc w:val="both"/>
        <w:rPr>
          <w:rFonts w:ascii="Times New Roman" w:hAnsi="Times New Roman" w:cs="Times New Roman"/>
          <w:color w:val="000000" w:themeColor="text1"/>
        </w:rPr>
      </w:pPr>
      <w:r w:rsidRPr="00551E9D">
        <w:rPr>
          <w:rFonts w:ascii="Times New Roman" w:hAnsi="Times New Roman" w:cs="Times New Roman"/>
          <w:color w:val="000000" w:themeColor="text1"/>
        </w:rPr>
        <w:t>INLEIDING</w:t>
      </w:r>
    </w:p>
    <w:p w14:paraId="5ED9FDDE" w14:textId="77777777" w:rsidR="00EA22AF" w:rsidRDefault="00EA22AF" w:rsidP="00EA22AF">
      <w:pPr>
        <w:spacing w:line="360" w:lineRule="auto"/>
        <w:jc w:val="both"/>
        <w:rPr>
          <w:rFonts w:ascii="Times New Roman" w:hAnsi="Times New Roman" w:cs="Times New Roman"/>
        </w:rPr>
      </w:pPr>
      <w:r w:rsidRPr="001437C5">
        <w:rPr>
          <w:rFonts w:ascii="Times New Roman" w:hAnsi="Times New Roman" w:cs="Times New Roman"/>
        </w:rPr>
        <w:t xml:space="preserve">In dit hoofdstuk worden de resultaten uit het jurisprudentieonderzoek besproken en </w:t>
      </w:r>
      <w:r>
        <w:rPr>
          <w:rFonts w:ascii="Times New Roman" w:hAnsi="Times New Roman" w:cs="Times New Roman"/>
        </w:rPr>
        <w:t>wordt</w:t>
      </w:r>
      <w:r w:rsidRPr="001437C5">
        <w:rPr>
          <w:rFonts w:ascii="Times New Roman" w:hAnsi="Times New Roman" w:cs="Times New Roman"/>
        </w:rPr>
        <w:t xml:space="preserve"> de derde deelvraag behandeld. </w:t>
      </w:r>
      <w:r>
        <w:rPr>
          <w:rFonts w:ascii="Times New Roman" w:hAnsi="Times New Roman" w:cs="Times New Roman"/>
        </w:rPr>
        <w:t>In d</w:t>
      </w:r>
      <w:r w:rsidRPr="001437C5">
        <w:rPr>
          <w:rFonts w:ascii="Times New Roman" w:hAnsi="Times New Roman" w:cs="Times New Roman"/>
        </w:rPr>
        <w:t xml:space="preserve">it hoofdstuk </w:t>
      </w:r>
      <w:r>
        <w:rPr>
          <w:rFonts w:ascii="Times New Roman" w:hAnsi="Times New Roman" w:cs="Times New Roman"/>
        </w:rPr>
        <w:t>wordt</w:t>
      </w:r>
      <w:r w:rsidRPr="001437C5">
        <w:rPr>
          <w:rFonts w:ascii="Times New Roman" w:hAnsi="Times New Roman" w:cs="Times New Roman"/>
        </w:rPr>
        <w:t xml:space="preserve"> duidelijk welke </w:t>
      </w:r>
      <w:r>
        <w:rPr>
          <w:rFonts w:ascii="Times New Roman" w:hAnsi="Times New Roman" w:cs="Times New Roman"/>
        </w:rPr>
        <w:t>factoren, zoals deze voor</w:t>
      </w:r>
      <w:r w:rsidR="00D936E8">
        <w:rPr>
          <w:rFonts w:ascii="Times New Roman" w:hAnsi="Times New Roman" w:cs="Times New Roman"/>
        </w:rPr>
        <w:t>t</w:t>
      </w:r>
      <w:r>
        <w:rPr>
          <w:rFonts w:ascii="Times New Roman" w:hAnsi="Times New Roman" w:cs="Times New Roman"/>
        </w:rPr>
        <w:t>komen uit de feiten en</w:t>
      </w:r>
      <w:r w:rsidR="00AF7E3B">
        <w:rPr>
          <w:rFonts w:ascii="Times New Roman" w:hAnsi="Times New Roman" w:cs="Times New Roman"/>
        </w:rPr>
        <w:t xml:space="preserve"> </w:t>
      </w:r>
      <w:r>
        <w:rPr>
          <w:rFonts w:ascii="Times New Roman" w:hAnsi="Times New Roman" w:cs="Times New Roman"/>
        </w:rPr>
        <w:t>omstandigheden in de jurisprudentie,</w:t>
      </w:r>
      <w:r w:rsidRPr="001437C5">
        <w:rPr>
          <w:rFonts w:ascii="Times New Roman" w:hAnsi="Times New Roman" w:cs="Times New Roman"/>
        </w:rPr>
        <w:t xml:space="preserve"> een belangrijke rol spelen bij het aannemen van </w:t>
      </w:r>
      <w:r>
        <w:rPr>
          <w:rFonts w:ascii="Times New Roman" w:hAnsi="Times New Roman" w:cs="Times New Roman"/>
        </w:rPr>
        <w:t>een</w:t>
      </w:r>
      <w:r w:rsidRPr="001437C5">
        <w:rPr>
          <w:rFonts w:ascii="Times New Roman" w:hAnsi="Times New Roman" w:cs="Times New Roman"/>
        </w:rPr>
        <w:t xml:space="preserve"> juridisch causaal verband bij een WAD 1 en 2</w:t>
      </w:r>
      <w:r>
        <w:rPr>
          <w:rFonts w:ascii="Times New Roman" w:hAnsi="Times New Roman" w:cs="Times New Roman"/>
        </w:rPr>
        <w:t>,</w:t>
      </w:r>
      <w:r w:rsidRPr="001437C5">
        <w:rPr>
          <w:rFonts w:ascii="Times New Roman" w:hAnsi="Times New Roman" w:cs="Times New Roman"/>
        </w:rPr>
        <w:t xml:space="preserve"> en wat de lijn daarbij is in de jurisprudentie. </w:t>
      </w:r>
    </w:p>
    <w:p w14:paraId="6BED0F94" w14:textId="77777777" w:rsidR="00EA22AF" w:rsidRDefault="00EA22AF" w:rsidP="00EA22AF">
      <w:pPr>
        <w:spacing w:line="360" w:lineRule="auto"/>
        <w:jc w:val="both"/>
        <w:rPr>
          <w:rFonts w:ascii="Times New Roman" w:hAnsi="Times New Roman" w:cs="Times New Roman"/>
        </w:rPr>
      </w:pPr>
      <w:r w:rsidRPr="00390F44">
        <w:rPr>
          <w:rFonts w:ascii="Times New Roman" w:hAnsi="Times New Roman" w:cs="Times New Roman"/>
        </w:rPr>
        <w:t>De f</w:t>
      </w:r>
      <w:r>
        <w:rPr>
          <w:rFonts w:ascii="Times New Roman" w:hAnsi="Times New Roman" w:cs="Times New Roman"/>
        </w:rPr>
        <w:t>actoren die van invloed zijn op het aannemen van de juridische causaliteit tussen het ongeval en de klachten</w:t>
      </w:r>
      <w:r w:rsidRPr="00390F44">
        <w:rPr>
          <w:rFonts w:ascii="Times New Roman" w:hAnsi="Times New Roman" w:cs="Times New Roman"/>
        </w:rPr>
        <w:t xml:space="preserve"> zijn geclusterd op basis van de topics die verkregen zijn op basis van de literatuurstudie</w:t>
      </w:r>
      <w:r>
        <w:rPr>
          <w:rFonts w:ascii="Times New Roman" w:hAnsi="Times New Roman" w:cs="Times New Roman"/>
        </w:rPr>
        <w:t>. Deze luiden als volgt:</w:t>
      </w:r>
    </w:p>
    <w:p w14:paraId="007B8A1E" w14:textId="77777777" w:rsidR="00EA22AF" w:rsidRPr="007A6BD9" w:rsidRDefault="00EA22AF" w:rsidP="00EA22AF">
      <w:pPr>
        <w:pStyle w:val="Lijstalinea"/>
        <w:numPr>
          <w:ilvl w:val="0"/>
          <w:numId w:val="13"/>
        </w:numPr>
        <w:spacing w:after="200" w:line="360" w:lineRule="auto"/>
        <w:jc w:val="both"/>
        <w:rPr>
          <w:rFonts w:ascii="Times New Roman" w:hAnsi="Times New Roman" w:cs="Times New Roman"/>
        </w:rPr>
      </w:pPr>
      <w:r w:rsidRPr="007A6BD9">
        <w:rPr>
          <w:rFonts w:ascii="Times New Roman" w:hAnsi="Times New Roman" w:cs="Times New Roman"/>
        </w:rPr>
        <w:t>HR-criteria</w:t>
      </w:r>
    </w:p>
    <w:p w14:paraId="1E6E635D" w14:textId="77777777" w:rsidR="00EA22AF" w:rsidRPr="001437C5" w:rsidRDefault="00EA22AF" w:rsidP="00EA22AF">
      <w:pPr>
        <w:pStyle w:val="Lijstalinea"/>
        <w:numPr>
          <w:ilvl w:val="0"/>
          <w:numId w:val="13"/>
        </w:numPr>
        <w:spacing w:after="200" w:line="360" w:lineRule="auto"/>
        <w:jc w:val="both"/>
        <w:rPr>
          <w:rFonts w:ascii="Times New Roman" w:hAnsi="Times New Roman" w:cs="Times New Roman"/>
        </w:rPr>
      </w:pPr>
      <w:r w:rsidRPr="001437C5">
        <w:rPr>
          <w:rFonts w:ascii="Times New Roman" w:hAnsi="Times New Roman" w:cs="Times New Roman"/>
        </w:rPr>
        <w:t>Diagnose deskundige(n)</w:t>
      </w:r>
    </w:p>
    <w:p w14:paraId="0BE69EB0" w14:textId="77777777" w:rsidR="00EA22AF" w:rsidRPr="001437C5" w:rsidRDefault="00EA22AF" w:rsidP="00EA22AF">
      <w:pPr>
        <w:pStyle w:val="Lijstalinea"/>
        <w:numPr>
          <w:ilvl w:val="0"/>
          <w:numId w:val="13"/>
        </w:numPr>
        <w:spacing w:after="200" w:line="360" w:lineRule="auto"/>
        <w:jc w:val="both"/>
        <w:rPr>
          <w:rFonts w:ascii="Times New Roman" w:hAnsi="Times New Roman" w:cs="Times New Roman"/>
        </w:rPr>
      </w:pPr>
      <w:r>
        <w:rPr>
          <w:rFonts w:ascii="Times New Roman" w:hAnsi="Times New Roman" w:cs="Times New Roman"/>
        </w:rPr>
        <w:t>Pre-existente klachten</w:t>
      </w:r>
    </w:p>
    <w:p w14:paraId="296271E2" w14:textId="77777777" w:rsidR="00EA22AF" w:rsidRDefault="00EA22AF" w:rsidP="00EA22AF">
      <w:pPr>
        <w:pStyle w:val="Lijstalinea"/>
        <w:numPr>
          <w:ilvl w:val="0"/>
          <w:numId w:val="13"/>
        </w:numPr>
        <w:spacing w:after="200" w:line="360" w:lineRule="auto"/>
        <w:jc w:val="both"/>
        <w:rPr>
          <w:rFonts w:ascii="Times New Roman" w:hAnsi="Times New Roman" w:cs="Times New Roman"/>
        </w:rPr>
      </w:pPr>
      <w:r w:rsidRPr="001437C5">
        <w:rPr>
          <w:rFonts w:ascii="Times New Roman" w:hAnsi="Times New Roman" w:cs="Times New Roman"/>
        </w:rPr>
        <w:t>Beperkingen slachtoffer</w:t>
      </w:r>
    </w:p>
    <w:p w14:paraId="40B7C62D" w14:textId="77777777" w:rsidR="00EA22AF" w:rsidRDefault="00EA22AF" w:rsidP="00EA22AF">
      <w:pPr>
        <w:spacing w:after="200" w:line="360" w:lineRule="auto"/>
        <w:jc w:val="both"/>
        <w:rPr>
          <w:rFonts w:ascii="Times New Roman" w:hAnsi="Times New Roman" w:cs="Times New Roman"/>
        </w:rPr>
      </w:pPr>
      <w:r>
        <w:rPr>
          <w:rFonts w:ascii="Times New Roman" w:hAnsi="Times New Roman" w:cs="Times New Roman"/>
        </w:rPr>
        <w:t>In 15 van de 25 geanalyseerde zaken neemt de rechter aan dat de juridische causaliteit tussen het ongeval en de klachten is bewezen. In 10 zaken werd de juridische causaliteit niet bewezen geacht. Hieronder wordt voor ieder van de 4 topics besproken welke rol deze topics speelden bij de aanname of afwijzing van de juridische causaliteit tussen het ongeval en de klachten door de rechter.</w:t>
      </w:r>
    </w:p>
    <w:p w14:paraId="653A9116" w14:textId="77777777" w:rsidR="00EA22AF" w:rsidRPr="009E67D8" w:rsidRDefault="00EA22AF" w:rsidP="00EA22AF">
      <w:pPr>
        <w:spacing w:after="200" w:line="360" w:lineRule="auto"/>
        <w:jc w:val="both"/>
        <w:rPr>
          <w:rFonts w:ascii="Times New Roman" w:hAnsi="Times New Roman" w:cs="Times New Roman"/>
        </w:rPr>
      </w:pPr>
      <w:r>
        <w:rPr>
          <w:rFonts w:ascii="Times New Roman" w:hAnsi="Times New Roman" w:cs="Times New Roman"/>
        </w:rPr>
        <w:t>Ten slotte wordt in paragraaf 4.5 besproken welke overige feiten en omstandigheden de rechter in ogenschouw neemt bij het beoordelen van de juridische causaliteit tussen het ongeval en de klachten.</w:t>
      </w:r>
    </w:p>
    <w:p w14:paraId="12DCEE55" w14:textId="77777777" w:rsidR="00EA22AF" w:rsidRPr="009E67D8" w:rsidRDefault="00EA22AF" w:rsidP="00EA22AF">
      <w:pPr>
        <w:pStyle w:val="Kop2"/>
        <w:shd w:val="clear" w:color="auto" w:fill="DEEAF6" w:themeFill="accent5" w:themeFillTint="33"/>
        <w:rPr>
          <w:rFonts w:ascii="Times New Roman" w:hAnsi="Times New Roman" w:cs="Times New Roman"/>
          <w:color w:val="000000" w:themeColor="text1"/>
          <w:sz w:val="22"/>
          <w:szCs w:val="22"/>
        </w:rPr>
      </w:pPr>
      <w:bookmarkStart w:id="90" w:name="_Toc535020180"/>
      <w:bookmarkStart w:id="91" w:name="_Toc535023392"/>
      <w:bookmarkStart w:id="92" w:name="_Toc535369183"/>
      <w:bookmarkStart w:id="93" w:name="_Toc2717656"/>
      <w:r w:rsidRPr="009E67D8">
        <w:rPr>
          <w:rFonts w:ascii="Times New Roman" w:hAnsi="Times New Roman" w:cs="Times New Roman"/>
          <w:color w:val="000000" w:themeColor="text1"/>
          <w:sz w:val="22"/>
          <w:szCs w:val="22"/>
        </w:rPr>
        <w:t xml:space="preserve">4.1 </w:t>
      </w:r>
      <w:bookmarkStart w:id="94" w:name="_Hlk534965346"/>
      <w:bookmarkEnd w:id="90"/>
      <w:bookmarkEnd w:id="91"/>
      <w:bookmarkEnd w:id="92"/>
      <w:r w:rsidRPr="009E67D8">
        <w:rPr>
          <w:rFonts w:ascii="Times New Roman" w:hAnsi="Times New Roman" w:cs="Times New Roman"/>
          <w:color w:val="000000" w:themeColor="text1"/>
          <w:sz w:val="22"/>
          <w:szCs w:val="22"/>
        </w:rPr>
        <w:t>HR-CRITERIA</w:t>
      </w:r>
      <w:bookmarkEnd w:id="93"/>
      <w:bookmarkEnd w:id="94"/>
    </w:p>
    <w:p w14:paraId="40AFF797" w14:textId="77777777" w:rsidR="00EA22AF" w:rsidRPr="009E67D8" w:rsidRDefault="00EA22AF" w:rsidP="00EA22AF">
      <w:pPr>
        <w:pStyle w:val="Kop3"/>
        <w:shd w:val="clear" w:color="auto" w:fill="DEEAF6" w:themeFill="accent5" w:themeFillTint="33"/>
        <w:rPr>
          <w:rFonts w:ascii="Times New Roman" w:hAnsi="Times New Roman" w:cs="Times New Roman"/>
          <w:color w:val="000000" w:themeColor="text1"/>
          <w:sz w:val="22"/>
          <w:szCs w:val="22"/>
        </w:rPr>
      </w:pPr>
      <w:bookmarkStart w:id="95" w:name="_Toc2717657"/>
      <w:r w:rsidRPr="009E67D8">
        <w:rPr>
          <w:rFonts w:ascii="Times New Roman" w:hAnsi="Times New Roman" w:cs="Times New Roman"/>
          <w:color w:val="000000" w:themeColor="text1"/>
          <w:sz w:val="22"/>
          <w:szCs w:val="22"/>
        </w:rPr>
        <w:t>4.1.1 VOOR AANNAME JURIDISCHE CAUSALITEIT</w:t>
      </w:r>
      <w:bookmarkEnd w:id="95"/>
      <w:r w:rsidRPr="009E67D8">
        <w:rPr>
          <w:rFonts w:ascii="Times New Roman" w:hAnsi="Times New Roman" w:cs="Times New Roman"/>
          <w:color w:val="000000" w:themeColor="text1"/>
          <w:sz w:val="22"/>
          <w:szCs w:val="22"/>
        </w:rPr>
        <w:t xml:space="preserve"> </w:t>
      </w:r>
    </w:p>
    <w:p w14:paraId="39BA24FC" w14:textId="77777777" w:rsidR="00EA22AF" w:rsidRDefault="00EA22AF" w:rsidP="00EA22AF">
      <w:pPr>
        <w:spacing w:after="200" w:line="360" w:lineRule="auto"/>
        <w:jc w:val="both"/>
        <w:rPr>
          <w:rFonts w:ascii="Times New Roman" w:hAnsi="Times New Roman" w:cs="Times New Roman"/>
        </w:rPr>
      </w:pPr>
      <w:r>
        <w:rPr>
          <w:rFonts w:ascii="Times New Roman" w:hAnsi="Times New Roman" w:cs="Times New Roman"/>
        </w:rPr>
        <w:t>In drie van de vijftien uitspraken oordeelt de rechter dat het n</w:t>
      </w:r>
      <w:r w:rsidRPr="001437C5">
        <w:rPr>
          <w:rFonts w:ascii="Times New Roman" w:hAnsi="Times New Roman" w:cs="Times New Roman"/>
        </w:rPr>
        <w:t xml:space="preserve">iet noodzakelijk </w:t>
      </w:r>
      <w:r>
        <w:rPr>
          <w:rFonts w:ascii="Times New Roman" w:hAnsi="Times New Roman" w:cs="Times New Roman"/>
        </w:rPr>
        <w:t xml:space="preserve">is </w:t>
      </w:r>
      <w:r w:rsidRPr="001437C5">
        <w:rPr>
          <w:rFonts w:ascii="Times New Roman" w:hAnsi="Times New Roman" w:cs="Times New Roman"/>
        </w:rPr>
        <w:t>dat voor het bewijs van de</w:t>
      </w:r>
      <w:r>
        <w:rPr>
          <w:rFonts w:ascii="Times New Roman" w:hAnsi="Times New Roman" w:cs="Times New Roman"/>
        </w:rPr>
        <w:t xml:space="preserve"> whiplash(achtige) </w:t>
      </w:r>
      <w:r w:rsidRPr="001437C5">
        <w:rPr>
          <w:rFonts w:ascii="Times New Roman" w:hAnsi="Times New Roman" w:cs="Times New Roman"/>
        </w:rPr>
        <w:t>klachten een erkend ziektebeeld moet worden vastgesteld. Het enkele feit dat bepaalde klachten naar hun aard subjectief zijn, betekent niet dat het bewijs v</w:t>
      </w:r>
      <w:r>
        <w:rPr>
          <w:rFonts w:ascii="Times New Roman" w:hAnsi="Times New Roman" w:cs="Times New Roman"/>
        </w:rPr>
        <w:t>oor</w:t>
      </w:r>
      <w:r w:rsidRPr="001437C5">
        <w:rPr>
          <w:rFonts w:ascii="Times New Roman" w:hAnsi="Times New Roman" w:cs="Times New Roman"/>
        </w:rPr>
        <w:t xml:space="preserve"> het bestaan ervan niet geleverd kan worden. Doorslaggevend is of de klachten plausibel zijn.</w:t>
      </w:r>
      <w:r>
        <w:rPr>
          <w:rFonts w:ascii="Times New Roman" w:hAnsi="Times New Roman" w:cs="Times New Roman"/>
        </w:rPr>
        <w:t xml:space="preserve"> In alle drie de zaken is sprake van een </w:t>
      </w:r>
      <w:r w:rsidRPr="001437C5">
        <w:rPr>
          <w:rFonts w:ascii="Times New Roman" w:hAnsi="Times New Roman" w:cs="Times New Roman"/>
        </w:rPr>
        <w:t>consistent, consequent en samenhangend patroon van klachten.</w:t>
      </w:r>
      <w:r>
        <w:rPr>
          <w:rStyle w:val="Voetnootmarkering"/>
          <w:rFonts w:ascii="Times New Roman" w:hAnsi="Times New Roman" w:cs="Times New Roman"/>
        </w:rPr>
        <w:footnoteReference w:id="59"/>
      </w:r>
      <w:r>
        <w:rPr>
          <w:rFonts w:ascii="Times New Roman" w:hAnsi="Times New Roman" w:cs="Times New Roman"/>
        </w:rPr>
        <w:t xml:space="preserve"> </w:t>
      </w:r>
    </w:p>
    <w:p w14:paraId="3529BC2D" w14:textId="77777777" w:rsidR="00EA22AF" w:rsidRPr="003A1D3D" w:rsidRDefault="00EA22AF" w:rsidP="00EA22AF">
      <w:pPr>
        <w:spacing w:after="200" w:line="360" w:lineRule="auto"/>
        <w:jc w:val="both"/>
        <w:rPr>
          <w:rFonts w:ascii="Times New Roman" w:hAnsi="Times New Roman" w:cs="Times New Roman"/>
          <w:b/>
        </w:rPr>
      </w:pPr>
      <w:bookmarkStart w:id="96" w:name="_Hlk1589293"/>
      <w:r>
        <w:rPr>
          <w:rFonts w:ascii="Times New Roman" w:hAnsi="Times New Roman" w:cs="Times New Roman"/>
        </w:rPr>
        <w:t>In vier</w:t>
      </w:r>
      <w:r w:rsidRPr="001437C5">
        <w:rPr>
          <w:rFonts w:ascii="Times New Roman" w:hAnsi="Times New Roman" w:cs="Times New Roman"/>
        </w:rPr>
        <w:t xml:space="preserve"> </w:t>
      </w:r>
      <w:r>
        <w:rPr>
          <w:rFonts w:ascii="Times New Roman" w:hAnsi="Times New Roman" w:cs="Times New Roman"/>
        </w:rPr>
        <w:t xml:space="preserve">van de vijftien zaken stelt de rechter </w:t>
      </w:r>
      <w:r w:rsidRPr="001437C5">
        <w:rPr>
          <w:rFonts w:ascii="Times New Roman" w:hAnsi="Times New Roman" w:cs="Times New Roman"/>
        </w:rPr>
        <w:t xml:space="preserve">vast dat van de klachten kort na het ongeval melding moet worden gemaakt. In </w:t>
      </w:r>
      <w:r>
        <w:rPr>
          <w:rFonts w:ascii="Times New Roman" w:hAnsi="Times New Roman" w:cs="Times New Roman"/>
        </w:rPr>
        <w:t xml:space="preserve">al </w:t>
      </w:r>
      <w:r w:rsidRPr="001437C5">
        <w:rPr>
          <w:rFonts w:ascii="Times New Roman" w:hAnsi="Times New Roman" w:cs="Times New Roman"/>
        </w:rPr>
        <w:t>deze zak</w:t>
      </w:r>
      <w:r>
        <w:rPr>
          <w:rFonts w:ascii="Times New Roman" w:hAnsi="Times New Roman" w:cs="Times New Roman"/>
        </w:rPr>
        <w:t>en</w:t>
      </w:r>
      <w:r w:rsidRPr="001437C5">
        <w:rPr>
          <w:rFonts w:ascii="Times New Roman" w:hAnsi="Times New Roman" w:cs="Times New Roman"/>
        </w:rPr>
        <w:t xml:space="preserve"> heeft </w:t>
      </w:r>
      <w:r>
        <w:rPr>
          <w:rFonts w:ascii="Times New Roman" w:hAnsi="Times New Roman" w:cs="Times New Roman"/>
        </w:rPr>
        <w:t>het slachtoffer</w:t>
      </w:r>
      <w:r w:rsidRPr="001437C5">
        <w:rPr>
          <w:rFonts w:ascii="Times New Roman" w:hAnsi="Times New Roman" w:cs="Times New Roman"/>
        </w:rPr>
        <w:t xml:space="preserve"> kort na het ongeval diverse meldingen gemaakt. Aan de hand van de medische bezoeken is aangetoond dat het slachtoffer klachten heeft</w:t>
      </w:r>
      <w:r>
        <w:rPr>
          <w:rFonts w:ascii="Times New Roman" w:hAnsi="Times New Roman" w:cs="Times New Roman"/>
        </w:rPr>
        <w:t xml:space="preserve">. </w:t>
      </w:r>
      <w:r w:rsidRPr="009B39F9">
        <w:rPr>
          <w:rFonts w:ascii="Times New Roman" w:hAnsi="Times New Roman" w:cs="Times New Roman"/>
        </w:rPr>
        <w:t>Hiermee heeft het slachtoffer voldaan aan de bewijsplicht omtrent het bestaan van de klachten.</w:t>
      </w:r>
      <w:r>
        <w:rPr>
          <w:rFonts w:ascii="Times New Roman" w:hAnsi="Times New Roman" w:cs="Times New Roman"/>
        </w:rPr>
        <w:t xml:space="preserve"> Daarmee </w:t>
      </w:r>
      <w:r w:rsidRPr="009B39F9">
        <w:rPr>
          <w:rFonts w:ascii="Times New Roman" w:hAnsi="Times New Roman" w:cs="Times New Roman"/>
        </w:rPr>
        <w:t>is sprake van een samenhang tussen ongeval en klachten, omdat de betrokkene direct na het ongeval meerdere malen melding heeft gemaakt bij de huisarts over de klachten. Het totaalbeeld is beslissend en laat een plausibel klachtenpatroon zien.</w:t>
      </w:r>
      <w:r>
        <w:rPr>
          <w:rStyle w:val="Voetnootmarkering"/>
          <w:rFonts w:ascii="Times New Roman" w:hAnsi="Times New Roman" w:cs="Times New Roman"/>
        </w:rPr>
        <w:footnoteReference w:id="60"/>
      </w:r>
    </w:p>
    <w:bookmarkEnd w:id="96"/>
    <w:p w14:paraId="1D24E204" w14:textId="77777777" w:rsidR="00EA22AF" w:rsidRPr="000F39DF" w:rsidRDefault="00EA22AF" w:rsidP="00EA22AF">
      <w:pPr>
        <w:spacing w:after="200" w:line="360" w:lineRule="auto"/>
        <w:jc w:val="both"/>
        <w:rPr>
          <w:rFonts w:ascii="Times New Roman" w:hAnsi="Times New Roman" w:cs="Times New Roman"/>
        </w:rPr>
      </w:pPr>
      <w:r w:rsidRPr="001437C5">
        <w:rPr>
          <w:rFonts w:ascii="Times New Roman" w:hAnsi="Times New Roman" w:cs="Times New Roman"/>
        </w:rPr>
        <w:lastRenderedPageBreak/>
        <w:t xml:space="preserve">In </w:t>
      </w:r>
      <w:r>
        <w:rPr>
          <w:rFonts w:ascii="Times New Roman" w:hAnsi="Times New Roman" w:cs="Times New Roman"/>
        </w:rPr>
        <w:t>twaalf van de vijftien uitspraken</w:t>
      </w:r>
      <w:r w:rsidRPr="001437C5">
        <w:rPr>
          <w:rFonts w:ascii="Times New Roman" w:hAnsi="Times New Roman" w:cs="Times New Roman"/>
        </w:rPr>
        <w:t xml:space="preserve"> </w:t>
      </w:r>
      <w:r>
        <w:rPr>
          <w:rFonts w:ascii="Times New Roman" w:hAnsi="Times New Roman" w:cs="Times New Roman"/>
        </w:rPr>
        <w:t>geeft</w:t>
      </w:r>
      <w:r w:rsidRPr="001437C5">
        <w:rPr>
          <w:rFonts w:ascii="Times New Roman" w:hAnsi="Times New Roman" w:cs="Times New Roman"/>
        </w:rPr>
        <w:t xml:space="preserve"> </w:t>
      </w:r>
      <w:r>
        <w:rPr>
          <w:rFonts w:ascii="Times New Roman" w:hAnsi="Times New Roman" w:cs="Times New Roman"/>
        </w:rPr>
        <w:t xml:space="preserve">de rechter </w:t>
      </w:r>
      <w:r w:rsidRPr="001437C5">
        <w:rPr>
          <w:rFonts w:ascii="Times New Roman" w:hAnsi="Times New Roman" w:cs="Times New Roman"/>
        </w:rPr>
        <w:t>aan dat het aan de benadeelde is om te stellen en te bewijzen dat hij</w:t>
      </w:r>
      <w:r>
        <w:rPr>
          <w:rFonts w:ascii="Times New Roman" w:hAnsi="Times New Roman" w:cs="Times New Roman"/>
        </w:rPr>
        <w:t xml:space="preserve"> aan </w:t>
      </w:r>
      <w:r w:rsidRPr="001437C5">
        <w:rPr>
          <w:rFonts w:ascii="Times New Roman" w:hAnsi="Times New Roman" w:cs="Times New Roman"/>
        </w:rPr>
        <w:t>gezondheidsklachten lijdt. Indien de benadeelde heeft aangetoond dat hij gezondheidsklachten heeft, mogen aan het bewijs van het oorzakelijk verband tussen het ongeval en de klachten geen al te hoge eisen worden gesteld.</w:t>
      </w:r>
      <w:r>
        <w:rPr>
          <w:rStyle w:val="Voetnootmarkering"/>
          <w:rFonts w:ascii="Times New Roman" w:hAnsi="Times New Roman" w:cs="Times New Roman"/>
        </w:rPr>
        <w:footnoteReference w:id="61"/>
      </w:r>
      <w:r w:rsidR="00630E95" w:rsidRPr="001437C5">
        <w:rPr>
          <w:rFonts w:ascii="Times New Roman" w:hAnsi="Times New Roman" w:cs="Times New Roman"/>
        </w:rPr>
        <w:t xml:space="preserve"> </w:t>
      </w:r>
      <w:r w:rsidRPr="001437C5">
        <w:rPr>
          <w:rFonts w:ascii="Times New Roman" w:hAnsi="Times New Roman" w:cs="Times New Roman"/>
        </w:rPr>
        <w:t xml:space="preserve">Voldoende is dat vastgesteld kan worden dat deze klachten reëel, niet ingebeeld, niet voorgewend en niet </w:t>
      </w:r>
      <w:r w:rsidRPr="000F39DF">
        <w:rPr>
          <w:rFonts w:ascii="Times New Roman" w:hAnsi="Times New Roman" w:cs="Times New Roman"/>
        </w:rPr>
        <w:t>overdreven zijn.</w:t>
      </w:r>
      <w:r w:rsidRPr="000F39DF">
        <w:rPr>
          <w:rStyle w:val="Voetnootmarkering"/>
          <w:rFonts w:ascii="Times New Roman" w:hAnsi="Times New Roman" w:cs="Times New Roman"/>
        </w:rPr>
        <w:footnoteReference w:id="62"/>
      </w:r>
      <w:r w:rsidRPr="000F39DF">
        <w:rPr>
          <w:rFonts w:ascii="Times New Roman" w:hAnsi="Times New Roman" w:cs="Times New Roman"/>
        </w:rPr>
        <w:t xml:space="preserve"> </w:t>
      </w:r>
    </w:p>
    <w:p w14:paraId="2AFF7ADD" w14:textId="77777777" w:rsidR="00EA22AF" w:rsidRDefault="00EA22AF" w:rsidP="00EA22AF">
      <w:pPr>
        <w:spacing w:after="200" w:line="360" w:lineRule="auto"/>
        <w:jc w:val="both"/>
        <w:rPr>
          <w:rFonts w:ascii="Times New Roman" w:hAnsi="Times New Roman" w:cs="Times New Roman"/>
        </w:rPr>
      </w:pPr>
      <w:r w:rsidRPr="000F39DF">
        <w:rPr>
          <w:rFonts w:ascii="Times New Roman" w:hAnsi="Times New Roman" w:cs="Times New Roman"/>
        </w:rPr>
        <w:t>In twee van de vijftien zaken is door betrokkene voldoende onderbouwd dat zij aan de door haar gestelde klachten lijdt en heeft zij hiermee voldaan aan de bewijsplicht. Naast de verschillende meldingen bij specialisten, is ook geen sprake van een alternatieve medische verklaring voor de klachten</w:t>
      </w:r>
      <w:r w:rsidRPr="001437C5">
        <w:rPr>
          <w:rFonts w:ascii="Times New Roman" w:hAnsi="Times New Roman" w:cs="Times New Roman"/>
        </w:rPr>
        <w:t>.</w:t>
      </w:r>
      <w:r>
        <w:rPr>
          <w:rStyle w:val="Voetnootmarkering"/>
          <w:rFonts w:ascii="Times New Roman" w:hAnsi="Times New Roman" w:cs="Times New Roman"/>
        </w:rPr>
        <w:footnoteReference w:id="63"/>
      </w:r>
    </w:p>
    <w:p w14:paraId="261927BC" w14:textId="77777777" w:rsidR="00EA22AF" w:rsidRPr="009E67D8" w:rsidRDefault="00EA22AF" w:rsidP="00EA22AF">
      <w:pPr>
        <w:pStyle w:val="Kop3"/>
        <w:shd w:val="clear" w:color="auto" w:fill="DEEAF6" w:themeFill="accent5" w:themeFillTint="33"/>
        <w:rPr>
          <w:rFonts w:ascii="Times New Roman" w:hAnsi="Times New Roman" w:cs="Times New Roman"/>
          <w:color w:val="000000" w:themeColor="text1"/>
          <w:sz w:val="22"/>
          <w:szCs w:val="22"/>
        </w:rPr>
      </w:pPr>
      <w:bookmarkStart w:id="97" w:name="_Toc2717658"/>
      <w:r w:rsidRPr="009E67D8">
        <w:rPr>
          <w:rFonts w:ascii="Times New Roman" w:hAnsi="Times New Roman" w:cs="Times New Roman"/>
          <w:color w:val="000000" w:themeColor="text1"/>
          <w:sz w:val="22"/>
          <w:szCs w:val="22"/>
        </w:rPr>
        <w:t>4.1.2 TEGEN AANNAME JURIDISCHE CAUSALITEIT</w:t>
      </w:r>
      <w:bookmarkEnd w:id="97"/>
    </w:p>
    <w:p w14:paraId="2E161AA9" w14:textId="77777777" w:rsidR="00EA22AF" w:rsidRDefault="00EA22AF" w:rsidP="00EA22AF">
      <w:pPr>
        <w:spacing w:line="360" w:lineRule="auto"/>
        <w:jc w:val="both"/>
        <w:rPr>
          <w:rFonts w:ascii="Times New Roman" w:hAnsi="Times New Roman" w:cs="Times New Roman"/>
        </w:rPr>
      </w:pPr>
      <w:r>
        <w:rPr>
          <w:rFonts w:ascii="Times New Roman" w:hAnsi="Times New Roman" w:cs="Times New Roman"/>
        </w:rPr>
        <w:t xml:space="preserve">In tien zaken neemt de rechter aan dat de juridische causaliteit tussen het ongeval en de klachten niet is bewezen. In twee van de tien zaken is sprake van inconsistenties in het patroon van de klachten. Een voorbeeld is zaak 7, waarbij het slachtoffer pas tien dagen </w:t>
      </w:r>
      <w:r w:rsidRPr="0058085E">
        <w:rPr>
          <w:rFonts w:ascii="Times New Roman" w:hAnsi="Times New Roman" w:cs="Times New Roman"/>
        </w:rPr>
        <w:t xml:space="preserve">na het ongeval zijn huisarts </w:t>
      </w:r>
      <w:r>
        <w:rPr>
          <w:rFonts w:ascii="Times New Roman" w:hAnsi="Times New Roman" w:cs="Times New Roman"/>
        </w:rPr>
        <w:t>bezocht</w:t>
      </w:r>
      <w:r w:rsidRPr="0058085E">
        <w:rPr>
          <w:rFonts w:ascii="Times New Roman" w:hAnsi="Times New Roman" w:cs="Times New Roman"/>
        </w:rPr>
        <w:t>. Hieruit volgt een niet consistent, consequent en</w:t>
      </w:r>
      <w:r>
        <w:rPr>
          <w:rFonts w:ascii="Times New Roman" w:hAnsi="Times New Roman" w:cs="Times New Roman"/>
        </w:rPr>
        <w:t xml:space="preserve"> </w:t>
      </w:r>
      <w:r w:rsidRPr="0058085E">
        <w:rPr>
          <w:rFonts w:ascii="Times New Roman" w:hAnsi="Times New Roman" w:cs="Times New Roman"/>
        </w:rPr>
        <w:t>blijvend patroon van klachten. Daarnaast g</w:t>
      </w:r>
      <w:r>
        <w:rPr>
          <w:rFonts w:ascii="Times New Roman" w:hAnsi="Times New Roman" w:cs="Times New Roman"/>
        </w:rPr>
        <w:t>ingen</w:t>
      </w:r>
      <w:r w:rsidRPr="0058085E">
        <w:rPr>
          <w:rFonts w:ascii="Times New Roman" w:hAnsi="Times New Roman" w:cs="Times New Roman"/>
        </w:rPr>
        <w:t xml:space="preserve"> de meldingen </w:t>
      </w:r>
      <w:r>
        <w:rPr>
          <w:rFonts w:ascii="Times New Roman" w:hAnsi="Times New Roman" w:cs="Times New Roman"/>
        </w:rPr>
        <w:t xml:space="preserve">in deze twee zaken </w:t>
      </w:r>
      <w:r w:rsidRPr="0058085E">
        <w:rPr>
          <w:rFonts w:ascii="Times New Roman" w:hAnsi="Times New Roman" w:cs="Times New Roman"/>
        </w:rPr>
        <w:t>niet steeds om dezelfde klachten.</w:t>
      </w:r>
      <w:r>
        <w:rPr>
          <w:rStyle w:val="Voetnootmarkering"/>
          <w:rFonts w:ascii="Times New Roman" w:hAnsi="Times New Roman" w:cs="Times New Roman"/>
        </w:rPr>
        <w:footnoteReference w:id="64"/>
      </w:r>
      <w:r>
        <w:rPr>
          <w:rFonts w:ascii="Times New Roman" w:hAnsi="Times New Roman" w:cs="Times New Roman"/>
        </w:rPr>
        <w:t xml:space="preserve"> </w:t>
      </w:r>
    </w:p>
    <w:p w14:paraId="21098430" w14:textId="77777777" w:rsidR="00EA22AF" w:rsidRDefault="00EA22AF" w:rsidP="00EA22AF">
      <w:pPr>
        <w:spacing w:line="360" w:lineRule="auto"/>
        <w:jc w:val="both"/>
        <w:rPr>
          <w:rFonts w:ascii="Times New Roman" w:hAnsi="Times New Roman" w:cs="Times New Roman"/>
        </w:rPr>
      </w:pPr>
      <w:r>
        <w:rPr>
          <w:rFonts w:ascii="Times New Roman" w:hAnsi="Times New Roman" w:cs="Times New Roman"/>
        </w:rPr>
        <w:t xml:space="preserve">In drie van de negen zaken ontbreken medische stukken van het slachtoffer. Daarnaast heeft het slachtoffer niet voldoende onderbouwd dat hij/zij </w:t>
      </w:r>
      <w:r w:rsidRPr="0035315C">
        <w:rPr>
          <w:rFonts w:ascii="Times New Roman" w:hAnsi="Times New Roman" w:cs="Times New Roman"/>
        </w:rPr>
        <w:t>na het ongeval letsel heeft opgelopen.</w:t>
      </w:r>
      <w:r>
        <w:rPr>
          <w:rStyle w:val="Voetnootmarkering"/>
          <w:rFonts w:ascii="Times New Roman" w:hAnsi="Times New Roman" w:cs="Times New Roman"/>
        </w:rPr>
        <w:footnoteReference w:id="65"/>
      </w:r>
    </w:p>
    <w:p w14:paraId="0520E129" w14:textId="77777777" w:rsidR="00EA22AF" w:rsidRDefault="00EA22AF" w:rsidP="00EA22AF">
      <w:pPr>
        <w:spacing w:line="360" w:lineRule="auto"/>
        <w:jc w:val="both"/>
        <w:rPr>
          <w:rFonts w:ascii="Times New Roman" w:hAnsi="Times New Roman" w:cs="Times New Roman"/>
        </w:rPr>
      </w:pPr>
      <w:r>
        <w:rPr>
          <w:rFonts w:ascii="Times New Roman" w:hAnsi="Times New Roman" w:cs="Times New Roman"/>
        </w:rPr>
        <w:t>In twee van de tien zaken worden de klachten niet toegerekend aan het ongeval, omdat de klachten zich pas minimaal een jaar na het ongeval hebben voorgedaan. Hierdoor acht de rechter een causaal verband tussen het ongeval en de klachten niet aannemelijk.</w:t>
      </w:r>
      <w:r>
        <w:rPr>
          <w:rStyle w:val="Voetnootmarkering"/>
          <w:rFonts w:ascii="Times New Roman" w:hAnsi="Times New Roman" w:cs="Times New Roman"/>
        </w:rPr>
        <w:footnoteReference w:id="66"/>
      </w:r>
    </w:p>
    <w:p w14:paraId="596A8C74" w14:textId="77777777" w:rsidR="00EA22AF" w:rsidRPr="009E67D8" w:rsidRDefault="00EA22AF" w:rsidP="00EA22AF">
      <w:pPr>
        <w:pStyle w:val="Kop2"/>
        <w:shd w:val="clear" w:color="auto" w:fill="DEEAF6" w:themeFill="accent5" w:themeFillTint="33"/>
        <w:rPr>
          <w:rFonts w:ascii="Times New Roman" w:hAnsi="Times New Roman" w:cs="Times New Roman"/>
          <w:sz w:val="22"/>
          <w:szCs w:val="22"/>
        </w:rPr>
      </w:pPr>
      <w:bookmarkStart w:id="98" w:name="_Toc2717659"/>
      <w:r w:rsidRPr="009E67D8">
        <w:rPr>
          <w:rFonts w:ascii="Times New Roman" w:hAnsi="Times New Roman" w:cs="Times New Roman"/>
          <w:color w:val="000000" w:themeColor="text1"/>
          <w:sz w:val="22"/>
          <w:szCs w:val="22"/>
          <w:shd w:val="clear" w:color="auto" w:fill="DEEAF6" w:themeFill="accent5" w:themeFillTint="33"/>
        </w:rPr>
        <w:t>4.2 DIAGNOSE DESKUNDIGE(N)</w:t>
      </w:r>
      <w:bookmarkEnd w:id="98"/>
    </w:p>
    <w:p w14:paraId="679B1E92" w14:textId="77777777" w:rsidR="00EA22AF" w:rsidRPr="007833DC" w:rsidRDefault="00EA22AF" w:rsidP="00EA22AF">
      <w:pPr>
        <w:pStyle w:val="Kop3"/>
        <w:shd w:val="clear" w:color="auto" w:fill="DEEAF6" w:themeFill="accent5" w:themeFillTint="33"/>
        <w:spacing w:line="360" w:lineRule="auto"/>
        <w:jc w:val="both"/>
        <w:rPr>
          <w:rFonts w:ascii="Times New Roman" w:hAnsi="Times New Roman" w:cs="Times New Roman"/>
          <w:color w:val="000000" w:themeColor="text1"/>
          <w:sz w:val="22"/>
          <w:szCs w:val="22"/>
        </w:rPr>
      </w:pPr>
      <w:bookmarkStart w:id="99" w:name="_Toc2717660"/>
      <w:r w:rsidRPr="007833DC">
        <w:rPr>
          <w:rFonts w:ascii="Times New Roman" w:hAnsi="Times New Roman" w:cs="Times New Roman"/>
          <w:color w:val="000000" w:themeColor="text1"/>
          <w:sz w:val="22"/>
          <w:szCs w:val="22"/>
        </w:rPr>
        <w:t>4.2.</w:t>
      </w:r>
      <w:r>
        <w:rPr>
          <w:rFonts w:ascii="Times New Roman" w:hAnsi="Times New Roman" w:cs="Times New Roman"/>
          <w:color w:val="000000" w:themeColor="text1"/>
          <w:sz w:val="22"/>
          <w:szCs w:val="22"/>
        </w:rPr>
        <w:t xml:space="preserve">1 </w:t>
      </w:r>
      <w:r w:rsidRPr="007833DC">
        <w:rPr>
          <w:rFonts w:ascii="Times New Roman" w:hAnsi="Times New Roman" w:cs="Times New Roman"/>
          <w:color w:val="000000" w:themeColor="text1"/>
          <w:sz w:val="22"/>
          <w:szCs w:val="22"/>
        </w:rPr>
        <w:t>VOOR</w:t>
      </w:r>
      <w:r>
        <w:rPr>
          <w:rFonts w:ascii="Times New Roman" w:hAnsi="Times New Roman" w:cs="Times New Roman"/>
          <w:color w:val="000000" w:themeColor="text1"/>
          <w:sz w:val="22"/>
          <w:szCs w:val="22"/>
        </w:rPr>
        <w:t xml:space="preserve"> AANNAME</w:t>
      </w:r>
      <w:r w:rsidRPr="007833DC">
        <w:rPr>
          <w:rFonts w:ascii="Times New Roman" w:hAnsi="Times New Roman" w:cs="Times New Roman"/>
          <w:color w:val="000000" w:themeColor="text1"/>
          <w:sz w:val="22"/>
          <w:szCs w:val="22"/>
        </w:rPr>
        <w:t xml:space="preserve"> JURIDISCHE CAUSALITEIT</w:t>
      </w:r>
      <w:bookmarkEnd w:id="99"/>
    </w:p>
    <w:p w14:paraId="44F0BE7A" w14:textId="77777777" w:rsidR="00EA22AF" w:rsidRDefault="00EA22AF" w:rsidP="00EA22AF">
      <w:pPr>
        <w:spacing w:after="200" w:line="360" w:lineRule="auto"/>
        <w:jc w:val="both"/>
        <w:rPr>
          <w:rFonts w:ascii="Times New Roman" w:hAnsi="Times New Roman" w:cs="Times New Roman"/>
        </w:rPr>
      </w:pPr>
      <w:r w:rsidRPr="001437C5">
        <w:rPr>
          <w:rFonts w:ascii="Times New Roman" w:hAnsi="Times New Roman" w:cs="Times New Roman"/>
        </w:rPr>
        <w:t xml:space="preserve">In </w:t>
      </w:r>
      <w:r>
        <w:rPr>
          <w:rFonts w:ascii="Times New Roman" w:hAnsi="Times New Roman" w:cs="Times New Roman"/>
        </w:rPr>
        <w:t xml:space="preserve">elf van de vijftien zaken </w:t>
      </w:r>
      <w:r w:rsidRPr="001437C5">
        <w:rPr>
          <w:rFonts w:ascii="Times New Roman" w:hAnsi="Times New Roman" w:cs="Times New Roman"/>
        </w:rPr>
        <w:t xml:space="preserve">wordt specifiek verwezen naar de medische rapporten over het slachtoffer. </w:t>
      </w:r>
      <w:r>
        <w:rPr>
          <w:rFonts w:ascii="Times New Roman" w:hAnsi="Times New Roman" w:cs="Times New Roman"/>
        </w:rPr>
        <w:t xml:space="preserve">De rechter geeft </w:t>
      </w:r>
      <w:r w:rsidRPr="001437C5">
        <w:rPr>
          <w:rFonts w:ascii="Times New Roman" w:hAnsi="Times New Roman" w:cs="Times New Roman"/>
        </w:rPr>
        <w:t xml:space="preserve">aan dat van het </w:t>
      </w:r>
      <w:r>
        <w:rPr>
          <w:rFonts w:ascii="Times New Roman" w:hAnsi="Times New Roman" w:cs="Times New Roman"/>
        </w:rPr>
        <w:t xml:space="preserve">juridisch </w:t>
      </w:r>
      <w:r w:rsidRPr="001437C5">
        <w:rPr>
          <w:rFonts w:ascii="Times New Roman" w:hAnsi="Times New Roman" w:cs="Times New Roman"/>
        </w:rPr>
        <w:t>causa</w:t>
      </w:r>
      <w:r>
        <w:rPr>
          <w:rFonts w:ascii="Times New Roman" w:hAnsi="Times New Roman" w:cs="Times New Roman"/>
        </w:rPr>
        <w:t>al</w:t>
      </w:r>
      <w:r w:rsidRPr="001437C5">
        <w:rPr>
          <w:rFonts w:ascii="Times New Roman" w:hAnsi="Times New Roman" w:cs="Times New Roman"/>
        </w:rPr>
        <w:t xml:space="preserve"> verband tussen de klachten en het ongeval kan worden uitgegaan</w:t>
      </w:r>
      <w:r>
        <w:rPr>
          <w:rFonts w:ascii="Times New Roman" w:hAnsi="Times New Roman" w:cs="Times New Roman"/>
        </w:rPr>
        <w:t xml:space="preserve"> </w:t>
      </w:r>
      <w:r w:rsidRPr="00445BB8">
        <w:rPr>
          <w:rFonts w:ascii="Times New Roman" w:hAnsi="Times New Roman" w:cs="Times New Roman"/>
        </w:rPr>
        <w:t xml:space="preserve">door de in rapporten vermelde klachten. </w:t>
      </w:r>
      <w:r>
        <w:rPr>
          <w:rFonts w:ascii="Times New Roman" w:hAnsi="Times New Roman" w:cs="Times New Roman"/>
        </w:rPr>
        <w:t xml:space="preserve">De rechter </w:t>
      </w:r>
      <w:r w:rsidRPr="00445BB8">
        <w:rPr>
          <w:rFonts w:ascii="Times New Roman" w:hAnsi="Times New Roman" w:cs="Times New Roman"/>
        </w:rPr>
        <w:t>gaat uit van de realiteit van de klachten</w:t>
      </w:r>
      <w:r w:rsidRPr="001437C5">
        <w:rPr>
          <w:rFonts w:ascii="Times New Roman" w:hAnsi="Times New Roman" w:cs="Times New Roman"/>
        </w:rPr>
        <w:t>.</w:t>
      </w:r>
      <w:r>
        <w:rPr>
          <w:rStyle w:val="Voetnootmarkering"/>
          <w:rFonts w:ascii="Times New Roman" w:hAnsi="Times New Roman" w:cs="Times New Roman"/>
        </w:rPr>
        <w:footnoteReference w:id="67"/>
      </w:r>
      <w:r>
        <w:rPr>
          <w:rFonts w:ascii="Times New Roman" w:hAnsi="Times New Roman" w:cs="Times New Roman"/>
        </w:rPr>
        <w:t xml:space="preserve"> In</w:t>
      </w:r>
      <w:r w:rsidRPr="001437C5">
        <w:rPr>
          <w:rFonts w:ascii="Times New Roman" w:hAnsi="Times New Roman" w:cs="Times New Roman"/>
        </w:rPr>
        <w:t xml:space="preserve"> zaak 19 geeft de neuroloog </w:t>
      </w:r>
      <w:r>
        <w:rPr>
          <w:rFonts w:ascii="Times New Roman" w:hAnsi="Times New Roman" w:cs="Times New Roman"/>
        </w:rPr>
        <w:t xml:space="preserve">bijvoorbeeld </w:t>
      </w:r>
      <w:r w:rsidRPr="001437C5">
        <w:rPr>
          <w:rFonts w:ascii="Times New Roman" w:hAnsi="Times New Roman" w:cs="Times New Roman"/>
        </w:rPr>
        <w:t>aan dat de vermelde klachten redelijkerwijs als gevolg van het ongeval gezien moeten worden. De neuroloog voegt daar verder aan toe dat de klachten voor</w:t>
      </w:r>
      <w:r>
        <w:rPr>
          <w:rFonts w:ascii="Times New Roman" w:hAnsi="Times New Roman" w:cs="Times New Roman"/>
        </w:rPr>
        <w:t>afgaand aan</w:t>
      </w:r>
      <w:r w:rsidRPr="001437C5">
        <w:rPr>
          <w:rFonts w:ascii="Times New Roman" w:hAnsi="Times New Roman" w:cs="Times New Roman"/>
        </w:rPr>
        <w:t xml:space="preserve"> het ongeval niet aanwezig waren en </w:t>
      </w:r>
      <w:r>
        <w:rPr>
          <w:rFonts w:ascii="Times New Roman" w:hAnsi="Times New Roman" w:cs="Times New Roman"/>
        </w:rPr>
        <w:t xml:space="preserve">dat </w:t>
      </w:r>
      <w:r w:rsidRPr="001437C5">
        <w:rPr>
          <w:rFonts w:ascii="Times New Roman" w:hAnsi="Times New Roman" w:cs="Times New Roman"/>
        </w:rPr>
        <w:t>geen sprake is van een alternatie</w:t>
      </w:r>
      <w:r>
        <w:rPr>
          <w:rFonts w:ascii="Times New Roman" w:hAnsi="Times New Roman" w:cs="Times New Roman"/>
        </w:rPr>
        <w:t>ve</w:t>
      </w:r>
      <w:r w:rsidRPr="001437C5">
        <w:rPr>
          <w:rFonts w:ascii="Times New Roman" w:hAnsi="Times New Roman" w:cs="Times New Roman"/>
        </w:rPr>
        <w:t xml:space="preserve"> medische verklaring voor deze </w:t>
      </w:r>
      <w:r w:rsidRPr="000F39DF">
        <w:rPr>
          <w:rFonts w:ascii="Times New Roman" w:hAnsi="Times New Roman" w:cs="Times New Roman"/>
        </w:rPr>
        <w:t xml:space="preserve">klachten. </w:t>
      </w:r>
      <w:bookmarkStart w:id="100" w:name="_Hlk1589887"/>
      <w:r w:rsidRPr="000F39DF">
        <w:rPr>
          <w:rFonts w:ascii="Times New Roman" w:hAnsi="Times New Roman" w:cs="Times New Roman"/>
        </w:rPr>
        <w:t>In</w:t>
      </w:r>
      <w:bookmarkEnd w:id="100"/>
      <w:r w:rsidRPr="000F39DF">
        <w:rPr>
          <w:rFonts w:ascii="Times New Roman" w:hAnsi="Times New Roman" w:cs="Times New Roman"/>
        </w:rPr>
        <w:t xml:space="preserve"> zaak 1 verwijst de rechter expliciet naar het rapport dat de neuroloog heeft uitgebracht. De rechter geeft aan dat hij dit rapport als uitgangspunt heeft genomen voor zijn beslissing</w:t>
      </w:r>
      <w:r>
        <w:rPr>
          <w:rFonts w:ascii="Times New Roman" w:hAnsi="Times New Roman" w:cs="Times New Roman"/>
        </w:rPr>
        <w:t xml:space="preserve">, omdat de rapporten voldoen aan de eisen: consistentie, inzichtelijkheid en logica. Verder is de rechter </w:t>
      </w:r>
      <w:r>
        <w:rPr>
          <w:rFonts w:ascii="Times New Roman" w:hAnsi="Times New Roman" w:cs="Times New Roman"/>
        </w:rPr>
        <w:lastRenderedPageBreak/>
        <w:t>hier van oordeel dat de door de deskundige gehanteerde methode van onderzoek juist is en dat de deskundigen onpartijdig zijn.</w:t>
      </w:r>
    </w:p>
    <w:p w14:paraId="62C81653" w14:textId="77777777" w:rsidR="00EA22AF" w:rsidRPr="000F39DF" w:rsidRDefault="00EA22AF" w:rsidP="00EA22AF">
      <w:pPr>
        <w:spacing w:after="200" w:line="360" w:lineRule="auto"/>
        <w:jc w:val="both"/>
        <w:rPr>
          <w:rFonts w:ascii="Times New Roman" w:hAnsi="Times New Roman" w:cs="Times New Roman"/>
        </w:rPr>
      </w:pPr>
      <w:r w:rsidRPr="000F39DF">
        <w:rPr>
          <w:rFonts w:ascii="Times New Roman" w:hAnsi="Times New Roman" w:cs="Times New Roman"/>
        </w:rPr>
        <w:t>Verder kan de rechter bij de beoordeling van de juridische causaliteit aan de hand van het deskundigenrapport beoordelen hoe de klachten zich zouden hebben ontwikkeld, wanneer er geen ongeval had plaatsgevonden. Hierbij wordt een vergelijking gemaakt tussen de feitelijke situatie met het ongeval en de hypothetische situatie zonder het ongeval. In zes van de vijftien zaken heeft de rechter deze vergelijking gemaakt.</w:t>
      </w:r>
      <w:r w:rsidRPr="000F39DF">
        <w:rPr>
          <w:rStyle w:val="Voetnootmarkering"/>
          <w:rFonts w:ascii="Times New Roman" w:hAnsi="Times New Roman" w:cs="Times New Roman"/>
        </w:rPr>
        <w:footnoteReference w:id="68"/>
      </w:r>
    </w:p>
    <w:p w14:paraId="310D5D59" w14:textId="77777777" w:rsidR="00EA22AF" w:rsidRDefault="00EA22AF" w:rsidP="00EA22AF">
      <w:pPr>
        <w:spacing w:after="200" w:line="360" w:lineRule="auto"/>
        <w:jc w:val="both"/>
        <w:rPr>
          <w:rFonts w:ascii="Times New Roman" w:hAnsi="Times New Roman" w:cs="Times New Roman"/>
        </w:rPr>
      </w:pPr>
      <w:r w:rsidRPr="000F39DF">
        <w:rPr>
          <w:rFonts w:ascii="Times New Roman" w:hAnsi="Times New Roman" w:cs="Times New Roman"/>
        </w:rPr>
        <w:t>In twee van de vijftien zaken heeft de rechter niet alle standpunten van de deskundige meegenomen in zijn oordeel.</w:t>
      </w:r>
      <w:r w:rsidRPr="000F39DF">
        <w:rPr>
          <w:rStyle w:val="Voetnootmarkering"/>
          <w:rFonts w:ascii="Times New Roman" w:hAnsi="Times New Roman" w:cs="Times New Roman"/>
        </w:rPr>
        <w:footnoteReference w:id="69"/>
      </w:r>
      <w:r w:rsidRPr="000F39DF">
        <w:rPr>
          <w:rFonts w:ascii="Times New Roman" w:hAnsi="Times New Roman" w:cs="Times New Roman"/>
        </w:rPr>
        <w:t xml:space="preserve"> Wat opvalt, is dat in zaak 21 in het rapport vermeld is dat het aannemelijk is dat het slachtoffer de gestelde klachten heeft, maar in datzelfde rapport </w:t>
      </w:r>
      <w:r w:rsidRPr="001437C5">
        <w:rPr>
          <w:rFonts w:ascii="Times New Roman" w:hAnsi="Times New Roman" w:cs="Times New Roman"/>
        </w:rPr>
        <w:t>wordt ook aangegeven dat het niet duidelijk is dat deze klachten aan het ongeval toegekend kunnen worden. De rechter heeft in deze zaak dat gedeelte uit het rapport niet in zijn beslissing meegenomen.</w:t>
      </w:r>
      <w:r>
        <w:rPr>
          <w:rStyle w:val="Voetnootmarkering"/>
          <w:rFonts w:ascii="Times New Roman" w:hAnsi="Times New Roman" w:cs="Times New Roman"/>
        </w:rPr>
        <w:footnoteReference w:id="70"/>
      </w:r>
    </w:p>
    <w:p w14:paraId="68C2E816" w14:textId="77777777" w:rsidR="00EA22AF" w:rsidRDefault="00EA22AF" w:rsidP="00EA22AF">
      <w:pPr>
        <w:spacing w:after="200" w:line="360" w:lineRule="auto"/>
        <w:jc w:val="both"/>
        <w:rPr>
          <w:rFonts w:ascii="Times New Roman" w:hAnsi="Times New Roman" w:cs="Times New Roman"/>
        </w:rPr>
      </w:pPr>
      <w:r w:rsidRPr="001437C5">
        <w:rPr>
          <w:rFonts w:ascii="Times New Roman" w:hAnsi="Times New Roman" w:cs="Times New Roman"/>
        </w:rPr>
        <w:t xml:space="preserve">In </w:t>
      </w:r>
      <w:r>
        <w:rPr>
          <w:rFonts w:ascii="Times New Roman" w:hAnsi="Times New Roman" w:cs="Times New Roman"/>
        </w:rPr>
        <w:t>drie van de vijftien zaken</w:t>
      </w:r>
      <w:r w:rsidRPr="001437C5">
        <w:rPr>
          <w:rFonts w:ascii="Times New Roman" w:hAnsi="Times New Roman" w:cs="Times New Roman"/>
        </w:rPr>
        <w:t xml:space="preserve"> is vooral gekeken of</w:t>
      </w:r>
      <w:r>
        <w:rPr>
          <w:rFonts w:ascii="Times New Roman" w:hAnsi="Times New Roman" w:cs="Times New Roman"/>
        </w:rPr>
        <w:t xml:space="preserve"> de</w:t>
      </w:r>
      <w:r w:rsidRPr="001437C5">
        <w:rPr>
          <w:rFonts w:ascii="Times New Roman" w:hAnsi="Times New Roman" w:cs="Times New Roman"/>
        </w:rPr>
        <w:t xml:space="preserve"> betrokkene zonder het ongeval verlies </w:t>
      </w:r>
      <w:r>
        <w:rPr>
          <w:rFonts w:ascii="Times New Roman" w:hAnsi="Times New Roman" w:cs="Times New Roman"/>
        </w:rPr>
        <w:t>van</w:t>
      </w:r>
      <w:r w:rsidRPr="001437C5">
        <w:rPr>
          <w:rFonts w:ascii="Times New Roman" w:hAnsi="Times New Roman" w:cs="Times New Roman"/>
        </w:rPr>
        <w:t xml:space="preserve"> vermogen zou hebben </w:t>
      </w:r>
      <w:r>
        <w:rPr>
          <w:rFonts w:ascii="Times New Roman" w:hAnsi="Times New Roman" w:cs="Times New Roman"/>
        </w:rPr>
        <w:t>geleden</w:t>
      </w:r>
      <w:r w:rsidRPr="001437C5">
        <w:rPr>
          <w:rFonts w:ascii="Times New Roman" w:hAnsi="Times New Roman" w:cs="Times New Roman"/>
        </w:rPr>
        <w:t xml:space="preserve">. </w:t>
      </w:r>
      <w:r>
        <w:rPr>
          <w:rFonts w:ascii="Times New Roman" w:hAnsi="Times New Roman" w:cs="Times New Roman"/>
        </w:rPr>
        <w:t>Een belangrijk punt in deze zaken is het feit dat het slachtoffer v</w:t>
      </w:r>
      <w:r w:rsidRPr="001437C5">
        <w:rPr>
          <w:rFonts w:ascii="Times New Roman" w:hAnsi="Times New Roman" w:cs="Times New Roman"/>
        </w:rPr>
        <w:t>oor het ongeval betaald werk</w:t>
      </w:r>
      <w:r>
        <w:rPr>
          <w:rFonts w:ascii="Times New Roman" w:hAnsi="Times New Roman" w:cs="Times New Roman"/>
        </w:rPr>
        <w:t xml:space="preserve"> had, maar</w:t>
      </w:r>
      <w:r w:rsidRPr="001437C5">
        <w:rPr>
          <w:rFonts w:ascii="Times New Roman" w:hAnsi="Times New Roman" w:cs="Times New Roman"/>
        </w:rPr>
        <w:t xml:space="preserve"> na het ongeval </w:t>
      </w:r>
      <w:r>
        <w:rPr>
          <w:rFonts w:ascii="Times New Roman" w:hAnsi="Times New Roman" w:cs="Times New Roman"/>
        </w:rPr>
        <w:t xml:space="preserve">dit werk </w:t>
      </w:r>
      <w:r w:rsidRPr="001437C5">
        <w:rPr>
          <w:rFonts w:ascii="Times New Roman" w:hAnsi="Times New Roman" w:cs="Times New Roman"/>
        </w:rPr>
        <w:t>niet meer</w:t>
      </w:r>
      <w:r>
        <w:rPr>
          <w:rFonts w:ascii="Times New Roman" w:hAnsi="Times New Roman" w:cs="Times New Roman"/>
        </w:rPr>
        <w:t xml:space="preserve"> kon uitvoeren</w:t>
      </w:r>
      <w:r w:rsidRPr="001437C5">
        <w:rPr>
          <w:rFonts w:ascii="Times New Roman" w:hAnsi="Times New Roman" w:cs="Times New Roman"/>
        </w:rPr>
        <w:t>.</w:t>
      </w:r>
      <w:r>
        <w:rPr>
          <w:rStyle w:val="Voetnootmarkering"/>
          <w:rFonts w:ascii="Times New Roman" w:hAnsi="Times New Roman" w:cs="Times New Roman"/>
        </w:rPr>
        <w:footnoteReference w:id="71"/>
      </w:r>
    </w:p>
    <w:p w14:paraId="184E7C25" w14:textId="77777777" w:rsidR="00EA22AF" w:rsidRDefault="00EA22AF" w:rsidP="00EA22AF">
      <w:pPr>
        <w:spacing w:after="200" w:line="360" w:lineRule="auto"/>
        <w:jc w:val="both"/>
        <w:rPr>
          <w:rFonts w:ascii="Times New Roman" w:hAnsi="Times New Roman" w:cs="Times New Roman"/>
        </w:rPr>
      </w:pPr>
      <w:r>
        <w:rPr>
          <w:rFonts w:ascii="Times New Roman" w:hAnsi="Times New Roman" w:cs="Times New Roman"/>
        </w:rPr>
        <w:t>In slechts een van de vijftien zaken heeft de rechter de gehele diagnose van de deskundige niet in zijn beslissing meegenomen. De</w:t>
      </w:r>
      <w:r w:rsidRPr="001437C5">
        <w:rPr>
          <w:rFonts w:ascii="Times New Roman" w:hAnsi="Times New Roman" w:cs="Times New Roman"/>
        </w:rPr>
        <w:t xml:space="preserve"> neuropsycholoog </w:t>
      </w:r>
      <w:r>
        <w:rPr>
          <w:rFonts w:ascii="Times New Roman" w:hAnsi="Times New Roman" w:cs="Times New Roman"/>
        </w:rPr>
        <w:t>gaf hierbij aan</w:t>
      </w:r>
      <w:r w:rsidRPr="001437C5">
        <w:rPr>
          <w:rFonts w:ascii="Times New Roman" w:hAnsi="Times New Roman" w:cs="Times New Roman"/>
        </w:rPr>
        <w:t xml:space="preserve"> dat de testen van het neurologische onderzoek als niet valide moeten worden beschouwd. Op enkele tests behaal</w:t>
      </w:r>
      <w:r>
        <w:rPr>
          <w:rFonts w:ascii="Times New Roman" w:hAnsi="Times New Roman" w:cs="Times New Roman"/>
        </w:rPr>
        <w:t>de</w:t>
      </w:r>
      <w:r w:rsidRPr="001437C5">
        <w:rPr>
          <w:rFonts w:ascii="Times New Roman" w:hAnsi="Times New Roman" w:cs="Times New Roman"/>
        </w:rPr>
        <w:t xml:space="preserve"> betrokkene scores ver beneden de verwachtingen. Dit is inconsistent met de adequate presentatie gedurende het anamnesegesprek</w:t>
      </w:r>
      <w:r>
        <w:rPr>
          <w:rFonts w:ascii="Times New Roman" w:hAnsi="Times New Roman" w:cs="Times New Roman"/>
        </w:rPr>
        <w:t>,</w:t>
      </w:r>
      <w:r w:rsidRPr="001437C5">
        <w:rPr>
          <w:rFonts w:ascii="Times New Roman" w:hAnsi="Times New Roman" w:cs="Times New Roman"/>
        </w:rPr>
        <w:t xml:space="preserve"> waarbij betrokkene een gedetailleerd verhaal kon vertellen. Desondanks is de rechtbank van oordeel dat </w:t>
      </w:r>
      <w:r>
        <w:rPr>
          <w:rFonts w:ascii="Times New Roman" w:hAnsi="Times New Roman" w:cs="Times New Roman"/>
        </w:rPr>
        <w:t xml:space="preserve">uit </w:t>
      </w:r>
      <w:r w:rsidRPr="001437C5">
        <w:rPr>
          <w:rFonts w:ascii="Times New Roman" w:hAnsi="Times New Roman" w:cs="Times New Roman"/>
        </w:rPr>
        <w:t xml:space="preserve">het onderpresteren bij de testen niet de conclusie kan worden getrokken dat de klachten niet aanwezig </w:t>
      </w:r>
      <w:r>
        <w:rPr>
          <w:rFonts w:ascii="Times New Roman" w:hAnsi="Times New Roman" w:cs="Times New Roman"/>
        </w:rPr>
        <w:t xml:space="preserve">zouden </w:t>
      </w:r>
      <w:r w:rsidRPr="001437C5">
        <w:rPr>
          <w:rFonts w:ascii="Times New Roman" w:hAnsi="Times New Roman" w:cs="Times New Roman"/>
        </w:rPr>
        <w:t>zijn.</w:t>
      </w:r>
      <w:r>
        <w:rPr>
          <w:rStyle w:val="Voetnootmarkering"/>
          <w:rFonts w:ascii="Times New Roman" w:hAnsi="Times New Roman" w:cs="Times New Roman"/>
        </w:rPr>
        <w:footnoteReference w:id="72"/>
      </w:r>
    </w:p>
    <w:p w14:paraId="15FD5D5A" w14:textId="77777777" w:rsidR="00EA22AF" w:rsidRPr="005E039E" w:rsidRDefault="00EA22AF" w:rsidP="00EA22AF">
      <w:pPr>
        <w:pStyle w:val="Kop3"/>
        <w:shd w:val="clear" w:color="auto" w:fill="DEEAF6" w:themeFill="accent5" w:themeFillTint="33"/>
        <w:spacing w:line="360" w:lineRule="auto"/>
        <w:jc w:val="both"/>
        <w:rPr>
          <w:rFonts w:ascii="Times New Roman" w:hAnsi="Times New Roman" w:cs="Times New Roman"/>
          <w:color w:val="000000" w:themeColor="text1"/>
          <w:sz w:val="22"/>
          <w:szCs w:val="22"/>
        </w:rPr>
      </w:pPr>
      <w:bookmarkStart w:id="101" w:name="_Toc2717661"/>
      <w:r w:rsidRPr="005E039E">
        <w:rPr>
          <w:rFonts w:ascii="Times New Roman" w:hAnsi="Times New Roman" w:cs="Times New Roman"/>
          <w:color w:val="000000" w:themeColor="text1"/>
          <w:sz w:val="22"/>
          <w:szCs w:val="22"/>
        </w:rPr>
        <w:t xml:space="preserve">4.2.2 TEGEN </w:t>
      </w:r>
      <w:r>
        <w:rPr>
          <w:rFonts w:ascii="Times New Roman" w:hAnsi="Times New Roman" w:cs="Times New Roman"/>
          <w:color w:val="000000" w:themeColor="text1"/>
          <w:sz w:val="22"/>
          <w:szCs w:val="22"/>
        </w:rPr>
        <w:t xml:space="preserve">AANNAME </w:t>
      </w:r>
      <w:r w:rsidRPr="005E039E">
        <w:rPr>
          <w:rFonts w:ascii="Times New Roman" w:hAnsi="Times New Roman" w:cs="Times New Roman"/>
          <w:color w:val="000000" w:themeColor="text1"/>
          <w:sz w:val="22"/>
          <w:szCs w:val="22"/>
        </w:rPr>
        <w:t>JURIDISCHE CAUSALITEIT</w:t>
      </w:r>
      <w:bookmarkEnd w:id="101"/>
    </w:p>
    <w:p w14:paraId="33F30B3B" w14:textId="77777777" w:rsidR="00EA22AF" w:rsidRDefault="00EA22AF" w:rsidP="00EA22AF">
      <w:pPr>
        <w:spacing w:after="200" w:line="360" w:lineRule="auto"/>
        <w:jc w:val="both"/>
        <w:rPr>
          <w:rFonts w:ascii="Times New Roman" w:hAnsi="Times New Roman" w:cs="Times New Roman"/>
        </w:rPr>
      </w:pPr>
      <w:r>
        <w:rPr>
          <w:rFonts w:ascii="Times New Roman" w:hAnsi="Times New Roman" w:cs="Times New Roman"/>
        </w:rPr>
        <w:t>In tien zaken werd de juridische causaliteit tussen het ongeval en de klachten niet aangenomen. In twee van deze zaken was</w:t>
      </w:r>
      <w:r w:rsidRPr="001437C5">
        <w:rPr>
          <w:rFonts w:ascii="Times New Roman" w:hAnsi="Times New Roman" w:cs="Times New Roman"/>
        </w:rPr>
        <w:t xml:space="preserve"> een multidisciplinair onderzoek op zijn plaats</w:t>
      </w:r>
      <w:r>
        <w:rPr>
          <w:rFonts w:ascii="Times New Roman" w:hAnsi="Times New Roman" w:cs="Times New Roman"/>
        </w:rPr>
        <w:t xml:space="preserve">, omdat het niet duidelijk was om welke klachten het precies ging. Dat was bijvoorbeeld het geval in zaak 4, waarin een </w:t>
      </w:r>
      <w:r w:rsidRPr="001437C5">
        <w:rPr>
          <w:rFonts w:ascii="Times New Roman" w:hAnsi="Times New Roman" w:cs="Times New Roman"/>
        </w:rPr>
        <w:t xml:space="preserve">ander ongeval </w:t>
      </w:r>
      <w:r>
        <w:rPr>
          <w:rFonts w:ascii="Times New Roman" w:hAnsi="Times New Roman" w:cs="Times New Roman"/>
        </w:rPr>
        <w:t>wa</w:t>
      </w:r>
      <w:r w:rsidRPr="001437C5">
        <w:rPr>
          <w:rFonts w:ascii="Times New Roman" w:hAnsi="Times New Roman" w:cs="Times New Roman"/>
        </w:rPr>
        <w:t xml:space="preserve">s voorgekomen, waardoor de huidige medische verslagen niet meer alle informatie bevatten. In deze </w:t>
      </w:r>
      <w:r>
        <w:rPr>
          <w:rFonts w:ascii="Times New Roman" w:hAnsi="Times New Roman" w:cs="Times New Roman"/>
        </w:rPr>
        <w:t xml:space="preserve">twee </w:t>
      </w:r>
      <w:r w:rsidRPr="001437C5">
        <w:rPr>
          <w:rFonts w:ascii="Times New Roman" w:hAnsi="Times New Roman" w:cs="Times New Roman"/>
        </w:rPr>
        <w:t xml:space="preserve">zaken </w:t>
      </w:r>
      <w:r>
        <w:rPr>
          <w:rFonts w:ascii="Times New Roman" w:hAnsi="Times New Roman" w:cs="Times New Roman"/>
        </w:rPr>
        <w:t>moest</w:t>
      </w:r>
      <w:r w:rsidRPr="001437C5">
        <w:rPr>
          <w:rFonts w:ascii="Times New Roman" w:hAnsi="Times New Roman" w:cs="Times New Roman"/>
        </w:rPr>
        <w:t xml:space="preserve"> </w:t>
      </w:r>
      <w:r w:rsidR="00F87098">
        <w:rPr>
          <w:rFonts w:ascii="Times New Roman" w:hAnsi="Times New Roman" w:cs="Times New Roman"/>
        </w:rPr>
        <w:t xml:space="preserve">opnieuw </w:t>
      </w:r>
      <w:r w:rsidRPr="001437C5">
        <w:rPr>
          <w:rFonts w:ascii="Times New Roman" w:hAnsi="Times New Roman" w:cs="Times New Roman"/>
        </w:rPr>
        <w:t xml:space="preserve">een onderzoek </w:t>
      </w:r>
      <w:r w:rsidR="00F87098">
        <w:rPr>
          <w:rFonts w:ascii="Times New Roman" w:hAnsi="Times New Roman" w:cs="Times New Roman"/>
        </w:rPr>
        <w:t xml:space="preserve">worden </w:t>
      </w:r>
      <w:r w:rsidRPr="001437C5">
        <w:rPr>
          <w:rFonts w:ascii="Times New Roman" w:hAnsi="Times New Roman" w:cs="Times New Roman"/>
        </w:rPr>
        <w:t>verricht.</w:t>
      </w:r>
      <w:r w:rsidRPr="001437C5">
        <w:rPr>
          <w:rStyle w:val="Voetnootmarkering"/>
          <w:rFonts w:ascii="Times New Roman" w:hAnsi="Times New Roman" w:cs="Times New Roman"/>
        </w:rPr>
        <w:footnoteReference w:id="73"/>
      </w:r>
    </w:p>
    <w:p w14:paraId="0E029F7E" w14:textId="77777777" w:rsidR="00EA22AF" w:rsidRDefault="00EA22AF" w:rsidP="00EA22AF">
      <w:pPr>
        <w:spacing w:after="200" w:line="360" w:lineRule="auto"/>
        <w:jc w:val="both"/>
        <w:rPr>
          <w:rFonts w:ascii="Times New Roman" w:hAnsi="Times New Roman" w:cs="Times New Roman"/>
        </w:rPr>
      </w:pPr>
      <w:r>
        <w:rPr>
          <w:rFonts w:ascii="Times New Roman" w:hAnsi="Times New Roman" w:cs="Times New Roman"/>
        </w:rPr>
        <w:t>In drie van de tien uitspraken</w:t>
      </w:r>
      <w:r w:rsidRPr="001437C5">
        <w:rPr>
          <w:rFonts w:ascii="Times New Roman" w:hAnsi="Times New Roman" w:cs="Times New Roman"/>
        </w:rPr>
        <w:t xml:space="preserve"> heeft de rechter de juridische causaliteit niet aangenomen, omdat de deskundigen niet duidelijk </w:t>
      </w:r>
      <w:r>
        <w:rPr>
          <w:rFonts w:ascii="Times New Roman" w:hAnsi="Times New Roman" w:cs="Times New Roman"/>
        </w:rPr>
        <w:t>waren</w:t>
      </w:r>
      <w:r w:rsidRPr="001437C5">
        <w:rPr>
          <w:rFonts w:ascii="Times New Roman" w:hAnsi="Times New Roman" w:cs="Times New Roman"/>
        </w:rPr>
        <w:t xml:space="preserve"> in het rapport.</w:t>
      </w:r>
      <w:r>
        <w:rPr>
          <w:rStyle w:val="Voetnootmarkering"/>
          <w:rFonts w:ascii="Times New Roman" w:hAnsi="Times New Roman" w:cs="Times New Roman"/>
        </w:rPr>
        <w:footnoteReference w:id="74"/>
      </w:r>
      <w:r w:rsidRPr="001437C5">
        <w:rPr>
          <w:rFonts w:ascii="Times New Roman" w:hAnsi="Times New Roman" w:cs="Times New Roman"/>
        </w:rPr>
        <w:t xml:space="preserve"> </w:t>
      </w:r>
      <w:r>
        <w:rPr>
          <w:rFonts w:ascii="Times New Roman" w:hAnsi="Times New Roman" w:cs="Times New Roman"/>
        </w:rPr>
        <w:t>In zaak 12 bijvoorbeeld had d</w:t>
      </w:r>
      <w:r w:rsidRPr="001437C5">
        <w:rPr>
          <w:rFonts w:ascii="Times New Roman" w:hAnsi="Times New Roman" w:cs="Times New Roman"/>
        </w:rPr>
        <w:t xml:space="preserve">e neuroloog de vraag </w:t>
      </w:r>
      <w:r w:rsidRPr="001437C5">
        <w:rPr>
          <w:rFonts w:ascii="Times New Roman" w:hAnsi="Times New Roman" w:cs="Times New Roman"/>
        </w:rPr>
        <w:lastRenderedPageBreak/>
        <w:t xml:space="preserve">over de hypothetische situatie zonder het ongeval beantwoord </w:t>
      </w:r>
      <w:r>
        <w:rPr>
          <w:rFonts w:ascii="Times New Roman" w:hAnsi="Times New Roman" w:cs="Times New Roman"/>
        </w:rPr>
        <w:t>met de woorden:</w:t>
      </w:r>
      <w:r w:rsidRPr="001437C5">
        <w:rPr>
          <w:rFonts w:ascii="Times New Roman" w:hAnsi="Times New Roman" w:cs="Times New Roman"/>
        </w:rPr>
        <w:t xml:space="preserve"> </w:t>
      </w:r>
      <w:r>
        <w:rPr>
          <w:rFonts w:ascii="Times New Roman" w:hAnsi="Times New Roman" w:cs="Times New Roman"/>
        </w:rPr>
        <w:t>“</w:t>
      </w:r>
      <w:r w:rsidRPr="001437C5">
        <w:rPr>
          <w:rFonts w:ascii="Times New Roman" w:hAnsi="Times New Roman" w:cs="Times New Roman"/>
        </w:rPr>
        <w:t>Het is voor mij onmogelijk hierover enig</w:t>
      </w:r>
      <w:r>
        <w:rPr>
          <w:rFonts w:ascii="Times New Roman" w:hAnsi="Times New Roman" w:cs="Times New Roman"/>
        </w:rPr>
        <w:t>e</w:t>
      </w:r>
      <w:r w:rsidRPr="001437C5">
        <w:rPr>
          <w:rFonts w:ascii="Times New Roman" w:hAnsi="Times New Roman" w:cs="Times New Roman"/>
        </w:rPr>
        <w:t xml:space="preserve"> uitspraak te doen</w:t>
      </w:r>
      <w:r>
        <w:rPr>
          <w:rFonts w:ascii="Times New Roman" w:hAnsi="Times New Roman" w:cs="Times New Roman"/>
        </w:rPr>
        <w:t>”</w:t>
      </w:r>
      <w:r w:rsidRPr="001437C5">
        <w:rPr>
          <w:rFonts w:ascii="Times New Roman" w:hAnsi="Times New Roman" w:cs="Times New Roman"/>
        </w:rPr>
        <w:t xml:space="preserve">. In </w:t>
      </w:r>
      <w:r>
        <w:rPr>
          <w:rFonts w:ascii="Times New Roman" w:hAnsi="Times New Roman" w:cs="Times New Roman"/>
        </w:rPr>
        <w:t xml:space="preserve">de </w:t>
      </w:r>
      <w:r w:rsidRPr="001437C5">
        <w:rPr>
          <w:rFonts w:ascii="Times New Roman" w:hAnsi="Times New Roman" w:cs="Times New Roman"/>
        </w:rPr>
        <w:t>onderhavige zaak oordeel</w:t>
      </w:r>
      <w:r>
        <w:rPr>
          <w:rFonts w:ascii="Times New Roman" w:hAnsi="Times New Roman" w:cs="Times New Roman"/>
        </w:rPr>
        <w:t xml:space="preserve">de de </w:t>
      </w:r>
      <w:r w:rsidRPr="001437C5">
        <w:rPr>
          <w:rFonts w:ascii="Times New Roman" w:hAnsi="Times New Roman" w:cs="Times New Roman"/>
        </w:rPr>
        <w:t xml:space="preserve">rechter dat het rapport </w:t>
      </w:r>
      <w:r>
        <w:rPr>
          <w:rFonts w:ascii="Times New Roman" w:hAnsi="Times New Roman" w:cs="Times New Roman"/>
        </w:rPr>
        <w:t xml:space="preserve">hierdoor </w:t>
      </w:r>
      <w:r w:rsidRPr="001437C5">
        <w:rPr>
          <w:rFonts w:ascii="Times New Roman" w:hAnsi="Times New Roman" w:cs="Times New Roman"/>
        </w:rPr>
        <w:t>onduidelijk is over de causaliteit</w:t>
      </w:r>
      <w:r>
        <w:rPr>
          <w:rFonts w:ascii="Times New Roman" w:hAnsi="Times New Roman" w:cs="Times New Roman"/>
        </w:rPr>
        <w:t>.</w:t>
      </w:r>
    </w:p>
    <w:p w14:paraId="15AD5C13" w14:textId="77777777" w:rsidR="00EA22AF" w:rsidRPr="00DF687F" w:rsidRDefault="00EA22AF" w:rsidP="00EA22AF">
      <w:pPr>
        <w:spacing w:after="200" w:line="360" w:lineRule="auto"/>
        <w:jc w:val="both"/>
        <w:rPr>
          <w:rFonts w:ascii="Times New Roman" w:hAnsi="Times New Roman" w:cs="Times New Roman"/>
        </w:rPr>
      </w:pPr>
      <w:r>
        <w:rPr>
          <w:rFonts w:ascii="Times New Roman" w:hAnsi="Times New Roman" w:cs="Times New Roman"/>
          <w:color w:val="000000"/>
        </w:rPr>
        <w:t>In een van de tien zaken blijkt uit</w:t>
      </w:r>
      <w:r w:rsidRPr="00D53759">
        <w:rPr>
          <w:rFonts w:ascii="Times New Roman" w:hAnsi="Times New Roman" w:cs="Times New Roman"/>
          <w:color w:val="000000"/>
        </w:rPr>
        <w:t xml:space="preserve"> het rapport dat er een andere oorzaak </w:t>
      </w:r>
      <w:r>
        <w:rPr>
          <w:rFonts w:ascii="Times New Roman" w:hAnsi="Times New Roman" w:cs="Times New Roman"/>
          <w:color w:val="000000"/>
        </w:rPr>
        <w:t>wa</w:t>
      </w:r>
      <w:r w:rsidRPr="00D53759">
        <w:rPr>
          <w:rFonts w:ascii="Times New Roman" w:hAnsi="Times New Roman" w:cs="Times New Roman"/>
          <w:color w:val="000000"/>
        </w:rPr>
        <w:t>s voor de lage rugklachten</w:t>
      </w:r>
      <w:r>
        <w:rPr>
          <w:rFonts w:ascii="Times New Roman" w:hAnsi="Times New Roman" w:cs="Times New Roman"/>
          <w:color w:val="000000"/>
        </w:rPr>
        <w:t xml:space="preserve"> van het slachtoffer</w:t>
      </w:r>
      <w:r w:rsidRPr="00D53759">
        <w:rPr>
          <w:rFonts w:ascii="Times New Roman" w:hAnsi="Times New Roman" w:cs="Times New Roman"/>
          <w:color w:val="000000"/>
        </w:rPr>
        <w:t>.</w:t>
      </w:r>
      <w:r>
        <w:rPr>
          <w:rFonts w:ascii="Times New Roman" w:hAnsi="Times New Roman" w:cs="Times New Roman"/>
          <w:color w:val="000000"/>
        </w:rPr>
        <w:t xml:space="preserve"> Vervolgens heeft h</w:t>
      </w:r>
      <w:r w:rsidRPr="00D53759">
        <w:rPr>
          <w:rFonts w:ascii="Times New Roman" w:hAnsi="Times New Roman" w:cs="Times New Roman"/>
          <w:color w:val="000000"/>
        </w:rPr>
        <w:t xml:space="preserve">et slachtoffer geen bezwaren ingebracht tegen deze conclusie en heeft hij </w:t>
      </w:r>
      <w:r>
        <w:rPr>
          <w:rFonts w:ascii="Times New Roman" w:hAnsi="Times New Roman" w:cs="Times New Roman"/>
          <w:color w:val="000000"/>
        </w:rPr>
        <w:t xml:space="preserve">ook </w:t>
      </w:r>
      <w:r w:rsidRPr="00D53759">
        <w:rPr>
          <w:rFonts w:ascii="Times New Roman" w:hAnsi="Times New Roman" w:cs="Times New Roman"/>
          <w:color w:val="000000"/>
        </w:rPr>
        <w:t>geen concrete feiten en omstandigheden naar voren gebracht</w:t>
      </w:r>
      <w:r w:rsidRPr="00D53759">
        <w:rPr>
          <w:rFonts w:ascii="Times New Roman" w:hAnsi="Times New Roman" w:cs="Times New Roman"/>
          <w:color w:val="000000"/>
          <w:shd w:val="clear" w:color="auto" w:fill="FFFFFF"/>
        </w:rPr>
        <w:t xml:space="preserve"> waaruit kan blijken dat geen sprake is van een alternatieve verklaring voor deze klachten.</w:t>
      </w:r>
      <w:r>
        <w:rPr>
          <w:rStyle w:val="Voetnootmarkering"/>
          <w:rFonts w:ascii="Times New Roman" w:hAnsi="Times New Roman" w:cs="Times New Roman"/>
          <w:color w:val="000000"/>
          <w:shd w:val="clear" w:color="auto" w:fill="FFFFFF"/>
        </w:rPr>
        <w:footnoteReference w:id="75"/>
      </w:r>
    </w:p>
    <w:p w14:paraId="36B1FA54" w14:textId="77777777" w:rsidR="00EA22AF" w:rsidRPr="009E67D8" w:rsidRDefault="00EA22AF" w:rsidP="00EA22AF">
      <w:pPr>
        <w:spacing w:line="360" w:lineRule="auto"/>
        <w:jc w:val="both"/>
        <w:rPr>
          <w:rFonts w:ascii="Times New Roman" w:hAnsi="Times New Roman" w:cs="Times New Roman"/>
          <w:color w:val="00B0F0"/>
          <w:shd w:val="clear" w:color="auto" w:fill="FFFFFF"/>
        </w:rPr>
      </w:pPr>
      <w:r>
        <w:rPr>
          <w:rFonts w:ascii="Times New Roman" w:hAnsi="Times New Roman" w:cs="Times New Roman"/>
          <w:color w:val="000000"/>
          <w:shd w:val="clear" w:color="auto" w:fill="FFFFFF"/>
        </w:rPr>
        <w:t xml:space="preserve">In een van de tien zaken is </w:t>
      </w:r>
      <w:r w:rsidRPr="00FF128D">
        <w:rPr>
          <w:rFonts w:ascii="Times New Roman" w:hAnsi="Times New Roman" w:cs="Times New Roman"/>
          <w:shd w:val="clear" w:color="auto" w:fill="FFFFFF"/>
        </w:rPr>
        <w:t>de rechter van oordeel dat geen sprake is van een gemeenschappelijke medische expertise. Daardoor wordt de juridische causaliteit tussen het ongeval en de klachten niet aangenomen.</w:t>
      </w:r>
      <w:r w:rsidRPr="00FF128D">
        <w:rPr>
          <w:rStyle w:val="Voetnootmarkering"/>
          <w:rFonts w:ascii="Times New Roman" w:hAnsi="Times New Roman" w:cs="Times New Roman"/>
          <w:shd w:val="clear" w:color="auto" w:fill="FFFFFF"/>
        </w:rPr>
        <w:footnoteReference w:id="76"/>
      </w:r>
      <w:r w:rsidRPr="00FF128D">
        <w:rPr>
          <w:rFonts w:ascii="Times New Roman" w:hAnsi="Times New Roman" w:cs="Times New Roman"/>
          <w:shd w:val="clear" w:color="auto" w:fill="FFFFFF"/>
        </w:rPr>
        <w:t xml:space="preserve"> </w:t>
      </w:r>
    </w:p>
    <w:p w14:paraId="64DD2F8C" w14:textId="77777777" w:rsidR="00EA22AF" w:rsidRDefault="00EA22AF" w:rsidP="00EA22AF">
      <w:pPr>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In een van de tien zaken blijkt uit het rapport dat de klachten van het slachtoffer, namelijk lage rugklachten, in een normale populatie veelvuldig voorkomen en dus niet aan het ongeval toegerekend kunnen worden.</w:t>
      </w:r>
      <w:r>
        <w:rPr>
          <w:rStyle w:val="Voetnootmarkering"/>
          <w:rFonts w:ascii="Times New Roman" w:hAnsi="Times New Roman" w:cs="Times New Roman"/>
          <w:color w:val="000000"/>
          <w:shd w:val="clear" w:color="auto" w:fill="FFFFFF"/>
        </w:rPr>
        <w:footnoteReference w:id="77"/>
      </w:r>
    </w:p>
    <w:p w14:paraId="1475EF32" w14:textId="77777777" w:rsidR="00EA22AF" w:rsidRPr="00A02465" w:rsidRDefault="00EA22AF" w:rsidP="00EA22AF">
      <w:pPr>
        <w:spacing w:line="360" w:lineRule="auto"/>
        <w:jc w:val="both"/>
        <w:rPr>
          <w:rFonts w:ascii="Times New Roman" w:hAnsi="Times New Roman" w:cs="Times New Roman"/>
          <w:color w:val="000000" w:themeColor="text1"/>
        </w:rPr>
      </w:pPr>
      <w:r>
        <w:rPr>
          <w:rFonts w:ascii="Times New Roman" w:hAnsi="Times New Roman" w:cs="Times New Roman"/>
          <w:color w:val="000000"/>
          <w:shd w:val="clear" w:color="auto" w:fill="FFFFFF"/>
        </w:rPr>
        <w:t>In een van de tien zaken is sprake van rapporten die vijf jaar eerder opgesteld zijn. De rechter is van oordeel dat deze rapporten te oud zijn</w:t>
      </w:r>
      <w:r w:rsidRPr="00E916AF">
        <w:rPr>
          <w:rFonts w:ascii="Times New Roman" w:hAnsi="Times New Roman" w:cs="Times New Roman"/>
          <w:color w:val="000000" w:themeColor="text1"/>
        </w:rPr>
        <w:t>.</w:t>
      </w:r>
      <w:r>
        <w:rPr>
          <w:rStyle w:val="Voetnootmarkering"/>
          <w:rFonts w:ascii="Times New Roman" w:hAnsi="Times New Roman" w:cs="Times New Roman"/>
          <w:color w:val="000000"/>
          <w:shd w:val="clear" w:color="auto" w:fill="FFFFFF"/>
        </w:rPr>
        <w:footnoteReference w:id="78"/>
      </w:r>
    </w:p>
    <w:p w14:paraId="0B6602C5" w14:textId="77777777" w:rsidR="00EA22AF" w:rsidRDefault="00EA22AF" w:rsidP="00EA22AF">
      <w:pPr>
        <w:pStyle w:val="Kop2"/>
        <w:shd w:val="clear" w:color="auto" w:fill="DEEAF6" w:themeFill="accent5" w:themeFillTint="33"/>
        <w:spacing w:line="360" w:lineRule="auto"/>
        <w:jc w:val="both"/>
        <w:rPr>
          <w:rFonts w:ascii="Times New Roman" w:hAnsi="Times New Roman" w:cs="Times New Roman"/>
          <w:color w:val="000000" w:themeColor="text1"/>
          <w:sz w:val="22"/>
          <w:szCs w:val="22"/>
        </w:rPr>
      </w:pPr>
      <w:bookmarkStart w:id="102" w:name="_Toc2717662"/>
      <w:r w:rsidRPr="00901F48">
        <w:rPr>
          <w:rFonts w:ascii="Times New Roman" w:hAnsi="Times New Roman" w:cs="Times New Roman"/>
          <w:color w:val="000000" w:themeColor="text1"/>
          <w:sz w:val="22"/>
          <w:szCs w:val="22"/>
        </w:rPr>
        <w:t>4.3 PRE-EXISTENTE KLACHTEN</w:t>
      </w:r>
      <w:bookmarkEnd w:id="102"/>
    </w:p>
    <w:p w14:paraId="6384FC7B" w14:textId="77777777" w:rsidR="00EA22AF" w:rsidRPr="008B6192" w:rsidRDefault="00EA22AF" w:rsidP="00EA22AF">
      <w:pPr>
        <w:pStyle w:val="Kop3"/>
        <w:shd w:val="clear" w:color="auto" w:fill="DEEAF6" w:themeFill="accent5" w:themeFillTint="33"/>
        <w:spacing w:line="360" w:lineRule="auto"/>
        <w:jc w:val="both"/>
        <w:rPr>
          <w:rFonts w:ascii="Times New Roman" w:hAnsi="Times New Roman" w:cs="Times New Roman"/>
          <w:color w:val="000000" w:themeColor="text1"/>
          <w:sz w:val="22"/>
          <w:szCs w:val="22"/>
        </w:rPr>
      </w:pPr>
      <w:bookmarkStart w:id="103" w:name="_Toc2717663"/>
      <w:r w:rsidRPr="008B6192">
        <w:rPr>
          <w:rFonts w:ascii="Times New Roman" w:hAnsi="Times New Roman" w:cs="Times New Roman"/>
          <w:color w:val="000000" w:themeColor="text1"/>
          <w:sz w:val="22"/>
          <w:szCs w:val="22"/>
        </w:rPr>
        <w:t>4.3.1</w:t>
      </w:r>
      <w:r>
        <w:rPr>
          <w:rFonts w:ascii="Times New Roman" w:hAnsi="Times New Roman" w:cs="Times New Roman"/>
          <w:color w:val="000000" w:themeColor="text1"/>
          <w:sz w:val="22"/>
          <w:szCs w:val="22"/>
        </w:rPr>
        <w:t xml:space="preserve"> </w:t>
      </w:r>
      <w:r w:rsidRPr="008B6192">
        <w:rPr>
          <w:rFonts w:ascii="Times New Roman" w:hAnsi="Times New Roman" w:cs="Times New Roman"/>
          <w:color w:val="000000" w:themeColor="text1"/>
          <w:sz w:val="22"/>
          <w:szCs w:val="22"/>
        </w:rPr>
        <w:t>VOOR</w:t>
      </w:r>
      <w:r>
        <w:rPr>
          <w:rFonts w:ascii="Times New Roman" w:hAnsi="Times New Roman" w:cs="Times New Roman"/>
          <w:color w:val="000000" w:themeColor="text1"/>
          <w:sz w:val="22"/>
          <w:szCs w:val="22"/>
        </w:rPr>
        <w:t xml:space="preserve"> AANNAME</w:t>
      </w:r>
      <w:r w:rsidRPr="008B6192">
        <w:rPr>
          <w:rFonts w:ascii="Times New Roman" w:hAnsi="Times New Roman" w:cs="Times New Roman"/>
          <w:color w:val="000000" w:themeColor="text1"/>
          <w:sz w:val="22"/>
          <w:szCs w:val="22"/>
        </w:rPr>
        <w:t xml:space="preserve"> JURIDISCHE CAUSALITEIT</w:t>
      </w:r>
      <w:bookmarkEnd w:id="103"/>
    </w:p>
    <w:p w14:paraId="7FD6EE5F" w14:textId="77777777" w:rsidR="00EA22AF" w:rsidRDefault="00EA22AF" w:rsidP="00EA22AF">
      <w:pPr>
        <w:spacing w:after="200" w:line="360" w:lineRule="auto"/>
        <w:jc w:val="both"/>
        <w:rPr>
          <w:rFonts w:ascii="Times New Roman" w:hAnsi="Times New Roman" w:cs="Times New Roman"/>
        </w:rPr>
      </w:pPr>
      <w:r w:rsidRPr="001437C5">
        <w:rPr>
          <w:rFonts w:ascii="Times New Roman" w:hAnsi="Times New Roman" w:cs="Times New Roman"/>
        </w:rPr>
        <w:t xml:space="preserve">Bij de beoordeling van de juridische causaliteit tussen het ongeval en de klachten overweegt de rechter </w:t>
      </w:r>
      <w:r>
        <w:rPr>
          <w:rFonts w:ascii="Times New Roman" w:hAnsi="Times New Roman" w:cs="Times New Roman"/>
        </w:rPr>
        <w:t xml:space="preserve">in hoeverre </w:t>
      </w:r>
      <w:r w:rsidRPr="001437C5">
        <w:rPr>
          <w:rFonts w:ascii="Times New Roman" w:hAnsi="Times New Roman" w:cs="Times New Roman"/>
        </w:rPr>
        <w:t xml:space="preserve">de medische voorgeschiedenis van een slachtoffer een </w:t>
      </w:r>
      <w:r>
        <w:rPr>
          <w:rFonts w:ascii="Times New Roman" w:hAnsi="Times New Roman" w:cs="Times New Roman"/>
        </w:rPr>
        <w:t>relevante</w:t>
      </w:r>
      <w:r w:rsidRPr="001437C5">
        <w:rPr>
          <w:rFonts w:ascii="Times New Roman" w:hAnsi="Times New Roman" w:cs="Times New Roman"/>
        </w:rPr>
        <w:t xml:space="preserve"> rol speelt. De reden hierv</w:t>
      </w:r>
      <w:r>
        <w:rPr>
          <w:rFonts w:ascii="Times New Roman" w:hAnsi="Times New Roman" w:cs="Times New Roman"/>
        </w:rPr>
        <w:t>oor</w:t>
      </w:r>
      <w:r w:rsidRPr="001437C5">
        <w:rPr>
          <w:rFonts w:ascii="Times New Roman" w:hAnsi="Times New Roman" w:cs="Times New Roman"/>
        </w:rPr>
        <w:t xml:space="preserve"> is om te kijken of het slachtoffer pre-existente klachten</w:t>
      </w:r>
      <w:r>
        <w:rPr>
          <w:rFonts w:ascii="Times New Roman" w:hAnsi="Times New Roman" w:cs="Times New Roman"/>
        </w:rPr>
        <w:t xml:space="preserve"> heeft, waardoor de klachten WAD 1 of 2 ook verklaard zouden kunnen worden</w:t>
      </w:r>
      <w:r w:rsidRPr="001437C5">
        <w:rPr>
          <w:rFonts w:ascii="Times New Roman" w:hAnsi="Times New Roman" w:cs="Times New Roman"/>
        </w:rPr>
        <w:t>.</w:t>
      </w:r>
      <w:r>
        <w:rPr>
          <w:rFonts w:ascii="Times New Roman" w:hAnsi="Times New Roman" w:cs="Times New Roman"/>
        </w:rPr>
        <w:t xml:space="preserve"> In dat geval is </w:t>
      </w:r>
      <w:r w:rsidRPr="001437C5">
        <w:rPr>
          <w:rFonts w:ascii="Times New Roman" w:hAnsi="Times New Roman" w:cs="Times New Roman"/>
        </w:rPr>
        <w:t>de juridische causaliteit tussen het ongeval en de klachten</w:t>
      </w:r>
      <w:r>
        <w:rPr>
          <w:rFonts w:ascii="Times New Roman" w:hAnsi="Times New Roman" w:cs="Times New Roman"/>
        </w:rPr>
        <w:t xml:space="preserve"> moeilijker te bewijzen. </w:t>
      </w:r>
    </w:p>
    <w:p w14:paraId="73839DBB" w14:textId="77777777" w:rsidR="00EA22AF" w:rsidRDefault="00EA22AF" w:rsidP="00EA22AF">
      <w:pPr>
        <w:spacing w:after="200" w:line="360" w:lineRule="auto"/>
        <w:jc w:val="both"/>
        <w:rPr>
          <w:rFonts w:ascii="Times New Roman" w:hAnsi="Times New Roman" w:cs="Times New Roman"/>
        </w:rPr>
      </w:pPr>
      <w:r w:rsidRPr="001437C5">
        <w:rPr>
          <w:rFonts w:ascii="Times New Roman" w:hAnsi="Times New Roman" w:cs="Times New Roman"/>
        </w:rPr>
        <w:t xml:space="preserve">In </w:t>
      </w:r>
      <w:r>
        <w:rPr>
          <w:rFonts w:ascii="Times New Roman" w:hAnsi="Times New Roman" w:cs="Times New Roman"/>
        </w:rPr>
        <w:t>zeven</w:t>
      </w:r>
      <w:r w:rsidRPr="001437C5">
        <w:rPr>
          <w:rFonts w:ascii="Times New Roman" w:hAnsi="Times New Roman" w:cs="Times New Roman"/>
        </w:rPr>
        <w:t xml:space="preserve"> van de </w:t>
      </w:r>
      <w:r>
        <w:rPr>
          <w:rFonts w:ascii="Times New Roman" w:hAnsi="Times New Roman" w:cs="Times New Roman"/>
        </w:rPr>
        <w:t>vijftien</w:t>
      </w:r>
      <w:r w:rsidRPr="001437C5">
        <w:rPr>
          <w:rFonts w:ascii="Times New Roman" w:hAnsi="Times New Roman" w:cs="Times New Roman"/>
        </w:rPr>
        <w:t xml:space="preserve"> uitspraken hadden de slachtoffers voor het ongeval </w:t>
      </w:r>
      <w:r>
        <w:rPr>
          <w:rFonts w:ascii="Times New Roman" w:hAnsi="Times New Roman" w:cs="Times New Roman"/>
        </w:rPr>
        <w:t>al</w:t>
      </w:r>
      <w:r w:rsidRPr="001437C5">
        <w:rPr>
          <w:rFonts w:ascii="Times New Roman" w:hAnsi="Times New Roman" w:cs="Times New Roman"/>
        </w:rPr>
        <w:t xml:space="preserve"> klachten.</w:t>
      </w:r>
      <w:r w:rsidRPr="001437C5">
        <w:rPr>
          <w:rStyle w:val="Voetnootmarkering"/>
          <w:rFonts w:ascii="Times New Roman" w:hAnsi="Times New Roman" w:cs="Times New Roman"/>
        </w:rPr>
        <w:footnoteReference w:id="79"/>
      </w:r>
      <w:r>
        <w:rPr>
          <w:rFonts w:ascii="Times New Roman" w:hAnsi="Times New Roman" w:cs="Times New Roman"/>
        </w:rPr>
        <w:t xml:space="preserve"> In zaak 10</w:t>
      </w:r>
      <w:r w:rsidRPr="001437C5">
        <w:rPr>
          <w:rFonts w:ascii="Times New Roman" w:hAnsi="Times New Roman" w:cs="Times New Roman"/>
        </w:rPr>
        <w:t xml:space="preserve"> </w:t>
      </w:r>
      <w:r>
        <w:rPr>
          <w:rFonts w:ascii="Times New Roman" w:hAnsi="Times New Roman" w:cs="Times New Roman"/>
        </w:rPr>
        <w:t xml:space="preserve">bijvoorbeeld had </w:t>
      </w:r>
      <w:r w:rsidRPr="001437C5">
        <w:rPr>
          <w:rFonts w:ascii="Times New Roman" w:hAnsi="Times New Roman" w:cs="Times New Roman"/>
        </w:rPr>
        <w:t xml:space="preserve">het slachtoffer </w:t>
      </w:r>
      <w:r>
        <w:rPr>
          <w:rFonts w:ascii="Times New Roman" w:hAnsi="Times New Roman" w:cs="Times New Roman"/>
        </w:rPr>
        <w:t xml:space="preserve">al </w:t>
      </w:r>
      <w:r w:rsidRPr="001437C5">
        <w:rPr>
          <w:rFonts w:ascii="Times New Roman" w:hAnsi="Times New Roman" w:cs="Times New Roman"/>
        </w:rPr>
        <w:t xml:space="preserve">voor het ongeval moeite om naar behoren te functioneren. Het slachtoffer had voor het ongeval ADHD-klachten. </w:t>
      </w:r>
      <w:r>
        <w:rPr>
          <w:rFonts w:ascii="Times New Roman" w:hAnsi="Times New Roman" w:cs="Times New Roman"/>
        </w:rPr>
        <w:t>Daarbij</w:t>
      </w:r>
      <w:r w:rsidRPr="001437C5">
        <w:rPr>
          <w:rFonts w:ascii="Times New Roman" w:hAnsi="Times New Roman" w:cs="Times New Roman"/>
        </w:rPr>
        <w:t xml:space="preserve"> was sprake van afwijkende prestaties in de aandachtfuncties. Desondanks heeft deze medische voorgeschiedenis geen belemmering gevormd voor het aannemen van een juridisch causaal verband</w:t>
      </w:r>
      <w:r w:rsidRPr="00CF0A9E">
        <w:rPr>
          <w:rFonts w:ascii="Times New Roman" w:hAnsi="Times New Roman" w:cs="Times New Roman"/>
        </w:rPr>
        <w:t xml:space="preserve"> </w:t>
      </w:r>
      <w:r w:rsidRPr="001437C5">
        <w:rPr>
          <w:rFonts w:ascii="Times New Roman" w:hAnsi="Times New Roman" w:cs="Times New Roman"/>
        </w:rPr>
        <w:t>tussen het ongeval en de klachten.</w:t>
      </w:r>
    </w:p>
    <w:p w14:paraId="1B470C71" w14:textId="77777777" w:rsidR="00EA22AF" w:rsidRPr="00FF128D" w:rsidRDefault="00EA22AF" w:rsidP="00EA22AF">
      <w:pPr>
        <w:spacing w:after="200" w:line="360" w:lineRule="auto"/>
        <w:jc w:val="both"/>
        <w:rPr>
          <w:rFonts w:ascii="Times New Roman" w:hAnsi="Times New Roman" w:cs="Times New Roman"/>
        </w:rPr>
      </w:pPr>
      <w:r>
        <w:rPr>
          <w:rFonts w:ascii="Times New Roman" w:hAnsi="Times New Roman" w:cs="Times New Roman"/>
        </w:rPr>
        <w:t xml:space="preserve">In vier van de vijftien zaken geeft de rechter aan dat wanneer </w:t>
      </w:r>
      <w:r w:rsidRPr="001437C5">
        <w:rPr>
          <w:rFonts w:ascii="Times New Roman" w:hAnsi="Times New Roman" w:cs="Times New Roman"/>
        </w:rPr>
        <w:t xml:space="preserve">de gezondheidsklachten van de benadeelde op basis van de diagnose van de deskundige(n) </w:t>
      </w:r>
      <w:r>
        <w:rPr>
          <w:rFonts w:ascii="Times New Roman" w:hAnsi="Times New Roman" w:cs="Times New Roman"/>
        </w:rPr>
        <w:t>zijn</w:t>
      </w:r>
      <w:r w:rsidRPr="001437C5">
        <w:rPr>
          <w:rFonts w:ascii="Times New Roman" w:hAnsi="Times New Roman" w:cs="Times New Roman"/>
        </w:rPr>
        <w:t xml:space="preserve"> vast</w:t>
      </w:r>
      <w:r>
        <w:rPr>
          <w:rFonts w:ascii="Times New Roman" w:hAnsi="Times New Roman" w:cs="Times New Roman"/>
        </w:rPr>
        <w:t>gesteld</w:t>
      </w:r>
      <w:r w:rsidRPr="001437C5">
        <w:rPr>
          <w:rFonts w:ascii="Times New Roman" w:hAnsi="Times New Roman" w:cs="Times New Roman"/>
        </w:rPr>
        <w:t xml:space="preserve">, moet worden bewezen dat deze gezondheidsklachten door het ongeval zijn </w:t>
      </w:r>
      <w:r>
        <w:rPr>
          <w:rFonts w:ascii="Times New Roman" w:hAnsi="Times New Roman" w:cs="Times New Roman"/>
        </w:rPr>
        <w:t>veroorzaakt</w:t>
      </w:r>
      <w:r w:rsidRPr="001437C5">
        <w:rPr>
          <w:rFonts w:ascii="Times New Roman" w:hAnsi="Times New Roman" w:cs="Times New Roman"/>
        </w:rPr>
        <w:t>. Om dit aan te kunnen tonen</w:t>
      </w:r>
      <w:r>
        <w:rPr>
          <w:rFonts w:ascii="Times New Roman" w:hAnsi="Times New Roman" w:cs="Times New Roman"/>
        </w:rPr>
        <w:t>,</w:t>
      </w:r>
      <w:r w:rsidRPr="001437C5">
        <w:rPr>
          <w:rFonts w:ascii="Times New Roman" w:hAnsi="Times New Roman" w:cs="Times New Roman"/>
        </w:rPr>
        <w:t xml:space="preserve"> is het van belang dat het slachtoffer </w:t>
      </w:r>
      <w:r>
        <w:rPr>
          <w:rFonts w:ascii="Times New Roman" w:hAnsi="Times New Roman" w:cs="Times New Roman"/>
        </w:rPr>
        <w:t>voorafgaand aan het</w:t>
      </w:r>
      <w:r w:rsidRPr="001437C5">
        <w:rPr>
          <w:rFonts w:ascii="Times New Roman" w:hAnsi="Times New Roman" w:cs="Times New Roman"/>
        </w:rPr>
        <w:t xml:space="preserve"> ongeval </w:t>
      </w:r>
      <w:r>
        <w:rPr>
          <w:rFonts w:ascii="Times New Roman" w:hAnsi="Times New Roman" w:cs="Times New Roman"/>
        </w:rPr>
        <w:t>geen vergelijkbare klachten</w:t>
      </w:r>
      <w:r w:rsidRPr="001437C5">
        <w:rPr>
          <w:rFonts w:ascii="Times New Roman" w:hAnsi="Times New Roman" w:cs="Times New Roman"/>
        </w:rPr>
        <w:t xml:space="preserve"> had en dat geen sprake is </w:t>
      </w:r>
      <w:r w:rsidRPr="001437C5">
        <w:rPr>
          <w:rFonts w:ascii="Times New Roman" w:hAnsi="Times New Roman" w:cs="Times New Roman"/>
        </w:rPr>
        <w:lastRenderedPageBreak/>
        <w:t>van een alternatie</w:t>
      </w:r>
      <w:r>
        <w:rPr>
          <w:rFonts w:ascii="Times New Roman" w:hAnsi="Times New Roman" w:cs="Times New Roman"/>
        </w:rPr>
        <w:t>ve</w:t>
      </w:r>
      <w:r w:rsidRPr="001437C5">
        <w:rPr>
          <w:rFonts w:ascii="Times New Roman" w:hAnsi="Times New Roman" w:cs="Times New Roman"/>
        </w:rPr>
        <w:t xml:space="preserve"> medische </w:t>
      </w:r>
      <w:r w:rsidRPr="00FF128D">
        <w:rPr>
          <w:rFonts w:ascii="Times New Roman" w:hAnsi="Times New Roman" w:cs="Times New Roman"/>
        </w:rPr>
        <w:t>verklaring voor de klachten.</w:t>
      </w:r>
      <w:r w:rsidRPr="00FF128D">
        <w:rPr>
          <w:rStyle w:val="Voetnootmarkering"/>
          <w:rFonts w:ascii="Times New Roman" w:hAnsi="Times New Roman" w:cs="Times New Roman"/>
        </w:rPr>
        <w:footnoteReference w:id="80"/>
      </w:r>
      <w:r w:rsidRPr="00FF128D">
        <w:rPr>
          <w:rFonts w:ascii="Times New Roman" w:hAnsi="Times New Roman" w:cs="Times New Roman"/>
        </w:rPr>
        <w:t xml:space="preserve"> In deze vier zaken was wel sprake van vergelijkbare klachten; toch nam de rechter de juridische causaliteit tussen het ongeval en de klachten aan.</w:t>
      </w:r>
    </w:p>
    <w:p w14:paraId="0FB5081F" w14:textId="77777777" w:rsidR="00EA22AF" w:rsidRDefault="00EA22AF" w:rsidP="00EA22AF">
      <w:pPr>
        <w:spacing w:after="200" w:line="360" w:lineRule="auto"/>
        <w:jc w:val="both"/>
        <w:rPr>
          <w:rFonts w:ascii="Times New Roman" w:hAnsi="Times New Roman" w:cs="Times New Roman"/>
        </w:rPr>
      </w:pPr>
      <w:bookmarkStart w:id="104" w:name="_Hlk1589955"/>
      <w:r w:rsidRPr="00FF128D">
        <w:rPr>
          <w:rFonts w:ascii="Times New Roman" w:hAnsi="Times New Roman" w:cs="Times New Roman"/>
        </w:rPr>
        <w:t>In twee van de vijftien zaken geeft de rechter aan dat</w:t>
      </w:r>
      <w:r>
        <w:rPr>
          <w:rFonts w:ascii="Times New Roman" w:hAnsi="Times New Roman" w:cs="Times New Roman"/>
        </w:rPr>
        <w:t>,</w:t>
      </w:r>
      <w:r w:rsidRPr="00FF128D">
        <w:rPr>
          <w:rFonts w:ascii="Times New Roman" w:hAnsi="Times New Roman" w:cs="Times New Roman"/>
        </w:rPr>
        <w:t xml:space="preserve"> wanneer het slachtoffer voor het ongeval vergelijkbare klachten had, beoordeeld dient te worden in hoeverre het slachtoffer problemen zou ervaren met zijn of haar gezondheid en of het slachtoffer activiteiten, die voorafgaand aan het ongeval gebruikelijk waren, nadien nagelaten</w:t>
      </w:r>
      <w:r>
        <w:rPr>
          <w:rFonts w:ascii="Times New Roman" w:hAnsi="Times New Roman" w:cs="Times New Roman"/>
        </w:rPr>
        <w:t xml:space="preserve"> heeft</w:t>
      </w:r>
      <w:r w:rsidRPr="00FF128D">
        <w:rPr>
          <w:rFonts w:ascii="Times New Roman" w:hAnsi="Times New Roman" w:cs="Times New Roman"/>
        </w:rPr>
        <w:t>, dan wel daar</w:t>
      </w:r>
      <w:r>
        <w:rPr>
          <w:rFonts w:ascii="Times New Roman" w:hAnsi="Times New Roman" w:cs="Times New Roman"/>
        </w:rPr>
        <w:t>toe</w:t>
      </w:r>
      <w:r w:rsidRPr="00FF128D">
        <w:rPr>
          <w:rFonts w:ascii="Times New Roman" w:hAnsi="Times New Roman" w:cs="Times New Roman"/>
        </w:rPr>
        <w:t xml:space="preserve"> hulp(middelen) heeft ingeroepen.</w:t>
      </w:r>
      <w:bookmarkEnd w:id="104"/>
      <w:r w:rsidRPr="00FF128D">
        <w:rPr>
          <w:rStyle w:val="Voetnootmarkering"/>
          <w:rFonts w:ascii="Times New Roman" w:hAnsi="Times New Roman" w:cs="Times New Roman"/>
        </w:rPr>
        <w:footnoteReference w:id="81"/>
      </w:r>
      <w:r w:rsidRPr="00FF128D">
        <w:rPr>
          <w:rFonts w:ascii="Times New Roman" w:hAnsi="Times New Roman" w:cs="Times New Roman"/>
        </w:rPr>
        <w:t xml:space="preserve"> In zaak 20 </w:t>
      </w:r>
      <w:r>
        <w:rPr>
          <w:rFonts w:ascii="Times New Roman" w:hAnsi="Times New Roman" w:cs="Times New Roman"/>
        </w:rPr>
        <w:t xml:space="preserve">bijvoorbeeld </w:t>
      </w:r>
      <w:r w:rsidRPr="001437C5">
        <w:rPr>
          <w:rFonts w:ascii="Times New Roman" w:hAnsi="Times New Roman" w:cs="Times New Roman"/>
        </w:rPr>
        <w:t xml:space="preserve">had </w:t>
      </w:r>
      <w:r>
        <w:rPr>
          <w:rFonts w:ascii="Times New Roman" w:hAnsi="Times New Roman" w:cs="Times New Roman"/>
        </w:rPr>
        <w:t xml:space="preserve">de </w:t>
      </w:r>
      <w:r w:rsidRPr="001437C5">
        <w:rPr>
          <w:rFonts w:ascii="Times New Roman" w:hAnsi="Times New Roman" w:cs="Times New Roman"/>
        </w:rPr>
        <w:t>betrokkene voor het ongeval al 20 jaar migraine. Desondanks k</w:t>
      </w:r>
      <w:r>
        <w:rPr>
          <w:rFonts w:ascii="Times New Roman" w:hAnsi="Times New Roman" w:cs="Times New Roman"/>
        </w:rPr>
        <w:t>wam</w:t>
      </w:r>
      <w:r w:rsidRPr="001437C5">
        <w:rPr>
          <w:rFonts w:ascii="Times New Roman" w:hAnsi="Times New Roman" w:cs="Times New Roman"/>
        </w:rPr>
        <w:t xml:space="preserve"> de rechter tot de conclusie dat de nek- en hoofdpijnklachten in verband staan met het ongeval.</w:t>
      </w:r>
      <w:r>
        <w:rPr>
          <w:rFonts w:ascii="Times New Roman" w:hAnsi="Times New Roman" w:cs="Times New Roman"/>
        </w:rPr>
        <w:t xml:space="preserve"> </w:t>
      </w:r>
    </w:p>
    <w:p w14:paraId="2F05422A" w14:textId="77777777" w:rsidR="00EA22AF" w:rsidRDefault="00EA22AF" w:rsidP="00EA22AF">
      <w:pPr>
        <w:spacing w:after="200" w:line="360" w:lineRule="auto"/>
        <w:jc w:val="both"/>
        <w:rPr>
          <w:rFonts w:ascii="Times New Roman" w:hAnsi="Times New Roman" w:cs="Times New Roman"/>
        </w:rPr>
      </w:pPr>
      <w:r>
        <w:rPr>
          <w:rFonts w:ascii="Times New Roman" w:hAnsi="Times New Roman" w:cs="Times New Roman"/>
        </w:rPr>
        <w:t xml:space="preserve">Verder kan het ook voorkomen dat niet alle geuite klachten aan het ongeval worden toegerekend. </w:t>
      </w:r>
      <w:r w:rsidRPr="001437C5">
        <w:rPr>
          <w:rFonts w:ascii="Times New Roman" w:hAnsi="Times New Roman" w:cs="Times New Roman"/>
        </w:rPr>
        <w:t xml:space="preserve">In </w:t>
      </w:r>
      <w:r>
        <w:rPr>
          <w:rFonts w:ascii="Times New Roman" w:hAnsi="Times New Roman" w:cs="Times New Roman"/>
        </w:rPr>
        <w:t>twee van de vijftien zaken had de b</w:t>
      </w:r>
      <w:r w:rsidRPr="001437C5">
        <w:rPr>
          <w:rFonts w:ascii="Times New Roman" w:hAnsi="Times New Roman" w:cs="Times New Roman"/>
        </w:rPr>
        <w:t xml:space="preserve">etrokkene verschillende gezondheidsklachten, waaronder lage rugklachten. Deze </w:t>
      </w:r>
      <w:r>
        <w:rPr>
          <w:rFonts w:ascii="Times New Roman" w:hAnsi="Times New Roman" w:cs="Times New Roman"/>
        </w:rPr>
        <w:t>rugklachten</w:t>
      </w:r>
      <w:r w:rsidRPr="001437C5">
        <w:rPr>
          <w:rFonts w:ascii="Times New Roman" w:hAnsi="Times New Roman" w:cs="Times New Roman"/>
        </w:rPr>
        <w:t xml:space="preserve"> werden niet aan het ongeval toegekend</w:t>
      </w:r>
      <w:r>
        <w:rPr>
          <w:rFonts w:ascii="Times New Roman" w:hAnsi="Times New Roman" w:cs="Times New Roman"/>
        </w:rPr>
        <w:t xml:space="preserve">; de </w:t>
      </w:r>
      <w:r w:rsidRPr="001437C5">
        <w:rPr>
          <w:rFonts w:ascii="Times New Roman" w:hAnsi="Times New Roman" w:cs="Times New Roman"/>
        </w:rPr>
        <w:t>overige klachten wel.</w:t>
      </w:r>
      <w:r>
        <w:rPr>
          <w:rStyle w:val="Voetnootmarkering"/>
          <w:rFonts w:ascii="Times New Roman" w:hAnsi="Times New Roman" w:cs="Times New Roman"/>
        </w:rPr>
        <w:footnoteReference w:id="82"/>
      </w:r>
    </w:p>
    <w:p w14:paraId="77C801DF" w14:textId="77777777" w:rsidR="00EA22AF" w:rsidRPr="00F24CCD" w:rsidRDefault="00EA22AF" w:rsidP="00EA22AF">
      <w:pPr>
        <w:pStyle w:val="Kop3"/>
        <w:shd w:val="clear" w:color="auto" w:fill="DEEAF6" w:themeFill="accent5" w:themeFillTint="33"/>
        <w:spacing w:line="360" w:lineRule="auto"/>
        <w:jc w:val="both"/>
        <w:rPr>
          <w:rFonts w:ascii="Times New Roman" w:hAnsi="Times New Roman" w:cs="Times New Roman"/>
          <w:color w:val="000000" w:themeColor="text1"/>
          <w:sz w:val="22"/>
          <w:szCs w:val="22"/>
        </w:rPr>
      </w:pPr>
      <w:bookmarkStart w:id="105" w:name="_Toc2717664"/>
      <w:r w:rsidRPr="00F52158">
        <w:rPr>
          <w:rFonts w:ascii="Times New Roman" w:hAnsi="Times New Roman" w:cs="Times New Roman"/>
          <w:color w:val="000000" w:themeColor="text1"/>
          <w:sz w:val="22"/>
          <w:szCs w:val="22"/>
        </w:rPr>
        <w:t xml:space="preserve">4.3.2 TEGEN </w:t>
      </w:r>
      <w:r>
        <w:rPr>
          <w:rFonts w:ascii="Times New Roman" w:hAnsi="Times New Roman" w:cs="Times New Roman"/>
          <w:color w:val="000000" w:themeColor="text1"/>
          <w:sz w:val="22"/>
          <w:szCs w:val="22"/>
        </w:rPr>
        <w:t xml:space="preserve">AANNAME </w:t>
      </w:r>
      <w:r w:rsidRPr="00F52158">
        <w:rPr>
          <w:rFonts w:ascii="Times New Roman" w:hAnsi="Times New Roman" w:cs="Times New Roman"/>
          <w:color w:val="000000" w:themeColor="text1"/>
          <w:sz w:val="22"/>
          <w:szCs w:val="22"/>
        </w:rPr>
        <w:t>JURIDISCHE CAUSALITEIT</w:t>
      </w:r>
      <w:bookmarkEnd w:id="105"/>
    </w:p>
    <w:p w14:paraId="4EFCC631" w14:textId="77777777" w:rsidR="00EA22AF" w:rsidRDefault="00EA22AF" w:rsidP="00EA22AF">
      <w:pPr>
        <w:spacing w:after="200" w:line="360" w:lineRule="auto"/>
        <w:jc w:val="both"/>
        <w:rPr>
          <w:rFonts w:ascii="Times New Roman" w:hAnsi="Times New Roman" w:cs="Times New Roman"/>
        </w:rPr>
      </w:pPr>
      <w:r>
        <w:rPr>
          <w:rFonts w:ascii="Times New Roman" w:hAnsi="Times New Roman" w:cs="Times New Roman"/>
          <w:color w:val="000000" w:themeColor="text1"/>
        </w:rPr>
        <w:t>In de tien zaken waarin de juridische causaliteit tussen het ongeval en de klachten werd afgewezen, was i</w:t>
      </w:r>
      <w:r w:rsidRPr="00D11EE0">
        <w:rPr>
          <w:rFonts w:ascii="Times New Roman" w:hAnsi="Times New Roman" w:cs="Times New Roman"/>
          <w:color w:val="000000" w:themeColor="text1"/>
        </w:rPr>
        <w:t xml:space="preserve">n </w:t>
      </w:r>
      <w:r>
        <w:rPr>
          <w:rFonts w:ascii="Times New Roman" w:hAnsi="Times New Roman" w:cs="Times New Roman"/>
          <w:color w:val="000000" w:themeColor="text1"/>
        </w:rPr>
        <w:t>zes</w:t>
      </w:r>
      <w:r w:rsidRPr="00D11EE0">
        <w:rPr>
          <w:rFonts w:ascii="Times New Roman" w:hAnsi="Times New Roman" w:cs="Times New Roman"/>
          <w:color w:val="000000" w:themeColor="text1"/>
        </w:rPr>
        <w:t xml:space="preserve"> </w:t>
      </w:r>
      <w:r>
        <w:rPr>
          <w:rFonts w:ascii="Times New Roman" w:hAnsi="Times New Roman" w:cs="Times New Roman"/>
          <w:color w:val="000000" w:themeColor="text1"/>
        </w:rPr>
        <w:t>gevallen</w:t>
      </w:r>
      <w:r w:rsidRPr="00D11EE0">
        <w:rPr>
          <w:rFonts w:ascii="Times New Roman" w:hAnsi="Times New Roman" w:cs="Times New Roman"/>
          <w:color w:val="000000" w:themeColor="text1"/>
        </w:rPr>
        <w:t xml:space="preserve"> sprake van pre-existente klachten. Dit heeft ertoe geleid dat de deskundigen hebben geoordeeld dat de klachten niet aan het ongeval toegerekend k</w:t>
      </w:r>
      <w:r>
        <w:rPr>
          <w:rFonts w:ascii="Times New Roman" w:hAnsi="Times New Roman" w:cs="Times New Roman"/>
          <w:color w:val="000000" w:themeColor="text1"/>
        </w:rPr>
        <w:t>ond</w:t>
      </w:r>
      <w:r w:rsidRPr="00D11EE0">
        <w:rPr>
          <w:rFonts w:ascii="Times New Roman" w:hAnsi="Times New Roman" w:cs="Times New Roman"/>
          <w:color w:val="000000" w:themeColor="text1"/>
        </w:rPr>
        <w:t>en worden.</w:t>
      </w:r>
      <w:r>
        <w:rPr>
          <w:rFonts w:ascii="Times New Roman" w:hAnsi="Times New Roman" w:cs="Times New Roman"/>
          <w:color w:val="000000" w:themeColor="text1"/>
        </w:rPr>
        <w:t xml:space="preserve"> </w:t>
      </w:r>
      <w:r w:rsidRPr="001437C5">
        <w:rPr>
          <w:rFonts w:ascii="Times New Roman" w:hAnsi="Times New Roman" w:cs="Times New Roman"/>
        </w:rPr>
        <w:t>Verder voeg</w:t>
      </w:r>
      <w:r>
        <w:rPr>
          <w:rFonts w:ascii="Times New Roman" w:hAnsi="Times New Roman" w:cs="Times New Roman"/>
        </w:rPr>
        <w:t xml:space="preserve">de </w:t>
      </w:r>
      <w:r w:rsidRPr="001437C5">
        <w:rPr>
          <w:rFonts w:ascii="Times New Roman" w:hAnsi="Times New Roman" w:cs="Times New Roman"/>
        </w:rPr>
        <w:t>de rechter daa</w:t>
      </w:r>
      <w:r>
        <w:rPr>
          <w:rFonts w:ascii="Times New Roman" w:hAnsi="Times New Roman" w:cs="Times New Roman"/>
        </w:rPr>
        <w:t>r</w:t>
      </w:r>
      <w:r w:rsidRPr="001437C5">
        <w:rPr>
          <w:rFonts w:ascii="Times New Roman" w:hAnsi="Times New Roman" w:cs="Times New Roman"/>
        </w:rPr>
        <w:t>aan</w:t>
      </w:r>
      <w:r>
        <w:rPr>
          <w:rFonts w:ascii="Times New Roman" w:hAnsi="Times New Roman" w:cs="Times New Roman"/>
        </w:rPr>
        <w:t xml:space="preserve"> telkens</w:t>
      </w:r>
      <w:r w:rsidRPr="001437C5">
        <w:rPr>
          <w:rFonts w:ascii="Times New Roman" w:hAnsi="Times New Roman" w:cs="Times New Roman"/>
        </w:rPr>
        <w:t xml:space="preserve"> toe dat het slachtoffer geen nadere onderbouwing h</w:t>
      </w:r>
      <w:r>
        <w:rPr>
          <w:rFonts w:ascii="Times New Roman" w:hAnsi="Times New Roman" w:cs="Times New Roman"/>
        </w:rPr>
        <w:t xml:space="preserve">ad </w:t>
      </w:r>
      <w:r w:rsidRPr="001437C5">
        <w:rPr>
          <w:rFonts w:ascii="Times New Roman" w:hAnsi="Times New Roman" w:cs="Times New Roman"/>
        </w:rPr>
        <w:t xml:space="preserve">gegeven over de pre-existente klachten. </w:t>
      </w:r>
      <w:r>
        <w:rPr>
          <w:rFonts w:ascii="Times New Roman" w:hAnsi="Times New Roman" w:cs="Times New Roman"/>
        </w:rPr>
        <w:t xml:space="preserve">Aangezien </w:t>
      </w:r>
      <w:r w:rsidRPr="001437C5">
        <w:rPr>
          <w:rFonts w:ascii="Times New Roman" w:hAnsi="Times New Roman" w:cs="Times New Roman"/>
        </w:rPr>
        <w:t>het slachtoffer geen uitgebreide en gedocumenteerde onderbouwing heeft gegeven</w:t>
      </w:r>
      <w:r>
        <w:rPr>
          <w:rFonts w:ascii="Times New Roman" w:hAnsi="Times New Roman" w:cs="Times New Roman"/>
        </w:rPr>
        <w:t xml:space="preserve"> van </w:t>
      </w:r>
      <w:r w:rsidRPr="001437C5">
        <w:rPr>
          <w:rFonts w:ascii="Times New Roman" w:hAnsi="Times New Roman" w:cs="Times New Roman"/>
        </w:rPr>
        <w:t>de pre-existente klachten, kan niet worden vastgesteld dat de</w:t>
      </w:r>
      <w:r>
        <w:rPr>
          <w:rFonts w:ascii="Times New Roman" w:hAnsi="Times New Roman" w:cs="Times New Roman"/>
        </w:rPr>
        <w:t>ze</w:t>
      </w:r>
      <w:r w:rsidRPr="001437C5">
        <w:rPr>
          <w:rFonts w:ascii="Times New Roman" w:hAnsi="Times New Roman" w:cs="Times New Roman"/>
        </w:rPr>
        <w:t xml:space="preserve"> klachten daadwerkelijk bestaan.</w:t>
      </w:r>
      <w:r w:rsidR="00FC0ADD">
        <w:rPr>
          <w:rStyle w:val="Voetnootmarkering"/>
          <w:rFonts w:ascii="Times New Roman" w:hAnsi="Times New Roman" w:cs="Times New Roman"/>
          <w:color w:val="000000" w:themeColor="text1"/>
        </w:rPr>
        <w:footnoteReference w:id="83"/>
      </w:r>
    </w:p>
    <w:p w14:paraId="524C1B25" w14:textId="77777777" w:rsidR="00EA22AF" w:rsidRDefault="00EA22AF" w:rsidP="00EA22AF">
      <w:pPr>
        <w:spacing w:line="360" w:lineRule="auto"/>
        <w:jc w:val="both"/>
        <w:rPr>
          <w:rFonts w:ascii="Times New Roman" w:hAnsi="Times New Roman" w:cs="Times New Roman"/>
        </w:rPr>
      </w:pPr>
      <w:r>
        <w:rPr>
          <w:rFonts w:ascii="Times New Roman" w:hAnsi="Times New Roman" w:cs="Times New Roman"/>
        </w:rPr>
        <w:t xml:space="preserve">In een van de tien uitspraken was mogelijk sprake van een eerder ongeval, waar de klachten eventueel aan toegerekend zouden kunnen worden. </w:t>
      </w:r>
      <w:r w:rsidRPr="004D38F9">
        <w:rPr>
          <w:rFonts w:ascii="Times New Roman" w:hAnsi="Times New Roman" w:cs="Times New Roman"/>
        </w:rPr>
        <w:t>Betrokkene heeft de aanwezige twijfel</w:t>
      </w:r>
      <w:r>
        <w:rPr>
          <w:rFonts w:ascii="Times New Roman" w:hAnsi="Times New Roman" w:cs="Times New Roman"/>
        </w:rPr>
        <w:t xml:space="preserve"> over het plaatsvinden van dit ongeval </w:t>
      </w:r>
      <w:r w:rsidRPr="004D38F9">
        <w:rPr>
          <w:rFonts w:ascii="Times New Roman" w:hAnsi="Times New Roman" w:cs="Times New Roman"/>
        </w:rPr>
        <w:t>niet weg kunnen</w:t>
      </w:r>
      <w:r>
        <w:rPr>
          <w:rFonts w:ascii="Times New Roman" w:hAnsi="Times New Roman" w:cs="Times New Roman"/>
        </w:rPr>
        <w:t xml:space="preserve"> nemen, waardoor </w:t>
      </w:r>
      <w:r w:rsidRPr="004D38F9">
        <w:rPr>
          <w:rFonts w:ascii="Times New Roman" w:hAnsi="Times New Roman" w:cs="Times New Roman"/>
        </w:rPr>
        <w:t xml:space="preserve">in aanmerking wordt genomen dat er kennelijk een eerder ongeval </w:t>
      </w:r>
      <w:r>
        <w:rPr>
          <w:rFonts w:ascii="Times New Roman" w:hAnsi="Times New Roman" w:cs="Times New Roman"/>
        </w:rPr>
        <w:t>wa</w:t>
      </w:r>
      <w:r w:rsidRPr="004D38F9">
        <w:rPr>
          <w:rFonts w:ascii="Times New Roman" w:hAnsi="Times New Roman" w:cs="Times New Roman"/>
        </w:rPr>
        <w:t>s gewees</w:t>
      </w:r>
      <w:r>
        <w:rPr>
          <w:rFonts w:ascii="Times New Roman" w:hAnsi="Times New Roman" w:cs="Times New Roman"/>
        </w:rPr>
        <w:t>t en dus mogelijk sprake was van pre-existente klachten.</w:t>
      </w:r>
      <w:r>
        <w:rPr>
          <w:rStyle w:val="Voetnootmarkering"/>
          <w:rFonts w:ascii="Times New Roman" w:hAnsi="Times New Roman" w:cs="Times New Roman"/>
        </w:rPr>
        <w:footnoteReference w:id="84"/>
      </w:r>
    </w:p>
    <w:p w14:paraId="4CBA3002" w14:textId="77777777" w:rsidR="00EA22AF" w:rsidRPr="00AA1A94" w:rsidRDefault="00EA22AF" w:rsidP="00EA22AF">
      <w:pPr>
        <w:pStyle w:val="Kop2"/>
        <w:shd w:val="clear" w:color="auto" w:fill="DEEAF6" w:themeFill="accent5" w:themeFillTint="33"/>
        <w:spacing w:line="360" w:lineRule="auto"/>
        <w:jc w:val="both"/>
        <w:rPr>
          <w:rFonts w:ascii="Times New Roman" w:hAnsi="Times New Roman" w:cs="Times New Roman"/>
          <w:color w:val="000000" w:themeColor="text1"/>
          <w:sz w:val="22"/>
          <w:szCs w:val="22"/>
        </w:rPr>
      </w:pPr>
      <w:bookmarkStart w:id="106" w:name="_Toc2717665"/>
      <w:r w:rsidRPr="00AA1A94">
        <w:rPr>
          <w:rFonts w:ascii="Times New Roman" w:hAnsi="Times New Roman" w:cs="Times New Roman"/>
          <w:color w:val="000000" w:themeColor="text1"/>
          <w:sz w:val="22"/>
          <w:szCs w:val="22"/>
        </w:rPr>
        <w:t>4.4 BEPERKINGEN SLACHTOFFER</w:t>
      </w:r>
      <w:bookmarkEnd w:id="106"/>
    </w:p>
    <w:p w14:paraId="1DD0A734" w14:textId="77777777" w:rsidR="00EA22AF" w:rsidRPr="009E67D8" w:rsidRDefault="00EA22AF" w:rsidP="00EA22AF">
      <w:pPr>
        <w:spacing w:after="200" w:line="360" w:lineRule="auto"/>
        <w:jc w:val="both"/>
        <w:rPr>
          <w:rFonts w:ascii="Times New Roman" w:hAnsi="Times New Roman" w:cs="Times New Roman"/>
          <w:color w:val="00B0F0"/>
        </w:rPr>
      </w:pPr>
      <w:r w:rsidRPr="001437C5">
        <w:rPr>
          <w:rFonts w:ascii="Times New Roman" w:hAnsi="Times New Roman" w:cs="Times New Roman"/>
        </w:rPr>
        <w:t xml:space="preserve">Na het vaststellen van de juridische causaliteit tussen het ongeval en de klachten dient te worden beoordeeld in </w:t>
      </w:r>
      <w:r w:rsidRPr="00E366D7">
        <w:rPr>
          <w:rFonts w:ascii="Times New Roman" w:hAnsi="Times New Roman" w:cs="Times New Roman"/>
        </w:rPr>
        <w:t>hoeverre een slachtoffer na het ongeval beperkt is in zijn dagelijkse leven.</w:t>
      </w:r>
      <w:r w:rsidR="002703BA">
        <w:rPr>
          <w:rFonts w:ascii="Times New Roman" w:hAnsi="Times New Roman" w:cs="Times New Roman"/>
        </w:rPr>
        <w:t xml:space="preserve"> </w:t>
      </w:r>
      <w:r w:rsidRPr="00E366D7">
        <w:rPr>
          <w:rFonts w:ascii="Times New Roman" w:hAnsi="Times New Roman" w:cs="Times New Roman"/>
        </w:rPr>
        <w:t>Deze beperkingen worden door de deskundigen, zoals (neuro)psychologen, neurologen, psychiaters of arbeidsdeskundigen</w:t>
      </w:r>
      <w:r>
        <w:rPr>
          <w:rFonts w:ascii="Times New Roman" w:hAnsi="Times New Roman" w:cs="Times New Roman"/>
        </w:rPr>
        <w:t>,</w:t>
      </w:r>
      <w:r w:rsidRPr="00E366D7">
        <w:rPr>
          <w:rFonts w:ascii="Times New Roman" w:hAnsi="Times New Roman" w:cs="Times New Roman"/>
        </w:rPr>
        <w:t xml:space="preserve"> vastgesteld in hun diagnose.</w:t>
      </w:r>
    </w:p>
    <w:p w14:paraId="68AB2DA3" w14:textId="77777777" w:rsidR="00EA22AF" w:rsidRDefault="00EA22AF" w:rsidP="00EA22AF">
      <w:pPr>
        <w:spacing w:after="200" w:line="360" w:lineRule="auto"/>
        <w:jc w:val="both"/>
        <w:rPr>
          <w:rFonts w:ascii="Times New Roman" w:hAnsi="Times New Roman" w:cs="Times New Roman"/>
        </w:rPr>
      </w:pPr>
      <w:r w:rsidRPr="001437C5">
        <w:rPr>
          <w:rFonts w:ascii="Times New Roman" w:hAnsi="Times New Roman" w:cs="Times New Roman"/>
        </w:rPr>
        <w:t xml:space="preserve">In </w:t>
      </w:r>
      <w:r>
        <w:rPr>
          <w:rFonts w:ascii="Times New Roman" w:hAnsi="Times New Roman" w:cs="Times New Roman"/>
        </w:rPr>
        <w:t>dertien</w:t>
      </w:r>
      <w:r w:rsidRPr="001437C5">
        <w:rPr>
          <w:rFonts w:ascii="Times New Roman" w:hAnsi="Times New Roman" w:cs="Times New Roman"/>
        </w:rPr>
        <w:t xml:space="preserve"> van de </w:t>
      </w:r>
      <w:r>
        <w:rPr>
          <w:rFonts w:ascii="Times New Roman" w:hAnsi="Times New Roman" w:cs="Times New Roman"/>
        </w:rPr>
        <w:t>vijftien</w:t>
      </w:r>
      <w:r w:rsidRPr="001437C5">
        <w:rPr>
          <w:rFonts w:ascii="Times New Roman" w:hAnsi="Times New Roman" w:cs="Times New Roman"/>
        </w:rPr>
        <w:t xml:space="preserve"> zaken</w:t>
      </w:r>
      <w:r>
        <w:rPr>
          <w:rFonts w:ascii="Times New Roman" w:hAnsi="Times New Roman" w:cs="Times New Roman"/>
        </w:rPr>
        <w:t xml:space="preserve"> waarin </w:t>
      </w:r>
      <w:r w:rsidRPr="001437C5">
        <w:rPr>
          <w:rFonts w:ascii="Times New Roman" w:hAnsi="Times New Roman" w:cs="Times New Roman"/>
        </w:rPr>
        <w:t>juridische causaliteit tussen het ongeval en de klachten</w:t>
      </w:r>
      <w:r>
        <w:rPr>
          <w:rFonts w:ascii="Times New Roman" w:hAnsi="Times New Roman" w:cs="Times New Roman"/>
        </w:rPr>
        <w:t xml:space="preserve"> werd vastgesteld,</w:t>
      </w:r>
      <w:r w:rsidRPr="001437C5">
        <w:rPr>
          <w:rFonts w:ascii="Times New Roman" w:hAnsi="Times New Roman" w:cs="Times New Roman"/>
        </w:rPr>
        <w:t xml:space="preserve"> is </w:t>
      </w:r>
      <w:r>
        <w:rPr>
          <w:rFonts w:ascii="Times New Roman" w:hAnsi="Times New Roman" w:cs="Times New Roman"/>
        </w:rPr>
        <w:t>de rechter</w:t>
      </w:r>
      <w:r w:rsidRPr="001437C5">
        <w:rPr>
          <w:rFonts w:ascii="Times New Roman" w:hAnsi="Times New Roman" w:cs="Times New Roman"/>
        </w:rPr>
        <w:t xml:space="preserve"> van oordeel dat de klachten tot beperkingen hebben geleid.</w:t>
      </w:r>
      <w:r>
        <w:rPr>
          <w:rStyle w:val="Voetnootmarkering"/>
          <w:rFonts w:ascii="Times New Roman" w:hAnsi="Times New Roman" w:cs="Times New Roman"/>
        </w:rPr>
        <w:footnoteReference w:id="85"/>
      </w:r>
      <w:r w:rsidRPr="001437C5">
        <w:rPr>
          <w:rFonts w:ascii="Times New Roman" w:hAnsi="Times New Roman" w:cs="Times New Roman"/>
        </w:rPr>
        <w:t xml:space="preserve"> </w:t>
      </w:r>
      <w:r>
        <w:rPr>
          <w:rFonts w:ascii="Times New Roman" w:hAnsi="Times New Roman" w:cs="Times New Roman"/>
        </w:rPr>
        <w:t>De rechter</w:t>
      </w:r>
      <w:r w:rsidRPr="001437C5">
        <w:rPr>
          <w:rFonts w:ascii="Times New Roman" w:hAnsi="Times New Roman" w:cs="Times New Roman"/>
        </w:rPr>
        <w:t xml:space="preserve"> laat </w:t>
      </w:r>
      <w:r w:rsidRPr="001437C5">
        <w:rPr>
          <w:rFonts w:ascii="Times New Roman" w:hAnsi="Times New Roman" w:cs="Times New Roman"/>
        </w:rPr>
        <w:lastRenderedPageBreak/>
        <w:t xml:space="preserve">hiermee zien dat niet enkel vanuit medisch oogpunt moet worden </w:t>
      </w:r>
      <w:r>
        <w:rPr>
          <w:rFonts w:ascii="Times New Roman" w:hAnsi="Times New Roman" w:cs="Times New Roman"/>
        </w:rPr>
        <w:t>g</w:t>
      </w:r>
      <w:r w:rsidRPr="001437C5">
        <w:rPr>
          <w:rFonts w:ascii="Times New Roman" w:hAnsi="Times New Roman" w:cs="Times New Roman"/>
        </w:rPr>
        <w:t>eoordeeld bij het toekennen van de beperkingen</w:t>
      </w:r>
      <w:r>
        <w:rPr>
          <w:rFonts w:ascii="Times New Roman" w:hAnsi="Times New Roman" w:cs="Times New Roman"/>
        </w:rPr>
        <w:t>, maar dat ook persoonlijke en omgevingsfactoren een belangrijke rol kunnen spelen bij de afweging</w:t>
      </w:r>
      <w:r w:rsidRPr="001437C5">
        <w:rPr>
          <w:rFonts w:ascii="Times New Roman" w:hAnsi="Times New Roman" w:cs="Times New Roman"/>
        </w:rPr>
        <w:t>.</w:t>
      </w:r>
      <w:r w:rsidRPr="001437C5">
        <w:rPr>
          <w:rStyle w:val="Voetnootmarkering"/>
          <w:rFonts w:ascii="Times New Roman" w:hAnsi="Times New Roman" w:cs="Times New Roman"/>
        </w:rPr>
        <w:footnoteReference w:id="86"/>
      </w:r>
    </w:p>
    <w:p w14:paraId="0A02A574" w14:textId="77777777" w:rsidR="00EA22AF" w:rsidRPr="00A02465" w:rsidRDefault="00EA22AF" w:rsidP="00EA22AF">
      <w:pPr>
        <w:spacing w:line="360" w:lineRule="auto"/>
        <w:jc w:val="both"/>
        <w:rPr>
          <w:rFonts w:ascii="Times New Roman" w:hAnsi="Times New Roman" w:cs="Times New Roman"/>
          <w:color w:val="000000" w:themeColor="text1"/>
        </w:rPr>
      </w:pPr>
      <w:r w:rsidRPr="00E574B3">
        <w:rPr>
          <w:rFonts w:ascii="Times New Roman" w:hAnsi="Times New Roman" w:cs="Times New Roman"/>
          <w:color w:val="000000" w:themeColor="text1"/>
        </w:rPr>
        <w:t>In v</w:t>
      </w:r>
      <w:r>
        <w:rPr>
          <w:rFonts w:ascii="Times New Roman" w:hAnsi="Times New Roman" w:cs="Times New Roman"/>
          <w:color w:val="000000" w:themeColor="text1"/>
        </w:rPr>
        <w:t>ijf</w:t>
      </w:r>
      <w:r w:rsidRPr="00E574B3">
        <w:rPr>
          <w:rFonts w:ascii="Times New Roman" w:hAnsi="Times New Roman" w:cs="Times New Roman"/>
          <w:color w:val="000000" w:themeColor="text1"/>
        </w:rPr>
        <w:t xml:space="preserve"> van de</w:t>
      </w:r>
      <w:r>
        <w:rPr>
          <w:rFonts w:ascii="Times New Roman" w:hAnsi="Times New Roman" w:cs="Times New Roman"/>
          <w:color w:val="000000" w:themeColor="text1"/>
        </w:rPr>
        <w:t xml:space="preserve"> vijftien zaken</w:t>
      </w:r>
      <w:r w:rsidRPr="00E574B3">
        <w:rPr>
          <w:rFonts w:ascii="Times New Roman" w:hAnsi="Times New Roman" w:cs="Times New Roman"/>
          <w:color w:val="000000" w:themeColor="text1"/>
        </w:rPr>
        <w:t xml:space="preserve"> speelt mee dat pijnklachten ervoor gezorgd </w:t>
      </w:r>
      <w:r>
        <w:rPr>
          <w:rFonts w:ascii="Times New Roman" w:hAnsi="Times New Roman" w:cs="Times New Roman"/>
          <w:color w:val="000000" w:themeColor="text1"/>
        </w:rPr>
        <w:t xml:space="preserve">hebben </w:t>
      </w:r>
      <w:r w:rsidRPr="00E574B3">
        <w:rPr>
          <w:rFonts w:ascii="Times New Roman" w:hAnsi="Times New Roman" w:cs="Times New Roman"/>
          <w:color w:val="000000" w:themeColor="text1"/>
        </w:rPr>
        <w:t>dat het</w:t>
      </w:r>
      <w:r>
        <w:rPr>
          <w:rFonts w:ascii="Times New Roman" w:hAnsi="Times New Roman" w:cs="Times New Roman"/>
          <w:color w:val="000000" w:themeColor="text1"/>
        </w:rPr>
        <w:t xml:space="preserve"> slachtoffer niet meer kan werken.</w:t>
      </w:r>
      <w:r>
        <w:rPr>
          <w:rStyle w:val="Voetnootmarkering"/>
          <w:rFonts w:ascii="Times New Roman" w:hAnsi="Times New Roman" w:cs="Times New Roman"/>
        </w:rPr>
        <w:footnoteReference w:id="87"/>
      </w:r>
      <w:r>
        <w:rPr>
          <w:rFonts w:ascii="Times New Roman" w:hAnsi="Times New Roman" w:cs="Times New Roman"/>
          <w:color w:val="000000" w:themeColor="text1"/>
        </w:rPr>
        <w:t xml:space="preserve"> </w:t>
      </w:r>
      <w:r>
        <w:rPr>
          <w:rFonts w:ascii="Times New Roman" w:hAnsi="Times New Roman" w:cs="Times New Roman"/>
          <w:color w:val="000000"/>
          <w:shd w:val="clear" w:color="auto" w:fill="FFFFFF"/>
        </w:rPr>
        <w:t>In vier van de vijftien zaken is sprake</w:t>
      </w:r>
      <w:r w:rsidRPr="001437C5">
        <w:rPr>
          <w:rFonts w:ascii="Times New Roman" w:hAnsi="Times New Roman" w:cs="Times New Roman"/>
          <w:color w:val="000000"/>
          <w:shd w:val="clear" w:color="auto" w:fill="FFFFFF"/>
        </w:rPr>
        <w:t xml:space="preserve"> van lichte beperkingen, waar</w:t>
      </w:r>
      <w:r>
        <w:rPr>
          <w:rFonts w:ascii="Times New Roman" w:hAnsi="Times New Roman" w:cs="Times New Roman"/>
          <w:color w:val="000000"/>
          <w:shd w:val="clear" w:color="auto" w:fill="FFFFFF"/>
        </w:rPr>
        <w:t xml:space="preserve">door </w:t>
      </w:r>
      <w:r w:rsidRPr="001437C5">
        <w:rPr>
          <w:rFonts w:ascii="Times New Roman" w:hAnsi="Times New Roman" w:cs="Times New Roman"/>
          <w:color w:val="000000"/>
          <w:shd w:val="clear" w:color="auto" w:fill="FFFFFF"/>
        </w:rPr>
        <w:t>het slachtoffer zijn hoofd niet regelmatig kan roteren.</w:t>
      </w:r>
      <w:r w:rsidRPr="001437C5">
        <w:rPr>
          <w:rStyle w:val="Voetnootmarkering"/>
          <w:rFonts w:ascii="Times New Roman" w:hAnsi="Times New Roman" w:cs="Times New Roman"/>
          <w:color w:val="000000"/>
          <w:shd w:val="clear" w:color="auto" w:fill="FFFFFF"/>
        </w:rPr>
        <w:footnoteReference w:id="88"/>
      </w:r>
    </w:p>
    <w:p w14:paraId="22920173" w14:textId="77777777" w:rsidR="00EA22AF" w:rsidRPr="00CA441F" w:rsidRDefault="00EA22AF" w:rsidP="00EA22AF">
      <w:pPr>
        <w:pStyle w:val="Kop2"/>
        <w:shd w:val="clear" w:color="auto" w:fill="DEEAF6" w:themeFill="accent5" w:themeFillTint="33"/>
        <w:spacing w:line="360" w:lineRule="auto"/>
        <w:jc w:val="both"/>
        <w:rPr>
          <w:rFonts w:ascii="Times New Roman" w:hAnsi="Times New Roman" w:cs="Times New Roman"/>
          <w:color w:val="000000" w:themeColor="text1"/>
          <w:sz w:val="22"/>
          <w:szCs w:val="22"/>
          <w:shd w:val="clear" w:color="auto" w:fill="FFFFFF"/>
        </w:rPr>
      </w:pPr>
      <w:bookmarkStart w:id="107" w:name="_Toc2717666"/>
      <w:r w:rsidRPr="00CA441F">
        <w:rPr>
          <w:rFonts w:ascii="Times New Roman" w:hAnsi="Times New Roman" w:cs="Times New Roman"/>
          <w:color w:val="000000" w:themeColor="text1"/>
          <w:sz w:val="22"/>
          <w:szCs w:val="22"/>
          <w:shd w:val="clear" w:color="auto" w:fill="DEEAF6" w:themeFill="accent5" w:themeFillTint="33"/>
        </w:rPr>
        <w:t>4.5 OVERIGE FEITEN EN/OF OMSTANDIGHEDEN</w:t>
      </w:r>
      <w:bookmarkEnd w:id="107"/>
    </w:p>
    <w:p w14:paraId="564E55FE" w14:textId="77777777" w:rsidR="00EA22AF" w:rsidRDefault="00EA22AF" w:rsidP="00EA22AF">
      <w:pPr>
        <w:spacing w:line="360" w:lineRule="auto"/>
        <w:jc w:val="both"/>
        <w:rPr>
          <w:rFonts w:ascii="Times New Roman" w:hAnsi="Times New Roman" w:cs="Times New Roman"/>
        </w:rPr>
      </w:pPr>
      <w:r>
        <w:rPr>
          <w:rFonts w:ascii="Times New Roman" w:hAnsi="Times New Roman" w:cs="Times New Roman"/>
        </w:rPr>
        <w:t>Van de 25 uitspraken gingen er 2 over dezelfde zaak.</w:t>
      </w:r>
      <w:r>
        <w:rPr>
          <w:rStyle w:val="Voetnootmarkering"/>
          <w:rFonts w:ascii="Times New Roman" w:hAnsi="Times New Roman" w:cs="Times New Roman"/>
        </w:rPr>
        <w:footnoteReference w:id="89"/>
      </w:r>
      <w:r w:rsidRPr="009E67D8">
        <w:rPr>
          <w:rFonts w:ascii="Times New Roman" w:hAnsi="Times New Roman" w:cs="Times New Roman"/>
        </w:rPr>
        <w:t xml:space="preserve"> In de eerste aanleg werden alle klachten aan het ongeval toegerekend, maar in </w:t>
      </w:r>
      <w:r>
        <w:rPr>
          <w:rFonts w:ascii="Times New Roman" w:hAnsi="Times New Roman" w:cs="Times New Roman"/>
        </w:rPr>
        <w:t xml:space="preserve">hoger </w:t>
      </w:r>
      <w:r w:rsidRPr="009E67D8">
        <w:rPr>
          <w:rFonts w:ascii="Times New Roman" w:hAnsi="Times New Roman" w:cs="Times New Roman"/>
        </w:rPr>
        <w:t>beroep</w:t>
      </w:r>
      <w:r w:rsidRPr="008326E6">
        <w:rPr>
          <w:rFonts w:ascii="Times New Roman" w:hAnsi="Times New Roman" w:cs="Times New Roman"/>
        </w:rPr>
        <w:t xml:space="preserve"> </w:t>
      </w:r>
      <w:r w:rsidRPr="009E67D8">
        <w:rPr>
          <w:rFonts w:ascii="Times New Roman" w:hAnsi="Times New Roman" w:cs="Times New Roman"/>
        </w:rPr>
        <w:t>niet</w:t>
      </w:r>
      <w:r w:rsidRPr="008326E6">
        <w:rPr>
          <w:rFonts w:ascii="Times New Roman" w:hAnsi="Times New Roman" w:cs="Times New Roman"/>
        </w:rPr>
        <w:t>.</w:t>
      </w:r>
      <w:r>
        <w:rPr>
          <w:rStyle w:val="Voetnootmarkering"/>
          <w:rFonts w:ascii="Times New Roman" w:hAnsi="Times New Roman" w:cs="Times New Roman"/>
        </w:rPr>
        <w:footnoteReference w:id="90"/>
      </w:r>
      <w:r w:rsidRPr="008326E6">
        <w:rPr>
          <w:rFonts w:ascii="Times New Roman" w:hAnsi="Times New Roman" w:cs="Times New Roman"/>
        </w:rPr>
        <w:t xml:space="preserve"> </w:t>
      </w:r>
      <w:r>
        <w:rPr>
          <w:rFonts w:ascii="Times New Roman" w:hAnsi="Times New Roman" w:cs="Times New Roman"/>
        </w:rPr>
        <w:t xml:space="preserve">De </w:t>
      </w:r>
      <w:r w:rsidRPr="008326E6">
        <w:rPr>
          <w:rFonts w:ascii="Times New Roman" w:hAnsi="Times New Roman" w:cs="Times New Roman"/>
        </w:rPr>
        <w:t>rechter</w:t>
      </w:r>
      <w:r>
        <w:rPr>
          <w:rFonts w:ascii="Times New Roman" w:hAnsi="Times New Roman" w:cs="Times New Roman"/>
        </w:rPr>
        <w:t xml:space="preserve"> was</w:t>
      </w:r>
      <w:r w:rsidRPr="008326E6">
        <w:rPr>
          <w:rFonts w:ascii="Times New Roman" w:hAnsi="Times New Roman" w:cs="Times New Roman"/>
        </w:rPr>
        <w:t xml:space="preserve"> van oordeel dat alle klachten ongevalsgevolg zijn, inclusief de aanvallen die het slachtoffer heeft. Het hof heeft </w:t>
      </w:r>
      <w:r w:rsidRPr="007F0783">
        <w:rPr>
          <w:rFonts w:ascii="Times New Roman" w:hAnsi="Times New Roman" w:cs="Times New Roman"/>
        </w:rPr>
        <w:t>in zaak 15 deze aanvallen</w:t>
      </w:r>
      <w:r w:rsidRPr="009E67D8">
        <w:rPr>
          <w:rFonts w:ascii="Times New Roman" w:hAnsi="Times New Roman" w:cs="Times New Roman"/>
        </w:rPr>
        <w:t xml:space="preserve"> echter</w:t>
      </w:r>
      <w:r w:rsidRPr="008326E6">
        <w:rPr>
          <w:rFonts w:ascii="Times New Roman" w:hAnsi="Times New Roman" w:cs="Times New Roman"/>
        </w:rPr>
        <w:t xml:space="preserve"> niet aan het ongeval toegerekend, omdat de</w:t>
      </w:r>
      <w:r>
        <w:rPr>
          <w:rFonts w:ascii="Times New Roman" w:hAnsi="Times New Roman" w:cs="Times New Roman"/>
        </w:rPr>
        <w:t>ze</w:t>
      </w:r>
      <w:r w:rsidRPr="008326E6">
        <w:rPr>
          <w:rFonts w:ascii="Times New Roman" w:hAnsi="Times New Roman" w:cs="Times New Roman"/>
        </w:rPr>
        <w:t xml:space="preserve"> zich </w:t>
      </w:r>
      <w:r>
        <w:rPr>
          <w:rFonts w:ascii="Times New Roman" w:hAnsi="Times New Roman" w:cs="Times New Roman"/>
        </w:rPr>
        <w:t xml:space="preserve">al </w:t>
      </w:r>
      <w:r w:rsidRPr="008326E6">
        <w:rPr>
          <w:rFonts w:ascii="Times New Roman" w:hAnsi="Times New Roman" w:cs="Times New Roman"/>
        </w:rPr>
        <w:t>vijf jaar voor het ongeval voor het ee</w:t>
      </w:r>
      <w:r w:rsidRPr="007F0783">
        <w:rPr>
          <w:rFonts w:ascii="Times New Roman" w:hAnsi="Times New Roman" w:cs="Times New Roman"/>
        </w:rPr>
        <w:t xml:space="preserve">rst hadden voorgedaan. </w:t>
      </w:r>
    </w:p>
    <w:p w14:paraId="1645DA7A" w14:textId="77777777" w:rsidR="00EA22AF" w:rsidRDefault="001E59BE" w:rsidP="00EA22AF">
      <w:pPr>
        <w:spacing w:line="360" w:lineRule="auto"/>
        <w:jc w:val="both"/>
        <w:rPr>
          <w:rFonts w:ascii="Times New Roman" w:hAnsi="Times New Roman" w:cs="Times New Roman"/>
        </w:rPr>
      </w:pPr>
      <w:r>
        <w:rPr>
          <w:rFonts w:ascii="Times New Roman" w:hAnsi="Times New Roman" w:cs="Times New Roman"/>
        </w:rPr>
        <w:t>I</w:t>
      </w:r>
      <w:r w:rsidR="00EA22AF">
        <w:rPr>
          <w:rFonts w:ascii="Times New Roman" w:hAnsi="Times New Roman" w:cs="Times New Roman"/>
        </w:rPr>
        <w:t>n 2 van de 25 uitsprake</w:t>
      </w:r>
      <w:r w:rsidR="007E5BD7">
        <w:rPr>
          <w:rFonts w:ascii="Times New Roman" w:hAnsi="Times New Roman" w:cs="Times New Roman"/>
        </w:rPr>
        <w:t>n</w:t>
      </w:r>
      <w:r>
        <w:rPr>
          <w:rFonts w:ascii="Times New Roman" w:hAnsi="Times New Roman" w:cs="Times New Roman"/>
        </w:rPr>
        <w:t xml:space="preserve"> is</w:t>
      </w:r>
      <w:r w:rsidR="00EA22AF">
        <w:rPr>
          <w:rFonts w:ascii="Times New Roman" w:hAnsi="Times New Roman" w:cs="Times New Roman"/>
        </w:rPr>
        <w:t xml:space="preserve"> </w:t>
      </w:r>
      <w:r w:rsidR="00EA22AF" w:rsidRPr="001437C5">
        <w:rPr>
          <w:rFonts w:ascii="Times New Roman" w:hAnsi="Times New Roman" w:cs="Times New Roman"/>
        </w:rPr>
        <w:t xml:space="preserve">bij de beoordeling </w:t>
      </w:r>
      <w:r w:rsidR="00EA22AF">
        <w:rPr>
          <w:rFonts w:ascii="Times New Roman" w:hAnsi="Times New Roman" w:cs="Times New Roman"/>
        </w:rPr>
        <w:t xml:space="preserve">van de juridische causaliteit </w:t>
      </w:r>
      <w:r w:rsidR="00EA22AF" w:rsidRPr="001437C5">
        <w:rPr>
          <w:rFonts w:ascii="Times New Roman" w:hAnsi="Times New Roman" w:cs="Times New Roman"/>
        </w:rPr>
        <w:t>rekening gehouden</w:t>
      </w:r>
      <w:r>
        <w:rPr>
          <w:rFonts w:ascii="Times New Roman" w:hAnsi="Times New Roman" w:cs="Times New Roman"/>
        </w:rPr>
        <w:t xml:space="preserve"> </w:t>
      </w:r>
      <w:r w:rsidR="00EA22AF" w:rsidRPr="001437C5">
        <w:rPr>
          <w:rFonts w:ascii="Times New Roman" w:hAnsi="Times New Roman" w:cs="Times New Roman"/>
        </w:rPr>
        <w:t>met het type ongeval</w:t>
      </w:r>
      <w:r w:rsidR="00EA22AF">
        <w:rPr>
          <w:rFonts w:ascii="Times New Roman" w:hAnsi="Times New Roman" w:cs="Times New Roman"/>
        </w:rPr>
        <w:t>, waarbij het bij beide zaken niet om een kop-staartbotsing ging</w:t>
      </w:r>
      <w:r w:rsidR="00EA22AF" w:rsidRPr="001437C5">
        <w:rPr>
          <w:rFonts w:ascii="Times New Roman" w:hAnsi="Times New Roman" w:cs="Times New Roman"/>
        </w:rPr>
        <w:t xml:space="preserve">. </w:t>
      </w:r>
      <w:r w:rsidR="00EA22AF">
        <w:rPr>
          <w:rFonts w:ascii="Times New Roman" w:hAnsi="Times New Roman" w:cs="Times New Roman"/>
        </w:rPr>
        <w:t xml:space="preserve">De rechter was in deze twee gevallen van oordeel dat het aannemelijk is dat het ongeval nadelige gevolgen kan </w:t>
      </w:r>
      <w:r w:rsidR="00EA22AF" w:rsidRPr="002051E9">
        <w:rPr>
          <w:rFonts w:ascii="Times New Roman" w:hAnsi="Times New Roman" w:cs="Times New Roman"/>
        </w:rPr>
        <w:t>hebben voor de gezondheid van het slachtoffer en dat bekend is dat dergelijke klachten na een vergelijkbaar ongeval kunnen voorkomen. De klachten in deze twee gevallen werden daarom aan het ongeval toegerekend.</w:t>
      </w:r>
      <w:r w:rsidR="00EA22AF" w:rsidRPr="002051E9">
        <w:rPr>
          <w:rStyle w:val="Voetnootmarkering"/>
          <w:rFonts w:ascii="Times New Roman" w:hAnsi="Times New Roman" w:cs="Times New Roman"/>
        </w:rPr>
        <w:footnoteReference w:id="91"/>
      </w:r>
    </w:p>
    <w:p w14:paraId="10DB2EB3" w14:textId="77777777" w:rsidR="00EA22AF" w:rsidRPr="00982D58" w:rsidRDefault="00CF16EE" w:rsidP="00EA22AF">
      <w:pPr>
        <w:spacing w:line="360" w:lineRule="auto"/>
        <w:jc w:val="both"/>
        <w:rPr>
          <w:rFonts w:ascii="Times New Roman" w:hAnsi="Times New Roman" w:cs="Times New Roman"/>
        </w:rPr>
      </w:pPr>
      <w:r>
        <w:rPr>
          <w:rFonts w:ascii="Times New Roman" w:hAnsi="Times New Roman" w:cs="Times New Roman"/>
        </w:rPr>
        <w:t>I</w:t>
      </w:r>
      <w:r w:rsidR="00EA22AF">
        <w:rPr>
          <w:rFonts w:ascii="Times New Roman" w:hAnsi="Times New Roman" w:cs="Times New Roman"/>
        </w:rPr>
        <w:t xml:space="preserve">n </w:t>
      </w:r>
      <w:r w:rsidR="008D07BC">
        <w:rPr>
          <w:rFonts w:ascii="Times New Roman" w:hAnsi="Times New Roman" w:cs="Times New Roman"/>
        </w:rPr>
        <w:t>1</w:t>
      </w:r>
      <w:r w:rsidR="00EA22AF">
        <w:rPr>
          <w:rFonts w:ascii="Times New Roman" w:hAnsi="Times New Roman" w:cs="Times New Roman"/>
        </w:rPr>
        <w:t xml:space="preserve"> van de 25 uitspraken</w:t>
      </w:r>
      <w:r>
        <w:rPr>
          <w:rFonts w:ascii="Times New Roman" w:hAnsi="Times New Roman" w:cs="Times New Roman"/>
        </w:rPr>
        <w:t xml:space="preserve"> </w:t>
      </w:r>
      <w:r w:rsidR="00D57C29">
        <w:rPr>
          <w:rFonts w:ascii="Times New Roman" w:hAnsi="Times New Roman" w:cs="Times New Roman"/>
        </w:rPr>
        <w:t>werd</w:t>
      </w:r>
      <w:r w:rsidR="00EA22AF">
        <w:rPr>
          <w:rFonts w:ascii="Times New Roman" w:hAnsi="Times New Roman" w:cs="Times New Roman"/>
        </w:rPr>
        <w:t xml:space="preserve"> de juridische causaliteit tussen het ongeval en de klachten aangenomen, omdat sprake was </w:t>
      </w:r>
      <w:r w:rsidR="00EA22AF" w:rsidRPr="009413BD">
        <w:rPr>
          <w:rFonts w:ascii="Times New Roman" w:hAnsi="Times New Roman" w:cs="Times New Roman"/>
        </w:rPr>
        <w:t>van overtreding van een verkeersnorm door de tegenparti</w:t>
      </w:r>
      <w:r w:rsidR="00EA22AF">
        <w:rPr>
          <w:rFonts w:ascii="Times New Roman" w:hAnsi="Times New Roman" w:cs="Times New Roman"/>
        </w:rPr>
        <w:t>j. De rechter was daarom van oordeel dat d</w:t>
      </w:r>
      <w:r w:rsidR="00EA22AF" w:rsidRPr="009413BD">
        <w:rPr>
          <w:rFonts w:ascii="Times New Roman" w:hAnsi="Times New Roman" w:cs="Times New Roman"/>
        </w:rPr>
        <w:t xml:space="preserve">e wijze van omgang met klachten, beperkingen en tegenslagen, als gevolg van de onrechtmatige daad, aan de dader </w:t>
      </w:r>
      <w:r w:rsidR="00EA22AF">
        <w:rPr>
          <w:rFonts w:ascii="Times New Roman" w:hAnsi="Times New Roman" w:cs="Times New Roman"/>
        </w:rPr>
        <w:t xml:space="preserve">moet </w:t>
      </w:r>
      <w:r w:rsidR="00EA22AF" w:rsidRPr="009413BD">
        <w:rPr>
          <w:rFonts w:ascii="Times New Roman" w:hAnsi="Times New Roman" w:cs="Times New Roman"/>
        </w:rPr>
        <w:t>worden toegerekend.</w:t>
      </w:r>
      <w:r w:rsidR="00EA22AF">
        <w:rPr>
          <w:rStyle w:val="Voetnootmarkering"/>
          <w:rFonts w:ascii="Times New Roman" w:hAnsi="Times New Roman" w:cs="Times New Roman"/>
        </w:rPr>
        <w:footnoteReference w:id="92"/>
      </w:r>
    </w:p>
    <w:p w14:paraId="439B3B3B" w14:textId="77777777" w:rsidR="00EA22AF" w:rsidRPr="000B310A" w:rsidRDefault="00EA22AF" w:rsidP="00EA22AF">
      <w:pPr>
        <w:pStyle w:val="Kop2"/>
        <w:shd w:val="clear" w:color="auto" w:fill="DEEAF6" w:themeFill="accent5" w:themeFillTint="33"/>
        <w:spacing w:line="360" w:lineRule="auto"/>
        <w:jc w:val="both"/>
        <w:rPr>
          <w:rFonts w:ascii="Times New Roman" w:hAnsi="Times New Roman" w:cs="Times New Roman"/>
          <w:color w:val="000000" w:themeColor="text1"/>
          <w:sz w:val="22"/>
          <w:szCs w:val="22"/>
        </w:rPr>
      </w:pPr>
      <w:bookmarkStart w:id="108" w:name="_Toc2717667"/>
      <w:r w:rsidRPr="000B310A">
        <w:rPr>
          <w:rFonts w:ascii="Times New Roman" w:hAnsi="Times New Roman" w:cs="Times New Roman"/>
          <w:color w:val="000000" w:themeColor="text1"/>
          <w:sz w:val="22"/>
          <w:szCs w:val="22"/>
        </w:rPr>
        <w:t>4.</w:t>
      </w:r>
      <w:r>
        <w:rPr>
          <w:rFonts w:ascii="Times New Roman" w:hAnsi="Times New Roman" w:cs="Times New Roman"/>
          <w:color w:val="000000" w:themeColor="text1"/>
          <w:sz w:val="22"/>
          <w:szCs w:val="22"/>
        </w:rPr>
        <w:t>6</w:t>
      </w:r>
      <w:r w:rsidRPr="000B310A">
        <w:rPr>
          <w:rFonts w:ascii="Times New Roman" w:hAnsi="Times New Roman" w:cs="Times New Roman"/>
          <w:color w:val="000000" w:themeColor="text1"/>
          <w:sz w:val="22"/>
          <w:szCs w:val="22"/>
        </w:rPr>
        <w:t xml:space="preserve"> DEELCONCLUSIE</w:t>
      </w:r>
      <w:bookmarkEnd w:id="108"/>
    </w:p>
    <w:p w14:paraId="353C14BC" w14:textId="77777777" w:rsidR="00EA22AF" w:rsidRPr="009E67D8" w:rsidRDefault="00EA22AF" w:rsidP="00EA22AF">
      <w:pPr>
        <w:pStyle w:val="Kop3"/>
        <w:shd w:val="clear" w:color="auto" w:fill="DEEAF6" w:themeFill="accent5" w:themeFillTint="33"/>
        <w:rPr>
          <w:rFonts w:ascii="Times New Roman" w:eastAsiaTheme="minorHAnsi" w:hAnsi="Times New Roman" w:cs="Times New Roman"/>
          <w:color w:val="00B0F0"/>
          <w:sz w:val="22"/>
          <w:szCs w:val="22"/>
        </w:rPr>
      </w:pPr>
      <w:bookmarkStart w:id="109" w:name="_Toc2717668"/>
      <w:r w:rsidRPr="009E67D8">
        <w:rPr>
          <w:rFonts w:ascii="Times New Roman" w:hAnsi="Times New Roman" w:cs="Times New Roman"/>
          <w:color w:val="auto"/>
          <w:sz w:val="22"/>
          <w:szCs w:val="22"/>
        </w:rPr>
        <w:t>4.6.1 CONSTATERINGEN ANALYSE</w:t>
      </w:r>
      <w:bookmarkEnd w:id="109"/>
    </w:p>
    <w:p w14:paraId="5CF44304" w14:textId="77777777" w:rsidR="00EA22AF" w:rsidRDefault="00EA22AF" w:rsidP="00EA22AF">
      <w:pPr>
        <w:pStyle w:val="Geenafstand"/>
        <w:spacing w:line="360" w:lineRule="auto"/>
        <w:jc w:val="both"/>
        <w:rPr>
          <w:rFonts w:ascii="Times New Roman" w:hAnsi="Times New Roman" w:cs="Times New Roman"/>
        </w:rPr>
      </w:pPr>
      <w:r w:rsidRPr="002051E9">
        <w:rPr>
          <w:rFonts w:ascii="Times New Roman" w:hAnsi="Times New Roman" w:cs="Times New Roman"/>
        </w:rPr>
        <w:t xml:space="preserve">Het is opvallend dat het oordeel van de rechters in vergelijkbare zaken niet altijd hetzelfde is. Dit maakt het oordeel van de rechters niet altijd logisch. De meeste onzekerheid bestaat in zaken waarbij sprake is van pre-existente klachten. In </w:t>
      </w:r>
      <w:r>
        <w:rPr>
          <w:rFonts w:ascii="Times New Roman" w:hAnsi="Times New Roman" w:cs="Times New Roman"/>
        </w:rPr>
        <w:t>ee</w:t>
      </w:r>
      <w:r w:rsidRPr="002051E9">
        <w:rPr>
          <w:rFonts w:ascii="Times New Roman" w:hAnsi="Times New Roman" w:cs="Times New Roman"/>
        </w:rPr>
        <w:t>n geval wordt bijvoorbeeld aangegeven dat lage rugklachten waarschijnlijk pre-existent zijn, omdat deze klachten veelvuldig voorkomen in een normale populatie. In een ander geval worden</w:t>
      </w:r>
      <w:r w:rsidR="006122B4">
        <w:rPr>
          <w:rFonts w:ascii="Times New Roman" w:hAnsi="Times New Roman" w:cs="Times New Roman"/>
        </w:rPr>
        <w:t xml:space="preserve"> de</w:t>
      </w:r>
      <w:r w:rsidRPr="002051E9">
        <w:rPr>
          <w:rFonts w:ascii="Times New Roman" w:hAnsi="Times New Roman" w:cs="Times New Roman"/>
        </w:rPr>
        <w:t xml:space="preserve"> lage rugklachten</w:t>
      </w:r>
      <w:r w:rsidR="002F3F37">
        <w:rPr>
          <w:rFonts w:ascii="Times New Roman" w:hAnsi="Times New Roman" w:cs="Times New Roman"/>
        </w:rPr>
        <w:t xml:space="preserve"> van het slachtoffer</w:t>
      </w:r>
      <w:r w:rsidRPr="002051E9">
        <w:rPr>
          <w:rFonts w:ascii="Times New Roman" w:hAnsi="Times New Roman" w:cs="Times New Roman"/>
        </w:rPr>
        <w:t xml:space="preserve"> wel aan het ongeval toegerekend.</w:t>
      </w:r>
      <w:r w:rsidRPr="002051E9">
        <w:rPr>
          <w:rStyle w:val="Voetnootmarkering"/>
          <w:rFonts w:ascii="Times New Roman" w:hAnsi="Times New Roman" w:cs="Times New Roman"/>
        </w:rPr>
        <w:footnoteReference w:id="93"/>
      </w:r>
    </w:p>
    <w:p w14:paraId="21BBDEAD" w14:textId="77777777" w:rsidR="00CC1B75" w:rsidRDefault="00CC1B75" w:rsidP="00EA22AF">
      <w:pPr>
        <w:pStyle w:val="Geenafstand"/>
        <w:spacing w:line="360" w:lineRule="auto"/>
        <w:jc w:val="both"/>
        <w:rPr>
          <w:rFonts w:ascii="Times New Roman" w:hAnsi="Times New Roman" w:cs="Times New Roman"/>
        </w:rPr>
      </w:pPr>
    </w:p>
    <w:p w14:paraId="3F5A4DBE" w14:textId="77777777" w:rsidR="00EA22AF" w:rsidRPr="002051E9" w:rsidRDefault="00EA22AF" w:rsidP="00EA22AF">
      <w:pPr>
        <w:pStyle w:val="Geenafstand"/>
        <w:spacing w:line="360" w:lineRule="auto"/>
        <w:jc w:val="both"/>
        <w:rPr>
          <w:rFonts w:ascii="Times New Roman" w:hAnsi="Times New Roman" w:cs="Times New Roman"/>
        </w:rPr>
      </w:pPr>
      <w:r>
        <w:rPr>
          <w:rFonts w:ascii="Times New Roman" w:hAnsi="Times New Roman" w:cs="Times New Roman"/>
        </w:rPr>
        <w:lastRenderedPageBreak/>
        <w:t>Verder</w:t>
      </w:r>
      <w:r w:rsidRPr="002051E9">
        <w:rPr>
          <w:rFonts w:ascii="Times New Roman" w:hAnsi="Times New Roman" w:cs="Times New Roman"/>
        </w:rPr>
        <w:t xml:space="preserve"> is </w:t>
      </w:r>
      <w:r>
        <w:rPr>
          <w:rFonts w:ascii="Times New Roman" w:hAnsi="Times New Roman" w:cs="Times New Roman"/>
        </w:rPr>
        <w:t xml:space="preserve">het </w:t>
      </w:r>
      <w:r w:rsidRPr="002051E9">
        <w:rPr>
          <w:rFonts w:ascii="Times New Roman" w:hAnsi="Times New Roman" w:cs="Times New Roman"/>
        </w:rPr>
        <w:t>niet logisch dat in sommige gevallen wel wordt gekeken naar de activiteiten van de betrokkene voor het ongeval en na het ongeval.</w:t>
      </w:r>
      <w:r>
        <w:rPr>
          <w:rStyle w:val="Voetnootmarkering"/>
          <w:rFonts w:ascii="Times New Roman" w:hAnsi="Times New Roman" w:cs="Times New Roman"/>
        </w:rPr>
        <w:footnoteReference w:id="94"/>
      </w:r>
      <w:r>
        <w:rPr>
          <w:rFonts w:ascii="Times New Roman" w:hAnsi="Times New Roman" w:cs="Times New Roman"/>
        </w:rPr>
        <w:t xml:space="preserve"> In zaak 13 bijvoorbeeld h</w:t>
      </w:r>
      <w:r w:rsidR="009F14DD">
        <w:rPr>
          <w:rFonts w:ascii="Times New Roman" w:hAnsi="Times New Roman" w:cs="Times New Roman"/>
        </w:rPr>
        <w:t>ad</w:t>
      </w:r>
      <w:r>
        <w:rPr>
          <w:rFonts w:ascii="Times New Roman" w:hAnsi="Times New Roman" w:cs="Times New Roman"/>
        </w:rPr>
        <w:t xml:space="preserve"> het slachtoffer aangegeven voor het ongeval sportief te zijn en aan diverse buitensporten te doen. Na het ongeval heeft ze niet meer kunnen sporten. Deze feiten en omstandigheden </w:t>
      </w:r>
      <w:r w:rsidR="0078339E">
        <w:rPr>
          <w:rFonts w:ascii="Times New Roman" w:hAnsi="Times New Roman" w:cs="Times New Roman"/>
        </w:rPr>
        <w:t>zijn</w:t>
      </w:r>
      <w:r>
        <w:rPr>
          <w:rFonts w:ascii="Times New Roman" w:hAnsi="Times New Roman" w:cs="Times New Roman"/>
        </w:rPr>
        <w:t xml:space="preserve"> in het oordeel van de rechter meegenomen. Het valt op dat in sommige gevallen de rechter hier waarde aan hecht, in andere niet</w:t>
      </w:r>
      <w:r w:rsidRPr="002051E9">
        <w:rPr>
          <w:rFonts w:ascii="Times New Roman" w:hAnsi="Times New Roman" w:cs="Times New Roman"/>
        </w:rPr>
        <w:t>.</w:t>
      </w:r>
      <w:r w:rsidRPr="002051E9">
        <w:rPr>
          <w:rStyle w:val="Voetnootmarkering"/>
          <w:rFonts w:ascii="Times New Roman" w:hAnsi="Times New Roman" w:cs="Times New Roman"/>
        </w:rPr>
        <w:footnoteReference w:id="95"/>
      </w:r>
      <w:r>
        <w:rPr>
          <w:rFonts w:ascii="Times New Roman" w:hAnsi="Times New Roman" w:cs="Times New Roman"/>
        </w:rPr>
        <w:t xml:space="preserve"> </w:t>
      </w:r>
    </w:p>
    <w:p w14:paraId="06654306" w14:textId="77777777" w:rsidR="00EA22AF" w:rsidRDefault="00EA22AF" w:rsidP="00EA22AF">
      <w:pPr>
        <w:pStyle w:val="Geenafstand"/>
        <w:spacing w:line="360" w:lineRule="auto"/>
        <w:jc w:val="both"/>
        <w:rPr>
          <w:rFonts w:ascii="Times New Roman" w:hAnsi="Times New Roman" w:cs="Times New Roman"/>
        </w:rPr>
      </w:pPr>
    </w:p>
    <w:p w14:paraId="75C8FE37" w14:textId="77777777" w:rsidR="00EA22AF" w:rsidRDefault="00EA22AF" w:rsidP="00EA22AF">
      <w:pPr>
        <w:pStyle w:val="Geenafstand"/>
        <w:spacing w:line="360" w:lineRule="auto"/>
        <w:jc w:val="both"/>
        <w:rPr>
          <w:rFonts w:ascii="Times New Roman" w:hAnsi="Times New Roman" w:cs="Times New Roman"/>
        </w:rPr>
      </w:pPr>
      <w:r w:rsidRPr="00204A98">
        <w:rPr>
          <w:rFonts w:ascii="Times New Roman" w:hAnsi="Times New Roman" w:cs="Times New Roman"/>
        </w:rPr>
        <w:t>Tot slot kan geconstateerd worden dat zowel de gerechtshoven als de rechtbanken het ontbreken van een specifieke medische verklaring niet als een belemmering zien voor het aannemen van de juridische causaliteit tussen het ongeval en de klachten.</w:t>
      </w:r>
      <w:r>
        <w:rPr>
          <w:rStyle w:val="Voetnootmarkering"/>
          <w:rFonts w:ascii="Times New Roman" w:hAnsi="Times New Roman" w:cs="Times New Roman"/>
        </w:rPr>
        <w:footnoteReference w:id="96"/>
      </w:r>
    </w:p>
    <w:p w14:paraId="3ACD774C" w14:textId="77777777" w:rsidR="00167FA2" w:rsidRDefault="00167FA2" w:rsidP="00EA22AF">
      <w:pPr>
        <w:pStyle w:val="Geenafstand"/>
        <w:spacing w:line="360" w:lineRule="auto"/>
        <w:jc w:val="both"/>
        <w:rPr>
          <w:rFonts w:ascii="Times New Roman" w:hAnsi="Times New Roman" w:cs="Times New Roman"/>
        </w:rPr>
      </w:pPr>
    </w:p>
    <w:p w14:paraId="77666710" w14:textId="77777777" w:rsidR="00EA22AF" w:rsidRPr="009E67D8" w:rsidRDefault="00EA22AF" w:rsidP="00EA22AF">
      <w:pPr>
        <w:pStyle w:val="Kop3"/>
        <w:shd w:val="clear" w:color="auto" w:fill="DEEAF6" w:themeFill="accent5" w:themeFillTint="33"/>
        <w:rPr>
          <w:rFonts w:ascii="Times New Roman" w:hAnsi="Times New Roman" w:cs="Times New Roman"/>
          <w:color w:val="auto"/>
          <w:sz w:val="22"/>
          <w:szCs w:val="22"/>
        </w:rPr>
      </w:pPr>
      <w:bookmarkStart w:id="110" w:name="_Toc2717669"/>
      <w:r w:rsidRPr="009E67D8">
        <w:rPr>
          <w:rFonts w:ascii="Times New Roman" w:hAnsi="Times New Roman" w:cs="Times New Roman"/>
          <w:color w:val="auto"/>
          <w:sz w:val="22"/>
          <w:szCs w:val="22"/>
        </w:rPr>
        <w:t>4.6.2 BELANGRIJKE FACTOREN</w:t>
      </w:r>
      <w:bookmarkEnd w:id="110"/>
    </w:p>
    <w:p w14:paraId="2E8CC374" w14:textId="77777777" w:rsidR="00EA22AF" w:rsidRDefault="00EA22AF" w:rsidP="00EA22AF">
      <w:pPr>
        <w:pStyle w:val="Geenafstand"/>
        <w:spacing w:line="360" w:lineRule="auto"/>
        <w:jc w:val="both"/>
        <w:rPr>
          <w:rFonts w:ascii="Times New Roman" w:hAnsi="Times New Roman" w:cs="Times New Roman"/>
        </w:rPr>
      </w:pPr>
      <w:r w:rsidRPr="001437C5">
        <w:rPr>
          <w:rFonts w:ascii="Times New Roman" w:hAnsi="Times New Roman" w:cs="Times New Roman"/>
        </w:rPr>
        <w:t xml:space="preserve">In de 25 uitspraken is de juridische causaliteit </w:t>
      </w:r>
      <w:r>
        <w:rPr>
          <w:rFonts w:ascii="Times New Roman" w:hAnsi="Times New Roman" w:cs="Times New Roman"/>
        </w:rPr>
        <w:t>15</w:t>
      </w:r>
      <w:r w:rsidRPr="001437C5">
        <w:rPr>
          <w:rFonts w:ascii="Times New Roman" w:hAnsi="Times New Roman" w:cs="Times New Roman"/>
        </w:rPr>
        <w:t xml:space="preserve"> keer aangenomen en </w:t>
      </w:r>
      <w:r>
        <w:rPr>
          <w:rFonts w:ascii="Times New Roman" w:hAnsi="Times New Roman" w:cs="Times New Roman"/>
        </w:rPr>
        <w:t>10</w:t>
      </w:r>
      <w:r w:rsidRPr="001437C5">
        <w:rPr>
          <w:rFonts w:ascii="Times New Roman" w:hAnsi="Times New Roman" w:cs="Times New Roman"/>
        </w:rPr>
        <w:t xml:space="preserve"> keer afgewezen</w:t>
      </w:r>
      <w:r>
        <w:rPr>
          <w:rFonts w:ascii="Times New Roman" w:hAnsi="Times New Roman" w:cs="Times New Roman"/>
        </w:rPr>
        <w:t>. G</w:t>
      </w:r>
      <w:r w:rsidRPr="004E41FE">
        <w:rPr>
          <w:rFonts w:ascii="Times New Roman" w:hAnsi="Times New Roman" w:cs="Times New Roman"/>
        </w:rPr>
        <w:t xml:space="preserve">econcludeerd </w:t>
      </w:r>
      <w:r>
        <w:rPr>
          <w:rFonts w:ascii="Times New Roman" w:hAnsi="Times New Roman" w:cs="Times New Roman"/>
        </w:rPr>
        <w:t xml:space="preserve">kan </w:t>
      </w:r>
      <w:r w:rsidRPr="004E41FE">
        <w:rPr>
          <w:rFonts w:ascii="Times New Roman" w:hAnsi="Times New Roman" w:cs="Times New Roman"/>
        </w:rPr>
        <w:t>worden dat de factoren</w:t>
      </w:r>
      <w:r>
        <w:rPr>
          <w:rFonts w:ascii="Times New Roman" w:hAnsi="Times New Roman" w:cs="Times New Roman"/>
        </w:rPr>
        <w:t xml:space="preserve"> bewijsplicht, medische informatie, pre-existente klachten en deskundigenrapporten een belangrijke rol spelen </w:t>
      </w:r>
      <w:r w:rsidRPr="001437C5">
        <w:rPr>
          <w:rFonts w:ascii="Times New Roman" w:hAnsi="Times New Roman" w:cs="Times New Roman"/>
        </w:rPr>
        <w:t>bij het aannemen van het juridisch causaal verband bij een WAD 1 en 2</w:t>
      </w:r>
      <w:r>
        <w:rPr>
          <w:rFonts w:ascii="Times New Roman" w:hAnsi="Times New Roman" w:cs="Times New Roman"/>
        </w:rPr>
        <w:t>.</w:t>
      </w:r>
    </w:p>
    <w:p w14:paraId="69330FAE" w14:textId="77777777" w:rsidR="00EA22AF" w:rsidRPr="004E41FE" w:rsidRDefault="00EA22AF" w:rsidP="00EA22AF">
      <w:pPr>
        <w:pStyle w:val="Geenafstand"/>
        <w:spacing w:line="360" w:lineRule="auto"/>
        <w:jc w:val="both"/>
        <w:rPr>
          <w:rFonts w:ascii="Times New Roman" w:hAnsi="Times New Roman" w:cs="Times New Roman"/>
        </w:rPr>
      </w:pPr>
    </w:p>
    <w:p w14:paraId="66ED7E8B" w14:textId="77777777" w:rsidR="00EA22AF" w:rsidRPr="004E41FE" w:rsidRDefault="00EA22AF" w:rsidP="00EA22AF">
      <w:pPr>
        <w:pStyle w:val="Geenafstand"/>
        <w:spacing w:line="360" w:lineRule="auto"/>
        <w:jc w:val="both"/>
        <w:rPr>
          <w:rFonts w:ascii="Times New Roman" w:hAnsi="Times New Roman" w:cs="Times New Roman"/>
          <w:color w:val="70AD47" w:themeColor="accent6"/>
        </w:rPr>
      </w:pPr>
      <w:r>
        <w:rPr>
          <w:rFonts w:ascii="Times New Roman" w:hAnsi="Times New Roman" w:cs="Times New Roman"/>
        </w:rPr>
        <w:t>Ten eerste speelt</w:t>
      </w:r>
      <w:r w:rsidRPr="004E41FE">
        <w:rPr>
          <w:rFonts w:ascii="Times New Roman" w:hAnsi="Times New Roman" w:cs="Times New Roman"/>
        </w:rPr>
        <w:t xml:space="preserve"> de bewijsplicht een grote rol voor de rechter. </w:t>
      </w:r>
      <w:r>
        <w:rPr>
          <w:rFonts w:ascii="Times New Roman" w:hAnsi="Times New Roman" w:cs="Times New Roman"/>
        </w:rPr>
        <w:t xml:space="preserve">De </w:t>
      </w:r>
      <w:r w:rsidRPr="004E41FE">
        <w:rPr>
          <w:rFonts w:ascii="Times New Roman" w:hAnsi="Times New Roman" w:cs="Times New Roman"/>
        </w:rPr>
        <w:t xml:space="preserve">benadeelde </w:t>
      </w:r>
      <w:r>
        <w:rPr>
          <w:rFonts w:ascii="Times New Roman" w:hAnsi="Times New Roman" w:cs="Times New Roman"/>
        </w:rPr>
        <w:t>kan het bestaan van zijn</w:t>
      </w:r>
      <w:r w:rsidRPr="004E41FE">
        <w:rPr>
          <w:rFonts w:ascii="Times New Roman" w:hAnsi="Times New Roman" w:cs="Times New Roman"/>
        </w:rPr>
        <w:t xml:space="preserve"> gezondheidsklachten </w:t>
      </w:r>
      <w:r>
        <w:rPr>
          <w:rFonts w:ascii="Times New Roman" w:hAnsi="Times New Roman" w:cs="Times New Roman"/>
        </w:rPr>
        <w:t>bewijzen</w:t>
      </w:r>
      <w:r w:rsidRPr="004E41FE">
        <w:rPr>
          <w:rFonts w:ascii="Times New Roman" w:hAnsi="Times New Roman" w:cs="Times New Roman"/>
        </w:rPr>
        <w:t xml:space="preserve"> door deze klachten te onderbouwen en te documenteren. Hierbij is het van belang dat het slachtoffer medische hulp heeft gezocht voor de klachten en dit aan kan tonen. Op deze manier kan het slachtoffer aantonen dat sprake is van een consistent, consequent en samenhangend patroon van klachten</w:t>
      </w:r>
      <w:r w:rsidRPr="009E67D8">
        <w:rPr>
          <w:rFonts w:ascii="Times New Roman" w:hAnsi="Times New Roman" w:cs="Times New Roman"/>
          <w:color w:val="00B0F0"/>
        </w:rPr>
        <w:t xml:space="preserve">. </w:t>
      </w:r>
    </w:p>
    <w:p w14:paraId="401C8FC2" w14:textId="77777777" w:rsidR="00EA22AF" w:rsidRDefault="00EA22AF" w:rsidP="00EA22AF">
      <w:pPr>
        <w:pStyle w:val="Geenafstand"/>
        <w:spacing w:line="360" w:lineRule="auto"/>
        <w:jc w:val="both"/>
        <w:rPr>
          <w:rFonts w:ascii="Times New Roman" w:hAnsi="Times New Roman" w:cs="Times New Roman"/>
        </w:rPr>
      </w:pPr>
    </w:p>
    <w:p w14:paraId="22C3E995" w14:textId="77777777" w:rsidR="00EA22AF" w:rsidRPr="00204A98" w:rsidRDefault="00190A35" w:rsidP="00EA22AF">
      <w:pPr>
        <w:pStyle w:val="Geenafstand"/>
        <w:spacing w:line="360" w:lineRule="auto"/>
        <w:jc w:val="both"/>
        <w:rPr>
          <w:rFonts w:ascii="Times New Roman" w:hAnsi="Times New Roman" w:cs="Times New Roman"/>
        </w:rPr>
      </w:pPr>
      <w:r>
        <w:rPr>
          <w:rFonts w:ascii="Times New Roman" w:hAnsi="Times New Roman" w:cs="Times New Roman"/>
        </w:rPr>
        <w:t>Wat betreft d</w:t>
      </w:r>
      <w:r w:rsidR="00EA22AF">
        <w:rPr>
          <w:rFonts w:ascii="Times New Roman" w:hAnsi="Times New Roman" w:cs="Times New Roman"/>
        </w:rPr>
        <w:t>e</w:t>
      </w:r>
      <w:r w:rsidR="00EA22AF" w:rsidRPr="004E41FE">
        <w:rPr>
          <w:rFonts w:ascii="Times New Roman" w:hAnsi="Times New Roman" w:cs="Times New Roman"/>
        </w:rPr>
        <w:t xml:space="preserve"> medische informatie</w:t>
      </w:r>
      <w:r w:rsidR="0011760A">
        <w:rPr>
          <w:rFonts w:ascii="Times New Roman" w:hAnsi="Times New Roman" w:cs="Times New Roman"/>
        </w:rPr>
        <w:t xml:space="preserve"> kan worden geconcludeerd</w:t>
      </w:r>
      <w:r w:rsidR="00D212A4">
        <w:rPr>
          <w:rFonts w:ascii="Times New Roman" w:hAnsi="Times New Roman" w:cs="Times New Roman"/>
        </w:rPr>
        <w:t xml:space="preserve"> </w:t>
      </w:r>
      <w:r w:rsidR="0011760A">
        <w:rPr>
          <w:rFonts w:ascii="Times New Roman" w:hAnsi="Times New Roman" w:cs="Times New Roman"/>
        </w:rPr>
        <w:t>dat</w:t>
      </w:r>
      <w:r w:rsidR="00EA22AF" w:rsidRPr="004E41FE">
        <w:rPr>
          <w:rFonts w:ascii="Times New Roman" w:hAnsi="Times New Roman" w:cs="Times New Roman"/>
        </w:rPr>
        <w:t xml:space="preserve"> </w:t>
      </w:r>
      <w:r w:rsidR="0011760A">
        <w:rPr>
          <w:rFonts w:ascii="Times New Roman" w:hAnsi="Times New Roman" w:cs="Times New Roman"/>
        </w:rPr>
        <w:t>w</w:t>
      </w:r>
      <w:r w:rsidR="00EA22AF">
        <w:rPr>
          <w:rFonts w:ascii="Times New Roman" w:hAnsi="Times New Roman" w:cs="Times New Roman"/>
        </w:rPr>
        <w:t xml:space="preserve">anneer de medische verslagen van het </w:t>
      </w:r>
      <w:r w:rsidR="00EA22AF" w:rsidRPr="00204A98">
        <w:rPr>
          <w:rFonts w:ascii="Times New Roman" w:hAnsi="Times New Roman" w:cs="Times New Roman"/>
        </w:rPr>
        <w:t xml:space="preserve">slachtoffer recent zijn en alle informatie bevatten over de medische voorgeschiedenis van het slachtoffer, de rechter sneller geneigd </w:t>
      </w:r>
      <w:r w:rsidR="0011760A">
        <w:rPr>
          <w:rFonts w:ascii="Times New Roman" w:hAnsi="Times New Roman" w:cs="Times New Roman"/>
        </w:rPr>
        <w:t xml:space="preserve">is </w:t>
      </w:r>
      <w:r w:rsidR="00EA22AF" w:rsidRPr="00204A98">
        <w:rPr>
          <w:rFonts w:ascii="Times New Roman" w:hAnsi="Times New Roman" w:cs="Times New Roman"/>
        </w:rPr>
        <w:t>de juridische causaliteit tussen het ongeval en de klachten aan te nemen. In uitspraken waarbij de medische informatie van het slachtoffer ontbreekt</w:t>
      </w:r>
      <w:r w:rsidR="00EA22AF">
        <w:rPr>
          <w:rFonts w:ascii="Times New Roman" w:hAnsi="Times New Roman" w:cs="Times New Roman"/>
        </w:rPr>
        <w:t>,</w:t>
      </w:r>
      <w:r w:rsidR="00EA22AF" w:rsidRPr="00204A98">
        <w:rPr>
          <w:rFonts w:ascii="Times New Roman" w:hAnsi="Times New Roman" w:cs="Times New Roman"/>
        </w:rPr>
        <w:t xml:space="preserve"> wordt de juridische causaliteit tussen het ongeval en de klachten vrijwel nooit aangenomen. </w:t>
      </w:r>
    </w:p>
    <w:p w14:paraId="50E4C661" w14:textId="77777777" w:rsidR="00C315E4" w:rsidRDefault="00C315E4" w:rsidP="00EA22AF">
      <w:pPr>
        <w:pStyle w:val="Geenafstand"/>
        <w:spacing w:line="360" w:lineRule="auto"/>
        <w:jc w:val="both"/>
        <w:rPr>
          <w:rFonts w:ascii="Times New Roman" w:hAnsi="Times New Roman" w:cs="Times New Roman"/>
        </w:rPr>
      </w:pPr>
    </w:p>
    <w:p w14:paraId="739B5B7D" w14:textId="77777777" w:rsidR="00EA22AF" w:rsidRPr="009E67D8" w:rsidRDefault="00EA22AF" w:rsidP="00EA22AF">
      <w:pPr>
        <w:pStyle w:val="Geenafstand"/>
        <w:spacing w:line="360" w:lineRule="auto"/>
        <w:jc w:val="both"/>
        <w:rPr>
          <w:rFonts w:ascii="Times New Roman" w:hAnsi="Times New Roman" w:cs="Times New Roman"/>
          <w:color w:val="00B0F0"/>
        </w:rPr>
      </w:pPr>
      <w:r w:rsidRPr="004E41FE">
        <w:rPr>
          <w:rFonts w:ascii="Times New Roman" w:hAnsi="Times New Roman" w:cs="Times New Roman"/>
        </w:rPr>
        <w:t xml:space="preserve">Tevens kan worden geconcludeerd dat de juridische causaliteit tussen het ongeval en de klachten </w:t>
      </w:r>
      <w:r>
        <w:rPr>
          <w:rFonts w:ascii="Times New Roman" w:hAnsi="Times New Roman" w:cs="Times New Roman"/>
        </w:rPr>
        <w:t xml:space="preserve">relatief vaak </w:t>
      </w:r>
      <w:r w:rsidRPr="004E41FE">
        <w:rPr>
          <w:rFonts w:ascii="Times New Roman" w:hAnsi="Times New Roman" w:cs="Times New Roman"/>
        </w:rPr>
        <w:t>niet wordt aangenomen</w:t>
      </w:r>
      <w:r>
        <w:rPr>
          <w:rFonts w:ascii="Times New Roman" w:hAnsi="Times New Roman" w:cs="Times New Roman"/>
        </w:rPr>
        <w:t xml:space="preserve">, wanneer </w:t>
      </w:r>
      <w:r w:rsidRPr="004E41FE">
        <w:rPr>
          <w:rFonts w:ascii="Times New Roman" w:hAnsi="Times New Roman" w:cs="Times New Roman"/>
        </w:rPr>
        <w:t xml:space="preserve">sprake </w:t>
      </w:r>
      <w:r>
        <w:rPr>
          <w:rFonts w:ascii="Times New Roman" w:hAnsi="Times New Roman" w:cs="Times New Roman"/>
        </w:rPr>
        <w:t xml:space="preserve">is </w:t>
      </w:r>
      <w:r w:rsidRPr="004E41FE">
        <w:rPr>
          <w:rFonts w:ascii="Times New Roman" w:hAnsi="Times New Roman" w:cs="Times New Roman"/>
        </w:rPr>
        <w:t>van pre-existente klachten.</w:t>
      </w:r>
      <w:r>
        <w:rPr>
          <w:rFonts w:ascii="Times New Roman" w:hAnsi="Times New Roman" w:cs="Times New Roman"/>
        </w:rPr>
        <w:t xml:space="preserve"> Bij het niet onderbouwen van de vergelijkbare klachten, die in de medische voorgeschiedenis voorkomen, is de rechter geneigd de juridische causaliteit tussen het ongeval en de klachten niet aan te nemen.</w:t>
      </w:r>
    </w:p>
    <w:p w14:paraId="2A11CBF6" w14:textId="77777777" w:rsidR="00EA22AF" w:rsidRPr="00204A98" w:rsidRDefault="00EA22AF" w:rsidP="00EA22AF">
      <w:pPr>
        <w:pStyle w:val="Geenafstand"/>
        <w:spacing w:line="360" w:lineRule="auto"/>
        <w:jc w:val="both"/>
        <w:rPr>
          <w:rFonts w:ascii="Times New Roman" w:hAnsi="Times New Roman" w:cs="Times New Roman"/>
          <w:b/>
        </w:rPr>
      </w:pPr>
    </w:p>
    <w:p w14:paraId="07CA7875" w14:textId="77777777" w:rsidR="00EA22AF" w:rsidRPr="00204A98" w:rsidRDefault="00CD2E53" w:rsidP="00EA22AF">
      <w:pPr>
        <w:pStyle w:val="Geenafstand"/>
        <w:spacing w:line="360" w:lineRule="auto"/>
        <w:jc w:val="both"/>
        <w:rPr>
          <w:rFonts w:ascii="Times New Roman" w:hAnsi="Times New Roman" w:cs="Times New Roman"/>
        </w:rPr>
      </w:pPr>
      <w:r>
        <w:rPr>
          <w:rFonts w:ascii="Times New Roman" w:hAnsi="Times New Roman" w:cs="Times New Roman"/>
        </w:rPr>
        <w:t>Tot slot kan worden geconcludeerd</w:t>
      </w:r>
      <w:r w:rsidR="007A6BEE">
        <w:rPr>
          <w:rFonts w:ascii="Times New Roman" w:hAnsi="Times New Roman" w:cs="Times New Roman"/>
        </w:rPr>
        <w:t xml:space="preserve"> </w:t>
      </w:r>
      <w:r>
        <w:rPr>
          <w:rFonts w:ascii="Times New Roman" w:hAnsi="Times New Roman" w:cs="Times New Roman"/>
        </w:rPr>
        <w:t xml:space="preserve">dat </w:t>
      </w:r>
      <w:r w:rsidR="00EA22AF" w:rsidRPr="00204A98">
        <w:rPr>
          <w:rFonts w:ascii="Times New Roman" w:hAnsi="Times New Roman" w:cs="Times New Roman"/>
        </w:rPr>
        <w:t>de</w:t>
      </w:r>
      <w:r>
        <w:rPr>
          <w:rFonts w:ascii="Times New Roman" w:hAnsi="Times New Roman" w:cs="Times New Roman"/>
        </w:rPr>
        <w:t xml:space="preserve"> rechter de</w:t>
      </w:r>
      <w:r w:rsidR="00EA22AF" w:rsidRPr="00204A98">
        <w:rPr>
          <w:rFonts w:ascii="Times New Roman" w:hAnsi="Times New Roman" w:cs="Times New Roman"/>
        </w:rPr>
        <w:t xml:space="preserve"> deskundigenrapporten in zijn oordeel meeneemt, mits deze deugdelijk onderbouwd zijn.</w:t>
      </w:r>
      <w:r w:rsidR="00EA22AF">
        <w:rPr>
          <w:rFonts w:ascii="Times New Roman" w:hAnsi="Times New Roman" w:cs="Times New Roman"/>
        </w:rPr>
        <w:t xml:space="preserve"> </w:t>
      </w:r>
      <w:r w:rsidR="00EA22AF" w:rsidRPr="00204A98">
        <w:rPr>
          <w:rFonts w:ascii="Times New Roman" w:hAnsi="Times New Roman" w:cs="Times New Roman"/>
        </w:rPr>
        <w:t xml:space="preserve">Ook kent de rechter in zijn beoordeling meer waarde toe aan </w:t>
      </w:r>
      <w:r w:rsidR="00EA22AF" w:rsidRPr="00204A98">
        <w:rPr>
          <w:rFonts w:ascii="Times New Roman" w:hAnsi="Times New Roman" w:cs="Times New Roman"/>
        </w:rPr>
        <w:lastRenderedPageBreak/>
        <w:t>rapporten die zijn opgesteld in opdracht van zowel de betrokkene als de aansprakelijke partij. De rechter is van oordeel dat deze rapporten op een correcte wijze tot stand zijn gekomen.</w:t>
      </w:r>
    </w:p>
    <w:p w14:paraId="7D7BDD0B" w14:textId="77777777" w:rsidR="00EA22AF" w:rsidRPr="00204A98" w:rsidRDefault="00EA22AF" w:rsidP="00EA22AF">
      <w:pPr>
        <w:pStyle w:val="Geenafstand"/>
        <w:spacing w:line="360" w:lineRule="auto"/>
        <w:jc w:val="both"/>
        <w:rPr>
          <w:rFonts w:ascii="Times New Roman" w:hAnsi="Times New Roman" w:cs="Times New Roman"/>
        </w:rPr>
      </w:pPr>
    </w:p>
    <w:p w14:paraId="13DBE636" w14:textId="77777777" w:rsidR="00EA22AF" w:rsidRPr="00204A98" w:rsidRDefault="00EA22AF" w:rsidP="00EA22AF">
      <w:pPr>
        <w:pStyle w:val="Geenafstand"/>
        <w:spacing w:line="360" w:lineRule="auto"/>
        <w:jc w:val="both"/>
        <w:rPr>
          <w:rFonts w:ascii="Times New Roman" w:hAnsi="Times New Roman" w:cs="Times New Roman"/>
        </w:rPr>
      </w:pPr>
    </w:p>
    <w:p w14:paraId="761B58CA" w14:textId="77777777" w:rsidR="00EA22AF" w:rsidRPr="00204A98" w:rsidRDefault="00EA22AF" w:rsidP="00EA22AF">
      <w:pPr>
        <w:pStyle w:val="Geenafstand"/>
        <w:spacing w:line="360" w:lineRule="auto"/>
        <w:jc w:val="both"/>
        <w:rPr>
          <w:rFonts w:ascii="Times New Roman" w:hAnsi="Times New Roman" w:cs="Times New Roman"/>
        </w:rPr>
      </w:pPr>
    </w:p>
    <w:p w14:paraId="122A3FE9" w14:textId="77777777" w:rsidR="00EA22AF" w:rsidRPr="00204A98" w:rsidRDefault="00EA22AF" w:rsidP="00EA22AF">
      <w:pPr>
        <w:pStyle w:val="Geenafstand"/>
        <w:spacing w:line="360" w:lineRule="auto"/>
        <w:jc w:val="both"/>
        <w:rPr>
          <w:rFonts w:ascii="Times New Roman" w:hAnsi="Times New Roman" w:cs="Times New Roman"/>
        </w:rPr>
      </w:pPr>
    </w:p>
    <w:p w14:paraId="79E2914D" w14:textId="77777777" w:rsidR="00EA22AF" w:rsidRPr="00204A98" w:rsidRDefault="00EA22AF" w:rsidP="00EA22AF">
      <w:pPr>
        <w:pStyle w:val="Geenafstand"/>
        <w:spacing w:line="360" w:lineRule="auto"/>
        <w:jc w:val="both"/>
        <w:rPr>
          <w:rFonts w:ascii="Times New Roman" w:hAnsi="Times New Roman" w:cs="Times New Roman"/>
        </w:rPr>
      </w:pPr>
    </w:p>
    <w:p w14:paraId="03ED3801" w14:textId="77777777" w:rsidR="00EA22AF" w:rsidRPr="00204A98" w:rsidRDefault="00EA22AF" w:rsidP="00EA22AF">
      <w:pPr>
        <w:pStyle w:val="Geenafstand"/>
        <w:spacing w:line="360" w:lineRule="auto"/>
        <w:jc w:val="both"/>
        <w:rPr>
          <w:rFonts w:ascii="Times New Roman" w:hAnsi="Times New Roman" w:cs="Times New Roman"/>
        </w:rPr>
      </w:pPr>
    </w:p>
    <w:p w14:paraId="3E8A29BF" w14:textId="77777777" w:rsidR="00EA22AF" w:rsidRDefault="00EA22AF" w:rsidP="00EA22AF">
      <w:pPr>
        <w:pStyle w:val="Geenafstand"/>
        <w:spacing w:line="360" w:lineRule="auto"/>
        <w:jc w:val="both"/>
        <w:rPr>
          <w:rFonts w:ascii="Times New Roman" w:hAnsi="Times New Roman" w:cs="Times New Roman"/>
          <w:color w:val="00B0F0"/>
        </w:rPr>
      </w:pPr>
    </w:p>
    <w:p w14:paraId="557064BE" w14:textId="77777777" w:rsidR="00EA22AF" w:rsidRDefault="00EA22AF" w:rsidP="00EA22AF">
      <w:pPr>
        <w:pStyle w:val="Geenafstand"/>
        <w:spacing w:line="360" w:lineRule="auto"/>
        <w:jc w:val="both"/>
        <w:rPr>
          <w:rFonts w:ascii="Times New Roman" w:hAnsi="Times New Roman" w:cs="Times New Roman"/>
          <w:color w:val="00B0F0"/>
        </w:rPr>
      </w:pPr>
    </w:p>
    <w:p w14:paraId="53D5BD7D" w14:textId="77777777" w:rsidR="00EA22AF" w:rsidRDefault="00EA22AF" w:rsidP="00EA22AF">
      <w:pPr>
        <w:pStyle w:val="Geenafstand"/>
        <w:spacing w:line="360" w:lineRule="auto"/>
        <w:jc w:val="both"/>
        <w:rPr>
          <w:rFonts w:ascii="Times New Roman" w:hAnsi="Times New Roman" w:cs="Times New Roman"/>
          <w:color w:val="00B0F0"/>
        </w:rPr>
      </w:pPr>
    </w:p>
    <w:p w14:paraId="49D356E6" w14:textId="77777777" w:rsidR="00EA22AF" w:rsidRDefault="00EA22AF" w:rsidP="00EA22AF">
      <w:pPr>
        <w:pStyle w:val="Geenafstand"/>
        <w:spacing w:line="360" w:lineRule="auto"/>
        <w:jc w:val="both"/>
        <w:rPr>
          <w:rFonts w:ascii="Times New Roman" w:hAnsi="Times New Roman" w:cs="Times New Roman"/>
          <w:color w:val="00B0F0"/>
        </w:rPr>
      </w:pPr>
    </w:p>
    <w:p w14:paraId="4BB9A460" w14:textId="77777777" w:rsidR="00EA22AF" w:rsidRDefault="00EA22AF" w:rsidP="00EA22AF">
      <w:pPr>
        <w:pStyle w:val="Geenafstand"/>
        <w:spacing w:line="360" w:lineRule="auto"/>
        <w:jc w:val="both"/>
        <w:rPr>
          <w:rFonts w:ascii="Times New Roman" w:hAnsi="Times New Roman" w:cs="Times New Roman"/>
          <w:color w:val="00B0F0"/>
        </w:rPr>
      </w:pPr>
    </w:p>
    <w:p w14:paraId="2BE3C327" w14:textId="77777777" w:rsidR="00EA22AF" w:rsidRDefault="00EA22AF" w:rsidP="00EA22AF">
      <w:pPr>
        <w:pStyle w:val="Geenafstand"/>
        <w:spacing w:line="360" w:lineRule="auto"/>
        <w:jc w:val="both"/>
        <w:rPr>
          <w:rFonts w:ascii="Times New Roman" w:hAnsi="Times New Roman" w:cs="Times New Roman"/>
          <w:color w:val="00B0F0"/>
        </w:rPr>
      </w:pPr>
    </w:p>
    <w:p w14:paraId="5BC2858F" w14:textId="77777777" w:rsidR="00EA22AF" w:rsidRDefault="00EA22AF" w:rsidP="00EA22AF">
      <w:pPr>
        <w:pStyle w:val="Geenafstand"/>
        <w:spacing w:line="360" w:lineRule="auto"/>
        <w:jc w:val="both"/>
        <w:rPr>
          <w:rFonts w:ascii="Times New Roman" w:hAnsi="Times New Roman" w:cs="Times New Roman"/>
          <w:color w:val="00B0F0"/>
        </w:rPr>
      </w:pPr>
    </w:p>
    <w:p w14:paraId="508AA959" w14:textId="77777777" w:rsidR="00564FEE" w:rsidRDefault="00564FEE" w:rsidP="00EA22AF">
      <w:pPr>
        <w:pStyle w:val="Geenafstand"/>
        <w:spacing w:line="360" w:lineRule="auto"/>
        <w:jc w:val="both"/>
        <w:rPr>
          <w:rFonts w:ascii="Times New Roman" w:hAnsi="Times New Roman" w:cs="Times New Roman"/>
          <w:color w:val="00B0F0"/>
        </w:rPr>
      </w:pPr>
    </w:p>
    <w:p w14:paraId="728F9279" w14:textId="77777777" w:rsidR="00564FEE" w:rsidRDefault="00564FEE" w:rsidP="00EA22AF">
      <w:pPr>
        <w:pStyle w:val="Geenafstand"/>
        <w:spacing w:line="360" w:lineRule="auto"/>
        <w:jc w:val="both"/>
        <w:rPr>
          <w:rFonts w:ascii="Times New Roman" w:hAnsi="Times New Roman" w:cs="Times New Roman"/>
          <w:color w:val="00B0F0"/>
        </w:rPr>
      </w:pPr>
    </w:p>
    <w:p w14:paraId="08F30F51" w14:textId="77777777" w:rsidR="00205DA9" w:rsidRDefault="00205DA9" w:rsidP="00EA22AF">
      <w:pPr>
        <w:pStyle w:val="Geenafstand"/>
        <w:spacing w:line="360" w:lineRule="auto"/>
        <w:jc w:val="both"/>
        <w:rPr>
          <w:rFonts w:ascii="Times New Roman" w:hAnsi="Times New Roman" w:cs="Times New Roman"/>
          <w:color w:val="00B0F0"/>
        </w:rPr>
      </w:pPr>
    </w:p>
    <w:p w14:paraId="6F9F4481" w14:textId="77777777" w:rsidR="00205DA9" w:rsidRDefault="00205DA9" w:rsidP="00EA22AF">
      <w:pPr>
        <w:pStyle w:val="Geenafstand"/>
        <w:spacing w:line="360" w:lineRule="auto"/>
        <w:jc w:val="both"/>
        <w:rPr>
          <w:rFonts w:ascii="Times New Roman" w:hAnsi="Times New Roman" w:cs="Times New Roman"/>
          <w:color w:val="00B0F0"/>
        </w:rPr>
      </w:pPr>
    </w:p>
    <w:p w14:paraId="4C13FDE7" w14:textId="77777777" w:rsidR="00205DA9" w:rsidRDefault="00205DA9" w:rsidP="00EA22AF">
      <w:pPr>
        <w:pStyle w:val="Geenafstand"/>
        <w:spacing w:line="360" w:lineRule="auto"/>
        <w:jc w:val="both"/>
        <w:rPr>
          <w:rFonts w:ascii="Times New Roman" w:hAnsi="Times New Roman" w:cs="Times New Roman"/>
          <w:color w:val="00B0F0"/>
        </w:rPr>
      </w:pPr>
    </w:p>
    <w:p w14:paraId="36005645" w14:textId="77777777" w:rsidR="00205DA9" w:rsidRDefault="00205DA9" w:rsidP="00EA22AF">
      <w:pPr>
        <w:pStyle w:val="Geenafstand"/>
        <w:spacing w:line="360" w:lineRule="auto"/>
        <w:jc w:val="both"/>
        <w:rPr>
          <w:rFonts w:ascii="Times New Roman" w:hAnsi="Times New Roman" w:cs="Times New Roman"/>
          <w:color w:val="00B0F0"/>
        </w:rPr>
      </w:pPr>
    </w:p>
    <w:p w14:paraId="45FA5641" w14:textId="77777777" w:rsidR="00205DA9" w:rsidRDefault="00205DA9" w:rsidP="00EA22AF">
      <w:pPr>
        <w:pStyle w:val="Geenafstand"/>
        <w:spacing w:line="360" w:lineRule="auto"/>
        <w:jc w:val="both"/>
        <w:rPr>
          <w:rFonts w:ascii="Times New Roman" w:hAnsi="Times New Roman" w:cs="Times New Roman"/>
          <w:color w:val="00B0F0"/>
        </w:rPr>
      </w:pPr>
    </w:p>
    <w:p w14:paraId="2FCBD681" w14:textId="77777777" w:rsidR="00205DA9" w:rsidRDefault="00205DA9" w:rsidP="00EA22AF">
      <w:pPr>
        <w:pStyle w:val="Geenafstand"/>
        <w:spacing w:line="360" w:lineRule="auto"/>
        <w:jc w:val="both"/>
        <w:rPr>
          <w:rFonts w:ascii="Times New Roman" w:hAnsi="Times New Roman" w:cs="Times New Roman"/>
          <w:color w:val="00B0F0"/>
        </w:rPr>
      </w:pPr>
    </w:p>
    <w:p w14:paraId="39F0D301" w14:textId="77777777" w:rsidR="00205DA9" w:rsidRDefault="00205DA9" w:rsidP="00EA22AF">
      <w:pPr>
        <w:pStyle w:val="Geenafstand"/>
        <w:spacing w:line="360" w:lineRule="auto"/>
        <w:jc w:val="both"/>
        <w:rPr>
          <w:rFonts w:ascii="Times New Roman" w:hAnsi="Times New Roman" w:cs="Times New Roman"/>
          <w:color w:val="00B0F0"/>
        </w:rPr>
      </w:pPr>
    </w:p>
    <w:p w14:paraId="66DB936B" w14:textId="77777777" w:rsidR="00EA22AF" w:rsidRDefault="00EA22AF" w:rsidP="00EA22AF">
      <w:pPr>
        <w:pStyle w:val="Geenafstand"/>
        <w:spacing w:line="360" w:lineRule="auto"/>
        <w:jc w:val="both"/>
        <w:rPr>
          <w:rFonts w:ascii="Times New Roman" w:hAnsi="Times New Roman" w:cs="Times New Roman"/>
          <w:color w:val="00B0F0"/>
        </w:rPr>
      </w:pPr>
    </w:p>
    <w:p w14:paraId="10B369B5" w14:textId="77777777" w:rsidR="00EB7629" w:rsidRDefault="00EB7629" w:rsidP="00EA22AF">
      <w:pPr>
        <w:pStyle w:val="Geenafstand"/>
        <w:spacing w:line="360" w:lineRule="auto"/>
        <w:jc w:val="both"/>
        <w:rPr>
          <w:rFonts w:ascii="Times New Roman" w:hAnsi="Times New Roman" w:cs="Times New Roman"/>
          <w:color w:val="00B0F0"/>
        </w:rPr>
      </w:pPr>
    </w:p>
    <w:p w14:paraId="4DEB0591" w14:textId="77777777" w:rsidR="00F20C18" w:rsidRDefault="00F20C18" w:rsidP="00EA22AF">
      <w:pPr>
        <w:pStyle w:val="Geenafstand"/>
        <w:spacing w:line="360" w:lineRule="auto"/>
        <w:jc w:val="both"/>
        <w:rPr>
          <w:rFonts w:ascii="Times New Roman" w:hAnsi="Times New Roman" w:cs="Times New Roman"/>
          <w:color w:val="00B0F0"/>
        </w:rPr>
      </w:pPr>
    </w:p>
    <w:p w14:paraId="4C416A16" w14:textId="77777777" w:rsidR="00F20C18" w:rsidRDefault="00F20C18" w:rsidP="00EA22AF">
      <w:pPr>
        <w:pStyle w:val="Geenafstand"/>
        <w:spacing w:line="360" w:lineRule="auto"/>
        <w:jc w:val="both"/>
        <w:rPr>
          <w:rFonts w:ascii="Times New Roman" w:hAnsi="Times New Roman" w:cs="Times New Roman"/>
          <w:color w:val="00B0F0"/>
        </w:rPr>
      </w:pPr>
    </w:p>
    <w:p w14:paraId="048FA2BD" w14:textId="77777777" w:rsidR="00F20C18" w:rsidRDefault="00F20C18" w:rsidP="00EA22AF">
      <w:pPr>
        <w:pStyle w:val="Geenafstand"/>
        <w:spacing w:line="360" w:lineRule="auto"/>
        <w:jc w:val="both"/>
        <w:rPr>
          <w:rFonts w:ascii="Times New Roman" w:hAnsi="Times New Roman" w:cs="Times New Roman"/>
          <w:color w:val="00B0F0"/>
        </w:rPr>
      </w:pPr>
    </w:p>
    <w:p w14:paraId="1562F0D9" w14:textId="77777777" w:rsidR="00F20C18" w:rsidRDefault="00F20C18" w:rsidP="00EA22AF">
      <w:pPr>
        <w:pStyle w:val="Geenafstand"/>
        <w:spacing w:line="360" w:lineRule="auto"/>
        <w:jc w:val="both"/>
        <w:rPr>
          <w:rFonts w:ascii="Times New Roman" w:hAnsi="Times New Roman" w:cs="Times New Roman"/>
          <w:color w:val="00B0F0"/>
        </w:rPr>
      </w:pPr>
    </w:p>
    <w:p w14:paraId="0FBE738D" w14:textId="77777777" w:rsidR="00F20C18" w:rsidRDefault="00F20C18" w:rsidP="00EA22AF">
      <w:pPr>
        <w:pStyle w:val="Geenafstand"/>
        <w:spacing w:line="360" w:lineRule="auto"/>
        <w:jc w:val="both"/>
        <w:rPr>
          <w:rFonts w:ascii="Times New Roman" w:hAnsi="Times New Roman" w:cs="Times New Roman"/>
          <w:color w:val="00B0F0"/>
        </w:rPr>
      </w:pPr>
    </w:p>
    <w:p w14:paraId="18639CFA" w14:textId="77777777" w:rsidR="00F20C18" w:rsidRDefault="00F20C18" w:rsidP="00EA22AF">
      <w:pPr>
        <w:pStyle w:val="Geenafstand"/>
        <w:spacing w:line="360" w:lineRule="auto"/>
        <w:jc w:val="both"/>
        <w:rPr>
          <w:rFonts w:ascii="Times New Roman" w:hAnsi="Times New Roman" w:cs="Times New Roman"/>
          <w:color w:val="00B0F0"/>
        </w:rPr>
      </w:pPr>
    </w:p>
    <w:p w14:paraId="4089D180" w14:textId="77777777" w:rsidR="00F20C18" w:rsidRDefault="00F20C18" w:rsidP="00EA22AF">
      <w:pPr>
        <w:pStyle w:val="Geenafstand"/>
        <w:spacing w:line="360" w:lineRule="auto"/>
        <w:jc w:val="both"/>
        <w:rPr>
          <w:rFonts w:ascii="Times New Roman" w:hAnsi="Times New Roman" w:cs="Times New Roman"/>
          <w:color w:val="00B0F0"/>
        </w:rPr>
      </w:pPr>
    </w:p>
    <w:p w14:paraId="0236FB90" w14:textId="77777777" w:rsidR="00F20C18" w:rsidRDefault="00F20C18" w:rsidP="00EA22AF">
      <w:pPr>
        <w:pStyle w:val="Geenafstand"/>
        <w:spacing w:line="360" w:lineRule="auto"/>
        <w:jc w:val="both"/>
        <w:rPr>
          <w:rFonts w:ascii="Times New Roman" w:hAnsi="Times New Roman" w:cs="Times New Roman"/>
          <w:color w:val="00B0F0"/>
        </w:rPr>
      </w:pPr>
    </w:p>
    <w:p w14:paraId="125D718C" w14:textId="77777777" w:rsidR="00EB7629" w:rsidRDefault="00EB7629" w:rsidP="00EA22AF">
      <w:pPr>
        <w:pStyle w:val="Geenafstand"/>
        <w:spacing w:line="360" w:lineRule="auto"/>
        <w:jc w:val="both"/>
        <w:rPr>
          <w:rFonts w:ascii="Times New Roman" w:hAnsi="Times New Roman" w:cs="Times New Roman"/>
          <w:color w:val="00B0F0"/>
        </w:rPr>
      </w:pPr>
    </w:p>
    <w:p w14:paraId="25D9BE1D" w14:textId="77777777" w:rsidR="00EB7629" w:rsidRDefault="00EB7629" w:rsidP="00EA22AF">
      <w:pPr>
        <w:pStyle w:val="Geenafstand"/>
        <w:spacing w:line="360" w:lineRule="auto"/>
        <w:jc w:val="both"/>
        <w:rPr>
          <w:rFonts w:ascii="Times New Roman" w:hAnsi="Times New Roman" w:cs="Times New Roman"/>
          <w:color w:val="00B0F0"/>
        </w:rPr>
      </w:pPr>
    </w:p>
    <w:p w14:paraId="2D5F1622" w14:textId="77777777" w:rsidR="00EA22AF" w:rsidRPr="00D96B46" w:rsidRDefault="00EA22AF" w:rsidP="00EA22AF">
      <w:pPr>
        <w:pStyle w:val="Kop1"/>
        <w:shd w:val="clear" w:color="auto" w:fill="5B9BD5" w:themeFill="accent5"/>
        <w:rPr>
          <w:rFonts w:ascii="Times New Roman" w:hAnsi="Times New Roman" w:cs="Times New Roman"/>
          <w:b/>
          <w:color w:val="FFFFFF" w:themeColor="background1"/>
          <w:sz w:val="24"/>
          <w:szCs w:val="24"/>
        </w:rPr>
      </w:pPr>
      <w:bookmarkStart w:id="111" w:name="_Toc535020187"/>
      <w:bookmarkStart w:id="112" w:name="_Toc535023399"/>
      <w:bookmarkStart w:id="113" w:name="_Toc535369190"/>
      <w:bookmarkStart w:id="114" w:name="_Toc2717670"/>
      <w:r w:rsidRPr="00D96B46">
        <w:rPr>
          <w:rFonts w:ascii="Times New Roman" w:hAnsi="Times New Roman" w:cs="Times New Roman"/>
          <w:b/>
          <w:color w:val="FFFFFF" w:themeColor="background1"/>
          <w:sz w:val="24"/>
          <w:szCs w:val="24"/>
        </w:rPr>
        <w:lastRenderedPageBreak/>
        <w:t>H</w:t>
      </w:r>
      <w:r>
        <w:rPr>
          <w:rFonts w:ascii="Times New Roman" w:hAnsi="Times New Roman" w:cs="Times New Roman"/>
          <w:b/>
          <w:color w:val="FFFFFF" w:themeColor="background1"/>
          <w:sz w:val="24"/>
          <w:szCs w:val="24"/>
        </w:rPr>
        <w:t>OOFDSTUK 5. CONCLUSIE</w:t>
      </w:r>
      <w:bookmarkEnd w:id="111"/>
      <w:bookmarkEnd w:id="112"/>
      <w:bookmarkEnd w:id="113"/>
      <w:bookmarkEnd w:id="114"/>
    </w:p>
    <w:p w14:paraId="33E0E7A6" w14:textId="77777777" w:rsidR="00EA22AF" w:rsidRDefault="00EA22AF" w:rsidP="00171CF4">
      <w:pPr>
        <w:spacing w:line="360" w:lineRule="auto"/>
        <w:jc w:val="both"/>
        <w:rPr>
          <w:rFonts w:ascii="Times New Roman" w:hAnsi="Times New Roman" w:cs="Times New Roman"/>
        </w:rPr>
      </w:pPr>
      <w:r>
        <w:rPr>
          <w:rFonts w:ascii="Times New Roman" w:hAnsi="Times New Roman" w:cs="Times New Roman"/>
        </w:rPr>
        <w:t xml:space="preserve">De resultaten uit het literatuur- en jurisprudentieonderzoek hebben geleid tot de in dit hoofdstuk beschreven conclusies. De </w:t>
      </w:r>
      <w:r w:rsidRPr="00400040">
        <w:rPr>
          <w:rFonts w:ascii="Times New Roman" w:hAnsi="Times New Roman" w:cs="Times New Roman"/>
        </w:rPr>
        <w:t xml:space="preserve">conclusies leiden tot </w:t>
      </w:r>
      <w:r>
        <w:rPr>
          <w:rFonts w:ascii="Times New Roman" w:hAnsi="Times New Roman" w:cs="Times New Roman"/>
        </w:rPr>
        <w:t xml:space="preserve">de </w:t>
      </w:r>
      <w:r w:rsidRPr="00400040">
        <w:rPr>
          <w:rFonts w:ascii="Times New Roman" w:hAnsi="Times New Roman" w:cs="Times New Roman"/>
        </w:rPr>
        <w:t xml:space="preserve">beantwoording van de centrale vraag. </w:t>
      </w:r>
      <w:bookmarkStart w:id="115" w:name="_Toc535020189"/>
      <w:bookmarkStart w:id="116" w:name="_Toc535023401"/>
      <w:bookmarkStart w:id="117" w:name="_Toc535369191"/>
    </w:p>
    <w:p w14:paraId="5623A837" w14:textId="77777777" w:rsidR="00EA22AF" w:rsidRPr="00D510F1" w:rsidRDefault="00EA22AF" w:rsidP="00171CF4">
      <w:pPr>
        <w:spacing w:line="360" w:lineRule="auto"/>
        <w:jc w:val="both"/>
        <w:rPr>
          <w:rFonts w:ascii="Times New Roman" w:hAnsi="Times New Roman" w:cs="Times New Roman"/>
        </w:rPr>
      </w:pPr>
      <w:r>
        <w:rPr>
          <w:rFonts w:ascii="Times New Roman" w:hAnsi="Times New Roman" w:cs="Times New Roman"/>
        </w:rPr>
        <w:t>De centrale vraag van dit onderzoek luidde: ‘</w:t>
      </w:r>
      <w:r w:rsidRPr="00640ADC">
        <w:rPr>
          <w:rFonts w:ascii="Times New Roman" w:hAnsi="Times New Roman" w:cs="Times New Roman"/>
        </w:rPr>
        <w:t xml:space="preserve">Welk advies kan aan Randstad Personenschade worden gegeven over hoe de juridische causaliteit in whiplashzaken WAD 1 en 2 kan worden onderbouwd en </w:t>
      </w:r>
      <w:r w:rsidRPr="00204A98">
        <w:rPr>
          <w:rFonts w:ascii="Times New Roman" w:hAnsi="Times New Roman" w:cs="Times New Roman"/>
        </w:rPr>
        <w:t>aangetoond blijkens wetsanalyse, literatuuronderzoek en jurisprudentieonderzoek?’</w:t>
      </w:r>
    </w:p>
    <w:p w14:paraId="30F928D0" w14:textId="77777777" w:rsidR="00EA22AF" w:rsidRPr="009E67D8" w:rsidRDefault="00EA22AF" w:rsidP="00171CF4">
      <w:pPr>
        <w:pStyle w:val="Kop2"/>
        <w:shd w:val="clear" w:color="auto" w:fill="DEEAF6" w:themeFill="accent5" w:themeFillTint="33"/>
        <w:spacing w:line="360" w:lineRule="auto"/>
        <w:jc w:val="both"/>
        <w:rPr>
          <w:color w:val="000000" w:themeColor="text1"/>
          <w:sz w:val="22"/>
          <w:szCs w:val="22"/>
        </w:rPr>
      </w:pPr>
      <w:bookmarkStart w:id="118" w:name="_Toc2717671"/>
      <w:r w:rsidRPr="009E67D8">
        <w:rPr>
          <w:rFonts w:ascii="Times New Roman" w:hAnsi="Times New Roman" w:cs="Times New Roman"/>
          <w:color w:val="000000" w:themeColor="text1"/>
          <w:sz w:val="22"/>
          <w:szCs w:val="22"/>
        </w:rPr>
        <w:t>5.1</w:t>
      </w:r>
      <w:r>
        <w:rPr>
          <w:rFonts w:ascii="Times New Roman" w:hAnsi="Times New Roman" w:cs="Times New Roman"/>
          <w:color w:val="000000" w:themeColor="text1"/>
          <w:sz w:val="22"/>
          <w:szCs w:val="22"/>
        </w:rPr>
        <w:t xml:space="preserve"> JURIDISCH KADER</w:t>
      </w:r>
      <w:bookmarkEnd w:id="118"/>
    </w:p>
    <w:bookmarkEnd w:id="115"/>
    <w:bookmarkEnd w:id="116"/>
    <w:bookmarkEnd w:id="117"/>
    <w:p w14:paraId="619F7D71" w14:textId="77777777" w:rsidR="00EA22AF" w:rsidRPr="00D8259E" w:rsidRDefault="00EA22AF" w:rsidP="00171CF4">
      <w:pPr>
        <w:pStyle w:val="Geenafstand"/>
        <w:spacing w:line="360" w:lineRule="auto"/>
        <w:jc w:val="both"/>
        <w:rPr>
          <w:rFonts w:ascii="Times New Roman" w:hAnsi="Times New Roman" w:cs="Times New Roman"/>
        </w:rPr>
      </w:pPr>
      <w:r w:rsidRPr="00161AEE">
        <w:rPr>
          <w:rFonts w:ascii="Times New Roman" w:hAnsi="Times New Roman" w:cs="Times New Roman"/>
        </w:rPr>
        <w:t xml:space="preserve">Uit het </w:t>
      </w:r>
      <w:r w:rsidRPr="00161AEE">
        <w:rPr>
          <w:rFonts w:ascii="Times New Roman" w:hAnsi="Times New Roman" w:cs="Times New Roman"/>
          <w:color w:val="000000" w:themeColor="text1"/>
        </w:rPr>
        <w:t>juridisch kader</w:t>
      </w:r>
      <w:r w:rsidRPr="00161AEE">
        <w:rPr>
          <w:rFonts w:ascii="Times New Roman" w:hAnsi="Times New Roman" w:cs="Times New Roman"/>
        </w:rPr>
        <w:t xml:space="preserve"> is gebleken </w:t>
      </w:r>
      <w:r w:rsidR="000E4A2B">
        <w:rPr>
          <w:rFonts w:ascii="Times New Roman" w:hAnsi="Times New Roman" w:cs="Times New Roman"/>
        </w:rPr>
        <w:t xml:space="preserve">dat een whiplashslachtoffer </w:t>
      </w:r>
      <w:r w:rsidR="008017C8">
        <w:rPr>
          <w:rFonts w:ascii="Times New Roman" w:hAnsi="Times New Roman" w:cs="Times New Roman"/>
        </w:rPr>
        <w:t>op grond van de onrechtmatige daad zijn of haar schade kan verhalen</w:t>
      </w:r>
      <w:r w:rsidR="002260FA">
        <w:rPr>
          <w:rFonts w:ascii="Times New Roman" w:hAnsi="Times New Roman" w:cs="Times New Roman"/>
        </w:rPr>
        <w:t xml:space="preserve"> op de</w:t>
      </w:r>
      <w:r w:rsidR="004163D6">
        <w:rPr>
          <w:rFonts w:ascii="Times New Roman" w:hAnsi="Times New Roman" w:cs="Times New Roman"/>
        </w:rPr>
        <w:t xml:space="preserve"> aansprakelijke</w:t>
      </w:r>
      <w:r w:rsidR="002260FA">
        <w:rPr>
          <w:rFonts w:ascii="Times New Roman" w:hAnsi="Times New Roman" w:cs="Times New Roman"/>
        </w:rPr>
        <w:t xml:space="preserve"> tegenpartij</w:t>
      </w:r>
      <w:r w:rsidR="008017C8">
        <w:rPr>
          <w:rFonts w:ascii="Times New Roman" w:hAnsi="Times New Roman" w:cs="Times New Roman"/>
        </w:rPr>
        <w:t>.</w:t>
      </w:r>
      <w:r w:rsidR="00D8259E">
        <w:rPr>
          <w:rFonts w:ascii="Times New Roman" w:hAnsi="Times New Roman" w:cs="Times New Roman"/>
        </w:rPr>
        <w:t xml:space="preserve"> </w:t>
      </w:r>
      <w:r w:rsidRPr="00161AEE">
        <w:rPr>
          <w:rFonts w:ascii="Times New Roman" w:hAnsi="Times New Roman" w:cs="Times New Roman"/>
        </w:rPr>
        <w:t xml:space="preserve">Bij de beoordeling van een onrechtmatige daad dient aan vijf voorwaarden te worden voldaan, namelijk: onrechtmatige gedraging, toerekenbaarheid, schade, causaal verband en relativiteit. Indien aan een van deze voorwaarden niet is voldaan, kan het slachtoffer geen aanspraak maken op een schadevergoeding. </w:t>
      </w:r>
    </w:p>
    <w:p w14:paraId="3E9C35A3" w14:textId="77777777" w:rsidR="00EA22AF" w:rsidRDefault="006E14FD" w:rsidP="00171CF4">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Verder is gebleken dat het </w:t>
      </w:r>
      <w:r w:rsidR="00EA22AF" w:rsidRPr="001437C5">
        <w:rPr>
          <w:rFonts w:ascii="Times New Roman" w:hAnsi="Times New Roman" w:cs="Times New Roman"/>
          <w:color w:val="000000" w:themeColor="text1"/>
        </w:rPr>
        <w:t>aantonen van het causaal verband tussen het ongeval en de whiplashklachten</w:t>
      </w:r>
      <w:r>
        <w:rPr>
          <w:rFonts w:ascii="Times New Roman" w:hAnsi="Times New Roman" w:cs="Times New Roman"/>
          <w:color w:val="000000" w:themeColor="text1"/>
        </w:rPr>
        <w:t xml:space="preserve"> </w:t>
      </w:r>
      <w:r w:rsidR="00EA22AF" w:rsidRPr="001437C5">
        <w:rPr>
          <w:rFonts w:ascii="Times New Roman" w:hAnsi="Times New Roman" w:cs="Times New Roman"/>
          <w:color w:val="000000" w:themeColor="text1"/>
        </w:rPr>
        <w:t xml:space="preserve">niet altijd even </w:t>
      </w:r>
      <w:r w:rsidR="00EA22AF">
        <w:rPr>
          <w:rFonts w:ascii="Times New Roman" w:hAnsi="Times New Roman" w:cs="Times New Roman"/>
          <w:color w:val="000000" w:themeColor="text1"/>
        </w:rPr>
        <w:t>ge</w:t>
      </w:r>
      <w:r w:rsidR="00EA22AF" w:rsidRPr="001437C5">
        <w:rPr>
          <w:rFonts w:ascii="Times New Roman" w:hAnsi="Times New Roman" w:cs="Times New Roman"/>
          <w:color w:val="000000" w:themeColor="text1"/>
        </w:rPr>
        <w:t>makkelijk</w:t>
      </w:r>
      <w:r>
        <w:rPr>
          <w:rFonts w:ascii="Times New Roman" w:hAnsi="Times New Roman" w:cs="Times New Roman"/>
          <w:color w:val="000000" w:themeColor="text1"/>
        </w:rPr>
        <w:t xml:space="preserve"> is</w:t>
      </w:r>
      <w:r w:rsidR="00EA22AF" w:rsidRPr="001437C5">
        <w:rPr>
          <w:rFonts w:ascii="Times New Roman" w:hAnsi="Times New Roman" w:cs="Times New Roman"/>
          <w:color w:val="000000" w:themeColor="text1"/>
        </w:rPr>
        <w:t xml:space="preserve">. In de letselschadewereld geldt </w:t>
      </w:r>
      <w:r w:rsidR="00EA22AF">
        <w:rPr>
          <w:rFonts w:ascii="Times New Roman" w:hAnsi="Times New Roman" w:cs="Times New Roman"/>
          <w:color w:val="000000" w:themeColor="text1"/>
        </w:rPr>
        <w:t xml:space="preserve">daarom </w:t>
      </w:r>
      <w:r w:rsidR="00EA22AF" w:rsidRPr="001437C5">
        <w:rPr>
          <w:rFonts w:ascii="Times New Roman" w:hAnsi="Times New Roman" w:cs="Times New Roman"/>
          <w:color w:val="000000" w:themeColor="text1"/>
        </w:rPr>
        <w:t>het arrest Zwolsche Algemeene/De Greef</w:t>
      </w:r>
      <w:r w:rsidR="00DF151C">
        <w:rPr>
          <w:rFonts w:ascii="Times New Roman" w:hAnsi="Times New Roman" w:cs="Times New Roman"/>
          <w:color w:val="000000" w:themeColor="text1"/>
        </w:rPr>
        <w:t xml:space="preserve">. </w:t>
      </w:r>
      <w:r w:rsidR="00EA22AF" w:rsidRPr="001437C5">
        <w:rPr>
          <w:rFonts w:ascii="Times New Roman" w:hAnsi="Times New Roman" w:cs="Times New Roman"/>
          <w:color w:val="000000" w:themeColor="text1"/>
        </w:rPr>
        <w:t xml:space="preserve">Dit arrest bevat de criteria voor het bepalen van een juridisch causaal verband tussen het ongeval en de klachten. De subjectieve klachten dienen door de rechter te worden meegewogen, mits </w:t>
      </w:r>
      <w:r w:rsidR="00EA22AF">
        <w:rPr>
          <w:rFonts w:ascii="Times New Roman" w:hAnsi="Times New Roman" w:cs="Times New Roman"/>
          <w:color w:val="000000" w:themeColor="text1"/>
        </w:rPr>
        <w:t>volgens</w:t>
      </w:r>
      <w:r w:rsidR="00EA22AF" w:rsidRPr="001437C5">
        <w:rPr>
          <w:rFonts w:ascii="Times New Roman" w:hAnsi="Times New Roman" w:cs="Times New Roman"/>
          <w:color w:val="000000" w:themeColor="text1"/>
        </w:rPr>
        <w:t xml:space="preserve"> de rapportage van de deskundige </w:t>
      </w:r>
      <w:r w:rsidR="00EA22AF">
        <w:rPr>
          <w:rFonts w:ascii="Times New Roman" w:hAnsi="Times New Roman" w:cs="Times New Roman"/>
          <w:color w:val="000000" w:themeColor="text1"/>
        </w:rPr>
        <w:t xml:space="preserve">kan worden </w:t>
      </w:r>
      <w:r w:rsidR="00EA22AF" w:rsidRPr="001437C5">
        <w:rPr>
          <w:rFonts w:ascii="Times New Roman" w:hAnsi="Times New Roman" w:cs="Times New Roman"/>
          <w:color w:val="000000" w:themeColor="text1"/>
        </w:rPr>
        <w:t>bevestig</w:t>
      </w:r>
      <w:r w:rsidR="00EA22AF">
        <w:rPr>
          <w:rFonts w:ascii="Times New Roman" w:hAnsi="Times New Roman" w:cs="Times New Roman"/>
          <w:color w:val="000000" w:themeColor="text1"/>
        </w:rPr>
        <w:t xml:space="preserve">d </w:t>
      </w:r>
      <w:r w:rsidR="00EA22AF" w:rsidRPr="001437C5">
        <w:rPr>
          <w:rFonts w:ascii="Times New Roman" w:hAnsi="Times New Roman" w:cs="Times New Roman"/>
          <w:color w:val="000000" w:themeColor="text1"/>
        </w:rPr>
        <w:t>dat de klachten reëel, niet ingebeeld, niet voorgewend en niet overdreven zijn. Daarnaast dient het slachtoffer te bewijzen dat de klachten consistent, consequent en samenhangend zijn</w:t>
      </w:r>
      <w:r w:rsidR="00EA22AF">
        <w:rPr>
          <w:rFonts w:ascii="Times New Roman" w:hAnsi="Times New Roman" w:cs="Times New Roman"/>
          <w:color w:val="000000" w:themeColor="text1"/>
        </w:rPr>
        <w:t>,</w:t>
      </w:r>
      <w:r w:rsidR="00EA22AF" w:rsidRPr="001437C5">
        <w:rPr>
          <w:rFonts w:ascii="Times New Roman" w:hAnsi="Times New Roman" w:cs="Times New Roman"/>
          <w:color w:val="000000" w:themeColor="text1"/>
        </w:rPr>
        <w:t xml:space="preserve"> en dat hij voor het ongeval geen vergelijkbare klachten had.</w:t>
      </w:r>
      <w:r w:rsidR="00EA22AF">
        <w:rPr>
          <w:rFonts w:ascii="Times New Roman" w:hAnsi="Times New Roman" w:cs="Times New Roman"/>
          <w:color w:val="000000" w:themeColor="text1"/>
        </w:rPr>
        <w:t xml:space="preserve"> </w:t>
      </w:r>
    </w:p>
    <w:p w14:paraId="09C2830A" w14:textId="77777777" w:rsidR="00EA22AF" w:rsidRPr="00F34151" w:rsidRDefault="00EA22AF" w:rsidP="00171CF4">
      <w:pPr>
        <w:pStyle w:val="Kop2"/>
        <w:shd w:val="clear" w:color="auto" w:fill="DEEAF6" w:themeFill="accent5" w:themeFillTint="33"/>
        <w:spacing w:line="360" w:lineRule="auto"/>
        <w:rPr>
          <w:rFonts w:ascii="Times New Roman" w:hAnsi="Times New Roman" w:cs="Times New Roman"/>
          <w:color w:val="auto"/>
          <w:sz w:val="22"/>
          <w:szCs w:val="22"/>
        </w:rPr>
      </w:pPr>
      <w:bookmarkStart w:id="119" w:name="_Toc2717672"/>
      <w:r w:rsidRPr="00F34151">
        <w:rPr>
          <w:rFonts w:ascii="Times New Roman" w:hAnsi="Times New Roman" w:cs="Times New Roman"/>
          <w:color w:val="auto"/>
          <w:sz w:val="22"/>
          <w:szCs w:val="22"/>
        </w:rPr>
        <w:t>5.2 JURISPRUDENTIE</w:t>
      </w:r>
      <w:bookmarkEnd w:id="119"/>
    </w:p>
    <w:p w14:paraId="0629BB6D" w14:textId="77777777" w:rsidR="00EA22AF" w:rsidRPr="00204A98" w:rsidRDefault="00EA22AF" w:rsidP="00171CF4">
      <w:pPr>
        <w:spacing w:line="360" w:lineRule="auto"/>
        <w:jc w:val="both"/>
        <w:rPr>
          <w:rFonts w:ascii="Times New Roman" w:hAnsi="Times New Roman" w:cs="Times New Roman"/>
        </w:rPr>
      </w:pPr>
      <w:r>
        <w:rPr>
          <w:rFonts w:ascii="Times New Roman" w:hAnsi="Times New Roman" w:cs="Times New Roman"/>
        </w:rPr>
        <w:t>In de praktijk</w:t>
      </w:r>
      <w:r w:rsidRPr="00204A98">
        <w:rPr>
          <w:rFonts w:ascii="Times New Roman" w:hAnsi="Times New Roman" w:cs="Times New Roman"/>
        </w:rPr>
        <w:t xml:space="preserve"> is geconstateerd dat zowel de gerechtshoven als de rechtbanken het ontbreken van een specifieke medische verklaring niet als een belemmering zien voor het aannemen van de juridische causaliteit tussen het ongeval en de klachten. Ook is uit </w:t>
      </w:r>
      <w:r>
        <w:rPr>
          <w:rFonts w:ascii="Times New Roman" w:hAnsi="Times New Roman" w:cs="Times New Roman"/>
        </w:rPr>
        <w:t>het jurisprudentie</w:t>
      </w:r>
      <w:r w:rsidRPr="00204A98">
        <w:rPr>
          <w:rFonts w:ascii="Times New Roman" w:hAnsi="Times New Roman" w:cs="Times New Roman"/>
        </w:rPr>
        <w:t xml:space="preserve">onderzoek gebleken dat het vaak onduidelijk is op welke feiten en omstandigheden rechters hun uitspraken baseren, omdat op basis van de 25 onderzochte uitspraken geconstateerd is dat verschillende rechters in verschillende zaken vaak verschillend oordelen, ook als de feiten en/of omstandigheden grotendeels hetzelfde zijn. </w:t>
      </w:r>
    </w:p>
    <w:p w14:paraId="0A07FF32" w14:textId="77777777" w:rsidR="00EA22AF" w:rsidRPr="00204A98" w:rsidRDefault="00EA22AF" w:rsidP="00171CF4">
      <w:pPr>
        <w:spacing w:after="200" w:line="360" w:lineRule="auto"/>
        <w:jc w:val="both"/>
        <w:rPr>
          <w:rFonts w:ascii="Times New Roman" w:hAnsi="Times New Roman" w:cs="Times New Roman"/>
        </w:rPr>
      </w:pPr>
      <w:r w:rsidRPr="00204A98">
        <w:rPr>
          <w:rFonts w:ascii="Times New Roman" w:hAnsi="Times New Roman" w:cs="Times New Roman"/>
        </w:rPr>
        <w:t>De belangrijkste feiten en</w:t>
      </w:r>
      <w:r w:rsidR="00615214">
        <w:rPr>
          <w:rFonts w:ascii="Times New Roman" w:hAnsi="Times New Roman" w:cs="Times New Roman"/>
        </w:rPr>
        <w:t xml:space="preserve"> </w:t>
      </w:r>
      <w:r w:rsidRPr="00204A98">
        <w:rPr>
          <w:rFonts w:ascii="Times New Roman" w:hAnsi="Times New Roman" w:cs="Times New Roman"/>
        </w:rPr>
        <w:t xml:space="preserve">omstandigheden, zoals voortgekomen uit de analyse, waarbij de rechter </w:t>
      </w:r>
      <w:r w:rsidR="00185F05">
        <w:rPr>
          <w:rFonts w:ascii="Times New Roman" w:hAnsi="Times New Roman" w:cs="Times New Roman"/>
        </w:rPr>
        <w:t xml:space="preserve">de </w:t>
      </w:r>
      <w:r w:rsidRPr="00204A98">
        <w:rPr>
          <w:rFonts w:ascii="Times New Roman" w:hAnsi="Times New Roman" w:cs="Times New Roman"/>
        </w:rPr>
        <w:t>juridische causaliteit aanneemt tussen het ongeval en de gezondheidsklachten van het slachtoffer, zijn:</w:t>
      </w:r>
    </w:p>
    <w:p w14:paraId="6FD5D649" w14:textId="77777777" w:rsidR="00EA22AF" w:rsidRDefault="00EA22AF" w:rsidP="00171CF4">
      <w:pPr>
        <w:pStyle w:val="Lijstalinea"/>
        <w:numPr>
          <w:ilvl w:val="0"/>
          <w:numId w:val="4"/>
        </w:numPr>
        <w:spacing w:line="360" w:lineRule="auto"/>
        <w:jc w:val="both"/>
        <w:rPr>
          <w:rFonts w:ascii="Times New Roman" w:hAnsi="Times New Roman" w:cs="Times New Roman"/>
        </w:rPr>
      </w:pPr>
      <w:r w:rsidRPr="001437C5">
        <w:rPr>
          <w:rFonts w:ascii="Times New Roman" w:hAnsi="Times New Roman" w:cs="Times New Roman"/>
        </w:rPr>
        <w:t xml:space="preserve">Het slachtoffer </w:t>
      </w:r>
      <w:r>
        <w:rPr>
          <w:rFonts w:ascii="Times New Roman" w:hAnsi="Times New Roman" w:cs="Times New Roman"/>
        </w:rPr>
        <w:t>heeft</w:t>
      </w:r>
      <w:r w:rsidRPr="001437C5">
        <w:rPr>
          <w:rFonts w:ascii="Times New Roman" w:hAnsi="Times New Roman" w:cs="Times New Roman"/>
        </w:rPr>
        <w:t xml:space="preserve"> vanaf het ongeval </w:t>
      </w:r>
      <w:r>
        <w:rPr>
          <w:rFonts w:ascii="Times New Roman" w:hAnsi="Times New Roman" w:cs="Times New Roman"/>
        </w:rPr>
        <w:t xml:space="preserve">regelmatig </w:t>
      </w:r>
      <w:r w:rsidRPr="001437C5">
        <w:rPr>
          <w:rFonts w:ascii="Times New Roman" w:hAnsi="Times New Roman" w:cs="Times New Roman"/>
        </w:rPr>
        <w:t xml:space="preserve">melding </w:t>
      </w:r>
      <w:r>
        <w:rPr>
          <w:rFonts w:ascii="Times New Roman" w:hAnsi="Times New Roman" w:cs="Times New Roman"/>
        </w:rPr>
        <w:t>gemaakt</w:t>
      </w:r>
      <w:r w:rsidRPr="001437C5">
        <w:rPr>
          <w:rFonts w:ascii="Times New Roman" w:hAnsi="Times New Roman" w:cs="Times New Roman"/>
        </w:rPr>
        <w:t xml:space="preserve"> van de gezondheidsklachten;</w:t>
      </w:r>
    </w:p>
    <w:p w14:paraId="798AA667" w14:textId="77777777" w:rsidR="00EA22AF" w:rsidRPr="00634338" w:rsidRDefault="00EA22AF" w:rsidP="00171CF4">
      <w:pPr>
        <w:pStyle w:val="Lijstalinea"/>
        <w:numPr>
          <w:ilvl w:val="0"/>
          <w:numId w:val="4"/>
        </w:numPr>
        <w:spacing w:line="360" w:lineRule="auto"/>
        <w:jc w:val="both"/>
        <w:rPr>
          <w:rFonts w:ascii="Times New Roman" w:hAnsi="Times New Roman" w:cs="Times New Roman"/>
        </w:rPr>
      </w:pPr>
      <w:r>
        <w:rPr>
          <w:rFonts w:ascii="Times New Roman" w:hAnsi="Times New Roman" w:cs="Times New Roman"/>
        </w:rPr>
        <w:t>Het s</w:t>
      </w:r>
      <w:r w:rsidRPr="001437C5">
        <w:rPr>
          <w:rFonts w:ascii="Times New Roman" w:hAnsi="Times New Roman" w:cs="Times New Roman"/>
        </w:rPr>
        <w:t>lachtoffer is voor het ongeval nooit voor deze klachten bij de huisarts</w:t>
      </w:r>
      <w:r>
        <w:rPr>
          <w:rFonts w:ascii="Times New Roman" w:hAnsi="Times New Roman" w:cs="Times New Roman"/>
        </w:rPr>
        <w:t xml:space="preserve"> en/of specialist</w:t>
      </w:r>
      <w:r w:rsidRPr="001437C5">
        <w:rPr>
          <w:rFonts w:ascii="Times New Roman" w:hAnsi="Times New Roman" w:cs="Times New Roman"/>
        </w:rPr>
        <w:t xml:space="preserve"> geweest;</w:t>
      </w:r>
    </w:p>
    <w:p w14:paraId="571EAF3C" w14:textId="77777777" w:rsidR="00EA22AF" w:rsidRPr="00874801" w:rsidRDefault="00EA22AF" w:rsidP="00171CF4">
      <w:pPr>
        <w:pStyle w:val="Lijstalinea"/>
        <w:numPr>
          <w:ilvl w:val="0"/>
          <w:numId w:val="4"/>
        </w:numPr>
        <w:spacing w:line="360" w:lineRule="auto"/>
        <w:jc w:val="both"/>
        <w:rPr>
          <w:rFonts w:ascii="Times New Roman" w:hAnsi="Times New Roman" w:cs="Times New Roman"/>
        </w:rPr>
      </w:pPr>
      <w:r w:rsidRPr="001437C5">
        <w:rPr>
          <w:rFonts w:ascii="Times New Roman" w:hAnsi="Times New Roman" w:cs="Times New Roman"/>
        </w:rPr>
        <w:t>Het slachtoffer heeft zijn klachten voldoende gedocumenteerd en onderbouwd;</w:t>
      </w:r>
    </w:p>
    <w:p w14:paraId="4F356757" w14:textId="77777777" w:rsidR="00EA22AF" w:rsidRDefault="00EA22AF" w:rsidP="00171CF4">
      <w:pPr>
        <w:pStyle w:val="Lijstalinea"/>
        <w:numPr>
          <w:ilvl w:val="0"/>
          <w:numId w:val="4"/>
        </w:numPr>
        <w:spacing w:line="360" w:lineRule="auto"/>
        <w:jc w:val="both"/>
        <w:rPr>
          <w:rFonts w:ascii="Times New Roman" w:hAnsi="Times New Roman" w:cs="Times New Roman"/>
        </w:rPr>
      </w:pPr>
      <w:r>
        <w:rPr>
          <w:rFonts w:ascii="Times New Roman" w:hAnsi="Times New Roman" w:cs="Times New Roman"/>
        </w:rPr>
        <w:t>Er</w:t>
      </w:r>
      <w:r w:rsidRPr="001437C5">
        <w:rPr>
          <w:rFonts w:ascii="Times New Roman" w:hAnsi="Times New Roman" w:cs="Times New Roman"/>
        </w:rPr>
        <w:t xml:space="preserve"> </w:t>
      </w:r>
      <w:r>
        <w:rPr>
          <w:rFonts w:ascii="Times New Roman" w:hAnsi="Times New Roman" w:cs="Times New Roman"/>
        </w:rPr>
        <w:t xml:space="preserve">was </w:t>
      </w:r>
      <w:r w:rsidRPr="001437C5">
        <w:rPr>
          <w:rFonts w:ascii="Times New Roman" w:hAnsi="Times New Roman" w:cs="Times New Roman"/>
        </w:rPr>
        <w:t>geen sprake van pre-existente klachten;</w:t>
      </w:r>
    </w:p>
    <w:p w14:paraId="4ECA4694" w14:textId="77777777" w:rsidR="00EA22AF" w:rsidRPr="00E069B0" w:rsidRDefault="00EA22AF" w:rsidP="00171CF4">
      <w:pPr>
        <w:pStyle w:val="Lijstalinea"/>
        <w:numPr>
          <w:ilvl w:val="0"/>
          <w:numId w:val="4"/>
        </w:numPr>
        <w:spacing w:line="360" w:lineRule="auto"/>
        <w:jc w:val="both"/>
        <w:rPr>
          <w:rFonts w:ascii="Times New Roman" w:hAnsi="Times New Roman" w:cs="Times New Roman"/>
        </w:rPr>
      </w:pPr>
      <w:r>
        <w:rPr>
          <w:rFonts w:ascii="Times New Roman" w:hAnsi="Times New Roman" w:cs="Times New Roman"/>
        </w:rPr>
        <w:lastRenderedPageBreak/>
        <w:t>Het slachtoffer heeft activiteiten die voorafgaand aan het ongeval</w:t>
      </w:r>
      <w:r w:rsidRPr="001437C5">
        <w:rPr>
          <w:rFonts w:ascii="Times New Roman" w:hAnsi="Times New Roman" w:cs="Times New Roman"/>
        </w:rPr>
        <w:t xml:space="preserve"> gebruikelijk</w:t>
      </w:r>
      <w:r>
        <w:rPr>
          <w:rFonts w:ascii="Times New Roman" w:hAnsi="Times New Roman" w:cs="Times New Roman"/>
        </w:rPr>
        <w:t xml:space="preserve"> waren,</w:t>
      </w:r>
      <w:r w:rsidRPr="001437C5">
        <w:rPr>
          <w:rFonts w:ascii="Times New Roman" w:hAnsi="Times New Roman" w:cs="Times New Roman"/>
        </w:rPr>
        <w:t xml:space="preserve"> nadien </w:t>
      </w:r>
      <w:r>
        <w:rPr>
          <w:rFonts w:ascii="Times New Roman" w:hAnsi="Times New Roman" w:cs="Times New Roman"/>
        </w:rPr>
        <w:t>na</w:t>
      </w:r>
      <w:r w:rsidRPr="001437C5">
        <w:rPr>
          <w:rFonts w:ascii="Times New Roman" w:hAnsi="Times New Roman" w:cs="Times New Roman"/>
        </w:rPr>
        <w:t>gelaten</w:t>
      </w:r>
      <w:r>
        <w:rPr>
          <w:rFonts w:ascii="Times New Roman" w:hAnsi="Times New Roman" w:cs="Times New Roman"/>
        </w:rPr>
        <w:t>,</w:t>
      </w:r>
      <w:r w:rsidRPr="001437C5">
        <w:rPr>
          <w:rFonts w:ascii="Times New Roman" w:hAnsi="Times New Roman" w:cs="Times New Roman"/>
        </w:rPr>
        <w:t xml:space="preserve"> dan wel </w:t>
      </w:r>
      <w:r>
        <w:rPr>
          <w:rFonts w:ascii="Times New Roman" w:hAnsi="Times New Roman" w:cs="Times New Roman"/>
        </w:rPr>
        <w:t xml:space="preserve">zijn </w:t>
      </w:r>
      <w:r w:rsidRPr="001437C5">
        <w:rPr>
          <w:rFonts w:ascii="Times New Roman" w:hAnsi="Times New Roman" w:cs="Times New Roman"/>
        </w:rPr>
        <w:t>daarbij hulp(middelen) ingeroepen</w:t>
      </w:r>
      <w:r>
        <w:rPr>
          <w:rFonts w:ascii="Times New Roman" w:hAnsi="Times New Roman" w:cs="Times New Roman"/>
        </w:rPr>
        <w:t>;</w:t>
      </w:r>
    </w:p>
    <w:p w14:paraId="41026AAA" w14:textId="77777777" w:rsidR="00EA22AF" w:rsidRDefault="00EA22AF" w:rsidP="00171CF4">
      <w:pPr>
        <w:pStyle w:val="Lijstalinea"/>
        <w:numPr>
          <w:ilvl w:val="0"/>
          <w:numId w:val="4"/>
        </w:numPr>
        <w:spacing w:line="360" w:lineRule="auto"/>
        <w:jc w:val="both"/>
        <w:rPr>
          <w:rFonts w:ascii="Times New Roman" w:hAnsi="Times New Roman" w:cs="Times New Roman"/>
        </w:rPr>
      </w:pPr>
      <w:r w:rsidRPr="001437C5">
        <w:rPr>
          <w:rFonts w:ascii="Times New Roman" w:hAnsi="Times New Roman" w:cs="Times New Roman"/>
        </w:rPr>
        <w:t>Er is geen sprake van een alternatieve verklaring voor de klachten</w:t>
      </w:r>
      <w:r>
        <w:rPr>
          <w:rFonts w:ascii="Times New Roman" w:hAnsi="Times New Roman" w:cs="Times New Roman"/>
        </w:rPr>
        <w:t>;</w:t>
      </w:r>
    </w:p>
    <w:p w14:paraId="14C2DFDD" w14:textId="77777777" w:rsidR="00EA22AF" w:rsidRDefault="00EA22AF" w:rsidP="00171CF4">
      <w:pPr>
        <w:pStyle w:val="Lijstalinea"/>
        <w:numPr>
          <w:ilvl w:val="0"/>
          <w:numId w:val="4"/>
        </w:numPr>
        <w:spacing w:line="360" w:lineRule="auto"/>
        <w:jc w:val="both"/>
        <w:rPr>
          <w:rFonts w:ascii="Times New Roman" w:hAnsi="Times New Roman" w:cs="Times New Roman"/>
        </w:rPr>
      </w:pPr>
      <w:r>
        <w:rPr>
          <w:rFonts w:ascii="Times New Roman" w:hAnsi="Times New Roman" w:cs="Times New Roman"/>
        </w:rPr>
        <w:t>Er ontbreken geen medische stukken;</w:t>
      </w:r>
    </w:p>
    <w:p w14:paraId="1312EE8A" w14:textId="77777777" w:rsidR="00EA22AF" w:rsidRDefault="00EA22AF" w:rsidP="00171CF4">
      <w:pPr>
        <w:pStyle w:val="Lijstalinea"/>
        <w:numPr>
          <w:ilvl w:val="0"/>
          <w:numId w:val="4"/>
        </w:numPr>
        <w:spacing w:line="360" w:lineRule="auto"/>
        <w:jc w:val="both"/>
        <w:rPr>
          <w:rFonts w:ascii="Times New Roman" w:hAnsi="Times New Roman" w:cs="Times New Roman"/>
        </w:rPr>
      </w:pPr>
      <w:r>
        <w:rPr>
          <w:rFonts w:ascii="Times New Roman" w:hAnsi="Times New Roman" w:cs="Times New Roman"/>
        </w:rPr>
        <w:t>De deskundigen achten de klachten ongevalsgevolg.</w:t>
      </w:r>
    </w:p>
    <w:p w14:paraId="5855E206" w14:textId="77777777" w:rsidR="00EA22AF" w:rsidRPr="00204A98" w:rsidRDefault="00EA22AF" w:rsidP="00171CF4">
      <w:pPr>
        <w:spacing w:line="360" w:lineRule="auto"/>
        <w:jc w:val="both"/>
        <w:rPr>
          <w:rFonts w:ascii="Times New Roman" w:hAnsi="Times New Roman" w:cs="Times New Roman"/>
        </w:rPr>
      </w:pPr>
      <w:r w:rsidRPr="00204A98">
        <w:rPr>
          <w:rFonts w:ascii="Times New Roman" w:hAnsi="Times New Roman" w:cs="Times New Roman"/>
        </w:rPr>
        <w:t>Het merendeel van de bovengenoemde feiten en</w:t>
      </w:r>
      <w:r w:rsidR="00C515D6">
        <w:rPr>
          <w:rFonts w:ascii="Times New Roman" w:hAnsi="Times New Roman" w:cs="Times New Roman"/>
        </w:rPr>
        <w:t xml:space="preserve"> </w:t>
      </w:r>
      <w:r w:rsidRPr="00204A98">
        <w:rPr>
          <w:rFonts w:ascii="Times New Roman" w:hAnsi="Times New Roman" w:cs="Times New Roman"/>
        </w:rPr>
        <w:t xml:space="preserve">omstandigheden dient van toepassing te zijn, voordat de rechter de juridische causaliteit tussen het ongeval en de klachten aanneemt. </w:t>
      </w:r>
    </w:p>
    <w:p w14:paraId="71CCDB5D" w14:textId="77777777" w:rsidR="00EA22AF" w:rsidRDefault="00EA22AF" w:rsidP="00171CF4">
      <w:pPr>
        <w:spacing w:after="200" w:line="360" w:lineRule="auto"/>
        <w:jc w:val="both"/>
        <w:rPr>
          <w:rFonts w:ascii="Times New Roman" w:hAnsi="Times New Roman" w:cs="Times New Roman"/>
        </w:rPr>
      </w:pPr>
      <w:r w:rsidRPr="006E16E2">
        <w:rPr>
          <w:rFonts w:ascii="Times New Roman" w:hAnsi="Times New Roman" w:cs="Times New Roman"/>
        </w:rPr>
        <w:t>Onder de onderstaande feiten en</w:t>
      </w:r>
      <w:r w:rsidR="00721D97">
        <w:rPr>
          <w:rFonts w:ascii="Times New Roman" w:hAnsi="Times New Roman" w:cs="Times New Roman"/>
        </w:rPr>
        <w:t xml:space="preserve"> </w:t>
      </w:r>
      <w:r w:rsidRPr="006E16E2">
        <w:rPr>
          <w:rFonts w:ascii="Times New Roman" w:hAnsi="Times New Roman" w:cs="Times New Roman"/>
        </w:rPr>
        <w:t xml:space="preserve">omstandigheden neemt de rechter </w:t>
      </w:r>
      <w:r>
        <w:rPr>
          <w:rFonts w:ascii="Times New Roman" w:hAnsi="Times New Roman" w:cs="Times New Roman"/>
        </w:rPr>
        <w:t>geen</w:t>
      </w:r>
      <w:r w:rsidRPr="006E16E2">
        <w:rPr>
          <w:rFonts w:ascii="Times New Roman" w:hAnsi="Times New Roman" w:cs="Times New Roman"/>
        </w:rPr>
        <w:t xml:space="preserve"> juridische causaliteit aan tussen het ongeval en de gezondheidsklachten van het slachtoffer</w:t>
      </w:r>
      <w:r>
        <w:rPr>
          <w:rFonts w:ascii="Times New Roman" w:hAnsi="Times New Roman" w:cs="Times New Roman"/>
        </w:rPr>
        <w:t>:</w:t>
      </w:r>
      <w:bookmarkStart w:id="120" w:name="_Hlk1472431"/>
    </w:p>
    <w:p w14:paraId="5B088129" w14:textId="77777777" w:rsidR="00EA22AF" w:rsidRPr="00BE562D" w:rsidRDefault="00EA22AF" w:rsidP="00171CF4">
      <w:pPr>
        <w:pStyle w:val="Lijstalinea"/>
        <w:numPr>
          <w:ilvl w:val="0"/>
          <w:numId w:val="4"/>
        </w:numPr>
        <w:spacing w:after="200" w:line="360" w:lineRule="auto"/>
        <w:jc w:val="both"/>
        <w:rPr>
          <w:rFonts w:ascii="Times New Roman" w:hAnsi="Times New Roman" w:cs="Times New Roman"/>
        </w:rPr>
      </w:pPr>
      <w:r>
        <w:rPr>
          <w:rFonts w:ascii="Times New Roman" w:hAnsi="Times New Roman" w:cs="Times New Roman"/>
        </w:rPr>
        <w:t>Het slachtoffer kan het bestaan van de klachten na het ongeval niet bewijzen;</w:t>
      </w:r>
    </w:p>
    <w:p w14:paraId="704FDDD4" w14:textId="77777777" w:rsidR="00EA22AF" w:rsidRPr="00BC2585" w:rsidRDefault="00EA22AF" w:rsidP="00171CF4">
      <w:pPr>
        <w:pStyle w:val="Lijstalinea"/>
        <w:numPr>
          <w:ilvl w:val="0"/>
          <w:numId w:val="4"/>
        </w:numPr>
        <w:spacing w:line="360" w:lineRule="auto"/>
        <w:jc w:val="both"/>
        <w:rPr>
          <w:rFonts w:ascii="Times New Roman" w:hAnsi="Times New Roman" w:cs="Times New Roman"/>
          <w:color w:val="000000" w:themeColor="text1"/>
        </w:rPr>
      </w:pPr>
      <w:r w:rsidRPr="00BC2585">
        <w:rPr>
          <w:rFonts w:ascii="Times New Roman" w:hAnsi="Times New Roman" w:cs="Times New Roman"/>
          <w:color w:val="000000" w:themeColor="text1"/>
        </w:rPr>
        <w:t>Medische stukken ontbreken;</w:t>
      </w:r>
    </w:p>
    <w:p w14:paraId="42FE0959" w14:textId="77777777" w:rsidR="00EA22AF" w:rsidRPr="00BC2585" w:rsidRDefault="00EA22AF" w:rsidP="00171CF4">
      <w:pPr>
        <w:pStyle w:val="Lijstalinea"/>
        <w:numPr>
          <w:ilvl w:val="0"/>
          <w:numId w:val="4"/>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Er is s</w:t>
      </w:r>
      <w:r w:rsidRPr="00BC2585">
        <w:rPr>
          <w:rFonts w:ascii="Times New Roman" w:hAnsi="Times New Roman" w:cs="Times New Roman"/>
          <w:color w:val="000000" w:themeColor="text1"/>
        </w:rPr>
        <w:t>prake van pre-existente klachten;</w:t>
      </w:r>
    </w:p>
    <w:p w14:paraId="26B97493" w14:textId="77777777" w:rsidR="00EA22AF" w:rsidRPr="00BC2585" w:rsidRDefault="00EA22AF" w:rsidP="00171CF4">
      <w:pPr>
        <w:pStyle w:val="Lijstalinea"/>
        <w:numPr>
          <w:ilvl w:val="0"/>
          <w:numId w:val="4"/>
        </w:num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Er is s</w:t>
      </w:r>
      <w:r w:rsidRPr="00BC2585">
        <w:rPr>
          <w:rFonts w:ascii="Times New Roman" w:hAnsi="Times New Roman" w:cs="Times New Roman"/>
          <w:color w:val="000000" w:themeColor="text1"/>
        </w:rPr>
        <w:t>prake van een eerder ongeval waar</w:t>
      </w:r>
      <w:r>
        <w:rPr>
          <w:rFonts w:ascii="Times New Roman" w:hAnsi="Times New Roman" w:cs="Times New Roman"/>
          <w:color w:val="000000" w:themeColor="text1"/>
        </w:rPr>
        <w:t>over</w:t>
      </w:r>
      <w:r w:rsidRPr="00BC2585">
        <w:rPr>
          <w:rFonts w:ascii="Times New Roman" w:hAnsi="Times New Roman" w:cs="Times New Roman"/>
          <w:color w:val="000000" w:themeColor="text1"/>
        </w:rPr>
        <w:t xml:space="preserve"> informatie </w:t>
      </w:r>
      <w:r>
        <w:rPr>
          <w:rFonts w:ascii="Times New Roman" w:hAnsi="Times New Roman" w:cs="Times New Roman"/>
          <w:color w:val="000000" w:themeColor="text1"/>
        </w:rPr>
        <w:t xml:space="preserve">over de klachten die door het eerdere ongeval veroorzaakt zijn, </w:t>
      </w:r>
      <w:r w:rsidRPr="00BC2585">
        <w:rPr>
          <w:rFonts w:ascii="Times New Roman" w:hAnsi="Times New Roman" w:cs="Times New Roman"/>
          <w:color w:val="000000" w:themeColor="text1"/>
        </w:rPr>
        <w:t>ontbreekt;</w:t>
      </w:r>
    </w:p>
    <w:p w14:paraId="33B9EBB1" w14:textId="77777777" w:rsidR="00EA22AF" w:rsidRPr="009E67D8" w:rsidRDefault="00EA22AF" w:rsidP="00171CF4">
      <w:pPr>
        <w:pStyle w:val="Lijstalinea"/>
        <w:numPr>
          <w:ilvl w:val="0"/>
          <w:numId w:val="4"/>
        </w:numPr>
        <w:spacing w:line="360" w:lineRule="auto"/>
        <w:jc w:val="both"/>
        <w:rPr>
          <w:rFonts w:ascii="Times New Roman" w:hAnsi="Times New Roman" w:cs="Times New Roman"/>
          <w:color w:val="000000" w:themeColor="text1"/>
        </w:rPr>
      </w:pPr>
      <w:r w:rsidRPr="00BC2585">
        <w:rPr>
          <w:rFonts w:ascii="Times New Roman" w:hAnsi="Times New Roman" w:cs="Times New Roman"/>
          <w:color w:val="000000" w:themeColor="text1"/>
        </w:rPr>
        <w:t xml:space="preserve">De </w:t>
      </w:r>
      <w:r>
        <w:rPr>
          <w:rFonts w:ascii="Times New Roman" w:hAnsi="Times New Roman" w:cs="Times New Roman"/>
          <w:color w:val="000000" w:themeColor="text1"/>
        </w:rPr>
        <w:t>deskundigen achten de klachten niet ongevalsgevolg.</w:t>
      </w:r>
      <w:bookmarkEnd w:id="120"/>
    </w:p>
    <w:p w14:paraId="7E93B94B" w14:textId="77777777" w:rsidR="00EA22AF" w:rsidRPr="009E67D8" w:rsidRDefault="00EA22AF" w:rsidP="00171CF4">
      <w:pPr>
        <w:pStyle w:val="Kop2"/>
        <w:shd w:val="clear" w:color="auto" w:fill="DEEAF6" w:themeFill="accent5" w:themeFillTint="33"/>
        <w:spacing w:line="360" w:lineRule="auto"/>
        <w:rPr>
          <w:rFonts w:ascii="Times New Roman" w:hAnsi="Times New Roman" w:cs="Times New Roman"/>
          <w:sz w:val="22"/>
          <w:szCs w:val="22"/>
        </w:rPr>
      </w:pPr>
      <w:bookmarkStart w:id="121" w:name="_Toc2717673"/>
      <w:r w:rsidRPr="009E67D8">
        <w:rPr>
          <w:rFonts w:ascii="Times New Roman" w:hAnsi="Times New Roman" w:cs="Times New Roman"/>
          <w:color w:val="000000" w:themeColor="text1"/>
          <w:sz w:val="22"/>
          <w:szCs w:val="22"/>
          <w:shd w:val="clear" w:color="auto" w:fill="DEEAF6" w:themeFill="accent5" w:themeFillTint="33"/>
        </w:rPr>
        <w:t>5.</w:t>
      </w:r>
      <w:r>
        <w:rPr>
          <w:rFonts w:ascii="Times New Roman" w:hAnsi="Times New Roman" w:cs="Times New Roman"/>
          <w:color w:val="000000" w:themeColor="text1"/>
          <w:sz w:val="22"/>
          <w:szCs w:val="22"/>
          <w:shd w:val="clear" w:color="auto" w:fill="DEEAF6" w:themeFill="accent5" w:themeFillTint="33"/>
        </w:rPr>
        <w:t>3</w:t>
      </w:r>
      <w:r w:rsidRPr="009E67D8">
        <w:rPr>
          <w:rFonts w:ascii="Times New Roman" w:hAnsi="Times New Roman" w:cs="Times New Roman"/>
          <w:color w:val="000000" w:themeColor="text1"/>
          <w:sz w:val="22"/>
          <w:szCs w:val="22"/>
          <w:shd w:val="clear" w:color="auto" w:fill="DEEAF6" w:themeFill="accent5" w:themeFillTint="33"/>
        </w:rPr>
        <w:t xml:space="preserve"> </w:t>
      </w:r>
      <w:r>
        <w:rPr>
          <w:rFonts w:ascii="Times New Roman" w:hAnsi="Times New Roman" w:cs="Times New Roman"/>
          <w:color w:val="000000" w:themeColor="text1"/>
          <w:sz w:val="22"/>
          <w:szCs w:val="22"/>
          <w:shd w:val="clear" w:color="auto" w:fill="DEEAF6" w:themeFill="accent5" w:themeFillTint="33"/>
        </w:rPr>
        <w:t>ADVIES</w:t>
      </w:r>
      <w:bookmarkEnd w:id="121"/>
    </w:p>
    <w:p w14:paraId="043863D7" w14:textId="77777777" w:rsidR="00EA22AF" w:rsidRPr="00204A98" w:rsidRDefault="00EA22AF" w:rsidP="00171CF4">
      <w:pPr>
        <w:spacing w:line="360" w:lineRule="auto"/>
        <w:jc w:val="both"/>
        <w:rPr>
          <w:rFonts w:ascii="Times New Roman" w:hAnsi="Times New Roman" w:cs="Times New Roman"/>
        </w:rPr>
      </w:pPr>
      <w:r w:rsidRPr="00204A98">
        <w:rPr>
          <w:rFonts w:ascii="Times New Roman" w:hAnsi="Times New Roman" w:cs="Times New Roman"/>
        </w:rPr>
        <w:t>Uit dit onderzoek blijkt dat whiplashproblematiek een complex juridisch probleem is, omdat verschillende rechters niet altijd hetzelfde oordeel geven in vergelijkbare zaken. Desondanks kan op basis van dit onderzoek aan Randstad worden geadviseerd om de juridische causaliteit tussen het ongeval en de klachten te onderbouwen met specifieke aandacht voor de volgende factoren:</w:t>
      </w:r>
    </w:p>
    <w:p w14:paraId="025AF0AC" w14:textId="77777777" w:rsidR="00EA22AF" w:rsidRDefault="00EA22AF" w:rsidP="00171CF4">
      <w:pPr>
        <w:pStyle w:val="Lijstalinea"/>
        <w:numPr>
          <w:ilvl w:val="0"/>
          <w:numId w:val="4"/>
        </w:numPr>
        <w:spacing w:line="360" w:lineRule="auto"/>
        <w:jc w:val="both"/>
        <w:rPr>
          <w:rFonts w:ascii="Times New Roman" w:hAnsi="Times New Roman" w:cs="Times New Roman"/>
        </w:rPr>
      </w:pPr>
      <w:r w:rsidRPr="001674E4">
        <w:rPr>
          <w:rFonts w:ascii="Times New Roman" w:hAnsi="Times New Roman" w:cs="Times New Roman"/>
        </w:rPr>
        <w:t>Bewijsplicht</w:t>
      </w:r>
    </w:p>
    <w:p w14:paraId="75CFA77C" w14:textId="77777777" w:rsidR="00EA22AF" w:rsidRDefault="00EA22AF" w:rsidP="00171CF4">
      <w:pPr>
        <w:pStyle w:val="Lijstalinea"/>
        <w:numPr>
          <w:ilvl w:val="0"/>
          <w:numId w:val="4"/>
        </w:numPr>
        <w:spacing w:line="360" w:lineRule="auto"/>
        <w:jc w:val="both"/>
        <w:rPr>
          <w:rFonts w:ascii="Times New Roman" w:hAnsi="Times New Roman" w:cs="Times New Roman"/>
        </w:rPr>
      </w:pPr>
      <w:r w:rsidRPr="001674E4">
        <w:rPr>
          <w:rFonts w:ascii="Times New Roman" w:hAnsi="Times New Roman" w:cs="Times New Roman"/>
        </w:rPr>
        <w:t>Medische informatie</w:t>
      </w:r>
    </w:p>
    <w:p w14:paraId="3A59384F" w14:textId="77777777" w:rsidR="00EA22AF" w:rsidRDefault="00EA22AF" w:rsidP="00171CF4">
      <w:pPr>
        <w:pStyle w:val="Lijstalinea"/>
        <w:numPr>
          <w:ilvl w:val="0"/>
          <w:numId w:val="4"/>
        </w:numPr>
        <w:spacing w:line="360" w:lineRule="auto"/>
        <w:jc w:val="both"/>
        <w:rPr>
          <w:rFonts w:ascii="Times New Roman" w:hAnsi="Times New Roman" w:cs="Times New Roman"/>
        </w:rPr>
      </w:pPr>
      <w:r w:rsidRPr="001674E4">
        <w:rPr>
          <w:rFonts w:ascii="Times New Roman" w:hAnsi="Times New Roman" w:cs="Times New Roman"/>
        </w:rPr>
        <w:t>Pre-existente klachten</w:t>
      </w:r>
    </w:p>
    <w:p w14:paraId="0BD20DA3" w14:textId="77777777" w:rsidR="00EA22AF" w:rsidRDefault="00EA22AF" w:rsidP="00171CF4">
      <w:pPr>
        <w:pStyle w:val="Lijstalinea"/>
        <w:numPr>
          <w:ilvl w:val="0"/>
          <w:numId w:val="4"/>
        </w:numPr>
        <w:spacing w:line="360" w:lineRule="auto"/>
        <w:jc w:val="both"/>
        <w:rPr>
          <w:rFonts w:ascii="Times New Roman" w:hAnsi="Times New Roman" w:cs="Times New Roman"/>
        </w:rPr>
      </w:pPr>
      <w:r w:rsidRPr="001674E4">
        <w:rPr>
          <w:rFonts w:ascii="Times New Roman" w:hAnsi="Times New Roman" w:cs="Times New Roman"/>
        </w:rPr>
        <w:t>Deskundigenrapporten</w:t>
      </w:r>
    </w:p>
    <w:p w14:paraId="1461DF03" w14:textId="77777777" w:rsidR="00EA22AF" w:rsidRPr="00721D97" w:rsidRDefault="00EA22AF" w:rsidP="00171CF4">
      <w:pPr>
        <w:pStyle w:val="Geenafstand"/>
        <w:spacing w:line="360" w:lineRule="auto"/>
        <w:jc w:val="both"/>
        <w:rPr>
          <w:rFonts w:ascii="Times New Roman" w:hAnsi="Times New Roman" w:cs="Times New Roman"/>
          <w:b/>
        </w:rPr>
      </w:pPr>
      <w:r w:rsidRPr="00721D97">
        <w:rPr>
          <w:rFonts w:ascii="Times New Roman" w:hAnsi="Times New Roman" w:cs="Times New Roman"/>
          <w:b/>
        </w:rPr>
        <w:t>Bewijsplicht</w:t>
      </w:r>
    </w:p>
    <w:p w14:paraId="09B543CB" w14:textId="77777777" w:rsidR="00EA22AF" w:rsidRPr="00721D97" w:rsidRDefault="00EA22AF" w:rsidP="00171CF4">
      <w:pPr>
        <w:pStyle w:val="Geenafstand"/>
        <w:spacing w:line="360" w:lineRule="auto"/>
        <w:jc w:val="both"/>
        <w:rPr>
          <w:rFonts w:ascii="Times New Roman" w:hAnsi="Times New Roman" w:cs="Times New Roman"/>
          <w:color w:val="000000"/>
          <w:shd w:val="clear" w:color="auto" w:fill="FFFFFF"/>
        </w:rPr>
      </w:pPr>
      <w:bookmarkStart w:id="122" w:name="_Hlk2625325"/>
      <w:r w:rsidRPr="00721D97">
        <w:rPr>
          <w:rFonts w:ascii="Times New Roman" w:hAnsi="Times New Roman" w:cs="Times New Roman"/>
        </w:rPr>
        <w:t xml:space="preserve">Het slachtoffer dient zijn gezondheidsklachten, die door het ongeval veroorzaakt zijn, uitgebreid te onderbouwen en te documenteren. De huisarts dient bijvoorbeeld te kunnen verklaren dat hij informatie over het ongeval heeft en spreekuurcontacten in zijn archief heeft staan. </w:t>
      </w:r>
    </w:p>
    <w:p w14:paraId="09F68416" w14:textId="77777777" w:rsidR="00EA22AF" w:rsidRDefault="00EA22AF" w:rsidP="00171CF4">
      <w:pPr>
        <w:spacing w:line="360" w:lineRule="auto"/>
        <w:jc w:val="both"/>
        <w:rPr>
          <w:rFonts w:ascii="Times New Roman" w:hAnsi="Times New Roman" w:cs="Times New Roman"/>
        </w:rPr>
      </w:pPr>
      <w:bookmarkStart w:id="123" w:name="_Hlk2625536"/>
      <w:bookmarkEnd w:id="122"/>
      <w:r w:rsidRPr="00D02DD8">
        <w:rPr>
          <w:rFonts w:ascii="Times New Roman" w:hAnsi="Times New Roman" w:cs="Times New Roman"/>
          <w:color w:val="000000" w:themeColor="text1"/>
        </w:rPr>
        <w:t>Een sterk medisch dossier opbouwen kan door na het ongeval, bij voorkeur direct erna, melding te maken van de klachten bij de huisarts en/of specialist</w:t>
      </w:r>
      <w:bookmarkEnd w:id="123"/>
      <w:r w:rsidRPr="00D02DD8">
        <w:rPr>
          <w:rFonts w:ascii="Times New Roman" w:hAnsi="Times New Roman" w:cs="Times New Roman"/>
          <w:color w:val="000000" w:themeColor="text1"/>
        </w:rPr>
        <w:t>.</w:t>
      </w:r>
      <w:r>
        <w:rPr>
          <w:rFonts w:ascii="Times New Roman" w:hAnsi="Times New Roman" w:cs="Times New Roman"/>
          <w:color w:val="000000" w:themeColor="text1"/>
        </w:rPr>
        <w:t xml:space="preserve"> </w:t>
      </w:r>
      <w:bookmarkStart w:id="124" w:name="_Hlk2625422"/>
      <w:r>
        <w:rPr>
          <w:rFonts w:ascii="Times New Roman" w:hAnsi="Times New Roman" w:cs="Times New Roman"/>
        </w:rPr>
        <w:t>Het opgebouwde medisch dossier kan als bewijsstuk worden gebruikt voor het bestaan van de klachten.</w:t>
      </w:r>
    </w:p>
    <w:bookmarkEnd w:id="124"/>
    <w:p w14:paraId="51360274" w14:textId="77777777" w:rsidR="00EA22AF" w:rsidRDefault="00EA22AF" w:rsidP="00171CF4">
      <w:pPr>
        <w:spacing w:line="360" w:lineRule="auto"/>
        <w:jc w:val="both"/>
        <w:rPr>
          <w:rFonts w:ascii="Times New Roman" w:hAnsi="Times New Roman" w:cs="Times New Roman"/>
        </w:rPr>
      </w:pPr>
      <w:r>
        <w:rPr>
          <w:rFonts w:ascii="Times New Roman" w:hAnsi="Times New Roman" w:cs="Times New Roman"/>
        </w:rPr>
        <w:t>Tevens dient het slachtoffer zelf bezwaren in te brengen tegen conclusies van de tegenpartij, waarin wordt aangegeven dat geen sprake is van klachten. Dit kan door concrete feiten en omstandigheden naar voren te brengen, waaruit kan blijken dat wel sprake is van gezondheidsklachten na het ongeval. Het is van belang dat het slachtoffer aanwezige twijfel over de aard en ernst van de klachten wegneemt.</w:t>
      </w:r>
    </w:p>
    <w:p w14:paraId="2008FA67" w14:textId="77777777" w:rsidR="00EA22AF" w:rsidRDefault="00EA22AF" w:rsidP="00171CF4">
      <w:pPr>
        <w:spacing w:line="360" w:lineRule="auto"/>
        <w:jc w:val="both"/>
        <w:rPr>
          <w:rFonts w:ascii="Times New Roman" w:hAnsi="Times New Roman" w:cs="Times New Roman"/>
        </w:rPr>
      </w:pPr>
      <w:r>
        <w:rPr>
          <w:rFonts w:ascii="Times New Roman" w:hAnsi="Times New Roman" w:cs="Times New Roman"/>
        </w:rPr>
        <w:lastRenderedPageBreak/>
        <w:t xml:space="preserve">Om de samenhang van klachten sterker te maken, kan het slachtoffer na het ongeval proberen weer aan het werk te gaan. Zo kan hij zien of hij, ondanks de klachten, wel kan werken. Indien het slachtoffer zichzelf daartoe niet in staat acht, of wanneer na enige tijd blijkt dat het werk te zwaar is, kan de rechter uit dit samenstel van feiten en omstandigheden concluderen dat sprake is van klachten die na het ongeval zijn ontstaan. Op deze manier is sprake van </w:t>
      </w:r>
      <w:r w:rsidRPr="00F6448E">
        <w:rPr>
          <w:rFonts w:ascii="Times New Roman" w:hAnsi="Times New Roman" w:cs="Times New Roman"/>
        </w:rPr>
        <w:t xml:space="preserve">een onderlinge samenhang. Het totaalbeeld is beslissend en </w:t>
      </w:r>
      <w:r>
        <w:rPr>
          <w:rFonts w:ascii="Times New Roman" w:hAnsi="Times New Roman" w:cs="Times New Roman"/>
        </w:rPr>
        <w:t xml:space="preserve">moet </w:t>
      </w:r>
      <w:r w:rsidRPr="00F6448E">
        <w:rPr>
          <w:rFonts w:ascii="Times New Roman" w:hAnsi="Times New Roman" w:cs="Times New Roman"/>
        </w:rPr>
        <w:t>een plausibel geheel</w:t>
      </w:r>
      <w:r>
        <w:rPr>
          <w:rFonts w:ascii="Times New Roman" w:hAnsi="Times New Roman" w:cs="Times New Roman"/>
        </w:rPr>
        <w:t xml:space="preserve"> laten</w:t>
      </w:r>
      <w:r w:rsidRPr="00F6448E">
        <w:rPr>
          <w:rFonts w:ascii="Times New Roman" w:hAnsi="Times New Roman" w:cs="Times New Roman"/>
        </w:rPr>
        <w:t xml:space="preserve"> zien.</w:t>
      </w:r>
    </w:p>
    <w:p w14:paraId="137B083A" w14:textId="77777777" w:rsidR="00EA22AF" w:rsidRDefault="00EA22AF" w:rsidP="00171CF4">
      <w:pPr>
        <w:spacing w:line="360" w:lineRule="auto"/>
        <w:jc w:val="both"/>
        <w:rPr>
          <w:rFonts w:ascii="Times New Roman" w:hAnsi="Times New Roman" w:cs="Times New Roman"/>
          <w:color w:val="000000"/>
        </w:rPr>
      </w:pPr>
      <w:r>
        <w:rPr>
          <w:rFonts w:ascii="Times New Roman" w:hAnsi="Times New Roman" w:cs="Times New Roman"/>
        </w:rPr>
        <w:t>Verder dient het slachtoffer te onderbouwen dat zijn</w:t>
      </w:r>
      <w:r w:rsidRPr="009413BD">
        <w:rPr>
          <w:rFonts w:ascii="Times New Roman" w:hAnsi="Times New Roman" w:cs="Times New Roman"/>
          <w:color w:val="000000"/>
        </w:rPr>
        <w:t xml:space="preserve"> </w:t>
      </w:r>
      <w:r>
        <w:rPr>
          <w:rFonts w:ascii="Times New Roman" w:hAnsi="Times New Roman" w:cs="Times New Roman"/>
          <w:color w:val="000000"/>
        </w:rPr>
        <w:t>leven hoogst</w:t>
      </w:r>
      <w:r w:rsidRPr="009413BD">
        <w:rPr>
          <w:rFonts w:ascii="Times New Roman" w:hAnsi="Times New Roman" w:cs="Times New Roman"/>
          <w:color w:val="000000"/>
        </w:rPr>
        <w:t>waarschijnlijk anders</w:t>
      </w:r>
      <w:r>
        <w:rPr>
          <w:rFonts w:ascii="Times New Roman" w:hAnsi="Times New Roman" w:cs="Times New Roman"/>
          <w:color w:val="000000"/>
        </w:rPr>
        <w:t xml:space="preserve"> zou</w:t>
      </w:r>
      <w:r w:rsidRPr="009413BD">
        <w:rPr>
          <w:rFonts w:ascii="Times New Roman" w:hAnsi="Times New Roman" w:cs="Times New Roman"/>
          <w:color w:val="000000"/>
        </w:rPr>
        <w:t xml:space="preserve"> zijn verlopen</w:t>
      </w:r>
      <w:r>
        <w:rPr>
          <w:rFonts w:ascii="Times New Roman" w:hAnsi="Times New Roman" w:cs="Times New Roman"/>
          <w:color w:val="000000"/>
        </w:rPr>
        <w:t xml:space="preserve"> als het ongeval niet had plaatsgevonden. </w:t>
      </w:r>
      <w:r>
        <w:rPr>
          <w:rFonts w:ascii="Times New Roman" w:hAnsi="Times New Roman" w:cs="Times New Roman"/>
          <w:color w:val="000000"/>
          <w:shd w:val="clear" w:color="auto" w:fill="FFFFFF"/>
        </w:rPr>
        <w:t>Het slachtoffer dient oprecht overtuigd te zijn van zijn klachten om verdenking van simulatie en aggravatie te voorkomen.</w:t>
      </w:r>
    </w:p>
    <w:p w14:paraId="71F7657F" w14:textId="77777777" w:rsidR="00EA22AF" w:rsidRPr="00791CD6" w:rsidRDefault="00EA22AF" w:rsidP="00171CF4">
      <w:pPr>
        <w:spacing w:line="360" w:lineRule="auto"/>
        <w:jc w:val="both"/>
        <w:rPr>
          <w:rFonts w:ascii="Times New Roman" w:hAnsi="Times New Roman" w:cs="Times New Roman"/>
          <w:iCs/>
          <w:color w:val="000000"/>
          <w:shd w:val="clear" w:color="auto" w:fill="FFFFFF"/>
        </w:rPr>
      </w:pPr>
      <w:r>
        <w:rPr>
          <w:rFonts w:ascii="Times New Roman" w:hAnsi="Times New Roman" w:cs="Times New Roman"/>
          <w:iCs/>
          <w:color w:val="000000"/>
          <w:shd w:val="clear" w:color="auto" w:fill="FFFFFF"/>
        </w:rPr>
        <w:t>Tot slot dient d</w:t>
      </w:r>
      <w:r w:rsidRPr="007E383C">
        <w:rPr>
          <w:rFonts w:ascii="Times New Roman" w:hAnsi="Times New Roman" w:cs="Times New Roman"/>
          <w:iCs/>
          <w:color w:val="000000"/>
          <w:shd w:val="clear" w:color="auto" w:fill="FFFFFF"/>
        </w:rPr>
        <w:t xml:space="preserve">e informatie die </w:t>
      </w:r>
      <w:r>
        <w:rPr>
          <w:rFonts w:ascii="Times New Roman" w:hAnsi="Times New Roman" w:cs="Times New Roman"/>
          <w:iCs/>
          <w:color w:val="000000"/>
          <w:shd w:val="clear" w:color="auto" w:fill="FFFFFF"/>
        </w:rPr>
        <w:t>het slachtoffer</w:t>
      </w:r>
      <w:r w:rsidRPr="007E383C">
        <w:rPr>
          <w:rFonts w:ascii="Times New Roman" w:hAnsi="Times New Roman" w:cs="Times New Roman"/>
          <w:iCs/>
          <w:color w:val="000000"/>
          <w:shd w:val="clear" w:color="auto" w:fill="FFFFFF"/>
        </w:rPr>
        <w:t xml:space="preserve"> </w:t>
      </w:r>
      <w:r>
        <w:rPr>
          <w:rFonts w:ascii="Times New Roman" w:hAnsi="Times New Roman" w:cs="Times New Roman"/>
          <w:iCs/>
          <w:color w:val="000000"/>
          <w:shd w:val="clear" w:color="auto" w:fill="FFFFFF"/>
        </w:rPr>
        <w:t>zelf mee</w:t>
      </w:r>
      <w:r w:rsidRPr="007E383C">
        <w:rPr>
          <w:rFonts w:ascii="Times New Roman" w:hAnsi="Times New Roman" w:cs="Times New Roman"/>
          <w:iCs/>
          <w:color w:val="000000"/>
          <w:shd w:val="clear" w:color="auto" w:fill="FFFFFF"/>
        </w:rPr>
        <w:t>deel</w:t>
      </w:r>
      <w:r>
        <w:rPr>
          <w:rFonts w:ascii="Times New Roman" w:hAnsi="Times New Roman" w:cs="Times New Roman"/>
          <w:iCs/>
          <w:color w:val="000000"/>
          <w:shd w:val="clear" w:color="auto" w:fill="FFFFFF"/>
        </w:rPr>
        <w:t>t</w:t>
      </w:r>
      <w:r w:rsidRPr="007E383C">
        <w:rPr>
          <w:rFonts w:ascii="Times New Roman" w:hAnsi="Times New Roman" w:cs="Times New Roman"/>
          <w:iCs/>
          <w:color w:val="000000"/>
          <w:shd w:val="clear" w:color="auto" w:fill="FFFFFF"/>
        </w:rPr>
        <w:t>,</w:t>
      </w:r>
      <w:r>
        <w:rPr>
          <w:rFonts w:ascii="Times New Roman" w:hAnsi="Times New Roman" w:cs="Times New Roman"/>
          <w:iCs/>
          <w:color w:val="000000"/>
          <w:shd w:val="clear" w:color="auto" w:fill="FFFFFF"/>
        </w:rPr>
        <w:t xml:space="preserve"> </w:t>
      </w:r>
      <w:r w:rsidRPr="007E383C">
        <w:rPr>
          <w:rFonts w:ascii="Times New Roman" w:hAnsi="Times New Roman" w:cs="Times New Roman"/>
          <w:iCs/>
          <w:color w:val="000000"/>
          <w:shd w:val="clear" w:color="auto" w:fill="FFFFFF"/>
        </w:rPr>
        <w:t>in grote lijnen overeen</w:t>
      </w:r>
      <w:r>
        <w:rPr>
          <w:rFonts w:ascii="Times New Roman" w:hAnsi="Times New Roman" w:cs="Times New Roman"/>
          <w:iCs/>
          <w:color w:val="000000"/>
          <w:shd w:val="clear" w:color="auto" w:fill="FFFFFF"/>
        </w:rPr>
        <w:t xml:space="preserve"> te </w:t>
      </w:r>
      <w:r w:rsidRPr="007E383C">
        <w:rPr>
          <w:rFonts w:ascii="Times New Roman" w:hAnsi="Times New Roman" w:cs="Times New Roman"/>
          <w:iCs/>
          <w:color w:val="000000"/>
          <w:shd w:val="clear" w:color="auto" w:fill="FFFFFF"/>
        </w:rPr>
        <w:t>stemm</w:t>
      </w:r>
      <w:r>
        <w:rPr>
          <w:rFonts w:ascii="Times New Roman" w:hAnsi="Times New Roman" w:cs="Times New Roman"/>
          <w:iCs/>
          <w:color w:val="000000"/>
          <w:shd w:val="clear" w:color="auto" w:fill="FFFFFF"/>
        </w:rPr>
        <w:t xml:space="preserve">en </w:t>
      </w:r>
      <w:r w:rsidRPr="007E383C">
        <w:rPr>
          <w:rFonts w:ascii="Times New Roman" w:hAnsi="Times New Roman" w:cs="Times New Roman"/>
          <w:iCs/>
          <w:color w:val="000000"/>
          <w:shd w:val="clear" w:color="auto" w:fill="FFFFFF"/>
        </w:rPr>
        <w:t>met de gegevens uit de medische informatie</w:t>
      </w:r>
      <w:r>
        <w:rPr>
          <w:rFonts w:ascii="Times New Roman" w:hAnsi="Times New Roman" w:cs="Times New Roman"/>
          <w:iCs/>
          <w:color w:val="000000"/>
          <w:shd w:val="clear" w:color="auto" w:fill="FFFFFF"/>
        </w:rPr>
        <w:t xml:space="preserve">. </w:t>
      </w:r>
    </w:p>
    <w:p w14:paraId="3AFD9D77" w14:textId="77777777" w:rsidR="00EA22AF" w:rsidRPr="008E29E1" w:rsidRDefault="00EA22AF" w:rsidP="00171CF4">
      <w:pPr>
        <w:pStyle w:val="Geenafstand"/>
        <w:spacing w:line="360" w:lineRule="auto"/>
        <w:jc w:val="both"/>
        <w:rPr>
          <w:rFonts w:ascii="Times New Roman" w:hAnsi="Times New Roman" w:cs="Times New Roman"/>
          <w:b/>
        </w:rPr>
      </w:pPr>
      <w:r w:rsidRPr="008E29E1">
        <w:rPr>
          <w:rFonts w:ascii="Times New Roman" w:hAnsi="Times New Roman" w:cs="Times New Roman"/>
          <w:b/>
        </w:rPr>
        <w:t>Medische informatie</w:t>
      </w:r>
    </w:p>
    <w:p w14:paraId="2E8EC076" w14:textId="77777777" w:rsidR="008E29E1" w:rsidRDefault="00EA22AF" w:rsidP="00171CF4">
      <w:pPr>
        <w:pStyle w:val="Geenafstand"/>
        <w:spacing w:line="360" w:lineRule="auto"/>
        <w:jc w:val="both"/>
        <w:rPr>
          <w:rFonts w:ascii="Times New Roman" w:hAnsi="Times New Roman" w:cs="Times New Roman"/>
          <w:color w:val="000000" w:themeColor="text1"/>
        </w:rPr>
      </w:pPr>
      <w:r w:rsidRPr="008E29E1">
        <w:rPr>
          <w:rFonts w:ascii="Times New Roman" w:hAnsi="Times New Roman" w:cs="Times New Roman"/>
        </w:rPr>
        <w:t xml:space="preserve">De medische informatie van het slachtoffer dient up-to-date en compleet te zijn. </w:t>
      </w:r>
      <w:bookmarkStart w:id="125" w:name="_Hlk2625853"/>
      <w:r w:rsidRPr="008E29E1">
        <w:rPr>
          <w:rFonts w:ascii="Times New Roman" w:hAnsi="Times New Roman" w:cs="Times New Roman"/>
        </w:rPr>
        <w:t xml:space="preserve">Dit houdt in dat de medische verslagen recent moeten zijn en alle informatie over de gezondheid van het slachtoffer horen te bevatten. Zo kunnen onder andere eventuele vergelijkbare klachten en/of een alternatieve medische verklaring voor de klachten uitgesloten worden. </w:t>
      </w:r>
      <w:r w:rsidRPr="008E29E1">
        <w:rPr>
          <w:rFonts w:ascii="Times New Roman" w:hAnsi="Times New Roman" w:cs="Times New Roman"/>
          <w:color w:val="000000" w:themeColor="text1"/>
        </w:rPr>
        <w:t>Als sprake is van inconsistenties binnen de medische informatie van het slachtoffer, dient Randstad hiervoor een aannemelijke verklaring te hebben.</w:t>
      </w:r>
    </w:p>
    <w:p w14:paraId="357A4DBA" w14:textId="77777777" w:rsidR="00423CB0" w:rsidRPr="00423CB0" w:rsidRDefault="00423CB0" w:rsidP="00171CF4">
      <w:pPr>
        <w:pStyle w:val="Geenafstand"/>
        <w:spacing w:line="360" w:lineRule="auto"/>
        <w:jc w:val="both"/>
        <w:rPr>
          <w:rFonts w:ascii="Times New Roman" w:hAnsi="Times New Roman" w:cs="Times New Roman"/>
          <w:color w:val="000000" w:themeColor="text1"/>
        </w:rPr>
      </w:pPr>
    </w:p>
    <w:p w14:paraId="3004B0C3" w14:textId="77777777" w:rsidR="00EA22AF" w:rsidRPr="00204A98" w:rsidRDefault="00EA22AF" w:rsidP="00171CF4">
      <w:pPr>
        <w:spacing w:line="360" w:lineRule="auto"/>
        <w:jc w:val="both"/>
        <w:rPr>
          <w:rFonts w:ascii="Times New Roman" w:hAnsi="Times New Roman" w:cs="Times New Roman"/>
        </w:rPr>
      </w:pPr>
      <w:r>
        <w:rPr>
          <w:rFonts w:ascii="Times New Roman" w:hAnsi="Times New Roman" w:cs="Times New Roman"/>
        </w:rPr>
        <w:t xml:space="preserve">In het geval dat sprake is geweest van een eerder ongeval, dient de informatie hierover ook in de </w:t>
      </w:r>
      <w:r w:rsidRPr="00204A98">
        <w:rPr>
          <w:rFonts w:ascii="Times New Roman" w:hAnsi="Times New Roman" w:cs="Times New Roman"/>
        </w:rPr>
        <w:t>medische verslagen aanwezig te zijn. Mochten de klachten als gevolg van de eerdere aanrijding niet bekend zijn, dan kunnen de geuite klachten als vergelijkbare klachten gezien worden en is dus sprake van een alternatieve verklaring voor deze klachten.</w:t>
      </w:r>
    </w:p>
    <w:p w14:paraId="3EFDFAA9" w14:textId="77777777" w:rsidR="00EA22AF" w:rsidRPr="009E67D8" w:rsidRDefault="00EA22AF" w:rsidP="00171CF4">
      <w:pPr>
        <w:spacing w:after="200" w:line="360" w:lineRule="auto"/>
        <w:jc w:val="both"/>
        <w:rPr>
          <w:rFonts w:ascii="Times New Roman" w:hAnsi="Times New Roman" w:cs="Times New Roman"/>
          <w:color w:val="00B0F0"/>
        </w:rPr>
      </w:pPr>
      <w:r w:rsidRPr="00204A98">
        <w:rPr>
          <w:rFonts w:ascii="Times New Roman" w:hAnsi="Times New Roman" w:cs="Times New Roman"/>
        </w:rPr>
        <w:t xml:space="preserve">In het geval sprake is van een nieuw ongeval, dient </w:t>
      </w:r>
      <w:r>
        <w:rPr>
          <w:rFonts w:ascii="Times New Roman" w:hAnsi="Times New Roman" w:cs="Times New Roman"/>
        </w:rPr>
        <w:t xml:space="preserve">het slachtoffer de informatie hieromtrent aan te kunnen tonen om enige twijfel bij de tegenpartij en/of de rechter over de oorzaak van de klachten te voorkomen. Mocht er namelijk geen informatie beschikbaar zijn, dan zal de rechter verzoeken om een nieuw onderzoek in te stellen, omdat er behoefte is aan nieuwe informatie. </w:t>
      </w:r>
    </w:p>
    <w:p w14:paraId="30860CB9" w14:textId="77777777" w:rsidR="00EA22AF" w:rsidRDefault="00EA22AF" w:rsidP="00171CF4">
      <w:pPr>
        <w:spacing w:line="360" w:lineRule="auto"/>
        <w:jc w:val="both"/>
        <w:rPr>
          <w:rFonts w:ascii="Times New Roman" w:hAnsi="Times New Roman" w:cs="Times New Roman"/>
        </w:rPr>
      </w:pPr>
      <w:r>
        <w:rPr>
          <w:rFonts w:ascii="Times New Roman" w:hAnsi="Times New Roman" w:cs="Times New Roman"/>
        </w:rPr>
        <w:t xml:space="preserve">Verder dient uit de medische informatie te blijken dat </w:t>
      </w:r>
      <w:r w:rsidRPr="00E71932">
        <w:rPr>
          <w:rFonts w:ascii="Times New Roman" w:hAnsi="Times New Roman" w:cs="Times New Roman"/>
        </w:rPr>
        <w:t xml:space="preserve">betrokkene </w:t>
      </w:r>
      <w:r>
        <w:rPr>
          <w:rFonts w:ascii="Times New Roman" w:hAnsi="Times New Roman" w:cs="Times New Roman"/>
        </w:rPr>
        <w:t xml:space="preserve">zich </w:t>
      </w:r>
      <w:r w:rsidRPr="00E71932">
        <w:rPr>
          <w:rFonts w:ascii="Times New Roman" w:hAnsi="Times New Roman" w:cs="Times New Roman"/>
        </w:rPr>
        <w:t>voor</w:t>
      </w:r>
      <w:r>
        <w:rPr>
          <w:rFonts w:ascii="Times New Roman" w:hAnsi="Times New Roman" w:cs="Times New Roman"/>
        </w:rPr>
        <w:t xml:space="preserve">afgaand aan </w:t>
      </w:r>
      <w:r w:rsidRPr="00E71932">
        <w:rPr>
          <w:rFonts w:ascii="Times New Roman" w:hAnsi="Times New Roman" w:cs="Times New Roman"/>
        </w:rPr>
        <w:t xml:space="preserve">het ongeval niet voor de gestelde klachten tot de huisarts of medisch specialist heeft gewend. </w:t>
      </w:r>
      <w:r>
        <w:rPr>
          <w:rFonts w:ascii="Times New Roman" w:hAnsi="Times New Roman" w:cs="Times New Roman"/>
        </w:rPr>
        <w:t>Uit de medische informatie</w:t>
      </w:r>
      <w:r w:rsidRPr="00E71932">
        <w:rPr>
          <w:rFonts w:ascii="Times New Roman" w:hAnsi="Times New Roman" w:cs="Times New Roman"/>
        </w:rPr>
        <w:t xml:space="preserve"> </w:t>
      </w:r>
      <w:r>
        <w:rPr>
          <w:rFonts w:ascii="Times New Roman" w:hAnsi="Times New Roman" w:cs="Times New Roman"/>
        </w:rPr>
        <w:t xml:space="preserve">dient te </w:t>
      </w:r>
      <w:r w:rsidRPr="00E71932">
        <w:rPr>
          <w:rFonts w:ascii="Times New Roman" w:hAnsi="Times New Roman" w:cs="Times New Roman"/>
        </w:rPr>
        <w:t xml:space="preserve">worden geconstateerd dat </w:t>
      </w:r>
      <w:r>
        <w:rPr>
          <w:rFonts w:ascii="Times New Roman" w:hAnsi="Times New Roman" w:cs="Times New Roman"/>
        </w:rPr>
        <w:t>g</w:t>
      </w:r>
      <w:r w:rsidRPr="00E71932">
        <w:rPr>
          <w:rFonts w:ascii="Times New Roman" w:hAnsi="Times New Roman" w:cs="Times New Roman"/>
        </w:rPr>
        <w:t>een andere oorzaak is aan te wijzen voor de ondervonden klachten dan het ongeval.</w:t>
      </w:r>
    </w:p>
    <w:p w14:paraId="21A2DB31" w14:textId="77777777" w:rsidR="00EA22AF" w:rsidRPr="00817D0B" w:rsidRDefault="00EA22AF" w:rsidP="00171CF4">
      <w:pPr>
        <w:spacing w:line="360" w:lineRule="auto"/>
        <w:jc w:val="both"/>
        <w:rPr>
          <w:rFonts w:ascii="Times New Roman" w:hAnsi="Times New Roman" w:cs="Times New Roman"/>
          <w:iCs/>
          <w:color w:val="000000"/>
          <w:shd w:val="clear" w:color="auto" w:fill="FFFFFF"/>
        </w:rPr>
      </w:pPr>
      <w:r>
        <w:rPr>
          <w:rFonts w:ascii="Times New Roman" w:hAnsi="Times New Roman" w:cs="Times New Roman"/>
          <w:iCs/>
          <w:color w:val="000000"/>
          <w:shd w:val="clear" w:color="auto" w:fill="FFFFFF"/>
        </w:rPr>
        <w:t xml:space="preserve">Tot slot dient de medische informatie over het slachtoffer de constatering te ondersteunen dat de klachten zonder het ongeval niet zouden bestaan. Daarbij dient </w:t>
      </w:r>
      <w:r>
        <w:rPr>
          <w:rFonts w:ascii="Times New Roman" w:hAnsi="Times New Roman" w:cs="Times New Roman"/>
        </w:rPr>
        <w:t xml:space="preserve">sprake te zijn van aanknopingspunten om </w:t>
      </w:r>
      <w:r w:rsidRPr="0046628C">
        <w:rPr>
          <w:rFonts w:ascii="Times New Roman" w:hAnsi="Times New Roman" w:cs="Times New Roman"/>
          <w:color w:val="000000"/>
          <w:shd w:val="clear" w:color="auto" w:fill="FFFFFF"/>
        </w:rPr>
        <w:t xml:space="preserve">aan te nemen dat de klachten voor het ongeval </w:t>
      </w:r>
      <w:r>
        <w:rPr>
          <w:rFonts w:ascii="Times New Roman" w:hAnsi="Times New Roman" w:cs="Times New Roman"/>
          <w:color w:val="000000"/>
          <w:shd w:val="clear" w:color="auto" w:fill="FFFFFF"/>
        </w:rPr>
        <w:t xml:space="preserve">niet </w:t>
      </w:r>
      <w:r w:rsidRPr="0046628C">
        <w:rPr>
          <w:rFonts w:ascii="Times New Roman" w:hAnsi="Times New Roman" w:cs="Times New Roman"/>
          <w:color w:val="000000"/>
          <w:shd w:val="clear" w:color="auto" w:fill="FFFFFF"/>
        </w:rPr>
        <w:t xml:space="preserve">bestonden </w:t>
      </w:r>
      <w:r>
        <w:rPr>
          <w:rFonts w:ascii="Times New Roman" w:hAnsi="Times New Roman" w:cs="Times New Roman"/>
          <w:color w:val="000000"/>
          <w:shd w:val="clear" w:color="auto" w:fill="FFFFFF"/>
        </w:rPr>
        <w:t>en/</w:t>
      </w:r>
      <w:r w:rsidRPr="0046628C">
        <w:rPr>
          <w:rFonts w:ascii="Times New Roman" w:hAnsi="Times New Roman" w:cs="Times New Roman"/>
          <w:color w:val="000000"/>
          <w:shd w:val="clear" w:color="auto" w:fill="FFFFFF"/>
        </w:rPr>
        <w:t xml:space="preserve">of dat er </w:t>
      </w:r>
      <w:r>
        <w:rPr>
          <w:rFonts w:ascii="Times New Roman" w:hAnsi="Times New Roman" w:cs="Times New Roman"/>
          <w:color w:val="000000"/>
          <w:shd w:val="clear" w:color="auto" w:fill="FFFFFF"/>
        </w:rPr>
        <w:t>g</w:t>
      </w:r>
      <w:r w:rsidRPr="0046628C">
        <w:rPr>
          <w:rFonts w:ascii="Times New Roman" w:hAnsi="Times New Roman" w:cs="Times New Roman"/>
          <w:color w:val="000000"/>
          <w:shd w:val="clear" w:color="auto" w:fill="FFFFFF"/>
        </w:rPr>
        <w:t>een alternatieve verklaring voor de klachten bestaat</w:t>
      </w:r>
      <w:r>
        <w:rPr>
          <w:rFonts w:ascii="Times New Roman" w:hAnsi="Times New Roman" w:cs="Times New Roman"/>
          <w:color w:val="000000"/>
          <w:shd w:val="clear" w:color="auto" w:fill="FFFFFF"/>
        </w:rPr>
        <w:t xml:space="preserve">. </w:t>
      </w:r>
    </w:p>
    <w:bookmarkEnd w:id="125"/>
    <w:p w14:paraId="7FBFB34D" w14:textId="77777777" w:rsidR="003576AF" w:rsidRDefault="003576AF" w:rsidP="00171CF4">
      <w:pPr>
        <w:pStyle w:val="Geenafstand"/>
        <w:spacing w:line="360" w:lineRule="auto"/>
        <w:jc w:val="both"/>
        <w:rPr>
          <w:rFonts w:ascii="Times New Roman" w:hAnsi="Times New Roman" w:cs="Times New Roman"/>
          <w:b/>
        </w:rPr>
      </w:pPr>
    </w:p>
    <w:p w14:paraId="784E7C44" w14:textId="77777777" w:rsidR="00EA22AF" w:rsidRPr="00AB64A4" w:rsidRDefault="00EA22AF" w:rsidP="00171CF4">
      <w:pPr>
        <w:pStyle w:val="Geenafstand"/>
        <w:spacing w:line="360" w:lineRule="auto"/>
        <w:jc w:val="both"/>
        <w:rPr>
          <w:rFonts w:ascii="Times New Roman" w:hAnsi="Times New Roman" w:cs="Times New Roman"/>
          <w:b/>
        </w:rPr>
      </w:pPr>
      <w:r w:rsidRPr="00AB64A4">
        <w:rPr>
          <w:rFonts w:ascii="Times New Roman" w:hAnsi="Times New Roman" w:cs="Times New Roman"/>
          <w:b/>
        </w:rPr>
        <w:lastRenderedPageBreak/>
        <w:t>Pre-existente klachten</w:t>
      </w:r>
    </w:p>
    <w:p w14:paraId="76024119" w14:textId="77777777" w:rsidR="00AB64A4" w:rsidRDefault="00EA22AF" w:rsidP="00171CF4">
      <w:pPr>
        <w:pStyle w:val="Geenafstand"/>
        <w:spacing w:line="360" w:lineRule="auto"/>
        <w:jc w:val="both"/>
        <w:rPr>
          <w:rFonts w:ascii="Times New Roman" w:hAnsi="Times New Roman" w:cs="Times New Roman"/>
          <w:color w:val="000000" w:themeColor="text1"/>
        </w:rPr>
      </w:pPr>
      <w:r w:rsidRPr="00AB64A4">
        <w:rPr>
          <w:rFonts w:ascii="Times New Roman" w:hAnsi="Times New Roman" w:cs="Times New Roman"/>
        </w:rPr>
        <w:t xml:space="preserve">Wanneer sprake is van pre-existente klachten kan dit een beletsel vormen voor het veronderstellen van een causaal verband tussen de klachten en het ongeval. Om dit te voorkomen, dienen de aard en ernst van deze pre-existente klachten uitgebreid onderbouwd te worden. Indien in de medische voorgeschiedenis klachten voorkomen die vergelijkbaar zijn met whiplashklachten, dient te worden onderbouwd dat deze klachten niet zijn opgelopen door het ongeval. Ook dienen de klachten van het slachtoffer, die veroorzaakt zijn door het ongeval, niet mogelijk samen te hangen met andere bestaande klachten. </w:t>
      </w:r>
      <w:r w:rsidRPr="00AB64A4">
        <w:rPr>
          <w:rFonts w:ascii="Times New Roman" w:hAnsi="Times New Roman" w:cs="Times New Roman"/>
          <w:color w:val="000000" w:themeColor="text1"/>
        </w:rPr>
        <w:t>Door deze stap goed voor te bereiden, krijgt de tegenpartij niet de kans om als verweer de medische voorgeschiedenis van het slachtoffer te gebruiken.</w:t>
      </w:r>
    </w:p>
    <w:p w14:paraId="4F885AC9" w14:textId="77777777" w:rsidR="00AB64A4" w:rsidRDefault="00AB64A4" w:rsidP="00171CF4">
      <w:pPr>
        <w:pStyle w:val="Geenafstand"/>
        <w:spacing w:line="360" w:lineRule="auto"/>
        <w:jc w:val="both"/>
        <w:rPr>
          <w:rFonts w:ascii="Times New Roman" w:hAnsi="Times New Roman" w:cs="Times New Roman"/>
          <w:color w:val="000000" w:themeColor="text1"/>
        </w:rPr>
      </w:pPr>
    </w:p>
    <w:p w14:paraId="3D0FB0DA" w14:textId="77777777" w:rsidR="00EA22AF" w:rsidRDefault="00EA22AF" w:rsidP="00171CF4">
      <w:pPr>
        <w:pStyle w:val="Geenafstand"/>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Daarnaast dient gekeken te worden of het slachtoffer kort na het ongeval naar de huisarts en/of specialist is geweest voor de pre-existente klachten. Wanneer dit langere tijd heeft geduurd, kan dit gebruikt worden om aan te tonen dat de huidige klachten, die door het ongeval veroorzaakt zijn, niet pre-existent zijn. </w:t>
      </w:r>
    </w:p>
    <w:p w14:paraId="1E008140" w14:textId="77777777" w:rsidR="001E25A6" w:rsidRDefault="001E25A6" w:rsidP="00171CF4">
      <w:pPr>
        <w:pStyle w:val="Geenafstand"/>
        <w:spacing w:line="360" w:lineRule="auto"/>
        <w:jc w:val="both"/>
        <w:rPr>
          <w:rFonts w:ascii="Times New Roman" w:hAnsi="Times New Roman" w:cs="Times New Roman"/>
          <w:color w:val="000000" w:themeColor="text1"/>
        </w:rPr>
      </w:pPr>
    </w:p>
    <w:p w14:paraId="146B36DD" w14:textId="77777777" w:rsidR="00EA22AF" w:rsidRPr="0044105A" w:rsidRDefault="00EA22AF" w:rsidP="00171CF4">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Tevens d</w:t>
      </w:r>
      <w:r>
        <w:rPr>
          <w:rFonts w:ascii="Times New Roman" w:hAnsi="Times New Roman" w:cs="Times New Roman"/>
        </w:rPr>
        <w:t>ient h</w:t>
      </w:r>
      <w:r w:rsidRPr="008D2E1B">
        <w:rPr>
          <w:rFonts w:ascii="Times New Roman" w:hAnsi="Times New Roman" w:cs="Times New Roman"/>
        </w:rPr>
        <w:t>et slachtoffer kort na het ongeval</w:t>
      </w:r>
      <w:r w:rsidRPr="00DC7834">
        <w:rPr>
          <w:rFonts w:ascii="Times New Roman" w:hAnsi="Times New Roman" w:cs="Times New Roman"/>
        </w:rPr>
        <w:t xml:space="preserve"> </w:t>
      </w:r>
      <w:r w:rsidRPr="008D2E1B">
        <w:rPr>
          <w:rFonts w:ascii="Times New Roman" w:hAnsi="Times New Roman" w:cs="Times New Roman"/>
        </w:rPr>
        <w:t xml:space="preserve">een specialist te bezoeken. Wanneer het slachtoffer </w:t>
      </w:r>
      <w:r>
        <w:rPr>
          <w:rFonts w:ascii="Times New Roman" w:hAnsi="Times New Roman" w:cs="Times New Roman"/>
        </w:rPr>
        <w:t xml:space="preserve">na het ongeluk </w:t>
      </w:r>
      <w:r w:rsidRPr="008D2E1B">
        <w:rPr>
          <w:rFonts w:ascii="Times New Roman" w:hAnsi="Times New Roman" w:cs="Times New Roman"/>
        </w:rPr>
        <w:t xml:space="preserve">te lang </w:t>
      </w:r>
      <w:r>
        <w:rPr>
          <w:rFonts w:ascii="Times New Roman" w:hAnsi="Times New Roman" w:cs="Times New Roman"/>
        </w:rPr>
        <w:t>wacht</w:t>
      </w:r>
      <w:r w:rsidRPr="008D2E1B">
        <w:rPr>
          <w:rFonts w:ascii="Times New Roman" w:hAnsi="Times New Roman" w:cs="Times New Roman"/>
        </w:rPr>
        <w:t xml:space="preserve"> om de huisarts of een andere specialist te bezoeken, zal de tegenpartij concluderen dat de geuite klachten pre-existent zijn</w:t>
      </w:r>
      <w:r>
        <w:rPr>
          <w:rFonts w:ascii="Times New Roman" w:hAnsi="Times New Roman" w:cs="Times New Roman"/>
        </w:rPr>
        <w:t>, omdat het slachtoffer niet direct medische hulp heeft gezocht.</w:t>
      </w:r>
    </w:p>
    <w:p w14:paraId="7024821E" w14:textId="77777777" w:rsidR="00EA22AF" w:rsidRPr="00927452" w:rsidRDefault="00EA22AF" w:rsidP="00171CF4">
      <w:pPr>
        <w:pStyle w:val="Geenafstand"/>
        <w:spacing w:line="360" w:lineRule="auto"/>
        <w:jc w:val="both"/>
        <w:rPr>
          <w:rFonts w:ascii="Times New Roman" w:hAnsi="Times New Roman" w:cs="Times New Roman"/>
          <w:b/>
        </w:rPr>
      </w:pPr>
      <w:r w:rsidRPr="00927452">
        <w:rPr>
          <w:rFonts w:ascii="Times New Roman" w:hAnsi="Times New Roman" w:cs="Times New Roman"/>
          <w:b/>
        </w:rPr>
        <w:t>Deskundigenrapporten</w:t>
      </w:r>
    </w:p>
    <w:p w14:paraId="43A09DD4" w14:textId="77777777" w:rsidR="00927452" w:rsidRDefault="00EA22AF" w:rsidP="00171CF4">
      <w:pPr>
        <w:pStyle w:val="Geenafstand"/>
        <w:spacing w:line="360" w:lineRule="auto"/>
        <w:jc w:val="both"/>
        <w:rPr>
          <w:rFonts w:ascii="Times New Roman" w:hAnsi="Times New Roman" w:cs="Times New Roman"/>
        </w:rPr>
      </w:pPr>
      <w:r w:rsidRPr="00927452">
        <w:rPr>
          <w:rFonts w:ascii="Times New Roman" w:hAnsi="Times New Roman" w:cs="Times New Roman"/>
        </w:rPr>
        <w:t xml:space="preserve">Randstad dient streng te kijken naar de deskundigenrapporten, omdat deze rapporten veelal als uitgangspunt worden genomen voor het oordeel van de rechter. Hierbij dient Randstad naar de volgende punten te kijken: gemeenschappelijke medische expertise, deugdelijke totstandkoming, goede motivering van de conclusie, recentheid en duidelijke informatie. </w:t>
      </w:r>
    </w:p>
    <w:p w14:paraId="03D39B45" w14:textId="77777777" w:rsidR="00D45520" w:rsidRPr="00E34636" w:rsidRDefault="00D45520" w:rsidP="00171CF4">
      <w:pPr>
        <w:pStyle w:val="Geenafstand"/>
        <w:spacing w:line="360" w:lineRule="auto"/>
        <w:jc w:val="both"/>
        <w:rPr>
          <w:rFonts w:ascii="Times New Roman" w:hAnsi="Times New Roman" w:cs="Times New Roman"/>
          <w:sz w:val="16"/>
          <w:szCs w:val="16"/>
        </w:rPr>
      </w:pPr>
    </w:p>
    <w:p w14:paraId="67F863F4" w14:textId="77777777" w:rsidR="00EA22AF" w:rsidRDefault="00EA22AF" w:rsidP="00171CF4">
      <w:pPr>
        <w:spacing w:line="360" w:lineRule="auto"/>
        <w:jc w:val="both"/>
        <w:rPr>
          <w:rFonts w:ascii="Times New Roman" w:hAnsi="Times New Roman" w:cs="Times New Roman"/>
        </w:rPr>
      </w:pPr>
      <w:r w:rsidRPr="00204A98">
        <w:rPr>
          <w:rFonts w:ascii="Times New Roman" w:hAnsi="Times New Roman" w:cs="Times New Roman"/>
        </w:rPr>
        <w:t xml:space="preserve">Tevens dient erop gelet te worden dat in het rapport geen andere oorzaak vermeld wordt voor de gezondheidsklachten dan het ongeval. Indien dit wel in het rapport staat, dient Randstad met behulp van de medische informatie van het slachtoffer het tegendeel te bewijzen. </w:t>
      </w:r>
    </w:p>
    <w:p w14:paraId="3F1F8931" w14:textId="77777777" w:rsidR="00EA22AF" w:rsidRPr="00204A98" w:rsidRDefault="00EA22AF" w:rsidP="00171CF4">
      <w:pPr>
        <w:spacing w:line="360" w:lineRule="auto"/>
        <w:jc w:val="both"/>
        <w:rPr>
          <w:rFonts w:ascii="Times New Roman" w:hAnsi="Times New Roman" w:cs="Times New Roman"/>
        </w:rPr>
      </w:pPr>
      <w:r>
        <w:rPr>
          <w:rFonts w:ascii="Times New Roman" w:hAnsi="Times New Roman" w:cs="Times New Roman"/>
        </w:rPr>
        <w:t>Ook dient Randstad Personenschade te controleren of de door de deskundige gehanteerde methode van onderzoek juist is.</w:t>
      </w:r>
    </w:p>
    <w:p w14:paraId="37DEF8D0" w14:textId="77777777" w:rsidR="00DA283E" w:rsidRDefault="00EA22AF" w:rsidP="00171CF4">
      <w:pPr>
        <w:spacing w:line="360" w:lineRule="auto"/>
        <w:jc w:val="both"/>
        <w:rPr>
          <w:rFonts w:ascii="Times New Roman" w:hAnsi="Times New Roman" w:cs="Times New Roman"/>
          <w:color w:val="000000"/>
          <w:shd w:val="clear" w:color="auto" w:fill="FFFFFF"/>
        </w:rPr>
      </w:pPr>
      <w:r>
        <w:rPr>
          <w:rFonts w:ascii="Times New Roman" w:hAnsi="Times New Roman" w:cs="Times New Roman"/>
        </w:rPr>
        <w:t xml:space="preserve">Tot slot dienen </w:t>
      </w:r>
      <w:r>
        <w:rPr>
          <w:rFonts w:ascii="Times New Roman" w:hAnsi="Times New Roman" w:cs="Times New Roman"/>
          <w:color w:val="000000"/>
          <w:shd w:val="clear" w:color="auto" w:fill="FFFFFF"/>
        </w:rPr>
        <w:t xml:space="preserve">de deskundigen op de hoogte te zijn van alle medische informatie. Dit houdt in dat als sprake is van een nieuw ongeval, dit ook doorgegeven dient te worden. </w:t>
      </w:r>
    </w:p>
    <w:p w14:paraId="7FFC1F7F" w14:textId="77777777" w:rsidR="00C1235C" w:rsidRDefault="00C1235C" w:rsidP="00EA22AF">
      <w:pPr>
        <w:spacing w:line="360" w:lineRule="auto"/>
        <w:jc w:val="both"/>
        <w:rPr>
          <w:rFonts w:ascii="Times New Roman" w:hAnsi="Times New Roman" w:cs="Times New Roman"/>
          <w:color w:val="000000"/>
          <w:shd w:val="clear" w:color="auto" w:fill="FFFFFF"/>
        </w:rPr>
      </w:pPr>
    </w:p>
    <w:p w14:paraId="06514679" w14:textId="77777777" w:rsidR="00C1235C" w:rsidRDefault="00C1235C" w:rsidP="00EA22AF">
      <w:pPr>
        <w:spacing w:line="360" w:lineRule="auto"/>
        <w:jc w:val="both"/>
        <w:rPr>
          <w:rFonts w:ascii="Times New Roman" w:hAnsi="Times New Roman" w:cs="Times New Roman"/>
          <w:color w:val="000000"/>
          <w:shd w:val="clear" w:color="auto" w:fill="FFFFFF"/>
        </w:rPr>
      </w:pPr>
    </w:p>
    <w:p w14:paraId="770942D5" w14:textId="77777777" w:rsidR="00C1235C" w:rsidRPr="00B04711" w:rsidRDefault="00C1235C" w:rsidP="00EA22AF">
      <w:pPr>
        <w:spacing w:line="360" w:lineRule="auto"/>
        <w:jc w:val="both"/>
        <w:rPr>
          <w:rFonts w:ascii="Times New Roman" w:hAnsi="Times New Roman" w:cs="Times New Roman"/>
          <w:color w:val="000000"/>
          <w:shd w:val="clear" w:color="auto" w:fill="FFFFFF"/>
        </w:rPr>
      </w:pPr>
    </w:p>
    <w:p w14:paraId="3955CC08" w14:textId="77777777" w:rsidR="00EA22AF" w:rsidRPr="005072F3" w:rsidRDefault="00EA22AF" w:rsidP="00EA22AF">
      <w:pPr>
        <w:pStyle w:val="Kop1"/>
        <w:shd w:val="clear" w:color="auto" w:fill="5B9BD5" w:themeFill="accent5"/>
        <w:rPr>
          <w:rFonts w:ascii="Times New Roman" w:hAnsi="Times New Roman" w:cs="Times New Roman"/>
          <w:b/>
          <w:color w:val="FFFFFF" w:themeColor="background1"/>
          <w:sz w:val="24"/>
          <w:szCs w:val="24"/>
        </w:rPr>
      </w:pPr>
      <w:bookmarkStart w:id="126" w:name="_Toc2717674"/>
      <w:r w:rsidRPr="005072F3">
        <w:rPr>
          <w:rFonts w:ascii="Times New Roman" w:hAnsi="Times New Roman" w:cs="Times New Roman"/>
          <w:b/>
          <w:color w:val="FFFFFF" w:themeColor="background1"/>
          <w:sz w:val="24"/>
          <w:szCs w:val="24"/>
        </w:rPr>
        <w:lastRenderedPageBreak/>
        <w:t>H</w:t>
      </w:r>
      <w:r>
        <w:rPr>
          <w:rFonts w:ascii="Times New Roman" w:hAnsi="Times New Roman" w:cs="Times New Roman"/>
          <w:b/>
          <w:color w:val="FFFFFF" w:themeColor="background1"/>
          <w:sz w:val="24"/>
          <w:szCs w:val="24"/>
        </w:rPr>
        <w:t>OOFDSTUK</w:t>
      </w:r>
      <w:r w:rsidRPr="005072F3">
        <w:rPr>
          <w:rFonts w:ascii="Times New Roman" w:hAnsi="Times New Roman" w:cs="Times New Roman"/>
          <w:b/>
          <w:color w:val="FFFFFF" w:themeColor="background1"/>
          <w:sz w:val="24"/>
          <w:szCs w:val="24"/>
        </w:rPr>
        <w:t xml:space="preserve"> 6. A</w:t>
      </w:r>
      <w:r>
        <w:rPr>
          <w:rFonts w:ascii="Times New Roman" w:hAnsi="Times New Roman" w:cs="Times New Roman"/>
          <w:b/>
          <w:color w:val="FFFFFF" w:themeColor="background1"/>
          <w:sz w:val="24"/>
          <w:szCs w:val="24"/>
        </w:rPr>
        <w:t>ANBEVELINGEN</w:t>
      </w:r>
      <w:bookmarkEnd w:id="126"/>
    </w:p>
    <w:p w14:paraId="2B81230D" w14:textId="77777777" w:rsidR="00885B7F" w:rsidRDefault="00EA22AF" w:rsidP="00CD749D">
      <w:pPr>
        <w:shd w:val="clear" w:color="auto" w:fill="FFFFFF"/>
        <w:spacing w:after="0" w:line="360" w:lineRule="auto"/>
        <w:jc w:val="both"/>
        <w:rPr>
          <w:rFonts w:ascii="Times New Roman" w:hAnsi="Times New Roman" w:cs="Times New Roman"/>
        </w:rPr>
      </w:pPr>
      <w:r w:rsidRPr="009E67D8">
        <w:rPr>
          <w:rFonts w:ascii="Times New Roman" w:hAnsi="Times New Roman" w:cs="Times New Roman"/>
        </w:rPr>
        <w:t>In dit hoofdstuk worden aanbevelingen gedaan aan op basis van de conclusies en resultaten</w:t>
      </w:r>
      <w:r>
        <w:rPr>
          <w:rFonts w:ascii="Times New Roman" w:hAnsi="Times New Roman" w:cs="Times New Roman"/>
        </w:rPr>
        <w:t xml:space="preserve"> uit dit onderzoek</w:t>
      </w:r>
      <w:r w:rsidRPr="009E67D8">
        <w:rPr>
          <w:rFonts w:ascii="Times New Roman" w:hAnsi="Times New Roman" w:cs="Times New Roman"/>
        </w:rPr>
        <w:t>.</w:t>
      </w:r>
      <w:r w:rsidR="004252B9">
        <w:rPr>
          <w:rFonts w:ascii="Times New Roman" w:hAnsi="Times New Roman" w:cs="Times New Roman"/>
        </w:rPr>
        <w:t xml:space="preserve"> </w:t>
      </w:r>
    </w:p>
    <w:p w14:paraId="142A82E4" w14:textId="77777777" w:rsidR="00E82F95" w:rsidRDefault="00E82F95" w:rsidP="00CD749D">
      <w:pPr>
        <w:shd w:val="clear" w:color="auto" w:fill="FFFFFF"/>
        <w:spacing w:after="0" w:line="360" w:lineRule="auto"/>
        <w:jc w:val="both"/>
        <w:rPr>
          <w:rFonts w:ascii="Times New Roman" w:eastAsia="Times New Roman" w:hAnsi="Times New Roman" w:cs="Times New Roman"/>
          <w:color w:val="000000"/>
          <w:bdr w:val="none" w:sz="0" w:space="0" w:color="auto" w:frame="1"/>
          <w:lang w:eastAsia="nl-NL"/>
        </w:rPr>
      </w:pPr>
      <w:r w:rsidRPr="00E82F95">
        <w:rPr>
          <w:rFonts w:ascii="Times New Roman" w:eastAsia="Times New Roman" w:hAnsi="Times New Roman" w:cs="Times New Roman"/>
          <w:color w:val="000000"/>
          <w:bdr w:val="none" w:sz="0" w:space="0" w:color="auto" w:frame="1"/>
          <w:lang w:eastAsia="nl-NL"/>
        </w:rPr>
        <w:t xml:space="preserve">In een </w:t>
      </w:r>
      <w:r w:rsidR="00932CAB">
        <w:rPr>
          <w:rFonts w:ascii="Times New Roman" w:eastAsia="Times New Roman" w:hAnsi="Times New Roman" w:cs="Times New Roman"/>
          <w:color w:val="000000"/>
          <w:bdr w:val="none" w:sz="0" w:space="0" w:color="auto" w:frame="1"/>
          <w:lang w:eastAsia="nl-NL"/>
        </w:rPr>
        <w:t>whiplash</w:t>
      </w:r>
      <w:r w:rsidRPr="00E82F95">
        <w:rPr>
          <w:rFonts w:ascii="Times New Roman" w:eastAsia="Times New Roman" w:hAnsi="Times New Roman" w:cs="Times New Roman"/>
          <w:color w:val="000000"/>
          <w:bdr w:val="none" w:sz="0" w:space="0" w:color="auto" w:frame="1"/>
          <w:lang w:eastAsia="nl-NL"/>
        </w:rPr>
        <w:t xml:space="preserve">zaak kunnen verschillende </w:t>
      </w:r>
      <w:r w:rsidR="006F575C">
        <w:rPr>
          <w:rFonts w:ascii="Times New Roman" w:eastAsia="Times New Roman" w:hAnsi="Times New Roman" w:cs="Times New Roman"/>
          <w:color w:val="000000"/>
          <w:bdr w:val="none" w:sz="0" w:space="0" w:color="auto" w:frame="1"/>
          <w:lang w:eastAsia="nl-NL"/>
        </w:rPr>
        <w:t>factoren</w:t>
      </w:r>
      <w:r w:rsidRPr="00E82F95">
        <w:rPr>
          <w:rFonts w:ascii="Times New Roman" w:eastAsia="Times New Roman" w:hAnsi="Times New Roman" w:cs="Times New Roman"/>
          <w:color w:val="000000"/>
          <w:bdr w:val="none" w:sz="0" w:space="0" w:color="auto" w:frame="1"/>
          <w:lang w:eastAsia="nl-NL"/>
        </w:rPr>
        <w:t xml:space="preserve"> een probleem opleveren voor het aantonen van de juridische causaliteit tussen het ongeval en de klachten. Het verschilt per zaak of er een of meerdere </w:t>
      </w:r>
      <w:r w:rsidR="006F575C">
        <w:rPr>
          <w:rFonts w:ascii="Times New Roman" w:eastAsia="Times New Roman" w:hAnsi="Times New Roman" w:cs="Times New Roman"/>
          <w:color w:val="000000"/>
          <w:bdr w:val="none" w:sz="0" w:space="0" w:color="auto" w:frame="1"/>
          <w:lang w:eastAsia="nl-NL"/>
        </w:rPr>
        <w:t>factoren</w:t>
      </w:r>
      <w:r w:rsidRPr="00E82F95">
        <w:rPr>
          <w:rFonts w:ascii="Times New Roman" w:eastAsia="Times New Roman" w:hAnsi="Times New Roman" w:cs="Times New Roman"/>
          <w:color w:val="000000"/>
          <w:bdr w:val="none" w:sz="0" w:space="0" w:color="auto" w:frame="1"/>
          <w:lang w:eastAsia="nl-NL"/>
        </w:rPr>
        <w:t xml:space="preserve"> in voorkomen. Deze </w:t>
      </w:r>
      <w:r w:rsidR="006F575C">
        <w:rPr>
          <w:rFonts w:ascii="Times New Roman" w:eastAsia="Times New Roman" w:hAnsi="Times New Roman" w:cs="Times New Roman"/>
          <w:color w:val="000000"/>
          <w:bdr w:val="none" w:sz="0" w:space="0" w:color="auto" w:frame="1"/>
          <w:lang w:eastAsia="nl-NL"/>
        </w:rPr>
        <w:t>factoren</w:t>
      </w:r>
      <w:r w:rsidRPr="00E82F95">
        <w:rPr>
          <w:rFonts w:ascii="Times New Roman" w:eastAsia="Times New Roman" w:hAnsi="Times New Roman" w:cs="Times New Roman"/>
          <w:color w:val="000000"/>
          <w:bdr w:val="none" w:sz="0" w:space="0" w:color="auto" w:frame="1"/>
          <w:lang w:eastAsia="nl-NL"/>
        </w:rPr>
        <w:t> worden in de aanbevelingen besproken. Deze aanbevelingen kunnen een betere invulling geven aan het huidige werkproces van Randstad.</w:t>
      </w:r>
    </w:p>
    <w:p w14:paraId="3DEC1E26" w14:textId="77777777" w:rsidR="00E82F95" w:rsidRPr="00E82F95" w:rsidRDefault="00E82F95" w:rsidP="00CD749D">
      <w:pPr>
        <w:shd w:val="clear" w:color="auto" w:fill="FFFFFF"/>
        <w:spacing w:after="0" w:line="360" w:lineRule="auto"/>
        <w:jc w:val="both"/>
        <w:rPr>
          <w:rFonts w:ascii="Calibri" w:eastAsia="Times New Roman" w:hAnsi="Calibri" w:cs="Calibri"/>
          <w:color w:val="000000"/>
          <w:lang w:eastAsia="nl-NL"/>
        </w:rPr>
      </w:pPr>
    </w:p>
    <w:p w14:paraId="264D6FEC" w14:textId="77777777" w:rsidR="00184567" w:rsidRDefault="00E82F95" w:rsidP="00CD749D">
      <w:pPr>
        <w:shd w:val="clear" w:color="auto" w:fill="FFFFFF"/>
        <w:spacing w:after="0" w:line="360" w:lineRule="auto"/>
        <w:jc w:val="both"/>
        <w:rPr>
          <w:rFonts w:ascii="Times New Roman" w:eastAsia="Times New Roman" w:hAnsi="Times New Roman" w:cs="Times New Roman"/>
          <w:color w:val="000000"/>
          <w:bdr w:val="none" w:sz="0" w:space="0" w:color="auto" w:frame="1"/>
          <w:lang w:eastAsia="nl-NL"/>
        </w:rPr>
      </w:pPr>
      <w:r w:rsidRPr="00E82F95">
        <w:rPr>
          <w:rFonts w:ascii="Times New Roman" w:eastAsia="Times New Roman" w:hAnsi="Times New Roman" w:cs="Times New Roman"/>
          <w:color w:val="000000"/>
          <w:bdr w:val="none" w:sz="0" w:space="0" w:color="auto" w:frame="1"/>
          <w:lang w:eastAsia="nl-NL"/>
        </w:rPr>
        <w:t xml:space="preserve">Naast de aanbevelingen zijn een stappenplan, een overzicht en een checklist opgesteld. Deze kunnen als hulpmiddel dienen voor de medewerkers van Randstad bij het onderbouwen en aantonen van de juridische causaliteit in whiplashzaken. Deze </w:t>
      </w:r>
      <w:r w:rsidR="002B5A76">
        <w:rPr>
          <w:rFonts w:ascii="Times New Roman" w:eastAsia="Times New Roman" w:hAnsi="Times New Roman" w:cs="Times New Roman"/>
          <w:color w:val="000000"/>
          <w:bdr w:val="none" w:sz="0" w:space="0" w:color="auto" w:frame="1"/>
          <w:lang w:eastAsia="nl-NL"/>
        </w:rPr>
        <w:t xml:space="preserve">hulpmiddelen </w:t>
      </w:r>
      <w:r w:rsidRPr="00E82F95">
        <w:rPr>
          <w:rFonts w:ascii="Times New Roman" w:eastAsia="Times New Roman" w:hAnsi="Times New Roman" w:cs="Times New Roman"/>
          <w:color w:val="000000"/>
          <w:bdr w:val="none" w:sz="0" w:space="0" w:color="auto" w:frame="1"/>
          <w:lang w:eastAsia="nl-NL"/>
        </w:rPr>
        <w:t>zijn weergegeven in bijlage 3.</w:t>
      </w:r>
    </w:p>
    <w:p w14:paraId="03CB7B97" w14:textId="77777777" w:rsidR="002C2909" w:rsidRPr="00E02731" w:rsidRDefault="002C2909" w:rsidP="00CD749D">
      <w:pPr>
        <w:shd w:val="clear" w:color="auto" w:fill="FFFFFF"/>
        <w:spacing w:after="0" w:line="360" w:lineRule="auto"/>
        <w:jc w:val="both"/>
        <w:rPr>
          <w:rFonts w:ascii="Calibri" w:eastAsia="Times New Roman" w:hAnsi="Calibri" w:cs="Calibri"/>
          <w:color w:val="000000"/>
          <w:lang w:eastAsia="nl-NL"/>
        </w:rPr>
      </w:pPr>
    </w:p>
    <w:p w14:paraId="305114F1" w14:textId="77777777" w:rsidR="00EA22AF" w:rsidRPr="002949BD" w:rsidRDefault="00EA22AF" w:rsidP="00CD749D">
      <w:pPr>
        <w:pStyle w:val="Geenafstand"/>
        <w:spacing w:line="360" w:lineRule="auto"/>
        <w:jc w:val="both"/>
        <w:rPr>
          <w:rFonts w:ascii="Times New Roman" w:hAnsi="Times New Roman" w:cs="Times New Roman"/>
          <w:b/>
        </w:rPr>
      </w:pPr>
      <w:r w:rsidRPr="002949BD">
        <w:rPr>
          <w:rFonts w:ascii="Times New Roman" w:hAnsi="Times New Roman" w:cs="Times New Roman"/>
          <w:b/>
        </w:rPr>
        <w:t>Geen sprake van klachten door het ongeval</w:t>
      </w:r>
    </w:p>
    <w:p w14:paraId="319D2729" w14:textId="77777777" w:rsidR="00E745FC" w:rsidRDefault="00EA22AF" w:rsidP="00CD749D">
      <w:pPr>
        <w:pStyle w:val="Geenafstand"/>
        <w:spacing w:line="360" w:lineRule="auto"/>
        <w:jc w:val="both"/>
        <w:rPr>
          <w:rFonts w:ascii="Times New Roman" w:hAnsi="Times New Roman" w:cs="Times New Roman"/>
        </w:rPr>
      </w:pPr>
      <w:r w:rsidRPr="002949BD">
        <w:rPr>
          <w:rFonts w:ascii="Times New Roman" w:hAnsi="Times New Roman" w:cs="Times New Roman"/>
        </w:rPr>
        <w:t xml:space="preserve">De aansprakelijke partij kan het verweer aanvoeren dat geen sprake is van klachten bij de cliënt. </w:t>
      </w:r>
      <w:r w:rsidR="005B082F">
        <w:rPr>
          <w:rFonts w:ascii="Times New Roman" w:hAnsi="Times New Roman" w:cs="Times New Roman"/>
        </w:rPr>
        <w:t xml:space="preserve"> </w:t>
      </w:r>
      <w:r w:rsidR="00642EEA">
        <w:rPr>
          <w:rFonts w:ascii="Times New Roman" w:hAnsi="Times New Roman" w:cs="Times New Roman"/>
        </w:rPr>
        <w:t xml:space="preserve">Hieronder </w:t>
      </w:r>
      <w:r w:rsidR="00A50182">
        <w:rPr>
          <w:rFonts w:ascii="Times New Roman" w:hAnsi="Times New Roman" w:cs="Times New Roman"/>
        </w:rPr>
        <w:t>word</w:t>
      </w:r>
      <w:r w:rsidR="007E08E3">
        <w:rPr>
          <w:rFonts w:ascii="Times New Roman" w:hAnsi="Times New Roman" w:cs="Times New Roman"/>
        </w:rPr>
        <w:t>t</w:t>
      </w:r>
      <w:r w:rsidR="006255E9">
        <w:rPr>
          <w:rFonts w:ascii="Times New Roman" w:hAnsi="Times New Roman" w:cs="Times New Roman"/>
        </w:rPr>
        <w:t xml:space="preserve"> aan</w:t>
      </w:r>
      <w:r w:rsidR="007E08E3">
        <w:rPr>
          <w:rFonts w:ascii="Times New Roman" w:hAnsi="Times New Roman" w:cs="Times New Roman"/>
        </w:rPr>
        <w:t>bevolen wat</w:t>
      </w:r>
      <w:r w:rsidR="006255E9">
        <w:rPr>
          <w:rFonts w:ascii="Times New Roman" w:hAnsi="Times New Roman" w:cs="Times New Roman"/>
        </w:rPr>
        <w:t xml:space="preserve"> Randstad</w:t>
      </w:r>
      <w:r w:rsidR="00867ABB">
        <w:rPr>
          <w:rFonts w:ascii="Times New Roman" w:hAnsi="Times New Roman" w:cs="Times New Roman"/>
        </w:rPr>
        <w:t xml:space="preserve"> </w:t>
      </w:r>
      <w:r w:rsidR="007E08E3">
        <w:rPr>
          <w:rFonts w:ascii="Times New Roman" w:hAnsi="Times New Roman" w:cs="Times New Roman"/>
        </w:rPr>
        <w:t>kan doen</w:t>
      </w:r>
      <w:r>
        <w:rPr>
          <w:rFonts w:ascii="Times New Roman" w:hAnsi="Times New Roman" w:cs="Times New Roman"/>
        </w:rPr>
        <w:t xml:space="preserve"> om dit verweer</w:t>
      </w:r>
      <w:r w:rsidR="00936742">
        <w:rPr>
          <w:rFonts w:ascii="Times New Roman" w:hAnsi="Times New Roman" w:cs="Times New Roman"/>
        </w:rPr>
        <w:t xml:space="preserve"> </w:t>
      </w:r>
      <w:r>
        <w:rPr>
          <w:rFonts w:ascii="Times New Roman" w:hAnsi="Times New Roman" w:cs="Times New Roman"/>
        </w:rPr>
        <w:t>te voorkomen.</w:t>
      </w:r>
      <w:r w:rsidR="00C50FB6">
        <w:rPr>
          <w:rFonts w:ascii="Times New Roman" w:hAnsi="Times New Roman" w:cs="Times New Roman"/>
        </w:rPr>
        <w:t xml:space="preserve"> </w:t>
      </w:r>
    </w:p>
    <w:p w14:paraId="74F41FEA" w14:textId="77777777" w:rsidR="00EA22AF" w:rsidRDefault="00C50FB6" w:rsidP="00CD749D">
      <w:pPr>
        <w:pStyle w:val="Geenafstand"/>
        <w:spacing w:line="360" w:lineRule="auto"/>
        <w:jc w:val="both"/>
        <w:rPr>
          <w:rFonts w:ascii="Times New Roman" w:hAnsi="Times New Roman" w:cs="Times New Roman"/>
        </w:rPr>
      </w:pPr>
      <w:r>
        <w:rPr>
          <w:rFonts w:ascii="Times New Roman" w:hAnsi="Times New Roman" w:cs="Times New Roman"/>
        </w:rPr>
        <w:t>Naast de onde</w:t>
      </w:r>
      <w:r w:rsidR="00307F75">
        <w:rPr>
          <w:rFonts w:ascii="Times New Roman" w:hAnsi="Times New Roman" w:cs="Times New Roman"/>
        </w:rPr>
        <w:t xml:space="preserve">rstaande </w:t>
      </w:r>
      <w:r>
        <w:rPr>
          <w:rFonts w:ascii="Times New Roman" w:hAnsi="Times New Roman" w:cs="Times New Roman"/>
        </w:rPr>
        <w:t>aanbevelingen, is in bijlage 3 een stappenplan afgebeeld.</w:t>
      </w:r>
      <w:r w:rsidR="00307F75">
        <w:rPr>
          <w:rFonts w:ascii="Times New Roman" w:hAnsi="Times New Roman" w:cs="Times New Roman"/>
        </w:rPr>
        <w:t xml:space="preserve"> Dit stappenplan kan als hulpmiddel dienen om een </w:t>
      </w:r>
      <w:r w:rsidR="00AF4285">
        <w:rPr>
          <w:rFonts w:ascii="Times New Roman" w:hAnsi="Times New Roman" w:cs="Times New Roman"/>
        </w:rPr>
        <w:t xml:space="preserve">sterk </w:t>
      </w:r>
      <w:r w:rsidR="00307F75">
        <w:rPr>
          <w:rFonts w:ascii="Times New Roman" w:hAnsi="Times New Roman" w:cs="Times New Roman"/>
        </w:rPr>
        <w:t xml:space="preserve">medisch dossier op te bouwen. </w:t>
      </w:r>
      <w:r w:rsidR="002A4897">
        <w:rPr>
          <w:rFonts w:ascii="Times New Roman" w:hAnsi="Times New Roman" w:cs="Times New Roman"/>
        </w:rPr>
        <w:t xml:space="preserve">Zonder een medisch dossier wordt een juridisch causaal verband tussen het ongeval en de klachten </w:t>
      </w:r>
      <w:r w:rsidR="000B131E">
        <w:rPr>
          <w:rFonts w:ascii="Times New Roman" w:hAnsi="Times New Roman" w:cs="Times New Roman"/>
        </w:rPr>
        <w:t xml:space="preserve">vrijwel </w:t>
      </w:r>
      <w:r w:rsidR="002A4897">
        <w:rPr>
          <w:rFonts w:ascii="Times New Roman" w:hAnsi="Times New Roman" w:cs="Times New Roman"/>
        </w:rPr>
        <w:t xml:space="preserve">nooit aangenomen. </w:t>
      </w:r>
    </w:p>
    <w:p w14:paraId="547953E9" w14:textId="77777777" w:rsidR="007706A8" w:rsidRDefault="007706A8" w:rsidP="00CD749D">
      <w:pPr>
        <w:pStyle w:val="Geenafstand"/>
        <w:spacing w:line="360" w:lineRule="auto"/>
        <w:jc w:val="both"/>
        <w:rPr>
          <w:rFonts w:ascii="Times New Roman" w:hAnsi="Times New Roman" w:cs="Times New Roman"/>
        </w:rPr>
      </w:pPr>
    </w:p>
    <w:p w14:paraId="4D94EDE1" w14:textId="77777777" w:rsidR="00871FCE" w:rsidRPr="002949BD" w:rsidRDefault="00EA22AF" w:rsidP="00CD749D">
      <w:pPr>
        <w:pStyle w:val="Geenafstand"/>
        <w:spacing w:line="360" w:lineRule="auto"/>
        <w:jc w:val="both"/>
        <w:rPr>
          <w:rFonts w:ascii="Times New Roman" w:hAnsi="Times New Roman" w:cs="Times New Roman"/>
        </w:rPr>
      </w:pPr>
      <w:r w:rsidRPr="009E67D8">
        <w:rPr>
          <w:rFonts w:ascii="Times New Roman" w:hAnsi="Times New Roman" w:cs="Times New Roman"/>
        </w:rPr>
        <w:t xml:space="preserve">Het is aanbevolen, mits de </w:t>
      </w:r>
      <w:r>
        <w:rPr>
          <w:rFonts w:ascii="Times New Roman" w:hAnsi="Times New Roman" w:cs="Times New Roman"/>
        </w:rPr>
        <w:t>cliënt</w:t>
      </w:r>
      <w:r w:rsidRPr="009E67D8">
        <w:rPr>
          <w:rFonts w:ascii="Times New Roman" w:hAnsi="Times New Roman" w:cs="Times New Roman"/>
        </w:rPr>
        <w:t xml:space="preserve"> op tijd bij Randstad juridisch</w:t>
      </w:r>
      <w:r>
        <w:rPr>
          <w:rFonts w:ascii="Times New Roman" w:hAnsi="Times New Roman" w:cs="Times New Roman"/>
        </w:rPr>
        <w:t>e</w:t>
      </w:r>
      <w:r w:rsidRPr="009E67D8">
        <w:rPr>
          <w:rFonts w:ascii="Times New Roman" w:hAnsi="Times New Roman" w:cs="Times New Roman"/>
        </w:rPr>
        <w:t xml:space="preserve"> hulp vraagt, de </w:t>
      </w:r>
      <w:r>
        <w:rPr>
          <w:rFonts w:ascii="Times New Roman" w:hAnsi="Times New Roman" w:cs="Times New Roman"/>
        </w:rPr>
        <w:t>cliënt</w:t>
      </w:r>
      <w:r w:rsidRPr="009E67D8">
        <w:rPr>
          <w:rFonts w:ascii="Times New Roman" w:hAnsi="Times New Roman" w:cs="Times New Roman"/>
        </w:rPr>
        <w:t xml:space="preserve"> te adviseren kort na het ongeval medische hulp te zoeken. Dit kan door bij de huisarts melding te maken van de klachten die door het ongeval </w:t>
      </w:r>
      <w:r>
        <w:rPr>
          <w:rFonts w:ascii="Times New Roman" w:hAnsi="Times New Roman" w:cs="Times New Roman"/>
        </w:rPr>
        <w:t>ontstaan zijn</w:t>
      </w:r>
      <w:r w:rsidRPr="009E67D8">
        <w:rPr>
          <w:rFonts w:ascii="Times New Roman" w:hAnsi="Times New Roman" w:cs="Times New Roman"/>
        </w:rPr>
        <w:t xml:space="preserve">. Wanneer de </w:t>
      </w:r>
      <w:r>
        <w:rPr>
          <w:rFonts w:ascii="Times New Roman" w:hAnsi="Times New Roman" w:cs="Times New Roman"/>
        </w:rPr>
        <w:t>cliënt</w:t>
      </w:r>
      <w:r w:rsidRPr="009E67D8">
        <w:rPr>
          <w:rFonts w:ascii="Times New Roman" w:hAnsi="Times New Roman" w:cs="Times New Roman"/>
        </w:rPr>
        <w:t xml:space="preserve"> doorverwezen wordt naar een specialist, is het aanbevolen om melding te maken van dezelfde klachten en geen andere klachten </w:t>
      </w:r>
      <w:r>
        <w:rPr>
          <w:rFonts w:ascii="Times New Roman" w:hAnsi="Times New Roman" w:cs="Times New Roman"/>
        </w:rPr>
        <w:t xml:space="preserve">te </w:t>
      </w:r>
      <w:r w:rsidRPr="009E67D8">
        <w:rPr>
          <w:rFonts w:ascii="Times New Roman" w:hAnsi="Times New Roman" w:cs="Times New Roman"/>
        </w:rPr>
        <w:t>vermeld</w:t>
      </w:r>
      <w:r>
        <w:rPr>
          <w:rFonts w:ascii="Times New Roman" w:hAnsi="Times New Roman" w:cs="Times New Roman"/>
        </w:rPr>
        <w:t>en</w:t>
      </w:r>
      <w:r w:rsidRPr="009E67D8">
        <w:rPr>
          <w:rFonts w:ascii="Times New Roman" w:hAnsi="Times New Roman" w:cs="Times New Roman"/>
        </w:rPr>
        <w:t xml:space="preserve">. </w:t>
      </w:r>
      <w:r>
        <w:rPr>
          <w:rFonts w:ascii="Times New Roman" w:hAnsi="Times New Roman" w:cs="Times New Roman"/>
        </w:rPr>
        <w:t xml:space="preserve">Het wordt </w:t>
      </w:r>
      <w:r w:rsidRPr="009E67D8">
        <w:rPr>
          <w:rFonts w:ascii="Times New Roman" w:hAnsi="Times New Roman" w:cs="Times New Roman"/>
        </w:rPr>
        <w:t xml:space="preserve">aanbevolen de </w:t>
      </w:r>
      <w:r>
        <w:rPr>
          <w:rFonts w:ascii="Times New Roman" w:hAnsi="Times New Roman" w:cs="Times New Roman"/>
        </w:rPr>
        <w:t>cliënt</w:t>
      </w:r>
      <w:r w:rsidRPr="009E67D8">
        <w:rPr>
          <w:rFonts w:ascii="Times New Roman" w:hAnsi="Times New Roman" w:cs="Times New Roman"/>
        </w:rPr>
        <w:t xml:space="preserve"> te adviseren de klachten gedetailleerd uit te leggen</w:t>
      </w:r>
      <w:r>
        <w:rPr>
          <w:rFonts w:ascii="Times New Roman" w:hAnsi="Times New Roman" w:cs="Times New Roman"/>
        </w:rPr>
        <w:t xml:space="preserve"> en deze uitleg aan te houden bij elke arts. </w:t>
      </w:r>
      <w:r w:rsidRPr="009E67D8">
        <w:rPr>
          <w:rFonts w:ascii="Times New Roman" w:hAnsi="Times New Roman" w:cs="Times New Roman"/>
        </w:rPr>
        <w:t xml:space="preserve">De bewijsstukken </w:t>
      </w:r>
      <w:r>
        <w:rPr>
          <w:rFonts w:ascii="Times New Roman" w:hAnsi="Times New Roman" w:cs="Times New Roman"/>
        </w:rPr>
        <w:t>hierbij</w:t>
      </w:r>
      <w:r w:rsidRPr="009E67D8">
        <w:rPr>
          <w:rFonts w:ascii="Times New Roman" w:hAnsi="Times New Roman" w:cs="Times New Roman"/>
        </w:rPr>
        <w:t xml:space="preserve"> </w:t>
      </w:r>
      <w:r>
        <w:rPr>
          <w:rFonts w:ascii="Times New Roman" w:hAnsi="Times New Roman" w:cs="Times New Roman"/>
        </w:rPr>
        <w:t>zijn</w:t>
      </w:r>
      <w:r w:rsidRPr="009E67D8">
        <w:rPr>
          <w:rFonts w:ascii="Times New Roman" w:hAnsi="Times New Roman" w:cs="Times New Roman"/>
        </w:rPr>
        <w:t xml:space="preserve"> </w:t>
      </w:r>
      <w:r>
        <w:rPr>
          <w:rFonts w:ascii="Times New Roman" w:hAnsi="Times New Roman" w:cs="Times New Roman"/>
        </w:rPr>
        <w:t>het</w:t>
      </w:r>
      <w:r w:rsidRPr="009E67D8">
        <w:rPr>
          <w:rFonts w:ascii="Times New Roman" w:hAnsi="Times New Roman" w:cs="Times New Roman"/>
        </w:rPr>
        <w:t xml:space="preserve"> huisartsenjournaal en de medische verslag(en) van de specialist(en).</w:t>
      </w:r>
      <w:r w:rsidR="00871FCE">
        <w:rPr>
          <w:rFonts w:ascii="Times New Roman" w:hAnsi="Times New Roman" w:cs="Times New Roman"/>
        </w:rPr>
        <w:t xml:space="preserve"> </w:t>
      </w:r>
      <w:r w:rsidR="00871FCE" w:rsidRPr="002949BD">
        <w:rPr>
          <w:rFonts w:ascii="Times New Roman" w:hAnsi="Times New Roman" w:cs="Times New Roman"/>
        </w:rPr>
        <w:t xml:space="preserve">Ook wordt Randstad aanbevolen om op basis van het huisartsenjournaal aan te tonen dat de cliënt nooit eerder melding heeft gemaakt van deze klachten, maar dat pas na het ongeval heeft gedaan. </w:t>
      </w:r>
    </w:p>
    <w:p w14:paraId="6576C194" w14:textId="77777777" w:rsidR="00EA22AF" w:rsidRPr="009E67D8" w:rsidRDefault="00EA22AF" w:rsidP="00CD749D">
      <w:pPr>
        <w:pStyle w:val="Geenafstand"/>
        <w:spacing w:line="360" w:lineRule="auto"/>
        <w:jc w:val="both"/>
        <w:rPr>
          <w:rFonts w:ascii="Times New Roman" w:hAnsi="Times New Roman" w:cs="Times New Roman"/>
        </w:rPr>
      </w:pPr>
    </w:p>
    <w:p w14:paraId="17ED39BD" w14:textId="77777777" w:rsidR="00EA22AF" w:rsidRDefault="00EA22AF" w:rsidP="00CD749D">
      <w:pPr>
        <w:pStyle w:val="Geenafstand"/>
        <w:spacing w:line="360" w:lineRule="auto"/>
        <w:rPr>
          <w:rFonts w:ascii="Times New Roman" w:hAnsi="Times New Roman" w:cs="Times New Roman"/>
        </w:rPr>
      </w:pPr>
      <w:r>
        <w:rPr>
          <w:rFonts w:ascii="Times New Roman" w:hAnsi="Times New Roman" w:cs="Times New Roman"/>
        </w:rPr>
        <w:t>Als</w:t>
      </w:r>
      <w:r w:rsidRPr="00E0111A">
        <w:rPr>
          <w:rFonts w:ascii="Times New Roman" w:hAnsi="Times New Roman" w:cs="Times New Roman"/>
        </w:rPr>
        <w:t xml:space="preserve"> de </w:t>
      </w:r>
      <w:r>
        <w:rPr>
          <w:rFonts w:ascii="Times New Roman" w:hAnsi="Times New Roman" w:cs="Times New Roman"/>
        </w:rPr>
        <w:t>cliënt</w:t>
      </w:r>
      <w:r w:rsidRPr="00E0111A">
        <w:rPr>
          <w:rFonts w:ascii="Times New Roman" w:hAnsi="Times New Roman" w:cs="Times New Roman"/>
        </w:rPr>
        <w:t xml:space="preserve"> nog niet bij een specialist is geweest, dient de </w:t>
      </w:r>
      <w:r>
        <w:rPr>
          <w:rFonts w:ascii="Times New Roman" w:hAnsi="Times New Roman" w:cs="Times New Roman"/>
        </w:rPr>
        <w:t>cliënt</w:t>
      </w:r>
      <w:r w:rsidRPr="00E0111A">
        <w:rPr>
          <w:rFonts w:ascii="Times New Roman" w:hAnsi="Times New Roman" w:cs="Times New Roman"/>
        </w:rPr>
        <w:t xml:space="preserve"> melding te blijven maken van dezelfde klachten bij de huisarts. </w:t>
      </w:r>
      <w:r>
        <w:rPr>
          <w:rFonts w:ascii="Times New Roman" w:hAnsi="Times New Roman" w:cs="Times New Roman"/>
        </w:rPr>
        <w:t>Het</w:t>
      </w:r>
      <w:r w:rsidRPr="00E0111A">
        <w:rPr>
          <w:rFonts w:ascii="Times New Roman" w:hAnsi="Times New Roman" w:cs="Times New Roman"/>
        </w:rPr>
        <w:t xml:space="preserve"> bewijsstuk </w:t>
      </w:r>
      <w:r>
        <w:rPr>
          <w:rFonts w:ascii="Times New Roman" w:hAnsi="Times New Roman" w:cs="Times New Roman"/>
        </w:rPr>
        <w:t>hierbij</w:t>
      </w:r>
      <w:r w:rsidRPr="00E0111A">
        <w:rPr>
          <w:rFonts w:ascii="Times New Roman" w:hAnsi="Times New Roman" w:cs="Times New Roman"/>
        </w:rPr>
        <w:t xml:space="preserve"> zijn de spreekuurcontacten in het archief van de huisarts over dezelfde klachten vanaf het ongeval. </w:t>
      </w:r>
      <w:r>
        <w:rPr>
          <w:rFonts w:ascii="Times New Roman" w:hAnsi="Times New Roman" w:cs="Times New Roman"/>
        </w:rPr>
        <w:t>Als</w:t>
      </w:r>
      <w:r w:rsidRPr="00E0111A">
        <w:rPr>
          <w:rFonts w:ascii="Times New Roman" w:hAnsi="Times New Roman" w:cs="Times New Roman"/>
        </w:rPr>
        <w:t xml:space="preserve"> de </w:t>
      </w:r>
      <w:r>
        <w:rPr>
          <w:rFonts w:ascii="Times New Roman" w:hAnsi="Times New Roman" w:cs="Times New Roman"/>
        </w:rPr>
        <w:t>cliënt</w:t>
      </w:r>
      <w:r w:rsidRPr="00E0111A">
        <w:rPr>
          <w:rFonts w:ascii="Times New Roman" w:hAnsi="Times New Roman" w:cs="Times New Roman"/>
        </w:rPr>
        <w:t xml:space="preserve"> </w:t>
      </w:r>
      <w:r>
        <w:rPr>
          <w:rFonts w:ascii="Times New Roman" w:hAnsi="Times New Roman" w:cs="Times New Roman"/>
        </w:rPr>
        <w:t xml:space="preserve">niet </w:t>
      </w:r>
      <w:r w:rsidRPr="00E0111A">
        <w:rPr>
          <w:rFonts w:ascii="Times New Roman" w:hAnsi="Times New Roman" w:cs="Times New Roman"/>
        </w:rPr>
        <w:t xml:space="preserve">bij de huisarts en specialist is geweest, is het alsnog aanbevolen de </w:t>
      </w:r>
      <w:r>
        <w:rPr>
          <w:rFonts w:ascii="Times New Roman" w:hAnsi="Times New Roman" w:cs="Times New Roman"/>
        </w:rPr>
        <w:t>cliënt</w:t>
      </w:r>
      <w:r w:rsidRPr="00E0111A">
        <w:rPr>
          <w:rFonts w:ascii="Times New Roman" w:hAnsi="Times New Roman" w:cs="Times New Roman"/>
        </w:rPr>
        <w:t xml:space="preserve"> te adviseren per direct medische hulp te zoeken</w:t>
      </w:r>
      <w:r>
        <w:rPr>
          <w:rFonts w:ascii="Times New Roman" w:hAnsi="Times New Roman" w:cs="Times New Roman"/>
        </w:rPr>
        <w:t>.</w:t>
      </w:r>
    </w:p>
    <w:p w14:paraId="02CCBB84" w14:textId="77777777" w:rsidR="00EA22AF" w:rsidRDefault="00EA22AF" w:rsidP="00CD749D">
      <w:pPr>
        <w:pStyle w:val="Geenafstand"/>
        <w:spacing w:line="360" w:lineRule="auto"/>
        <w:rPr>
          <w:rFonts w:ascii="Times New Roman" w:hAnsi="Times New Roman" w:cs="Times New Roman"/>
        </w:rPr>
      </w:pPr>
    </w:p>
    <w:p w14:paraId="03425EBE" w14:textId="77777777" w:rsidR="00EA22AF" w:rsidRPr="00576073" w:rsidRDefault="00EA22AF" w:rsidP="00CD749D">
      <w:pPr>
        <w:pStyle w:val="Geenafstand"/>
        <w:spacing w:line="360" w:lineRule="auto"/>
        <w:jc w:val="both"/>
        <w:rPr>
          <w:rFonts w:ascii="Times New Roman" w:hAnsi="Times New Roman" w:cs="Times New Roman"/>
        </w:rPr>
      </w:pPr>
      <w:r w:rsidRPr="00576073">
        <w:rPr>
          <w:rFonts w:ascii="Times New Roman" w:hAnsi="Times New Roman" w:cs="Times New Roman"/>
        </w:rPr>
        <w:t xml:space="preserve">Randstad wordt aanbevolen om de cliënt te adviseren om te proberen </w:t>
      </w:r>
      <w:r w:rsidR="00741100">
        <w:rPr>
          <w:rFonts w:ascii="Times New Roman" w:hAnsi="Times New Roman" w:cs="Times New Roman"/>
        </w:rPr>
        <w:t xml:space="preserve">om </w:t>
      </w:r>
      <w:r w:rsidRPr="00576073">
        <w:rPr>
          <w:rFonts w:ascii="Times New Roman" w:hAnsi="Times New Roman" w:cs="Times New Roman"/>
        </w:rPr>
        <w:t xml:space="preserve">tijdens het medische traject, mits de cliënt werkt, zijn of haar werk weer op te pakken. Indien dit niet lukt, is het aanbevolen dat de cliënt zich ziek meldt en hierbij dezelfde klachten vermeldt als bij de huisarts en/of specialist. Het bewijsstuk hierbij is het ziekteverzuim na het ongeval en de melding van dezelfde klachten. </w:t>
      </w:r>
    </w:p>
    <w:p w14:paraId="243963D0" w14:textId="77777777" w:rsidR="00EA22AF" w:rsidRDefault="00EA22AF" w:rsidP="00CD749D">
      <w:pPr>
        <w:pStyle w:val="Geenafstand"/>
        <w:spacing w:line="360" w:lineRule="auto"/>
        <w:jc w:val="both"/>
        <w:rPr>
          <w:rFonts w:ascii="Times New Roman" w:hAnsi="Times New Roman" w:cs="Times New Roman"/>
        </w:rPr>
      </w:pPr>
      <w:r w:rsidRPr="00576073">
        <w:rPr>
          <w:rFonts w:ascii="Times New Roman" w:hAnsi="Times New Roman" w:cs="Times New Roman"/>
        </w:rPr>
        <w:lastRenderedPageBreak/>
        <w:t xml:space="preserve">Wanneer de cliënt na het ongeval niet volledig gere-integreerd is in zijn werkzaamheden, kan hiermee ook aangetoond worden dat sprake is van klachten na het ongeval. </w:t>
      </w:r>
    </w:p>
    <w:p w14:paraId="48B6E34C" w14:textId="77777777" w:rsidR="00EA22AF" w:rsidRDefault="00EA22AF" w:rsidP="00CD749D">
      <w:pPr>
        <w:pStyle w:val="Geenafstand"/>
        <w:spacing w:line="360" w:lineRule="auto"/>
        <w:jc w:val="both"/>
        <w:rPr>
          <w:rFonts w:ascii="Times New Roman" w:hAnsi="Times New Roman" w:cs="Times New Roman"/>
        </w:rPr>
      </w:pPr>
    </w:p>
    <w:p w14:paraId="2B3AAA69" w14:textId="77777777" w:rsidR="00EA22AF" w:rsidRDefault="00EA22AF" w:rsidP="00CD749D">
      <w:pPr>
        <w:spacing w:line="360" w:lineRule="auto"/>
        <w:jc w:val="both"/>
        <w:rPr>
          <w:rFonts w:ascii="Times New Roman" w:hAnsi="Times New Roman" w:cs="Times New Roman"/>
        </w:rPr>
      </w:pPr>
      <w:r>
        <w:rPr>
          <w:rFonts w:ascii="Times New Roman" w:hAnsi="Times New Roman" w:cs="Times New Roman"/>
        </w:rPr>
        <w:t>In het geval dat de cliënt door de verzekeringsarts wordt opgeroepen, is het aanbevolen ook bij deze arts dezelfde klachten te melden. Het bewijsstuk hierbij is het medisch verslag van de verzekeringsarts, waarmee aangetoond kan worden dat het nog steeds om dezelfde klachten gaat, die vanaf het ongeval aanwezig zijn.</w:t>
      </w:r>
    </w:p>
    <w:p w14:paraId="04A842C8" w14:textId="77777777" w:rsidR="00885B7F" w:rsidRDefault="00EA22AF" w:rsidP="00CD749D">
      <w:pPr>
        <w:spacing w:line="360" w:lineRule="auto"/>
        <w:jc w:val="both"/>
        <w:rPr>
          <w:rFonts w:ascii="Times New Roman" w:hAnsi="Times New Roman" w:cs="Times New Roman"/>
        </w:rPr>
      </w:pPr>
      <w:r>
        <w:rPr>
          <w:rFonts w:ascii="Times New Roman" w:hAnsi="Times New Roman" w:cs="Times New Roman"/>
        </w:rPr>
        <w:t xml:space="preserve">Ten slotte is het aanbevolen de cliënt te adviseren tijdens elk gesprek met de huisarts en/of specialisten de ernst en de gevolgen van de klachten uitgebreid toe te lichten. </w:t>
      </w:r>
      <w:bookmarkStart w:id="127" w:name="_Hlk2577832"/>
      <w:r>
        <w:rPr>
          <w:rFonts w:ascii="Times New Roman" w:hAnsi="Times New Roman" w:cs="Times New Roman"/>
        </w:rPr>
        <w:t xml:space="preserve">Wanneer de cliënt niet meer in staat is na het ongeval te sporten of andere activiteiten te verrichten, </w:t>
      </w:r>
      <w:r w:rsidR="004F635C">
        <w:rPr>
          <w:rFonts w:ascii="Times New Roman" w:hAnsi="Times New Roman" w:cs="Times New Roman"/>
        </w:rPr>
        <w:t xml:space="preserve">wordt het aanbevolen </w:t>
      </w:r>
      <w:r>
        <w:rPr>
          <w:rFonts w:ascii="Times New Roman" w:hAnsi="Times New Roman" w:cs="Times New Roman"/>
        </w:rPr>
        <w:t>dit ook te</w:t>
      </w:r>
      <w:r w:rsidR="00AD6F1F">
        <w:rPr>
          <w:rFonts w:ascii="Times New Roman" w:hAnsi="Times New Roman" w:cs="Times New Roman"/>
        </w:rPr>
        <w:t xml:space="preserve"> </w:t>
      </w:r>
      <w:r>
        <w:rPr>
          <w:rFonts w:ascii="Times New Roman" w:hAnsi="Times New Roman" w:cs="Times New Roman"/>
        </w:rPr>
        <w:t>meld</w:t>
      </w:r>
      <w:r w:rsidR="00AD6F1F">
        <w:rPr>
          <w:rFonts w:ascii="Times New Roman" w:hAnsi="Times New Roman" w:cs="Times New Roman"/>
        </w:rPr>
        <w:t>en</w:t>
      </w:r>
      <w:r>
        <w:rPr>
          <w:rFonts w:ascii="Times New Roman" w:hAnsi="Times New Roman" w:cs="Times New Roman"/>
        </w:rPr>
        <w:t>.</w:t>
      </w:r>
    </w:p>
    <w:bookmarkEnd w:id="127"/>
    <w:p w14:paraId="4616B4D1" w14:textId="77777777" w:rsidR="00067333" w:rsidRDefault="00067333" w:rsidP="00CD749D">
      <w:pPr>
        <w:pStyle w:val="Geenafstand"/>
        <w:spacing w:line="360" w:lineRule="auto"/>
        <w:jc w:val="both"/>
        <w:rPr>
          <w:rFonts w:ascii="Times New Roman" w:hAnsi="Times New Roman" w:cs="Times New Roman"/>
          <w:b/>
        </w:rPr>
      </w:pPr>
    </w:p>
    <w:p w14:paraId="70239EAC" w14:textId="77777777" w:rsidR="00EA22AF" w:rsidRPr="00AF277E" w:rsidRDefault="00EA22AF" w:rsidP="00CD749D">
      <w:pPr>
        <w:pStyle w:val="Geenafstand"/>
        <w:spacing w:line="360" w:lineRule="auto"/>
        <w:jc w:val="both"/>
        <w:rPr>
          <w:rFonts w:ascii="Times New Roman" w:hAnsi="Times New Roman" w:cs="Times New Roman"/>
          <w:b/>
        </w:rPr>
      </w:pPr>
      <w:r w:rsidRPr="00AF277E">
        <w:rPr>
          <w:rFonts w:ascii="Times New Roman" w:hAnsi="Times New Roman" w:cs="Times New Roman"/>
          <w:b/>
        </w:rPr>
        <w:t>Ontbreken medische stukken</w:t>
      </w:r>
    </w:p>
    <w:p w14:paraId="218B2A24" w14:textId="77777777" w:rsidR="00EA22AF" w:rsidRPr="007F6443" w:rsidRDefault="00EA22AF" w:rsidP="00CD749D">
      <w:pPr>
        <w:pStyle w:val="Geenafstand"/>
        <w:spacing w:line="360" w:lineRule="auto"/>
        <w:jc w:val="both"/>
        <w:rPr>
          <w:rFonts w:ascii="Times New Roman" w:hAnsi="Times New Roman" w:cs="Times New Roman"/>
        </w:rPr>
      </w:pPr>
      <w:bookmarkStart w:id="128" w:name="_Hlk2625969"/>
      <w:r w:rsidRPr="007F6443">
        <w:rPr>
          <w:rFonts w:ascii="Times New Roman" w:hAnsi="Times New Roman" w:cs="Times New Roman"/>
        </w:rPr>
        <w:t>Hieronder wordt aanbevolen welke stappen Randstad kan nemen om te beschikken over alle medische stukken, zodat de verweerder zich niet kan beroepen op het ontbreken van stukken</w:t>
      </w:r>
      <w:bookmarkEnd w:id="128"/>
      <w:r w:rsidRPr="007F6443">
        <w:rPr>
          <w:rFonts w:ascii="Times New Roman" w:hAnsi="Times New Roman" w:cs="Times New Roman"/>
        </w:rPr>
        <w:t>. Zo voorkomt Randstad dat de rechter de juridische causaliteit tussen het ongeval en de klachten niet aanneemt op basis van ontbrekende stukken.</w:t>
      </w:r>
    </w:p>
    <w:p w14:paraId="72DC7214" w14:textId="77777777" w:rsidR="007F6443" w:rsidRDefault="007F6443" w:rsidP="00CD749D">
      <w:pPr>
        <w:pStyle w:val="Geenafstand"/>
        <w:spacing w:line="360" w:lineRule="auto"/>
        <w:jc w:val="both"/>
        <w:rPr>
          <w:rFonts w:ascii="Times New Roman" w:hAnsi="Times New Roman" w:cs="Times New Roman"/>
        </w:rPr>
      </w:pPr>
    </w:p>
    <w:p w14:paraId="0E1162A7" w14:textId="77777777" w:rsidR="00EA22AF" w:rsidRPr="007F6443" w:rsidRDefault="00EA22AF" w:rsidP="00CD749D">
      <w:pPr>
        <w:pStyle w:val="Geenafstand"/>
        <w:spacing w:line="360" w:lineRule="auto"/>
        <w:jc w:val="both"/>
        <w:rPr>
          <w:rFonts w:ascii="Times New Roman" w:hAnsi="Times New Roman" w:cs="Times New Roman"/>
        </w:rPr>
      </w:pPr>
      <w:r w:rsidRPr="007F6443">
        <w:rPr>
          <w:rFonts w:ascii="Times New Roman" w:hAnsi="Times New Roman" w:cs="Times New Roman"/>
        </w:rPr>
        <w:t xml:space="preserve">Het wordt Randstad aanbevolen de medische informatie van de cliënt compleet te maken door niet alleen te beschikken over de medische verslagen van de behandelende artsen, verzekeringsartsen en medische adviseurs, maar ook over informatie van deskundigen, zoals verslagen van een neuroloog of psychiater. </w:t>
      </w:r>
    </w:p>
    <w:p w14:paraId="4C025E09" w14:textId="77777777" w:rsidR="00A075A7" w:rsidRPr="00A075A7" w:rsidRDefault="00A075A7" w:rsidP="00CD749D">
      <w:pPr>
        <w:spacing w:line="360" w:lineRule="auto"/>
        <w:jc w:val="both"/>
        <w:rPr>
          <w:rFonts w:ascii="Times New Roman" w:hAnsi="Times New Roman" w:cs="Times New Roman"/>
          <w:sz w:val="16"/>
          <w:szCs w:val="16"/>
        </w:rPr>
      </w:pPr>
    </w:p>
    <w:p w14:paraId="11DE500C" w14:textId="77777777" w:rsidR="00EA22AF" w:rsidRDefault="00EA22AF" w:rsidP="00CD749D">
      <w:pPr>
        <w:spacing w:line="360" w:lineRule="auto"/>
        <w:jc w:val="both"/>
        <w:rPr>
          <w:rFonts w:ascii="Times New Roman" w:hAnsi="Times New Roman" w:cs="Times New Roman"/>
        </w:rPr>
      </w:pPr>
      <w:r>
        <w:rPr>
          <w:rFonts w:ascii="Times New Roman" w:hAnsi="Times New Roman" w:cs="Times New Roman"/>
        </w:rPr>
        <w:t xml:space="preserve">Ook is het aanbevolen de medische informatie up-to-date te houden. Dit houdt in dat alle medische verslagen recent moeten zijn. Dit houdt ook in dat, wanneer sprake is van een nieuw ongeval, de informatie hierover ook in de medische informatie te vinden is. Het nieuwe ongeval hoeft niet per se een nieuwe aanrijding te zijn, maar kan ook een ander soort ongeval zijn geweest. De informatie hierover moet ook in het medische overzicht van de cliënt terugkomen. </w:t>
      </w:r>
    </w:p>
    <w:p w14:paraId="18B1887F" w14:textId="77777777" w:rsidR="00EA22AF" w:rsidRDefault="00EA22AF" w:rsidP="00CD749D">
      <w:pPr>
        <w:spacing w:line="360" w:lineRule="auto"/>
        <w:jc w:val="both"/>
        <w:rPr>
          <w:rFonts w:ascii="Times New Roman" w:hAnsi="Times New Roman" w:cs="Times New Roman"/>
        </w:rPr>
      </w:pPr>
      <w:bookmarkStart w:id="129" w:name="_Hlk2626026"/>
      <w:r>
        <w:rPr>
          <w:rFonts w:ascii="Times New Roman" w:hAnsi="Times New Roman" w:cs="Times New Roman"/>
        </w:rPr>
        <w:t xml:space="preserve">Indien de medische informatie niet compleet is, wordt aanbevolen om na te gaan welke informatie ontbreekt. Dan kunnen deze ontbrekende stukken opgevraagd worden. </w:t>
      </w:r>
      <w:bookmarkEnd w:id="129"/>
    </w:p>
    <w:p w14:paraId="6DCE2316" w14:textId="77777777" w:rsidR="00B97F4B" w:rsidRDefault="00B97F4B" w:rsidP="00CD749D">
      <w:pPr>
        <w:pStyle w:val="Geenafstand"/>
        <w:spacing w:line="360" w:lineRule="auto"/>
        <w:jc w:val="both"/>
        <w:rPr>
          <w:rFonts w:ascii="Times New Roman" w:hAnsi="Times New Roman" w:cs="Times New Roman"/>
          <w:b/>
        </w:rPr>
      </w:pPr>
    </w:p>
    <w:p w14:paraId="1824F09D" w14:textId="77777777" w:rsidR="004D551B" w:rsidRDefault="004D551B" w:rsidP="00CD749D">
      <w:pPr>
        <w:pStyle w:val="Geenafstand"/>
        <w:spacing w:line="360" w:lineRule="auto"/>
        <w:jc w:val="both"/>
        <w:rPr>
          <w:rFonts w:ascii="Times New Roman" w:hAnsi="Times New Roman" w:cs="Times New Roman"/>
          <w:b/>
        </w:rPr>
      </w:pPr>
    </w:p>
    <w:p w14:paraId="5C2F86FB" w14:textId="77777777" w:rsidR="004D551B" w:rsidRDefault="004D551B" w:rsidP="00CD749D">
      <w:pPr>
        <w:pStyle w:val="Geenafstand"/>
        <w:spacing w:line="360" w:lineRule="auto"/>
        <w:jc w:val="both"/>
        <w:rPr>
          <w:rFonts w:ascii="Times New Roman" w:hAnsi="Times New Roman" w:cs="Times New Roman"/>
          <w:b/>
        </w:rPr>
      </w:pPr>
    </w:p>
    <w:p w14:paraId="265A441F" w14:textId="77777777" w:rsidR="000728F9" w:rsidRDefault="000728F9" w:rsidP="00CD749D">
      <w:pPr>
        <w:pStyle w:val="Geenafstand"/>
        <w:spacing w:line="360" w:lineRule="auto"/>
        <w:jc w:val="both"/>
        <w:rPr>
          <w:rFonts w:ascii="Times New Roman" w:hAnsi="Times New Roman" w:cs="Times New Roman"/>
          <w:b/>
        </w:rPr>
      </w:pPr>
    </w:p>
    <w:p w14:paraId="6FF4132E" w14:textId="77777777" w:rsidR="000728F9" w:rsidRDefault="000728F9" w:rsidP="00CD749D">
      <w:pPr>
        <w:pStyle w:val="Geenafstand"/>
        <w:spacing w:line="360" w:lineRule="auto"/>
        <w:jc w:val="both"/>
        <w:rPr>
          <w:rFonts w:ascii="Times New Roman" w:hAnsi="Times New Roman" w:cs="Times New Roman"/>
          <w:b/>
        </w:rPr>
      </w:pPr>
    </w:p>
    <w:p w14:paraId="0190B537" w14:textId="77777777" w:rsidR="00681793" w:rsidRDefault="00681793" w:rsidP="00CD749D">
      <w:pPr>
        <w:pStyle w:val="Geenafstand"/>
        <w:spacing w:line="360" w:lineRule="auto"/>
        <w:jc w:val="both"/>
        <w:rPr>
          <w:rFonts w:ascii="Times New Roman" w:hAnsi="Times New Roman" w:cs="Times New Roman"/>
          <w:b/>
        </w:rPr>
      </w:pPr>
    </w:p>
    <w:p w14:paraId="2784A8DE" w14:textId="77777777" w:rsidR="00D42E1D" w:rsidRDefault="00D42E1D" w:rsidP="00CD749D">
      <w:pPr>
        <w:pStyle w:val="Geenafstand"/>
        <w:spacing w:line="360" w:lineRule="auto"/>
        <w:jc w:val="both"/>
        <w:rPr>
          <w:rFonts w:ascii="Times New Roman" w:hAnsi="Times New Roman" w:cs="Times New Roman"/>
          <w:b/>
        </w:rPr>
      </w:pPr>
    </w:p>
    <w:p w14:paraId="274F14BC" w14:textId="77777777" w:rsidR="00EA22AF" w:rsidRPr="00393075" w:rsidRDefault="00EA22AF" w:rsidP="00CD749D">
      <w:pPr>
        <w:pStyle w:val="Geenafstand"/>
        <w:spacing w:line="360" w:lineRule="auto"/>
        <w:jc w:val="both"/>
        <w:rPr>
          <w:rFonts w:ascii="Times New Roman" w:hAnsi="Times New Roman" w:cs="Times New Roman"/>
          <w:b/>
        </w:rPr>
      </w:pPr>
      <w:r w:rsidRPr="00393075">
        <w:rPr>
          <w:rFonts w:ascii="Times New Roman" w:hAnsi="Times New Roman" w:cs="Times New Roman"/>
          <w:b/>
        </w:rPr>
        <w:lastRenderedPageBreak/>
        <w:t>Sprake van pre-existente klachten</w:t>
      </w:r>
    </w:p>
    <w:p w14:paraId="1FDB253C" w14:textId="77777777" w:rsidR="00EA22AF" w:rsidRDefault="00EA22AF" w:rsidP="00CD749D">
      <w:pPr>
        <w:pStyle w:val="Geenafstand"/>
        <w:spacing w:line="360" w:lineRule="auto"/>
        <w:jc w:val="both"/>
        <w:rPr>
          <w:rFonts w:ascii="Times New Roman" w:hAnsi="Times New Roman" w:cs="Times New Roman"/>
        </w:rPr>
      </w:pPr>
      <w:bookmarkStart w:id="130" w:name="_Hlk2626231"/>
      <w:r w:rsidRPr="00752B2C">
        <w:rPr>
          <w:rFonts w:ascii="Times New Roman" w:hAnsi="Times New Roman" w:cs="Times New Roman"/>
        </w:rPr>
        <w:t>Gelet op de mogelijke aanwezigheid van pre-existente klachten wordt Randstad aanbevolen goed voorbereid te zijn door concrete onderbouwing te geven over de klachten. Het is aanbevolen specifiek te omschrijven welke klachten al voor het ongeval aanwezig waren. Om zo een compleet mogelijk beeld te geven van de klachten, wordt aanbevolen aan de hand van de medische voorgeschiedenis na te gaan:</w:t>
      </w:r>
    </w:p>
    <w:p w14:paraId="35304215" w14:textId="77777777" w:rsidR="00393075" w:rsidRPr="00752B2C" w:rsidRDefault="00393075" w:rsidP="00CD749D">
      <w:pPr>
        <w:pStyle w:val="Geenafstand"/>
        <w:spacing w:line="360" w:lineRule="auto"/>
        <w:jc w:val="both"/>
        <w:rPr>
          <w:rFonts w:ascii="Times New Roman" w:hAnsi="Times New Roman" w:cs="Times New Roman"/>
        </w:rPr>
      </w:pPr>
    </w:p>
    <w:p w14:paraId="1763E235" w14:textId="77777777" w:rsidR="00EA22AF" w:rsidRPr="009E67D8" w:rsidRDefault="00EA22AF" w:rsidP="00CD749D">
      <w:pPr>
        <w:pStyle w:val="Lijstalinea"/>
        <w:numPr>
          <w:ilvl w:val="0"/>
          <w:numId w:val="2"/>
        </w:numPr>
        <w:spacing w:line="360" w:lineRule="auto"/>
        <w:jc w:val="both"/>
        <w:rPr>
          <w:rFonts w:ascii="Times New Roman" w:hAnsi="Times New Roman" w:cs="Times New Roman"/>
        </w:rPr>
      </w:pPr>
      <w:r w:rsidRPr="009E67D8">
        <w:rPr>
          <w:rFonts w:ascii="Times New Roman" w:hAnsi="Times New Roman" w:cs="Times New Roman"/>
        </w:rPr>
        <w:t>Wanneer deze klachten zijn ontstaan;</w:t>
      </w:r>
    </w:p>
    <w:p w14:paraId="6DE9BA6B" w14:textId="77777777" w:rsidR="00EA22AF" w:rsidRPr="009E67D8" w:rsidRDefault="00EA22AF" w:rsidP="00CD749D">
      <w:pPr>
        <w:pStyle w:val="Lijstalinea"/>
        <w:numPr>
          <w:ilvl w:val="0"/>
          <w:numId w:val="2"/>
        </w:numPr>
        <w:spacing w:line="360" w:lineRule="auto"/>
        <w:jc w:val="both"/>
        <w:rPr>
          <w:rFonts w:ascii="Times New Roman" w:hAnsi="Times New Roman" w:cs="Times New Roman"/>
        </w:rPr>
      </w:pPr>
      <w:r>
        <w:rPr>
          <w:rFonts w:ascii="Times New Roman" w:hAnsi="Times New Roman" w:cs="Times New Roman"/>
        </w:rPr>
        <w:t>Of de cliënt</w:t>
      </w:r>
      <w:r w:rsidRPr="009E67D8">
        <w:rPr>
          <w:rFonts w:ascii="Times New Roman" w:hAnsi="Times New Roman" w:cs="Times New Roman"/>
        </w:rPr>
        <w:t xml:space="preserve"> voorafgaand</w:t>
      </w:r>
      <w:r>
        <w:rPr>
          <w:rFonts w:ascii="Times New Roman" w:hAnsi="Times New Roman" w:cs="Times New Roman"/>
        </w:rPr>
        <w:t xml:space="preserve"> aan </w:t>
      </w:r>
      <w:r w:rsidRPr="009E67D8">
        <w:rPr>
          <w:rFonts w:ascii="Times New Roman" w:hAnsi="Times New Roman" w:cs="Times New Roman"/>
        </w:rPr>
        <w:t>het ongeval melding heeft gemaakt van deze klachten;</w:t>
      </w:r>
    </w:p>
    <w:p w14:paraId="3AA1950B" w14:textId="77777777" w:rsidR="00EA22AF" w:rsidRDefault="00EA22AF" w:rsidP="00CD749D">
      <w:pPr>
        <w:pStyle w:val="Lijstalinea"/>
        <w:numPr>
          <w:ilvl w:val="0"/>
          <w:numId w:val="2"/>
        </w:numPr>
        <w:spacing w:line="360" w:lineRule="auto"/>
        <w:jc w:val="both"/>
        <w:rPr>
          <w:rFonts w:ascii="Times New Roman" w:hAnsi="Times New Roman" w:cs="Times New Roman"/>
        </w:rPr>
      </w:pPr>
      <w:r>
        <w:rPr>
          <w:rFonts w:ascii="Times New Roman" w:hAnsi="Times New Roman" w:cs="Times New Roman"/>
        </w:rPr>
        <w:t>Of de klachten van een andere aard zijn;</w:t>
      </w:r>
    </w:p>
    <w:p w14:paraId="63DF9418" w14:textId="77777777" w:rsidR="00EA22AF" w:rsidRPr="009E67D8" w:rsidRDefault="00EA22AF" w:rsidP="00CD749D">
      <w:pPr>
        <w:pStyle w:val="Lijstalinea"/>
        <w:numPr>
          <w:ilvl w:val="0"/>
          <w:numId w:val="2"/>
        </w:numPr>
        <w:spacing w:line="360" w:lineRule="auto"/>
        <w:jc w:val="both"/>
        <w:rPr>
          <w:rFonts w:ascii="Times New Roman" w:hAnsi="Times New Roman" w:cs="Times New Roman"/>
        </w:rPr>
      </w:pPr>
      <w:r>
        <w:rPr>
          <w:rFonts w:ascii="Times New Roman" w:hAnsi="Times New Roman" w:cs="Times New Roman"/>
        </w:rPr>
        <w:t>Of toen sprake was van beperkingen.</w:t>
      </w:r>
    </w:p>
    <w:bookmarkEnd w:id="130"/>
    <w:p w14:paraId="13415967" w14:textId="77777777" w:rsidR="00EA22AF" w:rsidRDefault="00EA22AF" w:rsidP="00CD749D">
      <w:pPr>
        <w:spacing w:line="360" w:lineRule="auto"/>
        <w:jc w:val="both"/>
        <w:rPr>
          <w:rFonts w:ascii="Times New Roman" w:hAnsi="Times New Roman" w:cs="Times New Roman"/>
        </w:rPr>
      </w:pPr>
      <w:r>
        <w:rPr>
          <w:rFonts w:ascii="Times New Roman" w:hAnsi="Times New Roman" w:cs="Times New Roman"/>
        </w:rPr>
        <w:t>1. Om een compleet beeld te geven over de klachten, wordt aanbevolen om toe te kunnen lichten wanneer de cliënt deze klachten begon te krijgen. Indien deze klachten zich jaren voor het ongeval voordeden, maar sindsdien niet meer, kan de rechter geneigd zijn deze niet als pre-existente klachten te beschouwen.</w:t>
      </w:r>
    </w:p>
    <w:p w14:paraId="4D0F817C" w14:textId="77777777" w:rsidR="00EA22AF" w:rsidRDefault="00EA22AF" w:rsidP="00CD749D">
      <w:pPr>
        <w:spacing w:line="360" w:lineRule="auto"/>
        <w:jc w:val="both"/>
        <w:rPr>
          <w:rFonts w:ascii="Times New Roman" w:hAnsi="Times New Roman" w:cs="Times New Roman"/>
        </w:rPr>
      </w:pPr>
      <w:r>
        <w:rPr>
          <w:rFonts w:ascii="Times New Roman" w:hAnsi="Times New Roman" w:cs="Times New Roman"/>
        </w:rPr>
        <w:t>2. Randstad dient na te gaan of de cliënt voor het ongeval medische hulp heeft gezocht voor vergelijkbare klachten. Zo niet, dan kunnen deze vergelijkbare klachten onderbouwd worden door uit te leggen dat voorafgaand aan het ongeval hiervan geen melding is gemaakt en dat de cliënt gemakkelijk met deze klachten kon leven. Hiermee wordt bewezen dat de cliënt geen hinder ondervond van deze klachten.</w:t>
      </w:r>
    </w:p>
    <w:p w14:paraId="66E74D4F" w14:textId="77777777" w:rsidR="00EA22AF" w:rsidRDefault="00EA22AF" w:rsidP="00CD749D">
      <w:pPr>
        <w:spacing w:line="360" w:lineRule="auto"/>
        <w:jc w:val="both"/>
        <w:rPr>
          <w:rFonts w:ascii="Times New Roman" w:hAnsi="Times New Roman" w:cs="Times New Roman"/>
        </w:rPr>
      </w:pPr>
      <w:r>
        <w:rPr>
          <w:rFonts w:ascii="Times New Roman" w:hAnsi="Times New Roman" w:cs="Times New Roman"/>
        </w:rPr>
        <w:t xml:space="preserve">3. Ook wordt aanbevolen om na te gaan of de klachten van een andere aard zijn. Als ze van een andere aard zijn, dan zullen deze klachten niet als pre-existente klachten gezien worden. Het bewijsstuk dat bij deze stap nodig is, is het huisartsenjournaal met daarin de medische voorgeschiedenis van de cliënt. Randstad kan door het huisartsenjournaal aantonen dat de cliënt voor deze klachten nooit eerder bij de huisarts was geweest. </w:t>
      </w:r>
    </w:p>
    <w:p w14:paraId="528DB2AE" w14:textId="77777777" w:rsidR="00EA22AF" w:rsidRDefault="00EA22AF" w:rsidP="00CD749D">
      <w:pPr>
        <w:pStyle w:val="Geenafstand"/>
        <w:spacing w:line="360" w:lineRule="auto"/>
        <w:jc w:val="both"/>
        <w:rPr>
          <w:rFonts w:ascii="Times New Roman" w:hAnsi="Times New Roman" w:cs="Times New Roman"/>
        </w:rPr>
      </w:pPr>
      <w:r>
        <w:rPr>
          <w:rFonts w:ascii="Times New Roman" w:hAnsi="Times New Roman" w:cs="Times New Roman"/>
        </w:rPr>
        <w:t xml:space="preserve">4. </w:t>
      </w:r>
      <w:r w:rsidRPr="008D2E1B">
        <w:rPr>
          <w:rFonts w:ascii="Times New Roman" w:hAnsi="Times New Roman" w:cs="Times New Roman"/>
        </w:rPr>
        <w:t xml:space="preserve">Om aan te kunnen tonen dat geen sprake is van </w:t>
      </w:r>
      <w:r>
        <w:rPr>
          <w:rFonts w:ascii="Times New Roman" w:hAnsi="Times New Roman" w:cs="Times New Roman"/>
        </w:rPr>
        <w:t xml:space="preserve">relevante </w:t>
      </w:r>
      <w:r w:rsidRPr="008D2E1B">
        <w:rPr>
          <w:rFonts w:ascii="Times New Roman" w:hAnsi="Times New Roman" w:cs="Times New Roman"/>
        </w:rPr>
        <w:t>pre-existente klachten</w:t>
      </w:r>
      <w:r>
        <w:rPr>
          <w:rFonts w:ascii="Times New Roman" w:hAnsi="Times New Roman" w:cs="Times New Roman"/>
        </w:rPr>
        <w:t>,</w:t>
      </w:r>
      <w:r w:rsidRPr="008D2E1B">
        <w:rPr>
          <w:rFonts w:ascii="Times New Roman" w:hAnsi="Times New Roman" w:cs="Times New Roman"/>
        </w:rPr>
        <w:t xml:space="preserve"> </w:t>
      </w:r>
      <w:r>
        <w:rPr>
          <w:rFonts w:ascii="Times New Roman" w:hAnsi="Times New Roman" w:cs="Times New Roman"/>
        </w:rPr>
        <w:t xml:space="preserve">wordt aanbevolen te kijken </w:t>
      </w:r>
      <w:r w:rsidRPr="008D2E1B">
        <w:rPr>
          <w:rFonts w:ascii="Times New Roman" w:hAnsi="Times New Roman" w:cs="Times New Roman"/>
        </w:rPr>
        <w:t>naar de beperkingen die het slachtoffer voor het ongeval had.</w:t>
      </w:r>
      <w:r>
        <w:rPr>
          <w:rFonts w:ascii="Times New Roman" w:hAnsi="Times New Roman" w:cs="Times New Roman"/>
        </w:rPr>
        <w:t xml:space="preserve"> Wanneer het slachtoffer bijvoorbeeld na het ongeval belemmerd is bij het verrichten van onderhoudswerkzaamheden in de tuin en in het huis, dient aangetoond te worden dat het slachtoffer deze belemmeringen niet had voor het ongeval.</w:t>
      </w:r>
      <w:r w:rsidRPr="008D2E1B">
        <w:rPr>
          <w:rFonts w:ascii="Times New Roman" w:hAnsi="Times New Roman" w:cs="Times New Roman"/>
        </w:rPr>
        <w:t xml:space="preserve"> Indien het slachtoffer geen blijvende beperkingen had voor het ongeval, kan de rechter concluderen dat er geen sprake is van pre-existentie.</w:t>
      </w:r>
    </w:p>
    <w:p w14:paraId="210C9507" w14:textId="77777777" w:rsidR="003E3059" w:rsidRDefault="003E3059" w:rsidP="00CD749D">
      <w:pPr>
        <w:pStyle w:val="Geenafstand"/>
        <w:spacing w:line="360" w:lineRule="auto"/>
        <w:jc w:val="both"/>
        <w:rPr>
          <w:rFonts w:ascii="Times New Roman" w:hAnsi="Times New Roman" w:cs="Times New Roman"/>
        </w:rPr>
      </w:pPr>
    </w:p>
    <w:p w14:paraId="7ABE02E2" w14:textId="77777777" w:rsidR="002F7FB8" w:rsidRPr="00CC355B" w:rsidRDefault="002F7FB8" w:rsidP="00CD749D">
      <w:pPr>
        <w:pStyle w:val="Geenafstand"/>
        <w:spacing w:line="360" w:lineRule="auto"/>
        <w:jc w:val="both"/>
        <w:rPr>
          <w:rFonts w:ascii="Times New Roman" w:hAnsi="Times New Roman" w:cs="Times New Roman"/>
        </w:rPr>
      </w:pPr>
      <w:r>
        <w:rPr>
          <w:rFonts w:ascii="Times New Roman" w:hAnsi="Times New Roman" w:cs="Times New Roman"/>
        </w:rPr>
        <w:t>Een overzicht van de bovengenoemde punten k</w:t>
      </w:r>
      <w:r w:rsidR="00E6765F">
        <w:rPr>
          <w:rFonts w:ascii="Times New Roman" w:hAnsi="Times New Roman" w:cs="Times New Roman"/>
        </w:rPr>
        <w:t>an</w:t>
      </w:r>
      <w:r>
        <w:rPr>
          <w:rFonts w:ascii="Times New Roman" w:hAnsi="Times New Roman" w:cs="Times New Roman"/>
        </w:rPr>
        <w:t xml:space="preserve"> </w:t>
      </w:r>
      <w:r w:rsidR="00B9178C">
        <w:rPr>
          <w:rFonts w:ascii="Times New Roman" w:hAnsi="Times New Roman" w:cs="Times New Roman"/>
        </w:rPr>
        <w:t>teruggevonden</w:t>
      </w:r>
      <w:r>
        <w:rPr>
          <w:rFonts w:ascii="Times New Roman" w:hAnsi="Times New Roman" w:cs="Times New Roman"/>
        </w:rPr>
        <w:t xml:space="preserve"> worden in bijlage 3. </w:t>
      </w:r>
    </w:p>
    <w:p w14:paraId="66819408" w14:textId="77777777" w:rsidR="001E1CD8" w:rsidRPr="001E1CD8" w:rsidRDefault="001E1CD8" w:rsidP="00CD749D">
      <w:pPr>
        <w:pStyle w:val="Geenafstand"/>
        <w:spacing w:line="360" w:lineRule="auto"/>
        <w:jc w:val="both"/>
        <w:rPr>
          <w:rFonts w:ascii="Times New Roman" w:hAnsi="Times New Roman" w:cs="Times New Roman"/>
          <w:b/>
        </w:rPr>
      </w:pPr>
    </w:p>
    <w:p w14:paraId="1418E188" w14:textId="77777777" w:rsidR="006B6412" w:rsidRDefault="006B6412" w:rsidP="00CD749D">
      <w:pPr>
        <w:pStyle w:val="Geenafstand"/>
        <w:spacing w:line="360" w:lineRule="auto"/>
        <w:jc w:val="both"/>
        <w:rPr>
          <w:rFonts w:ascii="Times New Roman" w:hAnsi="Times New Roman" w:cs="Times New Roman"/>
          <w:b/>
        </w:rPr>
      </w:pPr>
    </w:p>
    <w:p w14:paraId="1990E418" w14:textId="77777777" w:rsidR="006B6412" w:rsidRDefault="006B6412" w:rsidP="00CD749D">
      <w:pPr>
        <w:pStyle w:val="Geenafstand"/>
        <w:spacing w:line="360" w:lineRule="auto"/>
        <w:jc w:val="both"/>
        <w:rPr>
          <w:rFonts w:ascii="Times New Roman" w:hAnsi="Times New Roman" w:cs="Times New Roman"/>
          <w:b/>
        </w:rPr>
      </w:pPr>
    </w:p>
    <w:p w14:paraId="668B1D58" w14:textId="77777777" w:rsidR="006B6412" w:rsidRDefault="006B6412" w:rsidP="00CD749D">
      <w:pPr>
        <w:pStyle w:val="Geenafstand"/>
        <w:spacing w:line="360" w:lineRule="auto"/>
        <w:jc w:val="both"/>
        <w:rPr>
          <w:rFonts w:ascii="Times New Roman" w:hAnsi="Times New Roman" w:cs="Times New Roman"/>
          <w:b/>
        </w:rPr>
      </w:pPr>
    </w:p>
    <w:p w14:paraId="01F1B4C1" w14:textId="77777777" w:rsidR="00EA22AF" w:rsidRPr="008038F4" w:rsidRDefault="00EA22AF" w:rsidP="00CD749D">
      <w:pPr>
        <w:pStyle w:val="Geenafstand"/>
        <w:spacing w:line="360" w:lineRule="auto"/>
        <w:jc w:val="both"/>
        <w:rPr>
          <w:rFonts w:ascii="Times New Roman" w:hAnsi="Times New Roman" w:cs="Times New Roman"/>
          <w:b/>
        </w:rPr>
      </w:pPr>
      <w:r w:rsidRPr="008038F4">
        <w:rPr>
          <w:rFonts w:ascii="Times New Roman" w:hAnsi="Times New Roman" w:cs="Times New Roman"/>
          <w:b/>
        </w:rPr>
        <w:lastRenderedPageBreak/>
        <w:t>Aandachtspunten deskundigenrapporten</w:t>
      </w:r>
    </w:p>
    <w:p w14:paraId="30B0064A" w14:textId="77777777" w:rsidR="006713C9" w:rsidRDefault="00EA22AF" w:rsidP="00CD749D">
      <w:pPr>
        <w:pStyle w:val="Geenafstand"/>
        <w:spacing w:line="360" w:lineRule="auto"/>
        <w:jc w:val="both"/>
        <w:rPr>
          <w:rFonts w:ascii="Times New Roman" w:hAnsi="Times New Roman" w:cs="Times New Roman"/>
        </w:rPr>
      </w:pPr>
      <w:r w:rsidRPr="009756B3">
        <w:rPr>
          <w:rFonts w:ascii="Times New Roman" w:hAnsi="Times New Roman" w:cs="Times New Roman"/>
        </w:rPr>
        <w:t>Hieronder wordt aanbevolen hoe Randstad kan voorkomen dat de zaak langer zal duren, omdat de rechter van oordeel is dat er een nieuw onderzoek moet komen of omdat rapporten niet in de beslissing kunnen worden meegenomen, waardoor er geen oordeel wordt gegeven.</w:t>
      </w:r>
      <w:r w:rsidR="001A1A7D">
        <w:rPr>
          <w:rFonts w:ascii="Times New Roman" w:hAnsi="Times New Roman" w:cs="Times New Roman"/>
        </w:rPr>
        <w:t xml:space="preserve"> </w:t>
      </w:r>
    </w:p>
    <w:p w14:paraId="6BEE04DF" w14:textId="77777777" w:rsidR="00EA22AF" w:rsidRPr="009756B3" w:rsidRDefault="001A1A7D" w:rsidP="00CD749D">
      <w:pPr>
        <w:pStyle w:val="Geenafstand"/>
        <w:spacing w:line="360" w:lineRule="auto"/>
        <w:jc w:val="both"/>
        <w:rPr>
          <w:rFonts w:ascii="Times New Roman" w:hAnsi="Times New Roman" w:cs="Times New Roman"/>
        </w:rPr>
      </w:pPr>
      <w:r>
        <w:rPr>
          <w:rFonts w:ascii="Times New Roman" w:hAnsi="Times New Roman" w:cs="Times New Roman"/>
        </w:rPr>
        <w:t xml:space="preserve">In bijlage 3 is een checklist opgesteld met daarin de onderstaande genoemde aandachtspunten. </w:t>
      </w:r>
    </w:p>
    <w:p w14:paraId="253DD480" w14:textId="77777777" w:rsidR="008038F4" w:rsidRPr="009756B3" w:rsidRDefault="008038F4" w:rsidP="00CD749D">
      <w:pPr>
        <w:pStyle w:val="Geenafstand"/>
        <w:spacing w:line="360" w:lineRule="auto"/>
        <w:jc w:val="both"/>
        <w:rPr>
          <w:rFonts w:ascii="Times New Roman" w:hAnsi="Times New Roman" w:cs="Times New Roman"/>
        </w:rPr>
      </w:pPr>
    </w:p>
    <w:p w14:paraId="500E0525" w14:textId="77777777" w:rsidR="008038F4" w:rsidRPr="009756B3" w:rsidRDefault="00EA22AF" w:rsidP="00CD749D">
      <w:pPr>
        <w:pStyle w:val="Geenafstand"/>
        <w:spacing w:line="360" w:lineRule="auto"/>
        <w:jc w:val="both"/>
        <w:rPr>
          <w:rFonts w:ascii="Times New Roman" w:hAnsi="Times New Roman" w:cs="Times New Roman"/>
        </w:rPr>
      </w:pPr>
      <w:r w:rsidRPr="009756B3">
        <w:rPr>
          <w:rFonts w:ascii="Times New Roman" w:hAnsi="Times New Roman" w:cs="Times New Roman"/>
        </w:rPr>
        <w:t>Het wordt Randstad aanbevolen om gezamenlijk met de tegenpartij een medische expertise in te zetten om uiteindelijk tot een gezamenlijk deskundigenrapport te komen. Aan deze rapporten wordt door de rechter meer waarde toegekend in zijn beoordeling dan aan eenzijdige rapporten.</w:t>
      </w:r>
      <w:r w:rsidR="00640B6B">
        <w:rPr>
          <w:rFonts w:ascii="Times New Roman" w:hAnsi="Times New Roman" w:cs="Times New Roman"/>
        </w:rPr>
        <w:t xml:space="preserve"> </w:t>
      </w:r>
    </w:p>
    <w:p w14:paraId="44E843B1" w14:textId="77777777" w:rsidR="00EA22AF" w:rsidRDefault="00EA22AF" w:rsidP="00CD749D">
      <w:pPr>
        <w:pStyle w:val="Geenafstand"/>
        <w:spacing w:line="360" w:lineRule="auto"/>
        <w:jc w:val="both"/>
        <w:rPr>
          <w:rFonts w:ascii="Times New Roman" w:hAnsi="Times New Roman" w:cs="Times New Roman"/>
          <w:color w:val="000000"/>
          <w:shd w:val="clear" w:color="auto" w:fill="FFFFFF"/>
        </w:rPr>
      </w:pPr>
      <w:r w:rsidRPr="009756B3">
        <w:rPr>
          <w:rFonts w:ascii="Times New Roman" w:hAnsi="Times New Roman" w:cs="Times New Roman"/>
        </w:rPr>
        <w:t xml:space="preserve">Ook wordt het Randstad aanbevolen te controleren dat de rapporten </w:t>
      </w:r>
      <w:r w:rsidRPr="009756B3">
        <w:rPr>
          <w:rFonts w:ascii="Times New Roman" w:hAnsi="Times New Roman" w:cs="Times New Roman"/>
          <w:color w:val="000000" w:themeColor="text1"/>
        </w:rPr>
        <w:t xml:space="preserve">op </w:t>
      </w:r>
      <w:r w:rsidRPr="009756B3">
        <w:rPr>
          <w:rFonts w:ascii="Times New Roman" w:hAnsi="Times New Roman" w:cs="Times New Roman"/>
          <w:color w:val="000000"/>
          <w:shd w:val="clear" w:color="auto" w:fill="FFFFFF"/>
        </w:rPr>
        <w:t>correcte wijze tot stand zijn gekomen. Dit houdt in dat eerst sprake moet zijn van een conceptrapport, en dat beide partijen in de gelegenheid zijn gesteld op het conceptrapport te reageren. Bij het nalezen van het conceptrapport is het aanbevolen om extra aandacht te geven aan de volgende punten:</w:t>
      </w:r>
    </w:p>
    <w:p w14:paraId="1D79C2AE" w14:textId="77777777" w:rsidR="00885D0F" w:rsidRPr="009756B3" w:rsidRDefault="00885D0F" w:rsidP="00CD749D">
      <w:pPr>
        <w:pStyle w:val="Geenafstand"/>
        <w:spacing w:line="360" w:lineRule="auto"/>
        <w:jc w:val="both"/>
        <w:rPr>
          <w:rFonts w:ascii="Times New Roman" w:hAnsi="Times New Roman" w:cs="Times New Roman"/>
          <w:color w:val="000000"/>
          <w:shd w:val="clear" w:color="auto" w:fill="FFFFFF"/>
        </w:rPr>
      </w:pPr>
    </w:p>
    <w:p w14:paraId="632E5DD5" w14:textId="77777777" w:rsidR="00EA22AF" w:rsidRPr="009E67D8" w:rsidRDefault="00EA22AF" w:rsidP="00CD749D">
      <w:pPr>
        <w:pStyle w:val="Lijstalinea"/>
        <w:numPr>
          <w:ilvl w:val="0"/>
          <w:numId w:val="15"/>
        </w:numPr>
        <w:spacing w:line="360" w:lineRule="auto"/>
        <w:jc w:val="both"/>
        <w:rPr>
          <w:rFonts w:ascii="Times New Roman" w:hAnsi="Times New Roman" w:cs="Times New Roman"/>
        </w:rPr>
      </w:pPr>
      <w:r w:rsidRPr="009E67D8">
        <w:rPr>
          <w:rFonts w:ascii="Times New Roman" w:hAnsi="Times New Roman" w:cs="Times New Roman"/>
        </w:rPr>
        <w:t>Onduidelijkheid in het rapport</w:t>
      </w:r>
      <w:r>
        <w:rPr>
          <w:rFonts w:ascii="Times New Roman" w:hAnsi="Times New Roman" w:cs="Times New Roman"/>
        </w:rPr>
        <w:t>;</w:t>
      </w:r>
    </w:p>
    <w:p w14:paraId="04D29F4E" w14:textId="77777777" w:rsidR="00EA22AF" w:rsidRPr="009E67D8" w:rsidRDefault="00EA22AF" w:rsidP="00CD749D">
      <w:pPr>
        <w:pStyle w:val="Lijstalinea"/>
        <w:numPr>
          <w:ilvl w:val="0"/>
          <w:numId w:val="15"/>
        </w:numPr>
        <w:spacing w:line="360" w:lineRule="auto"/>
        <w:jc w:val="both"/>
        <w:rPr>
          <w:rFonts w:ascii="Times New Roman" w:hAnsi="Times New Roman" w:cs="Times New Roman"/>
        </w:rPr>
      </w:pPr>
      <w:r w:rsidRPr="009E67D8">
        <w:rPr>
          <w:rFonts w:ascii="Times New Roman" w:hAnsi="Times New Roman" w:cs="Times New Roman"/>
        </w:rPr>
        <w:t>De rapporten dienen deugdelijk van opzet te zijn</w:t>
      </w:r>
      <w:r>
        <w:rPr>
          <w:rFonts w:ascii="Times New Roman" w:hAnsi="Times New Roman" w:cs="Times New Roman"/>
        </w:rPr>
        <w:t>;</w:t>
      </w:r>
    </w:p>
    <w:p w14:paraId="1F362E88" w14:textId="77777777" w:rsidR="00EA22AF" w:rsidRPr="009E67D8" w:rsidRDefault="00EA22AF" w:rsidP="00CD749D">
      <w:pPr>
        <w:pStyle w:val="Lijstalinea"/>
        <w:numPr>
          <w:ilvl w:val="0"/>
          <w:numId w:val="15"/>
        </w:numPr>
        <w:spacing w:line="360" w:lineRule="auto"/>
        <w:jc w:val="both"/>
        <w:rPr>
          <w:rFonts w:ascii="Times New Roman" w:hAnsi="Times New Roman" w:cs="Times New Roman"/>
        </w:rPr>
      </w:pPr>
      <w:r w:rsidRPr="009E67D8">
        <w:rPr>
          <w:rFonts w:ascii="Times New Roman" w:hAnsi="Times New Roman" w:cs="Times New Roman"/>
        </w:rPr>
        <w:t>De conclusies van de deskundigen dienen goed gemotiveerd te zijn. De</w:t>
      </w:r>
      <w:r>
        <w:rPr>
          <w:rFonts w:ascii="Times New Roman" w:hAnsi="Times New Roman" w:cs="Times New Roman"/>
        </w:rPr>
        <w:t>ze</w:t>
      </w:r>
      <w:r w:rsidRPr="009E67D8">
        <w:rPr>
          <w:rFonts w:ascii="Times New Roman" w:hAnsi="Times New Roman" w:cs="Times New Roman"/>
        </w:rPr>
        <w:t xml:space="preserve"> motivering dient gedaan te worden op basis van de medische informatie en </w:t>
      </w:r>
      <w:r>
        <w:rPr>
          <w:rFonts w:ascii="Times New Roman" w:hAnsi="Times New Roman" w:cs="Times New Roman"/>
        </w:rPr>
        <w:t xml:space="preserve">op de </w:t>
      </w:r>
      <w:r w:rsidRPr="009E67D8">
        <w:rPr>
          <w:rFonts w:ascii="Times New Roman" w:hAnsi="Times New Roman" w:cs="Times New Roman"/>
        </w:rPr>
        <w:t>lichamelijke en psychische onderzoeken en testen;</w:t>
      </w:r>
    </w:p>
    <w:p w14:paraId="7CA3DDE9" w14:textId="77777777" w:rsidR="00EA22AF" w:rsidRPr="009E67D8" w:rsidRDefault="00EA22AF" w:rsidP="00CD749D">
      <w:pPr>
        <w:pStyle w:val="Lijstalinea"/>
        <w:numPr>
          <w:ilvl w:val="0"/>
          <w:numId w:val="15"/>
        </w:numPr>
        <w:spacing w:line="360" w:lineRule="auto"/>
        <w:rPr>
          <w:rFonts w:ascii="Times New Roman" w:hAnsi="Times New Roman" w:cs="Times New Roman"/>
          <w:color w:val="000000" w:themeColor="text1"/>
        </w:rPr>
      </w:pPr>
      <w:r w:rsidRPr="009E67D8">
        <w:rPr>
          <w:rFonts w:ascii="Times New Roman" w:hAnsi="Times New Roman" w:cs="Times New Roman"/>
          <w:color w:val="000000" w:themeColor="text1"/>
        </w:rPr>
        <w:t>De rapporten dienen recent te zijn;</w:t>
      </w:r>
    </w:p>
    <w:p w14:paraId="358530ED" w14:textId="77777777" w:rsidR="00EA22AF" w:rsidRDefault="00EA22AF" w:rsidP="00CD749D">
      <w:pPr>
        <w:pStyle w:val="Lijstalinea"/>
        <w:numPr>
          <w:ilvl w:val="0"/>
          <w:numId w:val="15"/>
        </w:numPr>
        <w:spacing w:line="360" w:lineRule="auto"/>
        <w:jc w:val="both"/>
        <w:rPr>
          <w:rFonts w:ascii="Times New Roman" w:hAnsi="Times New Roman" w:cs="Times New Roman"/>
        </w:rPr>
      </w:pPr>
      <w:r w:rsidRPr="00E1545E">
        <w:rPr>
          <w:rFonts w:ascii="Times New Roman" w:hAnsi="Times New Roman" w:cs="Times New Roman"/>
        </w:rPr>
        <w:t>De rapporten dienen geen inconsistenties te bevatten</w:t>
      </w:r>
      <w:r>
        <w:rPr>
          <w:rFonts w:ascii="Times New Roman" w:hAnsi="Times New Roman" w:cs="Times New Roman"/>
        </w:rPr>
        <w:t>;</w:t>
      </w:r>
    </w:p>
    <w:p w14:paraId="51B2C28C" w14:textId="77777777" w:rsidR="00EA22AF" w:rsidRDefault="00EA22AF" w:rsidP="00CD749D">
      <w:pPr>
        <w:pStyle w:val="Lijstalinea"/>
        <w:numPr>
          <w:ilvl w:val="0"/>
          <w:numId w:val="15"/>
        </w:numPr>
        <w:spacing w:line="360" w:lineRule="auto"/>
        <w:jc w:val="both"/>
        <w:rPr>
          <w:rFonts w:ascii="Times New Roman" w:hAnsi="Times New Roman" w:cs="Times New Roman"/>
        </w:rPr>
      </w:pPr>
      <w:r w:rsidRPr="009E67D8">
        <w:rPr>
          <w:rFonts w:ascii="Times New Roman" w:hAnsi="Times New Roman" w:cs="Times New Roman"/>
        </w:rPr>
        <w:t>De rapporten dienen geen tegenstrijdige informatie te bevatten.</w:t>
      </w:r>
    </w:p>
    <w:p w14:paraId="51DE5584" w14:textId="77777777" w:rsidR="00EA22AF" w:rsidRDefault="00EA22AF" w:rsidP="00CD749D">
      <w:pPr>
        <w:pStyle w:val="Lijstalinea"/>
        <w:numPr>
          <w:ilvl w:val="0"/>
          <w:numId w:val="15"/>
        </w:numPr>
        <w:spacing w:line="360" w:lineRule="auto"/>
        <w:jc w:val="both"/>
        <w:rPr>
          <w:rFonts w:ascii="Times New Roman" w:hAnsi="Times New Roman" w:cs="Times New Roman"/>
        </w:rPr>
      </w:pPr>
      <w:r>
        <w:rPr>
          <w:rFonts w:ascii="Times New Roman" w:hAnsi="Times New Roman" w:cs="Times New Roman"/>
        </w:rPr>
        <w:t>De rapporten  dienen inzichtelijkheid te bieden;</w:t>
      </w:r>
    </w:p>
    <w:p w14:paraId="59838EEE" w14:textId="77777777" w:rsidR="00497F51" w:rsidRDefault="00EA22AF" w:rsidP="00CD749D">
      <w:pPr>
        <w:pStyle w:val="Lijstalinea"/>
        <w:numPr>
          <w:ilvl w:val="0"/>
          <w:numId w:val="15"/>
        </w:numPr>
        <w:spacing w:line="360" w:lineRule="auto"/>
        <w:jc w:val="both"/>
        <w:rPr>
          <w:rFonts w:ascii="Times New Roman" w:hAnsi="Times New Roman" w:cs="Times New Roman"/>
        </w:rPr>
      </w:pPr>
      <w:r>
        <w:rPr>
          <w:rFonts w:ascii="Times New Roman" w:hAnsi="Times New Roman" w:cs="Times New Roman"/>
        </w:rPr>
        <w:t>De rapporten dienen logisch te zijn.</w:t>
      </w:r>
      <w:r w:rsidRPr="00CA4003">
        <w:rPr>
          <w:rFonts w:ascii="Times New Roman" w:hAnsi="Times New Roman" w:cs="Times New Roman"/>
        </w:rPr>
        <w:t xml:space="preserve"> </w:t>
      </w:r>
    </w:p>
    <w:p w14:paraId="270F2278" w14:textId="77777777" w:rsidR="002E4F75" w:rsidRDefault="00497F51" w:rsidP="00CD749D">
      <w:pPr>
        <w:spacing w:line="360" w:lineRule="auto"/>
        <w:jc w:val="both"/>
        <w:rPr>
          <w:rFonts w:ascii="Times New Roman" w:hAnsi="Times New Roman" w:cs="Times New Roman"/>
        </w:rPr>
      </w:pPr>
      <w:r>
        <w:rPr>
          <w:rFonts w:ascii="Times New Roman" w:hAnsi="Times New Roman" w:cs="Times New Roman"/>
        </w:rPr>
        <w:t>Ten slotte w</w:t>
      </w:r>
      <w:r w:rsidR="00EA22AF">
        <w:rPr>
          <w:rFonts w:ascii="Times New Roman" w:hAnsi="Times New Roman" w:cs="Times New Roman"/>
        </w:rPr>
        <w:t>anneer tijdens het controleren geconstateerd wordt dat in de rapporten een andere oorzaak voor de klachten vermeld is, wordt Randstad aanbevolen de zaak goed voor te bereiden met behulp van de medische informatie van de cliënt</w:t>
      </w:r>
      <w:r w:rsidR="003C3330">
        <w:rPr>
          <w:rFonts w:ascii="Times New Roman" w:hAnsi="Times New Roman" w:cs="Times New Roman"/>
        </w:rPr>
        <w:t>.</w:t>
      </w:r>
    </w:p>
    <w:p w14:paraId="0AAA1F8D" w14:textId="77777777" w:rsidR="001705C2" w:rsidRPr="00576D26" w:rsidRDefault="001705C2" w:rsidP="00CD749D">
      <w:pPr>
        <w:spacing w:line="360" w:lineRule="auto"/>
        <w:jc w:val="both"/>
        <w:rPr>
          <w:rFonts w:ascii="Times New Roman" w:hAnsi="Times New Roman" w:cs="Times New Roman"/>
        </w:rPr>
      </w:pPr>
    </w:p>
    <w:p w14:paraId="3B89226A" w14:textId="77777777" w:rsidR="00720938" w:rsidRDefault="00720938" w:rsidP="00CD749D">
      <w:pPr>
        <w:spacing w:line="360" w:lineRule="auto"/>
        <w:rPr>
          <w:rFonts w:ascii="Times New Roman" w:hAnsi="Times New Roman" w:cs="Times New Roman"/>
        </w:rPr>
      </w:pPr>
    </w:p>
    <w:p w14:paraId="16FA0D35" w14:textId="77777777" w:rsidR="00C10BDA" w:rsidRDefault="00C10BDA" w:rsidP="00CD207F">
      <w:pPr>
        <w:spacing w:line="360" w:lineRule="auto"/>
        <w:rPr>
          <w:rFonts w:ascii="Times New Roman" w:hAnsi="Times New Roman" w:cs="Times New Roman"/>
        </w:rPr>
      </w:pPr>
    </w:p>
    <w:p w14:paraId="11D975C9" w14:textId="77777777" w:rsidR="00C10BDA" w:rsidRDefault="00C10BDA" w:rsidP="00CD207F">
      <w:pPr>
        <w:spacing w:line="360" w:lineRule="auto"/>
        <w:rPr>
          <w:rFonts w:ascii="Times New Roman" w:hAnsi="Times New Roman" w:cs="Times New Roman"/>
        </w:rPr>
      </w:pPr>
    </w:p>
    <w:p w14:paraId="5E885717" w14:textId="77777777" w:rsidR="00720938" w:rsidRDefault="00720938" w:rsidP="00CD207F">
      <w:pPr>
        <w:spacing w:line="360" w:lineRule="auto"/>
        <w:rPr>
          <w:rFonts w:ascii="Times New Roman" w:hAnsi="Times New Roman" w:cs="Times New Roman"/>
        </w:rPr>
      </w:pPr>
    </w:p>
    <w:p w14:paraId="2F81FA9A" w14:textId="77777777" w:rsidR="00135228" w:rsidRDefault="00135228" w:rsidP="00CD207F">
      <w:pPr>
        <w:spacing w:line="360" w:lineRule="auto"/>
        <w:rPr>
          <w:rFonts w:ascii="Times New Roman" w:hAnsi="Times New Roman" w:cs="Times New Roman"/>
        </w:rPr>
      </w:pPr>
    </w:p>
    <w:p w14:paraId="2877B958" w14:textId="77777777" w:rsidR="00CF7990" w:rsidRDefault="00CF7990" w:rsidP="00CD207F">
      <w:pPr>
        <w:spacing w:line="360" w:lineRule="auto"/>
        <w:rPr>
          <w:rFonts w:ascii="Times New Roman" w:hAnsi="Times New Roman" w:cs="Times New Roman"/>
        </w:rPr>
      </w:pPr>
    </w:p>
    <w:p w14:paraId="140E1ED1" w14:textId="77777777" w:rsidR="00FD0B9B" w:rsidRPr="00A3252C" w:rsidRDefault="00FD0B9B" w:rsidP="00FD0B9B">
      <w:pPr>
        <w:pStyle w:val="Kop1"/>
        <w:shd w:val="clear" w:color="auto" w:fill="5B9BD5" w:themeFill="accent5"/>
        <w:rPr>
          <w:rFonts w:ascii="Times New Roman" w:eastAsia="Times New Roman" w:hAnsi="Times New Roman" w:cs="Times New Roman"/>
          <w:b/>
          <w:color w:val="FFFFFF" w:themeColor="background1"/>
          <w:sz w:val="24"/>
          <w:szCs w:val="24"/>
          <w:lang w:eastAsia="nl-NL"/>
        </w:rPr>
      </w:pPr>
      <w:bookmarkStart w:id="131" w:name="_Toc2717675"/>
      <w:r w:rsidRPr="00A13515">
        <w:rPr>
          <w:rFonts w:ascii="Times New Roman" w:eastAsia="Times New Roman" w:hAnsi="Times New Roman" w:cs="Times New Roman"/>
          <w:b/>
          <w:color w:val="FFFFFF" w:themeColor="background1"/>
          <w:sz w:val="24"/>
          <w:szCs w:val="24"/>
          <w:lang w:eastAsia="nl-NL"/>
        </w:rPr>
        <w:lastRenderedPageBreak/>
        <w:t>LITERATUURLIJST</w:t>
      </w:r>
      <w:bookmarkEnd w:id="131"/>
    </w:p>
    <w:p w14:paraId="7CC0F417" w14:textId="77777777" w:rsidR="00FD0B9B" w:rsidRDefault="00FD0B9B" w:rsidP="00FD0B9B">
      <w:pPr>
        <w:rPr>
          <w:lang w:eastAsia="nl-NL"/>
        </w:rPr>
      </w:pPr>
    </w:p>
    <w:p w14:paraId="11611117" w14:textId="77777777" w:rsidR="00FD0B9B" w:rsidRPr="00A265B5" w:rsidRDefault="00FD0B9B" w:rsidP="00FD0B9B">
      <w:pPr>
        <w:pStyle w:val="Geenafstand"/>
        <w:jc w:val="both"/>
        <w:rPr>
          <w:rFonts w:ascii="Times New Roman" w:hAnsi="Times New Roman" w:cs="Times New Roman"/>
          <w:b/>
          <w:u w:val="single"/>
        </w:rPr>
      </w:pPr>
      <w:r w:rsidRPr="00A265B5">
        <w:rPr>
          <w:rFonts w:ascii="Times New Roman" w:hAnsi="Times New Roman" w:cs="Times New Roman"/>
          <w:b/>
          <w:u w:val="single"/>
        </w:rPr>
        <w:t>Literatuur</w:t>
      </w:r>
    </w:p>
    <w:p w14:paraId="53D96736" w14:textId="77777777" w:rsidR="00FD0B9B" w:rsidRDefault="00FD0B9B" w:rsidP="00FD0B9B">
      <w:pPr>
        <w:pStyle w:val="Geenafstand"/>
        <w:jc w:val="both"/>
        <w:rPr>
          <w:rFonts w:ascii="Times New Roman" w:hAnsi="Times New Roman" w:cs="Times New Roman"/>
        </w:rPr>
      </w:pPr>
    </w:p>
    <w:p w14:paraId="565963E0" w14:textId="77777777" w:rsidR="00FD0B9B" w:rsidRPr="00A3252C" w:rsidRDefault="00FD0B9B" w:rsidP="00FD0B9B">
      <w:pPr>
        <w:pStyle w:val="Geenafstand"/>
        <w:jc w:val="both"/>
        <w:rPr>
          <w:rFonts w:ascii="Times New Roman" w:hAnsi="Times New Roman" w:cs="Times New Roman"/>
        </w:rPr>
      </w:pPr>
    </w:p>
    <w:p w14:paraId="3E59595F" w14:textId="77777777" w:rsidR="00FD0B9B" w:rsidRPr="00A3252C" w:rsidRDefault="00FD0B9B" w:rsidP="00FD0B9B">
      <w:pPr>
        <w:pStyle w:val="Geenafstand"/>
        <w:spacing w:line="360" w:lineRule="auto"/>
        <w:jc w:val="both"/>
        <w:rPr>
          <w:rFonts w:ascii="Times New Roman" w:hAnsi="Times New Roman" w:cs="Times New Roman"/>
          <w:b/>
        </w:rPr>
      </w:pPr>
      <w:r w:rsidRPr="00A3252C">
        <w:rPr>
          <w:rFonts w:ascii="Times New Roman" w:hAnsi="Times New Roman" w:cs="Times New Roman"/>
          <w:b/>
        </w:rPr>
        <w:t>Akkerman</w:t>
      </w:r>
      <w:r w:rsidR="00DF480B">
        <w:rPr>
          <w:rFonts w:ascii="Times New Roman" w:hAnsi="Times New Roman" w:cs="Times New Roman"/>
          <w:b/>
        </w:rPr>
        <w:t>s</w:t>
      </w:r>
      <w:r w:rsidRPr="00A3252C">
        <w:rPr>
          <w:rFonts w:ascii="Times New Roman" w:hAnsi="Times New Roman" w:cs="Times New Roman"/>
          <w:b/>
        </w:rPr>
        <w:t xml:space="preserve"> 2003</w:t>
      </w:r>
    </w:p>
    <w:p w14:paraId="04C678EB" w14:textId="77777777" w:rsidR="00FD0B9B" w:rsidRPr="00A3252C" w:rsidRDefault="00FD0B9B" w:rsidP="00FD0B9B">
      <w:pPr>
        <w:pStyle w:val="Geenafstand"/>
        <w:spacing w:line="360" w:lineRule="auto"/>
        <w:jc w:val="both"/>
        <w:rPr>
          <w:rFonts w:ascii="Times New Roman" w:hAnsi="Times New Roman" w:cs="Times New Roman"/>
        </w:rPr>
      </w:pPr>
      <w:bookmarkStart w:id="132" w:name="_Hlk1370569"/>
      <w:r>
        <w:rPr>
          <w:rFonts w:ascii="Times New Roman" w:hAnsi="Times New Roman" w:cs="Times New Roman"/>
        </w:rPr>
        <w:t xml:space="preserve">A.J. </w:t>
      </w:r>
      <w:r w:rsidRPr="00A3252C">
        <w:rPr>
          <w:rFonts w:ascii="Times New Roman" w:hAnsi="Times New Roman" w:cs="Times New Roman"/>
        </w:rPr>
        <w:t>Akkerman</w:t>
      </w:r>
      <w:r w:rsidR="00DF480B">
        <w:rPr>
          <w:rFonts w:ascii="Times New Roman" w:hAnsi="Times New Roman" w:cs="Times New Roman"/>
        </w:rPr>
        <w:t>s</w:t>
      </w:r>
      <w:r w:rsidRPr="00A3252C">
        <w:rPr>
          <w:rFonts w:ascii="Times New Roman" w:hAnsi="Times New Roman" w:cs="Times New Roman"/>
        </w:rPr>
        <w:t>,</w:t>
      </w:r>
      <w:r>
        <w:rPr>
          <w:rFonts w:ascii="Times New Roman" w:hAnsi="Times New Roman" w:cs="Times New Roman"/>
        </w:rPr>
        <w:t xml:space="preserve"> ‘Causaliteit bij letselschade en medische expertise’, </w:t>
      </w:r>
      <w:r w:rsidRPr="008F7D51">
        <w:rPr>
          <w:rFonts w:ascii="Times New Roman" w:hAnsi="Times New Roman" w:cs="Times New Roman"/>
          <w:i/>
        </w:rPr>
        <w:t>TVP</w:t>
      </w:r>
      <w:r>
        <w:rPr>
          <w:rFonts w:ascii="Times New Roman" w:hAnsi="Times New Roman" w:cs="Times New Roman"/>
        </w:rPr>
        <w:t>2003-4, p. 94</w:t>
      </w:r>
      <w:bookmarkEnd w:id="132"/>
      <w:r>
        <w:rPr>
          <w:rFonts w:ascii="Times New Roman" w:hAnsi="Times New Roman" w:cs="Times New Roman"/>
        </w:rPr>
        <w:t>.</w:t>
      </w:r>
    </w:p>
    <w:p w14:paraId="4D1975F5" w14:textId="77777777" w:rsidR="00FD0B9B" w:rsidRPr="00A3252C" w:rsidRDefault="00FD0B9B" w:rsidP="00FD0B9B">
      <w:pPr>
        <w:pStyle w:val="Geenafstand"/>
        <w:jc w:val="both"/>
        <w:rPr>
          <w:rFonts w:ascii="Times New Roman" w:hAnsi="Times New Roman" w:cs="Times New Roman"/>
          <w:color w:val="000000" w:themeColor="text1"/>
        </w:rPr>
      </w:pPr>
    </w:p>
    <w:p w14:paraId="64CF26BF" w14:textId="77777777" w:rsidR="00FD0B9B" w:rsidRPr="00A3252C" w:rsidRDefault="00FD0B9B" w:rsidP="00FD0B9B">
      <w:pPr>
        <w:pStyle w:val="Geenafstand"/>
        <w:spacing w:line="360" w:lineRule="auto"/>
        <w:jc w:val="both"/>
        <w:rPr>
          <w:rFonts w:ascii="Times New Roman" w:hAnsi="Times New Roman" w:cs="Times New Roman"/>
          <w:b/>
          <w:color w:val="000000" w:themeColor="text1"/>
        </w:rPr>
      </w:pPr>
      <w:r w:rsidRPr="00A3252C">
        <w:rPr>
          <w:rFonts w:ascii="Times New Roman" w:hAnsi="Times New Roman" w:cs="Times New Roman"/>
          <w:b/>
          <w:color w:val="000000" w:themeColor="text1"/>
        </w:rPr>
        <w:t>Bekkering e.a. 2005</w:t>
      </w:r>
    </w:p>
    <w:p w14:paraId="7A0E590E" w14:textId="77777777" w:rsidR="00FD0B9B" w:rsidRPr="00A3252C" w:rsidRDefault="00FD0B9B" w:rsidP="00FD0B9B">
      <w:pPr>
        <w:pStyle w:val="Geenafstand"/>
        <w:spacing w:line="360" w:lineRule="auto"/>
        <w:jc w:val="both"/>
        <w:rPr>
          <w:rFonts w:ascii="Times New Roman" w:hAnsi="Times New Roman" w:cs="Times New Roman"/>
          <w:bCs/>
        </w:rPr>
      </w:pPr>
      <w:r w:rsidRPr="00A3252C">
        <w:rPr>
          <w:rFonts w:ascii="Times New Roman" w:hAnsi="Times New Roman" w:cs="Times New Roman"/>
          <w:color w:val="000000" w:themeColor="text1"/>
        </w:rPr>
        <w:t>Bekkering e.a., ‘KNGF-richtlijn whiplash</w:t>
      </w:r>
      <w:r w:rsidRPr="00A3252C">
        <w:rPr>
          <w:rFonts w:ascii="Times New Roman" w:hAnsi="Times New Roman" w:cs="Times New Roman"/>
        </w:rPr>
        <w:t xml:space="preserve">’, </w:t>
      </w:r>
      <w:r w:rsidRPr="008F7D51">
        <w:rPr>
          <w:rFonts w:ascii="Times New Roman" w:hAnsi="Times New Roman" w:cs="Times New Roman"/>
          <w:i/>
          <w:color w:val="000000"/>
          <w:shd w:val="clear" w:color="auto" w:fill="FFFFFF"/>
        </w:rPr>
        <w:t xml:space="preserve">Nederlands Tijdschrift voor </w:t>
      </w:r>
      <w:r w:rsidRPr="008F7D51">
        <w:rPr>
          <w:rFonts w:ascii="Times New Roman" w:hAnsi="Times New Roman" w:cs="Times New Roman"/>
          <w:i/>
          <w:shd w:val="clear" w:color="auto" w:fill="FFFFFF"/>
        </w:rPr>
        <w:t>Fysiotherapie</w:t>
      </w:r>
      <w:r w:rsidRPr="00A3252C">
        <w:rPr>
          <w:rFonts w:ascii="Times New Roman" w:hAnsi="Times New Roman" w:cs="Times New Roman"/>
          <w:shd w:val="clear" w:color="auto" w:fill="FFFFFF"/>
        </w:rPr>
        <w:t>,</w:t>
      </w:r>
      <w:r w:rsidRPr="00A3252C">
        <w:rPr>
          <w:rFonts w:ascii="Times New Roman" w:hAnsi="Times New Roman" w:cs="Times New Roman"/>
        </w:rPr>
        <w:t xml:space="preserve"> j</w:t>
      </w:r>
      <w:r w:rsidRPr="00A3252C">
        <w:rPr>
          <w:rFonts w:ascii="Times New Roman" w:hAnsi="Times New Roman" w:cs="Times New Roman"/>
          <w:bCs/>
        </w:rPr>
        <w:t>aargang 115, 2005-1.</w:t>
      </w:r>
    </w:p>
    <w:p w14:paraId="137B6EF7" w14:textId="77777777" w:rsidR="00FD0B9B" w:rsidRPr="00A3252C" w:rsidRDefault="00FD0B9B" w:rsidP="00FD0B9B">
      <w:pPr>
        <w:pStyle w:val="Geenafstand"/>
        <w:jc w:val="both"/>
        <w:rPr>
          <w:rFonts w:ascii="Times New Roman" w:hAnsi="Times New Roman" w:cs="Times New Roman"/>
        </w:rPr>
      </w:pPr>
    </w:p>
    <w:p w14:paraId="015CBD65" w14:textId="77777777" w:rsidR="00FD0B9B" w:rsidRPr="00A3252C" w:rsidRDefault="00FD0B9B" w:rsidP="00FD0B9B">
      <w:pPr>
        <w:pStyle w:val="Geenafstand"/>
        <w:spacing w:line="360" w:lineRule="auto"/>
        <w:jc w:val="both"/>
        <w:rPr>
          <w:rFonts w:ascii="Times New Roman" w:hAnsi="Times New Roman" w:cs="Times New Roman"/>
          <w:b/>
        </w:rPr>
      </w:pPr>
      <w:r w:rsidRPr="00A3252C">
        <w:rPr>
          <w:rFonts w:ascii="Times New Roman" w:hAnsi="Times New Roman" w:cs="Times New Roman"/>
          <w:b/>
        </w:rPr>
        <w:t>Dam</w:t>
      </w:r>
      <w:r>
        <w:rPr>
          <w:rFonts w:ascii="Times New Roman" w:hAnsi="Times New Roman" w:cs="Times New Roman"/>
          <w:b/>
        </w:rPr>
        <w:t>, van,</w:t>
      </w:r>
      <w:r w:rsidRPr="00A3252C">
        <w:rPr>
          <w:rFonts w:ascii="Times New Roman" w:hAnsi="Times New Roman" w:cs="Times New Roman"/>
          <w:b/>
        </w:rPr>
        <w:t xml:space="preserve"> 2000</w:t>
      </w:r>
    </w:p>
    <w:p w14:paraId="5DDA7FFD" w14:textId="77777777" w:rsidR="00FD0B9B" w:rsidRPr="00A3252C" w:rsidRDefault="00FD0B9B" w:rsidP="00FD0B9B">
      <w:pPr>
        <w:pStyle w:val="Geenafstand"/>
        <w:spacing w:line="360" w:lineRule="auto"/>
        <w:jc w:val="both"/>
        <w:rPr>
          <w:rFonts w:ascii="Times New Roman" w:hAnsi="Times New Roman" w:cs="Times New Roman"/>
        </w:rPr>
      </w:pPr>
      <w:bookmarkStart w:id="133" w:name="_Hlk1370466"/>
      <w:r w:rsidRPr="00A3252C">
        <w:rPr>
          <w:rFonts w:ascii="Times New Roman" w:hAnsi="Times New Roman" w:cs="Times New Roman"/>
        </w:rPr>
        <w:t xml:space="preserve">C.C. van Dam, </w:t>
      </w:r>
      <w:r w:rsidRPr="00A3252C">
        <w:rPr>
          <w:rFonts w:ascii="Times New Roman" w:hAnsi="Times New Roman" w:cs="Times New Roman"/>
          <w:i/>
        </w:rPr>
        <w:t xml:space="preserve">Aansprakelijkheidsrecht. Een grensoverschrijdend handboek, </w:t>
      </w:r>
      <w:r w:rsidRPr="00A3252C">
        <w:rPr>
          <w:rFonts w:ascii="Times New Roman" w:hAnsi="Times New Roman" w:cs="Times New Roman"/>
        </w:rPr>
        <w:t>Den Haag: Boom 2000</w:t>
      </w:r>
      <w:bookmarkEnd w:id="133"/>
      <w:r>
        <w:rPr>
          <w:rFonts w:ascii="Times New Roman" w:hAnsi="Times New Roman" w:cs="Times New Roman"/>
        </w:rPr>
        <w:t>.</w:t>
      </w:r>
    </w:p>
    <w:p w14:paraId="226D04E0" w14:textId="77777777" w:rsidR="00FD0B9B" w:rsidRPr="00A3252C" w:rsidRDefault="00FD0B9B" w:rsidP="00FD0B9B">
      <w:pPr>
        <w:pStyle w:val="Geenafstand"/>
        <w:jc w:val="both"/>
        <w:rPr>
          <w:rFonts w:ascii="Times New Roman" w:hAnsi="Times New Roman" w:cs="Times New Roman"/>
        </w:rPr>
      </w:pPr>
    </w:p>
    <w:p w14:paraId="4B60BCE6" w14:textId="77777777" w:rsidR="00FD0B9B" w:rsidRPr="00A3252C" w:rsidRDefault="00FD0B9B" w:rsidP="00FD0B9B">
      <w:pPr>
        <w:pStyle w:val="Geenafstand"/>
        <w:spacing w:line="360" w:lineRule="auto"/>
        <w:jc w:val="both"/>
        <w:rPr>
          <w:rFonts w:ascii="Times New Roman" w:hAnsi="Times New Roman" w:cs="Times New Roman"/>
          <w:b/>
        </w:rPr>
      </w:pPr>
      <w:r w:rsidRPr="00A3252C">
        <w:rPr>
          <w:rFonts w:ascii="Times New Roman" w:hAnsi="Times New Roman" w:cs="Times New Roman"/>
          <w:b/>
        </w:rPr>
        <w:t>De Letselschade Raad 2013</w:t>
      </w:r>
    </w:p>
    <w:p w14:paraId="593B8DE2" w14:textId="77777777" w:rsidR="00FD0B9B" w:rsidRPr="00A3252C" w:rsidRDefault="00FD0B9B" w:rsidP="00FD0B9B">
      <w:pPr>
        <w:pStyle w:val="Geenafstand"/>
        <w:spacing w:line="360" w:lineRule="auto"/>
        <w:jc w:val="both"/>
        <w:rPr>
          <w:rFonts w:ascii="Times New Roman" w:hAnsi="Times New Roman" w:cs="Times New Roman"/>
        </w:rPr>
      </w:pPr>
      <w:bookmarkStart w:id="134" w:name="_Hlk1370708"/>
      <w:r w:rsidRPr="00A3252C">
        <w:rPr>
          <w:rFonts w:ascii="Times New Roman" w:hAnsi="Times New Roman" w:cs="Times New Roman"/>
          <w:iCs/>
        </w:rPr>
        <w:t>De Letselschade Richtlijn</w:t>
      </w:r>
      <w:r w:rsidRPr="00A3252C">
        <w:rPr>
          <w:rFonts w:ascii="Times New Roman" w:hAnsi="Times New Roman" w:cs="Times New Roman"/>
          <w:i/>
          <w:iCs/>
        </w:rPr>
        <w:t xml:space="preserve">, </w:t>
      </w:r>
      <w:r w:rsidRPr="00A3252C">
        <w:rPr>
          <w:rFonts w:ascii="Times New Roman" w:hAnsi="Times New Roman" w:cs="Times New Roman"/>
          <w:i/>
          <w:color w:val="000000" w:themeColor="text1"/>
        </w:rPr>
        <w:t>De Richtlijn Verhoogde Economische Kwetsbaarheid</w:t>
      </w:r>
      <w:r w:rsidRPr="00A3252C">
        <w:rPr>
          <w:rFonts w:ascii="Times New Roman" w:hAnsi="Times New Roman" w:cs="Times New Roman"/>
          <w:i/>
          <w:iCs/>
        </w:rPr>
        <w:t xml:space="preserve">, </w:t>
      </w:r>
      <w:r w:rsidRPr="00A3252C">
        <w:rPr>
          <w:rFonts w:ascii="Times New Roman" w:hAnsi="Times New Roman" w:cs="Times New Roman"/>
        </w:rPr>
        <w:t>Den Haag: De Letselschade Raad 2013.</w:t>
      </w:r>
    </w:p>
    <w:bookmarkEnd w:id="134"/>
    <w:p w14:paraId="5CBEF822" w14:textId="77777777" w:rsidR="00FD0B9B" w:rsidRPr="00A3252C" w:rsidRDefault="00FD0B9B" w:rsidP="00FD0B9B">
      <w:pPr>
        <w:pStyle w:val="Geenafstand"/>
        <w:spacing w:line="360" w:lineRule="auto"/>
        <w:jc w:val="both"/>
        <w:rPr>
          <w:rFonts w:ascii="Times New Roman" w:hAnsi="Times New Roman" w:cs="Times New Roman"/>
          <w:b/>
        </w:rPr>
      </w:pPr>
    </w:p>
    <w:p w14:paraId="254212CF" w14:textId="77777777" w:rsidR="00FD0B9B" w:rsidRPr="00A3252C" w:rsidRDefault="00FD0B9B" w:rsidP="00FD0B9B">
      <w:pPr>
        <w:pStyle w:val="Geenafstand"/>
        <w:spacing w:line="360" w:lineRule="auto"/>
        <w:jc w:val="both"/>
        <w:rPr>
          <w:rFonts w:ascii="Times New Roman" w:hAnsi="Times New Roman" w:cs="Times New Roman"/>
          <w:b/>
        </w:rPr>
      </w:pPr>
      <w:r>
        <w:rPr>
          <w:rFonts w:ascii="Times New Roman" w:hAnsi="Times New Roman" w:cs="Times New Roman"/>
          <w:b/>
        </w:rPr>
        <w:t xml:space="preserve">De Hek </w:t>
      </w:r>
      <w:r w:rsidRPr="00A3252C">
        <w:rPr>
          <w:rFonts w:ascii="Times New Roman" w:hAnsi="Times New Roman" w:cs="Times New Roman"/>
          <w:b/>
        </w:rPr>
        <w:t>2011</w:t>
      </w:r>
    </w:p>
    <w:p w14:paraId="72D85C99" w14:textId="77777777" w:rsidR="00FD0B9B" w:rsidRPr="00A3252C" w:rsidRDefault="00FD0B9B" w:rsidP="00FD0B9B">
      <w:pPr>
        <w:pStyle w:val="Geenafstand"/>
        <w:spacing w:line="360" w:lineRule="auto"/>
        <w:jc w:val="both"/>
        <w:rPr>
          <w:rFonts w:ascii="Times New Roman" w:hAnsi="Times New Roman" w:cs="Times New Roman"/>
        </w:rPr>
      </w:pPr>
      <w:r>
        <w:rPr>
          <w:rFonts w:ascii="Times New Roman" w:hAnsi="Times New Roman" w:cs="Times New Roman"/>
        </w:rPr>
        <w:t>H. de Hek, ‘Whiplash -</w:t>
      </w:r>
      <w:r w:rsidRPr="00A3252C">
        <w:rPr>
          <w:rFonts w:ascii="Times New Roman" w:hAnsi="Times New Roman" w:cs="Times New Roman"/>
        </w:rPr>
        <w:t xml:space="preserve"> observaties van een rechter’, </w:t>
      </w:r>
      <w:r w:rsidRPr="00D97387">
        <w:rPr>
          <w:rFonts w:ascii="Times New Roman" w:hAnsi="Times New Roman" w:cs="Times New Roman"/>
          <w:i/>
        </w:rPr>
        <w:t>TVP</w:t>
      </w:r>
      <w:r>
        <w:rPr>
          <w:rFonts w:ascii="Times New Roman" w:hAnsi="Times New Roman" w:cs="Times New Roman"/>
        </w:rPr>
        <w:t>2011-6, afl. 2, p. 37-43.</w:t>
      </w:r>
    </w:p>
    <w:p w14:paraId="71654BC5" w14:textId="77777777" w:rsidR="00FD0B9B" w:rsidRPr="00A3252C" w:rsidRDefault="00FD0B9B" w:rsidP="00FD0B9B">
      <w:pPr>
        <w:pStyle w:val="Geenafstand"/>
        <w:jc w:val="both"/>
        <w:rPr>
          <w:rFonts w:ascii="Times New Roman" w:hAnsi="Times New Roman" w:cs="Times New Roman"/>
        </w:rPr>
      </w:pPr>
    </w:p>
    <w:p w14:paraId="5618BDE0" w14:textId="77777777" w:rsidR="00FD0B9B" w:rsidRPr="00A3252C" w:rsidRDefault="00FD0B9B" w:rsidP="00FD0B9B">
      <w:pPr>
        <w:pStyle w:val="Geenafstand"/>
        <w:spacing w:line="360" w:lineRule="auto"/>
        <w:jc w:val="both"/>
        <w:rPr>
          <w:rFonts w:ascii="Times New Roman" w:hAnsi="Times New Roman" w:cs="Times New Roman"/>
          <w:b/>
        </w:rPr>
      </w:pPr>
      <w:r>
        <w:rPr>
          <w:rFonts w:ascii="Times New Roman" w:hAnsi="Times New Roman" w:cs="Times New Roman"/>
          <w:b/>
        </w:rPr>
        <w:t xml:space="preserve">De Jager </w:t>
      </w:r>
      <w:r w:rsidRPr="00A3252C">
        <w:rPr>
          <w:rFonts w:ascii="Times New Roman" w:hAnsi="Times New Roman" w:cs="Times New Roman"/>
          <w:b/>
        </w:rPr>
        <w:t>e.a. 2002</w:t>
      </w:r>
    </w:p>
    <w:p w14:paraId="0E391737" w14:textId="77777777" w:rsidR="00FD0B9B" w:rsidRPr="00A3252C" w:rsidRDefault="00FD0B9B" w:rsidP="00FD0B9B">
      <w:pPr>
        <w:pStyle w:val="Geenafstand"/>
        <w:spacing w:line="360" w:lineRule="auto"/>
        <w:jc w:val="both"/>
        <w:rPr>
          <w:rFonts w:ascii="Times New Roman" w:hAnsi="Times New Roman" w:cs="Times New Roman"/>
        </w:rPr>
      </w:pPr>
      <w:bookmarkStart w:id="135" w:name="_Hlk1370398"/>
      <w:r w:rsidRPr="00A3252C">
        <w:rPr>
          <w:rFonts w:ascii="Times New Roman" w:hAnsi="Times New Roman" w:cs="Times New Roman"/>
        </w:rPr>
        <w:t xml:space="preserve">F. de Jager e.a., ‘Verkeersrecht Artikelen’, </w:t>
      </w:r>
      <w:r w:rsidRPr="007B0EA8">
        <w:rPr>
          <w:rFonts w:ascii="Times New Roman" w:hAnsi="Times New Roman" w:cs="Times New Roman"/>
          <w:i/>
        </w:rPr>
        <w:t>VRA</w:t>
      </w:r>
      <w:r w:rsidRPr="00A3252C">
        <w:rPr>
          <w:rFonts w:ascii="Times New Roman" w:hAnsi="Times New Roman" w:cs="Times New Roman"/>
        </w:rPr>
        <w:t xml:space="preserve"> 2002</w:t>
      </w:r>
      <w:r>
        <w:rPr>
          <w:rFonts w:ascii="Times New Roman" w:hAnsi="Times New Roman" w:cs="Times New Roman"/>
        </w:rPr>
        <w:t>, p. 42</w:t>
      </w:r>
      <w:bookmarkEnd w:id="135"/>
      <w:r>
        <w:rPr>
          <w:rFonts w:ascii="Times New Roman" w:hAnsi="Times New Roman" w:cs="Times New Roman"/>
        </w:rPr>
        <w:t>.</w:t>
      </w:r>
    </w:p>
    <w:p w14:paraId="3F3C4E7B" w14:textId="77777777" w:rsidR="00FD0B9B" w:rsidRPr="00A3252C" w:rsidRDefault="00FD0B9B" w:rsidP="00FD0B9B">
      <w:pPr>
        <w:pStyle w:val="Geenafstand"/>
        <w:jc w:val="both"/>
        <w:rPr>
          <w:rFonts w:ascii="Times New Roman" w:hAnsi="Times New Roman" w:cs="Times New Roman"/>
        </w:rPr>
      </w:pPr>
    </w:p>
    <w:p w14:paraId="079B92B0" w14:textId="77777777" w:rsidR="00FD0B9B" w:rsidRPr="00A3252C" w:rsidRDefault="00FD0B9B" w:rsidP="00FD0B9B">
      <w:pPr>
        <w:pStyle w:val="Geenafstand"/>
        <w:spacing w:line="360" w:lineRule="auto"/>
        <w:jc w:val="both"/>
        <w:rPr>
          <w:rFonts w:ascii="Times New Roman" w:eastAsia="Times New Roman" w:hAnsi="Times New Roman" w:cs="Times New Roman"/>
          <w:b/>
        </w:rPr>
      </w:pPr>
      <w:r w:rsidRPr="00A3252C">
        <w:rPr>
          <w:rFonts w:ascii="Times New Roman" w:eastAsia="Times New Roman" w:hAnsi="Times New Roman" w:cs="Times New Roman"/>
          <w:b/>
        </w:rPr>
        <w:t>Giesen 2000</w:t>
      </w:r>
    </w:p>
    <w:p w14:paraId="765720C8" w14:textId="77777777" w:rsidR="00FD0B9B" w:rsidRPr="00A3252C" w:rsidRDefault="00FD0B9B" w:rsidP="00FD0B9B">
      <w:pPr>
        <w:pStyle w:val="Geenafstand"/>
        <w:spacing w:line="360" w:lineRule="auto"/>
        <w:jc w:val="both"/>
        <w:rPr>
          <w:rFonts w:ascii="Times New Roman" w:eastAsia="Times New Roman" w:hAnsi="Times New Roman" w:cs="Times New Roman"/>
        </w:rPr>
      </w:pPr>
      <w:bookmarkStart w:id="136" w:name="_Hlk1370330"/>
      <w:r w:rsidRPr="00A3252C">
        <w:rPr>
          <w:rFonts w:ascii="Times New Roman" w:eastAsia="Times New Roman" w:hAnsi="Times New Roman" w:cs="Times New Roman"/>
        </w:rPr>
        <w:t xml:space="preserve">I. Giesen, </w:t>
      </w:r>
      <w:r w:rsidRPr="00A3252C">
        <w:rPr>
          <w:rFonts w:ascii="Times New Roman" w:eastAsia="Times New Roman" w:hAnsi="Times New Roman" w:cs="Times New Roman"/>
          <w:i/>
        </w:rPr>
        <w:t xml:space="preserve">Bewijs en aansprakelijkheid, </w:t>
      </w:r>
      <w:r w:rsidRPr="00A3252C">
        <w:rPr>
          <w:rFonts w:ascii="Times New Roman" w:eastAsia="Times New Roman" w:hAnsi="Times New Roman" w:cs="Times New Roman"/>
        </w:rPr>
        <w:t>Den Haag: Boom Juridische Uitgevers 2000</w:t>
      </w:r>
      <w:bookmarkEnd w:id="136"/>
      <w:r w:rsidRPr="00A3252C">
        <w:rPr>
          <w:rFonts w:ascii="Times New Roman" w:eastAsia="Times New Roman" w:hAnsi="Times New Roman" w:cs="Times New Roman"/>
        </w:rPr>
        <w:t>.</w:t>
      </w:r>
    </w:p>
    <w:p w14:paraId="0791975D" w14:textId="77777777" w:rsidR="00FD0B9B" w:rsidRPr="00A3252C" w:rsidRDefault="00FD0B9B" w:rsidP="00FD0B9B">
      <w:pPr>
        <w:pStyle w:val="Geenafstand"/>
        <w:jc w:val="both"/>
        <w:rPr>
          <w:rFonts w:ascii="Times New Roman" w:eastAsia="Times New Roman" w:hAnsi="Times New Roman" w:cs="Times New Roman"/>
        </w:rPr>
      </w:pPr>
    </w:p>
    <w:p w14:paraId="77688441" w14:textId="77777777" w:rsidR="00FD0B9B" w:rsidRPr="00A3252C" w:rsidRDefault="00FD0B9B" w:rsidP="00FD0B9B">
      <w:pPr>
        <w:pStyle w:val="Geenafstand"/>
        <w:spacing w:line="360" w:lineRule="auto"/>
        <w:jc w:val="both"/>
        <w:rPr>
          <w:rFonts w:ascii="Times New Roman" w:eastAsia="Times New Roman" w:hAnsi="Times New Roman" w:cs="Times New Roman"/>
          <w:b/>
        </w:rPr>
      </w:pPr>
      <w:r w:rsidRPr="00A3252C">
        <w:rPr>
          <w:rFonts w:ascii="Times New Roman" w:eastAsia="Times New Roman" w:hAnsi="Times New Roman" w:cs="Times New Roman"/>
          <w:b/>
        </w:rPr>
        <w:t>Giesen 2005</w:t>
      </w:r>
    </w:p>
    <w:p w14:paraId="7FA697A9" w14:textId="77777777" w:rsidR="00FD0B9B" w:rsidRPr="00A3252C" w:rsidRDefault="00FD0B9B" w:rsidP="00FD0B9B">
      <w:pPr>
        <w:pStyle w:val="Geenafstand"/>
        <w:spacing w:line="360" w:lineRule="auto"/>
        <w:jc w:val="both"/>
        <w:rPr>
          <w:rFonts w:ascii="Times New Roman" w:eastAsia="Times New Roman" w:hAnsi="Times New Roman" w:cs="Times New Roman"/>
        </w:rPr>
      </w:pPr>
      <w:bookmarkStart w:id="137" w:name="_Hlk1370599"/>
      <w:r w:rsidRPr="00A3252C">
        <w:rPr>
          <w:rFonts w:ascii="Times New Roman" w:eastAsia="Times New Roman" w:hAnsi="Times New Roman" w:cs="Times New Roman"/>
        </w:rPr>
        <w:t xml:space="preserve">I. Giesen, </w:t>
      </w:r>
      <w:r w:rsidRPr="00A3252C">
        <w:rPr>
          <w:rFonts w:ascii="Times New Roman" w:eastAsia="Times New Roman" w:hAnsi="Times New Roman" w:cs="Times New Roman"/>
          <w:i/>
        </w:rPr>
        <w:t xml:space="preserve">Toezicht en aansprakelijkheid, </w:t>
      </w:r>
      <w:r w:rsidRPr="00A3252C">
        <w:rPr>
          <w:rFonts w:ascii="Times New Roman" w:eastAsia="Times New Roman" w:hAnsi="Times New Roman" w:cs="Times New Roman"/>
        </w:rPr>
        <w:t>Deventer: Kluwer 2005</w:t>
      </w:r>
      <w:bookmarkEnd w:id="137"/>
      <w:r w:rsidRPr="00A3252C">
        <w:rPr>
          <w:rFonts w:ascii="Times New Roman" w:eastAsia="Times New Roman" w:hAnsi="Times New Roman" w:cs="Times New Roman"/>
        </w:rPr>
        <w:t>.</w:t>
      </w:r>
    </w:p>
    <w:p w14:paraId="35153DE2" w14:textId="77777777" w:rsidR="00FD0B9B" w:rsidRPr="00A3252C" w:rsidRDefault="00FD0B9B" w:rsidP="00FD0B9B">
      <w:pPr>
        <w:pStyle w:val="Geenafstand"/>
        <w:jc w:val="both"/>
        <w:rPr>
          <w:rFonts w:ascii="Times New Roman" w:eastAsia="Times New Roman" w:hAnsi="Times New Roman" w:cs="Times New Roman"/>
        </w:rPr>
      </w:pPr>
    </w:p>
    <w:p w14:paraId="0AF3DAF3" w14:textId="77777777" w:rsidR="00FD0B9B" w:rsidRPr="00A3252C" w:rsidRDefault="00FD0B9B" w:rsidP="00FD0B9B">
      <w:pPr>
        <w:pStyle w:val="Geenafstand"/>
        <w:spacing w:line="360" w:lineRule="auto"/>
        <w:jc w:val="both"/>
        <w:rPr>
          <w:rFonts w:ascii="Times New Roman" w:hAnsi="Times New Roman" w:cs="Times New Roman"/>
          <w:b/>
        </w:rPr>
      </w:pPr>
      <w:r w:rsidRPr="00A3252C">
        <w:rPr>
          <w:rFonts w:ascii="Times New Roman" w:hAnsi="Times New Roman" w:cs="Times New Roman"/>
          <w:b/>
        </w:rPr>
        <w:t>Klaassen 2017</w:t>
      </w:r>
    </w:p>
    <w:p w14:paraId="48235992" w14:textId="77777777" w:rsidR="00FD0B9B" w:rsidRPr="00A3252C" w:rsidRDefault="00FD0B9B" w:rsidP="004512F2">
      <w:pPr>
        <w:pStyle w:val="Geenafstand"/>
        <w:spacing w:line="360" w:lineRule="auto"/>
        <w:jc w:val="both"/>
        <w:rPr>
          <w:rFonts w:ascii="Times New Roman" w:hAnsi="Times New Roman" w:cs="Times New Roman"/>
        </w:rPr>
      </w:pPr>
      <w:bookmarkStart w:id="138" w:name="_Hlk1370491"/>
      <w:r w:rsidRPr="00A3252C">
        <w:rPr>
          <w:rFonts w:ascii="Times New Roman" w:hAnsi="Times New Roman" w:cs="Times New Roman"/>
        </w:rPr>
        <w:t xml:space="preserve">C. J. M. Klaassen, </w:t>
      </w:r>
      <w:r w:rsidRPr="00A3252C">
        <w:rPr>
          <w:rFonts w:ascii="Times New Roman" w:hAnsi="Times New Roman" w:cs="Times New Roman"/>
          <w:i/>
        </w:rPr>
        <w:t xml:space="preserve">Monografieën BW Schadevergoeding: algemeen’, </w:t>
      </w:r>
      <w:r w:rsidRPr="00A3252C">
        <w:rPr>
          <w:rFonts w:ascii="Times New Roman" w:hAnsi="Times New Roman" w:cs="Times New Roman"/>
        </w:rPr>
        <w:t>Deventer: Wolters Kluwer 2017</w:t>
      </w:r>
      <w:bookmarkEnd w:id="138"/>
      <w:r w:rsidRPr="00A3252C">
        <w:rPr>
          <w:rFonts w:ascii="Times New Roman" w:hAnsi="Times New Roman" w:cs="Times New Roman"/>
        </w:rPr>
        <w:t xml:space="preserve">. </w:t>
      </w:r>
    </w:p>
    <w:p w14:paraId="0F2FFFD9" w14:textId="77777777" w:rsidR="00FD0B9B" w:rsidRDefault="00FD0B9B" w:rsidP="00FD0B9B">
      <w:pPr>
        <w:pStyle w:val="Geenafstand"/>
        <w:jc w:val="both"/>
        <w:rPr>
          <w:rFonts w:ascii="Times New Roman" w:hAnsi="Times New Roman" w:cs="Times New Roman"/>
          <w:b/>
        </w:rPr>
      </w:pPr>
    </w:p>
    <w:p w14:paraId="3F76D816" w14:textId="77777777" w:rsidR="00FD0B9B" w:rsidRPr="00A3252C" w:rsidRDefault="00FD0B9B" w:rsidP="00FD0B9B">
      <w:pPr>
        <w:pStyle w:val="Geenafstand"/>
        <w:spacing w:line="360" w:lineRule="auto"/>
        <w:jc w:val="both"/>
        <w:rPr>
          <w:rFonts w:ascii="Times New Roman" w:hAnsi="Times New Roman" w:cs="Times New Roman"/>
          <w:b/>
        </w:rPr>
      </w:pPr>
      <w:r w:rsidRPr="00A3252C">
        <w:rPr>
          <w:rFonts w:ascii="Times New Roman" w:hAnsi="Times New Roman" w:cs="Times New Roman"/>
          <w:b/>
        </w:rPr>
        <w:t>Kolder 2011</w:t>
      </w:r>
    </w:p>
    <w:p w14:paraId="4D4C9CEE" w14:textId="77777777" w:rsidR="00FD0B9B" w:rsidRPr="00A3252C" w:rsidRDefault="00FD0B9B" w:rsidP="00FD0B9B">
      <w:pPr>
        <w:pStyle w:val="Geenafstand"/>
        <w:spacing w:line="360" w:lineRule="auto"/>
        <w:jc w:val="both"/>
        <w:rPr>
          <w:rFonts w:ascii="Times New Roman" w:hAnsi="Times New Roman" w:cs="Times New Roman"/>
        </w:rPr>
      </w:pPr>
      <w:r w:rsidRPr="00A3252C">
        <w:rPr>
          <w:rFonts w:ascii="Times New Roman" w:hAnsi="Times New Roman" w:cs="Times New Roman"/>
        </w:rPr>
        <w:t xml:space="preserve">A. Kolder, ‘De Juridische beoordeling van het postwhiplashsyndroom; stand van zaken’, </w:t>
      </w:r>
      <w:r w:rsidRPr="007B0EA8">
        <w:rPr>
          <w:rFonts w:ascii="Times New Roman" w:hAnsi="Times New Roman" w:cs="Times New Roman"/>
          <w:i/>
        </w:rPr>
        <w:t>TVP</w:t>
      </w:r>
      <w:r>
        <w:rPr>
          <w:rFonts w:ascii="Times New Roman" w:hAnsi="Times New Roman" w:cs="Times New Roman"/>
        </w:rPr>
        <w:t>2011-1, p. 1-27.</w:t>
      </w:r>
    </w:p>
    <w:p w14:paraId="0F2D479B" w14:textId="77777777" w:rsidR="00876D16" w:rsidRDefault="00876D16" w:rsidP="00FD0B9B">
      <w:pPr>
        <w:pStyle w:val="Geenafstand"/>
        <w:spacing w:line="360" w:lineRule="auto"/>
        <w:jc w:val="both"/>
        <w:rPr>
          <w:rFonts w:ascii="Times New Roman" w:hAnsi="Times New Roman" w:cs="Times New Roman"/>
          <w:b/>
        </w:rPr>
      </w:pPr>
    </w:p>
    <w:p w14:paraId="5720C36C" w14:textId="77777777" w:rsidR="00FD0B9B" w:rsidRPr="00A3252C" w:rsidRDefault="00FD0B9B" w:rsidP="00FD0B9B">
      <w:pPr>
        <w:pStyle w:val="Geenafstand"/>
        <w:spacing w:line="360" w:lineRule="auto"/>
        <w:jc w:val="both"/>
        <w:rPr>
          <w:rFonts w:ascii="Times New Roman" w:hAnsi="Times New Roman" w:cs="Times New Roman"/>
          <w:b/>
        </w:rPr>
      </w:pPr>
      <w:r w:rsidRPr="00A3252C">
        <w:rPr>
          <w:rFonts w:ascii="Times New Roman" w:hAnsi="Times New Roman" w:cs="Times New Roman"/>
          <w:b/>
        </w:rPr>
        <w:t>Kolder 2015</w:t>
      </w:r>
    </w:p>
    <w:p w14:paraId="1EF5F654" w14:textId="77777777" w:rsidR="00FD0B9B" w:rsidRPr="00A3252C" w:rsidRDefault="00FD0B9B" w:rsidP="00FD0B9B">
      <w:pPr>
        <w:pStyle w:val="Geenafstand"/>
        <w:spacing w:line="360" w:lineRule="auto"/>
        <w:jc w:val="both"/>
        <w:rPr>
          <w:rFonts w:ascii="Times New Roman" w:hAnsi="Times New Roman" w:cs="Times New Roman"/>
        </w:rPr>
      </w:pPr>
      <w:bookmarkStart w:id="139" w:name="_Hlk1370669"/>
      <w:r w:rsidRPr="00A3252C">
        <w:rPr>
          <w:rFonts w:ascii="Times New Roman" w:hAnsi="Times New Roman" w:cs="Times New Roman"/>
        </w:rPr>
        <w:t>A. Kolder, ‘Civiele whiplashzaken</w:t>
      </w:r>
      <w:r>
        <w:rPr>
          <w:rFonts w:ascii="Times New Roman" w:hAnsi="Times New Roman" w:cs="Times New Roman"/>
        </w:rPr>
        <w:t>,</w:t>
      </w:r>
      <w:r w:rsidRPr="00A3252C">
        <w:rPr>
          <w:rFonts w:ascii="Times New Roman" w:hAnsi="Times New Roman" w:cs="Times New Roman"/>
        </w:rPr>
        <w:t xml:space="preserve"> een volgende fase’, </w:t>
      </w:r>
      <w:r w:rsidRPr="007B0EA8">
        <w:rPr>
          <w:rFonts w:ascii="Times New Roman" w:hAnsi="Times New Roman" w:cs="Times New Roman"/>
          <w:i/>
        </w:rPr>
        <w:t>NJB</w:t>
      </w:r>
      <w:r>
        <w:rPr>
          <w:rFonts w:ascii="Times New Roman" w:hAnsi="Times New Roman" w:cs="Times New Roman"/>
        </w:rPr>
        <w:t>2015-</w:t>
      </w:r>
      <w:r w:rsidRPr="00A3252C">
        <w:rPr>
          <w:rFonts w:ascii="Times New Roman" w:hAnsi="Times New Roman" w:cs="Times New Roman"/>
        </w:rPr>
        <w:t>5</w:t>
      </w:r>
      <w:r>
        <w:rPr>
          <w:rFonts w:ascii="Times New Roman" w:hAnsi="Times New Roman" w:cs="Times New Roman"/>
        </w:rPr>
        <w:t>, p. 1142-1146</w:t>
      </w:r>
      <w:bookmarkEnd w:id="139"/>
      <w:r>
        <w:rPr>
          <w:rFonts w:ascii="Times New Roman" w:hAnsi="Times New Roman" w:cs="Times New Roman"/>
        </w:rPr>
        <w:t>.</w:t>
      </w:r>
    </w:p>
    <w:p w14:paraId="5CF7C42A" w14:textId="77777777" w:rsidR="00FD0B9B" w:rsidRPr="00A3252C" w:rsidRDefault="00FD0B9B" w:rsidP="00FD0B9B">
      <w:pPr>
        <w:pStyle w:val="Geenafstand"/>
        <w:jc w:val="both"/>
        <w:rPr>
          <w:rFonts w:ascii="Times New Roman" w:hAnsi="Times New Roman" w:cs="Times New Roman"/>
        </w:rPr>
      </w:pPr>
    </w:p>
    <w:p w14:paraId="282D5C52" w14:textId="77777777" w:rsidR="00876D16" w:rsidRDefault="00876D16" w:rsidP="00FD0B9B">
      <w:pPr>
        <w:pStyle w:val="Geenafstand"/>
        <w:spacing w:line="360" w:lineRule="auto"/>
        <w:jc w:val="both"/>
        <w:rPr>
          <w:rFonts w:ascii="Times New Roman" w:hAnsi="Times New Roman" w:cs="Times New Roman"/>
          <w:b/>
        </w:rPr>
      </w:pPr>
    </w:p>
    <w:p w14:paraId="6F3B8031" w14:textId="77777777" w:rsidR="00FD0B9B" w:rsidRPr="00A3252C" w:rsidRDefault="00FD0B9B" w:rsidP="00FD0B9B">
      <w:pPr>
        <w:pStyle w:val="Geenafstand"/>
        <w:spacing w:line="360" w:lineRule="auto"/>
        <w:jc w:val="both"/>
        <w:rPr>
          <w:rFonts w:ascii="Times New Roman" w:hAnsi="Times New Roman" w:cs="Times New Roman"/>
          <w:b/>
        </w:rPr>
      </w:pPr>
      <w:r w:rsidRPr="00A3252C">
        <w:rPr>
          <w:rFonts w:ascii="Times New Roman" w:hAnsi="Times New Roman" w:cs="Times New Roman"/>
          <w:b/>
        </w:rPr>
        <w:lastRenderedPageBreak/>
        <w:t>Kragt 2018</w:t>
      </w:r>
    </w:p>
    <w:p w14:paraId="58B1BFCD" w14:textId="77777777" w:rsidR="00FD0B9B" w:rsidRPr="00A3252C" w:rsidRDefault="00FD0B9B" w:rsidP="00FD0B9B">
      <w:pPr>
        <w:pStyle w:val="Geenafstand"/>
        <w:spacing w:line="360" w:lineRule="auto"/>
        <w:jc w:val="both"/>
        <w:rPr>
          <w:rFonts w:ascii="Times New Roman" w:hAnsi="Times New Roman" w:cs="Times New Roman"/>
        </w:rPr>
      </w:pPr>
      <w:r w:rsidRPr="00A3252C">
        <w:rPr>
          <w:rFonts w:ascii="Times New Roman" w:hAnsi="Times New Roman" w:cs="Times New Roman"/>
        </w:rPr>
        <w:t xml:space="preserve">H. A. Kragt, ‘De Lichtere bewijsregel die nooit bestond’, </w:t>
      </w:r>
      <w:r w:rsidRPr="00EA2E67">
        <w:rPr>
          <w:rFonts w:ascii="Times New Roman" w:hAnsi="Times New Roman" w:cs="Times New Roman"/>
          <w:i/>
        </w:rPr>
        <w:t>PIV-Bulletin</w:t>
      </w:r>
      <w:r w:rsidRPr="00A3252C">
        <w:rPr>
          <w:rFonts w:ascii="Times New Roman" w:hAnsi="Times New Roman" w:cs="Times New Roman"/>
        </w:rPr>
        <w:t xml:space="preserve"> 2018-1</w:t>
      </w:r>
      <w:r>
        <w:rPr>
          <w:rFonts w:ascii="Times New Roman" w:hAnsi="Times New Roman" w:cs="Times New Roman"/>
        </w:rPr>
        <w:t xml:space="preserve">, p. 15-18. </w:t>
      </w:r>
    </w:p>
    <w:p w14:paraId="3617F9CF" w14:textId="77777777" w:rsidR="00FD0B9B" w:rsidRPr="00A3252C" w:rsidRDefault="00FD0B9B" w:rsidP="00FD0B9B">
      <w:pPr>
        <w:pStyle w:val="Geenafstand"/>
        <w:jc w:val="both"/>
        <w:rPr>
          <w:rFonts w:ascii="Times New Roman" w:hAnsi="Times New Roman" w:cs="Times New Roman"/>
        </w:rPr>
      </w:pPr>
    </w:p>
    <w:p w14:paraId="50D747F9" w14:textId="77777777" w:rsidR="00FD0B9B" w:rsidRPr="00A3252C" w:rsidRDefault="00FD0B9B" w:rsidP="00FD0B9B">
      <w:pPr>
        <w:pStyle w:val="Geenafstand"/>
        <w:spacing w:line="360" w:lineRule="auto"/>
        <w:jc w:val="both"/>
        <w:rPr>
          <w:rFonts w:ascii="Times New Roman" w:hAnsi="Times New Roman" w:cs="Times New Roman"/>
          <w:b/>
        </w:rPr>
      </w:pPr>
      <w:r w:rsidRPr="00A3252C">
        <w:rPr>
          <w:rFonts w:ascii="Times New Roman" w:hAnsi="Times New Roman" w:cs="Times New Roman"/>
          <w:b/>
        </w:rPr>
        <w:t>Lauria 2012</w:t>
      </w:r>
    </w:p>
    <w:p w14:paraId="6DF10A20" w14:textId="77777777" w:rsidR="00FD0B9B" w:rsidRPr="00A3252C" w:rsidRDefault="00FD0B9B" w:rsidP="00FD0B9B">
      <w:pPr>
        <w:pStyle w:val="Geenafstand"/>
        <w:spacing w:line="360" w:lineRule="auto"/>
        <w:jc w:val="both"/>
        <w:rPr>
          <w:rFonts w:ascii="Times New Roman" w:hAnsi="Times New Roman" w:cs="Times New Roman"/>
        </w:rPr>
      </w:pPr>
      <w:r w:rsidRPr="00A3252C">
        <w:rPr>
          <w:rFonts w:ascii="Times New Roman" w:hAnsi="Times New Roman" w:cs="Times New Roman"/>
        </w:rPr>
        <w:t xml:space="preserve">D. Lauria, </w:t>
      </w:r>
      <w:r w:rsidRPr="00A3252C">
        <w:rPr>
          <w:rFonts w:ascii="Times New Roman" w:hAnsi="Times New Roman" w:cs="Times New Roman"/>
          <w:i/>
        </w:rPr>
        <w:t xml:space="preserve">Gedragscode Behandeling Letselschade, </w:t>
      </w:r>
      <w:r w:rsidRPr="00A3252C">
        <w:rPr>
          <w:rFonts w:ascii="Times New Roman" w:hAnsi="Times New Roman" w:cs="Times New Roman"/>
        </w:rPr>
        <w:t xml:space="preserve">Den Haag: De Letselschade Raad 2012. </w:t>
      </w:r>
    </w:p>
    <w:p w14:paraId="531E5254" w14:textId="77777777" w:rsidR="00FD0B9B" w:rsidRPr="00A3252C" w:rsidRDefault="00FD0B9B" w:rsidP="00FD0B9B">
      <w:pPr>
        <w:pStyle w:val="Geenafstand"/>
        <w:jc w:val="both"/>
        <w:rPr>
          <w:rFonts w:ascii="Times New Roman" w:hAnsi="Times New Roman" w:cs="Times New Roman"/>
        </w:rPr>
      </w:pPr>
    </w:p>
    <w:p w14:paraId="4D493F26" w14:textId="77777777" w:rsidR="00FD0B9B" w:rsidRPr="00A3252C" w:rsidRDefault="00FD0B9B" w:rsidP="00FD0B9B">
      <w:pPr>
        <w:pStyle w:val="Geenafstand"/>
        <w:spacing w:line="360" w:lineRule="auto"/>
        <w:jc w:val="both"/>
        <w:rPr>
          <w:rFonts w:ascii="Times New Roman" w:eastAsia="Times New Roman" w:hAnsi="Times New Roman" w:cs="Times New Roman"/>
          <w:b/>
        </w:rPr>
      </w:pPr>
      <w:r w:rsidRPr="00A3252C">
        <w:rPr>
          <w:rFonts w:ascii="Times New Roman" w:eastAsia="Times New Roman" w:hAnsi="Times New Roman" w:cs="Times New Roman"/>
          <w:b/>
        </w:rPr>
        <w:t>Lindenbergh e.a. 2016</w:t>
      </w:r>
    </w:p>
    <w:p w14:paraId="0E087E75" w14:textId="77777777" w:rsidR="00FD0B9B" w:rsidRPr="00A3252C" w:rsidRDefault="00FD0B9B" w:rsidP="00FD0B9B">
      <w:pPr>
        <w:pStyle w:val="Geenafstand"/>
        <w:spacing w:line="360" w:lineRule="auto"/>
        <w:jc w:val="both"/>
        <w:rPr>
          <w:rFonts w:ascii="Times New Roman" w:eastAsia="Times New Roman" w:hAnsi="Times New Roman" w:cs="Times New Roman"/>
        </w:rPr>
      </w:pPr>
      <w:r w:rsidRPr="00A3252C">
        <w:rPr>
          <w:rFonts w:ascii="Times New Roman" w:eastAsia="Times New Roman" w:hAnsi="Times New Roman" w:cs="Times New Roman"/>
        </w:rPr>
        <w:t xml:space="preserve">S.D. Lindenbergh e.a., </w:t>
      </w:r>
      <w:r w:rsidRPr="00A3252C">
        <w:rPr>
          <w:rFonts w:ascii="Times New Roman" w:eastAsia="Times New Roman" w:hAnsi="Times New Roman" w:cs="Times New Roman"/>
          <w:i/>
        </w:rPr>
        <w:t>De Agenda van het aansprakelijkheidsrecht</w:t>
      </w:r>
      <w:r w:rsidRPr="00A3252C">
        <w:rPr>
          <w:rFonts w:ascii="Times New Roman" w:eastAsia="Times New Roman" w:hAnsi="Times New Roman" w:cs="Times New Roman"/>
        </w:rPr>
        <w:t>, Deventer: Wolters Kluwer 2016.</w:t>
      </w:r>
    </w:p>
    <w:p w14:paraId="76E80653" w14:textId="77777777" w:rsidR="00FD0B9B" w:rsidRPr="00A3252C" w:rsidRDefault="00FD0B9B" w:rsidP="00FD0B9B">
      <w:pPr>
        <w:pStyle w:val="Geenafstand"/>
        <w:jc w:val="both"/>
        <w:rPr>
          <w:rFonts w:ascii="Times New Roman" w:hAnsi="Times New Roman" w:cs="Times New Roman"/>
        </w:rPr>
      </w:pPr>
    </w:p>
    <w:p w14:paraId="3E47845B" w14:textId="77777777" w:rsidR="00FD0B9B" w:rsidRPr="00A3252C" w:rsidRDefault="00FD0B9B" w:rsidP="00FD0B9B">
      <w:pPr>
        <w:pStyle w:val="Geenafstand"/>
        <w:spacing w:line="360" w:lineRule="auto"/>
        <w:jc w:val="both"/>
        <w:rPr>
          <w:rFonts w:ascii="Times New Roman" w:hAnsi="Times New Roman" w:cs="Times New Roman"/>
          <w:b/>
        </w:rPr>
      </w:pPr>
      <w:r w:rsidRPr="00A3252C">
        <w:rPr>
          <w:rFonts w:ascii="Times New Roman" w:hAnsi="Times New Roman" w:cs="Times New Roman"/>
          <w:b/>
        </w:rPr>
        <w:t>Lindenbergh 2017</w:t>
      </w:r>
    </w:p>
    <w:p w14:paraId="58AD679B" w14:textId="77777777" w:rsidR="00FD0B9B" w:rsidRPr="00A3252C" w:rsidRDefault="00FD0B9B" w:rsidP="00FD0B9B">
      <w:pPr>
        <w:pStyle w:val="Geenafstand"/>
        <w:spacing w:line="360" w:lineRule="auto"/>
        <w:jc w:val="both"/>
        <w:rPr>
          <w:rFonts w:ascii="Times New Roman" w:hAnsi="Times New Roman" w:cs="Times New Roman"/>
        </w:rPr>
      </w:pPr>
      <w:bookmarkStart w:id="140" w:name="_Hlk1370365"/>
      <w:r w:rsidRPr="00A3252C">
        <w:rPr>
          <w:rFonts w:ascii="Times New Roman" w:hAnsi="Times New Roman" w:cs="Times New Roman"/>
        </w:rPr>
        <w:t>S.D. Lindenbergh</w:t>
      </w:r>
      <w:r>
        <w:rPr>
          <w:rFonts w:ascii="Times New Roman" w:hAnsi="Times New Roman" w:cs="Times New Roman"/>
        </w:rPr>
        <w:t xml:space="preserve"> e.a.</w:t>
      </w:r>
      <w:r w:rsidRPr="00A3252C">
        <w:rPr>
          <w:rFonts w:ascii="Times New Roman" w:hAnsi="Times New Roman" w:cs="Times New Roman"/>
        </w:rPr>
        <w:t xml:space="preserve">, </w:t>
      </w:r>
      <w:r w:rsidRPr="007034D3">
        <w:rPr>
          <w:rFonts w:ascii="Times New Roman" w:hAnsi="Times New Roman" w:cs="Times New Roman"/>
          <w:i/>
        </w:rPr>
        <w:t>Vermogensrecht Tekst en Commentaar</w:t>
      </w:r>
      <w:r>
        <w:rPr>
          <w:rFonts w:ascii="Times New Roman" w:hAnsi="Times New Roman" w:cs="Times New Roman"/>
        </w:rPr>
        <w:t>,</w:t>
      </w:r>
      <w:r w:rsidRPr="00A3252C">
        <w:rPr>
          <w:rFonts w:ascii="Times New Roman" w:hAnsi="Times New Roman" w:cs="Times New Roman"/>
        </w:rPr>
        <w:t xml:space="preserve"> </w:t>
      </w:r>
      <w:r>
        <w:rPr>
          <w:rFonts w:ascii="Times New Roman" w:hAnsi="Times New Roman" w:cs="Times New Roman"/>
        </w:rPr>
        <w:t>Deventer: Wolters Kluwer 2017</w:t>
      </w:r>
      <w:bookmarkEnd w:id="140"/>
      <w:r>
        <w:rPr>
          <w:rFonts w:ascii="Times New Roman" w:hAnsi="Times New Roman" w:cs="Times New Roman"/>
        </w:rPr>
        <w:t>.</w:t>
      </w:r>
    </w:p>
    <w:p w14:paraId="0F6C8944" w14:textId="77777777" w:rsidR="00FD0B9B" w:rsidRPr="00A3252C" w:rsidRDefault="00FD0B9B" w:rsidP="00FD0B9B">
      <w:pPr>
        <w:pStyle w:val="Geenafstand"/>
        <w:jc w:val="both"/>
        <w:rPr>
          <w:rFonts w:ascii="Times New Roman" w:eastAsia="Times New Roman" w:hAnsi="Times New Roman" w:cs="Times New Roman"/>
          <w:color w:val="FF0000"/>
        </w:rPr>
      </w:pPr>
    </w:p>
    <w:p w14:paraId="51DAB504" w14:textId="77777777" w:rsidR="00FD0B9B" w:rsidRPr="00A3252C" w:rsidRDefault="00FD0B9B" w:rsidP="00FD0B9B">
      <w:pPr>
        <w:pStyle w:val="Geenafstand"/>
        <w:spacing w:line="360" w:lineRule="auto"/>
        <w:jc w:val="both"/>
        <w:rPr>
          <w:rFonts w:ascii="Times New Roman" w:eastAsia="Times New Roman" w:hAnsi="Times New Roman" w:cs="Times New Roman"/>
          <w:b/>
        </w:rPr>
      </w:pPr>
      <w:r w:rsidRPr="00A3252C">
        <w:rPr>
          <w:rFonts w:ascii="Times New Roman" w:eastAsia="Times New Roman" w:hAnsi="Times New Roman" w:cs="Times New Roman"/>
          <w:b/>
        </w:rPr>
        <w:t>Oldenhuis e.a 2012</w:t>
      </w:r>
    </w:p>
    <w:p w14:paraId="4E5F46F3" w14:textId="77777777" w:rsidR="00FD0B9B" w:rsidRPr="00A3252C" w:rsidRDefault="00FD0B9B" w:rsidP="00FD0B9B">
      <w:pPr>
        <w:pStyle w:val="Geenafstand"/>
        <w:spacing w:line="360" w:lineRule="auto"/>
        <w:jc w:val="both"/>
        <w:rPr>
          <w:rFonts w:ascii="Times New Roman" w:eastAsia="Times New Roman" w:hAnsi="Times New Roman" w:cs="Times New Roman"/>
        </w:rPr>
      </w:pPr>
      <w:r w:rsidRPr="00A3252C">
        <w:rPr>
          <w:rFonts w:ascii="Times New Roman" w:eastAsia="Times New Roman" w:hAnsi="Times New Roman" w:cs="Times New Roman"/>
        </w:rPr>
        <w:t xml:space="preserve">F. T. Oldenhuis e.a., </w:t>
      </w:r>
      <w:r w:rsidRPr="00A3252C">
        <w:rPr>
          <w:rFonts w:ascii="Times New Roman" w:eastAsia="Times New Roman" w:hAnsi="Times New Roman" w:cs="Times New Roman"/>
          <w:i/>
        </w:rPr>
        <w:t xml:space="preserve">Whiplash: juristen aan het woord, </w:t>
      </w:r>
      <w:r w:rsidRPr="00A3252C">
        <w:rPr>
          <w:rFonts w:ascii="Times New Roman" w:eastAsia="Times New Roman" w:hAnsi="Times New Roman" w:cs="Times New Roman"/>
        </w:rPr>
        <w:t>Den Haag: Boom Juridische Uitgevers 2012.</w:t>
      </w:r>
    </w:p>
    <w:p w14:paraId="3831B2B7" w14:textId="77777777" w:rsidR="00FD0B9B" w:rsidRPr="00A3252C" w:rsidRDefault="00FD0B9B" w:rsidP="00FD0B9B">
      <w:pPr>
        <w:pStyle w:val="Geenafstand"/>
        <w:jc w:val="both"/>
        <w:rPr>
          <w:rFonts w:ascii="Times New Roman" w:hAnsi="Times New Roman" w:cs="Times New Roman"/>
        </w:rPr>
      </w:pPr>
    </w:p>
    <w:p w14:paraId="65A1F989" w14:textId="77777777" w:rsidR="00FD0B9B" w:rsidRPr="00A3252C" w:rsidRDefault="00FD0B9B" w:rsidP="00FD0B9B">
      <w:pPr>
        <w:pStyle w:val="Geenafstand"/>
        <w:spacing w:line="360" w:lineRule="auto"/>
        <w:jc w:val="both"/>
        <w:rPr>
          <w:rFonts w:ascii="Times New Roman" w:hAnsi="Times New Roman" w:cs="Times New Roman"/>
          <w:b/>
        </w:rPr>
      </w:pPr>
      <w:r w:rsidRPr="00A3252C">
        <w:rPr>
          <w:rFonts w:ascii="Times New Roman" w:hAnsi="Times New Roman" w:cs="Times New Roman"/>
          <w:b/>
        </w:rPr>
        <w:t>Oskam e.a. 2014</w:t>
      </w:r>
    </w:p>
    <w:p w14:paraId="11EEDB8F" w14:textId="77777777" w:rsidR="00FD0B9B" w:rsidRPr="00A3252C" w:rsidRDefault="00FD0B9B" w:rsidP="00FD0B9B">
      <w:pPr>
        <w:pStyle w:val="Geenafstand"/>
        <w:spacing w:line="360" w:lineRule="auto"/>
        <w:jc w:val="both"/>
        <w:rPr>
          <w:rFonts w:ascii="Times New Roman" w:hAnsi="Times New Roman" w:cs="Times New Roman"/>
        </w:rPr>
      </w:pPr>
      <w:r w:rsidRPr="00A3252C">
        <w:rPr>
          <w:rFonts w:ascii="Times New Roman" w:hAnsi="Times New Roman" w:cs="Times New Roman"/>
        </w:rPr>
        <w:t xml:space="preserve">P. Oskam e.a., ‘Whiplash: Causaal verband in whiplashzaken: een beschouwing vanuit juridisch perspectief en medisch perspectief’, </w:t>
      </w:r>
      <w:r w:rsidRPr="00EA2E67">
        <w:rPr>
          <w:rFonts w:ascii="Times New Roman" w:hAnsi="Times New Roman" w:cs="Times New Roman"/>
          <w:i/>
        </w:rPr>
        <w:t>TVP</w:t>
      </w:r>
      <w:r>
        <w:rPr>
          <w:rFonts w:ascii="Times New Roman" w:hAnsi="Times New Roman" w:cs="Times New Roman"/>
        </w:rPr>
        <w:t>/2014/4, p. 112-113.</w:t>
      </w:r>
    </w:p>
    <w:p w14:paraId="1369A7D0" w14:textId="77777777" w:rsidR="00FD0B9B" w:rsidRPr="00A3252C" w:rsidRDefault="00FD0B9B" w:rsidP="00FD0B9B">
      <w:pPr>
        <w:pStyle w:val="Geenafstand"/>
        <w:jc w:val="both"/>
        <w:rPr>
          <w:rFonts w:ascii="Times New Roman" w:eastAsia="Times New Roman" w:hAnsi="Times New Roman" w:cs="Times New Roman"/>
          <w:b/>
        </w:rPr>
      </w:pPr>
    </w:p>
    <w:p w14:paraId="57578624" w14:textId="77777777" w:rsidR="00FD0B9B" w:rsidRPr="00A3252C" w:rsidRDefault="00FD0B9B" w:rsidP="00FD0B9B">
      <w:pPr>
        <w:pStyle w:val="Geenafstand"/>
        <w:spacing w:line="360" w:lineRule="auto"/>
        <w:jc w:val="both"/>
        <w:rPr>
          <w:rFonts w:ascii="Times New Roman" w:eastAsia="Times New Roman" w:hAnsi="Times New Roman" w:cs="Times New Roman"/>
          <w:b/>
        </w:rPr>
      </w:pPr>
      <w:r w:rsidRPr="00A3252C">
        <w:rPr>
          <w:rFonts w:ascii="Times New Roman" w:eastAsia="Times New Roman" w:hAnsi="Times New Roman" w:cs="Times New Roman"/>
          <w:b/>
        </w:rPr>
        <w:t>Spier e.a. 2015</w:t>
      </w:r>
    </w:p>
    <w:p w14:paraId="53C1FA07" w14:textId="77777777" w:rsidR="00FD0B9B" w:rsidRPr="00A3252C" w:rsidRDefault="00FD0B9B" w:rsidP="00FD0B9B">
      <w:pPr>
        <w:pStyle w:val="Geenafstand"/>
        <w:spacing w:line="360" w:lineRule="auto"/>
        <w:jc w:val="both"/>
        <w:rPr>
          <w:rFonts w:ascii="Times New Roman" w:eastAsia="Times New Roman" w:hAnsi="Times New Roman" w:cs="Times New Roman"/>
        </w:rPr>
      </w:pPr>
      <w:bookmarkStart w:id="141" w:name="_Hlk1370159"/>
      <w:r w:rsidRPr="00A3252C">
        <w:rPr>
          <w:rFonts w:ascii="Times New Roman" w:eastAsia="Times New Roman" w:hAnsi="Times New Roman" w:cs="Times New Roman"/>
        </w:rPr>
        <w:t xml:space="preserve">J. Spier e.a., </w:t>
      </w:r>
      <w:r w:rsidRPr="00A3252C">
        <w:rPr>
          <w:rFonts w:ascii="Times New Roman" w:eastAsia="Times New Roman" w:hAnsi="Times New Roman" w:cs="Times New Roman"/>
          <w:i/>
        </w:rPr>
        <w:t xml:space="preserve">Verbintenissen uit de wet en Schadevergoeding, </w:t>
      </w:r>
      <w:r w:rsidRPr="00A3252C">
        <w:rPr>
          <w:rFonts w:ascii="Times New Roman" w:eastAsia="Times New Roman" w:hAnsi="Times New Roman" w:cs="Times New Roman"/>
        </w:rPr>
        <w:t>Deventer: Wolters Kluwer 2015</w:t>
      </w:r>
      <w:bookmarkEnd w:id="141"/>
      <w:r w:rsidRPr="00A3252C">
        <w:rPr>
          <w:rFonts w:ascii="Times New Roman" w:eastAsia="Times New Roman" w:hAnsi="Times New Roman" w:cs="Times New Roman"/>
        </w:rPr>
        <w:t>.</w:t>
      </w:r>
    </w:p>
    <w:p w14:paraId="53A1CE69" w14:textId="77777777" w:rsidR="00FD0B9B" w:rsidRPr="00A3252C" w:rsidRDefault="00FD0B9B" w:rsidP="00FD0B9B">
      <w:pPr>
        <w:pStyle w:val="Geenafstand"/>
        <w:jc w:val="both"/>
        <w:rPr>
          <w:rFonts w:ascii="Times New Roman" w:eastAsia="Times New Roman" w:hAnsi="Times New Roman" w:cs="Times New Roman"/>
        </w:rPr>
      </w:pPr>
    </w:p>
    <w:p w14:paraId="01787341" w14:textId="77777777" w:rsidR="00FD0B9B" w:rsidRPr="00A3252C" w:rsidRDefault="00FD0B9B" w:rsidP="00FD0B9B">
      <w:pPr>
        <w:pStyle w:val="Geenafstand"/>
        <w:spacing w:line="360" w:lineRule="auto"/>
        <w:jc w:val="both"/>
        <w:rPr>
          <w:rFonts w:ascii="Times New Roman" w:eastAsia="Times New Roman" w:hAnsi="Times New Roman" w:cs="Times New Roman"/>
          <w:b/>
        </w:rPr>
      </w:pPr>
      <w:r w:rsidRPr="00A3252C">
        <w:rPr>
          <w:rFonts w:ascii="Times New Roman" w:eastAsia="Times New Roman" w:hAnsi="Times New Roman" w:cs="Times New Roman"/>
          <w:b/>
        </w:rPr>
        <w:t>Stichting PIV 2015</w:t>
      </w:r>
    </w:p>
    <w:p w14:paraId="04EA47AE" w14:textId="77777777" w:rsidR="00FD0B9B" w:rsidRPr="00A3252C" w:rsidRDefault="00FD0B9B" w:rsidP="00FD0B9B">
      <w:pPr>
        <w:pStyle w:val="Geenafstand"/>
        <w:spacing w:line="360" w:lineRule="auto"/>
        <w:jc w:val="both"/>
        <w:rPr>
          <w:rFonts w:ascii="Times New Roman" w:hAnsi="Times New Roman" w:cs="Times New Roman"/>
          <w:color w:val="000000" w:themeColor="text1"/>
        </w:rPr>
      </w:pPr>
      <w:r w:rsidRPr="00A3252C">
        <w:rPr>
          <w:rFonts w:ascii="Times New Roman" w:eastAsia="Times New Roman" w:hAnsi="Times New Roman" w:cs="Times New Roman"/>
        </w:rPr>
        <w:t>Stichting PIV, ‘</w:t>
      </w:r>
      <w:r w:rsidRPr="00A3252C">
        <w:rPr>
          <w:rFonts w:ascii="Times New Roman" w:hAnsi="Times New Roman" w:cs="Times New Roman"/>
          <w:color w:val="000000" w:themeColor="text1"/>
        </w:rPr>
        <w:t xml:space="preserve">Whiplash bij verkeersongevallen: inzichten vanuit de letselbiomechanica en de verkeersongevallenanalyse’, </w:t>
      </w:r>
      <w:r w:rsidRPr="00EA2E67">
        <w:rPr>
          <w:rFonts w:ascii="Times New Roman" w:hAnsi="Times New Roman" w:cs="Times New Roman"/>
          <w:i/>
          <w:color w:val="000000" w:themeColor="text1"/>
        </w:rPr>
        <w:t>PIV-Bulletin</w:t>
      </w:r>
      <w:r>
        <w:rPr>
          <w:rFonts w:ascii="Times New Roman" w:hAnsi="Times New Roman" w:cs="Times New Roman"/>
          <w:color w:val="000000" w:themeColor="text1"/>
        </w:rPr>
        <w:t xml:space="preserve"> 2015-4, p. 8.</w:t>
      </w:r>
    </w:p>
    <w:p w14:paraId="2ACC8121" w14:textId="77777777" w:rsidR="00FD0B9B" w:rsidRPr="00A3252C" w:rsidRDefault="00FD0B9B" w:rsidP="00FD0B9B">
      <w:pPr>
        <w:pStyle w:val="Geenafstand"/>
        <w:jc w:val="both"/>
        <w:rPr>
          <w:rFonts w:ascii="Times New Roman" w:hAnsi="Times New Roman" w:cs="Times New Roman"/>
          <w:color w:val="000000" w:themeColor="text1"/>
        </w:rPr>
      </w:pPr>
    </w:p>
    <w:p w14:paraId="0282A6B1" w14:textId="77777777" w:rsidR="00FD0B9B" w:rsidRPr="00A3252C" w:rsidRDefault="00FD0B9B" w:rsidP="00FD0B9B">
      <w:pPr>
        <w:pStyle w:val="Geenafstand"/>
        <w:spacing w:line="360" w:lineRule="auto"/>
        <w:jc w:val="both"/>
        <w:rPr>
          <w:rFonts w:ascii="Times New Roman" w:hAnsi="Times New Roman" w:cs="Times New Roman"/>
          <w:b/>
          <w:color w:val="000000" w:themeColor="text1"/>
        </w:rPr>
      </w:pPr>
      <w:r w:rsidRPr="00A3252C">
        <w:rPr>
          <w:rFonts w:ascii="Times New Roman" w:hAnsi="Times New Roman" w:cs="Times New Roman"/>
          <w:b/>
          <w:color w:val="000000" w:themeColor="text1"/>
        </w:rPr>
        <w:t>Stichting PIV 2015</w:t>
      </w:r>
    </w:p>
    <w:p w14:paraId="6941845D" w14:textId="77777777" w:rsidR="00FD0B9B" w:rsidRPr="00A3252C" w:rsidRDefault="00FD0B9B" w:rsidP="00FD0B9B">
      <w:pPr>
        <w:pStyle w:val="Geenafstand"/>
        <w:spacing w:line="360" w:lineRule="auto"/>
        <w:jc w:val="both"/>
        <w:rPr>
          <w:rFonts w:ascii="Times New Roman" w:hAnsi="Times New Roman" w:cs="Times New Roman"/>
          <w:color w:val="000000" w:themeColor="text1"/>
        </w:rPr>
      </w:pPr>
      <w:bookmarkStart w:id="142" w:name="_Hlk1370543"/>
      <w:r w:rsidRPr="00A3252C">
        <w:rPr>
          <w:rFonts w:ascii="Times New Roman" w:hAnsi="Times New Roman" w:cs="Times New Roman"/>
          <w:color w:val="000000" w:themeColor="text1"/>
        </w:rPr>
        <w:t>Stichting PIV, ‘Causaliteit sneller dan uw ‘Hartlief’ is’</w:t>
      </w:r>
      <w:r w:rsidRPr="00EA2E67">
        <w:rPr>
          <w:rFonts w:ascii="Times New Roman" w:hAnsi="Times New Roman" w:cs="Times New Roman"/>
          <w:i/>
          <w:color w:val="000000" w:themeColor="text1"/>
        </w:rPr>
        <w:t>, PIV-Bulletin</w:t>
      </w:r>
      <w:r>
        <w:rPr>
          <w:rFonts w:ascii="Times New Roman" w:hAnsi="Times New Roman" w:cs="Times New Roman"/>
          <w:color w:val="000000" w:themeColor="text1"/>
        </w:rPr>
        <w:t xml:space="preserve"> 2015-1, p. 1.</w:t>
      </w:r>
      <w:bookmarkEnd w:id="142"/>
    </w:p>
    <w:p w14:paraId="117FE4DB" w14:textId="77777777" w:rsidR="00FD0B9B" w:rsidRPr="00A3252C" w:rsidRDefault="00FD0B9B" w:rsidP="00FD0B9B">
      <w:pPr>
        <w:pStyle w:val="Geenafstand"/>
        <w:jc w:val="both"/>
        <w:rPr>
          <w:rFonts w:ascii="Times New Roman" w:eastAsia="Times New Roman" w:hAnsi="Times New Roman" w:cs="Times New Roman"/>
        </w:rPr>
      </w:pPr>
    </w:p>
    <w:p w14:paraId="727B580F" w14:textId="77777777" w:rsidR="00FD0B9B" w:rsidRPr="00A3252C" w:rsidRDefault="00FD0B9B" w:rsidP="00FD0B9B">
      <w:pPr>
        <w:pStyle w:val="Geenafstand"/>
        <w:spacing w:line="360" w:lineRule="auto"/>
        <w:jc w:val="both"/>
        <w:rPr>
          <w:rFonts w:ascii="Times New Roman" w:eastAsia="Times New Roman" w:hAnsi="Times New Roman" w:cs="Times New Roman"/>
          <w:b/>
        </w:rPr>
      </w:pPr>
      <w:r w:rsidRPr="00A3252C">
        <w:rPr>
          <w:rFonts w:ascii="Times New Roman" w:eastAsia="Times New Roman" w:hAnsi="Times New Roman" w:cs="Times New Roman"/>
          <w:b/>
        </w:rPr>
        <w:t>Timmer e.a. 2011</w:t>
      </w:r>
    </w:p>
    <w:p w14:paraId="00EE21A0" w14:textId="77777777" w:rsidR="00FD0B9B" w:rsidRPr="00A3252C" w:rsidRDefault="00FD0B9B" w:rsidP="00FD0B9B">
      <w:pPr>
        <w:pStyle w:val="Geenafstand"/>
        <w:spacing w:line="360" w:lineRule="auto"/>
        <w:jc w:val="both"/>
        <w:rPr>
          <w:rFonts w:ascii="Times New Roman" w:eastAsia="Times New Roman" w:hAnsi="Times New Roman" w:cs="Times New Roman"/>
        </w:rPr>
      </w:pPr>
      <w:bookmarkStart w:id="143" w:name="_Hlk1370428"/>
      <w:r w:rsidRPr="00A3252C">
        <w:rPr>
          <w:rFonts w:ascii="Times New Roman" w:eastAsia="Times New Roman" w:hAnsi="Times New Roman" w:cs="Times New Roman"/>
        </w:rPr>
        <w:t xml:space="preserve">I. Timmer e.a., </w:t>
      </w:r>
      <w:r w:rsidRPr="00A3252C">
        <w:rPr>
          <w:rFonts w:ascii="Times New Roman" w:eastAsia="Times New Roman" w:hAnsi="Times New Roman" w:cs="Times New Roman"/>
          <w:i/>
        </w:rPr>
        <w:t xml:space="preserve">Verbintenissenrecht begrepen, </w:t>
      </w:r>
      <w:r w:rsidRPr="00A3252C">
        <w:rPr>
          <w:rFonts w:ascii="Times New Roman" w:eastAsia="Times New Roman" w:hAnsi="Times New Roman" w:cs="Times New Roman"/>
        </w:rPr>
        <w:t>Amsterdam: Boom Juridische Uitgevers 2011</w:t>
      </w:r>
      <w:bookmarkEnd w:id="143"/>
      <w:r w:rsidRPr="00A3252C">
        <w:rPr>
          <w:rFonts w:ascii="Times New Roman" w:eastAsia="Times New Roman" w:hAnsi="Times New Roman" w:cs="Times New Roman"/>
        </w:rPr>
        <w:t xml:space="preserve">. </w:t>
      </w:r>
    </w:p>
    <w:p w14:paraId="4A8CB970" w14:textId="77777777" w:rsidR="00FD0B9B" w:rsidRDefault="00FD0B9B" w:rsidP="00FD0B9B">
      <w:pPr>
        <w:pStyle w:val="Geenafstand"/>
        <w:spacing w:line="360" w:lineRule="auto"/>
        <w:jc w:val="both"/>
        <w:rPr>
          <w:rFonts w:ascii="Times New Roman" w:eastAsia="Times New Roman" w:hAnsi="Times New Roman" w:cs="Times New Roman"/>
          <w:b/>
        </w:rPr>
      </w:pPr>
    </w:p>
    <w:p w14:paraId="13B2CE04" w14:textId="77777777" w:rsidR="00FD0B9B" w:rsidRPr="00A3252C" w:rsidRDefault="00FD0B9B" w:rsidP="00FD0B9B">
      <w:pPr>
        <w:pStyle w:val="Geenafstand"/>
        <w:spacing w:line="360" w:lineRule="auto"/>
        <w:jc w:val="both"/>
        <w:rPr>
          <w:rFonts w:ascii="Times New Roman" w:eastAsia="Times New Roman" w:hAnsi="Times New Roman" w:cs="Times New Roman"/>
          <w:b/>
        </w:rPr>
      </w:pPr>
      <w:r w:rsidRPr="00A3252C">
        <w:rPr>
          <w:rFonts w:ascii="Times New Roman" w:eastAsia="Times New Roman" w:hAnsi="Times New Roman" w:cs="Times New Roman"/>
          <w:b/>
        </w:rPr>
        <w:t>Verheij 2005</w:t>
      </w:r>
    </w:p>
    <w:p w14:paraId="4D96239A" w14:textId="77777777" w:rsidR="00FD0B9B" w:rsidRPr="00E667F2" w:rsidRDefault="00FD0B9B" w:rsidP="00FD0B9B">
      <w:pPr>
        <w:pStyle w:val="Geenafstand"/>
        <w:spacing w:line="360" w:lineRule="auto"/>
        <w:jc w:val="both"/>
        <w:rPr>
          <w:rFonts w:ascii="Times New Roman" w:eastAsia="Times New Roman" w:hAnsi="Times New Roman" w:cs="Times New Roman"/>
        </w:rPr>
      </w:pPr>
      <w:bookmarkStart w:id="144" w:name="_Hlk1370645"/>
      <w:r w:rsidRPr="00A3252C">
        <w:rPr>
          <w:rFonts w:ascii="Times New Roman" w:eastAsia="Times New Roman" w:hAnsi="Times New Roman" w:cs="Times New Roman"/>
        </w:rPr>
        <w:t xml:space="preserve">A.J. Verheij, </w:t>
      </w:r>
      <w:r w:rsidRPr="00A3252C">
        <w:rPr>
          <w:rFonts w:ascii="Times New Roman" w:eastAsia="Times New Roman" w:hAnsi="Times New Roman" w:cs="Times New Roman"/>
          <w:i/>
        </w:rPr>
        <w:t xml:space="preserve">Monografieën Privaatrecht, Onrechtmatige daad, </w:t>
      </w:r>
      <w:r w:rsidRPr="00A3252C">
        <w:rPr>
          <w:rFonts w:ascii="Times New Roman" w:eastAsia="Times New Roman" w:hAnsi="Times New Roman" w:cs="Times New Roman"/>
        </w:rPr>
        <w:t>Deventer: Kluwer B.V. 2005</w:t>
      </w:r>
      <w:bookmarkEnd w:id="144"/>
      <w:r w:rsidRPr="00A3252C">
        <w:rPr>
          <w:rFonts w:ascii="Times New Roman" w:eastAsia="Times New Roman" w:hAnsi="Times New Roman" w:cs="Times New Roman"/>
        </w:rPr>
        <w:t>.</w:t>
      </w:r>
    </w:p>
    <w:p w14:paraId="13E0B4F9" w14:textId="77777777" w:rsidR="00FD0B9B" w:rsidRPr="00A3252C" w:rsidRDefault="00FD0B9B" w:rsidP="00FD0B9B">
      <w:pPr>
        <w:pStyle w:val="Geenafstand"/>
        <w:rPr>
          <w:rFonts w:ascii="Times New Roman" w:hAnsi="Times New Roman" w:cs="Times New Roman"/>
        </w:rPr>
      </w:pPr>
    </w:p>
    <w:p w14:paraId="2E8B68C2" w14:textId="77777777" w:rsidR="00FD0B9B" w:rsidRPr="009F4EBE" w:rsidRDefault="00FD0B9B" w:rsidP="00FD0B9B">
      <w:pPr>
        <w:rPr>
          <w:rFonts w:ascii="Times New Roman" w:hAnsi="Times New Roman" w:cs="Times New Roman"/>
          <w:b/>
        </w:rPr>
      </w:pPr>
      <w:r w:rsidRPr="009F4EBE">
        <w:rPr>
          <w:rFonts w:ascii="Times New Roman" w:hAnsi="Times New Roman" w:cs="Times New Roman"/>
          <w:b/>
        </w:rPr>
        <w:t>Hoge Raad</w:t>
      </w:r>
    </w:p>
    <w:p w14:paraId="353EAC13" w14:textId="77777777" w:rsidR="00FD0B9B" w:rsidRPr="00AC3496" w:rsidRDefault="00FD0B9B" w:rsidP="00FD0B9B">
      <w:pPr>
        <w:rPr>
          <w:rFonts w:ascii="Times New Roman" w:hAnsi="Times New Roman" w:cs="Times New Roman"/>
          <w:color w:val="000000" w:themeColor="text1"/>
        </w:rPr>
      </w:pPr>
      <w:r w:rsidRPr="00AC3496">
        <w:rPr>
          <w:rFonts w:ascii="Times New Roman" w:hAnsi="Times New Roman" w:cs="Times New Roman"/>
          <w:color w:val="000000" w:themeColor="text1"/>
        </w:rPr>
        <w:t>Hoge Raad 8 juni 2001, ECLI:NL:HR:2001:AB2054</w:t>
      </w:r>
    </w:p>
    <w:p w14:paraId="405C2753" w14:textId="77777777" w:rsidR="00FD0B9B" w:rsidRPr="00AC3496" w:rsidRDefault="00FD0B9B" w:rsidP="00FD0B9B">
      <w:pPr>
        <w:pStyle w:val="Geenafstand"/>
        <w:spacing w:line="360" w:lineRule="auto"/>
        <w:jc w:val="both"/>
        <w:rPr>
          <w:rFonts w:ascii="Times New Roman" w:hAnsi="Times New Roman" w:cs="Times New Roman"/>
          <w:color w:val="000000" w:themeColor="text1"/>
        </w:rPr>
      </w:pPr>
      <w:r w:rsidRPr="00AC3496">
        <w:rPr>
          <w:rFonts w:ascii="Times New Roman" w:hAnsi="Times New Roman" w:cs="Times New Roman"/>
          <w:color w:val="000000" w:themeColor="text1"/>
        </w:rPr>
        <w:t>Hoge Raad 22 februari 2002, ECLI:NL:HR:2002:AD5356</w:t>
      </w:r>
    </w:p>
    <w:p w14:paraId="2A5D6D80" w14:textId="77777777" w:rsidR="00FD0B9B" w:rsidRDefault="00FD0B9B" w:rsidP="00FD0B9B">
      <w:pPr>
        <w:pStyle w:val="Geenafstand"/>
        <w:spacing w:line="360" w:lineRule="auto"/>
        <w:jc w:val="both"/>
        <w:rPr>
          <w:rFonts w:ascii="Times New Roman" w:hAnsi="Times New Roman" w:cs="Times New Roman"/>
          <w:color w:val="000000" w:themeColor="text1"/>
        </w:rPr>
      </w:pPr>
      <w:r w:rsidRPr="00AC3496">
        <w:rPr>
          <w:rFonts w:ascii="Times New Roman" w:hAnsi="Times New Roman" w:cs="Times New Roman"/>
          <w:color w:val="000000" w:themeColor="text1"/>
        </w:rPr>
        <w:t>Hoge Raad 13 januari 1995, ECLI:NL:HR:</w:t>
      </w:r>
      <w:r>
        <w:rPr>
          <w:rFonts w:ascii="Times New Roman" w:hAnsi="Times New Roman" w:cs="Times New Roman"/>
          <w:color w:val="000000" w:themeColor="text1"/>
        </w:rPr>
        <w:t xml:space="preserve"> </w:t>
      </w:r>
      <w:r w:rsidRPr="00AC3496">
        <w:rPr>
          <w:rFonts w:ascii="Times New Roman" w:hAnsi="Times New Roman" w:cs="Times New Roman"/>
          <w:color w:val="000000" w:themeColor="text1"/>
        </w:rPr>
        <w:t>1995:ZC1611</w:t>
      </w:r>
    </w:p>
    <w:p w14:paraId="5D3E92E0" w14:textId="77777777" w:rsidR="00FD0B9B" w:rsidRDefault="00FD0B9B" w:rsidP="00FD0B9B">
      <w:pPr>
        <w:pStyle w:val="Geenafstand"/>
        <w:spacing w:line="360" w:lineRule="auto"/>
        <w:jc w:val="both"/>
        <w:rPr>
          <w:rFonts w:ascii="Times New Roman" w:hAnsi="Times New Roman" w:cs="Times New Roman"/>
          <w:color w:val="000000" w:themeColor="text1"/>
        </w:rPr>
      </w:pPr>
    </w:p>
    <w:p w14:paraId="4495913D" w14:textId="77777777" w:rsidR="0047584C" w:rsidRDefault="0047584C" w:rsidP="00FD0B9B">
      <w:pPr>
        <w:pStyle w:val="Geenafstand"/>
        <w:spacing w:line="360" w:lineRule="auto"/>
        <w:jc w:val="both"/>
        <w:rPr>
          <w:rFonts w:ascii="Times New Roman" w:hAnsi="Times New Roman" w:cs="Times New Roman"/>
          <w:b/>
          <w:color w:val="000000" w:themeColor="text1"/>
          <w:u w:val="single"/>
        </w:rPr>
      </w:pPr>
    </w:p>
    <w:p w14:paraId="38F1A049" w14:textId="77777777" w:rsidR="00FD0B9B" w:rsidRPr="005A2726" w:rsidRDefault="00FD0B9B" w:rsidP="00FD0B9B">
      <w:pPr>
        <w:pStyle w:val="Geenafstand"/>
        <w:spacing w:line="360" w:lineRule="auto"/>
        <w:jc w:val="both"/>
        <w:rPr>
          <w:rFonts w:ascii="Times New Roman" w:hAnsi="Times New Roman" w:cs="Times New Roman"/>
          <w:b/>
          <w:color w:val="000000" w:themeColor="text1"/>
          <w:u w:val="single"/>
        </w:rPr>
      </w:pPr>
      <w:r w:rsidRPr="005A2726">
        <w:rPr>
          <w:rFonts w:ascii="Times New Roman" w:hAnsi="Times New Roman" w:cs="Times New Roman"/>
          <w:b/>
          <w:color w:val="000000" w:themeColor="text1"/>
          <w:u w:val="single"/>
        </w:rPr>
        <w:lastRenderedPageBreak/>
        <w:t>Uitspraken jurisprudentieanalyse</w:t>
      </w:r>
    </w:p>
    <w:p w14:paraId="289EE32B" w14:textId="77777777" w:rsidR="00FD0B9B" w:rsidRPr="0038284E" w:rsidRDefault="00FD0B9B" w:rsidP="00FD0B9B">
      <w:pPr>
        <w:rPr>
          <w:rFonts w:ascii="Times New Roman" w:hAnsi="Times New Roman" w:cs="Times New Roman"/>
          <w:b/>
        </w:rPr>
      </w:pPr>
      <w:r w:rsidRPr="0038284E">
        <w:rPr>
          <w:rFonts w:ascii="Times New Roman" w:hAnsi="Times New Roman" w:cs="Times New Roman"/>
          <w:b/>
        </w:rPr>
        <w:t>Rechtbanken</w:t>
      </w:r>
    </w:p>
    <w:p w14:paraId="727DA982"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Midden-Nederland 1 augustus 2018, ECLI:NL:RBMNE:2018:5184</w:t>
      </w:r>
    </w:p>
    <w:p w14:paraId="59DCC59A"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Amsterdam 17 mei 2018, ECLI:NL:RBAMS:2018:4048</w:t>
      </w:r>
    </w:p>
    <w:p w14:paraId="05959C03"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Den Haag 21 februari 2018, ECLI:NL:RBDHA:2018:3124</w:t>
      </w:r>
    </w:p>
    <w:p w14:paraId="578EC441"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Limburg 6 december 2017, ECLI:NL:RBLIM:2017:11913</w:t>
      </w:r>
    </w:p>
    <w:p w14:paraId="1B0BCF0D"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Oost-Brabant 8 september 2017, ECLI:NL:RBOBR:2017:4869</w:t>
      </w:r>
    </w:p>
    <w:p w14:paraId="2F12EC9B"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Middel-Nederland 15 februari 2017, ECLI:NL:RBMNE:2017:623</w:t>
      </w:r>
    </w:p>
    <w:p w14:paraId="040BC9B5"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Midden-Nederland 7 september 2017, ECLI:NL:RBMNE:2016:5344</w:t>
      </w:r>
    </w:p>
    <w:p w14:paraId="5345DE99"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Amsterdam 30 juni 2016, ECLI:NL:RBAMS:2016:4035</w:t>
      </w:r>
    </w:p>
    <w:p w14:paraId="3A79761D"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Amsterdam 1 juni 2016, ECLI:NL:RBAMS:2016:3753</w:t>
      </w:r>
    </w:p>
    <w:p w14:paraId="60B50AE7"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Noord-Holland 21 april 2016, ECLI:NL:RBNHO:2016:3276</w:t>
      </w:r>
    </w:p>
    <w:p w14:paraId="1C702DFD"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Noord-Holland 2 juni 2016, ECLI:NL:RBNHO:2016:4601</w:t>
      </w:r>
    </w:p>
    <w:p w14:paraId="16A1163C"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Overijssel 17 februari 2016, ECLI:NL:RBOVE:2016:997</w:t>
      </w:r>
    </w:p>
    <w:p w14:paraId="3CDEAEAC"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Limburg 9 december 2015, ECLI:NL:RBLIM:2015:10244</w:t>
      </w:r>
    </w:p>
    <w:p w14:paraId="45DFE323"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Overijssel 10 juni 2015, ECLI:NL:RBOVE:2015:2762</w:t>
      </w:r>
    </w:p>
    <w:p w14:paraId="391989B6" w14:textId="77777777" w:rsidR="00FD0B9B" w:rsidRPr="0038284E" w:rsidRDefault="00FD0B9B" w:rsidP="00FD0B9B">
      <w:pPr>
        <w:rPr>
          <w:rFonts w:ascii="Times New Roman" w:hAnsi="Times New Roman" w:cs="Times New Roman"/>
        </w:rPr>
      </w:pPr>
      <w:r w:rsidRPr="0038284E">
        <w:rPr>
          <w:rFonts w:ascii="Times New Roman" w:hAnsi="Times New Roman" w:cs="Times New Roman"/>
        </w:rPr>
        <w:t>Rb. Amsterdam 24 december 2014, ECLI:RBAMS:2014:8614</w:t>
      </w:r>
    </w:p>
    <w:p w14:paraId="23C4D659" w14:textId="77777777" w:rsidR="00FD0B9B" w:rsidRPr="005C3EA1" w:rsidRDefault="00FD0B9B" w:rsidP="00FD0B9B">
      <w:pPr>
        <w:rPr>
          <w:rFonts w:ascii="Times New Roman" w:hAnsi="Times New Roman" w:cs="Times New Roman"/>
        </w:rPr>
      </w:pPr>
      <w:r w:rsidRPr="0038284E">
        <w:rPr>
          <w:rFonts w:ascii="Times New Roman" w:hAnsi="Times New Roman" w:cs="Times New Roman"/>
        </w:rPr>
        <w:t xml:space="preserve">Rb. Noord-Nederland 14 mei </w:t>
      </w:r>
      <w:r w:rsidRPr="005C3EA1">
        <w:rPr>
          <w:rFonts w:ascii="Times New Roman" w:hAnsi="Times New Roman" w:cs="Times New Roman"/>
        </w:rPr>
        <w:t xml:space="preserve">2014, </w:t>
      </w:r>
      <w:r w:rsidRPr="009E67D8">
        <w:rPr>
          <w:rFonts w:ascii="Times New Roman" w:hAnsi="Times New Roman" w:cs="Times New Roman"/>
        </w:rPr>
        <w:t>ECLI:NL:RBNNE:2014:2579</w:t>
      </w:r>
    </w:p>
    <w:p w14:paraId="515FD5E5" w14:textId="77777777" w:rsidR="00FD0B9B" w:rsidRPr="00C25258" w:rsidRDefault="00FD0B9B" w:rsidP="00FD0B9B">
      <w:pPr>
        <w:rPr>
          <w:rFonts w:ascii="Times New Roman" w:hAnsi="Times New Roman" w:cs="Times New Roman"/>
        </w:rPr>
      </w:pPr>
      <w:r w:rsidRPr="00C25258">
        <w:rPr>
          <w:rFonts w:ascii="Times New Roman" w:hAnsi="Times New Roman" w:cs="Times New Roman"/>
        </w:rPr>
        <w:t>Rb. Midden-Nederland 24 december 2014, ECLI:NL:RBMNE:2014:7324</w:t>
      </w:r>
    </w:p>
    <w:p w14:paraId="649D898E" w14:textId="77777777" w:rsidR="00FD0B9B" w:rsidRDefault="00FD0B9B" w:rsidP="00FD0B9B">
      <w:pPr>
        <w:rPr>
          <w:rFonts w:ascii="Times New Roman" w:hAnsi="Times New Roman" w:cs="Times New Roman"/>
          <w:b/>
        </w:rPr>
      </w:pPr>
    </w:p>
    <w:p w14:paraId="0AB304D9" w14:textId="77777777" w:rsidR="00FD0B9B" w:rsidRPr="00A579AC" w:rsidRDefault="00FD0B9B" w:rsidP="00FD0B9B">
      <w:pPr>
        <w:rPr>
          <w:rFonts w:ascii="Times New Roman" w:hAnsi="Times New Roman" w:cs="Times New Roman"/>
          <w:b/>
        </w:rPr>
      </w:pPr>
      <w:r w:rsidRPr="00A579AC">
        <w:rPr>
          <w:rFonts w:ascii="Times New Roman" w:hAnsi="Times New Roman" w:cs="Times New Roman"/>
          <w:b/>
        </w:rPr>
        <w:t>Gerechtshoven</w:t>
      </w:r>
    </w:p>
    <w:p w14:paraId="10CDC0C4" w14:textId="77777777" w:rsidR="00FD0B9B" w:rsidRPr="00A579AC" w:rsidRDefault="00FD0B9B" w:rsidP="00FD0B9B">
      <w:pPr>
        <w:rPr>
          <w:rFonts w:ascii="Times New Roman" w:hAnsi="Times New Roman" w:cs="Times New Roman"/>
        </w:rPr>
      </w:pPr>
      <w:r w:rsidRPr="00A579AC">
        <w:rPr>
          <w:rFonts w:ascii="Times New Roman" w:hAnsi="Times New Roman" w:cs="Times New Roman"/>
        </w:rPr>
        <w:t>Hof Arnhem-Leeuwarden 20 februari 2018, ECLI:NL:GHARL:2018:1661</w:t>
      </w:r>
    </w:p>
    <w:p w14:paraId="4068E111" w14:textId="77777777" w:rsidR="00FD0B9B" w:rsidRPr="00A579AC" w:rsidRDefault="00FD0B9B" w:rsidP="00FD0B9B">
      <w:pPr>
        <w:rPr>
          <w:rFonts w:ascii="Times New Roman" w:hAnsi="Times New Roman" w:cs="Times New Roman"/>
        </w:rPr>
      </w:pPr>
      <w:r w:rsidRPr="00A579AC">
        <w:rPr>
          <w:rFonts w:ascii="Times New Roman" w:hAnsi="Times New Roman" w:cs="Times New Roman"/>
        </w:rPr>
        <w:t>Hof Arnhem-Leeuwarden 23 januari 2018, ECLI:NL:GHARL:2018:733</w:t>
      </w:r>
    </w:p>
    <w:p w14:paraId="128F160E" w14:textId="77777777" w:rsidR="00FD0B9B" w:rsidRPr="00ED16B7" w:rsidRDefault="00FD0B9B" w:rsidP="00FD0B9B">
      <w:pPr>
        <w:rPr>
          <w:rFonts w:ascii="Times New Roman" w:hAnsi="Times New Roman" w:cs="Times New Roman"/>
        </w:rPr>
      </w:pPr>
      <w:r w:rsidRPr="00ED16B7">
        <w:rPr>
          <w:rFonts w:ascii="Times New Roman" w:hAnsi="Times New Roman" w:cs="Times New Roman"/>
        </w:rPr>
        <w:t>Hof Den Haag 29 augustus 2017, ECLI:NL:GHDHA:2017:2368</w:t>
      </w:r>
    </w:p>
    <w:p w14:paraId="164DD880" w14:textId="77777777" w:rsidR="00FD0B9B" w:rsidRPr="009E67D8" w:rsidRDefault="00FD0B9B" w:rsidP="00FD0B9B">
      <w:pPr>
        <w:rPr>
          <w:rFonts w:ascii="Times New Roman" w:hAnsi="Times New Roman" w:cs="Times New Roman"/>
        </w:rPr>
      </w:pPr>
      <w:r w:rsidRPr="00ED16B7">
        <w:rPr>
          <w:rFonts w:ascii="Times New Roman" w:hAnsi="Times New Roman" w:cs="Times New Roman"/>
        </w:rPr>
        <w:t xml:space="preserve">Hof Arnhem-Leeuwarden 24 mei 2016, </w:t>
      </w:r>
      <w:r w:rsidRPr="009E67D8">
        <w:rPr>
          <w:rFonts w:ascii="Times New Roman" w:hAnsi="Times New Roman" w:cs="Times New Roman"/>
        </w:rPr>
        <w:t>ECLI:NL:GHARL:2016:3988</w:t>
      </w:r>
    </w:p>
    <w:p w14:paraId="43776FEE" w14:textId="77777777" w:rsidR="00FD0B9B" w:rsidRPr="004C7615" w:rsidRDefault="00FD0B9B" w:rsidP="00FD0B9B">
      <w:pPr>
        <w:rPr>
          <w:rFonts w:ascii="Times New Roman" w:hAnsi="Times New Roman" w:cs="Times New Roman"/>
        </w:rPr>
      </w:pPr>
      <w:r w:rsidRPr="004C7615">
        <w:rPr>
          <w:rFonts w:ascii="Times New Roman" w:hAnsi="Times New Roman" w:cs="Times New Roman"/>
        </w:rPr>
        <w:t>Hof ’s-Hertogenbosch 2 juli 2013, ECLI:NL:GHSHE:2013:2726</w:t>
      </w:r>
    </w:p>
    <w:p w14:paraId="580DD799" w14:textId="77777777" w:rsidR="00FD0B9B" w:rsidRPr="004C7615" w:rsidRDefault="00FD0B9B" w:rsidP="00FD0B9B">
      <w:pPr>
        <w:rPr>
          <w:rFonts w:ascii="Times New Roman" w:hAnsi="Times New Roman" w:cs="Times New Roman"/>
        </w:rPr>
      </w:pPr>
      <w:r w:rsidRPr="004C7615">
        <w:rPr>
          <w:rFonts w:ascii="Times New Roman" w:hAnsi="Times New Roman" w:cs="Times New Roman"/>
        </w:rPr>
        <w:t>Hof Arnhem-Leeuwarden 5 februari 2013, ECLI:NL:GHARL:2013:BZ0801</w:t>
      </w:r>
    </w:p>
    <w:p w14:paraId="2614F621" w14:textId="77777777" w:rsidR="00FD0B9B" w:rsidRPr="004C7615" w:rsidRDefault="00FD0B9B" w:rsidP="00FD0B9B">
      <w:pPr>
        <w:rPr>
          <w:rFonts w:ascii="Times New Roman" w:hAnsi="Times New Roman" w:cs="Times New Roman"/>
        </w:rPr>
      </w:pPr>
      <w:r w:rsidRPr="004C7615">
        <w:rPr>
          <w:rFonts w:ascii="Times New Roman" w:hAnsi="Times New Roman" w:cs="Times New Roman"/>
        </w:rPr>
        <w:t>Hof ’s-Hertogenbosch 14 mei 2013, ECLI:NL:GHSHE:2013:CA0786</w:t>
      </w:r>
    </w:p>
    <w:p w14:paraId="0D3318E6" w14:textId="77777777" w:rsidR="00FD0B9B" w:rsidRPr="008E0D07" w:rsidRDefault="00FD0B9B" w:rsidP="00FD0B9B">
      <w:pPr>
        <w:pStyle w:val="Geenafstand"/>
        <w:spacing w:line="276" w:lineRule="auto"/>
        <w:rPr>
          <w:rFonts w:ascii="Times New Roman" w:hAnsi="Times New Roman" w:cs="Times New Roman"/>
        </w:rPr>
        <w:sectPr w:rsidR="00FD0B9B" w:rsidRPr="008E0D07" w:rsidSect="00022862">
          <w:footerReference w:type="default" r:id="rId13"/>
          <w:pgSz w:w="11906" w:h="16838"/>
          <w:pgMar w:top="1077" w:right="1440" w:bottom="1077" w:left="1440" w:header="708" w:footer="708" w:gutter="0"/>
          <w:cols w:space="708"/>
          <w:titlePg/>
          <w:docGrid w:linePitch="360"/>
        </w:sectPr>
      </w:pPr>
      <w:r w:rsidRPr="004C7615">
        <w:rPr>
          <w:rFonts w:ascii="Times New Roman" w:hAnsi="Times New Roman" w:cs="Times New Roman"/>
        </w:rPr>
        <w:t>Hof Amsterdam 18 juni 2013, ECLI:NL:GHAMS:2013:5</w:t>
      </w:r>
      <w:r>
        <w:rPr>
          <w:rFonts w:ascii="Times New Roman" w:hAnsi="Times New Roman" w:cs="Times New Roman"/>
        </w:rPr>
        <w:t>23</w:t>
      </w:r>
      <w:r w:rsidR="009E180E">
        <w:rPr>
          <w:rFonts w:ascii="Times New Roman" w:hAnsi="Times New Roman" w:cs="Times New Roman"/>
        </w:rPr>
        <w:t>7</w:t>
      </w:r>
    </w:p>
    <w:p w14:paraId="7C4ED8E9" w14:textId="77777777" w:rsidR="00B04711" w:rsidRPr="00147B15" w:rsidRDefault="00B04711" w:rsidP="00B04711">
      <w:pPr>
        <w:pStyle w:val="Kop1"/>
        <w:shd w:val="clear" w:color="auto" w:fill="5B9BD5" w:themeFill="accent5"/>
        <w:jc w:val="center"/>
        <w:rPr>
          <w:rFonts w:ascii="Times New Roman" w:hAnsi="Times New Roman" w:cs="Times New Roman"/>
          <w:b/>
          <w:color w:val="FFFFFF" w:themeColor="background1"/>
          <w:sz w:val="24"/>
          <w:szCs w:val="24"/>
        </w:rPr>
      </w:pPr>
      <w:bookmarkStart w:id="145" w:name="_Toc2717676"/>
      <w:r w:rsidRPr="00147B15">
        <w:rPr>
          <w:rFonts w:ascii="Times New Roman" w:hAnsi="Times New Roman" w:cs="Times New Roman"/>
          <w:b/>
          <w:color w:val="FFFFFF" w:themeColor="background1"/>
          <w:sz w:val="24"/>
          <w:szCs w:val="24"/>
        </w:rPr>
        <w:lastRenderedPageBreak/>
        <w:t>BIJLAGE 1 OVERZICHT JURISPRUDE</w:t>
      </w:r>
      <w:r>
        <w:rPr>
          <w:rFonts w:ascii="Times New Roman" w:hAnsi="Times New Roman" w:cs="Times New Roman"/>
          <w:b/>
          <w:color w:val="FFFFFF" w:themeColor="background1"/>
          <w:sz w:val="24"/>
          <w:szCs w:val="24"/>
        </w:rPr>
        <w:t>N</w:t>
      </w:r>
      <w:r w:rsidRPr="00147B15">
        <w:rPr>
          <w:rFonts w:ascii="Times New Roman" w:hAnsi="Times New Roman" w:cs="Times New Roman"/>
          <w:b/>
          <w:color w:val="FFFFFF" w:themeColor="background1"/>
          <w:sz w:val="24"/>
          <w:szCs w:val="24"/>
        </w:rPr>
        <w:t>TIEANALYSE</w:t>
      </w:r>
      <w:bookmarkEnd w:id="145"/>
    </w:p>
    <w:p w14:paraId="77E46D09" w14:textId="77777777" w:rsidR="00B04711" w:rsidRDefault="00B04711" w:rsidP="00B04711"/>
    <w:tbl>
      <w:tblPr>
        <w:tblW w:w="0" w:type="auto"/>
        <w:tblLook w:val="04A0" w:firstRow="1" w:lastRow="0" w:firstColumn="1" w:lastColumn="0" w:noHBand="0" w:noVBand="1"/>
      </w:tblPr>
      <w:tblGrid>
        <w:gridCol w:w="2905"/>
        <w:gridCol w:w="2199"/>
        <w:gridCol w:w="2221"/>
        <w:gridCol w:w="2249"/>
        <w:gridCol w:w="2237"/>
        <w:gridCol w:w="2147"/>
      </w:tblGrid>
      <w:tr w:rsidR="00B04711" w:rsidRPr="00F84E20" w14:paraId="69C56A92" w14:textId="77777777" w:rsidTr="00022862">
        <w:tc>
          <w:tcPr>
            <w:tcW w:w="2332" w:type="dxa"/>
            <w:shd w:val="clear" w:color="auto" w:fill="DEEAF6" w:themeFill="accent5" w:themeFillTint="33"/>
          </w:tcPr>
          <w:p w14:paraId="1137DEFE" w14:textId="77777777" w:rsidR="00B04711" w:rsidRPr="00D53759" w:rsidRDefault="00B04711" w:rsidP="00022862">
            <w:pPr>
              <w:spacing w:line="360" w:lineRule="auto"/>
              <w:rPr>
                <w:rFonts w:ascii="Times New Roman" w:hAnsi="Times New Roman" w:cs="Times New Roman"/>
              </w:rPr>
            </w:pPr>
            <w:bookmarkStart w:id="146" w:name="_Hlk535270273"/>
            <w:r w:rsidRPr="00D53759">
              <w:rPr>
                <w:rFonts w:ascii="Times New Roman" w:hAnsi="Times New Roman" w:cs="Times New Roman"/>
              </w:rPr>
              <w:t>Zaak 1</w:t>
            </w:r>
          </w:p>
        </w:tc>
        <w:tc>
          <w:tcPr>
            <w:tcW w:w="2332" w:type="dxa"/>
            <w:shd w:val="clear" w:color="auto" w:fill="DEEAF6" w:themeFill="accent5" w:themeFillTint="33"/>
          </w:tcPr>
          <w:p w14:paraId="27727F55" w14:textId="77777777" w:rsidR="00B04711" w:rsidRPr="00D53759" w:rsidRDefault="00B04711" w:rsidP="00022862">
            <w:pPr>
              <w:spacing w:line="360" w:lineRule="auto"/>
              <w:rPr>
                <w:rFonts w:ascii="Times New Roman" w:hAnsi="Times New Roman" w:cs="Times New Roman"/>
              </w:rPr>
            </w:pPr>
            <w:r w:rsidRPr="00D53759">
              <w:rPr>
                <w:rFonts w:ascii="Times New Roman" w:hAnsi="Times New Roman" w:cs="Times New Roman"/>
              </w:rPr>
              <w:t>HR-criteria</w:t>
            </w:r>
          </w:p>
        </w:tc>
        <w:tc>
          <w:tcPr>
            <w:tcW w:w="2332" w:type="dxa"/>
            <w:shd w:val="clear" w:color="auto" w:fill="DEEAF6" w:themeFill="accent5" w:themeFillTint="33"/>
          </w:tcPr>
          <w:p w14:paraId="6E8B972C" w14:textId="77777777" w:rsidR="00B04711" w:rsidRPr="00D53759" w:rsidRDefault="00B04711" w:rsidP="00022862">
            <w:pPr>
              <w:spacing w:line="360" w:lineRule="auto"/>
              <w:rPr>
                <w:rFonts w:ascii="Times New Roman" w:hAnsi="Times New Roman" w:cs="Times New Roman"/>
              </w:rPr>
            </w:pPr>
            <w:r w:rsidRPr="00D53759">
              <w:rPr>
                <w:rFonts w:ascii="Times New Roman" w:hAnsi="Times New Roman" w:cs="Times New Roman"/>
              </w:rPr>
              <w:t>Diagnose deskundige(n)</w:t>
            </w:r>
          </w:p>
        </w:tc>
        <w:tc>
          <w:tcPr>
            <w:tcW w:w="2332" w:type="dxa"/>
            <w:shd w:val="clear" w:color="auto" w:fill="DEEAF6" w:themeFill="accent5" w:themeFillTint="33"/>
          </w:tcPr>
          <w:p w14:paraId="7C337522" w14:textId="77777777" w:rsidR="00B04711" w:rsidRPr="00D53759" w:rsidRDefault="00B04711" w:rsidP="00022862">
            <w:pPr>
              <w:spacing w:line="360" w:lineRule="auto"/>
              <w:rPr>
                <w:rFonts w:ascii="Times New Roman" w:hAnsi="Times New Roman" w:cs="Times New Roman"/>
              </w:rPr>
            </w:pPr>
            <w:r w:rsidRPr="00D53759">
              <w:rPr>
                <w:rFonts w:ascii="Times New Roman" w:hAnsi="Times New Roman" w:cs="Times New Roman"/>
              </w:rPr>
              <w:t>Pre-existente klachten</w:t>
            </w:r>
          </w:p>
        </w:tc>
        <w:tc>
          <w:tcPr>
            <w:tcW w:w="2332" w:type="dxa"/>
            <w:shd w:val="clear" w:color="auto" w:fill="DEEAF6" w:themeFill="accent5" w:themeFillTint="33"/>
          </w:tcPr>
          <w:p w14:paraId="5D2186D2" w14:textId="77777777" w:rsidR="00B04711" w:rsidRPr="00D53759" w:rsidRDefault="00B04711" w:rsidP="00022862">
            <w:pPr>
              <w:spacing w:line="360" w:lineRule="auto"/>
              <w:rPr>
                <w:rFonts w:ascii="Times New Roman" w:hAnsi="Times New Roman" w:cs="Times New Roman"/>
              </w:rPr>
            </w:pPr>
            <w:r w:rsidRPr="00D53759">
              <w:rPr>
                <w:rFonts w:ascii="Times New Roman" w:hAnsi="Times New Roman" w:cs="Times New Roman"/>
              </w:rPr>
              <w:t>Beperkingen slachtoffer</w:t>
            </w:r>
          </w:p>
        </w:tc>
        <w:tc>
          <w:tcPr>
            <w:tcW w:w="2332" w:type="dxa"/>
            <w:shd w:val="clear" w:color="auto" w:fill="DEEAF6" w:themeFill="accent5" w:themeFillTint="33"/>
          </w:tcPr>
          <w:p w14:paraId="6A3E0EA9" w14:textId="77777777" w:rsidR="00B04711" w:rsidRPr="00D53759" w:rsidRDefault="00B04711" w:rsidP="00022862">
            <w:pPr>
              <w:spacing w:line="360" w:lineRule="auto"/>
              <w:rPr>
                <w:rFonts w:ascii="Times New Roman" w:hAnsi="Times New Roman" w:cs="Times New Roman"/>
              </w:rPr>
            </w:pPr>
            <w:r w:rsidRPr="00D53759">
              <w:rPr>
                <w:rFonts w:ascii="Times New Roman" w:hAnsi="Times New Roman" w:cs="Times New Roman"/>
              </w:rPr>
              <w:t>Juridische causaliteit?</w:t>
            </w:r>
          </w:p>
        </w:tc>
      </w:tr>
      <w:bookmarkEnd w:id="146"/>
      <w:tr w:rsidR="00B04711" w:rsidRPr="00F84E20" w14:paraId="5AAA26D0" w14:textId="77777777" w:rsidTr="00022862">
        <w:tc>
          <w:tcPr>
            <w:tcW w:w="2332" w:type="dxa"/>
          </w:tcPr>
          <w:p w14:paraId="55964292" w14:textId="77777777" w:rsidR="00B04711" w:rsidRPr="00D53759" w:rsidRDefault="00B04711" w:rsidP="00022862">
            <w:pPr>
              <w:spacing w:line="360" w:lineRule="auto"/>
              <w:rPr>
                <w:rFonts w:ascii="Times New Roman" w:hAnsi="Times New Roman" w:cs="Times New Roman"/>
              </w:rPr>
            </w:pPr>
            <w:r w:rsidRPr="00D53759">
              <w:rPr>
                <w:rFonts w:ascii="Times New Roman" w:hAnsi="Times New Roman" w:cs="Times New Roman"/>
              </w:rPr>
              <w:t>ECLI:NL:RBMNE:2018:5184</w:t>
            </w:r>
          </w:p>
        </w:tc>
        <w:tc>
          <w:tcPr>
            <w:tcW w:w="2332" w:type="dxa"/>
          </w:tcPr>
          <w:p w14:paraId="0084CB96" w14:textId="77777777" w:rsidR="00B04711" w:rsidRPr="00D53759" w:rsidRDefault="00B04711" w:rsidP="00022862">
            <w:pPr>
              <w:spacing w:line="360" w:lineRule="auto"/>
              <w:rPr>
                <w:rFonts w:ascii="Times New Roman" w:hAnsi="Times New Roman" w:cs="Times New Roman"/>
              </w:rPr>
            </w:pPr>
            <w:bookmarkStart w:id="147" w:name="_Hlk1642067"/>
            <w:r w:rsidRPr="00D53759">
              <w:rPr>
                <w:rFonts w:ascii="Times New Roman" w:hAnsi="Times New Roman" w:cs="Times New Roman"/>
                <w:color w:val="000000"/>
                <w:shd w:val="clear" w:color="auto" w:fill="FFFFFF"/>
              </w:rPr>
              <w:t xml:space="preserve">Voor het bewijs van het bestaan van de </w:t>
            </w:r>
            <w:r w:rsidRPr="00D53759">
              <w:rPr>
                <w:rFonts w:ascii="Times New Roman" w:hAnsi="Times New Roman" w:cs="Times New Roman"/>
                <w:color w:val="000000"/>
              </w:rPr>
              <w:t>klachten is voldoende dat sprake is van een consistent, consequent en samenhangend patroon van klachten. Het slachtoffer heeft zich de dag na het ongeval gemeld bij de spoedeisende hulp van het ziekenhuis vanwege pijn in de nek.</w:t>
            </w:r>
            <w:r w:rsidRPr="00D53759">
              <w:rPr>
                <w:rFonts w:ascii="Times New Roman" w:hAnsi="Times New Roman" w:cs="Times New Roman"/>
                <w:color w:val="000000"/>
                <w:shd w:val="clear" w:color="auto" w:fill="FFFFFF"/>
              </w:rPr>
              <w:t xml:space="preserve"> </w:t>
            </w:r>
            <w:bookmarkEnd w:id="147"/>
          </w:p>
        </w:tc>
        <w:tc>
          <w:tcPr>
            <w:tcW w:w="2332" w:type="dxa"/>
          </w:tcPr>
          <w:p w14:paraId="0182E63B" w14:textId="77777777" w:rsidR="00B04711" w:rsidRPr="00D53759" w:rsidRDefault="00B04711" w:rsidP="00022862">
            <w:pPr>
              <w:spacing w:line="360" w:lineRule="auto"/>
              <w:rPr>
                <w:rFonts w:ascii="Times New Roman" w:hAnsi="Times New Roman" w:cs="Times New Roman"/>
                <w:color w:val="000000"/>
                <w:shd w:val="clear" w:color="auto" w:fill="FFFFFF"/>
              </w:rPr>
            </w:pPr>
            <w:r w:rsidRPr="00D53759">
              <w:rPr>
                <w:rFonts w:ascii="Times New Roman" w:hAnsi="Times New Roman" w:cs="Times New Roman"/>
                <w:color w:val="000000"/>
                <w:shd w:val="clear" w:color="auto" w:fill="FFFFFF"/>
              </w:rPr>
              <w:t>-</w:t>
            </w:r>
            <w:bookmarkStart w:id="148" w:name="_Hlk1642179"/>
            <w:r w:rsidRPr="00D53759">
              <w:rPr>
                <w:rFonts w:ascii="Times New Roman" w:hAnsi="Times New Roman" w:cs="Times New Roman"/>
                <w:color w:val="000000"/>
                <w:shd w:val="clear" w:color="auto" w:fill="FFFFFF"/>
              </w:rPr>
              <w:t xml:space="preserve">De rechter neemt in aanmerking dat een rapport dat is uitgebracht door een door partijen gezamenlijk benoemde deskundige, in beginsel als uitgangspunt heeft te gelden.  </w:t>
            </w:r>
          </w:p>
          <w:p w14:paraId="15C70369" w14:textId="77777777" w:rsidR="00B04711" w:rsidRPr="00D53759" w:rsidRDefault="00B04711" w:rsidP="00022862">
            <w:pPr>
              <w:spacing w:line="360" w:lineRule="auto"/>
              <w:rPr>
                <w:rFonts w:ascii="Times New Roman" w:hAnsi="Times New Roman" w:cs="Times New Roman"/>
                <w:color w:val="000000"/>
                <w:shd w:val="clear" w:color="auto" w:fill="FFFFFF"/>
              </w:rPr>
            </w:pPr>
            <w:r w:rsidRPr="00D53759">
              <w:rPr>
                <w:rFonts w:ascii="Times New Roman" w:hAnsi="Times New Roman" w:cs="Times New Roman"/>
                <w:color w:val="000000"/>
                <w:shd w:val="clear" w:color="auto" w:fill="FFFFFF"/>
              </w:rPr>
              <w:t>-De rechtbank acht het rapport deugdelijk van opzet en de conclusies zijn goed gemotiveerd.</w:t>
            </w:r>
          </w:p>
          <w:bookmarkEnd w:id="148"/>
          <w:p w14:paraId="0EDA84EF" w14:textId="77777777" w:rsidR="00B04711" w:rsidRPr="009E67D8" w:rsidRDefault="00B04711" w:rsidP="00022862">
            <w:pPr>
              <w:spacing w:after="200" w:line="360" w:lineRule="auto"/>
              <w:rPr>
                <w:rFonts w:ascii="Times New Roman" w:hAnsi="Times New Roman" w:cs="Times New Roman"/>
              </w:rPr>
            </w:pPr>
            <w:r>
              <w:rPr>
                <w:rFonts w:ascii="Times New Roman" w:hAnsi="Times New Roman" w:cs="Times New Roman"/>
                <w:color w:val="000000"/>
                <w:shd w:val="clear" w:color="auto" w:fill="FFFFFF"/>
              </w:rPr>
              <w:lastRenderedPageBreak/>
              <w:t>-</w:t>
            </w:r>
            <w:r w:rsidRPr="000F39DF">
              <w:rPr>
                <w:rFonts w:ascii="Times New Roman" w:hAnsi="Times New Roman" w:cs="Times New Roman"/>
              </w:rPr>
              <w:t xml:space="preserve"> De rechter geeft aan dat hij dit rapport </w:t>
            </w:r>
            <w:r>
              <w:rPr>
                <w:rFonts w:ascii="Times New Roman" w:hAnsi="Times New Roman" w:cs="Times New Roman"/>
              </w:rPr>
              <w:t xml:space="preserve">ook </w:t>
            </w:r>
            <w:r w:rsidRPr="000F39DF">
              <w:rPr>
                <w:rFonts w:ascii="Times New Roman" w:hAnsi="Times New Roman" w:cs="Times New Roman"/>
              </w:rPr>
              <w:t>als uitgangspunt heeft genomen voor zijn beslissing</w:t>
            </w:r>
            <w:r>
              <w:rPr>
                <w:rFonts w:ascii="Times New Roman" w:hAnsi="Times New Roman" w:cs="Times New Roman"/>
              </w:rPr>
              <w:t xml:space="preserve">, omdat de rapporten voldoen aan de eisen: onpartijdigheid, consistentie, inzichtelijkheid en logica. Verder is de rechter van oordeel dat de door de deskundige gehanteerde methode van onderzoek juist is. </w:t>
            </w:r>
          </w:p>
          <w:p w14:paraId="702A8F56" w14:textId="77777777" w:rsidR="00B04711" w:rsidRPr="00D53759" w:rsidRDefault="00B04711" w:rsidP="00022862">
            <w:pPr>
              <w:spacing w:line="360" w:lineRule="auto"/>
              <w:rPr>
                <w:rFonts w:ascii="Times New Roman" w:hAnsi="Times New Roman" w:cs="Times New Roman"/>
                <w:color w:val="000000"/>
                <w:shd w:val="clear" w:color="auto" w:fill="FFFFFF"/>
              </w:rPr>
            </w:pPr>
            <w:r w:rsidRPr="00D53759">
              <w:rPr>
                <w:rFonts w:ascii="Times New Roman" w:hAnsi="Times New Roman" w:cs="Times New Roman"/>
                <w:color w:val="000000"/>
                <w:shd w:val="clear" w:color="auto" w:fill="FFFFFF"/>
              </w:rPr>
              <w:t>-</w:t>
            </w:r>
            <w:bookmarkStart w:id="149" w:name="_Hlk1642369"/>
            <w:r w:rsidRPr="00D53759">
              <w:rPr>
                <w:rFonts w:ascii="Times New Roman" w:hAnsi="Times New Roman" w:cs="Times New Roman"/>
                <w:color w:val="000000"/>
              </w:rPr>
              <w:t>Uit het rapport blijkt dat er een andere oorzaak is voor de lage rugklachten.</w:t>
            </w:r>
          </w:p>
          <w:p w14:paraId="2BC9DBE1" w14:textId="77777777" w:rsidR="00B04711" w:rsidRPr="00D53759" w:rsidRDefault="00B04711" w:rsidP="00022862">
            <w:pPr>
              <w:spacing w:line="360" w:lineRule="auto"/>
              <w:rPr>
                <w:rFonts w:ascii="Times New Roman" w:hAnsi="Times New Roman" w:cs="Times New Roman"/>
              </w:rPr>
            </w:pPr>
            <w:r w:rsidRPr="00D53759">
              <w:rPr>
                <w:rFonts w:ascii="Times New Roman" w:hAnsi="Times New Roman" w:cs="Times New Roman"/>
                <w:color w:val="000000"/>
              </w:rPr>
              <w:lastRenderedPageBreak/>
              <w:t>-Het slachtoffer heeft geen bezwaren ingebracht tegen deze conclusie en ook heeft hij geen concrete feiten en omstandigheden naar voren gebracht</w:t>
            </w:r>
            <w:r w:rsidRPr="00D53759">
              <w:rPr>
                <w:rFonts w:ascii="Times New Roman" w:hAnsi="Times New Roman" w:cs="Times New Roman"/>
                <w:color w:val="000000"/>
                <w:shd w:val="clear" w:color="auto" w:fill="FFFFFF"/>
              </w:rPr>
              <w:t xml:space="preserve"> waaruit kan blijken dat er geen sprake is van een alternatieve verklaring voor deze klachten.</w:t>
            </w:r>
            <w:bookmarkEnd w:id="149"/>
          </w:p>
        </w:tc>
        <w:tc>
          <w:tcPr>
            <w:tcW w:w="2332" w:type="dxa"/>
          </w:tcPr>
          <w:p w14:paraId="7A050BBE" w14:textId="77777777" w:rsidR="00B04711" w:rsidRPr="00D53759" w:rsidRDefault="00B04711" w:rsidP="00022862">
            <w:pPr>
              <w:spacing w:line="360" w:lineRule="auto"/>
              <w:rPr>
                <w:rFonts w:ascii="Times New Roman" w:hAnsi="Times New Roman" w:cs="Times New Roman"/>
              </w:rPr>
            </w:pPr>
            <w:r w:rsidRPr="00D53759">
              <w:rPr>
                <w:rFonts w:ascii="Times New Roman" w:hAnsi="Times New Roman" w:cs="Times New Roman"/>
              </w:rPr>
              <w:lastRenderedPageBreak/>
              <w:t>Lage rugklachten.</w:t>
            </w:r>
          </w:p>
          <w:p w14:paraId="2EA08364" w14:textId="77777777" w:rsidR="00B04711" w:rsidRPr="00D53759" w:rsidRDefault="00B04711" w:rsidP="00022862">
            <w:pPr>
              <w:spacing w:line="360" w:lineRule="auto"/>
              <w:rPr>
                <w:rFonts w:ascii="Times New Roman" w:hAnsi="Times New Roman" w:cs="Times New Roman"/>
                <w:color w:val="000000"/>
                <w:shd w:val="clear" w:color="auto" w:fill="FFFFFF"/>
              </w:rPr>
            </w:pPr>
            <w:r w:rsidRPr="00D53759">
              <w:rPr>
                <w:rFonts w:ascii="Times New Roman" w:hAnsi="Times New Roman" w:cs="Times New Roman"/>
                <w:color w:val="000000"/>
                <w:shd w:val="clear" w:color="auto" w:fill="FFFFFF"/>
              </w:rPr>
              <w:t>Door de medische voorgeschiedenis blijkt dat het huisartsenjournaal van het slachtoffer lage rugklachten vermeldt.</w:t>
            </w:r>
          </w:p>
          <w:p w14:paraId="5EDD6779" w14:textId="77777777" w:rsidR="00B04711" w:rsidRPr="00D53759" w:rsidRDefault="00B04711" w:rsidP="00022862">
            <w:pPr>
              <w:spacing w:line="360" w:lineRule="auto"/>
              <w:rPr>
                <w:rFonts w:ascii="Times New Roman" w:hAnsi="Times New Roman" w:cs="Times New Roman"/>
              </w:rPr>
            </w:pPr>
          </w:p>
        </w:tc>
        <w:tc>
          <w:tcPr>
            <w:tcW w:w="2332" w:type="dxa"/>
          </w:tcPr>
          <w:p w14:paraId="6ED7661F" w14:textId="77777777" w:rsidR="00B04711" w:rsidRPr="00D53759" w:rsidRDefault="00B04711" w:rsidP="00022862">
            <w:pPr>
              <w:pStyle w:val="Normaalweb"/>
              <w:shd w:val="clear" w:color="auto" w:fill="FFFFFF"/>
              <w:spacing w:before="0" w:beforeAutospacing="0" w:after="75" w:line="360" w:lineRule="auto"/>
              <w:rPr>
                <w:color w:val="000000"/>
                <w:sz w:val="22"/>
                <w:szCs w:val="22"/>
              </w:rPr>
            </w:pPr>
            <w:r w:rsidRPr="00D53759">
              <w:rPr>
                <w:color w:val="000000"/>
                <w:sz w:val="22"/>
                <w:szCs w:val="22"/>
              </w:rPr>
              <w:t>Als gevolg van de nek- en schouderklachten is er sprake van</w:t>
            </w:r>
          </w:p>
          <w:p w14:paraId="587592F2" w14:textId="77777777" w:rsidR="00B04711" w:rsidRPr="00D53759" w:rsidRDefault="00B04711" w:rsidP="00022862">
            <w:pPr>
              <w:pStyle w:val="Normaalweb"/>
              <w:shd w:val="clear" w:color="auto" w:fill="FFFFFF"/>
              <w:spacing w:before="0" w:beforeAutospacing="0" w:after="75" w:line="360" w:lineRule="auto"/>
              <w:rPr>
                <w:color w:val="000000"/>
                <w:sz w:val="22"/>
                <w:szCs w:val="22"/>
              </w:rPr>
            </w:pPr>
            <w:r w:rsidRPr="00D53759">
              <w:rPr>
                <w:color w:val="000000"/>
                <w:sz w:val="22"/>
                <w:szCs w:val="22"/>
              </w:rPr>
              <w:t>lichte beperkingen bij werkzaamheden of activiteiten, waarbij hij regelmatig zijn hoofd eindstandig dient te roteren.</w:t>
            </w:r>
          </w:p>
          <w:p w14:paraId="3193261B" w14:textId="77777777" w:rsidR="00B04711" w:rsidRPr="00D53759" w:rsidRDefault="00B04711" w:rsidP="00022862">
            <w:pPr>
              <w:spacing w:line="360" w:lineRule="auto"/>
              <w:rPr>
                <w:rFonts w:ascii="Times New Roman" w:hAnsi="Times New Roman" w:cs="Times New Roman"/>
              </w:rPr>
            </w:pPr>
          </w:p>
        </w:tc>
        <w:tc>
          <w:tcPr>
            <w:tcW w:w="2332" w:type="dxa"/>
          </w:tcPr>
          <w:p w14:paraId="7529ABA1" w14:textId="77777777" w:rsidR="00B04711" w:rsidRPr="00D53759" w:rsidRDefault="00B04711" w:rsidP="00022862">
            <w:pPr>
              <w:spacing w:line="360" w:lineRule="auto"/>
              <w:rPr>
                <w:rFonts w:ascii="Times New Roman" w:hAnsi="Times New Roman" w:cs="Times New Roman"/>
              </w:rPr>
            </w:pPr>
            <w:r w:rsidRPr="00D53759">
              <w:rPr>
                <w:rFonts w:ascii="Times New Roman" w:hAnsi="Times New Roman" w:cs="Times New Roman"/>
              </w:rPr>
              <w:t xml:space="preserve">Ja, maar niet alle klachten. </w:t>
            </w:r>
          </w:p>
        </w:tc>
      </w:tr>
    </w:tbl>
    <w:p w14:paraId="4C9FE5FC" w14:textId="77777777" w:rsidR="00B04711" w:rsidRDefault="00B04711" w:rsidP="00B04711">
      <w:pPr>
        <w:spacing w:line="360" w:lineRule="auto"/>
        <w:rPr>
          <w:rFonts w:ascii="Times New Roman" w:hAnsi="Times New Roman" w:cs="Times New Roman"/>
        </w:rPr>
      </w:pPr>
    </w:p>
    <w:p w14:paraId="2D46C805"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93"/>
        <w:gridCol w:w="2141"/>
        <w:gridCol w:w="2251"/>
        <w:gridCol w:w="2280"/>
        <w:gridCol w:w="2205"/>
        <w:gridCol w:w="2188"/>
      </w:tblGrid>
      <w:tr w:rsidR="00B04711" w:rsidRPr="00F84E20" w14:paraId="0E078E45" w14:textId="77777777" w:rsidTr="00022862">
        <w:tc>
          <w:tcPr>
            <w:tcW w:w="2332" w:type="dxa"/>
            <w:shd w:val="clear" w:color="auto" w:fill="DEEAF6" w:themeFill="accent5" w:themeFillTint="33"/>
          </w:tcPr>
          <w:p w14:paraId="0F7428A2" w14:textId="77777777" w:rsidR="00B04711" w:rsidRPr="007E54AA" w:rsidRDefault="00B04711" w:rsidP="00022862">
            <w:pPr>
              <w:spacing w:line="360" w:lineRule="auto"/>
              <w:rPr>
                <w:rFonts w:ascii="Times New Roman" w:hAnsi="Times New Roman" w:cs="Times New Roman"/>
              </w:rPr>
            </w:pPr>
            <w:r w:rsidRPr="007E54AA">
              <w:rPr>
                <w:rFonts w:ascii="Times New Roman" w:hAnsi="Times New Roman" w:cs="Times New Roman"/>
              </w:rPr>
              <w:t>Zaak 2</w:t>
            </w:r>
          </w:p>
        </w:tc>
        <w:tc>
          <w:tcPr>
            <w:tcW w:w="2332" w:type="dxa"/>
            <w:shd w:val="clear" w:color="auto" w:fill="DEEAF6" w:themeFill="accent5" w:themeFillTint="33"/>
          </w:tcPr>
          <w:p w14:paraId="764786E5" w14:textId="77777777" w:rsidR="00B04711" w:rsidRPr="007E54AA" w:rsidRDefault="00B04711" w:rsidP="00022862">
            <w:pPr>
              <w:spacing w:line="360" w:lineRule="auto"/>
              <w:rPr>
                <w:rFonts w:ascii="Times New Roman" w:hAnsi="Times New Roman" w:cs="Times New Roman"/>
              </w:rPr>
            </w:pPr>
            <w:r w:rsidRPr="007E54AA">
              <w:rPr>
                <w:rFonts w:ascii="Times New Roman" w:hAnsi="Times New Roman" w:cs="Times New Roman"/>
              </w:rPr>
              <w:t>HR-criteria</w:t>
            </w:r>
          </w:p>
        </w:tc>
        <w:tc>
          <w:tcPr>
            <w:tcW w:w="2332" w:type="dxa"/>
            <w:shd w:val="clear" w:color="auto" w:fill="DEEAF6" w:themeFill="accent5" w:themeFillTint="33"/>
          </w:tcPr>
          <w:p w14:paraId="310EFA4D" w14:textId="77777777" w:rsidR="00B04711" w:rsidRPr="007E54AA" w:rsidRDefault="00B04711" w:rsidP="00022862">
            <w:pPr>
              <w:spacing w:line="360" w:lineRule="auto"/>
              <w:rPr>
                <w:rFonts w:ascii="Times New Roman" w:hAnsi="Times New Roman" w:cs="Times New Roman"/>
              </w:rPr>
            </w:pPr>
            <w:r w:rsidRPr="007E54AA">
              <w:rPr>
                <w:rFonts w:ascii="Times New Roman" w:hAnsi="Times New Roman" w:cs="Times New Roman"/>
              </w:rPr>
              <w:t>Diagnose deskundige(n)</w:t>
            </w:r>
          </w:p>
        </w:tc>
        <w:tc>
          <w:tcPr>
            <w:tcW w:w="2332" w:type="dxa"/>
            <w:shd w:val="clear" w:color="auto" w:fill="DEEAF6" w:themeFill="accent5" w:themeFillTint="33"/>
          </w:tcPr>
          <w:p w14:paraId="26A5203C" w14:textId="77777777" w:rsidR="00B04711" w:rsidRPr="007E54AA" w:rsidRDefault="00B04711" w:rsidP="00022862">
            <w:pPr>
              <w:spacing w:line="360" w:lineRule="auto"/>
              <w:rPr>
                <w:rFonts w:ascii="Times New Roman" w:hAnsi="Times New Roman" w:cs="Times New Roman"/>
              </w:rPr>
            </w:pPr>
            <w:r w:rsidRPr="007E54AA">
              <w:rPr>
                <w:rFonts w:ascii="Times New Roman" w:hAnsi="Times New Roman" w:cs="Times New Roman"/>
              </w:rPr>
              <w:t>Pre-existente klachten</w:t>
            </w:r>
          </w:p>
        </w:tc>
        <w:tc>
          <w:tcPr>
            <w:tcW w:w="2332" w:type="dxa"/>
            <w:shd w:val="clear" w:color="auto" w:fill="DEEAF6" w:themeFill="accent5" w:themeFillTint="33"/>
          </w:tcPr>
          <w:p w14:paraId="27D2637B" w14:textId="77777777" w:rsidR="00B04711" w:rsidRPr="007E54AA" w:rsidRDefault="00B04711" w:rsidP="00022862">
            <w:pPr>
              <w:spacing w:line="360" w:lineRule="auto"/>
              <w:rPr>
                <w:rFonts w:ascii="Times New Roman" w:hAnsi="Times New Roman" w:cs="Times New Roman"/>
              </w:rPr>
            </w:pPr>
            <w:r w:rsidRPr="007E54AA">
              <w:rPr>
                <w:rFonts w:ascii="Times New Roman" w:hAnsi="Times New Roman" w:cs="Times New Roman"/>
              </w:rPr>
              <w:t>Beperkingen slachtoffer</w:t>
            </w:r>
          </w:p>
        </w:tc>
        <w:tc>
          <w:tcPr>
            <w:tcW w:w="2332" w:type="dxa"/>
            <w:shd w:val="clear" w:color="auto" w:fill="DEEAF6" w:themeFill="accent5" w:themeFillTint="33"/>
          </w:tcPr>
          <w:p w14:paraId="4D3F3CAD" w14:textId="77777777" w:rsidR="00B04711" w:rsidRPr="007E54AA" w:rsidRDefault="00B04711" w:rsidP="00022862">
            <w:pPr>
              <w:spacing w:line="360" w:lineRule="auto"/>
              <w:rPr>
                <w:rFonts w:ascii="Times New Roman" w:hAnsi="Times New Roman" w:cs="Times New Roman"/>
              </w:rPr>
            </w:pPr>
            <w:r w:rsidRPr="007E54AA">
              <w:rPr>
                <w:rFonts w:ascii="Times New Roman" w:hAnsi="Times New Roman" w:cs="Times New Roman"/>
              </w:rPr>
              <w:t>Juridische causaliteit?</w:t>
            </w:r>
          </w:p>
        </w:tc>
      </w:tr>
      <w:tr w:rsidR="00B04711" w:rsidRPr="00F84E20" w14:paraId="56598F0A" w14:textId="77777777" w:rsidTr="00022862">
        <w:tc>
          <w:tcPr>
            <w:tcW w:w="2332" w:type="dxa"/>
          </w:tcPr>
          <w:p w14:paraId="52E9A33D" w14:textId="77777777" w:rsidR="00B04711" w:rsidRPr="007E54AA" w:rsidRDefault="00B04711" w:rsidP="00022862">
            <w:pPr>
              <w:spacing w:line="360" w:lineRule="auto"/>
              <w:rPr>
                <w:rFonts w:ascii="Times New Roman" w:hAnsi="Times New Roman" w:cs="Times New Roman"/>
              </w:rPr>
            </w:pPr>
            <w:r w:rsidRPr="007E54AA">
              <w:rPr>
                <w:rFonts w:ascii="Times New Roman" w:hAnsi="Times New Roman" w:cs="Times New Roman"/>
              </w:rPr>
              <w:t>ECLI:NL:RBAMS:2018:4048</w:t>
            </w:r>
          </w:p>
        </w:tc>
        <w:tc>
          <w:tcPr>
            <w:tcW w:w="2332" w:type="dxa"/>
          </w:tcPr>
          <w:p w14:paraId="68284183" w14:textId="77777777" w:rsidR="00B04711" w:rsidRPr="007E54AA" w:rsidRDefault="00B04711" w:rsidP="00022862">
            <w:pPr>
              <w:spacing w:line="360" w:lineRule="auto"/>
              <w:rPr>
                <w:rFonts w:ascii="Times New Roman" w:hAnsi="Times New Roman" w:cs="Times New Roman"/>
              </w:rPr>
            </w:pPr>
            <w:r w:rsidRPr="007E54AA">
              <w:rPr>
                <w:rFonts w:ascii="Times New Roman" w:hAnsi="Times New Roman" w:cs="Times New Roman"/>
              </w:rPr>
              <w:t>-</w:t>
            </w:r>
          </w:p>
        </w:tc>
        <w:tc>
          <w:tcPr>
            <w:tcW w:w="2332" w:type="dxa"/>
          </w:tcPr>
          <w:p w14:paraId="6B661D12" w14:textId="77777777" w:rsidR="00B04711" w:rsidRPr="007E54AA" w:rsidRDefault="00B04711" w:rsidP="00022862">
            <w:pPr>
              <w:spacing w:line="360" w:lineRule="auto"/>
              <w:rPr>
                <w:rFonts w:ascii="Times New Roman" w:hAnsi="Times New Roman" w:cs="Times New Roman"/>
                <w:color w:val="000000"/>
                <w:shd w:val="clear" w:color="auto" w:fill="FFFFFF"/>
              </w:rPr>
            </w:pPr>
            <w:r w:rsidRPr="007E54AA">
              <w:rPr>
                <w:rFonts w:ascii="Times New Roman" w:hAnsi="Times New Roman" w:cs="Times New Roman"/>
                <w:color w:val="000000"/>
                <w:shd w:val="clear" w:color="auto" w:fill="FFFFFF"/>
              </w:rPr>
              <w:t>-</w:t>
            </w:r>
            <w:bookmarkStart w:id="150" w:name="_Hlk1642650"/>
            <w:r w:rsidRPr="007E54AA">
              <w:rPr>
                <w:rFonts w:ascii="Times New Roman" w:hAnsi="Times New Roman" w:cs="Times New Roman"/>
                <w:color w:val="000000"/>
                <w:shd w:val="clear" w:color="auto" w:fill="FFFFFF"/>
              </w:rPr>
              <w:t xml:space="preserve">Er is geen enkele aanwijzing voor het bestaan van een </w:t>
            </w:r>
            <w:r w:rsidRPr="007E54AA">
              <w:rPr>
                <w:rFonts w:ascii="Times New Roman" w:hAnsi="Times New Roman" w:cs="Times New Roman"/>
                <w:color w:val="000000"/>
                <w:shd w:val="clear" w:color="auto" w:fill="FFFFFF"/>
              </w:rPr>
              <w:lastRenderedPageBreak/>
              <w:t>hersenschudding of een hersenkneuzing.</w:t>
            </w:r>
          </w:p>
          <w:p w14:paraId="47763D9D" w14:textId="77777777" w:rsidR="00B04711" w:rsidRPr="007E54AA" w:rsidRDefault="00B04711" w:rsidP="00022862">
            <w:pPr>
              <w:spacing w:line="360" w:lineRule="auto"/>
              <w:rPr>
                <w:rFonts w:ascii="Times New Roman" w:hAnsi="Times New Roman" w:cs="Times New Roman"/>
              </w:rPr>
            </w:pPr>
            <w:r w:rsidRPr="007E54AA">
              <w:rPr>
                <w:rFonts w:ascii="Times New Roman" w:hAnsi="Times New Roman" w:cs="Times New Roman"/>
              </w:rPr>
              <w:t>-De rapportages van de deskundigen hebben ertoe geleid dat er geen sprake is van een juridisch causaal verband. De neuroloog acht de klachten zeer onwaarschijnlijk als gevolg van het ongeval</w:t>
            </w:r>
            <w:bookmarkEnd w:id="150"/>
            <w:r w:rsidRPr="007E54AA">
              <w:rPr>
                <w:rFonts w:ascii="Times New Roman" w:hAnsi="Times New Roman" w:cs="Times New Roman"/>
              </w:rPr>
              <w:t xml:space="preserve">. </w:t>
            </w:r>
          </w:p>
        </w:tc>
        <w:tc>
          <w:tcPr>
            <w:tcW w:w="2332" w:type="dxa"/>
          </w:tcPr>
          <w:p w14:paraId="1E269677" w14:textId="77777777" w:rsidR="00B04711" w:rsidRPr="007E54AA" w:rsidRDefault="00B04711" w:rsidP="00022862">
            <w:pPr>
              <w:spacing w:line="360" w:lineRule="auto"/>
              <w:rPr>
                <w:rFonts w:ascii="Times New Roman" w:hAnsi="Times New Roman" w:cs="Times New Roman"/>
              </w:rPr>
            </w:pPr>
            <w:bookmarkStart w:id="151" w:name="_Hlk1642717"/>
            <w:r w:rsidRPr="007E54AA">
              <w:rPr>
                <w:rFonts w:ascii="Times New Roman" w:hAnsi="Times New Roman" w:cs="Times New Roman"/>
                <w:color w:val="000000"/>
                <w:shd w:val="clear" w:color="auto" w:fill="FFFFFF"/>
              </w:rPr>
              <w:lastRenderedPageBreak/>
              <w:t xml:space="preserve">Deze klachten hangen mogelijk samen met het aanwezig zijn van </w:t>
            </w:r>
            <w:r w:rsidRPr="007E54AA">
              <w:rPr>
                <w:rFonts w:ascii="Times New Roman" w:hAnsi="Times New Roman" w:cs="Times New Roman"/>
                <w:color w:val="000000"/>
                <w:shd w:val="clear" w:color="auto" w:fill="FFFFFF"/>
              </w:rPr>
              <w:lastRenderedPageBreak/>
              <w:t>een stemmingsstoornis.</w:t>
            </w:r>
            <w:bookmarkEnd w:id="151"/>
          </w:p>
        </w:tc>
        <w:tc>
          <w:tcPr>
            <w:tcW w:w="2332" w:type="dxa"/>
          </w:tcPr>
          <w:p w14:paraId="49671252" w14:textId="77777777" w:rsidR="00B04711" w:rsidRPr="007E54AA" w:rsidRDefault="00B04711" w:rsidP="00022862">
            <w:pPr>
              <w:spacing w:line="360" w:lineRule="auto"/>
              <w:rPr>
                <w:rFonts w:ascii="Times New Roman" w:hAnsi="Times New Roman" w:cs="Times New Roman"/>
              </w:rPr>
            </w:pPr>
            <w:r w:rsidRPr="007E54AA">
              <w:rPr>
                <w:rFonts w:ascii="Times New Roman" w:hAnsi="Times New Roman" w:cs="Times New Roman"/>
              </w:rPr>
              <w:lastRenderedPageBreak/>
              <w:t>-</w:t>
            </w:r>
          </w:p>
        </w:tc>
        <w:tc>
          <w:tcPr>
            <w:tcW w:w="2332" w:type="dxa"/>
          </w:tcPr>
          <w:p w14:paraId="1236AB62" w14:textId="77777777" w:rsidR="00B04711" w:rsidRPr="007E54AA" w:rsidRDefault="00B04711" w:rsidP="00022862">
            <w:pPr>
              <w:spacing w:line="360" w:lineRule="auto"/>
              <w:rPr>
                <w:rFonts w:ascii="Times New Roman" w:hAnsi="Times New Roman" w:cs="Times New Roman"/>
              </w:rPr>
            </w:pPr>
            <w:r w:rsidRPr="007E54AA">
              <w:rPr>
                <w:rFonts w:ascii="Times New Roman" w:hAnsi="Times New Roman" w:cs="Times New Roman"/>
              </w:rPr>
              <w:t>Nee</w:t>
            </w:r>
          </w:p>
        </w:tc>
      </w:tr>
    </w:tbl>
    <w:p w14:paraId="44D15490"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93"/>
        <w:gridCol w:w="2161"/>
        <w:gridCol w:w="2237"/>
        <w:gridCol w:w="2245"/>
        <w:gridCol w:w="2219"/>
        <w:gridCol w:w="2203"/>
      </w:tblGrid>
      <w:tr w:rsidR="00B04711" w:rsidRPr="00E7028D" w14:paraId="5DD77DC4" w14:textId="77777777" w:rsidTr="00022862">
        <w:tc>
          <w:tcPr>
            <w:tcW w:w="2332" w:type="dxa"/>
            <w:shd w:val="clear" w:color="auto" w:fill="DEEAF6" w:themeFill="accent5" w:themeFillTint="33"/>
          </w:tcPr>
          <w:p w14:paraId="2DA601AA" w14:textId="77777777" w:rsidR="00B04711" w:rsidRPr="00E7028D" w:rsidRDefault="00B04711" w:rsidP="00022862">
            <w:pPr>
              <w:spacing w:line="360" w:lineRule="auto"/>
              <w:rPr>
                <w:rFonts w:ascii="Times New Roman" w:hAnsi="Times New Roman" w:cs="Times New Roman"/>
              </w:rPr>
            </w:pPr>
            <w:r w:rsidRPr="00E7028D">
              <w:rPr>
                <w:rFonts w:ascii="Times New Roman" w:hAnsi="Times New Roman" w:cs="Times New Roman"/>
              </w:rPr>
              <w:t>Zaak 3</w:t>
            </w:r>
          </w:p>
        </w:tc>
        <w:tc>
          <w:tcPr>
            <w:tcW w:w="2332" w:type="dxa"/>
            <w:shd w:val="clear" w:color="auto" w:fill="DEEAF6" w:themeFill="accent5" w:themeFillTint="33"/>
          </w:tcPr>
          <w:p w14:paraId="549A9912" w14:textId="77777777" w:rsidR="00B04711" w:rsidRPr="00E7028D" w:rsidRDefault="00B04711" w:rsidP="00022862">
            <w:pPr>
              <w:spacing w:line="360" w:lineRule="auto"/>
              <w:rPr>
                <w:rFonts w:ascii="Times New Roman" w:hAnsi="Times New Roman" w:cs="Times New Roman"/>
              </w:rPr>
            </w:pPr>
            <w:r w:rsidRPr="00E7028D">
              <w:rPr>
                <w:rFonts w:ascii="Times New Roman" w:hAnsi="Times New Roman" w:cs="Times New Roman"/>
              </w:rPr>
              <w:t>HR-criteria</w:t>
            </w:r>
          </w:p>
        </w:tc>
        <w:tc>
          <w:tcPr>
            <w:tcW w:w="2332" w:type="dxa"/>
            <w:shd w:val="clear" w:color="auto" w:fill="DEEAF6" w:themeFill="accent5" w:themeFillTint="33"/>
          </w:tcPr>
          <w:p w14:paraId="49EF17DD" w14:textId="77777777" w:rsidR="00B04711" w:rsidRPr="00E7028D" w:rsidRDefault="00B04711" w:rsidP="00022862">
            <w:pPr>
              <w:spacing w:line="360" w:lineRule="auto"/>
              <w:rPr>
                <w:rFonts w:ascii="Times New Roman" w:hAnsi="Times New Roman" w:cs="Times New Roman"/>
              </w:rPr>
            </w:pPr>
            <w:r w:rsidRPr="00E7028D">
              <w:rPr>
                <w:rFonts w:ascii="Times New Roman" w:hAnsi="Times New Roman" w:cs="Times New Roman"/>
              </w:rPr>
              <w:t>Diagnose deskundige(n)</w:t>
            </w:r>
          </w:p>
        </w:tc>
        <w:tc>
          <w:tcPr>
            <w:tcW w:w="2332" w:type="dxa"/>
            <w:shd w:val="clear" w:color="auto" w:fill="DEEAF6" w:themeFill="accent5" w:themeFillTint="33"/>
          </w:tcPr>
          <w:p w14:paraId="74734855" w14:textId="77777777" w:rsidR="00B04711" w:rsidRPr="00E7028D" w:rsidRDefault="00B04711" w:rsidP="00022862">
            <w:pPr>
              <w:spacing w:line="360" w:lineRule="auto"/>
              <w:rPr>
                <w:rFonts w:ascii="Times New Roman" w:hAnsi="Times New Roman" w:cs="Times New Roman"/>
              </w:rPr>
            </w:pPr>
            <w:r w:rsidRPr="00E7028D">
              <w:rPr>
                <w:rFonts w:ascii="Times New Roman" w:hAnsi="Times New Roman" w:cs="Times New Roman"/>
              </w:rPr>
              <w:t>Pre-existente klachten</w:t>
            </w:r>
          </w:p>
        </w:tc>
        <w:tc>
          <w:tcPr>
            <w:tcW w:w="2332" w:type="dxa"/>
            <w:shd w:val="clear" w:color="auto" w:fill="DEEAF6" w:themeFill="accent5" w:themeFillTint="33"/>
          </w:tcPr>
          <w:p w14:paraId="05AAD6EC" w14:textId="77777777" w:rsidR="00B04711" w:rsidRPr="00E7028D" w:rsidRDefault="00B04711" w:rsidP="00022862">
            <w:pPr>
              <w:spacing w:line="360" w:lineRule="auto"/>
              <w:rPr>
                <w:rFonts w:ascii="Times New Roman" w:hAnsi="Times New Roman" w:cs="Times New Roman"/>
              </w:rPr>
            </w:pPr>
            <w:r w:rsidRPr="00E7028D">
              <w:rPr>
                <w:rFonts w:ascii="Times New Roman" w:hAnsi="Times New Roman" w:cs="Times New Roman"/>
              </w:rPr>
              <w:t>Beperkingen slachtoffer</w:t>
            </w:r>
          </w:p>
        </w:tc>
        <w:tc>
          <w:tcPr>
            <w:tcW w:w="2332" w:type="dxa"/>
            <w:shd w:val="clear" w:color="auto" w:fill="DEEAF6" w:themeFill="accent5" w:themeFillTint="33"/>
          </w:tcPr>
          <w:p w14:paraId="0603E0E6" w14:textId="77777777" w:rsidR="00B04711" w:rsidRPr="00E7028D" w:rsidRDefault="00B04711" w:rsidP="00022862">
            <w:pPr>
              <w:spacing w:line="360" w:lineRule="auto"/>
              <w:rPr>
                <w:rFonts w:ascii="Times New Roman" w:hAnsi="Times New Roman" w:cs="Times New Roman"/>
              </w:rPr>
            </w:pPr>
            <w:r w:rsidRPr="00E7028D">
              <w:rPr>
                <w:rFonts w:ascii="Times New Roman" w:hAnsi="Times New Roman" w:cs="Times New Roman"/>
              </w:rPr>
              <w:t>Juridische causaliteit?</w:t>
            </w:r>
          </w:p>
        </w:tc>
      </w:tr>
      <w:tr w:rsidR="00B04711" w:rsidRPr="00E7028D" w14:paraId="45751DDB" w14:textId="77777777" w:rsidTr="00022862">
        <w:tc>
          <w:tcPr>
            <w:tcW w:w="2332" w:type="dxa"/>
          </w:tcPr>
          <w:p w14:paraId="2F00BA78" w14:textId="77777777" w:rsidR="00B04711" w:rsidRPr="00E7028D" w:rsidRDefault="00B04711" w:rsidP="00022862">
            <w:pPr>
              <w:spacing w:line="360" w:lineRule="auto"/>
              <w:rPr>
                <w:rFonts w:ascii="Times New Roman" w:hAnsi="Times New Roman" w:cs="Times New Roman"/>
              </w:rPr>
            </w:pPr>
            <w:r w:rsidRPr="00E7028D">
              <w:rPr>
                <w:rFonts w:ascii="Times New Roman" w:hAnsi="Times New Roman" w:cs="Times New Roman"/>
              </w:rPr>
              <w:t>ECLI:NL:RBDHA:2018:3124</w:t>
            </w:r>
          </w:p>
          <w:p w14:paraId="49FE6782" w14:textId="77777777" w:rsidR="00B04711" w:rsidRPr="00E7028D" w:rsidRDefault="00B04711" w:rsidP="00022862">
            <w:pPr>
              <w:spacing w:line="360" w:lineRule="auto"/>
              <w:rPr>
                <w:rFonts w:ascii="Times New Roman" w:hAnsi="Times New Roman" w:cs="Times New Roman"/>
              </w:rPr>
            </w:pPr>
          </w:p>
        </w:tc>
        <w:tc>
          <w:tcPr>
            <w:tcW w:w="2332" w:type="dxa"/>
          </w:tcPr>
          <w:p w14:paraId="3FD5BEDE" w14:textId="77777777" w:rsidR="00B04711" w:rsidRPr="00E7028D" w:rsidRDefault="00B04711" w:rsidP="00022862">
            <w:pPr>
              <w:spacing w:line="360" w:lineRule="auto"/>
              <w:rPr>
                <w:rFonts w:ascii="Times New Roman" w:hAnsi="Times New Roman" w:cs="Times New Roman"/>
              </w:rPr>
            </w:pPr>
            <w:r w:rsidRPr="00E7028D">
              <w:rPr>
                <w:rFonts w:ascii="Times New Roman" w:hAnsi="Times New Roman" w:cs="Times New Roman"/>
              </w:rPr>
              <w:t>-</w:t>
            </w:r>
          </w:p>
        </w:tc>
        <w:tc>
          <w:tcPr>
            <w:tcW w:w="2332" w:type="dxa"/>
          </w:tcPr>
          <w:p w14:paraId="06081FEC" w14:textId="77777777" w:rsidR="00B04711" w:rsidRPr="00E7028D" w:rsidRDefault="00B04711" w:rsidP="00022862">
            <w:pPr>
              <w:spacing w:line="360" w:lineRule="auto"/>
              <w:rPr>
                <w:rFonts w:ascii="Times New Roman" w:hAnsi="Times New Roman" w:cs="Times New Roman"/>
              </w:rPr>
            </w:pPr>
            <w:bookmarkStart w:id="152" w:name="_Hlk1642768"/>
            <w:r w:rsidRPr="00E7028D">
              <w:rPr>
                <w:rFonts w:ascii="Times New Roman" w:hAnsi="Times New Roman" w:cs="Times New Roman"/>
                <w:color w:val="000000"/>
                <w:shd w:val="clear" w:color="auto" w:fill="FFFFFF"/>
              </w:rPr>
              <w:t xml:space="preserve">Gelet op de datum waarop de neuroloog bezocht is (19 mei 2015) en de dag van het ongeval (7 mei </w:t>
            </w:r>
            <w:r w:rsidRPr="00E7028D">
              <w:rPr>
                <w:rFonts w:ascii="Times New Roman" w:hAnsi="Times New Roman" w:cs="Times New Roman"/>
                <w:color w:val="000000"/>
                <w:shd w:val="clear" w:color="auto" w:fill="FFFFFF"/>
              </w:rPr>
              <w:lastRenderedPageBreak/>
              <w:t>2015), heeft de medisch adviseur geconcludeerd dat de geuite klachten pre-existent zijn.</w:t>
            </w:r>
            <w:bookmarkEnd w:id="152"/>
          </w:p>
        </w:tc>
        <w:tc>
          <w:tcPr>
            <w:tcW w:w="2332" w:type="dxa"/>
          </w:tcPr>
          <w:p w14:paraId="00BD48FA" w14:textId="77777777" w:rsidR="00B04711" w:rsidRPr="00E7028D" w:rsidRDefault="00B04711" w:rsidP="00022862">
            <w:pPr>
              <w:spacing w:line="360" w:lineRule="auto"/>
              <w:rPr>
                <w:rFonts w:ascii="Times New Roman" w:hAnsi="Times New Roman" w:cs="Times New Roman"/>
                <w:color w:val="000000"/>
                <w:shd w:val="clear" w:color="auto" w:fill="FFFFFF"/>
              </w:rPr>
            </w:pPr>
            <w:bookmarkStart w:id="153" w:name="_Hlk1642935"/>
            <w:r w:rsidRPr="00E7028D">
              <w:rPr>
                <w:rFonts w:ascii="Times New Roman" w:hAnsi="Times New Roman" w:cs="Times New Roman"/>
                <w:color w:val="000000"/>
                <w:shd w:val="clear" w:color="auto" w:fill="FFFFFF"/>
              </w:rPr>
              <w:lastRenderedPageBreak/>
              <w:t>De omvangrijke pre-existentie aan klachten</w:t>
            </w:r>
            <w:r w:rsidRPr="00E7028D">
              <w:rPr>
                <w:rFonts w:ascii="Times New Roman" w:hAnsi="Times New Roman" w:cs="Times New Roman"/>
                <w:color w:val="000000"/>
              </w:rPr>
              <w:t>, zonder nadere onderbouwing,</w:t>
            </w:r>
            <w:r w:rsidRPr="00E7028D">
              <w:rPr>
                <w:rFonts w:ascii="Times New Roman" w:hAnsi="Times New Roman" w:cs="Times New Roman"/>
                <w:color w:val="000000"/>
                <w:shd w:val="clear" w:color="auto" w:fill="FFFFFF"/>
              </w:rPr>
              <w:t xml:space="preserve"> is een beletsel voor het </w:t>
            </w:r>
            <w:r w:rsidRPr="00E7028D">
              <w:rPr>
                <w:rFonts w:ascii="Times New Roman" w:hAnsi="Times New Roman" w:cs="Times New Roman"/>
                <w:color w:val="000000"/>
                <w:shd w:val="clear" w:color="auto" w:fill="FFFFFF"/>
              </w:rPr>
              <w:lastRenderedPageBreak/>
              <w:t>veronderstellen van een causaal verband tussen de gestelde schade en het ongeval.</w:t>
            </w:r>
            <w:bookmarkEnd w:id="153"/>
          </w:p>
        </w:tc>
        <w:tc>
          <w:tcPr>
            <w:tcW w:w="2332" w:type="dxa"/>
          </w:tcPr>
          <w:p w14:paraId="78A540AF" w14:textId="77777777" w:rsidR="00B04711" w:rsidRPr="00E7028D" w:rsidRDefault="00B04711" w:rsidP="00022862">
            <w:pPr>
              <w:spacing w:line="360" w:lineRule="auto"/>
              <w:rPr>
                <w:rFonts w:ascii="Times New Roman" w:hAnsi="Times New Roman" w:cs="Times New Roman"/>
              </w:rPr>
            </w:pPr>
            <w:r w:rsidRPr="00E7028D">
              <w:rPr>
                <w:rFonts w:ascii="Times New Roman" w:hAnsi="Times New Roman" w:cs="Times New Roman"/>
              </w:rPr>
              <w:lastRenderedPageBreak/>
              <w:t>-</w:t>
            </w:r>
          </w:p>
        </w:tc>
        <w:tc>
          <w:tcPr>
            <w:tcW w:w="2332" w:type="dxa"/>
          </w:tcPr>
          <w:p w14:paraId="76AF7DAC" w14:textId="77777777" w:rsidR="00B04711" w:rsidRPr="00E7028D" w:rsidRDefault="00B04711" w:rsidP="00022862">
            <w:pPr>
              <w:spacing w:line="360" w:lineRule="auto"/>
              <w:rPr>
                <w:rFonts w:ascii="Times New Roman" w:hAnsi="Times New Roman" w:cs="Times New Roman"/>
              </w:rPr>
            </w:pPr>
            <w:r w:rsidRPr="00E7028D">
              <w:rPr>
                <w:rFonts w:ascii="Times New Roman" w:hAnsi="Times New Roman" w:cs="Times New Roman"/>
              </w:rPr>
              <w:t>Nee</w:t>
            </w:r>
          </w:p>
        </w:tc>
      </w:tr>
    </w:tbl>
    <w:p w14:paraId="39072377"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81"/>
        <w:gridCol w:w="2249"/>
        <w:gridCol w:w="2257"/>
        <w:gridCol w:w="2168"/>
        <w:gridCol w:w="2210"/>
        <w:gridCol w:w="2193"/>
      </w:tblGrid>
      <w:tr w:rsidR="00B04711" w:rsidRPr="00F84E20" w14:paraId="05DC4B28" w14:textId="77777777" w:rsidTr="00022862">
        <w:tc>
          <w:tcPr>
            <w:tcW w:w="2332" w:type="dxa"/>
            <w:shd w:val="clear" w:color="auto" w:fill="DEEAF6" w:themeFill="accent5" w:themeFillTint="33"/>
          </w:tcPr>
          <w:p w14:paraId="61E85BF4"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Zaak 4</w:t>
            </w:r>
          </w:p>
        </w:tc>
        <w:tc>
          <w:tcPr>
            <w:tcW w:w="2332" w:type="dxa"/>
            <w:shd w:val="clear" w:color="auto" w:fill="DEEAF6" w:themeFill="accent5" w:themeFillTint="33"/>
          </w:tcPr>
          <w:p w14:paraId="2A1C83AC"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HR-criteria</w:t>
            </w:r>
          </w:p>
        </w:tc>
        <w:tc>
          <w:tcPr>
            <w:tcW w:w="2332" w:type="dxa"/>
            <w:shd w:val="clear" w:color="auto" w:fill="DEEAF6" w:themeFill="accent5" w:themeFillTint="33"/>
          </w:tcPr>
          <w:p w14:paraId="22F423C5"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Diagnose deskundige(n)</w:t>
            </w:r>
          </w:p>
        </w:tc>
        <w:tc>
          <w:tcPr>
            <w:tcW w:w="2332" w:type="dxa"/>
            <w:shd w:val="clear" w:color="auto" w:fill="DEEAF6" w:themeFill="accent5" w:themeFillTint="33"/>
          </w:tcPr>
          <w:p w14:paraId="0B0CFE95"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Pre-existente klachten</w:t>
            </w:r>
          </w:p>
        </w:tc>
        <w:tc>
          <w:tcPr>
            <w:tcW w:w="2332" w:type="dxa"/>
            <w:shd w:val="clear" w:color="auto" w:fill="DEEAF6" w:themeFill="accent5" w:themeFillTint="33"/>
          </w:tcPr>
          <w:p w14:paraId="0C8F4E95"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Beperkingen slachtoffer</w:t>
            </w:r>
          </w:p>
        </w:tc>
        <w:tc>
          <w:tcPr>
            <w:tcW w:w="2332" w:type="dxa"/>
            <w:shd w:val="clear" w:color="auto" w:fill="DEEAF6" w:themeFill="accent5" w:themeFillTint="33"/>
          </w:tcPr>
          <w:p w14:paraId="70C6634C"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Juridische causaliteit?</w:t>
            </w:r>
          </w:p>
        </w:tc>
      </w:tr>
      <w:tr w:rsidR="00B04711" w:rsidRPr="00F84E20" w14:paraId="059642E1" w14:textId="77777777" w:rsidTr="00022862">
        <w:tc>
          <w:tcPr>
            <w:tcW w:w="2332" w:type="dxa"/>
          </w:tcPr>
          <w:p w14:paraId="6F3BEA69"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ECLI:NL:GHARL:2018:1661</w:t>
            </w:r>
          </w:p>
          <w:p w14:paraId="689CB6C7" w14:textId="77777777" w:rsidR="00B04711" w:rsidRPr="003351E6" w:rsidRDefault="00B04711" w:rsidP="00022862">
            <w:pPr>
              <w:spacing w:line="360" w:lineRule="auto"/>
              <w:rPr>
                <w:rFonts w:ascii="Times New Roman" w:hAnsi="Times New Roman" w:cs="Times New Roman"/>
              </w:rPr>
            </w:pPr>
          </w:p>
        </w:tc>
        <w:tc>
          <w:tcPr>
            <w:tcW w:w="2332" w:type="dxa"/>
          </w:tcPr>
          <w:p w14:paraId="5F1CDB37"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Wanneer kan worden vastgesteld dat het klachtenpatroon plausibel is, kan van het bestaan van klachten worden</w:t>
            </w:r>
            <w:r w:rsidRPr="003351E6">
              <w:rPr>
                <w:rFonts w:ascii="Times New Roman" w:hAnsi="Times New Roman" w:cs="Times New Roman"/>
                <w:shd w:val="clear" w:color="auto" w:fill="FFFF00"/>
              </w:rPr>
              <w:t xml:space="preserve"> </w:t>
            </w:r>
            <w:r w:rsidRPr="003351E6">
              <w:rPr>
                <w:rFonts w:ascii="Times New Roman" w:hAnsi="Times New Roman" w:cs="Times New Roman"/>
              </w:rPr>
              <w:t xml:space="preserve">uitgegaan. </w:t>
            </w:r>
            <w:bookmarkStart w:id="154" w:name="_Hlk1643141"/>
            <w:r w:rsidRPr="003351E6">
              <w:rPr>
                <w:rFonts w:ascii="Times New Roman" w:hAnsi="Times New Roman" w:cs="Times New Roman"/>
              </w:rPr>
              <w:t>Omdat het slachtoffer een tweede verkeersongeval is overkomen, is er behoefte aan nieuwe informatie.</w:t>
            </w:r>
            <w:bookmarkEnd w:id="154"/>
          </w:p>
        </w:tc>
        <w:tc>
          <w:tcPr>
            <w:tcW w:w="2332" w:type="dxa"/>
          </w:tcPr>
          <w:p w14:paraId="7112AE89"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w:t>
            </w:r>
            <w:bookmarkStart w:id="155" w:name="_Hlk1643218"/>
            <w:r w:rsidRPr="003351E6">
              <w:rPr>
                <w:rFonts w:ascii="Times New Roman" w:hAnsi="Times New Roman" w:cs="Times New Roman"/>
              </w:rPr>
              <w:t xml:space="preserve">Sprake van inconsistenties. </w:t>
            </w:r>
          </w:p>
          <w:bookmarkEnd w:id="155"/>
          <w:p w14:paraId="74BEAAA3"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 xml:space="preserve">-Slachtoffer had voor het ongeval angst- en agressieklachten. </w:t>
            </w:r>
          </w:p>
        </w:tc>
        <w:tc>
          <w:tcPr>
            <w:tcW w:w="2332" w:type="dxa"/>
          </w:tcPr>
          <w:p w14:paraId="51A52C92"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w:t>
            </w:r>
          </w:p>
        </w:tc>
        <w:tc>
          <w:tcPr>
            <w:tcW w:w="2332" w:type="dxa"/>
          </w:tcPr>
          <w:p w14:paraId="48ABB288"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w:t>
            </w:r>
          </w:p>
        </w:tc>
        <w:tc>
          <w:tcPr>
            <w:tcW w:w="2332" w:type="dxa"/>
          </w:tcPr>
          <w:p w14:paraId="7DECEEE8" w14:textId="77777777" w:rsidR="00B04711" w:rsidRPr="003351E6" w:rsidRDefault="00B04711" w:rsidP="00022862">
            <w:pPr>
              <w:spacing w:line="360" w:lineRule="auto"/>
              <w:rPr>
                <w:rFonts w:ascii="Times New Roman" w:hAnsi="Times New Roman" w:cs="Times New Roman"/>
              </w:rPr>
            </w:pPr>
            <w:r w:rsidRPr="003351E6">
              <w:rPr>
                <w:rFonts w:ascii="Times New Roman" w:hAnsi="Times New Roman" w:cs="Times New Roman"/>
              </w:rPr>
              <w:t>Nee</w:t>
            </w:r>
          </w:p>
        </w:tc>
      </w:tr>
    </w:tbl>
    <w:p w14:paraId="70906A4E"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772"/>
        <w:gridCol w:w="2198"/>
        <w:gridCol w:w="2302"/>
        <w:gridCol w:w="2212"/>
        <w:gridCol w:w="2243"/>
        <w:gridCol w:w="2231"/>
      </w:tblGrid>
      <w:tr w:rsidR="00B04711" w:rsidRPr="00F84E20" w14:paraId="171BBFE0" w14:textId="77777777" w:rsidTr="00022862">
        <w:tc>
          <w:tcPr>
            <w:tcW w:w="2332" w:type="dxa"/>
            <w:shd w:val="clear" w:color="auto" w:fill="DEEAF6" w:themeFill="accent5" w:themeFillTint="33"/>
          </w:tcPr>
          <w:p w14:paraId="6F4B37DB" w14:textId="77777777" w:rsidR="00B04711" w:rsidRPr="009102F5" w:rsidRDefault="00B04711" w:rsidP="00022862">
            <w:pPr>
              <w:spacing w:line="360" w:lineRule="auto"/>
              <w:rPr>
                <w:rFonts w:ascii="Times New Roman" w:hAnsi="Times New Roman" w:cs="Times New Roman"/>
              </w:rPr>
            </w:pPr>
            <w:r w:rsidRPr="009102F5">
              <w:rPr>
                <w:rFonts w:ascii="Times New Roman" w:hAnsi="Times New Roman" w:cs="Times New Roman"/>
              </w:rPr>
              <w:lastRenderedPageBreak/>
              <w:t>Zaak 5</w:t>
            </w:r>
          </w:p>
        </w:tc>
        <w:tc>
          <w:tcPr>
            <w:tcW w:w="2332" w:type="dxa"/>
            <w:shd w:val="clear" w:color="auto" w:fill="DEEAF6" w:themeFill="accent5" w:themeFillTint="33"/>
          </w:tcPr>
          <w:p w14:paraId="33AAC0C6" w14:textId="77777777" w:rsidR="00B04711" w:rsidRPr="009102F5" w:rsidRDefault="00B04711" w:rsidP="00022862">
            <w:pPr>
              <w:spacing w:line="360" w:lineRule="auto"/>
              <w:rPr>
                <w:rFonts w:ascii="Times New Roman" w:hAnsi="Times New Roman" w:cs="Times New Roman"/>
              </w:rPr>
            </w:pPr>
            <w:r w:rsidRPr="009102F5">
              <w:rPr>
                <w:rFonts w:ascii="Times New Roman" w:hAnsi="Times New Roman" w:cs="Times New Roman"/>
              </w:rPr>
              <w:t>HR-criteria</w:t>
            </w:r>
          </w:p>
        </w:tc>
        <w:tc>
          <w:tcPr>
            <w:tcW w:w="2332" w:type="dxa"/>
            <w:shd w:val="clear" w:color="auto" w:fill="DEEAF6" w:themeFill="accent5" w:themeFillTint="33"/>
          </w:tcPr>
          <w:p w14:paraId="38B23B48" w14:textId="77777777" w:rsidR="00B04711" w:rsidRPr="009102F5" w:rsidRDefault="00B04711" w:rsidP="00022862">
            <w:pPr>
              <w:spacing w:line="360" w:lineRule="auto"/>
              <w:rPr>
                <w:rFonts w:ascii="Times New Roman" w:hAnsi="Times New Roman" w:cs="Times New Roman"/>
              </w:rPr>
            </w:pPr>
            <w:r w:rsidRPr="009102F5">
              <w:rPr>
                <w:rFonts w:ascii="Times New Roman" w:hAnsi="Times New Roman" w:cs="Times New Roman"/>
              </w:rPr>
              <w:t>Diagnose deskundige(n)</w:t>
            </w:r>
          </w:p>
        </w:tc>
        <w:tc>
          <w:tcPr>
            <w:tcW w:w="2332" w:type="dxa"/>
            <w:shd w:val="clear" w:color="auto" w:fill="DEEAF6" w:themeFill="accent5" w:themeFillTint="33"/>
          </w:tcPr>
          <w:p w14:paraId="2898FA58" w14:textId="77777777" w:rsidR="00B04711" w:rsidRPr="009102F5" w:rsidRDefault="00B04711" w:rsidP="00022862">
            <w:pPr>
              <w:spacing w:line="360" w:lineRule="auto"/>
              <w:rPr>
                <w:rFonts w:ascii="Times New Roman" w:hAnsi="Times New Roman" w:cs="Times New Roman"/>
              </w:rPr>
            </w:pPr>
            <w:r w:rsidRPr="009102F5">
              <w:rPr>
                <w:rFonts w:ascii="Times New Roman" w:hAnsi="Times New Roman" w:cs="Times New Roman"/>
              </w:rPr>
              <w:t>Pre-existente klachten</w:t>
            </w:r>
          </w:p>
        </w:tc>
        <w:tc>
          <w:tcPr>
            <w:tcW w:w="2332" w:type="dxa"/>
            <w:shd w:val="clear" w:color="auto" w:fill="DEEAF6" w:themeFill="accent5" w:themeFillTint="33"/>
          </w:tcPr>
          <w:p w14:paraId="0FC8DCDC" w14:textId="77777777" w:rsidR="00B04711" w:rsidRPr="009102F5" w:rsidRDefault="00B04711" w:rsidP="00022862">
            <w:pPr>
              <w:spacing w:line="360" w:lineRule="auto"/>
              <w:rPr>
                <w:rFonts w:ascii="Times New Roman" w:hAnsi="Times New Roman" w:cs="Times New Roman"/>
              </w:rPr>
            </w:pPr>
            <w:r w:rsidRPr="009102F5">
              <w:rPr>
                <w:rFonts w:ascii="Times New Roman" w:hAnsi="Times New Roman" w:cs="Times New Roman"/>
              </w:rPr>
              <w:t>Beperkingen slachtoffer</w:t>
            </w:r>
          </w:p>
        </w:tc>
        <w:tc>
          <w:tcPr>
            <w:tcW w:w="2332" w:type="dxa"/>
            <w:shd w:val="clear" w:color="auto" w:fill="DEEAF6" w:themeFill="accent5" w:themeFillTint="33"/>
          </w:tcPr>
          <w:p w14:paraId="27CDA410" w14:textId="77777777" w:rsidR="00B04711" w:rsidRPr="009102F5" w:rsidRDefault="00B04711" w:rsidP="00022862">
            <w:pPr>
              <w:spacing w:line="360" w:lineRule="auto"/>
              <w:rPr>
                <w:rFonts w:ascii="Times New Roman" w:hAnsi="Times New Roman" w:cs="Times New Roman"/>
              </w:rPr>
            </w:pPr>
            <w:r w:rsidRPr="009102F5">
              <w:rPr>
                <w:rFonts w:ascii="Times New Roman" w:hAnsi="Times New Roman" w:cs="Times New Roman"/>
              </w:rPr>
              <w:t>Juridische causaliteit?</w:t>
            </w:r>
          </w:p>
        </w:tc>
      </w:tr>
      <w:tr w:rsidR="00B04711" w:rsidRPr="00F84E20" w14:paraId="7FDEBF67" w14:textId="77777777" w:rsidTr="00022862">
        <w:tc>
          <w:tcPr>
            <w:tcW w:w="2332" w:type="dxa"/>
          </w:tcPr>
          <w:p w14:paraId="1E9CA17C" w14:textId="77777777" w:rsidR="00B04711" w:rsidRPr="009102F5" w:rsidRDefault="00B04711" w:rsidP="00022862">
            <w:pPr>
              <w:spacing w:line="360" w:lineRule="auto"/>
              <w:rPr>
                <w:rFonts w:ascii="Times New Roman" w:hAnsi="Times New Roman" w:cs="Times New Roman"/>
              </w:rPr>
            </w:pPr>
            <w:r w:rsidRPr="009102F5">
              <w:rPr>
                <w:rFonts w:ascii="Times New Roman" w:hAnsi="Times New Roman" w:cs="Times New Roman"/>
              </w:rPr>
              <w:t>ECLI:NL:GHARL:2018:733</w:t>
            </w:r>
          </w:p>
        </w:tc>
        <w:tc>
          <w:tcPr>
            <w:tcW w:w="2332" w:type="dxa"/>
          </w:tcPr>
          <w:p w14:paraId="79EBD2DB" w14:textId="77777777" w:rsidR="00B04711" w:rsidRPr="009102F5" w:rsidRDefault="00B04711" w:rsidP="00022862">
            <w:pPr>
              <w:spacing w:line="360" w:lineRule="auto"/>
              <w:rPr>
                <w:rFonts w:ascii="Times New Roman" w:hAnsi="Times New Roman" w:cs="Times New Roman"/>
              </w:rPr>
            </w:pPr>
            <w:r w:rsidRPr="009102F5">
              <w:rPr>
                <w:rFonts w:ascii="Times New Roman" w:hAnsi="Times New Roman" w:cs="Times New Roman"/>
              </w:rPr>
              <w:t>-</w:t>
            </w:r>
          </w:p>
        </w:tc>
        <w:tc>
          <w:tcPr>
            <w:tcW w:w="2332" w:type="dxa"/>
          </w:tcPr>
          <w:p w14:paraId="67052054" w14:textId="77777777" w:rsidR="00B04711" w:rsidRPr="009102F5" w:rsidRDefault="00B04711" w:rsidP="00022862">
            <w:pPr>
              <w:spacing w:line="360" w:lineRule="auto"/>
              <w:rPr>
                <w:rFonts w:ascii="Times New Roman" w:hAnsi="Times New Roman" w:cs="Times New Roman"/>
                <w:color w:val="000000"/>
                <w:shd w:val="clear" w:color="auto" w:fill="FFFFFF"/>
              </w:rPr>
            </w:pPr>
            <w:bookmarkStart w:id="156" w:name="_Hlk1643260"/>
            <w:r w:rsidRPr="009102F5">
              <w:rPr>
                <w:rFonts w:ascii="Times New Roman" w:hAnsi="Times New Roman" w:cs="Times New Roman"/>
                <w:color w:val="000000"/>
                <w:shd w:val="clear" w:color="auto" w:fill="FFFFFF"/>
              </w:rPr>
              <w:t>Er is geen sprake van een gemeenschappelijke medische expertise. Het medisch dossier bestaat uit informatie van de behandelende artsen en uit rapporten van de medische adviseurs van partijen.</w:t>
            </w:r>
            <w:bookmarkEnd w:id="156"/>
          </w:p>
        </w:tc>
        <w:tc>
          <w:tcPr>
            <w:tcW w:w="2332" w:type="dxa"/>
          </w:tcPr>
          <w:p w14:paraId="4AB6319F" w14:textId="77777777" w:rsidR="00B04711" w:rsidRPr="009102F5" w:rsidRDefault="00B04711" w:rsidP="00022862">
            <w:pPr>
              <w:spacing w:line="360" w:lineRule="auto"/>
              <w:rPr>
                <w:rFonts w:ascii="Times New Roman" w:hAnsi="Times New Roman" w:cs="Times New Roman"/>
              </w:rPr>
            </w:pPr>
            <w:r w:rsidRPr="009102F5">
              <w:rPr>
                <w:rFonts w:ascii="Times New Roman" w:hAnsi="Times New Roman" w:cs="Times New Roman"/>
              </w:rPr>
              <w:t>-</w:t>
            </w:r>
          </w:p>
        </w:tc>
        <w:tc>
          <w:tcPr>
            <w:tcW w:w="2332" w:type="dxa"/>
          </w:tcPr>
          <w:p w14:paraId="4A9A8B4F" w14:textId="77777777" w:rsidR="00B04711" w:rsidRPr="009102F5" w:rsidRDefault="00B04711" w:rsidP="00022862">
            <w:pPr>
              <w:spacing w:line="360" w:lineRule="auto"/>
              <w:rPr>
                <w:rFonts w:ascii="Times New Roman" w:hAnsi="Times New Roman" w:cs="Times New Roman"/>
              </w:rPr>
            </w:pPr>
            <w:r w:rsidRPr="009102F5">
              <w:rPr>
                <w:rFonts w:ascii="Times New Roman" w:hAnsi="Times New Roman" w:cs="Times New Roman"/>
              </w:rPr>
              <w:t>-</w:t>
            </w:r>
          </w:p>
        </w:tc>
        <w:tc>
          <w:tcPr>
            <w:tcW w:w="2332" w:type="dxa"/>
          </w:tcPr>
          <w:p w14:paraId="25DF3AC8" w14:textId="77777777" w:rsidR="00B04711" w:rsidRPr="009102F5" w:rsidRDefault="00B04711" w:rsidP="00022862">
            <w:pPr>
              <w:spacing w:line="360" w:lineRule="auto"/>
              <w:rPr>
                <w:rFonts w:ascii="Times New Roman" w:hAnsi="Times New Roman" w:cs="Times New Roman"/>
              </w:rPr>
            </w:pPr>
            <w:r w:rsidRPr="009102F5">
              <w:rPr>
                <w:rFonts w:ascii="Times New Roman" w:hAnsi="Times New Roman" w:cs="Times New Roman"/>
              </w:rPr>
              <w:t>Nee</w:t>
            </w:r>
          </w:p>
        </w:tc>
      </w:tr>
    </w:tbl>
    <w:p w14:paraId="1F61CDD4"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930"/>
        <w:gridCol w:w="2239"/>
        <w:gridCol w:w="2216"/>
        <w:gridCol w:w="2149"/>
        <w:gridCol w:w="2247"/>
        <w:gridCol w:w="2177"/>
      </w:tblGrid>
      <w:tr w:rsidR="00B04711" w:rsidRPr="00F84E20" w14:paraId="1A9F15FE" w14:textId="77777777" w:rsidTr="00022862">
        <w:tc>
          <w:tcPr>
            <w:tcW w:w="2332" w:type="dxa"/>
            <w:shd w:val="clear" w:color="auto" w:fill="DEEAF6" w:themeFill="accent5" w:themeFillTint="33"/>
          </w:tcPr>
          <w:p w14:paraId="0621F7CA" w14:textId="77777777" w:rsidR="00B04711" w:rsidRPr="00B8338D" w:rsidRDefault="00B04711" w:rsidP="00022862">
            <w:pPr>
              <w:spacing w:line="360" w:lineRule="auto"/>
              <w:rPr>
                <w:rFonts w:ascii="Times New Roman" w:hAnsi="Times New Roman" w:cs="Times New Roman"/>
              </w:rPr>
            </w:pPr>
            <w:r w:rsidRPr="00B8338D">
              <w:rPr>
                <w:rFonts w:ascii="Times New Roman" w:hAnsi="Times New Roman" w:cs="Times New Roman"/>
              </w:rPr>
              <w:t>Zaak 6</w:t>
            </w:r>
          </w:p>
        </w:tc>
        <w:tc>
          <w:tcPr>
            <w:tcW w:w="2332" w:type="dxa"/>
            <w:shd w:val="clear" w:color="auto" w:fill="DEEAF6" w:themeFill="accent5" w:themeFillTint="33"/>
          </w:tcPr>
          <w:p w14:paraId="602BB595" w14:textId="77777777" w:rsidR="00B04711" w:rsidRPr="00B8338D" w:rsidRDefault="00B04711" w:rsidP="00022862">
            <w:pPr>
              <w:spacing w:line="360" w:lineRule="auto"/>
              <w:rPr>
                <w:rFonts w:ascii="Times New Roman" w:hAnsi="Times New Roman" w:cs="Times New Roman"/>
              </w:rPr>
            </w:pPr>
            <w:r w:rsidRPr="00B8338D">
              <w:rPr>
                <w:rFonts w:ascii="Times New Roman" w:hAnsi="Times New Roman" w:cs="Times New Roman"/>
              </w:rPr>
              <w:t>HR-criteria</w:t>
            </w:r>
          </w:p>
        </w:tc>
        <w:tc>
          <w:tcPr>
            <w:tcW w:w="2332" w:type="dxa"/>
            <w:shd w:val="clear" w:color="auto" w:fill="DEEAF6" w:themeFill="accent5" w:themeFillTint="33"/>
          </w:tcPr>
          <w:p w14:paraId="07E1ED9F" w14:textId="77777777" w:rsidR="00B04711" w:rsidRPr="00B8338D" w:rsidRDefault="00B04711" w:rsidP="00022862">
            <w:pPr>
              <w:spacing w:line="360" w:lineRule="auto"/>
              <w:rPr>
                <w:rFonts w:ascii="Times New Roman" w:hAnsi="Times New Roman" w:cs="Times New Roman"/>
              </w:rPr>
            </w:pPr>
            <w:r w:rsidRPr="00B8338D">
              <w:rPr>
                <w:rFonts w:ascii="Times New Roman" w:hAnsi="Times New Roman" w:cs="Times New Roman"/>
              </w:rPr>
              <w:t>Diagnose deskundige(n)</w:t>
            </w:r>
          </w:p>
        </w:tc>
        <w:tc>
          <w:tcPr>
            <w:tcW w:w="2332" w:type="dxa"/>
            <w:shd w:val="clear" w:color="auto" w:fill="DEEAF6" w:themeFill="accent5" w:themeFillTint="33"/>
          </w:tcPr>
          <w:p w14:paraId="0165B419" w14:textId="77777777" w:rsidR="00B04711" w:rsidRPr="00B8338D" w:rsidRDefault="00B04711" w:rsidP="00022862">
            <w:pPr>
              <w:spacing w:line="360" w:lineRule="auto"/>
              <w:rPr>
                <w:rFonts w:ascii="Times New Roman" w:hAnsi="Times New Roman" w:cs="Times New Roman"/>
              </w:rPr>
            </w:pPr>
            <w:r w:rsidRPr="00B8338D">
              <w:rPr>
                <w:rFonts w:ascii="Times New Roman" w:hAnsi="Times New Roman" w:cs="Times New Roman"/>
              </w:rPr>
              <w:t>Pre-existente klachten</w:t>
            </w:r>
          </w:p>
        </w:tc>
        <w:tc>
          <w:tcPr>
            <w:tcW w:w="2332" w:type="dxa"/>
            <w:shd w:val="clear" w:color="auto" w:fill="DEEAF6" w:themeFill="accent5" w:themeFillTint="33"/>
          </w:tcPr>
          <w:p w14:paraId="35BAD390" w14:textId="77777777" w:rsidR="00B04711" w:rsidRPr="00B8338D" w:rsidRDefault="00B04711" w:rsidP="00022862">
            <w:pPr>
              <w:spacing w:line="360" w:lineRule="auto"/>
              <w:rPr>
                <w:rFonts w:ascii="Times New Roman" w:hAnsi="Times New Roman" w:cs="Times New Roman"/>
              </w:rPr>
            </w:pPr>
            <w:r w:rsidRPr="00B8338D">
              <w:rPr>
                <w:rFonts w:ascii="Times New Roman" w:hAnsi="Times New Roman" w:cs="Times New Roman"/>
              </w:rPr>
              <w:t>Beperkingen slachtoffer</w:t>
            </w:r>
          </w:p>
        </w:tc>
        <w:tc>
          <w:tcPr>
            <w:tcW w:w="2332" w:type="dxa"/>
            <w:shd w:val="clear" w:color="auto" w:fill="DEEAF6" w:themeFill="accent5" w:themeFillTint="33"/>
          </w:tcPr>
          <w:p w14:paraId="5B5302CB" w14:textId="77777777" w:rsidR="00B04711" w:rsidRPr="00B8338D" w:rsidRDefault="00B04711" w:rsidP="00022862">
            <w:pPr>
              <w:spacing w:line="360" w:lineRule="auto"/>
              <w:rPr>
                <w:rFonts w:ascii="Times New Roman" w:hAnsi="Times New Roman" w:cs="Times New Roman"/>
              </w:rPr>
            </w:pPr>
            <w:r w:rsidRPr="00B8338D">
              <w:rPr>
                <w:rFonts w:ascii="Times New Roman" w:hAnsi="Times New Roman" w:cs="Times New Roman"/>
              </w:rPr>
              <w:t>Juridische causaliteit?</w:t>
            </w:r>
          </w:p>
        </w:tc>
      </w:tr>
      <w:tr w:rsidR="00B04711" w:rsidRPr="00F84E20" w14:paraId="26893FE5" w14:textId="77777777" w:rsidTr="00022862">
        <w:tc>
          <w:tcPr>
            <w:tcW w:w="2332" w:type="dxa"/>
          </w:tcPr>
          <w:p w14:paraId="641B687E" w14:textId="77777777" w:rsidR="00B04711" w:rsidRPr="00B8338D" w:rsidRDefault="00B04711" w:rsidP="00022862">
            <w:pPr>
              <w:spacing w:line="360" w:lineRule="auto"/>
              <w:rPr>
                <w:rFonts w:ascii="Times New Roman" w:hAnsi="Times New Roman" w:cs="Times New Roman"/>
              </w:rPr>
            </w:pPr>
            <w:r w:rsidRPr="00B8338D">
              <w:rPr>
                <w:rFonts w:ascii="Times New Roman" w:hAnsi="Times New Roman" w:cs="Times New Roman"/>
              </w:rPr>
              <w:t>ECLI:NL:RBLIM:2017:11913</w:t>
            </w:r>
          </w:p>
          <w:p w14:paraId="0A84A4F6" w14:textId="77777777" w:rsidR="00B04711" w:rsidRPr="00B8338D" w:rsidRDefault="00B04711" w:rsidP="00022862">
            <w:pPr>
              <w:spacing w:line="360" w:lineRule="auto"/>
              <w:rPr>
                <w:rFonts w:ascii="Times New Roman" w:hAnsi="Times New Roman" w:cs="Times New Roman"/>
              </w:rPr>
            </w:pPr>
          </w:p>
        </w:tc>
        <w:tc>
          <w:tcPr>
            <w:tcW w:w="2332" w:type="dxa"/>
          </w:tcPr>
          <w:p w14:paraId="1DB91629" w14:textId="77777777" w:rsidR="00B04711" w:rsidRPr="00B8338D" w:rsidRDefault="00B04711" w:rsidP="00022862">
            <w:pPr>
              <w:spacing w:line="360" w:lineRule="auto"/>
              <w:rPr>
                <w:rFonts w:ascii="Times New Roman" w:hAnsi="Times New Roman" w:cs="Times New Roman"/>
              </w:rPr>
            </w:pPr>
            <w:r w:rsidRPr="00B8338D">
              <w:rPr>
                <w:rFonts w:ascii="Times New Roman" w:hAnsi="Times New Roman" w:cs="Times New Roman"/>
                <w:color w:val="000000"/>
                <w:shd w:val="clear" w:color="auto" w:fill="FFFFFF"/>
              </w:rPr>
              <w:t xml:space="preserve">Het slachtoffer heeft na het ongeval een scala aan pijnklachten en dat daarvan enkel de rugklachten zijn overgebleven. </w:t>
            </w:r>
            <w:bookmarkStart w:id="157" w:name="_Hlk1643403"/>
            <w:r w:rsidRPr="00B8338D">
              <w:rPr>
                <w:rFonts w:ascii="Times New Roman" w:hAnsi="Times New Roman" w:cs="Times New Roman"/>
                <w:color w:val="000000"/>
                <w:shd w:val="clear" w:color="auto" w:fill="FFFFFF"/>
              </w:rPr>
              <w:lastRenderedPageBreak/>
              <w:t xml:space="preserve">Slachtoffer heeft getracht weer aan de slag te komen en is daartoe eerst vrijwillig gaan werken en later betaald. Hij heeft geprobeerd vier dagen per week te gaan werken, maar achtte zich daartoe niet in staat. </w:t>
            </w:r>
            <w:r w:rsidRPr="00B8338D">
              <w:rPr>
                <w:rFonts w:ascii="Times New Roman" w:hAnsi="Times New Roman" w:cs="Times New Roman"/>
                <w:color w:val="000000"/>
              </w:rPr>
              <w:t>Uit dit samenstel van feitelijke omstandigheden leidt</w:t>
            </w:r>
            <w:r w:rsidRPr="00B8338D">
              <w:rPr>
                <w:rFonts w:ascii="Times New Roman" w:hAnsi="Times New Roman" w:cs="Times New Roman"/>
                <w:color w:val="000000"/>
                <w:shd w:val="clear" w:color="auto" w:fill="FFC000"/>
              </w:rPr>
              <w:t xml:space="preserve"> </w:t>
            </w:r>
            <w:r w:rsidRPr="00B8338D">
              <w:rPr>
                <w:rFonts w:ascii="Times New Roman" w:hAnsi="Times New Roman" w:cs="Times New Roman"/>
                <w:color w:val="000000"/>
              </w:rPr>
              <w:t xml:space="preserve">de rechtbank af dat er sprake is van reële klachten die na het ongeval zijn ontstaan </w:t>
            </w:r>
            <w:bookmarkEnd w:id="157"/>
            <w:r w:rsidRPr="00B8338D">
              <w:rPr>
                <w:rFonts w:ascii="Times New Roman" w:hAnsi="Times New Roman" w:cs="Times New Roman"/>
                <w:color w:val="000000"/>
              </w:rPr>
              <w:t xml:space="preserve">en waarvoor geen aanwijzingen bestaan dat ze ingebeeld, voorgewend of overdreven zijn. Een </w:t>
            </w:r>
            <w:r w:rsidRPr="00B8338D">
              <w:rPr>
                <w:rFonts w:ascii="Times New Roman" w:hAnsi="Times New Roman" w:cs="Times New Roman"/>
                <w:color w:val="000000"/>
              </w:rPr>
              <w:lastRenderedPageBreak/>
              <w:t>dag na het ongeval meldde hij zich bij de huisartsenpost.</w:t>
            </w:r>
          </w:p>
        </w:tc>
        <w:tc>
          <w:tcPr>
            <w:tcW w:w="2332" w:type="dxa"/>
          </w:tcPr>
          <w:p w14:paraId="6093DD7D" w14:textId="77777777" w:rsidR="00B04711" w:rsidRPr="00B8338D" w:rsidRDefault="00B04711" w:rsidP="00022862">
            <w:pPr>
              <w:spacing w:line="360" w:lineRule="auto"/>
              <w:rPr>
                <w:rFonts w:ascii="Times New Roman" w:hAnsi="Times New Roman" w:cs="Times New Roman"/>
              </w:rPr>
            </w:pPr>
            <w:bookmarkStart w:id="158" w:name="_Hlk1643618"/>
            <w:r w:rsidRPr="00B8338D">
              <w:rPr>
                <w:rFonts w:ascii="Times New Roman" w:hAnsi="Times New Roman" w:cs="Times New Roman"/>
                <w:color w:val="000000"/>
                <w:shd w:val="clear" w:color="auto" w:fill="FFFFFF"/>
              </w:rPr>
              <w:lastRenderedPageBreak/>
              <w:t xml:space="preserve">Geen van de geraadpleegde artsen, andere behandelaars en deskundigen heeft het bestaan van de </w:t>
            </w:r>
            <w:r w:rsidRPr="00B8338D">
              <w:rPr>
                <w:rFonts w:ascii="Times New Roman" w:hAnsi="Times New Roman" w:cs="Times New Roman"/>
                <w:color w:val="000000"/>
                <w:shd w:val="clear" w:color="auto" w:fill="FFFFFF"/>
              </w:rPr>
              <w:lastRenderedPageBreak/>
              <w:t>klachten in twijfel getrokken.</w:t>
            </w:r>
            <w:bookmarkEnd w:id="158"/>
          </w:p>
        </w:tc>
        <w:tc>
          <w:tcPr>
            <w:tcW w:w="2332" w:type="dxa"/>
          </w:tcPr>
          <w:p w14:paraId="23A4DFE6" w14:textId="77777777" w:rsidR="00B04711" w:rsidRPr="00B8338D" w:rsidRDefault="00B04711" w:rsidP="00022862">
            <w:pPr>
              <w:spacing w:line="360" w:lineRule="auto"/>
              <w:rPr>
                <w:rFonts w:ascii="Times New Roman" w:hAnsi="Times New Roman" w:cs="Times New Roman"/>
              </w:rPr>
            </w:pPr>
            <w:r w:rsidRPr="00B8338D">
              <w:rPr>
                <w:rFonts w:ascii="Times New Roman" w:hAnsi="Times New Roman" w:cs="Times New Roman"/>
              </w:rPr>
              <w:lastRenderedPageBreak/>
              <w:t>-</w:t>
            </w:r>
          </w:p>
        </w:tc>
        <w:tc>
          <w:tcPr>
            <w:tcW w:w="2332" w:type="dxa"/>
          </w:tcPr>
          <w:p w14:paraId="072E4C15" w14:textId="77777777" w:rsidR="00B04711" w:rsidRPr="00B8338D" w:rsidRDefault="00B04711" w:rsidP="00022862">
            <w:pPr>
              <w:spacing w:line="360" w:lineRule="auto"/>
              <w:rPr>
                <w:rFonts w:ascii="Times New Roman" w:hAnsi="Times New Roman" w:cs="Times New Roman"/>
                <w:color w:val="000000"/>
                <w:shd w:val="clear" w:color="auto" w:fill="FFFFFF"/>
              </w:rPr>
            </w:pPr>
            <w:r w:rsidRPr="00B8338D">
              <w:rPr>
                <w:rFonts w:ascii="Times New Roman" w:hAnsi="Times New Roman" w:cs="Times New Roman"/>
                <w:color w:val="000000"/>
                <w:shd w:val="clear" w:color="auto" w:fill="FFFFFF"/>
              </w:rPr>
              <w:t xml:space="preserve">De rechter verklaart dat de door betrokkene ervaren rugpijnklachten en daaruit voortvloeiende beperkingen in causaal </w:t>
            </w:r>
            <w:r w:rsidRPr="00B8338D">
              <w:rPr>
                <w:rFonts w:ascii="Times New Roman" w:hAnsi="Times New Roman" w:cs="Times New Roman"/>
                <w:color w:val="000000"/>
                <w:shd w:val="clear" w:color="auto" w:fill="FFFFFF"/>
              </w:rPr>
              <w:lastRenderedPageBreak/>
              <w:t>verband staan met het verkeersongeval.</w:t>
            </w:r>
          </w:p>
          <w:p w14:paraId="162966B9" w14:textId="77777777" w:rsidR="00B04711" w:rsidRPr="00B8338D" w:rsidRDefault="00B04711" w:rsidP="00022862">
            <w:pPr>
              <w:pStyle w:val="Normaalweb"/>
              <w:shd w:val="clear" w:color="auto" w:fill="FFFFFF"/>
              <w:spacing w:before="0" w:beforeAutospacing="0" w:after="75" w:line="360" w:lineRule="auto"/>
              <w:rPr>
                <w:color w:val="000000"/>
                <w:sz w:val="22"/>
                <w:szCs w:val="22"/>
              </w:rPr>
            </w:pPr>
            <w:r w:rsidRPr="00B8338D">
              <w:rPr>
                <w:rStyle w:val="Nadruk1"/>
                <w:iCs/>
                <w:color w:val="000000"/>
                <w:sz w:val="22"/>
                <w:szCs w:val="22"/>
              </w:rPr>
              <w:t>Betrokkene is aangewezen op rugsparend werk.</w:t>
            </w:r>
          </w:p>
          <w:p w14:paraId="4D56774F" w14:textId="77777777" w:rsidR="00B04711" w:rsidRPr="00B8338D" w:rsidRDefault="00B04711" w:rsidP="00022862">
            <w:pPr>
              <w:pStyle w:val="Normaalweb"/>
              <w:shd w:val="clear" w:color="auto" w:fill="FFFFFF"/>
              <w:spacing w:before="0" w:beforeAutospacing="0" w:after="75" w:line="360" w:lineRule="auto"/>
              <w:rPr>
                <w:color w:val="000000"/>
                <w:sz w:val="22"/>
                <w:szCs w:val="22"/>
              </w:rPr>
            </w:pPr>
            <w:r w:rsidRPr="00B8338D">
              <w:rPr>
                <w:rStyle w:val="Nadruk1"/>
                <w:iCs/>
                <w:color w:val="000000"/>
                <w:sz w:val="22"/>
                <w:szCs w:val="22"/>
              </w:rPr>
              <w:t>Er is sprake van verminderde benutbare mogelijkheden als rechtstreeks gevolg van ziekte of gebrek.</w:t>
            </w:r>
          </w:p>
          <w:p w14:paraId="092C0312" w14:textId="77777777" w:rsidR="00B04711" w:rsidRPr="00B8338D" w:rsidRDefault="00B04711" w:rsidP="00022862">
            <w:pPr>
              <w:spacing w:line="360" w:lineRule="auto"/>
              <w:rPr>
                <w:rFonts w:ascii="Times New Roman" w:hAnsi="Times New Roman" w:cs="Times New Roman"/>
              </w:rPr>
            </w:pPr>
          </w:p>
        </w:tc>
        <w:tc>
          <w:tcPr>
            <w:tcW w:w="2332" w:type="dxa"/>
          </w:tcPr>
          <w:p w14:paraId="787E7631" w14:textId="77777777" w:rsidR="00B04711" w:rsidRPr="00B8338D" w:rsidRDefault="00B04711" w:rsidP="00022862">
            <w:pPr>
              <w:spacing w:line="360" w:lineRule="auto"/>
              <w:rPr>
                <w:rFonts w:ascii="Times New Roman" w:hAnsi="Times New Roman" w:cs="Times New Roman"/>
              </w:rPr>
            </w:pPr>
            <w:r w:rsidRPr="00B8338D">
              <w:rPr>
                <w:rFonts w:ascii="Times New Roman" w:hAnsi="Times New Roman" w:cs="Times New Roman"/>
              </w:rPr>
              <w:lastRenderedPageBreak/>
              <w:t>Ja</w:t>
            </w:r>
          </w:p>
        </w:tc>
      </w:tr>
    </w:tbl>
    <w:p w14:paraId="7A650509"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69"/>
        <w:gridCol w:w="2201"/>
        <w:gridCol w:w="2233"/>
        <w:gridCol w:w="2237"/>
        <w:gridCol w:w="2217"/>
        <w:gridCol w:w="2201"/>
      </w:tblGrid>
      <w:tr w:rsidR="00B04711" w:rsidRPr="00F84E20" w14:paraId="47A0A340" w14:textId="77777777" w:rsidTr="00022862">
        <w:tc>
          <w:tcPr>
            <w:tcW w:w="2332" w:type="dxa"/>
            <w:shd w:val="clear" w:color="auto" w:fill="DEEAF6" w:themeFill="accent5" w:themeFillTint="33"/>
          </w:tcPr>
          <w:p w14:paraId="107F2A1A" w14:textId="77777777" w:rsidR="00B04711" w:rsidRPr="0058085E" w:rsidRDefault="00B04711" w:rsidP="00022862">
            <w:pPr>
              <w:spacing w:line="360" w:lineRule="auto"/>
              <w:rPr>
                <w:rFonts w:ascii="Times New Roman" w:hAnsi="Times New Roman" w:cs="Times New Roman"/>
              </w:rPr>
            </w:pPr>
            <w:r w:rsidRPr="0058085E">
              <w:rPr>
                <w:rFonts w:ascii="Times New Roman" w:hAnsi="Times New Roman" w:cs="Times New Roman"/>
              </w:rPr>
              <w:t>Zaak 7</w:t>
            </w:r>
          </w:p>
        </w:tc>
        <w:tc>
          <w:tcPr>
            <w:tcW w:w="2332" w:type="dxa"/>
            <w:shd w:val="clear" w:color="auto" w:fill="DEEAF6" w:themeFill="accent5" w:themeFillTint="33"/>
          </w:tcPr>
          <w:p w14:paraId="797ED66C" w14:textId="77777777" w:rsidR="00B04711" w:rsidRPr="0058085E" w:rsidRDefault="00B04711" w:rsidP="00022862">
            <w:pPr>
              <w:spacing w:line="360" w:lineRule="auto"/>
              <w:rPr>
                <w:rFonts w:ascii="Times New Roman" w:hAnsi="Times New Roman" w:cs="Times New Roman"/>
              </w:rPr>
            </w:pPr>
            <w:r w:rsidRPr="0058085E">
              <w:rPr>
                <w:rFonts w:ascii="Times New Roman" w:hAnsi="Times New Roman" w:cs="Times New Roman"/>
              </w:rPr>
              <w:t>HR-criteria</w:t>
            </w:r>
          </w:p>
        </w:tc>
        <w:tc>
          <w:tcPr>
            <w:tcW w:w="2332" w:type="dxa"/>
            <w:shd w:val="clear" w:color="auto" w:fill="DEEAF6" w:themeFill="accent5" w:themeFillTint="33"/>
          </w:tcPr>
          <w:p w14:paraId="11F4E92B" w14:textId="77777777" w:rsidR="00B04711" w:rsidRPr="0058085E" w:rsidRDefault="00B04711" w:rsidP="00022862">
            <w:pPr>
              <w:spacing w:line="360" w:lineRule="auto"/>
              <w:rPr>
                <w:rFonts w:ascii="Times New Roman" w:hAnsi="Times New Roman" w:cs="Times New Roman"/>
              </w:rPr>
            </w:pPr>
            <w:r w:rsidRPr="0058085E">
              <w:rPr>
                <w:rFonts w:ascii="Times New Roman" w:hAnsi="Times New Roman" w:cs="Times New Roman"/>
              </w:rPr>
              <w:t>Diagnose deskundige(n)</w:t>
            </w:r>
          </w:p>
        </w:tc>
        <w:tc>
          <w:tcPr>
            <w:tcW w:w="2332" w:type="dxa"/>
            <w:shd w:val="clear" w:color="auto" w:fill="DEEAF6" w:themeFill="accent5" w:themeFillTint="33"/>
          </w:tcPr>
          <w:p w14:paraId="7BA1DAE1" w14:textId="77777777" w:rsidR="00B04711" w:rsidRPr="0058085E" w:rsidRDefault="00B04711" w:rsidP="00022862">
            <w:pPr>
              <w:spacing w:line="360" w:lineRule="auto"/>
              <w:rPr>
                <w:rFonts w:ascii="Times New Roman" w:hAnsi="Times New Roman" w:cs="Times New Roman"/>
              </w:rPr>
            </w:pPr>
            <w:r w:rsidRPr="0058085E">
              <w:rPr>
                <w:rFonts w:ascii="Times New Roman" w:hAnsi="Times New Roman" w:cs="Times New Roman"/>
              </w:rPr>
              <w:t>Pre-existente klachten</w:t>
            </w:r>
          </w:p>
        </w:tc>
        <w:tc>
          <w:tcPr>
            <w:tcW w:w="2332" w:type="dxa"/>
            <w:shd w:val="clear" w:color="auto" w:fill="DEEAF6" w:themeFill="accent5" w:themeFillTint="33"/>
          </w:tcPr>
          <w:p w14:paraId="0B56D5CA" w14:textId="77777777" w:rsidR="00B04711" w:rsidRPr="0058085E" w:rsidRDefault="00B04711" w:rsidP="00022862">
            <w:pPr>
              <w:spacing w:line="360" w:lineRule="auto"/>
              <w:rPr>
                <w:rFonts w:ascii="Times New Roman" w:hAnsi="Times New Roman" w:cs="Times New Roman"/>
              </w:rPr>
            </w:pPr>
            <w:r w:rsidRPr="0058085E">
              <w:rPr>
                <w:rFonts w:ascii="Times New Roman" w:hAnsi="Times New Roman" w:cs="Times New Roman"/>
              </w:rPr>
              <w:t>Beperkingen slachtoffer</w:t>
            </w:r>
          </w:p>
        </w:tc>
        <w:tc>
          <w:tcPr>
            <w:tcW w:w="2332" w:type="dxa"/>
            <w:shd w:val="clear" w:color="auto" w:fill="DEEAF6" w:themeFill="accent5" w:themeFillTint="33"/>
          </w:tcPr>
          <w:p w14:paraId="1D54572A" w14:textId="77777777" w:rsidR="00B04711" w:rsidRPr="0058085E" w:rsidRDefault="00B04711" w:rsidP="00022862">
            <w:pPr>
              <w:spacing w:line="360" w:lineRule="auto"/>
              <w:rPr>
                <w:rFonts w:ascii="Times New Roman" w:hAnsi="Times New Roman" w:cs="Times New Roman"/>
              </w:rPr>
            </w:pPr>
            <w:r w:rsidRPr="0058085E">
              <w:rPr>
                <w:rFonts w:ascii="Times New Roman" w:hAnsi="Times New Roman" w:cs="Times New Roman"/>
              </w:rPr>
              <w:t>Juridische causaliteit?</w:t>
            </w:r>
          </w:p>
        </w:tc>
      </w:tr>
      <w:tr w:rsidR="00B04711" w:rsidRPr="00F84E20" w14:paraId="4D89031D" w14:textId="77777777" w:rsidTr="00022862">
        <w:tc>
          <w:tcPr>
            <w:tcW w:w="2332" w:type="dxa"/>
          </w:tcPr>
          <w:p w14:paraId="78A3A28B" w14:textId="77777777" w:rsidR="00B04711" w:rsidRPr="0058085E" w:rsidRDefault="00B04711" w:rsidP="00022862">
            <w:pPr>
              <w:spacing w:line="360" w:lineRule="auto"/>
              <w:rPr>
                <w:rFonts w:ascii="Times New Roman" w:hAnsi="Times New Roman" w:cs="Times New Roman"/>
              </w:rPr>
            </w:pPr>
            <w:r w:rsidRPr="0058085E">
              <w:rPr>
                <w:rFonts w:ascii="Times New Roman" w:hAnsi="Times New Roman" w:cs="Times New Roman"/>
              </w:rPr>
              <w:t>ECLI:NL:RBOBR:2017:4869</w:t>
            </w:r>
          </w:p>
          <w:p w14:paraId="389F9599" w14:textId="77777777" w:rsidR="00B04711" w:rsidRPr="0058085E" w:rsidRDefault="00B04711" w:rsidP="00022862">
            <w:pPr>
              <w:spacing w:line="360" w:lineRule="auto"/>
              <w:rPr>
                <w:rFonts w:ascii="Times New Roman" w:hAnsi="Times New Roman" w:cs="Times New Roman"/>
              </w:rPr>
            </w:pPr>
          </w:p>
        </w:tc>
        <w:tc>
          <w:tcPr>
            <w:tcW w:w="2332" w:type="dxa"/>
          </w:tcPr>
          <w:p w14:paraId="5D3AE606" w14:textId="77777777" w:rsidR="00B04711" w:rsidRPr="0058085E" w:rsidRDefault="00B04711" w:rsidP="00022862">
            <w:pPr>
              <w:spacing w:line="360" w:lineRule="auto"/>
              <w:rPr>
                <w:rFonts w:ascii="Times New Roman" w:hAnsi="Times New Roman" w:cs="Times New Roman"/>
              </w:rPr>
            </w:pPr>
            <w:r w:rsidRPr="0058085E">
              <w:rPr>
                <w:rFonts w:ascii="Times New Roman" w:hAnsi="Times New Roman" w:cs="Times New Roman"/>
              </w:rPr>
              <w:t>Het slachtoffer is tien dagen na het ongeval zijn huisarts gaan bezoeken. Hieruit volgt een niet consistent, consequent en</w:t>
            </w:r>
            <w:r>
              <w:rPr>
                <w:rFonts w:ascii="Times New Roman" w:hAnsi="Times New Roman" w:cs="Times New Roman"/>
              </w:rPr>
              <w:t xml:space="preserve"> </w:t>
            </w:r>
            <w:r w:rsidRPr="0058085E">
              <w:rPr>
                <w:rFonts w:ascii="Times New Roman" w:hAnsi="Times New Roman" w:cs="Times New Roman"/>
              </w:rPr>
              <w:t xml:space="preserve">blijvend patroon van klachten. </w:t>
            </w:r>
            <w:bookmarkStart w:id="159" w:name="_Hlk1643679"/>
            <w:r w:rsidRPr="0058085E">
              <w:rPr>
                <w:rFonts w:ascii="Times New Roman" w:hAnsi="Times New Roman" w:cs="Times New Roman"/>
              </w:rPr>
              <w:t>Daarnaast gaan de meldingen niet steeds om dezelfde klachten.</w:t>
            </w:r>
            <w:bookmarkEnd w:id="159"/>
          </w:p>
        </w:tc>
        <w:tc>
          <w:tcPr>
            <w:tcW w:w="2332" w:type="dxa"/>
          </w:tcPr>
          <w:p w14:paraId="37974D0C" w14:textId="77777777" w:rsidR="00B04711" w:rsidRPr="0058085E" w:rsidRDefault="00B04711" w:rsidP="00022862">
            <w:pPr>
              <w:spacing w:line="360" w:lineRule="auto"/>
              <w:rPr>
                <w:rFonts w:ascii="Times New Roman" w:hAnsi="Times New Roman" w:cs="Times New Roman"/>
              </w:rPr>
            </w:pPr>
            <w:r w:rsidRPr="0058085E">
              <w:rPr>
                <w:rFonts w:ascii="Times New Roman" w:hAnsi="Times New Roman" w:cs="Times New Roman"/>
              </w:rPr>
              <w:t>-</w:t>
            </w:r>
          </w:p>
        </w:tc>
        <w:tc>
          <w:tcPr>
            <w:tcW w:w="2332" w:type="dxa"/>
            <w:shd w:val="clear" w:color="auto" w:fill="auto"/>
          </w:tcPr>
          <w:p w14:paraId="4273892B" w14:textId="77777777" w:rsidR="00B04711" w:rsidRPr="0058085E" w:rsidRDefault="00B04711" w:rsidP="00022862">
            <w:pPr>
              <w:spacing w:line="360" w:lineRule="auto"/>
              <w:rPr>
                <w:rFonts w:ascii="Times New Roman" w:hAnsi="Times New Roman" w:cs="Times New Roman"/>
                <w:color w:val="000000"/>
                <w:shd w:val="clear" w:color="auto" w:fill="FFFFFF"/>
              </w:rPr>
            </w:pPr>
            <w:r w:rsidRPr="0058085E">
              <w:rPr>
                <w:rFonts w:ascii="Times New Roman" w:hAnsi="Times New Roman" w:cs="Times New Roman"/>
                <w:color w:val="000000"/>
                <w:shd w:val="clear" w:color="auto" w:fill="FFFFFF"/>
              </w:rPr>
              <w:t xml:space="preserve">Slachtoffer heeft eerder een whiplashletsel doorgemaakt. </w:t>
            </w:r>
          </w:p>
          <w:p w14:paraId="65621F38" w14:textId="77777777" w:rsidR="00B04711" w:rsidRDefault="00B04711" w:rsidP="00022862">
            <w:pPr>
              <w:pStyle w:val="Normaalweb"/>
              <w:shd w:val="clear" w:color="auto" w:fill="FFFFFF"/>
              <w:spacing w:before="0" w:beforeAutospacing="0" w:after="75" w:line="360" w:lineRule="auto"/>
              <w:rPr>
                <w:color w:val="000000"/>
                <w:sz w:val="22"/>
                <w:szCs w:val="22"/>
              </w:rPr>
            </w:pPr>
            <w:r w:rsidRPr="0058085E">
              <w:rPr>
                <w:color w:val="000000"/>
                <w:sz w:val="22"/>
                <w:szCs w:val="22"/>
              </w:rPr>
              <w:t xml:space="preserve">Er  was sprake van diabetes, hoge bloeddruk, zeer uitgebreide spondylosis in de nekwervels,  artrose/slijtage in de rug, een chronisch pijnsyndroom en </w:t>
            </w:r>
            <w:r w:rsidRPr="0058085E">
              <w:rPr>
                <w:color w:val="000000"/>
                <w:sz w:val="22"/>
                <w:szCs w:val="22"/>
              </w:rPr>
              <w:lastRenderedPageBreak/>
              <w:t>psychiatrische problematiek.</w:t>
            </w:r>
            <w:r>
              <w:rPr>
                <w:color w:val="000000"/>
                <w:sz w:val="22"/>
                <w:szCs w:val="22"/>
              </w:rPr>
              <w:t xml:space="preserve"> </w:t>
            </w:r>
          </w:p>
          <w:p w14:paraId="00549711" w14:textId="77777777" w:rsidR="00B04711" w:rsidRPr="0058085E" w:rsidRDefault="00B04711" w:rsidP="00022862">
            <w:pPr>
              <w:pStyle w:val="Normaalweb"/>
              <w:shd w:val="clear" w:color="auto" w:fill="FFFFFF"/>
              <w:spacing w:before="0" w:beforeAutospacing="0" w:after="75" w:line="360" w:lineRule="auto"/>
              <w:rPr>
                <w:color w:val="000000"/>
                <w:sz w:val="22"/>
                <w:szCs w:val="22"/>
              </w:rPr>
            </w:pPr>
            <w:r>
              <w:rPr>
                <w:color w:val="000000"/>
                <w:sz w:val="22"/>
                <w:szCs w:val="22"/>
              </w:rPr>
              <w:t>Tegen deze pre-existente klachten is geen uitgebreide onderbouwing gegeven.</w:t>
            </w:r>
          </w:p>
        </w:tc>
        <w:tc>
          <w:tcPr>
            <w:tcW w:w="2332" w:type="dxa"/>
          </w:tcPr>
          <w:p w14:paraId="483413FC" w14:textId="77777777" w:rsidR="00B04711" w:rsidRPr="0058085E" w:rsidRDefault="00B04711" w:rsidP="00022862">
            <w:pPr>
              <w:spacing w:line="360" w:lineRule="auto"/>
              <w:rPr>
                <w:rFonts w:ascii="Times New Roman" w:hAnsi="Times New Roman" w:cs="Times New Roman"/>
              </w:rPr>
            </w:pPr>
            <w:r w:rsidRPr="0058085E">
              <w:rPr>
                <w:rFonts w:ascii="Times New Roman" w:hAnsi="Times New Roman" w:cs="Times New Roman"/>
              </w:rPr>
              <w:lastRenderedPageBreak/>
              <w:t>-</w:t>
            </w:r>
          </w:p>
        </w:tc>
        <w:tc>
          <w:tcPr>
            <w:tcW w:w="2332" w:type="dxa"/>
          </w:tcPr>
          <w:p w14:paraId="10EF75DB" w14:textId="77777777" w:rsidR="00B04711" w:rsidRPr="0058085E" w:rsidRDefault="00B04711" w:rsidP="00022862">
            <w:pPr>
              <w:spacing w:line="360" w:lineRule="auto"/>
              <w:rPr>
                <w:rFonts w:ascii="Times New Roman" w:hAnsi="Times New Roman" w:cs="Times New Roman"/>
              </w:rPr>
            </w:pPr>
            <w:r w:rsidRPr="0058085E">
              <w:rPr>
                <w:rFonts w:ascii="Times New Roman" w:hAnsi="Times New Roman" w:cs="Times New Roman"/>
              </w:rPr>
              <w:t>Nee</w:t>
            </w:r>
          </w:p>
        </w:tc>
      </w:tr>
    </w:tbl>
    <w:p w14:paraId="1C493DFD"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917"/>
        <w:gridCol w:w="2140"/>
        <w:gridCol w:w="2245"/>
        <w:gridCol w:w="2194"/>
        <w:gridCol w:w="2275"/>
        <w:gridCol w:w="2187"/>
      </w:tblGrid>
      <w:tr w:rsidR="00B04711" w:rsidRPr="00F84E20" w14:paraId="484925F8" w14:textId="77777777" w:rsidTr="00022862">
        <w:tc>
          <w:tcPr>
            <w:tcW w:w="2332" w:type="dxa"/>
            <w:shd w:val="clear" w:color="auto" w:fill="DEEAF6" w:themeFill="accent5" w:themeFillTint="33"/>
          </w:tcPr>
          <w:p w14:paraId="40DBCD34" w14:textId="77777777" w:rsidR="00B04711" w:rsidRPr="0017049F" w:rsidRDefault="00B04711" w:rsidP="00022862">
            <w:pPr>
              <w:spacing w:line="360" w:lineRule="auto"/>
              <w:rPr>
                <w:rFonts w:ascii="Times New Roman" w:hAnsi="Times New Roman" w:cs="Times New Roman"/>
              </w:rPr>
            </w:pPr>
            <w:r w:rsidRPr="0017049F">
              <w:rPr>
                <w:rFonts w:ascii="Times New Roman" w:hAnsi="Times New Roman" w:cs="Times New Roman"/>
              </w:rPr>
              <w:t>Zaak 8</w:t>
            </w:r>
          </w:p>
        </w:tc>
        <w:tc>
          <w:tcPr>
            <w:tcW w:w="2332" w:type="dxa"/>
            <w:shd w:val="clear" w:color="auto" w:fill="DEEAF6" w:themeFill="accent5" w:themeFillTint="33"/>
          </w:tcPr>
          <w:p w14:paraId="4B5C29DE" w14:textId="77777777" w:rsidR="00B04711" w:rsidRPr="0017049F" w:rsidRDefault="00B04711" w:rsidP="00022862">
            <w:pPr>
              <w:spacing w:line="360" w:lineRule="auto"/>
              <w:rPr>
                <w:rFonts w:ascii="Times New Roman" w:hAnsi="Times New Roman" w:cs="Times New Roman"/>
              </w:rPr>
            </w:pPr>
            <w:r w:rsidRPr="0017049F">
              <w:rPr>
                <w:rFonts w:ascii="Times New Roman" w:hAnsi="Times New Roman" w:cs="Times New Roman"/>
              </w:rPr>
              <w:t>HR-criteria</w:t>
            </w:r>
          </w:p>
        </w:tc>
        <w:tc>
          <w:tcPr>
            <w:tcW w:w="2332" w:type="dxa"/>
            <w:shd w:val="clear" w:color="auto" w:fill="DEEAF6" w:themeFill="accent5" w:themeFillTint="33"/>
          </w:tcPr>
          <w:p w14:paraId="29BF0BA8" w14:textId="77777777" w:rsidR="00B04711" w:rsidRPr="0017049F" w:rsidRDefault="00B04711" w:rsidP="00022862">
            <w:pPr>
              <w:spacing w:line="360" w:lineRule="auto"/>
              <w:rPr>
                <w:rFonts w:ascii="Times New Roman" w:hAnsi="Times New Roman" w:cs="Times New Roman"/>
              </w:rPr>
            </w:pPr>
            <w:r w:rsidRPr="0017049F">
              <w:rPr>
                <w:rFonts w:ascii="Times New Roman" w:hAnsi="Times New Roman" w:cs="Times New Roman"/>
              </w:rPr>
              <w:t>Diagnose deskundige(n)</w:t>
            </w:r>
          </w:p>
        </w:tc>
        <w:tc>
          <w:tcPr>
            <w:tcW w:w="2332" w:type="dxa"/>
            <w:shd w:val="clear" w:color="auto" w:fill="DEEAF6" w:themeFill="accent5" w:themeFillTint="33"/>
          </w:tcPr>
          <w:p w14:paraId="212EF5FD" w14:textId="77777777" w:rsidR="00B04711" w:rsidRPr="0017049F" w:rsidRDefault="00B04711" w:rsidP="00022862">
            <w:pPr>
              <w:spacing w:line="360" w:lineRule="auto"/>
              <w:rPr>
                <w:rFonts w:ascii="Times New Roman" w:hAnsi="Times New Roman" w:cs="Times New Roman"/>
              </w:rPr>
            </w:pPr>
            <w:r w:rsidRPr="0017049F">
              <w:rPr>
                <w:rFonts w:ascii="Times New Roman" w:hAnsi="Times New Roman" w:cs="Times New Roman"/>
              </w:rPr>
              <w:t>Pre-existente klachten</w:t>
            </w:r>
          </w:p>
        </w:tc>
        <w:tc>
          <w:tcPr>
            <w:tcW w:w="2332" w:type="dxa"/>
            <w:shd w:val="clear" w:color="auto" w:fill="DEEAF6" w:themeFill="accent5" w:themeFillTint="33"/>
          </w:tcPr>
          <w:p w14:paraId="219FA91A" w14:textId="77777777" w:rsidR="00B04711" w:rsidRPr="0017049F" w:rsidRDefault="00B04711" w:rsidP="00022862">
            <w:pPr>
              <w:spacing w:line="360" w:lineRule="auto"/>
              <w:rPr>
                <w:rFonts w:ascii="Times New Roman" w:hAnsi="Times New Roman" w:cs="Times New Roman"/>
              </w:rPr>
            </w:pPr>
            <w:r w:rsidRPr="0017049F">
              <w:rPr>
                <w:rFonts w:ascii="Times New Roman" w:hAnsi="Times New Roman" w:cs="Times New Roman"/>
              </w:rPr>
              <w:t>Beperkingen slachtoffer</w:t>
            </w:r>
          </w:p>
        </w:tc>
        <w:tc>
          <w:tcPr>
            <w:tcW w:w="2332" w:type="dxa"/>
            <w:shd w:val="clear" w:color="auto" w:fill="DEEAF6" w:themeFill="accent5" w:themeFillTint="33"/>
          </w:tcPr>
          <w:p w14:paraId="05271B26" w14:textId="77777777" w:rsidR="00B04711" w:rsidRPr="0017049F" w:rsidRDefault="00B04711" w:rsidP="00022862">
            <w:pPr>
              <w:spacing w:line="360" w:lineRule="auto"/>
              <w:rPr>
                <w:rFonts w:ascii="Times New Roman" w:hAnsi="Times New Roman" w:cs="Times New Roman"/>
              </w:rPr>
            </w:pPr>
            <w:r w:rsidRPr="0017049F">
              <w:rPr>
                <w:rFonts w:ascii="Times New Roman" w:hAnsi="Times New Roman" w:cs="Times New Roman"/>
              </w:rPr>
              <w:t>Juridische causaliteit?</w:t>
            </w:r>
          </w:p>
        </w:tc>
      </w:tr>
      <w:tr w:rsidR="00B04711" w:rsidRPr="00F84E20" w14:paraId="5FE9F252" w14:textId="77777777" w:rsidTr="00022862">
        <w:tc>
          <w:tcPr>
            <w:tcW w:w="2332" w:type="dxa"/>
          </w:tcPr>
          <w:p w14:paraId="39427888" w14:textId="77777777" w:rsidR="00B04711" w:rsidRPr="0017049F" w:rsidRDefault="00B04711" w:rsidP="00022862">
            <w:pPr>
              <w:spacing w:line="360" w:lineRule="auto"/>
              <w:rPr>
                <w:rFonts w:ascii="Times New Roman" w:hAnsi="Times New Roman" w:cs="Times New Roman"/>
              </w:rPr>
            </w:pPr>
            <w:r w:rsidRPr="0017049F">
              <w:rPr>
                <w:rFonts w:ascii="Times New Roman" w:hAnsi="Times New Roman" w:cs="Times New Roman"/>
              </w:rPr>
              <w:t>ECLI:NL:GHDHA:2017:2368</w:t>
            </w:r>
          </w:p>
        </w:tc>
        <w:tc>
          <w:tcPr>
            <w:tcW w:w="2332" w:type="dxa"/>
          </w:tcPr>
          <w:p w14:paraId="4616C04A" w14:textId="77777777" w:rsidR="00B04711" w:rsidRPr="0017049F" w:rsidRDefault="00B04711" w:rsidP="00022862">
            <w:pPr>
              <w:spacing w:line="360" w:lineRule="auto"/>
              <w:rPr>
                <w:rFonts w:ascii="Times New Roman" w:hAnsi="Times New Roman" w:cs="Times New Roman"/>
              </w:rPr>
            </w:pPr>
            <w:r w:rsidRPr="0017049F">
              <w:rPr>
                <w:rFonts w:ascii="Times New Roman" w:hAnsi="Times New Roman" w:cs="Times New Roman"/>
              </w:rPr>
              <w:t>-</w:t>
            </w:r>
          </w:p>
        </w:tc>
        <w:tc>
          <w:tcPr>
            <w:tcW w:w="2332" w:type="dxa"/>
          </w:tcPr>
          <w:p w14:paraId="71DBAA46" w14:textId="77777777" w:rsidR="00B04711" w:rsidRPr="0017049F" w:rsidRDefault="00B04711" w:rsidP="00022862">
            <w:pPr>
              <w:spacing w:line="360" w:lineRule="auto"/>
              <w:rPr>
                <w:rFonts w:ascii="Times New Roman" w:hAnsi="Times New Roman" w:cs="Times New Roman"/>
                <w:color w:val="000000"/>
                <w:shd w:val="clear" w:color="auto" w:fill="FFFFFF"/>
              </w:rPr>
            </w:pPr>
            <w:r w:rsidRPr="0017049F">
              <w:rPr>
                <w:rFonts w:ascii="Times New Roman" w:hAnsi="Times New Roman" w:cs="Times New Roman"/>
                <w:color w:val="000000"/>
                <w:shd w:val="clear" w:color="auto" w:fill="FFFFFF"/>
              </w:rPr>
              <w:t xml:space="preserve">-De rugklachten zijn na het ongeval ontstaan, maar kunnen op neurologisch vakgebied niet worden verklaard als ongevalsgevolg. Daarbij dient tevens te worden overwogen dat lage rugklachten in een normale populatie </w:t>
            </w:r>
            <w:r w:rsidRPr="0017049F">
              <w:rPr>
                <w:rFonts w:ascii="Times New Roman" w:hAnsi="Times New Roman" w:cs="Times New Roman"/>
                <w:color w:val="000000"/>
                <w:shd w:val="clear" w:color="auto" w:fill="FFFFFF"/>
              </w:rPr>
              <w:lastRenderedPageBreak/>
              <w:t>veelvuldig voorkomen.</w:t>
            </w:r>
          </w:p>
          <w:p w14:paraId="13204601" w14:textId="77777777" w:rsidR="00B04711" w:rsidRPr="0017049F" w:rsidRDefault="00B04711" w:rsidP="00022862">
            <w:pPr>
              <w:spacing w:line="360" w:lineRule="auto"/>
              <w:rPr>
                <w:rFonts w:ascii="Times New Roman" w:hAnsi="Times New Roman" w:cs="Times New Roman"/>
              </w:rPr>
            </w:pPr>
            <w:r w:rsidRPr="0017049F">
              <w:rPr>
                <w:rFonts w:ascii="Times New Roman" w:hAnsi="Times New Roman" w:cs="Times New Roman"/>
              </w:rPr>
              <w:t>-</w:t>
            </w:r>
            <w:r w:rsidRPr="0017049F">
              <w:rPr>
                <w:rFonts w:ascii="Times New Roman" w:hAnsi="Times New Roman" w:cs="Times New Roman"/>
                <w:color w:val="000000"/>
                <w:shd w:val="clear" w:color="auto" w:fill="FFFFFF"/>
              </w:rPr>
              <w:t xml:space="preserve"> De klachten van psychische aard hebben zich een jaar na het ongeval voor het eerst voorgedaan.</w:t>
            </w:r>
          </w:p>
        </w:tc>
        <w:tc>
          <w:tcPr>
            <w:tcW w:w="2332" w:type="dxa"/>
          </w:tcPr>
          <w:p w14:paraId="582A5088" w14:textId="77777777" w:rsidR="00B04711" w:rsidRPr="0017049F" w:rsidRDefault="00B04711" w:rsidP="00022862">
            <w:pPr>
              <w:spacing w:line="360" w:lineRule="auto"/>
              <w:rPr>
                <w:rFonts w:ascii="Times New Roman" w:hAnsi="Times New Roman" w:cs="Times New Roman"/>
              </w:rPr>
            </w:pPr>
            <w:r>
              <w:rPr>
                <w:rFonts w:ascii="Times New Roman" w:hAnsi="Times New Roman" w:cs="Times New Roman"/>
              </w:rPr>
              <w:lastRenderedPageBreak/>
              <w:t>Lage rugklachten</w:t>
            </w:r>
          </w:p>
        </w:tc>
        <w:tc>
          <w:tcPr>
            <w:tcW w:w="2332" w:type="dxa"/>
          </w:tcPr>
          <w:p w14:paraId="6A6045C6" w14:textId="77777777" w:rsidR="00B04711" w:rsidRPr="0017049F" w:rsidRDefault="00B04711" w:rsidP="00022862">
            <w:pPr>
              <w:spacing w:line="360" w:lineRule="auto"/>
              <w:rPr>
                <w:rFonts w:ascii="Times New Roman" w:hAnsi="Times New Roman" w:cs="Times New Roman"/>
              </w:rPr>
            </w:pPr>
            <w:r w:rsidRPr="0017049F">
              <w:rPr>
                <w:rFonts w:ascii="Times New Roman" w:hAnsi="Times New Roman" w:cs="Times New Roman"/>
                <w:color w:val="000000"/>
                <w:shd w:val="clear" w:color="auto" w:fill="FFFFFF"/>
              </w:rPr>
              <w:t>Betrokkene is beperkt in “frequent zware lasten hanteren tijdens het werk”, “hoofdbewegingen maken” en “boven schouderhoogte actief zijn” en licht beperkt als het aankomt op “dragen en tillen”.</w:t>
            </w:r>
          </w:p>
        </w:tc>
        <w:tc>
          <w:tcPr>
            <w:tcW w:w="2332" w:type="dxa"/>
          </w:tcPr>
          <w:p w14:paraId="0A61AB01" w14:textId="77777777" w:rsidR="00B04711" w:rsidRPr="0017049F" w:rsidRDefault="00B04711" w:rsidP="00022862">
            <w:pPr>
              <w:spacing w:line="360" w:lineRule="auto"/>
              <w:rPr>
                <w:rFonts w:ascii="Times New Roman" w:hAnsi="Times New Roman" w:cs="Times New Roman"/>
              </w:rPr>
            </w:pPr>
            <w:r w:rsidRPr="0017049F">
              <w:rPr>
                <w:rFonts w:ascii="Times New Roman" w:hAnsi="Times New Roman" w:cs="Times New Roman"/>
              </w:rPr>
              <w:t xml:space="preserve">Ja, maar niet alle klachten. </w:t>
            </w:r>
          </w:p>
        </w:tc>
      </w:tr>
    </w:tbl>
    <w:p w14:paraId="2D020D08"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795"/>
        <w:gridCol w:w="2195"/>
        <w:gridCol w:w="2265"/>
        <w:gridCol w:w="2233"/>
        <w:gridCol w:w="2241"/>
        <w:gridCol w:w="2229"/>
      </w:tblGrid>
      <w:tr w:rsidR="00B04711" w:rsidRPr="00F84E20" w14:paraId="5C98FD44" w14:textId="77777777" w:rsidTr="00022862">
        <w:tc>
          <w:tcPr>
            <w:tcW w:w="2332" w:type="dxa"/>
            <w:shd w:val="clear" w:color="auto" w:fill="DEEAF6" w:themeFill="accent5" w:themeFillTint="33"/>
          </w:tcPr>
          <w:p w14:paraId="42BAAC32" w14:textId="77777777" w:rsidR="00B04711" w:rsidRPr="004D38F9" w:rsidRDefault="00B04711" w:rsidP="00022862">
            <w:pPr>
              <w:spacing w:line="360" w:lineRule="auto"/>
              <w:rPr>
                <w:rFonts w:ascii="Times New Roman" w:hAnsi="Times New Roman" w:cs="Times New Roman"/>
              </w:rPr>
            </w:pPr>
            <w:r w:rsidRPr="004D38F9">
              <w:rPr>
                <w:rFonts w:ascii="Times New Roman" w:hAnsi="Times New Roman" w:cs="Times New Roman"/>
              </w:rPr>
              <w:t>Zaak 9</w:t>
            </w:r>
          </w:p>
        </w:tc>
        <w:tc>
          <w:tcPr>
            <w:tcW w:w="2332" w:type="dxa"/>
            <w:shd w:val="clear" w:color="auto" w:fill="DEEAF6" w:themeFill="accent5" w:themeFillTint="33"/>
          </w:tcPr>
          <w:p w14:paraId="0E6CCE29" w14:textId="77777777" w:rsidR="00B04711" w:rsidRPr="004D38F9" w:rsidRDefault="00B04711" w:rsidP="00022862">
            <w:pPr>
              <w:spacing w:line="360" w:lineRule="auto"/>
              <w:rPr>
                <w:rFonts w:ascii="Times New Roman" w:hAnsi="Times New Roman" w:cs="Times New Roman"/>
              </w:rPr>
            </w:pPr>
            <w:r w:rsidRPr="004D38F9">
              <w:rPr>
                <w:rFonts w:ascii="Times New Roman" w:hAnsi="Times New Roman" w:cs="Times New Roman"/>
              </w:rPr>
              <w:t>HR-criteria</w:t>
            </w:r>
          </w:p>
        </w:tc>
        <w:tc>
          <w:tcPr>
            <w:tcW w:w="2332" w:type="dxa"/>
            <w:shd w:val="clear" w:color="auto" w:fill="DEEAF6" w:themeFill="accent5" w:themeFillTint="33"/>
          </w:tcPr>
          <w:p w14:paraId="7F2DC61E" w14:textId="77777777" w:rsidR="00B04711" w:rsidRPr="004D38F9" w:rsidRDefault="00B04711" w:rsidP="00022862">
            <w:pPr>
              <w:spacing w:line="360" w:lineRule="auto"/>
              <w:rPr>
                <w:rFonts w:ascii="Times New Roman" w:hAnsi="Times New Roman" w:cs="Times New Roman"/>
              </w:rPr>
            </w:pPr>
            <w:r w:rsidRPr="004D38F9">
              <w:rPr>
                <w:rFonts w:ascii="Times New Roman" w:hAnsi="Times New Roman" w:cs="Times New Roman"/>
              </w:rPr>
              <w:t>Diagnose deskundige(n)</w:t>
            </w:r>
          </w:p>
        </w:tc>
        <w:tc>
          <w:tcPr>
            <w:tcW w:w="2332" w:type="dxa"/>
            <w:shd w:val="clear" w:color="auto" w:fill="DEEAF6" w:themeFill="accent5" w:themeFillTint="33"/>
          </w:tcPr>
          <w:p w14:paraId="1A167B31" w14:textId="77777777" w:rsidR="00B04711" w:rsidRPr="004D38F9" w:rsidRDefault="00B04711" w:rsidP="00022862">
            <w:pPr>
              <w:spacing w:line="360" w:lineRule="auto"/>
              <w:rPr>
                <w:rFonts w:ascii="Times New Roman" w:hAnsi="Times New Roman" w:cs="Times New Roman"/>
              </w:rPr>
            </w:pPr>
            <w:r w:rsidRPr="004D38F9">
              <w:rPr>
                <w:rFonts w:ascii="Times New Roman" w:hAnsi="Times New Roman" w:cs="Times New Roman"/>
              </w:rPr>
              <w:t>Pre-existente klachten</w:t>
            </w:r>
          </w:p>
        </w:tc>
        <w:tc>
          <w:tcPr>
            <w:tcW w:w="2332" w:type="dxa"/>
            <w:shd w:val="clear" w:color="auto" w:fill="DEEAF6" w:themeFill="accent5" w:themeFillTint="33"/>
          </w:tcPr>
          <w:p w14:paraId="6B80B7E0" w14:textId="77777777" w:rsidR="00B04711" w:rsidRPr="004D38F9" w:rsidRDefault="00B04711" w:rsidP="00022862">
            <w:pPr>
              <w:spacing w:line="360" w:lineRule="auto"/>
              <w:rPr>
                <w:rFonts w:ascii="Times New Roman" w:hAnsi="Times New Roman" w:cs="Times New Roman"/>
              </w:rPr>
            </w:pPr>
            <w:r w:rsidRPr="004D38F9">
              <w:rPr>
                <w:rFonts w:ascii="Times New Roman" w:hAnsi="Times New Roman" w:cs="Times New Roman"/>
              </w:rPr>
              <w:t>Beperkingen slachtoffer</w:t>
            </w:r>
          </w:p>
        </w:tc>
        <w:tc>
          <w:tcPr>
            <w:tcW w:w="2332" w:type="dxa"/>
            <w:shd w:val="clear" w:color="auto" w:fill="DEEAF6" w:themeFill="accent5" w:themeFillTint="33"/>
          </w:tcPr>
          <w:p w14:paraId="441B0B9A" w14:textId="77777777" w:rsidR="00B04711" w:rsidRPr="004D38F9" w:rsidRDefault="00B04711" w:rsidP="00022862">
            <w:pPr>
              <w:spacing w:line="360" w:lineRule="auto"/>
              <w:rPr>
                <w:rFonts w:ascii="Times New Roman" w:hAnsi="Times New Roman" w:cs="Times New Roman"/>
              </w:rPr>
            </w:pPr>
            <w:r w:rsidRPr="004D38F9">
              <w:rPr>
                <w:rFonts w:ascii="Times New Roman" w:hAnsi="Times New Roman" w:cs="Times New Roman"/>
              </w:rPr>
              <w:t>Juridische causaliteit?</w:t>
            </w:r>
          </w:p>
        </w:tc>
      </w:tr>
      <w:tr w:rsidR="00B04711" w:rsidRPr="00F84E20" w14:paraId="01BFA371" w14:textId="77777777" w:rsidTr="00022862">
        <w:tc>
          <w:tcPr>
            <w:tcW w:w="2332" w:type="dxa"/>
          </w:tcPr>
          <w:p w14:paraId="7439103D" w14:textId="77777777" w:rsidR="00B04711" w:rsidRPr="004D38F9" w:rsidRDefault="00B04711" w:rsidP="00022862">
            <w:pPr>
              <w:spacing w:line="360" w:lineRule="auto"/>
              <w:rPr>
                <w:rFonts w:ascii="Times New Roman" w:hAnsi="Times New Roman" w:cs="Times New Roman"/>
              </w:rPr>
            </w:pPr>
            <w:r w:rsidRPr="004D38F9">
              <w:rPr>
                <w:rFonts w:ascii="Times New Roman" w:hAnsi="Times New Roman" w:cs="Times New Roman"/>
              </w:rPr>
              <w:t>ECLI:NL:RBMNE:2017:623</w:t>
            </w:r>
          </w:p>
          <w:p w14:paraId="4C30DBA3" w14:textId="77777777" w:rsidR="00B04711" w:rsidRPr="004D38F9" w:rsidRDefault="00B04711" w:rsidP="00022862">
            <w:pPr>
              <w:spacing w:line="360" w:lineRule="auto"/>
              <w:rPr>
                <w:rFonts w:ascii="Times New Roman" w:hAnsi="Times New Roman" w:cs="Times New Roman"/>
              </w:rPr>
            </w:pPr>
          </w:p>
          <w:p w14:paraId="0966D037" w14:textId="77777777" w:rsidR="00B04711" w:rsidRPr="004D38F9" w:rsidRDefault="00B04711" w:rsidP="00022862">
            <w:pPr>
              <w:spacing w:line="360" w:lineRule="auto"/>
              <w:rPr>
                <w:rFonts w:ascii="Times New Roman" w:hAnsi="Times New Roman" w:cs="Times New Roman"/>
              </w:rPr>
            </w:pPr>
          </w:p>
        </w:tc>
        <w:tc>
          <w:tcPr>
            <w:tcW w:w="2332" w:type="dxa"/>
          </w:tcPr>
          <w:p w14:paraId="484E72D8" w14:textId="77777777" w:rsidR="00B04711" w:rsidRPr="004D38F9" w:rsidRDefault="00B04711" w:rsidP="00022862">
            <w:pPr>
              <w:spacing w:line="360" w:lineRule="auto"/>
              <w:rPr>
                <w:rFonts w:ascii="Times New Roman" w:hAnsi="Times New Roman" w:cs="Times New Roman"/>
              </w:rPr>
            </w:pPr>
            <w:r w:rsidRPr="004D38F9">
              <w:rPr>
                <w:rFonts w:ascii="Times New Roman" w:hAnsi="Times New Roman" w:cs="Times New Roman"/>
              </w:rPr>
              <w:t>-</w:t>
            </w:r>
          </w:p>
        </w:tc>
        <w:tc>
          <w:tcPr>
            <w:tcW w:w="2332" w:type="dxa"/>
          </w:tcPr>
          <w:p w14:paraId="0498B066" w14:textId="77777777" w:rsidR="00B04711" w:rsidRPr="004D38F9" w:rsidRDefault="00B04711" w:rsidP="00022862">
            <w:pPr>
              <w:spacing w:line="360" w:lineRule="auto"/>
              <w:rPr>
                <w:rFonts w:ascii="Times New Roman" w:hAnsi="Times New Roman" w:cs="Times New Roman"/>
              </w:rPr>
            </w:pPr>
            <w:bookmarkStart w:id="160" w:name="_Hlk1643868"/>
            <w:r w:rsidRPr="004D38F9">
              <w:rPr>
                <w:rFonts w:ascii="Times New Roman" w:hAnsi="Times New Roman" w:cs="Times New Roman"/>
              </w:rPr>
              <w:t xml:space="preserve">Het rapport van de neuroloog geeft onduidelijkheid over de causaliteit gelet op het feit dat eerst wordt verteld dat de klachten niet goed verklaard kunnen worden, maar vervolgens aangeeft dat het niet aannemelijk is dat </w:t>
            </w:r>
            <w:r w:rsidRPr="004D38F9">
              <w:rPr>
                <w:rFonts w:ascii="Times New Roman" w:hAnsi="Times New Roman" w:cs="Times New Roman"/>
              </w:rPr>
              <w:lastRenderedPageBreak/>
              <w:t>betrokkene klachten en afwijkingen zou hebben gehad zonder het ongeval. Het rapport brengt twijfel over de causaliteit.</w:t>
            </w:r>
            <w:bookmarkEnd w:id="160"/>
          </w:p>
        </w:tc>
        <w:tc>
          <w:tcPr>
            <w:tcW w:w="2332" w:type="dxa"/>
          </w:tcPr>
          <w:p w14:paraId="70B3EA0E" w14:textId="77777777" w:rsidR="00B04711" w:rsidRPr="004D38F9" w:rsidRDefault="00B04711" w:rsidP="00022862">
            <w:pPr>
              <w:spacing w:line="360" w:lineRule="auto"/>
              <w:rPr>
                <w:rFonts w:ascii="Times New Roman" w:hAnsi="Times New Roman" w:cs="Times New Roman"/>
              </w:rPr>
            </w:pPr>
            <w:r w:rsidRPr="004D38F9">
              <w:rPr>
                <w:rFonts w:ascii="Times New Roman" w:hAnsi="Times New Roman" w:cs="Times New Roman"/>
              </w:rPr>
              <w:lastRenderedPageBreak/>
              <w:t xml:space="preserve">Er is mogelijk sprake van een eerdere ongeval. </w:t>
            </w:r>
            <w:bookmarkStart w:id="161" w:name="_Hlk1643794"/>
            <w:r w:rsidRPr="004D38F9">
              <w:rPr>
                <w:rFonts w:ascii="Times New Roman" w:hAnsi="Times New Roman" w:cs="Times New Roman"/>
              </w:rPr>
              <w:t>Betrokkene heeft de aanwezige twijfel niet weg kunnen nemen,</w:t>
            </w:r>
            <w:r w:rsidRPr="004D38F9">
              <w:rPr>
                <w:rFonts w:ascii="Times New Roman" w:hAnsi="Times New Roman" w:cs="Times New Roman"/>
                <w:shd w:val="clear" w:color="auto" w:fill="92D050"/>
              </w:rPr>
              <w:t xml:space="preserve"> </w:t>
            </w:r>
            <w:r w:rsidRPr="004D38F9">
              <w:rPr>
                <w:rFonts w:ascii="Times New Roman" w:hAnsi="Times New Roman" w:cs="Times New Roman"/>
              </w:rPr>
              <w:t xml:space="preserve">waardoor in aanmerking wordt genomen dat er </w:t>
            </w:r>
            <w:r w:rsidRPr="004D38F9">
              <w:rPr>
                <w:rFonts w:ascii="Times New Roman" w:hAnsi="Times New Roman" w:cs="Times New Roman"/>
              </w:rPr>
              <w:lastRenderedPageBreak/>
              <w:t>kennelijk een eerdere ongeval is geweest.</w:t>
            </w:r>
            <w:bookmarkEnd w:id="161"/>
          </w:p>
        </w:tc>
        <w:tc>
          <w:tcPr>
            <w:tcW w:w="2332" w:type="dxa"/>
          </w:tcPr>
          <w:p w14:paraId="41271359" w14:textId="77777777" w:rsidR="00B04711" w:rsidRPr="004D38F9" w:rsidRDefault="00B04711" w:rsidP="00022862">
            <w:pPr>
              <w:spacing w:line="360" w:lineRule="auto"/>
              <w:rPr>
                <w:rFonts w:ascii="Times New Roman" w:hAnsi="Times New Roman" w:cs="Times New Roman"/>
              </w:rPr>
            </w:pPr>
            <w:r w:rsidRPr="004D38F9">
              <w:rPr>
                <w:rFonts w:ascii="Times New Roman" w:hAnsi="Times New Roman" w:cs="Times New Roman"/>
              </w:rPr>
              <w:lastRenderedPageBreak/>
              <w:t>-</w:t>
            </w:r>
          </w:p>
        </w:tc>
        <w:tc>
          <w:tcPr>
            <w:tcW w:w="2332" w:type="dxa"/>
          </w:tcPr>
          <w:p w14:paraId="131E0557" w14:textId="77777777" w:rsidR="00B04711" w:rsidRPr="004D38F9" w:rsidRDefault="00B04711" w:rsidP="00022862">
            <w:pPr>
              <w:spacing w:line="360" w:lineRule="auto"/>
              <w:rPr>
                <w:rFonts w:ascii="Times New Roman" w:hAnsi="Times New Roman" w:cs="Times New Roman"/>
              </w:rPr>
            </w:pPr>
            <w:r w:rsidRPr="004D38F9">
              <w:rPr>
                <w:rFonts w:ascii="Times New Roman" w:hAnsi="Times New Roman" w:cs="Times New Roman"/>
              </w:rPr>
              <w:t>Nee</w:t>
            </w:r>
          </w:p>
        </w:tc>
      </w:tr>
    </w:tbl>
    <w:p w14:paraId="2FEDC872"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905"/>
        <w:gridCol w:w="2103"/>
        <w:gridCol w:w="2240"/>
        <w:gridCol w:w="2058"/>
        <w:gridCol w:w="2703"/>
        <w:gridCol w:w="1949"/>
      </w:tblGrid>
      <w:tr w:rsidR="00B04711" w:rsidRPr="00F84E20" w14:paraId="09BFE84C" w14:textId="77777777" w:rsidTr="00022862">
        <w:tc>
          <w:tcPr>
            <w:tcW w:w="2332" w:type="dxa"/>
            <w:shd w:val="clear" w:color="auto" w:fill="DEEAF6" w:themeFill="accent5" w:themeFillTint="33"/>
          </w:tcPr>
          <w:p w14:paraId="502F7F34" w14:textId="77777777" w:rsidR="00B04711" w:rsidRPr="00E91F70" w:rsidRDefault="00B04711" w:rsidP="00022862">
            <w:pPr>
              <w:spacing w:line="360" w:lineRule="auto"/>
              <w:rPr>
                <w:rFonts w:ascii="Times New Roman" w:hAnsi="Times New Roman" w:cs="Times New Roman"/>
              </w:rPr>
            </w:pPr>
            <w:r w:rsidRPr="00E91F70">
              <w:rPr>
                <w:rFonts w:ascii="Times New Roman" w:hAnsi="Times New Roman" w:cs="Times New Roman"/>
              </w:rPr>
              <w:t>Zaak 10</w:t>
            </w:r>
          </w:p>
        </w:tc>
        <w:tc>
          <w:tcPr>
            <w:tcW w:w="2332" w:type="dxa"/>
            <w:shd w:val="clear" w:color="auto" w:fill="DEEAF6" w:themeFill="accent5" w:themeFillTint="33"/>
          </w:tcPr>
          <w:p w14:paraId="492FCACD" w14:textId="77777777" w:rsidR="00B04711" w:rsidRPr="00E91F70" w:rsidRDefault="00B04711" w:rsidP="00022862">
            <w:pPr>
              <w:spacing w:line="360" w:lineRule="auto"/>
              <w:rPr>
                <w:rFonts w:ascii="Times New Roman" w:hAnsi="Times New Roman" w:cs="Times New Roman"/>
              </w:rPr>
            </w:pPr>
            <w:r w:rsidRPr="00E91F70">
              <w:rPr>
                <w:rFonts w:ascii="Times New Roman" w:hAnsi="Times New Roman" w:cs="Times New Roman"/>
              </w:rPr>
              <w:t>HR-criteria</w:t>
            </w:r>
          </w:p>
        </w:tc>
        <w:tc>
          <w:tcPr>
            <w:tcW w:w="2332" w:type="dxa"/>
            <w:shd w:val="clear" w:color="auto" w:fill="DEEAF6" w:themeFill="accent5" w:themeFillTint="33"/>
          </w:tcPr>
          <w:p w14:paraId="4983FD4E" w14:textId="77777777" w:rsidR="00B04711" w:rsidRPr="00E91F70" w:rsidRDefault="00B04711" w:rsidP="00022862">
            <w:pPr>
              <w:spacing w:line="360" w:lineRule="auto"/>
              <w:rPr>
                <w:rFonts w:ascii="Times New Roman" w:hAnsi="Times New Roman" w:cs="Times New Roman"/>
              </w:rPr>
            </w:pPr>
            <w:r w:rsidRPr="00E91F70">
              <w:rPr>
                <w:rFonts w:ascii="Times New Roman" w:hAnsi="Times New Roman" w:cs="Times New Roman"/>
              </w:rPr>
              <w:t>Diagnose deskundige(n)</w:t>
            </w:r>
          </w:p>
        </w:tc>
        <w:tc>
          <w:tcPr>
            <w:tcW w:w="2332" w:type="dxa"/>
            <w:shd w:val="clear" w:color="auto" w:fill="DEEAF6" w:themeFill="accent5" w:themeFillTint="33"/>
          </w:tcPr>
          <w:p w14:paraId="67996337" w14:textId="77777777" w:rsidR="00B04711" w:rsidRPr="00E91F70" w:rsidRDefault="00B04711" w:rsidP="00022862">
            <w:pPr>
              <w:spacing w:line="360" w:lineRule="auto"/>
              <w:rPr>
                <w:rFonts w:ascii="Times New Roman" w:hAnsi="Times New Roman" w:cs="Times New Roman"/>
              </w:rPr>
            </w:pPr>
            <w:r w:rsidRPr="00E91F70">
              <w:rPr>
                <w:rFonts w:ascii="Times New Roman" w:hAnsi="Times New Roman" w:cs="Times New Roman"/>
              </w:rPr>
              <w:t>Pre-existente klachten</w:t>
            </w:r>
          </w:p>
        </w:tc>
        <w:tc>
          <w:tcPr>
            <w:tcW w:w="2332" w:type="dxa"/>
            <w:shd w:val="clear" w:color="auto" w:fill="DEEAF6" w:themeFill="accent5" w:themeFillTint="33"/>
          </w:tcPr>
          <w:p w14:paraId="02801292" w14:textId="77777777" w:rsidR="00B04711" w:rsidRPr="00E91F70" w:rsidRDefault="00B04711" w:rsidP="00022862">
            <w:pPr>
              <w:spacing w:line="360" w:lineRule="auto"/>
              <w:rPr>
                <w:rFonts w:ascii="Times New Roman" w:hAnsi="Times New Roman" w:cs="Times New Roman"/>
              </w:rPr>
            </w:pPr>
            <w:r w:rsidRPr="00E91F70">
              <w:rPr>
                <w:rFonts w:ascii="Times New Roman" w:hAnsi="Times New Roman" w:cs="Times New Roman"/>
              </w:rPr>
              <w:t>Beperkingen slachtoffer</w:t>
            </w:r>
          </w:p>
        </w:tc>
        <w:tc>
          <w:tcPr>
            <w:tcW w:w="2332" w:type="dxa"/>
            <w:shd w:val="clear" w:color="auto" w:fill="DEEAF6" w:themeFill="accent5" w:themeFillTint="33"/>
          </w:tcPr>
          <w:p w14:paraId="06551980" w14:textId="77777777" w:rsidR="00B04711" w:rsidRPr="00E91F70" w:rsidRDefault="00B04711" w:rsidP="00022862">
            <w:pPr>
              <w:spacing w:line="360" w:lineRule="auto"/>
              <w:rPr>
                <w:rFonts w:ascii="Times New Roman" w:hAnsi="Times New Roman" w:cs="Times New Roman"/>
              </w:rPr>
            </w:pPr>
            <w:r w:rsidRPr="00E91F70">
              <w:rPr>
                <w:rFonts w:ascii="Times New Roman" w:hAnsi="Times New Roman" w:cs="Times New Roman"/>
              </w:rPr>
              <w:t>Juridische causaliteit?</w:t>
            </w:r>
          </w:p>
        </w:tc>
      </w:tr>
      <w:tr w:rsidR="00B04711" w:rsidRPr="00F84E20" w14:paraId="7F876248" w14:textId="77777777" w:rsidTr="00022862">
        <w:tc>
          <w:tcPr>
            <w:tcW w:w="2332" w:type="dxa"/>
          </w:tcPr>
          <w:p w14:paraId="223F56D6" w14:textId="77777777" w:rsidR="00B04711" w:rsidRPr="00E91F70" w:rsidRDefault="00B04711" w:rsidP="00022862">
            <w:pPr>
              <w:spacing w:line="360" w:lineRule="auto"/>
              <w:rPr>
                <w:rFonts w:ascii="Times New Roman" w:hAnsi="Times New Roman" w:cs="Times New Roman"/>
              </w:rPr>
            </w:pPr>
            <w:r w:rsidRPr="00E91F70">
              <w:rPr>
                <w:rFonts w:ascii="Times New Roman" w:hAnsi="Times New Roman" w:cs="Times New Roman"/>
              </w:rPr>
              <w:t>ECLI:NL:RBMNE:2016:5344</w:t>
            </w:r>
          </w:p>
          <w:p w14:paraId="72F312E7" w14:textId="77777777" w:rsidR="00B04711" w:rsidRPr="00E91F70" w:rsidRDefault="00B04711" w:rsidP="00022862">
            <w:pPr>
              <w:spacing w:line="360" w:lineRule="auto"/>
              <w:rPr>
                <w:rFonts w:ascii="Times New Roman" w:hAnsi="Times New Roman" w:cs="Times New Roman"/>
              </w:rPr>
            </w:pPr>
          </w:p>
        </w:tc>
        <w:tc>
          <w:tcPr>
            <w:tcW w:w="2332" w:type="dxa"/>
          </w:tcPr>
          <w:p w14:paraId="722925F2" w14:textId="77777777" w:rsidR="00B04711" w:rsidRPr="00E91F70" w:rsidRDefault="00B04711" w:rsidP="00022862">
            <w:pPr>
              <w:spacing w:line="360" w:lineRule="auto"/>
              <w:rPr>
                <w:rFonts w:ascii="Times New Roman" w:hAnsi="Times New Roman" w:cs="Times New Roman"/>
                <w:color w:val="000000"/>
                <w:shd w:val="clear" w:color="auto" w:fill="FFFFFF"/>
              </w:rPr>
            </w:pPr>
            <w:r w:rsidRPr="00E91F70">
              <w:rPr>
                <w:rFonts w:ascii="Times New Roman" w:hAnsi="Times New Roman" w:cs="Times New Roman"/>
                <w:color w:val="000000"/>
                <w:shd w:val="clear" w:color="auto" w:fill="FFFFFF"/>
              </w:rPr>
              <w:t xml:space="preserve">Voor het bewijs van het in juridische zin bestaan van de geuite klachten </w:t>
            </w:r>
            <w:r w:rsidRPr="00584A4D">
              <w:rPr>
                <w:rFonts w:ascii="Times New Roman" w:hAnsi="Times New Roman" w:cs="Times New Roman"/>
                <w:color w:val="000000"/>
              </w:rPr>
              <w:t>is voldoende dat objectief kan worden vastgesteld dat de</w:t>
            </w:r>
            <w:r w:rsidRPr="00E91F70">
              <w:rPr>
                <w:rFonts w:ascii="Times New Roman" w:hAnsi="Times New Roman" w:cs="Times New Roman"/>
                <w:color w:val="000000"/>
                <w:shd w:val="clear" w:color="auto" w:fill="FFC000"/>
              </w:rPr>
              <w:t xml:space="preserve"> </w:t>
            </w:r>
            <w:r w:rsidRPr="003C17CC">
              <w:rPr>
                <w:rFonts w:ascii="Times New Roman" w:hAnsi="Times New Roman" w:cs="Times New Roman"/>
                <w:color w:val="000000"/>
              </w:rPr>
              <w:t xml:space="preserve">klachten reëel, niet ingebeeld, niet voorgewend en niet overdreven zijn. </w:t>
            </w:r>
          </w:p>
          <w:p w14:paraId="2FA1A2D6" w14:textId="77777777" w:rsidR="00B04711" w:rsidRPr="00E91F70" w:rsidRDefault="00B04711" w:rsidP="00022862">
            <w:pPr>
              <w:spacing w:line="360" w:lineRule="auto"/>
              <w:rPr>
                <w:rFonts w:ascii="Times New Roman" w:hAnsi="Times New Roman" w:cs="Times New Roman"/>
                <w:color w:val="000000"/>
                <w:shd w:val="clear" w:color="auto" w:fill="FFFFFF"/>
              </w:rPr>
            </w:pPr>
            <w:r w:rsidRPr="003C17CC">
              <w:rPr>
                <w:rFonts w:ascii="Times New Roman" w:hAnsi="Times New Roman" w:cs="Times New Roman"/>
                <w:color w:val="000000"/>
              </w:rPr>
              <w:lastRenderedPageBreak/>
              <w:t>Het verkeersongeval heeft een persisterend klachtenpatroon tot gevolg heeft gehad.</w:t>
            </w:r>
          </w:p>
          <w:p w14:paraId="66F0B133" w14:textId="77777777" w:rsidR="00B04711" w:rsidRPr="00E91F70" w:rsidRDefault="00B04711" w:rsidP="00022862">
            <w:pPr>
              <w:spacing w:line="360" w:lineRule="auto"/>
              <w:rPr>
                <w:rFonts w:ascii="Times New Roman" w:hAnsi="Times New Roman" w:cs="Times New Roman"/>
                <w:color w:val="000000"/>
                <w:shd w:val="clear" w:color="auto" w:fill="FFFFFF"/>
              </w:rPr>
            </w:pPr>
            <w:r w:rsidRPr="00E91F70">
              <w:rPr>
                <w:rFonts w:ascii="Times New Roman" w:hAnsi="Times New Roman" w:cs="Times New Roman"/>
                <w:color w:val="000000"/>
                <w:shd w:val="clear" w:color="auto" w:fill="FFFFFF"/>
              </w:rPr>
              <w:t>Het ongeval heeft een luxerend effect gehad en een “knik” in het functioneren veroorzaakt.</w:t>
            </w:r>
          </w:p>
          <w:p w14:paraId="3ACAD9FA" w14:textId="77777777" w:rsidR="00B04711" w:rsidRPr="00E91F70" w:rsidRDefault="00B04711" w:rsidP="00022862">
            <w:pPr>
              <w:spacing w:line="360" w:lineRule="auto"/>
              <w:rPr>
                <w:rFonts w:ascii="Times New Roman" w:hAnsi="Times New Roman" w:cs="Times New Roman"/>
              </w:rPr>
            </w:pPr>
          </w:p>
        </w:tc>
        <w:tc>
          <w:tcPr>
            <w:tcW w:w="2332" w:type="dxa"/>
          </w:tcPr>
          <w:p w14:paraId="13192D9B" w14:textId="77777777" w:rsidR="00B04711" w:rsidRPr="00E91F70" w:rsidRDefault="00B04711" w:rsidP="00022862">
            <w:pPr>
              <w:spacing w:line="360" w:lineRule="auto"/>
              <w:rPr>
                <w:rFonts w:ascii="Times New Roman" w:hAnsi="Times New Roman" w:cs="Times New Roman"/>
                <w:color w:val="000000"/>
                <w:shd w:val="clear" w:color="auto" w:fill="FFFFFF"/>
              </w:rPr>
            </w:pPr>
            <w:r w:rsidRPr="00584A4D">
              <w:rPr>
                <w:rFonts w:ascii="Times New Roman" w:hAnsi="Times New Roman" w:cs="Times New Roman"/>
                <w:color w:val="000000"/>
              </w:rPr>
              <w:lastRenderedPageBreak/>
              <w:t>Uit de rapportages is niet gebleken dat de gezondheidsklachten niet reëel, ingebeeld, voorgewend of</w:t>
            </w:r>
            <w:r w:rsidRPr="00E91F70">
              <w:rPr>
                <w:rFonts w:ascii="Times New Roman" w:hAnsi="Times New Roman" w:cs="Times New Roman"/>
                <w:color w:val="000000"/>
                <w:shd w:val="clear" w:color="auto" w:fill="FFC000"/>
              </w:rPr>
              <w:t xml:space="preserve"> </w:t>
            </w:r>
            <w:r w:rsidRPr="003C17CC">
              <w:rPr>
                <w:rFonts w:ascii="Times New Roman" w:hAnsi="Times New Roman" w:cs="Times New Roman"/>
                <w:color w:val="000000"/>
              </w:rPr>
              <w:t>overdreven zouden zijn.</w:t>
            </w:r>
          </w:p>
          <w:p w14:paraId="47F7485C" w14:textId="77777777" w:rsidR="00B04711" w:rsidRPr="00E91F70" w:rsidRDefault="00B04711" w:rsidP="00022862">
            <w:pPr>
              <w:spacing w:line="360" w:lineRule="auto"/>
              <w:rPr>
                <w:rFonts w:ascii="Times New Roman" w:hAnsi="Times New Roman" w:cs="Times New Roman"/>
                <w:color w:val="000000"/>
                <w:shd w:val="clear" w:color="auto" w:fill="FFFFFF"/>
              </w:rPr>
            </w:pPr>
            <w:r w:rsidRPr="00E91F70">
              <w:rPr>
                <w:rFonts w:ascii="Times New Roman" w:hAnsi="Times New Roman" w:cs="Times New Roman"/>
                <w:color w:val="000000"/>
                <w:shd w:val="clear" w:color="auto" w:fill="FFFFFF"/>
              </w:rPr>
              <w:t xml:space="preserve">Op basis van de aan de deskundige ter beantwoording voorgelegde vragen, </w:t>
            </w:r>
            <w:r w:rsidRPr="003C17CC">
              <w:rPr>
                <w:rFonts w:ascii="Times New Roman" w:hAnsi="Times New Roman" w:cs="Times New Roman"/>
                <w:color w:val="000000"/>
              </w:rPr>
              <w:t xml:space="preserve">waarbij een </w:t>
            </w:r>
            <w:r w:rsidRPr="003C17CC">
              <w:rPr>
                <w:rFonts w:ascii="Times New Roman" w:hAnsi="Times New Roman" w:cs="Times New Roman"/>
                <w:color w:val="000000"/>
              </w:rPr>
              <w:lastRenderedPageBreak/>
              <w:t>vergelijking wordt gemaakt tussen de situatie met het ongeval en de situatie zonder het ongeval, stelt de rechter vast dat er sprake is van een causaal verband.</w:t>
            </w:r>
          </w:p>
        </w:tc>
        <w:tc>
          <w:tcPr>
            <w:tcW w:w="2332" w:type="dxa"/>
          </w:tcPr>
          <w:p w14:paraId="749FBBF9" w14:textId="77777777" w:rsidR="00B04711" w:rsidRPr="00E91F70" w:rsidRDefault="00B04711" w:rsidP="00022862">
            <w:pPr>
              <w:spacing w:line="360" w:lineRule="auto"/>
              <w:rPr>
                <w:rFonts w:ascii="Times New Roman" w:hAnsi="Times New Roman" w:cs="Times New Roman"/>
              </w:rPr>
            </w:pPr>
            <w:r w:rsidRPr="00E91F70">
              <w:rPr>
                <w:rFonts w:ascii="Times New Roman" w:hAnsi="Times New Roman" w:cs="Times New Roman"/>
                <w:color w:val="000000"/>
                <w:shd w:val="clear" w:color="auto" w:fill="FFFFFF"/>
              </w:rPr>
              <w:lastRenderedPageBreak/>
              <w:t>Weliswaar kampte het slachtoffer voor het ongeval met klachten die verband hielden met de bij hem geconstateerde ADHD</w:t>
            </w:r>
            <w:bookmarkStart w:id="162" w:name="_Hlk1644144"/>
            <w:r w:rsidRPr="00E91F70">
              <w:rPr>
                <w:rFonts w:ascii="Times New Roman" w:hAnsi="Times New Roman" w:cs="Times New Roman"/>
                <w:color w:val="000000"/>
                <w:shd w:val="clear" w:color="auto" w:fill="FFFFFF"/>
              </w:rPr>
              <w:t xml:space="preserve">, maar er was toen geen sprake van blijvende beperkingen. Om die reden is naar het oordeel van de </w:t>
            </w:r>
            <w:r w:rsidRPr="00E91F70">
              <w:rPr>
                <w:rFonts w:ascii="Times New Roman" w:hAnsi="Times New Roman" w:cs="Times New Roman"/>
                <w:color w:val="000000"/>
                <w:shd w:val="clear" w:color="auto" w:fill="FFFFFF"/>
              </w:rPr>
              <w:lastRenderedPageBreak/>
              <w:t>rechtbank geen sprake van pre-existentie. </w:t>
            </w:r>
            <w:bookmarkEnd w:id="162"/>
          </w:p>
        </w:tc>
        <w:tc>
          <w:tcPr>
            <w:tcW w:w="2332" w:type="dxa"/>
          </w:tcPr>
          <w:p w14:paraId="2EFB3565" w14:textId="77777777" w:rsidR="00B04711" w:rsidRPr="00E91F70" w:rsidRDefault="00B04711" w:rsidP="00022862">
            <w:pPr>
              <w:spacing w:line="360" w:lineRule="auto"/>
              <w:rPr>
                <w:rFonts w:ascii="Times New Roman" w:hAnsi="Times New Roman" w:cs="Times New Roman"/>
              </w:rPr>
            </w:pPr>
            <w:r w:rsidRPr="00E91F70">
              <w:rPr>
                <w:rFonts w:ascii="Times New Roman" w:hAnsi="Times New Roman" w:cs="Times New Roman"/>
                <w:color w:val="000000"/>
                <w:shd w:val="clear" w:color="auto" w:fill="FFFFFF"/>
              </w:rPr>
              <w:lastRenderedPageBreak/>
              <w:t>Voor het vaststellen van ongevalsgerelateerde beperkingen moet eerst een onderzoek verricht worden door een verzekeringsgeneeskundige.</w:t>
            </w:r>
          </w:p>
        </w:tc>
        <w:tc>
          <w:tcPr>
            <w:tcW w:w="2332" w:type="dxa"/>
          </w:tcPr>
          <w:p w14:paraId="763C39EE" w14:textId="77777777" w:rsidR="00B04711" w:rsidRPr="00E91F70" w:rsidRDefault="00B04711" w:rsidP="00022862">
            <w:pPr>
              <w:spacing w:line="360" w:lineRule="auto"/>
              <w:rPr>
                <w:rFonts w:ascii="Times New Roman" w:hAnsi="Times New Roman" w:cs="Times New Roman"/>
              </w:rPr>
            </w:pPr>
            <w:r w:rsidRPr="00E91F70">
              <w:rPr>
                <w:rFonts w:ascii="Times New Roman" w:hAnsi="Times New Roman" w:cs="Times New Roman"/>
              </w:rPr>
              <w:t>Ja</w:t>
            </w:r>
          </w:p>
        </w:tc>
      </w:tr>
    </w:tbl>
    <w:p w14:paraId="07D26A0F" w14:textId="77777777" w:rsidR="00B04711" w:rsidRDefault="00B04711" w:rsidP="00B04711">
      <w:pPr>
        <w:spacing w:line="360" w:lineRule="auto"/>
        <w:rPr>
          <w:rFonts w:ascii="Times New Roman" w:hAnsi="Times New Roman" w:cs="Times New Roman"/>
        </w:rPr>
      </w:pPr>
    </w:p>
    <w:p w14:paraId="2E3B6557"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93"/>
        <w:gridCol w:w="2176"/>
        <w:gridCol w:w="2242"/>
        <w:gridCol w:w="2193"/>
        <w:gridCol w:w="2228"/>
        <w:gridCol w:w="2226"/>
      </w:tblGrid>
      <w:tr w:rsidR="00B04711" w:rsidRPr="00F84E20" w14:paraId="5AEFD1BB" w14:textId="77777777" w:rsidTr="00022862">
        <w:tc>
          <w:tcPr>
            <w:tcW w:w="2332" w:type="dxa"/>
            <w:shd w:val="clear" w:color="auto" w:fill="DEEAF6" w:themeFill="accent5" w:themeFillTint="33"/>
          </w:tcPr>
          <w:p w14:paraId="37AB94AC" w14:textId="77777777" w:rsidR="00B04711" w:rsidRPr="0035315C" w:rsidRDefault="00B04711" w:rsidP="00022862">
            <w:pPr>
              <w:spacing w:line="360" w:lineRule="auto"/>
              <w:rPr>
                <w:rFonts w:ascii="Times New Roman" w:hAnsi="Times New Roman" w:cs="Times New Roman"/>
              </w:rPr>
            </w:pPr>
            <w:r w:rsidRPr="0035315C">
              <w:rPr>
                <w:rFonts w:ascii="Times New Roman" w:hAnsi="Times New Roman" w:cs="Times New Roman"/>
              </w:rPr>
              <w:t>Zaak 11</w:t>
            </w:r>
          </w:p>
        </w:tc>
        <w:tc>
          <w:tcPr>
            <w:tcW w:w="2332" w:type="dxa"/>
            <w:shd w:val="clear" w:color="auto" w:fill="DEEAF6" w:themeFill="accent5" w:themeFillTint="33"/>
          </w:tcPr>
          <w:p w14:paraId="4C734AB3" w14:textId="77777777" w:rsidR="00B04711" w:rsidRPr="0035315C" w:rsidRDefault="00B04711" w:rsidP="00022862">
            <w:pPr>
              <w:spacing w:line="360" w:lineRule="auto"/>
              <w:rPr>
                <w:rFonts w:ascii="Times New Roman" w:hAnsi="Times New Roman" w:cs="Times New Roman"/>
              </w:rPr>
            </w:pPr>
            <w:r w:rsidRPr="0035315C">
              <w:rPr>
                <w:rFonts w:ascii="Times New Roman" w:hAnsi="Times New Roman" w:cs="Times New Roman"/>
              </w:rPr>
              <w:t>HR-criteria</w:t>
            </w:r>
          </w:p>
        </w:tc>
        <w:tc>
          <w:tcPr>
            <w:tcW w:w="2332" w:type="dxa"/>
            <w:shd w:val="clear" w:color="auto" w:fill="DEEAF6" w:themeFill="accent5" w:themeFillTint="33"/>
          </w:tcPr>
          <w:p w14:paraId="7E05820D" w14:textId="77777777" w:rsidR="00B04711" w:rsidRPr="0035315C" w:rsidRDefault="00B04711" w:rsidP="00022862">
            <w:pPr>
              <w:spacing w:line="360" w:lineRule="auto"/>
              <w:rPr>
                <w:rFonts w:ascii="Times New Roman" w:hAnsi="Times New Roman" w:cs="Times New Roman"/>
              </w:rPr>
            </w:pPr>
            <w:r w:rsidRPr="0035315C">
              <w:rPr>
                <w:rFonts w:ascii="Times New Roman" w:hAnsi="Times New Roman" w:cs="Times New Roman"/>
              </w:rPr>
              <w:t>Diagnose deskundige(n)</w:t>
            </w:r>
          </w:p>
        </w:tc>
        <w:tc>
          <w:tcPr>
            <w:tcW w:w="2332" w:type="dxa"/>
            <w:shd w:val="clear" w:color="auto" w:fill="DEEAF6" w:themeFill="accent5" w:themeFillTint="33"/>
          </w:tcPr>
          <w:p w14:paraId="345B2270" w14:textId="77777777" w:rsidR="00B04711" w:rsidRPr="0035315C" w:rsidRDefault="00B04711" w:rsidP="00022862">
            <w:pPr>
              <w:spacing w:line="360" w:lineRule="auto"/>
              <w:rPr>
                <w:rFonts w:ascii="Times New Roman" w:hAnsi="Times New Roman" w:cs="Times New Roman"/>
              </w:rPr>
            </w:pPr>
            <w:r w:rsidRPr="0035315C">
              <w:rPr>
                <w:rFonts w:ascii="Times New Roman" w:hAnsi="Times New Roman" w:cs="Times New Roman"/>
              </w:rPr>
              <w:t>Pre-existente klachten</w:t>
            </w:r>
          </w:p>
        </w:tc>
        <w:tc>
          <w:tcPr>
            <w:tcW w:w="2332" w:type="dxa"/>
            <w:shd w:val="clear" w:color="auto" w:fill="DEEAF6" w:themeFill="accent5" w:themeFillTint="33"/>
          </w:tcPr>
          <w:p w14:paraId="2744E3F4" w14:textId="77777777" w:rsidR="00B04711" w:rsidRPr="0035315C" w:rsidRDefault="00B04711" w:rsidP="00022862">
            <w:pPr>
              <w:spacing w:line="360" w:lineRule="auto"/>
              <w:rPr>
                <w:rFonts w:ascii="Times New Roman" w:hAnsi="Times New Roman" w:cs="Times New Roman"/>
              </w:rPr>
            </w:pPr>
            <w:r w:rsidRPr="0035315C">
              <w:rPr>
                <w:rFonts w:ascii="Times New Roman" w:hAnsi="Times New Roman" w:cs="Times New Roman"/>
              </w:rPr>
              <w:t>Beperkingen slachtoffer</w:t>
            </w:r>
          </w:p>
        </w:tc>
        <w:tc>
          <w:tcPr>
            <w:tcW w:w="2332" w:type="dxa"/>
            <w:shd w:val="clear" w:color="auto" w:fill="DEEAF6" w:themeFill="accent5" w:themeFillTint="33"/>
          </w:tcPr>
          <w:p w14:paraId="18E9C323" w14:textId="77777777" w:rsidR="00B04711" w:rsidRPr="0035315C" w:rsidRDefault="00B04711" w:rsidP="00022862">
            <w:pPr>
              <w:spacing w:line="360" w:lineRule="auto"/>
              <w:rPr>
                <w:rFonts w:ascii="Times New Roman" w:hAnsi="Times New Roman" w:cs="Times New Roman"/>
              </w:rPr>
            </w:pPr>
            <w:r w:rsidRPr="0035315C">
              <w:rPr>
                <w:rFonts w:ascii="Times New Roman" w:hAnsi="Times New Roman" w:cs="Times New Roman"/>
              </w:rPr>
              <w:t>Juridische causaliteit?</w:t>
            </w:r>
          </w:p>
        </w:tc>
      </w:tr>
      <w:tr w:rsidR="00B04711" w:rsidRPr="00F84E20" w14:paraId="4E5A8A86" w14:textId="77777777" w:rsidTr="00022862">
        <w:tc>
          <w:tcPr>
            <w:tcW w:w="2332" w:type="dxa"/>
          </w:tcPr>
          <w:p w14:paraId="3D4DDFBB" w14:textId="77777777" w:rsidR="00B04711" w:rsidRPr="0035315C" w:rsidRDefault="00B04711" w:rsidP="00022862">
            <w:pPr>
              <w:spacing w:line="360" w:lineRule="auto"/>
              <w:rPr>
                <w:rFonts w:ascii="Times New Roman" w:hAnsi="Times New Roman" w:cs="Times New Roman"/>
              </w:rPr>
            </w:pPr>
            <w:r w:rsidRPr="0035315C">
              <w:rPr>
                <w:rFonts w:ascii="Times New Roman" w:hAnsi="Times New Roman" w:cs="Times New Roman"/>
              </w:rPr>
              <w:t>ECLI:NL:RBAMS:2016:4035</w:t>
            </w:r>
          </w:p>
          <w:p w14:paraId="6F8CD8E1" w14:textId="77777777" w:rsidR="00B04711" w:rsidRPr="0035315C" w:rsidRDefault="00B04711" w:rsidP="00022862">
            <w:pPr>
              <w:spacing w:line="360" w:lineRule="auto"/>
              <w:rPr>
                <w:rFonts w:ascii="Times New Roman" w:hAnsi="Times New Roman" w:cs="Times New Roman"/>
              </w:rPr>
            </w:pPr>
          </w:p>
          <w:p w14:paraId="096928AD" w14:textId="77777777" w:rsidR="00B04711" w:rsidRPr="0035315C" w:rsidRDefault="00B04711" w:rsidP="00022862">
            <w:pPr>
              <w:spacing w:line="360" w:lineRule="auto"/>
              <w:rPr>
                <w:rFonts w:ascii="Times New Roman" w:hAnsi="Times New Roman" w:cs="Times New Roman"/>
              </w:rPr>
            </w:pPr>
          </w:p>
        </w:tc>
        <w:tc>
          <w:tcPr>
            <w:tcW w:w="2332" w:type="dxa"/>
          </w:tcPr>
          <w:p w14:paraId="224A2EEB" w14:textId="77777777" w:rsidR="00B04711" w:rsidRPr="0035315C" w:rsidRDefault="00B04711" w:rsidP="00022862">
            <w:pPr>
              <w:spacing w:line="360" w:lineRule="auto"/>
              <w:rPr>
                <w:rFonts w:ascii="Times New Roman" w:hAnsi="Times New Roman" w:cs="Times New Roman"/>
              </w:rPr>
            </w:pPr>
            <w:r w:rsidRPr="0035315C">
              <w:rPr>
                <w:rFonts w:ascii="Times New Roman" w:hAnsi="Times New Roman" w:cs="Times New Roman"/>
              </w:rPr>
              <w:t>-</w:t>
            </w:r>
          </w:p>
          <w:p w14:paraId="12F6BE72" w14:textId="77777777" w:rsidR="00B04711" w:rsidRPr="0035315C" w:rsidRDefault="00B04711" w:rsidP="00022862">
            <w:pPr>
              <w:spacing w:line="360" w:lineRule="auto"/>
              <w:rPr>
                <w:rFonts w:ascii="Times New Roman" w:hAnsi="Times New Roman" w:cs="Times New Roman"/>
              </w:rPr>
            </w:pPr>
          </w:p>
          <w:p w14:paraId="1EF4E36C" w14:textId="77777777" w:rsidR="00B04711" w:rsidRPr="0035315C" w:rsidRDefault="00B04711" w:rsidP="00022862">
            <w:pPr>
              <w:spacing w:line="360" w:lineRule="auto"/>
              <w:rPr>
                <w:rFonts w:ascii="Times New Roman" w:hAnsi="Times New Roman" w:cs="Times New Roman"/>
              </w:rPr>
            </w:pPr>
          </w:p>
        </w:tc>
        <w:tc>
          <w:tcPr>
            <w:tcW w:w="2332" w:type="dxa"/>
          </w:tcPr>
          <w:p w14:paraId="33C56F11" w14:textId="77777777" w:rsidR="00B04711" w:rsidRPr="0035315C" w:rsidRDefault="00B04711" w:rsidP="00022862">
            <w:pPr>
              <w:spacing w:line="360" w:lineRule="auto"/>
              <w:rPr>
                <w:rFonts w:ascii="Times New Roman" w:hAnsi="Times New Roman" w:cs="Times New Roman"/>
              </w:rPr>
            </w:pPr>
            <w:r w:rsidRPr="0035315C">
              <w:rPr>
                <w:rFonts w:ascii="Times New Roman" w:hAnsi="Times New Roman" w:cs="Times New Roman"/>
              </w:rPr>
              <w:t>-</w:t>
            </w:r>
          </w:p>
        </w:tc>
        <w:tc>
          <w:tcPr>
            <w:tcW w:w="2332" w:type="dxa"/>
          </w:tcPr>
          <w:p w14:paraId="3842A7EF" w14:textId="77777777" w:rsidR="00B04711" w:rsidRPr="0035315C" w:rsidRDefault="00B04711" w:rsidP="00022862">
            <w:pPr>
              <w:spacing w:line="360" w:lineRule="auto"/>
              <w:rPr>
                <w:rFonts w:ascii="Times New Roman" w:hAnsi="Times New Roman" w:cs="Times New Roman"/>
              </w:rPr>
            </w:pPr>
            <w:r w:rsidRPr="0035315C">
              <w:rPr>
                <w:rFonts w:ascii="Times New Roman" w:hAnsi="Times New Roman" w:cs="Times New Roman"/>
              </w:rPr>
              <w:t>-</w:t>
            </w:r>
          </w:p>
        </w:tc>
        <w:tc>
          <w:tcPr>
            <w:tcW w:w="2332" w:type="dxa"/>
          </w:tcPr>
          <w:p w14:paraId="70313D9C" w14:textId="77777777" w:rsidR="00B04711" w:rsidRPr="0035315C" w:rsidRDefault="00B04711" w:rsidP="00022862">
            <w:pPr>
              <w:spacing w:line="360" w:lineRule="auto"/>
              <w:rPr>
                <w:rFonts w:ascii="Times New Roman" w:hAnsi="Times New Roman" w:cs="Times New Roman"/>
              </w:rPr>
            </w:pPr>
            <w:r w:rsidRPr="0035315C">
              <w:rPr>
                <w:rFonts w:ascii="Times New Roman" w:hAnsi="Times New Roman" w:cs="Times New Roman"/>
              </w:rPr>
              <w:t>-</w:t>
            </w:r>
          </w:p>
        </w:tc>
        <w:tc>
          <w:tcPr>
            <w:tcW w:w="2332" w:type="dxa"/>
          </w:tcPr>
          <w:p w14:paraId="2C1575F2" w14:textId="77777777" w:rsidR="00B04711" w:rsidRPr="0035315C" w:rsidRDefault="00B04711" w:rsidP="00022862">
            <w:pPr>
              <w:spacing w:line="360" w:lineRule="auto"/>
              <w:rPr>
                <w:rFonts w:ascii="Times New Roman" w:hAnsi="Times New Roman" w:cs="Times New Roman"/>
              </w:rPr>
            </w:pPr>
            <w:bookmarkStart w:id="163" w:name="_Hlk1644338"/>
            <w:r w:rsidRPr="0035315C">
              <w:rPr>
                <w:rFonts w:ascii="Times New Roman" w:hAnsi="Times New Roman" w:cs="Times New Roman"/>
              </w:rPr>
              <w:t xml:space="preserve">Nee, er ontbreken medische stukken en betrokkene heeft niet onderbouwd dat zij na </w:t>
            </w:r>
            <w:r w:rsidRPr="0035315C">
              <w:rPr>
                <w:rFonts w:ascii="Times New Roman" w:hAnsi="Times New Roman" w:cs="Times New Roman"/>
              </w:rPr>
              <w:lastRenderedPageBreak/>
              <w:t xml:space="preserve">het ongeval letsel heeft opgelopen. </w:t>
            </w:r>
            <w:bookmarkEnd w:id="163"/>
          </w:p>
        </w:tc>
      </w:tr>
    </w:tbl>
    <w:p w14:paraId="028106B5"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93"/>
        <w:gridCol w:w="2247"/>
        <w:gridCol w:w="2276"/>
        <w:gridCol w:w="2147"/>
        <w:gridCol w:w="2195"/>
        <w:gridCol w:w="2200"/>
      </w:tblGrid>
      <w:tr w:rsidR="00B04711" w:rsidRPr="00F84E20" w14:paraId="7BFC5CAB" w14:textId="77777777" w:rsidTr="00022862">
        <w:tc>
          <w:tcPr>
            <w:tcW w:w="2332" w:type="dxa"/>
            <w:shd w:val="clear" w:color="auto" w:fill="DEEAF6" w:themeFill="accent5" w:themeFillTint="33"/>
          </w:tcPr>
          <w:p w14:paraId="2AEB00EE" w14:textId="77777777" w:rsidR="00B04711" w:rsidRPr="0046628C" w:rsidRDefault="00B04711" w:rsidP="00022862">
            <w:pPr>
              <w:spacing w:line="360" w:lineRule="auto"/>
              <w:rPr>
                <w:rFonts w:ascii="Times New Roman" w:hAnsi="Times New Roman" w:cs="Times New Roman"/>
              </w:rPr>
            </w:pPr>
            <w:r w:rsidRPr="0046628C">
              <w:rPr>
                <w:rFonts w:ascii="Times New Roman" w:hAnsi="Times New Roman" w:cs="Times New Roman"/>
              </w:rPr>
              <w:t>Zaak 12</w:t>
            </w:r>
          </w:p>
        </w:tc>
        <w:tc>
          <w:tcPr>
            <w:tcW w:w="2332" w:type="dxa"/>
            <w:shd w:val="clear" w:color="auto" w:fill="DEEAF6" w:themeFill="accent5" w:themeFillTint="33"/>
          </w:tcPr>
          <w:p w14:paraId="148F86A1" w14:textId="77777777" w:rsidR="00B04711" w:rsidRPr="0046628C" w:rsidRDefault="00B04711" w:rsidP="00022862">
            <w:pPr>
              <w:spacing w:line="360" w:lineRule="auto"/>
              <w:rPr>
                <w:rFonts w:ascii="Times New Roman" w:hAnsi="Times New Roman" w:cs="Times New Roman"/>
              </w:rPr>
            </w:pPr>
            <w:r w:rsidRPr="0046628C">
              <w:rPr>
                <w:rFonts w:ascii="Times New Roman" w:hAnsi="Times New Roman" w:cs="Times New Roman"/>
              </w:rPr>
              <w:t>HR-criteria</w:t>
            </w:r>
          </w:p>
        </w:tc>
        <w:tc>
          <w:tcPr>
            <w:tcW w:w="2332" w:type="dxa"/>
            <w:shd w:val="clear" w:color="auto" w:fill="DEEAF6" w:themeFill="accent5" w:themeFillTint="33"/>
          </w:tcPr>
          <w:p w14:paraId="612C82A3" w14:textId="77777777" w:rsidR="00B04711" w:rsidRPr="0046628C" w:rsidRDefault="00B04711" w:rsidP="00022862">
            <w:pPr>
              <w:spacing w:line="360" w:lineRule="auto"/>
              <w:rPr>
                <w:rFonts w:ascii="Times New Roman" w:hAnsi="Times New Roman" w:cs="Times New Roman"/>
              </w:rPr>
            </w:pPr>
            <w:r w:rsidRPr="0046628C">
              <w:rPr>
                <w:rFonts w:ascii="Times New Roman" w:hAnsi="Times New Roman" w:cs="Times New Roman"/>
              </w:rPr>
              <w:t>Diagnose deskundige(n)</w:t>
            </w:r>
          </w:p>
        </w:tc>
        <w:tc>
          <w:tcPr>
            <w:tcW w:w="2332" w:type="dxa"/>
            <w:shd w:val="clear" w:color="auto" w:fill="DEEAF6" w:themeFill="accent5" w:themeFillTint="33"/>
          </w:tcPr>
          <w:p w14:paraId="039C913E" w14:textId="77777777" w:rsidR="00B04711" w:rsidRPr="0046628C" w:rsidRDefault="00B04711" w:rsidP="00022862">
            <w:pPr>
              <w:spacing w:line="360" w:lineRule="auto"/>
              <w:rPr>
                <w:rFonts w:ascii="Times New Roman" w:hAnsi="Times New Roman" w:cs="Times New Roman"/>
              </w:rPr>
            </w:pPr>
            <w:r w:rsidRPr="0046628C">
              <w:rPr>
                <w:rFonts w:ascii="Times New Roman" w:hAnsi="Times New Roman" w:cs="Times New Roman"/>
              </w:rPr>
              <w:t>Pre-existente klachten</w:t>
            </w:r>
          </w:p>
        </w:tc>
        <w:tc>
          <w:tcPr>
            <w:tcW w:w="2332" w:type="dxa"/>
            <w:shd w:val="clear" w:color="auto" w:fill="DEEAF6" w:themeFill="accent5" w:themeFillTint="33"/>
          </w:tcPr>
          <w:p w14:paraId="287CABD3" w14:textId="77777777" w:rsidR="00B04711" w:rsidRPr="0046628C" w:rsidRDefault="00B04711" w:rsidP="00022862">
            <w:pPr>
              <w:spacing w:line="360" w:lineRule="auto"/>
              <w:rPr>
                <w:rFonts w:ascii="Times New Roman" w:hAnsi="Times New Roman" w:cs="Times New Roman"/>
              </w:rPr>
            </w:pPr>
            <w:r w:rsidRPr="0046628C">
              <w:rPr>
                <w:rFonts w:ascii="Times New Roman" w:hAnsi="Times New Roman" w:cs="Times New Roman"/>
              </w:rPr>
              <w:t>Beperkingen slachtoffer</w:t>
            </w:r>
          </w:p>
        </w:tc>
        <w:tc>
          <w:tcPr>
            <w:tcW w:w="2332" w:type="dxa"/>
            <w:shd w:val="clear" w:color="auto" w:fill="DEEAF6" w:themeFill="accent5" w:themeFillTint="33"/>
          </w:tcPr>
          <w:p w14:paraId="51D88F40" w14:textId="77777777" w:rsidR="00B04711" w:rsidRPr="0046628C" w:rsidRDefault="00B04711" w:rsidP="00022862">
            <w:pPr>
              <w:spacing w:line="360" w:lineRule="auto"/>
              <w:rPr>
                <w:rFonts w:ascii="Times New Roman" w:hAnsi="Times New Roman" w:cs="Times New Roman"/>
              </w:rPr>
            </w:pPr>
            <w:r w:rsidRPr="0046628C">
              <w:rPr>
                <w:rFonts w:ascii="Times New Roman" w:hAnsi="Times New Roman" w:cs="Times New Roman"/>
              </w:rPr>
              <w:t>Juridische causaliteit?</w:t>
            </w:r>
          </w:p>
        </w:tc>
      </w:tr>
      <w:tr w:rsidR="00B04711" w:rsidRPr="00F84E20" w14:paraId="15805BCD" w14:textId="77777777" w:rsidTr="00022862">
        <w:tc>
          <w:tcPr>
            <w:tcW w:w="2332" w:type="dxa"/>
          </w:tcPr>
          <w:p w14:paraId="1B7C04D5" w14:textId="77777777" w:rsidR="00B04711" w:rsidRPr="0046628C" w:rsidRDefault="00B04711" w:rsidP="00022862">
            <w:pPr>
              <w:spacing w:line="360" w:lineRule="auto"/>
              <w:rPr>
                <w:rFonts w:ascii="Times New Roman" w:hAnsi="Times New Roman" w:cs="Times New Roman"/>
              </w:rPr>
            </w:pPr>
            <w:r w:rsidRPr="0046628C">
              <w:rPr>
                <w:rFonts w:ascii="Times New Roman" w:hAnsi="Times New Roman" w:cs="Times New Roman"/>
              </w:rPr>
              <w:t>ECLI:NL:RBAMS:2016:3753</w:t>
            </w:r>
          </w:p>
          <w:p w14:paraId="7FD22AD4" w14:textId="77777777" w:rsidR="00B04711" w:rsidRPr="0046628C" w:rsidRDefault="00B04711" w:rsidP="00022862">
            <w:pPr>
              <w:spacing w:line="360" w:lineRule="auto"/>
              <w:rPr>
                <w:rFonts w:ascii="Times New Roman" w:hAnsi="Times New Roman" w:cs="Times New Roman"/>
              </w:rPr>
            </w:pPr>
          </w:p>
        </w:tc>
        <w:tc>
          <w:tcPr>
            <w:tcW w:w="2332" w:type="dxa"/>
          </w:tcPr>
          <w:p w14:paraId="3CC203D9" w14:textId="77777777" w:rsidR="00B04711" w:rsidRPr="0046628C" w:rsidRDefault="00B04711" w:rsidP="00022862">
            <w:pPr>
              <w:spacing w:line="360" w:lineRule="auto"/>
              <w:rPr>
                <w:rFonts w:ascii="Times New Roman" w:hAnsi="Times New Roman" w:cs="Times New Roman"/>
              </w:rPr>
            </w:pPr>
            <w:r w:rsidRPr="0046628C">
              <w:rPr>
                <w:rFonts w:ascii="Times New Roman" w:hAnsi="Times New Roman" w:cs="Times New Roman"/>
                <w:color w:val="000000"/>
                <w:shd w:val="clear" w:color="auto" w:fill="FFFFFF"/>
              </w:rPr>
              <w:t xml:space="preserve">De rechtbank neemt tot uitgangspunt dat de klachten reëel, niet ingebeeld, niet voorgewend en niet overdreven zijn. Weliswaar spreekt de psychiater over “discrepanties”, maar die kwalificatie ziet niet op alle klachten en is onvoldoende om te concluderen dat hij zijn klachten zou hebben voorgewend of overdreven. </w:t>
            </w:r>
            <w:r w:rsidRPr="0046628C">
              <w:rPr>
                <w:rFonts w:ascii="Times New Roman" w:hAnsi="Times New Roman" w:cs="Times New Roman"/>
                <w:color w:val="000000"/>
              </w:rPr>
              <w:t xml:space="preserve">Er is geen </w:t>
            </w:r>
            <w:r w:rsidRPr="0046628C">
              <w:rPr>
                <w:rFonts w:ascii="Times New Roman" w:hAnsi="Times New Roman" w:cs="Times New Roman"/>
                <w:color w:val="000000"/>
              </w:rPr>
              <w:lastRenderedPageBreak/>
              <w:t xml:space="preserve">enkel aanknopingspunt om te oordelen dat de klachten ingebeeld of </w:t>
            </w:r>
            <w:r>
              <w:rPr>
                <w:rFonts w:ascii="Times New Roman" w:hAnsi="Times New Roman" w:cs="Times New Roman"/>
                <w:color w:val="000000"/>
              </w:rPr>
              <w:t>\</w:t>
            </w:r>
            <w:r w:rsidRPr="0046628C">
              <w:rPr>
                <w:rFonts w:ascii="Times New Roman" w:hAnsi="Times New Roman" w:cs="Times New Roman"/>
                <w:color w:val="000000"/>
              </w:rPr>
              <w:t>niet reëel zouden zijn.</w:t>
            </w:r>
            <w:r w:rsidRPr="0046628C">
              <w:rPr>
                <w:rFonts w:ascii="Times New Roman" w:hAnsi="Times New Roman" w:cs="Times New Roman"/>
              </w:rPr>
              <w:t xml:space="preserve"> </w:t>
            </w:r>
          </w:p>
        </w:tc>
        <w:tc>
          <w:tcPr>
            <w:tcW w:w="2332" w:type="dxa"/>
          </w:tcPr>
          <w:p w14:paraId="7A1A66FB" w14:textId="77777777" w:rsidR="00B04711" w:rsidRPr="0046628C" w:rsidRDefault="00B04711" w:rsidP="00022862">
            <w:pPr>
              <w:spacing w:line="360" w:lineRule="auto"/>
              <w:rPr>
                <w:rFonts w:ascii="Times New Roman" w:hAnsi="Times New Roman" w:cs="Times New Roman"/>
                <w:color w:val="000000"/>
                <w:shd w:val="clear" w:color="auto" w:fill="FFFFFF"/>
              </w:rPr>
            </w:pPr>
            <w:r w:rsidRPr="0046628C">
              <w:rPr>
                <w:rFonts w:ascii="Times New Roman" w:hAnsi="Times New Roman" w:cs="Times New Roman"/>
                <w:color w:val="000000"/>
              </w:rPr>
              <w:lastRenderedPageBreak/>
              <w:t>De neuroloog heeft de vraag naar klachten zonder ongeval niet beantwoord</w:t>
            </w:r>
            <w:r w:rsidRPr="0046628C">
              <w:rPr>
                <w:rFonts w:ascii="Times New Roman" w:hAnsi="Times New Roman" w:cs="Times New Roman"/>
                <w:color w:val="000000"/>
                <w:shd w:val="clear" w:color="auto" w:fill="FFFFFF"/>
              </w:rPr>
              <w:t xml:space="preserve"> en op de vraag naar klachten voor het ongeval geantwoord met: “</w:t>
            </w:r>
            <w:r w:rsidRPr="0046628C">
              <w:rPr>
                <w:rStyle w:val="Nadruk1"/>
                <w:rFonts w:ascii="Times New Roman" w:hAnsi="Times New Roman" w:cs="Times New Roman"/>
                <w:i/>
                <w:iCs/>
                <w:color w:val="000000"/>
                <w:shd w:val="clear" w:color="auto" w:fill="FFFFFF"/>
              </w:rPr>
              <w:t>het is voor mij onmogelijk, gezien het ontbreken van afwijkingen op neurologisch vakgebied, hierover enige uitspraak te doen.</w:t>
            </w:r>
            <w:r w:rsidRPr="0046628C">
              <w:rPr>
                <w:rFonts w:ascii="Times New Roman" w:hAnsi="Times New Roman" w:cs="Times New Roman"/>
                <w:color w:val="000000"/>
                <w:shd w:val="clear" w:color="auto" w:fill="FFFFFF"/>
              </w:rPr>
              <w:t>”</w:t>
            </w:r>
          </w:p>
          <w:p w14:paraId="61EDB281" w14:textId="77777777" w:rsidR="00B04711" w:rsidRPr="0046628C" w:rsidRDefault="00B04711" w:rsidP="00022862">
            <w:pPr>
              <w:spacing w:line="360" w:lineRule="auto"/>
              <w:rPr>
                <w:rFonts w:ascii="Times New Roman" w:hAnsi="Times New Roman" w:cs="Times New Roman"/>
                <w:color w:val="000000"/>
                <w:shd w:val="clear" w:color="auto" w:fill="FFFFFF"/>
              </w:rPr>
            </w:pPr>
            <w:r w:rsidRPr="0046628C">
              <w:rPr>
                <w:rFonts w:ascii="Times New Roman" w:hAnsi="Times New Roman" w:cs="Times New Roman"/>
                <w:color w:val="000000"/>
              </w:rPr>
              <w:t xml:space="preserve">Op de vraag of er daarnaast klachten of </w:t>
            </w:r>
            <w:r w:rsidRPr="0046628C">
              <w:rPr>
                <w:rFonts w:ascii="Times New Roman" w:hAnsi="Times New Roman" w:cs="Times New Roman"/>
                <w:color w:val="000000"/>
              </w:rPr>
              <w:lastRenderedPageBreak/>
              <w:t xml:space="preserve">afwijkingen zijn die ook zonder ongeval hadden kunnen ontstaan, antwoordt de psychiater met </w:t>
            </w:r>
            <w:r w:rsidRPr="0046628C">
              <w:rPr>
                <w:rFonts w:ascii="Times New Roman" w:hAnsi="Times New Roman" w:cs="Times New Roman"/>
                <w:color w:val="000000"/>
                <w:shd w:val="clear" w:color="auto" w:fill="FFFFFF"/>
              </w:rPr>
              <w:t>“</w:t>
            </w:r>
            <w:r w:rsidRPr="0046628C">
              <w:rPr>
                <w:rStyle w:val="Nadruk1"/>
                <w:rFonts w:ascii="Times New Roman" w:hAnsi="Times New Roman" w:cs="Times New Roman"/>
                <w:i/>
                <w:iCs/>
                <w:color w:val="000000"/>
                <w:shd w:val="clear" w:color="auto" w:fill="FFFFFF"/>
              </w:rPr>
              <w:t>Niet van toepassing.</w:t>
            </w:r>
            <w:r w:rsidRPr="0046628C">
              <w:rPr>
                <w:rFonts w:ascii="Times New Roman" w:hAnsi="Times New Roman" w:cs="Times New Roman"/>
                <w:color w:val="000000"/>
                <w:shd w:val="clear" w:color="auto" w:fill="FFFFFF"/>
              </w:rPr>
              <w:t xml:space="preserve">” </w:t>
            </w:r>
            <w:bookmarkStart w:id="164" w:name="_Hlk1644428"/>
            <w:r w:rsidRPr="0046628C">
              <w:rPr>
                <w:rFonts w:ascii="Times New Roman" w:hAnsi="Times New Roman" w:cs="Times New Roman"/>
                <w:color w:val="000000"/>
                <w:shd w:val="clear" w:color="auto" w:fill="FFFFFF"/>
              </w:rPr>
              <w:t>Dat wil zeggen dat er weinig aanknopingspunten zijn om aan te nemen dat de klachten voor het ongeval al bestonden of dat er een alternatieve verklaring voor de klachten bestaat</w:t>
            </w:r>
            <w:r>
              <w:rPr>
                <w:rFonts w:ascii="Times New Roman" w:hAnsi="Times New Roman" w:cs="Times New Roman"/>
                <w:color w:val="000000"/>
                <w:shd w:val="clear" w:color="auto" w:fill="FFFFFF"/>
              </w:rPr>
              <w:t>.</w:t>
            </w:r>
            <w:bookmarkEnd w:id="164"/>
          </w:p>
        </w:tc>
        <w:tc>
          <w:tcPr>
            <w:tcW w:w="2332" w:type="dxa"/>
          </w:tcPr>
          <w:p w14:paraId="76E5DA7F" w14:textId="77777777" w:rsidR="00B04711" w:rsidRPr="0046628C" w:rsidRDefault="00B04711" w:rsidP="00022862">
            <w:pPr>
              <w:spacing w:line="360" w:lineRule="auto"/>
              <w:rPr>
                <w:rFonts w:ascii="Times New Roman" w:hAnsi="Times New Roman" w:cs="Times New Roman"/>
              </w:rPr>
            </w:pPr>
            <w:r w:rsidRPr="0046628C">
              <w:rPr>
                <w:rFonts w:ascii="Times New Roman" w:hAnsi="Times New Roman" w:cs="Times New Roman"/>
              </w:rPr>
              <w:lastRenderedPageBreak/>
              <w:t>-</w:t>
            </w:r>
          </w:p>
        </w:tc>
        <w:tc>
          <w:tcPr>
            <w:tcW w:w="2332" w:type="dxa"/>
          </w:tcPr>
          <w:p w14:paraId="6AFC3FF5" w14:textId="77777777" w:rsidR="00B04711" w:rsidRPr="0046628C" w:rsidRDefault="00B04711" w:rsidP="00022862">
            <w:pPr>
              <w:spacing w:line="360" w:lineRule="auto"/>
              <w:rPr>
                <w:rFonts w:ascii="Times New Roman" w:hAnsi="Times New Roman" w:cs="Times New Roman"/>
              </w:rPr>
            </w:pPr>
            <w:r w:rsidRPr="0046628C">
              <w:rPr>
                <w:rFonts w:ascii="Times New Roman" w:hAnsi="Times New Roman" w:cs="Times New Roman"/>
              </w:rPr>
              <w:t>-</w:t>
            </w:r>
          </w:p>
        </w:tc>
        <w:tc>
          <w:tcPr>
            <w:tcW w:w="2332" w:type="dxa"/>
          </w:tcPr>
          <w:p w14:paraId="6A2E83BA" w14:textId="77777777" w:rsidR="00B04711" w:rsidRPr="0046628C" w:rsidRDefault="00B04711" w:rsidP="00022862">
            <w:pPr>
              <w:spacing w:line="360" w:lineRule="auto"/>
              <w:rPr>
                <w:rFonts w:ascii="Times New Roman" w:hAnsi="Times New Roman" w:cs="Times New Roman"/>
                <w:color w:val="000000"/>
                <w:shd w:val="clear" w:color="auto" w:fill="FFFFFF"/>
              </w:rPr>
            </w:pPr>
            <w:r w:rsidRPr="0046628C">
              <w:rPr>
                <w:rFonts w:ascii="Times New Roman" w:hAnsi="Times New Roman" w:cs="Times New Roman"/>
              </w:rPr>
              <w:t>Nee, d</w:t>
            </w:r>
            <w:r w:rsidRPr="0046628C">
              <w:rPr>
                <w:rFonts w:ascii="Times New Roman" w:hAnsi="Times New Roman" w:cs="Times New Roman"/>
                <w:color w:val="000000"/>
                <w:shd w:val="clear" w:color="auto" w:fill="FFFFFF"/>
              </w:rPr>
              <w:t>e rechtbank heeft behoefte aan meer duidelijkheid over de uitleg van het rapport van de neuroloog.</w:t>
            </w:r>
          </w:p>
        </w:tc>
      </w:tr>
    </w:tbl>
    <w:p w14:paraId="784E8A28"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93"/>
        <w:gridCol w:w="2307"/>
        <w:gridCol w:w="2256"/>
        <w:gridCol w:w="2132"/>
        <w:gridCol w:w="2207"/>
        <w:gridCol w:w="2163"/>
      </w:tblGrid>
      <w:tr w:rsidR="00B04711" w:rsidRPr="00F84E20" w14:paraId="29467A28" w14:textId="77777777" w:rsidTr="00022862">
        <w:tc>
          <w:tcPr>
            <w:tcW w:w="2332" w:type="dxa"/>
            <w:shd w:val="clear" w:color="auto" w:fill="DEEAF6" w:themeFill="accent5" w:themeFillTint="33"/>
          </w:tcPr>
          <w:p w14:paraId="781713B1" w14:textId="77777777" w:rsidR="00B04711" w:rsidRPr="00A8333D" w:rsidRDefault="00B04711" w:rsidP="00022862">
            <w:pPr>
              <w:spacing w:line="360" w:lineRule="auto"/>
              <w:rPr>
                <w:rFonts w:ascii="Times New Roman" w:hAnsi="Times New Roman" w:cs="Times New Roman"/>
              </w:rPr>
            </w:pPr>
            <w:r w:rsidRPr="00A8333D">
              <w:rPr>
                <w:rFonts w:ascii="Times New Roman" w:hAnsi="Times New Roman" w:cs="Times New Roman"/>
              </w:rPr>
              <w:t>Zaak 13</w:t>
            </w:r>
          </w:p>
        </w:tc>
        <w:tc>
          <w:tcPr>
            <w:tcW w:w="2332" w:type="dxa"/>
            <w:shd w:val="clear" w:color="auto" w:fill="DEEAF6" w:themeFill="accent5" w:themeFillTint="33"/>
          </w:tcPr>
          <w:p w14:paraId="285B748C" w14:textId="77777777" w:rsidR="00B04711" w:rsidRPr="00A8333D" w:rsidRDefault="00B04711" w:rsidP="00022862">
            <w:pPr>
              <w:spacing w:line="360" w:lineRule="auto"/>
              <w:rPr>
                <w:rFonts w:ascii="Times New Roman" w:hAnsi="Times New Roman" w:cs="Times New Roman"/>
              </w:rPr>
            </w:pPr>
            <w:r w:rsidRPr="00A8333D">
              <w:rPr>
                <w:rFonts w:ascii="Times New Roman" w:hAnsi="Times New Roman" w:cs="Times New Roman"/>
              </w:rPr>
              <w:t>HR-criteria</w:t>
            </w:r>
          </w:p>
        </w:tc>
        <w:tc>
          <w:tcPr>
            <w:tcW w:w="2332" w:type="dxa"/>
            <w:shd w:val="clear" w:color="auto" w:fill="DEEAF6" w:themeFill="accent5" w:themeFillTint="33"/>
          </w:tcPr>
          <w:p w14:paraId="5792F374" w14:textId="77777777" w:rsidR="00B04711" w:rsidRPr="00A8333D" w:rsidRDefault="00B04711" w:rsidP="00022862">
            <w:pPr>
              <w:spacing w:line="360" w:lineRule="auto"/>
              <w:rPr>
                <w:rFonts w:ascii="Times New Roman" w:hAnsi="Times New Roman" w:cs="Times New Roman"/>
              </w:rPr>
            </w:pPr>
            <w:r w:rsidRPr="00A8333D">
              <w:rPr>
                <w:rFonts w:ascii="Times New Roman" w:hAnsi="Times New Roman" w:cs="Times New Roman"/>
              </w:rPr>
              <w:t>Diagnose deskundige(n)</w:t>
            </w:r>
          </w:p>
        </w:tc>
        <w:tc>
          <w:tcPr>
            <w:tcW w:w="2332" w:type="dxa"/>
            <w:shd w:val="clear" w:color="auto" w:fill="DEEAF6" w:themeFill="accent5" w:themeFillTint="33"/>
          </w:tcPr>
          <w:p w14:paraId="3B9285C1" w14:textId="77777777" w:rsidR="00B04711" w:rsidRPr="00A8333D" w:rsidRDefault="00B04711" w:rsidP="00022862">
            <w:pPr>
              <w:spacing w:line="360" w:lineRule="auto"/>
              <w:rPr>
                <w:rFonts w:ascii="Times New Roman" w:hAnsi="Times New Roman" w:cs="Times New Roman"/>
              </w:rPr>
            </w:pPr>
            <w:r w:rsidRPr="00A8333D">
              <w:rPr>
                <w:rFonts w:ascii="Times New Roman" w:hAnsi="Times New Roman" w:cs="Times New Roman"/>
              </w:rPr>
              <w:t>Pre-existente klachten</w:t>
            </w:r>
          </w:p>
        </w:tc>
        <w:tc>
          <w:tcPr>
            <w:tcW w:w="2332" w:type="dxa"/>
            <w:shd w:val="clear" w:color="auto" w:fill="DEEAF6" w:themeFill="accent5" w:themeFillTint="33"/>
          </w:tcPr>
          <w:p w14:paraId="7F220411" w14:textId="77777777" w:rsidR="00B04711" w:rsidRPr="00A8333D" w:rsidRDefault="00B04711" w:rsidP="00022862">
            <w:pPr>
              <w:spacing w:line="360" w:lineRule="auto"/>
              <w:rPr>
                <w:rFonts w:ascii="Times New Roman" w:hAnsi="Times New Roman" w:cs="Times New Roman"/>
              </w:rPr>
            </w:pPr>
            <w:r w:rsidRPr="00A8333D">
              <w:rPr>
                <w:rFonts w:ascii="Times New Roman" w:hAnsi="Times New Roman" w:cs="Times New Roman"/>
              </w:rPr>
              <w:t>Beperkingen slachtoffer</w:t>
            </w:r>
          </w:p>
        </w:tc>
        <w:tc>
          <w:tcPr>
            <w:tcW w:w="2332" w:type="dxa"/>
            <w:shd w:val="clear" w:color="auto" w:fill="DEEAF6" w:themeFill="accent5" w:themeFillTint="33"/>
          </w:tcPr>
          <w:p w14:paraId="570300E7" w14:textId="77777777" w:rsidR="00B04711" w:rsidRPr="00A8333D" w:rsidRDefault="00B04711" w:rsidP="00022862">
            <w:pPr>
              <w:spacing w:line="360" w:lineRule="auto"/>
              <w:rPr>
                <w:rFonts w:ascii="Times New Roman" w:hAnsi="Times New Roman" w:cs="Times New Roman"/>
              </w:rPr>
            </w:pPr>
            <w:r w:rsidRPr="00A8333D">
              <w:rPr>
                <w:rFonts w:ascii="Times New Roman" w:hAnsi="Times New Roman" w:cs="Times New Roman"/>
              </w:rPr>
              <w:t>Juridische causaliteit?</w:t>
            </w:r>
          </w:p>
        </w:tc>
      </w:tr>
      <w:tr w:rsidR="00B04711" w:rsidRPr="00F84E20" w14:paraId="5DD2AF9A" w14:textId="77777777" w:rsidTr="00022862">
        <w:tc>
          <w:tcPr>
            <w:tcW w:w="2332" w:type="dxa"/>
          </w:tcPr>
          <w:p w14:paraId="0FC91B03" w14:textId="77777777" w:rsidR="00B04711" w:rsidRPr="00A8333D" w:rsidRDefault="00B04711" w:rsidP="00022862">
            <w:pPr>
              <w:spacing w:line="360" w:lineRule="auto"/>
              <w:rPr>
                <w:rFonts w:ascii="Times New Roman" w:hAnsi="Times New Roman" w:cs="Times New Roman"/>
              </w:rPr>
            </w:pPr>
            <w:r w:rsidRPr="00A8333D">
              <w:rPr>
                <w:rFonts w:ascii="Times New Roman" w:hAnsi="Times New Roman" w:cs="Times New Roman"/>
              </w:rPr>
              <w:t>ECLI:NL:RBNHO:2016:3276</w:t>
            </w:r>
          </w:p>
          <w:p w14:paraId="311E0AB2" w14:textId="77777777" w:rsidR="00B04711" w:rsidRPr="00A8333D" w:rsidRDefault="00B04711" w:rsidP="00022862">
            <w:pPr>
              <w:spacing w:line="360" w:lineRule="auto"/>
              <w:rPr>
                <w:rFonts w:ascii="Times New Roman" w:hAnsi="Times New Roman" w:cs="Times New Roman"/>
              </w:rPr>
            </w:pPr>
          </w:p>
        </w:tc>
        <w:tc>
          <w:tcPr>
            <w:tcW w:w="2332" w:type="dxa"/>
          </w:tcPr>
          <w:p w14:paraId="688D28E0" w14:textId="77777777" w:rsidR="00B04711" w:rsidRPr="00A8333D" w:rsidRDefault="00B04711" w:rsidP="00022862">
            <w:pPr>
              <w:spacing w:line="360" w:lineRule="auto"/>
              <w:rPr>
                <w:rFonts w:ascii="Times New Roman" w:hAnsi="Times New Roman" w:cs="Times New Roman"/>
              </w:rPr>
            </w:pPr>
            <w:r w:rsidRPr="00254448">
              <w:rPr>
                <w:rFonts w:ascii="Times New Roman" w:hAnsi="Times New Roman" w:cs="Times New Roman"/>
                <w:color w:val="000000"/>
              </w:rPr>
              <w:lastRenderedPageBreak/>
              <w:t xml:space="preserve">De rechtbank heeft op basis van de </w:t>
            </w:r>
            <w:r w:rsidRPr="00254448">
              <w:rPr>
                <w:rFonts w:ascii="Times New Roman" w:hAnsi="Times New Roman" w:cs="Times New Roman"/>
                <w:color w:val="000000"/>
              </w:rPr>
              <w:lastRenderedPageBreak/>
              <w:t>deskundigenrapporten en op basis van haar eigen waarneming de indruk dat de klachten en beperkingen aanwezig en reëel zijn. Er is geen enkele indicatie dat deze overdreven, voorgewend of ingebeeld zijn.</w:t>
            </w:r>
            <w:r w:rsidRPr="00A8333D">
              <w:rPr>
                <w:rFonts w:ascii="Times New Roman" w:hAnsi="Times New Roman" w:cs="Times New Roman"/>
                <w:color w:val="000000"/>
                <w:shd w:val="clear" w:color="auto" w:fill="FFFFFF"/>
              </w:rPr>
              <w:t xml:space="preserve"> Het enkele feit dat de klachten en beperkingen in de loop der jaren een wisselend beloop hebben gehad, maakt dit niet anders.</w:t>
            </w:r>
          </w:p>
        </w:tc>
        <w:tc>
          <w:tcPr>
            <w:tcW w:w="2332" w:type="dxa"/>
          </w:tcPr>
          <w:p w14:paraId="0A660DE4" w14:textId="77777777" w:rsidR="00B04711" w:rsidRPr="00A8333D" w:rsidRDefault="00B04711" w:rsidP="00022862">
            <w:pPr>
              <w:spacing w:line="360" w:lineRule="auto"/>
              <w:rPr>
                <w:rFonts w:ascii="Times New Roman" w:hAnsi="Times New Roman" w:cs="Times New Roman"/>
                <w:color w:val="000000"/>
                <w:shd w:val="clear" w:color="auto" w:fill="FFFFFF"/>
              </w:rPr>
            </w:pPr>
            <w:r w:rsidRPr="00A8333D">
              <w:rPr>
                <w:rFonts w:ascii="Times New Roman" w:hAnsi="Times New Roman" w:cs="Times New Roman"/>
                <w:color w:val="000000"/>
                <w:shd w:val="clear" w:color="auto" w:fill="FFFFFF"/>
              </w:rPr>
              <w:lastRenderedPageBreak/>
              <w:t xml:space="preserve">Er moet vanuit worden gegaan dat de door </w:t>
            </w:r>
            <w:r w:rsidRPr="00A8333D">
              <w:rPr>
                <w:rFonts w:ascii="Times New Roman" w:hAnsi="Times New Roman" w:cs="Times New Roman"/>
                <w:color w:val="000000"/>
                <w:shd w:val="clear" w:color="auto" w:fill="FFFFFF"/>
              </w:rPr>
              <w:lastRenderedPageBreak/>
              <w:t>neuropsycholoog geconstateerde psychopathologie, de klachten en beperkingen die daarmee samenhangen, een gevolg zijn van het ongeval. </w:t>
            </w:r>
          </w:p>
          <w:p w14:paraId="082FA89E" w14:textId="77777777" w:rsidR="00B04711" w:rsidRPr="00A8333D" w:rsidRDefault="00B04711" w:rsidP="00022862">
            <w:pPr>
              <w:spacing w:line="360" w:lineRule="auto"/>
              <w:rPr>
                <w:rFonts w:ascii="Times New Roman" w:hAnsi="Times New Roman" w:cs="Times New Roman"/>
              </w:rPr>
            </w:pPr>
          </w:p>
          <w:p w14:paraId="27645F23" w14:textId="77777777" w:rsidR="00B04711" w:rsidRPr="00A8333D" w:rsidRDefault="00B04711" w:rsidP="00022862">
            <w:pPr>
              <w:spacing w:line="360" w:lineRule="auto"/>
              <w:rPr>
                <w:rFonts w:ascii="Times New Roman" w:hAnsi="Times New Roman" w:cs="Times New Roman"/>
              </w:rPr>
            </w:pPr>
            <w:r w:rsidRPr="00A8333D">
              <w:rPr>
                <w:rFonts w:ascii="Times New Roman" w:hAnsi="Times New Roman" w:cs="Times New Roman"/>
              </w:rPr>
              <w:t xml:space="preserve">De klachten waren voor het ongeval niet aanwezig en een alternatief medische verklaring voor de klachten ontbreekt. </w:t>
            </w:r>
          </w:p>
        </w:tc>
        <w:tc>
          <w:tcPr>
            <w:tcW w:w="2332" w:type="dxa"/>
          </w:tcPr>
          <w:p w14:paraId="50A27BDC" w14:textId="77777777" w:rsidR="00B04711" w:rsidRPr="00A8333D" w:rsidRDefault="00B04711" w:rsidP="00022862">
            <w:pPr>
              <w:spacing w:line="360" w:lineRule="auto"/>
              <w:rPr>
                <w:rFonts w:ascii="Times New Roman" w:hAnsi="Times New Roman" w:cs="Times New Roman"/>
              </w:rPr>
            </w:pPr>
            <w:r w:rsidRPr="00A8333D">
              <w:rPr>
                <w:rFonts w:ascii="Times New Roman" w:hAnsi="Times New Roman" w:cs="Times New Roman"/>
              </w:rPr>
              <w:lastRenderedPageBreak/>
              <w:t>-</w:t>
            </w:r>
          </w:p>
        </w:tc>
        <w:tc>
          <w:tcPr>
            <w:tcW w:w="2332" w:type="dxa"/>
          </w:tcPr>
          <w:p w14:paraId="04767EF7" w14:textId="77777777" w:rsidR="00B04711" w:rsidRPr="00A8333D" w:rsidRDefault="00B04711" w:rsidP="00022862">
            <w:pPr>
              <w:spacing w:line="360" w:lineRule="auto"/>
              <w:rPr>
                <w:rFonts w:ascii="Times New Roman" w:hAnsi="Times New Roman" w:cs="Times New Roman"/>
              </w:rPr>
            </w:pPr>
            <w:r w:rsidRPr="00A8333D">
              <w:rPr>
                <w:rFonts w:ascii="Times New Roman" w:hAnsi="Times New Roman" w:cs="Times New Roman"/>
                <w:color w:val="000000"/>
                <w:shd w:val="clear" w:color="auto" w:fill="FFFFFF"/>
              </w:rPr>
              <w:t xml:space="preserve">Autorijden, zelfverzorging en </w:t>
            </w:r>
            <w:r w:rsidRPr="00A8333D">
              <w:rPr>
                <w:rFonts w:ascii="Times New Roman" w:hAnsi="Times New Roman" w:cs="Times New Roman"/>
                <w:color w:val="000000"/>
                <w:shd w:val="clear" w:color="auto" w:fill="FFFFFF"/>
              </w:rPr>
              <w:lastRenderedPageBreak/>
              <w:t xml:space="preserve">beperkt in activiteiten van het dagelijks leven (bijvoorbeeld stofzuigen en boodschappen doen). Het slachtoffer is gestopt met hockey. </w:t>
            </w:r>
          </w:p>
        </w:tc>
        <w:tc>
          <w:tcPr>
            <w:tcW w:w="2332" w:type="dxa"/>
          </w:tcPr>
          <w:p w14:paraId="50F18D9D" w14:textId="77777777" w:rsidR="00B04711" w:rsidRPr="00A8333D" w:rsidRDefault="00B04711" w:rsidP="00022862">
            <w:pPr>
              <w:spacing w:line="360" w:lineRule="auto"/>
              <w:rPr>
                <w:rFonts w:ascii="Times New Roman" w:hAnsi="Times New Roman" w:cs="Times New Roman"/>
              </w:rPr>
            </w:pPr>
            <w:r w:rsidRPr="00A8333D">
              <w:rPr>
                <w:rFonts w:ascii="Times New Roman" w:hAnsi="Times New Roman" w:cs="Times New Roman"/>
              </w:rPr>
              <w:lastRenderedPageBreak/>
              <w:t>Ja</w:t>
            </w:r>
          </w:p>
        </w:tc>
      </w:tr>
    </w:tbl>
    <w:p w14:paraId="76A7928A" w14:textId="77777777" w:rsidR="00B04711" w:rsidRDefault="00B04711" w:rsidP="00B04711">
      <w:pPr>
        <w:spacing w:line="360" w:lineRule="auto"/>
        <w:rPr>
          <w:rFonts w:ascii="Times New Roman" w:hAnsi="Times New Roman" w:cs="Times New Roman"/>
        </w:rPr>
      </w:pPr>
    </w:p>
    <w:p w14:paraId="15ADB20B" w14:textId="77777777" w:rsidR="0024640D" w:rsidRDefault="0024640D" w:rsidP="00B04711">
      <w:pPr>
        <w:spacing w:line="360" w:lineRule="auto"/>
        <w:rPr>
          <w:rFonts w:ascii="Times New Roman" w:hAnsi="Times New Roman" w:cs="Times New Roman"/>
        </w:rPr>
      </w:pPr>
    </w:p>
    <w:p w14:paraId="439417DA" w14:textId="77777777" w:rsidR="0024640D" w:rsidRPr="00F84E20" w:rsidRDefault="0024640D"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93"/>
        <w:gridCol w:w="2179"/>
        <w:gridCol w:w="2244"/>
        <w:gridCol w:w="2195"/>
        <w:gridCol w:w="2230"/>
        <w:gridCol w:w="2217"/>
      </w:tblGrid>
      <w:tr w:rsidR="00B04711" w:rsidRPr="00F84E20" w14:paraId="704E886A" w14:textId="77777777" w:rsidTr="00022862">
        <w:tc>
          <w:tcPr>
            <w:tcW w:w="2332" w:type="dxa"/>
            <w:shd w:val="clear" w:color="auto" w:fill="DEEAF6" w:themeFill="accent5" w:themeFillTint="33"/>
          </w:tcPr>
          <w:p w14:paraId="2363E774"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lastRenderedPageBreak/>
              <w:t>Zaak 14</w:t>
            </w:r>
          </w:p>
        </w:tc>
        <w:tc>
          <w:tcPr>
            <w:tcW w:w="2332" w:type="dxa"/>
            <w:shd w:val="clear" w:color="auto" w:fill="DEEAF6" w:themeFill="accent5" w:themeFillTint="33"/>
          </w:tcPr>
          <w:p w14:paraId="4AB31E23"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HR-criteria</w:t>
            </w:r>
          </w:p>
        </w:tc>
        <w:tc>
          <w:tcPr>
            <w:tcW w:w="2332" w:type="dxa"/>
            <w:shd w:val="clear" w:color="auto" w:fill="DEEAF6" w:themeFill="accent5" w:themeFillTint="33"/>
          </w:tcPr>
          <w:p w14:paraId="54980C1D"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Diagnose deskundige(n)</w:t>
            </w:r>
          </w:p>
        </w:tc>
        <w:tc>
          <w:tcPr>
            <w:tcW w:w="2332" w:type="dxa"/>
            <w:shd w:val="clear" w:color="auto" w:fill="DEEAF6" w:themeFill="accent5" w:themeFillTint="33"/>
          </w:tcPr>
          <w:p w14:paraId="6815A7D9"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Pre-existente klachten</w:t>
            </w:r>
          </w:p>
        </w:tc>
        <w:tc>
          <w:tcPr>
            <w:tcW w:w="2332" w:type="dxa"/>
            <w:shd w:val="clear" w:color="auto" w:fill="DEEAF6" w:themeFill="accent5" w:themeFillTint="33"/>
          </w:tcPr>
          <w:p w14:paraId="21D51E94"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Beperkingen slachtoffer</w:t>
            </w:r>
          </w:p>
        </w:tc>
        <w:tc>
          <w:tcPr>
            <w:tcW w:w="2332" w:type="dxa"/>
            <w:shd w:val="clear" w:color="auto" w:fill="DEEAF6" w:themeFill="accent5" w:themeFillTint="33"/>
          </w:tcPr>
          <w:p w14:paraId="0802D914"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Juridische causaliteit?</w:t>
            </w:r>
          </w:p>
        </w:tc>
      </w:tr>
      <w:tr w:rsidR="00B04711" w:rsidRPr="00F84E20" w14:paraId="248349A7" w14:textId="77777777" w:rsidTr="00022862">
        <w:tc>
          <w:tcPr>
            <w:tcW w:w="2332" w:type="dxa"/>
          </w:tcPr>
          <w:p w14:paraId="0FD43489"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ECLI:NL:RBNHO:2016:4601</w:t>
            </w:r>
          </w:p>
          <w:p w14:paraId="5AF02025" w14:textId="77777777" w:rsidR="00B04711" w:rsidRPr="00E916AF" w:rsidRDefault="00B04711" w:rsidP="00022862">
            <w:pPr>
              <w:spacing w:line="360" w:lineRule="auto"/>
              <w:rPr>
                <w:rFonts w:ascii="Times New Roman" w:hAnsi="Times New Roman" w:cs="Times New Roman"/>
              </w:rPr>
            </w:pPr>
          </w:p>
        </w:tc>
        <w:tc>
          <w:tcPr>
            <w:tcW w:w="2332" w:type="dxa"/>
          </w:tcPr>
          <w:p w14:paraId="490E0402" w14:textId="77777777" w:rsidR="00B04711" w:rsidRPr="00E916AF" w:rsidRDefault="00B04711" w:rsidP="00022862">
            <w:pPr>
              <w:spacing w:line="360" w:lineRule="auto"/>
              <w:rPr>
                <w:rFonts w:ascii="Times New Roman" w:hAnsi="Times New Roman" w:cs="Times New Roman"/>
                <w:color w:val="000000" w:themeColor="text1"/>
              </w:rPr>
            </w:pPr>
            <w:r w:rsidRPr="00E916AF">
              <w:rPr>
                <w:rFonts w:ascii="Times New Roman" w:hAnsi="Times New Roman" w:cs="Times New Roman"/>
                <w:color w:val="000000" w:themeColor="text1"/>
              </w:rPr>
              <w:t>-</w:t>
            </w:r>
          </w:p>
        </w:tc>
        <w:tc>
          <w:tcPr>
            <w:tcW w:w="2332" w:type="dxa"/>
          </w:tcPr>
          <w:p w14:paraId="39BC8F07" w14:textId="77777777" w:rsidR="00B04711" w:rsidRPr="00E916AF" w:rsidRDefault="00B04711" w:rsidP="00022862">
            <w:pPr>
              <w:spacing w:line="360" w:lineRule="auto"/>
              <w:rPr>
                <w:rFonts w:ascii="Times New Roman" w:hAnsi="Times New Roman" w:cs="Times New Roman"/>
                <w:color w:val="000000" w:themeColor="text1"/>
              </w:rPr>
            </w:pPr>
            <w:bookmarkStart w:id="165" w:name="_Hlk1644522"/>
            <w:r w:rsidRPr="00E916AF">
              <w:rPr>
                <w:rFonts w:ascii="Times New Roman" w:hAnsi="Times New Roman" w:cs="Times New Roman"/>
                <w:color w:val="000000" w:themeColor="text1"/>
              </w:rPr>
              <w:t xml:space="preserve">De rapporten zijn opgesteld in 2011, inmiddels vijf jaar geleden.  </w:t>
            </w:r>
          </w:p>
          <w:bookmarkEnd w:id="165"/>
          <w:p w14:paraId="11C7D244" w14:textId="77777777" w:rsidR="00B04711" w:rsidRPr="00E916AF" w:rsidRDefault="00B04711" w:rsidP="00022862">
            <w:pPr>
              <w:spacing w:line="360" w:lineRule="auto"/>
              <w:rPr>
                <w:rFonts w:ascii="Times New Roman" w:hAnsi="Times New Roman" w:cs="Times New Roman"/>
                <w:color w:val="000000" w:themeColor="text1"/>
              </w:rPr>
            </w:pPr>
            <w:r w:rsidRPr="00E916AF">
              <w:rPr>
                <w:rFonts w:ascii="Times New Roman" w:hAnsi="Times New Roman" w:cs="Times New Roman"/>
                <w:color w:val="000000" w:themeColor="text1"/>
              </w:rPr>
              <w:t xml:space="preserve">Zelfs indien op basis van deze rapporten moet worden aangenomen dat hij op het moment van het onderzoek niet alleen reële klachten, maar ook beperkingen had die in causaal verband stonden met het ongeval, kan daaraan niet zonder meer de conclusie worden verbonden dat de klachten en beperkingen die op dit </w:t>
            </w:r>
            <w:r w:rsidRPr="00E916AF">
              <w:rPr>
                <w:rFonts w:ascii="Times New Roman" w:hAnsi="Times New Roman" w:cs="Times New Roman"/>
                <w:color w:val="000000" w:themeColor="text1"/>
              </w:rPr>
              <w:lastRenderedPageBreak/>
              <w:t>moment nog ervaart, in causaal verband staan tot het ongeval. Dat het slachtoffer ook na 2011 onder behandeling is gebleven van een fysiotherapeut en andere artsen is daarvoor onvoldoende.</w:t>
            </w:r>
          </w:p>
        </w:tc>
        <w:tc>
          <w:tcPr>
            <w:tcW w:w="2332" w:type="dxa"/>
          </w:tcPr>
          <w:p w14:paraId="39DA428F"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lastRenderedPageBreak/>
              <w:t>-</w:t>
            </w:r>
          </w:p>
        </w:tc>
        <w:tc>
          <w:tcPr>
            <w:tcW w:w="2332" w:type="dxa"/>
          </w:tcPr>
          <w:p w14:paraId="05384936"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w:t>
            </w:r>
          </w:p>
        </w:tc>
        <w:tc>
          <w:tcPr>
            <w:tcW w:w="2332" w:type="dxa"/>
          </w:tcPr>
          <w:p w14:paraId="5B5D4740"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Nee</w:t>
            </w:r>
          </w:p>
        </w:tc>
      </w:tr>
    </w:tbl>
    <w:p w14:paraId="5BAD589E"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81"/>
        <w:gridCol w:w="2255"/>
        <w:gridCol w:w="2220"/>
        <w:gridCol w:w="2157"/>
        <w:gridCol w:w="2242"/>
        <w:gridCol w:w="2203"/>
      </w:tblGrid>
      <w:tr w:rsidR="00B04711" w:rsidRPr="00F84E20" w14:paraId="05F47060" w14:textId="77777777" w:rsidTr="00022862">
        <w:tc>
          <w:tcPr>
            <w:tcW w:w="2332" w:type="dxa"/>
            <w:shd w:val="clear" w:color="auto" w:fill="DEEAF6" w:themeFill="accent5" w:themeFillTint="33"/>
          </w:tcPr>
          <w:p w14:paraId="242D9425"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Zaak 15</w:t>
            </w:r>
          </w:p>
        </w:tc>
        <w:tc>
          <w:tcPr>
            <w:tcW w:w="2332" w:type="dxa"/>
            <w:shd w:val="clear" w:color="auto" w:fill="DEEAF6" w:themeFill="accent5" w:themeFillTint="33"/>
          </w:tcPr>
          <w:p w14:paraId="039914C1"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HR-criteria</w:t>
            </w:r>
          </w:p>
        </w:tc>
        <w:tc>
          <w:tcPr>
            <w:tcW w:w="2332" w:type="dxa"/>
            <w:shd w:val="clear" w:color="auto" w:fill="DEEAF6" w:themeFill="accent5" w:themeFillTint="33"/>
          </w:tcPr>
          <w:p w14:paraId="22BDE444"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Diagnose deskundige(n)</w:t>
            </w:r>
          </w:p>
        </w:tc>
        <w:tc>
          <w:tcPr>
            <w:tcW w:w="2332" w:type="dxa"/>
            <w:shd w:val="clear" w:color="auto" w:fill="DEEAF6" w:themeFill="accent5" w:themeFillTint="33"/>
          </w:tcPr>
          <w:p w14:paraId="69EAC85C"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Pre-existente klachten</w:t>
            </w:r>
          </w:p>
        </w:tc>
        <w:tc>
          <w:tcPr>
            <w:tcW w:w="2332" w:type="dxa"/>
            <w:shd w:val="clear" w:color="auto" w:fill="DEEAF6" w:themeFill="accent5" w:themeFillTint="33"/>
          </w:tcPr>
          <w:p w14:paraId="6F157272"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Beperkingen slachtoffer</w:t>
            </w:r>
          </w:p>
        </w:tc>
        <w:tc>
          <w:tcPr>
            <w:tcW w:w="2332" w:type="dxa"/>
            <w:shd w:val="clear" w:color="auto" w:fill="DEEAF6" w:themeFill="accent5" w:themeFillTint="33"/>
          </w:tcPr>
          <w:p w14:paraId="24D47760"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Juridische causaliteit?</w:t>
            </w:r>
          </w:p>
        </w:tc>
      </w:tr>
      <w:tr w:rsidR="00B04711" w:rsidRPr="00F84E20" w14:paraId="066D599B" w14:textId="77777777" w:rsidTr="00022862">
        <w:tc>
          <w:tcPr>
            <w:tcW w:w="2332" w:type="dxa"/>
            <w:shd w:val="clear" w:color="auto" w:fill="FFFFFF" w:themeFill="background1"/>
          </w:tcPr>
          <w:p w14:paraId="0D87C5D4" w14:textId="77777777" w:rsidR="00B04711" w:rsidRPr="00C25869" w:rsidRDefault="00B04711" w:rsidP="00022862">
            <w:pPr>
              <w:spacing w:line="360" w:lineRule="auto"/>
              <w:rPr>
                <w:rFonts w:ascii="Times New Roman" w:hAnsi="Times New Roman" w:cs="Times New Roman"/>
              </w:rPr>
            </w:pPr>
            <w:r w:rsidRPr="009E67D8">
              <w:rPr>
                <w:rFonts w:ascii="Times New Roman" w:hAnsi="Times New Roman" w:cs="Times New Roman"/>
                <w:highlight w:val="yellow"/>
              </w:rPr>
              <w:t>ECLI:NL:GHARL:2016:3988</w:t>
            </w:r>
          </w:p>
          <w:p w14:paraId="2CBD1D46" w14:textId="77777777" w:rsidR="00B04711" w:rsidRPr="009E67D8" w:rsidRDefault="00B04711" w:rsidP="00022862">
            <w:pPr>
              <w:spacing w:line="360" w:lineRule="auto"/>
              <w:rPr>
                <w:rFonts w:ascii="Times New Roman" w:hAnsi="Times New Roman" w:cs="Times New Roman"/>
                <w:b/>
              </w:rPr>
            </w:pPr>
          </w:p>
        </w:tc>
        <w:tc>
          <w:tcPr>
            <w:tcW w:w="2332" w:type="dxa"/>
            <w:shd w:val="clear" w:color="auto" w:fill="auto"/>
          </w:tcPr>
          <w:p w14:paraId="6E18D64D" w14:textId="77777777" w:rsidR="00B04711" w:rsidRPr="00DB275E" w:rsidRDefault="00B04711" w:rsidP="00022862">
            <w:pPr>
              <w:spacing w:line="360" w:lineRule="auto"/>
              <w:rPr>
                <w:rFonts w:ascii="Times New Roman" w:hAnsi="Times New Roman" w:cs="Times New Roman"/>
              </w:rPr>
            </w:pPr>
            <w:r w:rsidRPr="00DB275E">
              <w:rPr>
                <w:rFonts w:ascii="Times New Roman" w:hAnsi="Times New Roman" w:cs="Times New Roman"/>
              </w:rPr>
              <w:t>Betrokkene heeft vanaf het ongeval een consistent, consequent</w:t>
            </w:r>
            <w:r w:rsidRPr="00DB275E">
              <w:rPr>
                <w:rFonts w:ascii="Times New Roman" w:hAnsi="Times New Roman" w:cs="Times New Roman"/>
                <w:shd w:val="clear" w:color="auto" w:fill="FFFF00"/>
              </w:rPr>
              <w:t xml:space="preserve"> </w:t>
            </w:r>
            <w:r w:rsidRPr="00DB275E">
              <w:rPr>
                <w:rFonts w:ascii="Times New Roman" w:hAnsi="Times New Roman" w:cs="Times New Roman"/>
              </w:rPr>
              <w:t xml:space="preserve">en samenhangend patroon van klachten. In zoverre kan ook van een plausibel </w:t>
            </w:r>
            <w:r w:rsidRPr="00DB275E">
              <w:rPr>
                <w:rFonts w:ascii="Times New Roman" w:hAnsi="Times New Roman" w:cs="Times New Roman"/>
              </w:rPr>
              <w:lastRenderedPageBreak/>
              <w:t xml:space="preserve">klachtenpatroon worden gesproken. </w:t>
            </w:r>
            <w:bookmarkStart w:id="166" w:name="_Hlk535019848"/>
            <w:r w:rsidRPr="00DB275E">
              <w:rPr>
                <w:rFonts w:ascii="Times New Roman" w:hAnsi="Times New Roman" w:cs="Times New Roman"/>
              </w:rPr>
              <w:t xml:space="preserve">Dat betrokkene voor het ongeval migraine had, doet hier niet aan af. Betrokkene had een halfjaar voor het ongeval geen migraineklachten </w:t>
            </w:r>
            <w:bookmarkEnd w:id="166"/>
            <w:r w:rsidRPr="00DB275E">
              <w:rPr>
                <w:rFonts w:ascii="Times New Roman" w:hAnsi="Times New Roman" w:cs="Times New Roman"/>
              </w:rPr>
              <w:t xml:space="preserve">en daarnaast kon betrokkene voor het ongeval 70 uur per week werken. </w:t>
            </w:r>
          </w:p>
        </w:tc>
        <w:tc>
          <w:tcPr>
            <w:tcW w:w="2332" w:type="dxa"/>
          </w:tcPr>
          <w:p w14:paraId="49E239F0"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lastRenderedPageBreak/>
              <w:t>-Betrokkene heeft migraine welke sinds 20 jaar aanwezig is. Sinds 1997 heeft hij daar niet veel klachten meer van.</w:t>
            </w:r>
          </w:p>
          <w:p w14:paraId="06D590AC"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lastRenderedPageBreak/>
              <w:t>-Aggravatie is niet voldoende aangetoond.</w:t>
            </w:r>
          </w:p>
          <w:p w14:paraId="4A1BB9DA"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 xml:space="preserve">-Mysterieuze aanvallen zonder specifieke neurologische verklaring. </w:t>
            </w:r>
          </w:p>
          <w:p w14:paraId="24B5AFD9" w14:textId="77777777" w:rsidR="00B04711" w:rsidRPr="00E916AF" w:rsidRDefault="00B04711" w:rsidP="00022862">
            <w:pPr>
              <w:spacing w:line="360" w:lineRule="auto"/>
              <w:rPr>
                <w:rFonts w:ascii="Times New Roman" w:hAnsi="Times New Roman" w:cs="Times New Roman"/>
              </w:rPr>
            </w:pPr>
            <w:r w:rsidRPr="00927B90">
              <w:rPr>
                <w:rFonts w:ascii="Times New Roman" w:hAnsi="Times New Roman" w:cs="Times New Roman"/>
              </w:rPr>
              <w:t>-Het is vanuit psychiatrische optiek niet mogelijk een antwoord te geven of deze klachten ook hadden ontstaan als betrokkene het ongeval niet was overkomen.</w:t>
            </w:r>
          </w:p>
        </w:tc>
        <w:tc>
          <w:tcPr>
            <w:tcW w:w="2332" w:type="dxa"/>
          </w:tcPr>
          <w:p w14:paraId="6927CE87" w14:textId="77777777" w:rsidR="00B04711" w:rsidRPr="00E916AF" w:rsidRDefault="00B04711" w:rsidP="00022862">
            <w:pPr>
              <w:spacing w:line="360" w:lineRule="auto"/>
              <w:rPr>
                <w:rFonts w:ascii="Times New Roman" w:hAnsi="Times New Roman" w:cs="Times New Roman"/>
              </w:rPr>
            </w:pPr>
          </w:p>
        </w:tc>
        <w:tc>
          <w:tcPr>
            <w:tcW w:w="2332" w:type="dxa"/>
          </w:tcPr>
          <w:p w14:paraId="372B01D0"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t xml:space="preserve">Betrokkene is verminderd geschikt voor werkzaamheden met langdurige nekflexie, extensie en rotatie.  </w:t>
            </w:r>
          </w:p>
          <w:p w14:paraId="07F14A34" w14:textId="77777777" w:rsidR="00B04711" w:rsidRPr="00E916AF" w:rsidRDefault="00B04711" w:rsidP="00022862">
            <w:pPr>
              <w:spacing w:line="360" w:lineRule="auto"/>
              <w:rPr>
                <w:rFonts w:ascii="Times New Roman" w:hAnsi="Times New Roman" w:cs="Times New Roman"/>
              </w:rPr>
            </w:pPr>
          </w:p>
          <w:p w14:paraId="4EB864DD" w14:textId="77777777" w:rsidR="00B04711" w:rsidRPr="00E916AF" w:rsidRDefault="00B04711" w:rsidP="00022862">
            <w:pPr>
              <w:spacing w:line="360" w:lineRule="auto"/>
              <w:rPr>
                <w:rFonts w:ascii="Times New Roman" w:hAnsi="Times New Roman" w:cs="Times New Roman"/>
              </w:rPr>
            </w:pPr>
          </w:p>
        </w:tc>
        <w:tc>
          <w:tcPr>
            <w:tcW w:w="2332" w:type="dxa"/>
          </w:tcPr>
          <w:p w14:paraId="13024010" w14:textId="77777777" w:rsidR="00B04711" w:rsidRPr="00E916AF" w:rsidRDefault="00B04711" w:rsidP="00022862">
            <w:pPr>
              <w:spacing w:line="360" w:lineRule="auto"/>
              <w:rPr>
                <w:rFonts w:ascii="Times New Roman" w:hAnsi="Times New Roman" w:cs="Times New Roman"/>
              </w:rPr>
            </w:pPr>
            <w:r w:rsidRPr="00E916AF">
              <w:rPr>
                <w:rFonts w:ascii="Times New Roman" w:hAnsi="Times New Roman" w:cs="Times New Roman"/>
              </w:rPr>
              <w:lastRenderedPageBreak/>
              <w:t xml:space="preserve">Ja, maar niet alle klachten. Gelet op het feit dat de aanvallen zich acht jaar na het ongeval hebben voorgedaan, acht het hof een causaal </w:t>
            </w:r>
            <w:r w:rsidRPr="00E916AF">
              <w:rPr>
                <w:rFonts w:ascii="Times New Roman" w:hAnsi="Times New Roman" w:cs="Times New Roman"/>
              </w:rPr>
              <w:lastRenderedPageBreak/>
              <w:t xml:space="preserve">verband niet aannemelijk. </w:t>
            </w:r>
          </w:p>
          <w:p w14:paraId="58606E1E" w14:textId="77777777" w:rsidR="00B04711" w:rsidRPr="00E916AF" w:rsidRDefault="00B04711" w:rsidP="00022862">
            <w:pPr>
              <w:spacing w:line="360" w:lineRule="auto"/>
              <w:rPr>
                <w:rFonts w:ascii="Times New Roman" w:hAnsi="Times New Roman" w:cs="Times New Roman"/>
              </w:rPr>
            </w:pPr>
          </w:p>
        </w:tc>
      </w:tr>
    </w:tbl>
    <w:p w14:paraId="2C134795" w14:textId="77777777" w:rsidR="00B04711" w:rsidRDefault="00B04711" w:rsidP="00B04711">
      <w:pPr>
        <w:spacing w:line="360" w:lineRule="auto"/>
        <w:rPr>
          <w:rFonts w:ascii="Times New Roman" w:hAnsi="Times New Roman" w:cs="Times New Roman"/>
        </w:rPr>
      </w:pPr>
    </w:p>
    <w:p w14:paraId="7AADE269" w14:textId="77777777" w:rsidR="0024640D" w:rsidRPr="00F84E20" w:rsidRDefault="0024640D"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759"/>
        <w:gridCol w:w="2229"/>
        <w:gridCol w:w="2241"/>
        <w:gridCol w:w="2190"/>
        <w:gridCol w:w="2327"/>
        <w:gridCol w:w="2212"/>
      </w:tblGrid>
      <w:tr w:rsidR="00B04711" w:rsidRPr="00F84E20" w14:paraId="5BA2EA2B" w14:textId="77777777" w:rsidTr="00022862">
        <w:tc>
          <w:tcPr>
            <w:tcW w:w="2332" w:type="dxa"/>
            <w:shd w:val="clear" w:color="auto" w:fill="DEEAF6" w:themeFill="accent5" w:themeFillTint="33"/>
          </w:tcPr>
          <w:p w14:paraId="7BD3DAB0"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lastRenderedPageBreak/>
              <w:t>Zaak 16</w:t>
            </w:r>
          </w:p>
        </w:tc>
        <w:tc>
          <w:tcPr>
            <w:tcW w:w="2332" w:type="dxa"/>
            <w:shd w:val="clear" w:color="auto" w:fill="DEEAF6" w:themeFill="accent5" w:themeFillTint="33"/>
          </w:tcPr>
          <w:p w14:paraId="09799E95"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HR-criteria</w:t>
            </w:r>
          </w:p>
        </w:tc>
        <w:tc>
          <w:tcPr>
            <w:tcW w:w="2332" w:type="dxa"/>
            <w:shd w:val="clear" w:color="auto" w:fill="DEEAF6" w:themeFill="accent5" w:themeFillTint="33"/>
          </w:tcPr>
          <w:p w14:paraId="19C56B5C"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Diagnose deskundige(n)</w:t>
            </w:r>
          </w:p>
        </w:tc>
        <w:tc>
          <w:tcPr>
            <w:tcW w:w="2332" w:type="dxa"/>
            <w:shd w:val="clear" w:color="auto" w:fill="DEEAF6" w:themeFill="accent5" w:themeFillTint="33"/>
          </w:tcPr>
          <w:p w14:paraId="45B468DC"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Pre-existente klachten</w:t>
            </w:r>
          </w:p>
        </w:tc>
        <w:tc>
          <w:tcPr>
            <w:tcW w:w="2332" w:type="dxa"/>
            <w:shd w:val="clear" w:color="auto" w:fill="DEEAF6" w:themeFill="accent5" w:themeFillTint="33"/>
          </w:tcPr>
          <w:p w14:paraId="3527A1DB"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Beperkingen slachtoffer</w:t>
            </w:r>
          </w:p>
        </w:tc>
        <w:tc>
          <w:tcPr>
            <w:tcW w:w="2332" w:type="dxa"/>
            <w:shd w:val="clear" w:color="auto" w:fill="DEEAF6" w:themeFill="accent5" w:themeFillTint="33"/>
          </w:tcPr>
          <w:p w14:paraId="4C79118B"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Juridische causaliteit?</w:t>
            </w:r>
          </w:p>
        </w:tc>
      </w:tr>
      <w:tr w:rsidR="00B04711" w:rsidRPr="00F84E20" w14:paraId="7B47017A" w14:textId="77777777" w:rsidTr="00022862">
        <w:tc>
          <w:tcPr>
            <w:tcW w:w="2332" w:type="dxa"/>
          </w:tcPr>
          <w:p w14:paraId="13FE6A4F"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ECLI:NL:RBOVE:2016:997</w:t>
            </w:r>
          </w:p>
        </w:tc>
        <w:tc>
          <w:tcPr>
            <w:tcW w:w="2332" w:type="dxa"/>
          </w:tcPr>
          <w:p w14:paraId="224127C0"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 xml:space="preserve">Direct na het ongeval is er sprake geweest van klachten. Het slachtoffer is na het ongeval melding blijven maken van de tintelingen in zijn arm en hand. </w:t>
            </w:r>
            <w:bookmarkStart w:id="167" w:name="_Hlk1644627"/>
            <w:r w:rsidRPr="00F6448E">
              <w:rPr>
                <w:rFonts w:ascii="Times New Roman" w:hAnsi="Times New Roman" w:cs="Times New Roman"/>
              </w:rPr>
              <w:t>Er is sprake van een onderlinge samenhang. Het totaalbeeld is beslissend en dit laat een plausibel geheel zien.</w:t>
            </w:r>
            <w:bookmarkEnd w:id="167"/>
            <w:r w:rsidRPr="00F6448E">
              <w:rPr>
                <w:rFonts w:ascii="Times New Roman" w:hAnsi="Times New Roman" w:cs="Times New Roman"/>
              </w:rPr>
              <w:t xml:space="preserve"> Gelet hierop zijn de klachten reëel, niet voorgewend, niet ingebeeld en niet overdreven. </w:t>
            </w:r>
          </w:p>
        </w:tc>
        <w:tc>
          <w:tcPr>
            <w:tcW w:w="2332" w:type="dxa"/>
          </w:tcPr>
          <w:p w14:paraId="389EBC6E"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 xml:space="preserve">Er is geen sprake van enige verdenking van simulatie of aggravatie. </w:t>
            </w:r>
          </w:p>
        </w:tc>
        <w:tc>
          <w:tcPr>
            <w:tcW w:w="2332" w:type="dxa"/>
          </w:tcPr>
          <w:p w14:paraId="3CAF8CF8"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w:t>
            </w:r>
          </w:p>
        </w:tc>
        <w:tc>
          <w:tcPr>
            <w:tcW w:w="2332" w:type="dxa"/>
          </w:tcPr>
          <w:p w14:paraId="35BFEB19"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Bewegingsbeperkingen in de nek en schouders.</w:t>
            </w:r>
          </w:p>
          <w:p w14:paraId="1EAAF23B"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 xml:space="preserve">Kan het huishouden niet meer zelf doen, autorijden lukt niet meer en is gestopt met sporten. </w:t>
            </w:r>
          </w:p>
        </w:tc>
        <w:tc>
          <w:tcPr>
            <w:tcW w:w="2332" w:type="dxa"/>
          </w:tcPr>
          <w:p w14:paraId="1F1B743D" w14:textId="77777777" w:rsidR="00B04711" w:rsidRPr="00F6448E" w:rsidRDefault="00B04711" w:rsidP="00022862">
            <w:pPr>
              <w:spacing w:line="360" w:lineRule="auto"/>
              <w:rPr>
                <w:rFonts w:ascii="Times New Roman" w:hAnsi="Times New Roman" w:cs="Times New Roman"/>
              </w:rPr>
            </w:pPr>
            <w:r w:rsidRPr="00F6448E">
              <w:rPr>
                <w:rFonts w:ascii="Times New Roman" w:hAnsi="Times New Roman" w:cs="Times New Roman"/>
              </w:rPr>
              <w:t>Ja</w:t>
            </w:r>
          </w:p>
        </w:tc>
      </w:tr>
    </w:tbl>
    <w:p w14:paraId="6E10A3CC"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931"/>
        <w:gridCol w:w="2293"/>
        <w:gridCol w:w="2219"/>
        <w:gridCol w:w="2146"/>
        <w:gridCol w:w="2194"/>
        <w:gridCol w:w="2175"/>
      </w:tblGrid>
      <w:tr w:rsidR="00B04711" w:rsidRPr="00F84E20" w14:paraId="475FD513" w14:textId="77777777" w:rsidTr="00022862">
        <w:tc>
          <w:tcPr>
            <w:tcW w:w="2332" w:type="dxa"/>
            <w:shd w:val="clear" w:color="auto" w:fill="DEEAF6" w:themeFill="accent5" w:themeFillTint="33"/>
          </w:tcPr>
          <w:p w14:paraId="0F68BA54"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lastRenderedPageBreak/>
              <w:t>Zaak 17</w:t>
            </w:r>
          </w:p>
        </w:tc>
        <w:tc>
          <w:tcPr>
            <w:tcW w:w="2332" w:type="dxa"/>
            <w:shd w:val="clear" w:color="auto" w:fill="DEEAF6" w:themeFill="accent5" w:themeFillTint="33"/>
          </w:tcPr>
          <w:p w14:paraId="3FC0EDAD"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t>HR-criteria</w:t>
            </w:r>
          </w:p>
        </w:tc>
        <w:tc>
          <w:tcPr>
            <w:tcW w:w="2332" w:type="dxa"/>
            <w:shd w:val="clear" w:color="auto" w:fill="DEEAF6" w:themeFill="accent5" w:themeFillTint="33"/>
          </w:tcPr>
          <w:p w14:paraId="676AD26C"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t xml:space="preserve">Diagnose deskundige(n)                  </w:t>
            </w:r>
          </w:p>
        </w:tc>
        <w:tc>
          <w:tcPr>
            <w:tcW w:w="2332" w:type="dxa"/>
            <w:shd w:val="clear" w:color="auto" w:fill="DEEAF6" w:themeFill="accent5" w:themeFillTint="33"/>
          </w:tcPr>
          <w:p w14:paraId="08176B81"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t>Pre-existente klachten</w:t>
            </w:r>
          </w:p>
        </w:tc>
        <w:tc>
          <w:tcPr>
            <w:tcW w:w="2332" w:type="dxa"/>
            <w:shd w:val="clear" w:color="auto" w:fill="DEEAF6" w:themeFill="accent5" w:themeFillTint="33"/>
          </w:tcPr>
          <w:p w14:paraId="0583E76B"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t>Beperkingen slachtoffer</w:t>
            </w:r>
          </w:p>
        </w:tc>
        <w:tc>
          <w:tcPr>
            <w:tcW w:w="2332" w:type="dxa"/>
            <w:shd w:val="clear" w:color="auto" w:fill="DEEAF6" w:themeFill="accent5" w:themeFillTint="33"/>
          </w:tcPr>
          <w:p w14:paraId="3051A626"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t>Juridische causaliteit?</w:t>
            </w:r>
          </w:p>
        </w:tc>
      </w:tr>
      <w:tr w:rsidR="00B04711" w:rsidRPr="00F84E20" w14:paraId="07A3F385" w14:textId="77777777" w:rsidTr="00022862">
        <w:tc>
          <w:tcPr>
            <w:tcW w:w="2332" w:type="dxa"/>
          </w:tcPr>
          <w:p w14:paraId="427E0881"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t>ECLI:NL:RBLIM:2015:10244</w:t>
            </w:r>
          </w:p>
          <w:p w14:paraId="78190517" w14:textId="77777777" w:rsidR="00B04711" w:rsidRPr="00E71932" w:rsidRDefault="00B04711" w:rsidP="00022862">
            <w:pPr>
              <w:spacing w:line="360" w:lineRule="auto"/>
              <w:rPr>
                <w:rFonts w:ascii="Times New Roman" w:hAnsi="Times New Roman" w:cs="Times New Roman"/>
              </w:rPr>
            </w:pPr>
          </w:p>
        </w:tc>
        <w:tc>
          <w:tcPr>
            <w:tcW w:w="2332" w:type="dxa"/>
          </w:tcPr>
          <w:p w14:paraId="72E54774"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color w:val="000000"/>
                <w:shd w:val="clear" w:color="auto" w:fill="FFFFFF"/>
              </w:rPr>
              <w:t>Het slachtoffer heeft gesteld</w:t>
            </w:r>
            <w:r w:rsidRPr="00E71932">
              <w:rPr>
                <w:rFonts w:ascii="Times New Roman" w:hAnsi="Times New Roman" w:cs="Times New Roman"/>
                <w:color w:val="000000"/>
              </w:rPr>
              <w:t>, middels de overgelegde medische documentatie, dat zij sinds het ongeval kampt met fysieke klachten en cognitieve klachten, bestaande uit concentratie- en geheugenproblemen.</w:t>
            </w:r>
            <w:r w:rsidRPr="00E71932">
              <w:rPr>
                <w:rFonts w:ascii="Times New Roman" w:hAnsi="Times New Roman" w:cs="Times New Roman"/>
                <w:color w:val="000000"/>
                <w:shd w:val="clear" w:color="auto" w:fill="FFFFFF"/>
              </w:rPr>
              <w:t xml:space="preserve"> </w:t>
            </w:r>
            <w:r w:rsidRPr="00E71932">
              <w:rPr>
                <w:rFonts w:ascii="Times New Roman" w:hAnsi="Times New Roman" w:cs="Times New Roman"/>
              </w:rPr>
              <w:t>Door de rapportages, de brieven van de revalidatiearts, de bedrijfsarts en de arbeidsdeskundige kan geconcludeerd worden dat er sprake is van een consistent, consequent en samenhangend klachtenpatroon.</w:t>
            </w:r>
          </w:p>
        </w:tc>
        <w:tc>
          <w:tcPr>
            <w:tcW w:w="2332" w:type="dxa"/>
          </w:tcPr>
          <w:p w14:paraId="60F30FF8"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t>Uit het onderpresteren bij de testen kan niet de conclusie worden getrokken dat de door betrokkene ondervonden klachten niet aanwezig of overtrokken zijn.</w:t>
            </w:r>
          </w:p>
          <w:p w14:paraId="67B88D69"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t xml:space="preserve">Uit de medische informatie blijkt dat betrokkene voor het ongeval zich niet voor de gestelde klachten tot de huisarts of medisch specialist heeft gewend. Er moet worden geconstateerd dat niet blijkt dat een andere oorzaak is aan te wijzen voor de </w:t>
            </w:r>
            <w:r w:rsidRPr="00E71932">
              <w:rPr>
                <w:rFonts w:ascii="Times New Roman" w:hAnsi="Times New Roman" w:cs="Times New Roman"/>
              </w:rPr>
              <w:lastRenderedPageBreak/>
              <w:t>ondervonden klachten dan het ongeval.</w:t>
            </w:r>
          </w:p>
        </w:tc>
        <w:tc>
          <w:tcPr>
            <w:tcW w:w="2332" w:type="dxa"/>
          </w:tcPr>
          <w:p w14:paraId="2E15D9B3"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lastRenderedPageBreak/>
              <w:t>-</w:t>
            </w:r>
          </w:p>
        </w:tc>
        <w:tc>
          <w:tcPr>
            <w:tcW w:w="2332" w:type="dxa"/>
          </w:tcPr>
          <w:p w14:paraId="174D78BA"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t>-</w:t>
            </w:r>
          </w:p>
        </w:tc>
        <w:tc>
          <w:tcPr>
            <w:tcW w:w="2332" w:type="dxa"/>
          </w:tcPr>
          <w:p w14:paraId="121D431A" w14:textId="77777777" w:rsidR="00B04711" w:rsidRPr="00E71932" w:rsidRDefault="00B04711" w:rsidP="00022862">
            <w:pPr>
              <w:spacing w:line="360" w:lineRule="auto"/>
              <w:rPr>
                <w:rFonts w:ascii="Times New Roman" w:hAnsi="Times New Roman" w:cs="Times New Roman"/>
              </w:rPr>
            </w:pPr>
            <w:r w:rsidRPr="00E71932">
              <w:rPr>
                <w:rFonts w:ascii="Times New Roman" w:hAnsi="Times New Roman" w:cs="Times New Roman"/>
              </w:rPr>
              <w:t>Ja</w:t>
            </w:r>
          </w:p>
        </w:tc>
      </w:tr>
    </w:tbl>
    <w:p w14:paraId="37C1FC33"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69"/>
        <w:gridCol w:w="2255"/>
        <w:gridCol w:w="2234"/>
        <w:gridCol w:w="2179"/>
        <w:gridCol w:w="2218"/>
        <w:gridCol w:w="2203"/>
      </w:tblGrid>
      <w:tr w:rsidR="00B04711" w:rsidRPr="00F84E20" w14:paraId="20572E59" w14:textId="77777777" w:rsidTr="00022862">
        <w:tc>
          <w:tcPr>
            <w:tcW w:w="2332" w:type="dxa"/>
            <w:shd w:val="clear" w:color="auto" w:fill="DEEAF6" w:themeFill="accent5" w:themeFillTint="33"/>
          </w:tcPr>
          <w:p w14:paraId="27F503ED" w14:textId="77777777" w:rsidR="00B04711" w:rsidRPr="00C661FB" w:rsidRDefault="00B04711" w:rsidP="00022862">
            <w:pPr>
              <w:spacing w:line="360" w:lineRule="auto"/>
              <w:rPr>
                <w:rFonts w:ascii="Times New Roman" w:hAnsi="Times New Roman" w:cs="Times New Roman"/>
              </w:rPr>
            </w:pPr>
            <w:r w:rsidRPr="00C661FB">
              <w:rPr>
                <w:rFonts w:ascii="Times New Roman" w:hAnsi="Times New Roman" w:cs="Times New Roman"/>
              </w:rPr>
              <w:t>Zaak 18</w:t>
            </w:r>
          </w:p>
        </w:tc>
        <w:tc>
          <w:tcPr>
            <w:tcW w:w="2332" w:type="dxa"/>
            <w:shd w:val="clear" w:color="auto" w:fill="DEEAF6" w:themeFill="accent5" w:themeFillTint="33"/>
          </w:tcPr>
          <w:p w14:paraId="7DA454F0" w14:textId="77777777" w:rsidR="00B04711" w:rsidRPr="00C661FB" w:rsidRDefault="00B04711" w:rsidP="00022862">
            <w:pPr>
              <w:spacing w:line="360" w:lineRule="auto"/>
              <w:rPr>
                <w:rFonts w:ascii="Times New Roman" w:hAnsi="Times New Roman" w:cs="Times New Roman"/>
              </w:rPr>
            </w:pPr>
            <w:r w:rsidRPr="00C661FB">
              <w:rPr>
                <w:rFonts w:ascii="Times New Roman" w:hAnsi="Times New Roman" w:cs="Times New Roman"/>
              </w:rPr>
              <w:t>HR-criteria</w:t>
            </w:r>
          </w:p>
        </w:tc>
        <w:tc>
          <w:tcPr>
            <w:tcW w:w="2332" w:type="dxa"/>
            <w:shd w:val="clear" w:color="auto" w:fill="DEEAF6" w:themeFill="accent5" w:themeFillTint="33"/>
          </w:tcPr>
          <w:p w14:paraId="245B8415" w14:textId="77777777" w:rsidR="00B04711" w:rsidRPr="00C661FB" w:rsidRDefault="00B04711" w:rsidP="00022862">
            <w:pPr>
              <w:spacing w:line="360" w:lineRule="auto"/>
              <w:rPr>
                <w:rFonts w:ascii="Times New Roman" w:hAnsi="Times New Roman" w:cs="Times New Roman"/>
              </w:rPr>
            </w:pPr>
            <w:r w:rsidRPr="00C661FB">
              <w:rPr>
                <w:rFonts w:ascii="Times New Roman" w:hAnsi="Times New Roman" w:cs="Times New Roman"/>
              </w:rPr>
              <w:t>Diagnose deskundige(n)</w:t>
            </w:r>
          </w:p>
        </w:tc>
        <w:tc>
          <w:tcPr>
            <w:tcW w:w="2332" w:type="dxa"/>
            <w:shd w:val="clear" w:color="auto" w:fill="DEEAF6" w:themeFill="accent5" w:themeFillTint="33"/>
          </w:tcPr>
          <w:p w14:paraId="65E6EE12" w14:textId="77777777" w:rsidR="00B04711" w:rsidRPr="00C661FB" w:rsidRDefault="00B04711" w:rsidP="00022862">
            <w:pPr>
              <w:spacing w:line="360" w:lineRule="auto"/>
              <w:rPr>
                <w:rFonts w:ascii="Times New Roman" w:hAnsi="Times New Roman" w:cs="Times New Roman"/>
              </w:rPr>
            </w:pPr>
            <w:r w:rsidRPr="00C661FB">
              <w:rPr>
                <w:rFonts w:ascii="Times New Roman" w:hAnsi="Times New Roman" w:cs="Times New Roman"/>
              </w:rPr>
              <w:t>Pre-existente klachten</w:t>
            </w:r>
          </w:p>
        </w:tc>
        <w:tc>
          <w:tcPr>
            <w:tcW w:w="2332" w:type="dxa"/>
            <w:shd w:val="clear" w:color="auto" w:fill="DEEAF6" w:themeFill="accent5" w:themeFillTint="33"/>
          </w:tcPr>
          <w:p w14:paraId="67481D93" w14:textId="77777777" w:rsidR="00B04711" w:rsidRPr="00C661FB" w:rsidRDefault="00B04711" w:rsidP="00022862">
            <w:pPr>
              <w:spacing w:line="360" w:lineRule="auto"/>
              <w:rPr>
                <w:rFonts w:ascii="Times New Roman" w:hAnsi="Times New Roman" w:cs="Times New Roman"/>
              </w:rPr>
            </w:pPr>
            <w:r w:rsidRPr="00C661FB">
              <w:rPr>
                <w:rFonts w:ascii="Times New Roman" w:hAnsi="Times New Roman" w:cs="Times New Roman"/>
              </w:rPr>
              <w:t>Beperkingen slachtoffer</w:t>
            </w:r>
          </w:p>
        </w:tc>
        <w:tc>
          <w:tcPr>
            <w:tcW w:w="2332" w:type="dxa"/>
            <w:shd w:val="clear" w:color="auto" w:fill="DEEAF6" w:themeFill="accent5" w:themeFillTint="33"/>
          </w:tcPr>
          <w:p w14:paraId="54A385F7" w14:textId="77777777" w:rsidR="00B04711" w:rsidRPr="00C661FB" w:rsidRDefault="00B04711" w:rsidP="00022862">
            <w:pPr>
              <w:spacing w:line="360" w:lineRule="auto"/>
              <w:rPr>
                <w:rFonts w:ascii="Times New Roman" w:hAnsi="Times New Roman" w:cs="Times New Roman"/>
              </w:rPr>
            </w:pPr>
            <w:r w:rsidRPr="00C661FB">
              <w:rPr>
                <w:rFonts w:ascii="Times New Roman" w:hAnsi="Times New Roman" w:cs="Times New Roman"/>
              </w:rPr>
              <w:t>Juridische causaliteit?</w:t>
            </w:r>
          </w:p>
        </w:tc>
      </w:tr>
      <w:tr w:rsidR="00B04711" w:rsidRPr="00F84E20" w14:paraId="40895C8A" w14:textId="77777777" w:rsidTr="00022862">
        <w:tc>
          <w:tcPr>
            <w:tcW w:w="2332" w:type="dxa"/>
          </w:tcPr>
          <w:p w14:paraId="4B99C919" w14:textId="77777777" w:rsidR="00B04711" w:rsidRPr="00C661FB" w:rsidRDefault="00B04711" w:rsidP="00022862">
            <w:pPr>
              <w:spacing w:line="360" w:lineRule="auto"/>
              <w:rPr>
                <w:rFonts w:ascii="Times New Roman" w:hAnsi="Times New Roman" w:cs="Times New Roman"/>
              </w:rPr>
            </w:pPr>
            <w:r w:rsidRPr="00C661FB">
              <w:rPr>
                <w:rFonts w:ascii="Times New Roman" w:hAnsi="Times New Roman" w:cs="Times New Roman"/>
              </w:rPr>
              <w:t>ECLI:NL:RBOVE:2015:2762</w:t>
            </w:r>
          </w:p>
          <w:p w14:paraId="65C4A9D5" w14:textId="77777777" w:rsidR="00B04711" w:rsidRPr="00C661FB" w:rsidRDefault="00B04711" w:rsidP="00022862">
            <w:pPr>
              <w:spacing w:line="360" w:lineRule="auto"/>
              <w:rPr>
                <w:rFonts w:ascii="Times New Roman" w:hAnsi="Times New Roman" w:cs="Times New Roman"/>
              </w:rPr>
            </w:pPr>
          </w:p>
        </w:tc>
        <w:tc>
          <w:tcPr>
            <w:tcW w:w="2332" w:type="dxa"/>
          </w:tcPr>
          <w:p w14:paraId="44B443D8" w14:textId="77777777" w:rsidR="00B04711" w:rsidRPr="00C661FB" w:rsidRDefault="00B04711" w:rsidP="00022862">
            <w:pPr>
              <w:spacing w:line="360" w:lineRule="auto"/>
              <w:rPr>
                <w:rFonts w:ascii="Times New Roman" w:hAnsi="Times New Roman" w:cs="Times New Roman"/>
              </w:rPr>
            </w:pPr>
            <w:r w:rsidRPr="00C661FB">
              <w:rPr>
                <w:rFonts w:ascii="Times New Roman" w:hAnsi="Times New Roman" w:cs="Times New Roman"/>
                <w:color w:val="000000"/>
                <w:shd w:val="clear" w:color="auto" w:fill="FFFFFF"/>
              </w:rPr>
              <w:t xml:space="preserve">Het is relevant dat de klachten </w:t>
            </w:r>
            <w:r w:rsidRPr="00F85299">
              <w:rPr>
                <w:rFonts w:ascii="Times New Roman" w:hAnsi="Times New Roman" w:cs="Times New Roman"/>
                <w:color w:val="000000"/>
              </w:rPr>
              <w:t>passen in het patroon van klachten</w:t>
            </w:r>
            <w:r w:rsidRPr="00C661FB">
              <w:rPr>
                <w:rFonts w:ascii="Times New Roman" w:hAnsi="Times New Roman" w:cs="Times New Roman"/>
                <w:color w:val="000000"/>
                <w:shd w:val="clear" w:color="auto" w:fill="FFFFFF"/>
              </w:rPr>
              <w:t xml:space="preserve"> dat als gevolg van een verkeersongeval als het onderhavige kan ontstaan, dat deze klachten voor het ongeval niet bestonden en </w:t>
            </w:r>
            <w:r w:rsidRPr="00F85299">
              <w:rPr>
                <w:rFonts w:ascii="Times New Roman" w:hAnsi="Times New Roman" w:cs="Times New Roman"/>
                <w:color w:val="000000"/>
              </w:rPr>
              <w:t>alsmede dat uit de documenten die zijn overgelegd op geen enkele wijze kan worden afgeleid dat de klachten niet reëel,</w:t>
            </w:r>
            <w:r w:rsidRPr="00F85299">
              <w:rPr>
                <w:rFonts w:ascii="Times New Roman" w:hAnsi="Times New Roman" w:cs="Times New Roman"/>
                <w:color w:val="000000"/>
                <w:shd w:val="clear" w:color="auto" w:fill="FFFFFF"/>
              </w:rPr>
              <w:t xml:space="preserve"> </w:t>
            </w:r>
            <w:r w:rsidRPr="00F85299">
              <w:rPr>
                <w:rFonts w:ascii="Times New Roman" w:hAnsi="Times New Roman" w:cs="Times New Roman"/>
                <w:color w:val="000000"/>
              </w:rPr>
              <w:lastRenderedPageBreak/>
              <w:t>voorgewend of overdreven zijn.</w:t>
            </w:r>
            <w:r w:rsidRPr="00C661FB">
              <w:rPr>
                <w:rFonts w:ascii="Times New Roman" w:hAnsi="Times New Roman" w:cs="Times New Roman"/>
                <w:color w:val="000000"/>
                <w:shd w:val="clear" w:color="auto" w:fill="FFFFFF"/>
              </w:rPr>
              <w:t xml:space="preserve"> </w:t>
            </w:r>
          </w:p>
        </w:tc>
        <w:tc>
          <w:tcPr>
            <w:tcW w:w="2332" w:type="dxa"/>
          </w:tcPr>
          <w:p w14:paraId="529B8BC9" w14:textId="77777777" w:rsidR="00B04711" w:rsidRPr="00C661FB" w:rsidRDefault="00B04711" w:rsidP="00022862">
            <w:pPr>
              <w:spacing w:line="360" w:lineRule="auto"/>
              <w:rPr>
                <w:rFonts w:ascii="Times New Roman" w:hAnsi="Times New Roman" w:cs="Times New Roman"/>
              </w:rPr>
            </w:pPr>
            <w:r w:rsidRPr="00C661FB">
              <w:rPr>
                <w:rFonts w:ascii="Times New Roman" w:hAnsi="Times New Roman" w:cs="Times New Roman"/>
                <w:color w:val="000000"/>
                <w:shd w:val="clear" w:color="auto" w:fill="FFFFFF"/>
              </w:rPr>
              <w:lastRenderedPageBreak/>
              <w:t>Er is geen sprake van een alternatieve verklaring voor deze klachten.</w:t>
            </w:r>
          </w:p>
        </w:tc>
        <w:tc>
          <w:tcPr>
            <w:tcW w:w="2332" w:type="dxa"/>
          </w:tcPr>
          <w:p w14:paraId="344E8173" w14:textId="77777777" w:rsidR="00B04711" w:rsidRPr="00C661FB" w:rsidRDefault="00B04711" w:rsidP="00022862">
            <w:pPr>
              <w:spacing w:line="360" w:lineRule="auto"/>
              <w:rPr>
                <w:rFonts w:ascii="Times New Roman" w:hAnsi="Times New Roman" w:cs="Times New Roman"/>
                <w:color w:val="000000"/>
                <w:shd w:val="clear" w:color="auto" w:fill="FFFFFF"/>
              </w:rPr>
            </w:pPr>
            <w:r w:rsidRPr="00C661FB">
              <w:rPr>
                <w:rFonts w:ascii="Times New Roman" w:hAnsi="Times New Roman" w:cs="Times New Roman"/>
                <w:color w:val="000000"/>
                <w:shd w:val="clear" w:color="auto" w:fill="FFFFFF"/>
              </w:rPr>
              <w:t>-</w:t>
            </w:r>
          </w:p>
          <w:p w14:paraId="42C8F40A" w14:textId="77777777" w:rsidR="00B04711" w:rsidRPr="00C661FB" w:rsidRDefault="00B04711" w:rsidP="00022862">
            <w:pPr>
              <w:spacing w:line="360" w:lineRule="auto"/>
              <w:rPr>
                <w:rFonts w:ascii="Times New Roman" w:hAnsi="Times New Roman" w:cs="Times New Roman"/>
              </w:rPr>
            </w:pPr>
          </w:p>
        </w:tc>
        <w:tc>
          <w:tcPr>
            <w:tcW w:w="2332" w:type="dxa"/>
          </w:tcPr>
          <w:p w14:paraId="3247069D" w14:textId="77777777" w:rsidR="00B04711" w:rsidRPr="00C661FB" w:rsidRDefault="00B04711" w:rsidP="00022862">
            <w:pPr>
              <w:spacing w:line="360" w:lineRule="auto"/>
              <w:rPr>
                <w:rFonts w:ascii="Times New Roman" w:hAnsi="Times New Roman" w:cs="Times New Roman"/>
              </w:rPr>
            </w:pPr>
            <w:r w:rsidRPr="00C661FB">
              <w:rPr>
                <w:rFonts w:ascii="Times New Roman" w:hAnsi="Times New Roman" w:cs="Times New Roman"/>
                <w:color w:val="000000"/>
                <w:shd w:val="clear" w:color="auto" w:fill="FFFFFF"/>
              </w:rPr>
              <w:t>De rechtbank heeft behoefte aan nadere voorlichting door deskundigen omtrent de aard en omvang van de medische beperkingen die zijn ontstaan door het ongeval.</w:t>
            </w:r>
          </w:p>
        </w:tc>
        <w:tc>
          <w:tcPr>
            <w:tcW w:w="2332" w:type="dxa"/>
          </w:tcPr>
          <w:p w14:paraId="69D58CD9" w14:textId="77777777" w:rsidR="00B04711" w:rsidRPr="00C661FB" w:rsidRDefault="00B04711" w:rsidP="00022862">
            <w:pPr>
              <w:spacing w:line="360" w:lineRule="auto"/>
              <w:rPr>
                <w:rFonts w:ascii="Times New Roman" w:hAnsi="Times New Roman" w:cs="Times New Roman"/>
              </w:rPr>
            </w:pPr>
            <w:r w:rsidRPr="00C661FB">
              <w:rPr>
                <w:rFonts w:ascii="Times New Roman" w:hAnsi="Times New Roman" w:cs="Times New Roman"/>
              </w:rPr>
              <w:t>Ja</w:t>
            </w:r>
          </w:p>
        </w:tc>
      </w:tr>
    </w:tbl>
    <w:p w14:paraId="70AFEFB3"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539"/>
        <w:gridCol w:w="2296"/>
        <w:gridCol w:w="2322"/>
        <w:gridCol w:w="2257"/>
        <w:gridCol w:w="2276"/>
        <w:gridCol w:w="2268"/>
      </w:tblGrid>
      <w:tr w:rsidR="00B04711" w:rsidRPr="00F84E20" w14:paraId="5411CA1F" w14:textId="77777777" w:rsidTr="00022862">
        <w:tc>
          <w:tcPr>
            <w:tcW w:w="2332" w:type="dxa"/>
            <w:shd w:val="clear" w:color="auto" w:fill="DEEAF6" w:themeFill="accent5" w:themeFillTint="33"/>
          </w:tcPr>
          <w:p w14:paraId="288B9081" w14:textId="77777777" w:rsidR="00B04711" w:rsidRPr="001749FA" w:rsidRDefault="00B04711" w:rsidP="00022862">
            <w:pPr>
              <w:spacing w:line="360" w:lineRule="auto"/>
              <w:rPr>
                <w:rFonts w:ascii="Times New Roman" w:hAnsi="Times New Roman" w:cs="Times New Roman"/>
              </w:rPr>
            </w:pPr>
            <w:r w:rsidRPr="001749FA">
              <w:rPr>
                <w:rFonts w:ascii="Times New Roman" w:hAnsi="Times New Roman" w:cs="Times New Roman"/>
              </w:rPr>
              <w:t>Zaak 19</w:t>
            </w:r>
          </w:p>
        </w:tc>
        <w:tc>
          <w:tcPr>
            <w:tcW w:w="2332" w:type="dxa"/>
            <w:shd w:val="clear" w:color="auto" w:fill="DEEAF6" w:themeFill="accent5" w:themeFillTint="33"/>
          </w:tcPr>
          <w:p w14:paraId="0D335CB0" w14:textId="77777777" w:rsidR="00B04711" w:rsidRPr="001749FA" w:rsidRDefault="00B04711" w:rsidP="00022862">
            <w:pPr>
              <w:spacing w:line="360" w:lineRule="auto"/>
              <w:rPr>
                <w:rFonts w:ascii="Times New Roman" w:hAnsi="Times New Roman" w:cs="Times New Roman"/>
              </w:rPr>
            </w:pPr>
            <w:r w:rsidRPr="001749FA">
              <w:rPr>
                <w:rFonts w:ascii="Times New Roman" w:hAnsi="Times New Roman" w:cs="Times New Roman"/>
              </w:rPr>
              <w:t>HR-criteria</w:t>
            </w:r>
          </w:p>
        </w:tc>
        <w:tc>
          <w:tcPr>
            <w:tcW w:w="2332" w:type="dxa"/>
            <w:shd w:val="clear" w:color="auto" w:fill="DEEAF6" w:themeFill="accent5" w:themeFillTint="33"/>
          </w:tcPr>
          <w:p w14:paraId="06778BC8" w14:textId="77777777" w:rsidR="00B04711" w:rsidRPr="001749FA" w:rsidRDefault="00B04711" w:rsidP="00022862">
            <w:pPr>
              <w:spacing w:line="360" w:lineRule="auto"/>
              <w:rPr>
                <w:rFonts w:ascii="Times New Roman" w:hAnsi="Times New Roman" w:cs="Times New Roman"/>
              </w:rPr>
            </w:pPr>
            <w:r w:rsidRPr="001749FA">
              <w:rPr>
                <w:rFonts w:ascii="Times New Roman" w:hAnsi="Times New Roman" w:cs="Times New Roman"/>
              </w:rPr>
              <w:t>Diagnose deskundige(n)</w:t>
            </w:r>
          </w:p>
        </w:tc>
        <w:tc>
          <w:tcPr>
            <w:tcW w:w="2332" w:type="dxa"/>
            <w:shd w:val="clear" w:color="auto" w:fill="DEEAF6" w:themeFill="accent5" w:themeFillTint="33"/>
          </w:tcPr>
          <w:p w14:paraId="333A21D8" w14:textId="77777777" w:rsidR="00B04711" w:rsidRPr="001749FA" w:rsidRDefault="00B04711" w:rsidP="00022862">
            <w:pPr>
              <w:spacing w:line="360" w:lineRule="auto"/>
              <w:rPr>
                <w:rFonts w:ascii="Times New Roman" w:hAnsi="Times New Roman" w:cs="Times New Roman"/>
              </w:rPr>
            </w:pPr>
            <w:r w:rsidRPr="001749FA">
              <w:rPr>
                <w:rFonts w:ascii="Times New Roman" w:hAnsi="Times New Roman" w:cs="Times New Roman"/>
              </w:rPr>
              <w:t>Pre-existente klachten</w:t>
            </w:r>
          </w:p>
        </w:tc>
        <w:tc>
          <w:tcPr>
            <w:tcW w:w="2332" w:type="dxa"/>
            <w:shd w:val="clear" w:color="auto" w:fill="DEEAF6" w:themeFill="accent5" w:themeFillTint="33"/>
          </w:tcPr>
          <w:p w14:paraId="5831190F" w14:textId="77777777" w:rsidR="00B04711" w:rsidRPr="001749FA" w:rsidRDefault="00B04711" w:rsidP="00022862">
            <w:pPr>
              <w:spacing w:line="360" w:lineRule="auto"/>
              <w:rPr>
                <w:rFonts w:ascii="Times New Roman" w:hAnsi="Times New Roman" w:cs="Times New Roman"/>
              </w:rPr>
            </w:pPr>
            <w:r w:rsidRPr="001749FA">
              <w:rPr>
                <w:rFonts w:ascii="Times New Roman" w:hAnsi="Times New Roman" w:cs="Times New Roman"/>
              </w:rPr>
              <w:t>Beperkingen slachtoffer</w:t>
            </w:r>
          </w:p>
        </w:tc>
        <w:tc>
          <w:tcPr>
            <w:tcW w:w="2332" w:type="dxa"/>
            <w:shd w:val="clear" w:color="auto" w:fill="DEEAF6" w:themeFill="accent5" w:themeFillTint="33"/>
          </w:tcPr>
          <w:p w14:paraId="6E9B3A20" w14:textId="77777777" w:rsidR="00B04711" w:rsidRPr="001749FA" w:rsidRDefault="00B04711" w:rsidP="00022862">
            <w:pPr>
              <w:spacing w:line="360" w:lineRule="auto"/>
              <w:rPr>
                <w:rFonts w:ascii="Times New Roman" w:hAnsi="Times New Roman" w:cs="Times New Roman"/>
              </w:rPr>
            </w:pPr>
            <w:r w:rsidRPr="001749FA">
              <w:rPr>
                <w:rFonts w:ascii="Times New Roman" w:hAnsi="Times New Roman" w:cs="Times New Roman"/>
              </w:rPr>
              <w:t>Juridische causaliteit?</w:t>
            </w:r>
          </w:p>
        </w:tc>
      </w:tr>
      <w:tr w:rsidR="00B04711" w:rsidRPr="00F84E20" w14:paraId="1ADA7429" w14:textId="77777777" w:rsidTr="00022862">
        <w:tc>
          <w:tcPr>
            <w:tcW w:w="2332" w:type="dxa"/>
          </w:tcPr>
          <w:p w14:paraId="4983E1B3" w14:textId="77777777" w:rsidR="00B04711" w:rsidRPr="001749FA" w:rsidRDefault="00B04711" w:rsidP="00022862">
            <w:pPr>
              <w:spacing w:line="360" w:lineRule="auto"/>
              <w:rPr>
                <w:rFonts w:ascii="Times New Roman" w:hAnsi="Times New Roman" w:cs="Times New Roman"/>
              </w:rPr>
            </w:pPr>
            <w:r w:rsidRPr="001749FA">
              <w:rPr>
                <w:rFonts w:ascii="Times New Roman" w:hAnsi="Times New Roman" w:cs="Times New Roman"/>
              </w:rPr>
              <w:t>ECLI:RBAMS:2014:8614</w:t>
            </w:r>
          </w:p>
          <w:p w14:paraId="63767315" w14:textId="77777777" w:rsidR="00B04711" w:rsidRPr="001749FA" w:rsidRDefault="00B04711" w:rsidP="00022862">
            <w:pPr>
              <w:spacing w:line="360" w:lineRule="auto"/>
              <w:rPr>
                <w:rFonts w:ascii="Times New Roman" w:hAnsi="Times New Roman" w:cs="Times New Roman"/>
              </w:rPr>
            </w:pPr>
          </w:p>
        </w:tc>
        <w:tc>
          <w:tcPr>
            <w:tcW w:w="2332" w:type="dxa"/>
          </w:tcPr>
          <w:p w14:paraId="5229CB6A" w14:textId="77777777" w:rsidR="00B04711" w:rsidRPr="001749FA" w:rsidRDefault="00B04711" w:rsidP="00022862">
            <w:pPr>
              <w:spacing w:line="360" w:lineRule="auto"/>
              <w:rPr>
                <w:rFonts w:ascii="Times New Roman" w:hAnsi="Times New Roman" w:cs="Times New Roman"/>
              </w:rPr>
            </w:pPr>
            <w:r w:rsidRPr="001749FA">
              <w:rPr>
                <w:rFonts w:ascii="Times New Roman" w:hAnsi="Times New Roman" w:cs="Times New Roman"/>
                <w:color w:val="000000"/>
                <w:shd w:val="clear" w:color="auto" w:fill="FFFFFF"/>
              </w:rPr>
              <w:t xml:space="preserve">Op grond van het rapport van de neuroloog </w:t>
            </w:r>
            <w:r w:rsidRPr="001749FA">
              <w:rPr>
                <w:rFonts w:ascii="Times New Roman" w:hAnsi="Times New Roman" w:cs="Times New Roman"/>
                <w:color w:val="000000"/>
              </w:rPr>
              <w:t>stelt de rechtbank vast dat dat de klachten objectiveerbaar, reëel, niet ingebeeld, niet voorgewend en niet overdreven zijn</w:t>
            </w:r>
            <w:r w:rsidRPr="001749FA">
              <w:rPr>
                <w:rFonts w:ascii="Times New Roman" w:hAnsi="Times New Roman" w:cs="Times New Roman"/>
                <w:color w:val="000000"/>
                <w:shd w:val="clear" w:color="auto" w:fill="FFFFFF"/>
              </w:rPr>
              <w:t xml:space="preserve"> en die te duiden zijn als ongevalsgevolg. </w:t>
            </w:r>
          </w:p>
        </w:tc>
        <w:tc>
          <w:tcPr>
            <w:tcW w:w="2332" w:type="dxa"/>
          </w:tcPr>
          <w:p w14:paraId="286D72BB" w14:textId="77777777" w:rsidR="00B04711" w:rsidRPr="001749FA" w:rsidRDefault="00B04711" w:rsidP="00022862">
            <w:pPr>
              <w:spacing w:line="360" w:lineRule="auto"/>
              <w:rPr>
                <w:rFonts w:ascii="Times New Roman" w:hAnsi="Times New Roman" w:cs="Times New Roman"/>
                <w:color w:val="000000"/>
                <w:shd w:val="clear" w:color="auto" w:fill="FFFFFF"/>
              </w:rPr>
            </w:pPr>
            <w:r w:rsidRPr="001749FA">
              <w:rPr>
                <w:rFonts w:ascii="Times New Roman" w:hAnsi="Times New Roman" w:cs="Times New Roman"/>
                <w:color w:val="000000"/>
                <w:shd w:val="clear" w:color="auto" w:fill="FFFFFF"/>
              </w:rPr>
              <w:t>Neuroloog:</w:t>
            </w:r>
          </w:p>
          <w:p w14:paraId="09D745E1" w14:textId="77777777" w:rsidR="00B04711" w:rsidRPr="001749FA" w:rsidRDefault="00B04711" w:rsidP="00022862">
            <w:pPr>
              <w:spacing w:line="360" w:lineRule="auto"/>
              <w:rPr>
                <w:rFonts w:ascii="Times New Roman" w:hAnsi="Times New Roman" w:cs="Times New Roman"/>
                <w:color w:val="000000"/>
                <w:shd w:val="clear" w:color="auto" w:fill="FFFFFF"/>
              </w:rPr>
            </w:pPr>
            <w:r w:rsidRPr="001749FA">
              <w:rPr>
                <w:rFonts w:ascii="Times New Roman" w:hAnsi="Times New Roman" w:cs="Times New Roman"/>
                <w:color w:val="000000"/>
                <w:shd w:val="clear" w:color="auto" w:fill="FFFFFF"/>
              </w:rPr>
              <w:t xml:space="preserve">‘De loopstoornissen, de klachten over het evenwicht en de bewegingsstoornissen hebben waarschijnlijk geen organische basis, maar dienen uiteraard wel als een gevolg van het ongeval te worden beschouwd, enerzijds, omdat zij voor het ongeval niet aanwezig waren en anderzijds, omdat zij als een uiting van emotionele </w:t>
            </w:r>
            <w:r w:rsidRPr="001749FA">
              <w:rPr>
                <w:rFonts w:ascii="Times New Roman" w:hAnsi="Times New Roman" w:cs="Times New Roman"/>
                <w:color w:val="000000"/>
                <w:shd w:val="clear" w:color="auto" w:fill="FFFFFF"/>
              </w:rPr>
              <w:lastRenderedPageBreak/>
              <w:t>problemen, die samenhangen met de gevolgen van het ongeval, kunnen worden beschouwd.’</w:t>
            </w:r>
          </w:p>
        </w:tc>
        <w:tc>
          <w:tcPr>
            <w:tcW w:w="2332" w:type="dxa"/>
          </w:tcPr>
          <w:p w14:paraId="22A08954" w14:textId="77777777" w:rsidR="00B04711" w:rsidRPr="001749FA" w:rsidRDefault="00B04711" w:rsidP="00022862">
            <w:pPr>
              <w:spacing w:line="360" w:lineRule="auto"/>
              <w:rPr>
                <w:rFonts w:ascii="Times New Roman" w:hAnsi="Times New Roman" w:cs="Times New Roman"/>
              </w:rPr>
            </w:pPr>
            <w:r w:rsidRPr="001749FA">
              <w:rPr>
                <w:rFonts w:ascii="Times New Roman" w:hAnsi="Times New Roman" w:cs="Times New Roman"/>
              </w:rPr>
              <w:lastRenderedPageBreak/>
              <w:t>-</w:t>
            </w:r>
          </w:p>
        </w:tc>
        <w:tc>
          <w:tcPr>
            <w:tcW w:w="2332" w:type="dxa"/>
          </w:tcPr>
          <w:p w14:paraId="03C12506" w14:textId="77777777" w:rsidR="00B04711" w:rsidRPr="001749FA" w:rsidRDefault="00B04711" w:rsidP="00022862">
            <w:pPr>
              <w:spacing w:line="360" w:lineRule="auto"/>
              <w:rPr>
                <w:rFonts w:ascii="Times New Roman" w:hAnsi="Times New Roman" w:cs="Times New Roman"/>
              </w:rPr>
            </w:pPr>
            <w:r w:rsidRPr="001749FA">
              <w:rPr>
                <w:rFonts w:ascii="Times New Roman" w:hAnsi="Times New Roman" w:cs="Times New Roman"/>
              </w:rPr>
              <w:t>-</w:t>
            </w:r>
          </w:p>
        </w:tc>
        <w:tc>
          <w:tcPr>
            <w:tcW w:w="2332" w:type="dxa"/>
          </w:tcPr>
          <w:p w14:paraId="23B611ED" w14:textId="77777777" w:rsidR="00B04711" w:rsidRPr="001749FA" w:rsidRDefault="00B04711" w:rsidP="00022862">
            <w:pPr>
              <w:spacing w:line="360" w:lineRule="auto"/>
              <w:rPr>
                <w:rFonts w:ascii="Times New Roman" w:hAnsi="Times New Roman" w:cs="Times New Roman"/>
              </w:rPr>
            </w:pPr>
            <w:r w:rsidRPr="001749FA">
              <w:rPr>
                <w:rFonts w:ascii="Times New Roman" w:hAnsi="Times New Roman" w:cs="Times New Roman"/>
              </w:rPr>
              <w:t>Ja</w:t>
            </w:r>
          </w:p>
        </w:tc>
      </w:tr>
    </w:tbl>
    <w:p w14:paraId="49A7122D"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70"/>
        <w:gridCol w:w="2205"/>
        <w:gridCol w:w="2312"/>
        <w:gridCol w:w="2168"/>
        <w:gridCol w:w="2210"/>
        <w:gridCol w:w="2193"/>
      </w:tblGrid>
      <w:tr w:rsidR="00B04711" w:rsidRPr="00F84E20" w14:paraId="17687CEB" w14:textId="77777777" w:rsidTr="00022862">
        <w:tc>
          <w:tcPr>
            <w:tcW w:w="2332" w:type="dxa"/>
            <w:shd w:val="clear" w:color="auto" w:fill="DEEAF6" w:themeFill="accent5" w:themeFillTint="33"/>
          </w:tcPr>
          <w:p w14:paraId="2971148D" w14:textId="77777777" w:rsidR="00B04711" w:rsidRPr="00A42D70" w:rsidRDefault="00B04711" w:rsidP="00022862">
            <w:pPr>
              <w:spacing w:line="360" w:lineRule="auto"/>
              <w:rPr>
                <w:rFonts w:ascii="Times New Roman" w:hAnsi="Times New Roman" w:cs="Times New Roman"/>
              </w:rPr>
            </w:pPr>
            <w:r w:rsidRPr="00A42D70">
              <w:rPr>
                <w:rFonts w:ascii="Times New Roman" w:hAnsi="Times New Roman" w:cs="Times New Roman"/>
              </w:rPr>
              <w:t>Zaak 20</w:t>
            </w:r>
          </w:p>
        </w:tc>
        <w:tc>
          <w:tcPr>
            <w:tcW w:w="2332" w:type="dxa"/>
            <w:shd w:val="clear" w:color="auto" w:fill="DEEAF6" w:themeFill="accent5" w:themeFillTint="33"/>
          </w:tcPr>
          <w:p w14:paraId="722E34A5" w14:textId="77777777" w:rsidR="00B04711" w:rsidRPr="00A42D70" w:rsidRDefault="00B04711" w:rsidP="00022862">
            <w:pPr>
              <w:spacing w:line="360" w:lineRule="auto"/>
              <w:rPr>
                <w:rFonts w:ascii="Times New Roman" w:hAnsi="Times New Roman" w:cs="Times New Roman"/>
              </w:rPr>
            </w:pPr>
            <w:r w:rsidRPr="00A42D70">
              <w:rPr>
                <w:rFonts w:ascii="Times New Roman" w:hAnsi="Times New Roman" w:cs="Times New Roman"/>
              </w:rPr>
              <w:t>HR-criteria</w:t>
            </w:r>
          </w:p>
        </w:tc>
        <w:tc>
          <w:tcPr>
            <w:tcW w:w="2332" w:type="dxa"/>
            <w:shd w:val="clear" w:color="auto" w:fill="DEEAF6" w:themeFill="accent5" w:themeFillTint="33"/>
          </w:tcPr>
          <w:p w14:paraId="71A68C75" w14:textId="77777777" w:rsidR="00B04711" w:rsidRPr="00A42D70" w:rsidRDefault="00B04711" w:rsidP="00022862">
            <w:pPr>
              <w:spacing w:line="360" w:lineRule="auto"/>
              <w:rPr>
                <w:rFonts w:ascii="Times New Roman" w:hAnsi="Times New Roman" w:cs="Times New Roman"/>
              </w:rPr>
            </w:pPr>
            <w:r w:rsidRPr="00A42D70">
              <w:rPr>
                <w:rFonts w:ascii="Times New Roman" w:hAnsi="Times New Roman" w:cs="Times New Roman"/>
              </w:rPr>
              <w:t>Diagnose deskundige(n)</w:t>
            </w:r>
          </w:p>
        </w:tc>
        <w:tc>
          <w:tcPr>
            <w:tcW w:w="2332" w:type="dxa"/>
            <w:shd w:val="clear" w:color="auto" w:fill="DEEAF6" w:themeFill="accent5" w:themeFillTint="33"/>
          </w:tcPr>
          <w:p w14:paraId="1D6761B6" w14:textId="77777777" w:rsidR="00B04711" w:rsidRPr="00A42D70" w:rsidRDefault="00B04711" w:rsidP="00022862">
            <w:pPr>
              <w:spacing w:line="360" w:lineRule="auto"/>
              <w:rPr>
                <w:rFonts w:ascii="Times New Roman" w:hAnsi="Times New Roman" w:cs="Times New Roman"/>
              </w:rPr>
            </w:pPr>
            <w:r w:rsidRPr="00A42D70">
              <w:rPr>
                <w:rFonts w:ascii="Times New Roman" w:hAnsi="Times New Roman" w:cs="Times New Roman"/>
              </w:rPr>
              <w:t>Pre-existente klachten</w:t>
            </w:r>
          </w:p>
        </w:tc>
        <w:tc>
          <w:tcPr>
            <w:tcW w:w="2332" w:type="dxa"/>
            <w:shd w:val="clear" w:color="auto" w:fill="DEEAF6" w:themeFill="accent5" w:themeFillTint="33"/>
          </w:tcPr>
          <w:p w14:paraId="221C4AAD" w14:textId="77777777" w:rsidR="00B04711" w:rsidRPr="00A42D70" w:rsidRDefault="00B04711" w:rsidP="00022862">
            <w:pPr>
              <w:spacing w:line="360" w:lineRule="auto"/>
              <w:rPr>
                <w:rFonts w:ascii="Times New Roman" w:hAnsi="Times New Roman" w:cs="Times New Roman"/>
              </w:rPr>
            </w:pPr>
            <w:r w:rsidRPr="00A42D70">
              <w:rPr>
                <w:rFonts w:ascii="Times New Roman" w:hAnsi="Times New Roman" w:cs="Times New Roman"/>
              </w:rPr>
              <w:t>Beperkingen slachtoffer</w:t>
            </w:r>
          </w:p>
        </w:tc>
        <w:tc>
          <w:tcPr>
            <w:tcW w:w="2332" w:type="dxa"/>
            <w:shd w:val="clear" w:color="auto" w:fill="DEEAF6" w:themeFill="accent5" w:themeFillTint="33"/>
          </w:tcPr>
          <w:p w14:paraId="3269943B" w14:textId="77777777" w:rsidR="00B04711" w:rsidRPr="00A42D70" w:rsidRDefault="00B04711" w:rsidP="00022862">
            <w:pPr>
              <w:spacing w:line="360" w:lineRule="auto"/>
              <w:rPr>
                <w:rFonts w:ascii="Times New Roman" w:hAnsi="Times New Roman" w:cs="Times New Roman"/>
              </w:rPr>
            </w:pPr>
            <w:r w:rsidRPr="00A42D70">
              <w:rPr>
                <w:rFonts w:ascii="Times New Roman" w:hAnsi="Times New Roman" w:cs="Times New Roman"/>
              </w:rPr>
              <w:t>Juridische causaliteit?</w:t>
            </w:r>
          </w:p>
        </w:tc>
      </w:tr>
      <w:tr w:rsidR="00B04711" w:rsidRPr="00F84E20" w14:paraId="09E77EE8" w14:textId="77777777" w:rsidTr="00022862">
        <w:tc>
          <w:tcPr>
            <w:tcW w:w="2332" w:type="dxa"/>
            <w:shd w:val="clear" w:color="auto" w:fill="FFFFFF" w:themeFill="background1"/>
          </w:tcPr>
          <w:p w14:paraId="1E8D02EA" w14:textId="77777777" w:rsidR="00B04711" w:rsidRPr="00DB275E" w:rsidRDefault="00B04711" w:rsidP="00022862">
            <w:pPr>
              <w:spacing w:line="360" w:lineRule="auto"/>
              <w:rPr>
                <w:rFonts w:ascii="Times New Roman" w:hAnsi="Times New Roman" w:cs="Times New Roman"/>
              </w:rPr>
            </w:pPr>
            <w:r w:rsidRPr="009E67D8">
              <w:rPr>
                <w:rFonts w:ascii="Times New Roman" w:hAnsi="Times New Roman" w:cs="Times New Roman"/>
                <w:highlight w:val="yellow"/>
              </w:rPr>
              <w:t>ECLI:NL:RBNNE:2014:2579</w:t>
            </w:r>
          </w:p>
          <w:p w14:paraId="22B57FAF" w14:textId="77777777" w:rsidR="00B04711" w:rsidRPr="00DB275E" w:rsidRDefault="00B04711" w:rsidP="00022862">
            <w:pPr>
              <w:ind w:firstLine="708"/>
              <w:rPr>
                <w:rFonts w:ascii="Times New Roman" w:hAnsi="Times New Roman" w:cs="Times New Roman"/>
              </w:rPr>
            </w:pPr>
          </w:p>
        </w:tc>
        <w:tc>
          <w:tcPr>
            <w:tcW w:w="2332" w:type="dxa"/>
          </w:tcPr>
          <w:p w14:paraId="27F02AA7" w14:textId="77777777" w:rsidR="00B04711" w:rsidRPr="00DB275E" w:rsidRDefault="00B04711" w:rsidP="00022862">
            <w:pPr>
              <w:spacing w:line="360" w:lineRule="auto"/>
              <w:rPr>
                <w:rFonts w:ascii="Times New Roman" w:hAnsi="Times New Roman" w:cs="Times New Roman"/>
              </w:rPr>
            </w:pPr>
            <w:r w:rsidRPr="00DB275E">
              <w:rPr>
                <w:rFonts w:ascii="Times New Roman" w:hAnsi="Times New Roman" w:cs="Times New Roman"/>
                <w:color w:val="000000"/>
                <w:shd w:val="clear" w:color="auto" w:fill="FFFFFF"/>
              </w:rPr>
              <w:t xml:space="preserve">Door middel van de rapporten van de neuroloog  en de psychiater is voldoende </w:t>
            </w:r>
            <w:r w:rsidRPr="00DB275E">
              <w:rPr>
                <w:rFonts w:ascii="Times New Roman" w:hAnsi="Times New Roman" w:cs="Times New Roman"/>
                <w:color w:val="000000"/>
              </w:rPr>
              <w:t>objectief vastgesteld dat de klachten reëel, niet ingebeeld, niet voorgewend en niet overdreven zijn.</w:t>
            </w:r>
          </w:p>
        </w:tc>
        <w:tc>
          <w:tcPr>
            <w:tcW w:w="2332" w:type="dxa"/>
          </w:tcPr>
          <w:p w14:paraId="43A1067C" w14:textId="77777777" w:rsidR="00B04711" w:rsidRPr="00A42D70" w:rsidRDefault="00B04711" w:rsidP="00022862">
            <w:pPr>
              <w:spacing w:line="360" w:lineRule="auto"/>
              <w:rPr>
                <w:rFonts w:ascii="Times New Roman" w:hAnsi="Times New Roman" w:cs="Times New Roman"/>
                <w:color w:val="000000"/>
                <w:shd w:val="clear" w:color="auto" w:fill="FFFFFF"/>
              </w:rPr>
            </w:pPr>
            <w:r w:rsidRPr="00A42D70">
              <w:rPr>
                <w:rFonts w:ascii="Times New Roman" w:hAnsi="Times New Roman" w:cs="Times New Roman"/>
                <w:color w:val="000000"/>
                <w:shd w:val="clear" w:color="auto" w:fill="FFFFFF"/>
              </w:rPr>
              <w:t>-Neuroloog stelt in zijn rapport dat de chronische intermitterende nek- en hoofdpijnklachten ongevalsgevolg zijn en geeft aan dat het bekend is dat dergelijke klachten na een vergelijkbaar ongeval kunnen voorkomen.</w:t>
            </w:r>
          </w:p>
          <w:p w14:paraId="13829745" w14:textId="77777777" w:rsidR="00B04711" w:rsidRPr="00A42D70" w:rsidRDefault="00B04711" w:rsidP="00022862">
            <w:pPr>
              <w:spacing w:line="360" w:lineRule="auto"/>
              <w:rPr>
                <w:rFonts w:ascii="Times New Roman" w:hAnsi="Times New Roman" w:cs="Times New Roman"/>
                <w:color w:val="000000"/>
                <w:shd w:val="clear" w:color="auto" w:fill="FFFFFF"/>
              </w:rPr>
            </w:pPr>
            <w:r w:rsidRPr="00A42D70">
              <w:rPr>
                <w:rFonts w:ascii="Times New Roman" w:hAnsi="Times New Roman" w:cs="Times New Roman"/>
                <w:color w:val="000000"/>
                <w:shd w:val="clear" w:color="auto" w:fill="FFFFFF"/>
              </w:rPr>
              <w:t xml:space="preserve">-Psychiater stelt in zijn rapport dat de klachten </w:t>
            </w:r>
            <w:r w:rsidRPr="00A42D70">
              <w:rPr>
                <w:rFonts w:ascii="Times New Roman" w:hAnsi="Times New Roman" w:cs="Times New Roman"/>
                <w:color w:val="000000"/>
                <w:shd w:val="clear" w:color="auto" w:fill="FFFFFF"/>
              </w:rPr>
              <w:lastRenderedPageBreak/>
              <w:t>van op psychisch gebied hem sterk gecorreleerd lijken aan het ongeval.</w:t>
            </w:r>
          </w:p>
          <w:p w14:paraId="13F1EBD7" w14:textId="77777777" w:rsidR="00B04711" w:rsidRPr="00A42D70" w:rsidRDefault="00B04711" w:rsidP="00022862">
            <w:pPr>
              <w:spacing w:line="360" w:lineRule="auto"/>
              <w:rPr>
                <w:rFonts w:ascii="Times New Roman" w:hAnsi="Times New Roman" w:cs="Times New Roman"/>
              </w:rPr>
            </w:pPr>
            <w:r w:rsidRPr="00A42D70">
              <w:rPr>
                <w:rFonts w:ascii="Times New Roman" w:hAnsi="Times New Roman" w:cs="Times New Roman"/>
                <w:color w:val="000000"/>
                <w:shd w:val="clear" w:color="auto" w:fill="FFFFFF"/>
              </w:rPr>
              <w:t xml:space="preserve">-De rechtbank kent aan deze deskundigenrapporten meer waarde toe dan aan de andere overgelegde rapporten, omdat deze in opdracht van zowel het slachtoffer als de tegenpartij zijn opgesteld waarbij overeenstemming is bereikt over de personen van de deskundigen en de aan de deskundigen te stellen vragen. Daarnaast zijn de </w:t>
            </w:r>
            <w:r w:rsidRPr="00A42D70">
              <w:rPr>
                <w:rFonts w:ascii="Times New Roman" w:hAnsi="Times New Roman" w:cs="Times New Roman"/>
                <w:color w:val="000000"/>
                <w:shd w:val="clear" w:color="auto" w:fill="FFFFFF"/>
              </w:rPr>
              <w:lastRenderedPageBreak/>
              <w:t>rapporten op correcte wijze tot stand gekomen. Het conceptrapport is onderzocht en partijen zijn in de gelegenheid gesteld op het conceptrapport te reageren.  De rapporten zijn consistent en de conclusies van de rapporten zijn deugdelijk zijn onderbouwd.</w:t>
            </w:r>
          </w:p>
        </w:tc>
        <w:tc>
          <w:tcPr>
            <w:tcW w:w="2332" w:type="dxa"/>
          </w:tcPr>
          <w:p w14:paraId="42F14C4E" w14:textId="77777777" w:rsidR="00B04711" w:rsidRDefault="00B04711" w:rsidP="00022862">
            <w:pPr>
              <w:spacing w:line="360" w:lineRule="auto"/>
              <w:rPr>
                <w:rFonts w:ascii="Times New Roman" w:hAnsi="Times New Roman" w:cs="Times New Roman"/>
              </w:rPr>
            </w:pPr>
            <w:r w:rsidRPr="00A42D70">
              <w:rPr>
                <w:rFonts w:ascii="Times New Roman" w:hAnsi="Times New Roman" w:cs="Times New Roman"/>
              </w:rPr>
              <w:lastRenderedPageBreak/>
              <w:t>-</w:t>
            </w:r>
          </w:p>
          <w:p w14:paraId="3E0924D4" w14:textId="77777777" w:rsidR="00B04711" w:rsidRPr="00A42D70" w:rsidRDefault="00B04711" w:rsidP="00022862">
            <w:pPr>
              <w:spacing w:line="360" w:lineRule="auto"/>
              <w:rPr>
                <w:rFonts w:ascii="Times New Roman" w:hAnsi="Times New Roman" w:cs="Times New Roman"/>
              </w:rPr>
            </w:pPr>
          </w:p>
        </w:tc>
        <w:tc>
          <w:tcPr>
            <w:tcW w:w="2332" w:type="dxa"/>
          </w:tcPr>
          <w:p w14:paraId="7FD6A058" w14:textId="77777777" w:rsidR="00B04711" w:rsidRPr="00A42D70" w:rsidRDefault="00B04711" w:rsidP="00022862">
            <w:pPr>
              <w:spacing w:line="360" w:lineRule="auto"/>
              <w:rPr>
                <w:rFonts w:ascii="Times New Roman" w:hAnsi="Times New Roman" w:cs="Times New Roman"/>
              </w:rPr>
            </w:pPr>
            <w:r w:rsidRPr="00A42D70">
              <w:rPr>
                <w:rFonts w:ascii="Times New Roman" w:hAnsi="Times New Roman" w:cs="Times New Roman"/>
                <w:color w:val="000000"/>
                <w:shd w:val="clear" w:color="auto" w:fill="FFFFFF"/>
              </w:rPr>
              <w:t>Draagkracht met betrekking tot het verdragen en hanteren van spanningen is beperkt.</w:t>
            </w:r>
          </w:p>
        </w:tc>
        <w:tc>
          <w:tcPr>
            <w:tcW w:w="2332" w:type="dxa"/>
          </w:tcPr>
          <w:p w14:paraId="67D24D2C" w14:textId="77777777" w:rsidR="00B04711" w:rsidRPr="00A42D70" w:rsidRDefault="00B04711" w:rsidP="00022862">
            <w:pPr>
              <w:spacing w:line="360" w:lineRule="auto"/>
              <w:rPr>
                <w:rFonts w:ascii="Times New Roman" w:hAnsi="Times New Roman" w:cs="Times New Roman"/>
              </w:rPr>
            </w:pPr>
            <w:r w:rsidRPr="00A42D70">
              <w:rPr>
                <w:rFonts w:ascii="Times New Roman" w:hAnsi="Times New Roman" w:cs="Times New Roman"/>
              </w:rPr>
              <w:t>Ja</w:t>
            </w:r>
          </w:p>
        </w:tc>
      </w:tr>
    </w:tbl>
    <w:p w14:paraId="10FC4FAB"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906"/>
        <w:gridCol w:w="2246"/>
        <w:gridCol w:w="2307"/>
        <w:gridCol w:w="2125"/>
        <w:gridCol w:w="2217"/>
        <w:gridCol w:w="2157"/>
      </w:tblGrid>
      <w:tr w:rsidR="00B04711" w:rsidRPr="00F84E20" w14:paraId="1C556CD1" w14:textId="77777777" w:rsidTr="00022862">
        <w:tc>
          <w:tcPr>
            <w:tcW w:w="2332" w:type="dxa"/>
            <w:shd w:val="clear" w:color="auto" w:fill="DEEAF6" w:themeFill="accent5" w:themeFillTint="33"/>
          </w:tcPr>
          <w:p w14:paraId="3A890E3D" w14:textId="77777777" w:rsidR="00B04711" w:rsidRPr="007E383C" w:rsidRDefault="00B04711" w:rsidP="00022862">
            <w:pPr>
              <w:spacing w:line="360" w:lineRule="auto"/>
              <w:rPr>
                <w:rFonts w:ascii="Times New Roman" w:hAnsi="Times New Roman" w:cs="Times New Roman"/>
              </w:rPr>
            </w:pPr>
            <w:r w:rsidRPr="007E383C">
              <w:rPr>
                <w:rFonts w:ascii="Times New Roman" w:hAnsi="Times New Roman" w:cs="Times New Roman"/>
              </w:rPr>
              <w:t>Zaak 21</w:t>
            </w:r>
          </w:p>
        </w:tc>
        <w:tc>
          <w:tcPr>
            <w:tcW w:w="2332" w:type="dxa"/>
            <w:shd w:val="clear" w:color="auto" w:fill="DEEAF6" w:themeFill="accent5" w:themeFillTint="33"/>
          </w:tcPr>
          <w:p w14:paraId="36F42010" w14:textId="77777777" w:rsidR="00B04711" w:rsidRPr="007E383C" w:rsidRDefault="00B04711" w:rsidP="00022862">
            <w:pPr>
              <w:spacing w:line="360" w:lineRule="auto"/>
              <w:rPr>
                <w:rFonts w:ascii="Times New Roman" w:hAnsi="Times New Roman" w:cs="Times New Roman"/>
              </w:rPr>
            </w:pPr>
            <w:r w:rsidRPr="007E383C">
              <w:rPr>
                <w:rFonts w:ascii="Times New Roman" w:hAnsi="Times New Roman" w:cs="Times New Roman"/>
              </w:rPr>
              <w:t>HR-criteria</w:t>
            </w:r>
          </w:p>
        </w:tc>
        <w:tc>
          <w:tcPr>
            <w:tcW w:w="2332" w:type="dxa"/>
            <w:shd w:val="clear" w:color="auto" w:fill="DEEAF6" w:themeFill="accent5" w:themeFillTint="33"/>
          </w:tcPr>
          <w:p w14:paraId="4E7EE0DA" w14:textId="77777777" w:rsidR="00B04711" w:rsidRPr="007E383C" w:rsidRDefault="00B04711" w:rsidP="00022862">
            <w:pPr>
              <w:spacing w:line="360" w:lineRule="auto"/>
              <w:rPr>
                <w:rFonts w:ascii="Times New Roman" w:hAnsi="Times New Roman" w:cs="Times New Roman"/>
              </w:rPr>
            </w:pPr>
            <w:r w:rsidRPr="007E383C">
              <w:rPr>
                <w:rFonts w:ascii="Times New Roman" w:hAnsi="Times New Roman" w:cs="Times New Roman"/>
              </w:rPr>
              <w:t>Diagnose deskundige(n)</w:t>
            </w:r>
          </w:p>
        </w:tc>
        <w:tc>
          <w:tcPr>
            <w:tcW w:w="2332" w:type="dxa"/>
            <w:shd w:val="clear" w:color="auto" w:fill="DEEAF6" w:themeFill="accent5" w:themeFillTint="33"/>
          </w:tcPr>
          <w:p w14:paraId="7484D945" w14:textId="77777777" w:rsidR="00B04711" w:rsidRPr="007E383C" w:rsidRDefault="00B04711" w:rsidP="00022862">
            <w:pPr>
              <w:spacing w:line="360" w:lineRule="auto"/>
              <w:rPr>
                <w:rFonts w:ascii="Times New Roman" w:hAnsi="Times New Roman" w:cs="Times New Roman"/>
              </w:rPr>
            </w:pPr>
            <w:r w:rsidRPr="007E383C">
              <w:rPr>
                <w:rFonts w:ascii="Times New Roman" w:hAnsi="Times New Roman" w:cs="Times New Roman"/>
              </w:rPr>
              <w:t>Pre-existente klachten</w:t>
            </w:r>
          </w:p>
        </w:tc>
        <w:tc>
          <w:tcPr>
            <w:tcW w:w="2332" w:type="dxa"/>
            <w:shd w:val="clear" w:color="auto" w:fill="DEEAF6" w:themeFill="accent5" w:themeFillTint="33"/>
          </w:tcPr>
          <w:p w14:paraId="2790103F" w14:textId="77777777" w:rsidR="00B04711" w:rsidRPr="007E383C" w:rsidRDefault="00B04711" w:rsidP="00022862">
            <w:pPr>
              <w:spacing w:line="360" w:lineRule="auto"/>
              <w:rPr>
                <w:rFonts w:ascii="Times New Roman" w:hAnsi="Times New Roman" w:cs="Times New Roman"/>
              </w:rPr>
            </w:pPr>
            <w:r w:rsidRPr="007E383C">
              <w:rPr>
                <w:rFonts w:ascii="Times New Roman" w:hAnsi="Times New Roman" w:cs="Times New Roman"/>
              </w:rPr>
              <w:t>Beperkingen slachtoffer</w:t>
            </w:r>
          </w:p>
        </w:tc>
        <w:tc>
          <w:tcPr>
            <w:tcW w:w="2332" w:type="dxa"/>
            <w:shd w:val="clear" w:color="auto" w:fill="DEEAF6" w:themeFill="accent5" w:themeFillTint="33"/>
          </w:tcPr>
          <w:p w14:paraId="5CCC152E" w14:textId="77777777" w:rsidR="00B04711" w:rsidRPr="007E383C" w:rsidRDefault="00B04711" w:rsidP="00022862">
            <w:pPr>
              <w:spacing w:line="360" w:lineRule="auto"/>
              <w:rPr>
                <w:rFonts w:ascii="Times New Roman" w:hAnsi="Times New Roman" w:cs="Times New Roman"/>
              </w:rPr>
            </w:pPr>
            <w:r w:rsidRPr="007E383C">
              <w:rPr>
                <w:rFonts w:ascii="Times New Roman" w:hAnsi="Times New Roman" w:cs="Times New Roman"/>
              </w:rPr>
              <w:t>Juridische causaliteit?</w:t>
            </w:r>
          </w:p>
        </w:tc>
      </w:tr>
      <w:tr w:rsidR="00B04711" w:rsidRPr="00F84E20" w14:paraId="5CC770F6" w14:textId="77777777" w:rsidTr="00022862">
        <w:tc>
          <w:tcPr>
            <w:tcW w:w="2332" w:type="dxa"/>
          </w:tcPr>
          <w:p w14:paraId="143C3F02" w14:textId="77777777" w:rsidR="00B04711" w:rsidRPr="007E383C" w:rsidRDefault="00B04711" w:rsidP="00022862">
            <w:pPr>
              <w:spacing w:line="360" w:lineRule="auto"/>
              <w:rPr>
                <w:rFonts w:ascii="Times New Roman" w:hAnsi="Times New Roman" w:cs="Times New Roman"/>
              </w:rPr>
            </w:pPr>
            <w:r w:rsidRPr="007E383C">
              <w:rPr>
                <w:rFonts w:ascii="Times New Roman" w:hAnsi="Times New Roman" w:cs="Times New Roman"/>
              </w:rPr>
              <w:t>ECLI:NL:RBMNE:2014:7324</w:t>
            </w:r>
          </w:p>
        </w:tc>
        <w:tc>
          <w:tcPr>
            <w:tcW w:w="2332" w:type="dxa"/>
          </w:tcPr>
          <w:p w14:paraId="6649E23A" w14:textId="77777777" w:rsidR="00B04711" w:rsidRPr="007E383C" w:rsidRDefault="00B04711" w:rsidP="00022862">
            <w:pPr>
              <w:spacing w:line="360" w:lineRule="auto"/>
              <w:rPr>
                <w:rFonts w:ascii="Times New Roman" w:hAnsi="Times New Roman" w:cs="Times New Roman"/>
                <w:iCs/>
                <w:color w:val="000000"/>
                <w:shd w:val="clear" w:color="auto" w:fill="FFFFFF"/>
              </w:rPr>
            </w:pPr>
            <w:r w:rsidRPr="007E383C">
              <w:rPr>
                <w:rFonts w:ascii="Times New Roman" w:hAnsi="Times New Roman" w:cs="Times New Roman"/>
                <w:iCs/>
                <w:color w:val="000000"/>
              </w:rPr>
              <w:t>Er is sprake van een consistent, consequent en samenhangend patroon van klachten.</w:t>
            </w:r>
            <w:r w:rsidRPr="007E383C">
              <w:rPr>
                <w:rFonts w:ascii="Times New Roman" w:hAnsi="Times New Roman" w:cs="Times New Roman"/>
                <w:iCs/>
                <w:color w:val="000000"/>
                <w:shd w:val="clear" w:color="auto" w:fill="FFFFFF"/>
              </w:rPr>
              <w:t xml:space="preserve"> </w:t>
            </w:r>
            <w:r w:rsidRPr="007E383C">
              <w:rPr>
                <w:rFonts w:ascii="Times New Roman" w:hAnsi="Times New Roman" w:cs="Times New Roman"/>
                <w:iCs/>
                <w:color w:val="000000"/>
                <w:shd w:val="clear" w:color="auto" w:fill="FFFFFF"/>
              </w:rPr>
              <w:lastRenderedPageBreak/>
              <w:t>De informatie die door betrokkene is medegedeeld, is in grote lijnen in overeenstemming met de gegevens uit de medische informatie.</w:t>
            </w:r>
          </w:p>
          <w:p w14:paraId="3B78B53F" w14:textId="77777777" w:rsidR="00B04711" w:rsidRPr="007E383C" w:rsidRDefault="00B04711" w:rsidP="00022862">
            <w:pPr>
              <w:spacing w:line="360" w:lineRule="auto"/>
              <w:rPr>
                <w:rFonts w:ascii="Times New Roman" w:hAnsi="Times New Roman" w:cs="Times New Roman"/>
                <w:i/>
                <w:iCs/>
                <w:color w:val="000000"/>
                <w:shd w:val="clear" w:color="auto" w:fill="FFFFFF"/>
              </w:rPr>
            </w:pPr>
          </w:p>
          <w:p w14:paraId="20CDF420" w14:textId="77777777" w:rsidR="00B04711" w:rsidRPr="007E383C" w:rsidRDefault="00B04711" w:rsidP="00022862">
            <w:pPr>
              <w:spacing w:line="360" w:lineRule="auto"/>
              <w:rPr>
                <w:rFonts w:ascii="Times New Roman" w:hAnsi="Times New Roman" w:cs="Times New Roman"/>
              </w:rPr>
            </w:pPr>
          </w:p>
        </w:tc>
        <w:tc>
          <w:tcPr>
            <w:tcW w:w="2332" w:type="dxa"/>
            <w:shd w:val="clear" w:color="auto" w:fill="auto"/>
          </w:tcPr>
          <w:p w14:paraId="181B38FC" w14:textId="77777777" w:rsidR="00B04711" w:rsidRPr="007E383C" w:rsidRDefault="00B04711" w:rsidP="00022862">
            <w:pPr>
              <w:spacing w:line="360" w:lineRule="auto"/>
              <w:rPr>
                <w:rFonts w:ascii="Times New Roman" w:hAnsi="Times New Roman" w:cs="Times New Roman"/>
                <w:color w:val="000000"/>
                <w:shd w:val="clear" w:color="auto" w:fill="FFFFFF"/>
              </w:rPr>
            </w:pPr>
            <w:r w:rsidRPr="007E383C">
              <w:rPr>
                <w:rFonts w:ascii="Times New Roman" w:hAnsi="Times New Roman" w:cs="Times New Roman"/>
                <w:color w:val="000000"/>
                <w:shd w:val="clear" w:color="auto" w:fill="FFFFFF"/>
              </w:rPr>
              <w:lastRenderedPageBreak/>
              <w:t xml:space="preserve">De deskundigenrapporten  vormen zowel qua totstandkoming als qua </w:t>
            </w:r>
            <w:r w:rsidRPr="007E383C">
              <w:rPr>
                <w:rFonts w:ascii="Times New Roman" w:hAnsi="Times New Roman" w:cs="Times New Roman"/>
                <w:color w:val="000000"/>
                <w:shd w:val="clear" w:color="auto" w:fill="FFFFFF"/>
              </w:rPr>
              <w:lastRenderedPageBreak/>
              <w:t>inhoud geen punt van discussie tussen partijen. De rechtbank heeft aan de hand van deze rapporten beoordeeld dat er sprake is van een causaal verband tussen het ongeval en de klachten.</w:t>
            </w:r>
          </w:p>
          <w:p w14:paraId="6765C85A" w14:textId="77777777" w:rsidR="00B04711" w:rsidRPr="007E383C" w:rsidRDefault="00B04711" w:rsidP="00022862">
            <w:pPr>
              <w:spacing w:line="360" w:lineRule="auto"/>
              <w:rPr>
                <w:rFonts w:ascii="Times New Roman" w:hAnsi="Times New Roman" w:cs="Times New Roman"/>
                <w:color w:val="000000"/>
                <w:shd w:val="clear" w:color="auto" w:fill="FFFFFF"/>
              </w:rPr>
            </w:pPr>
            <w:r w:rsidRPr="005E1E5F">
              <w:rPr>
                <w:rFonts w:ascii="Times New Roman" w:hAnsi="Times New Roman" w:cs="Times New Roman"/>
                <w:color w:val="000000"/>
              </w:rPr>
              <w:t>Verder wordt</w:t>
            </w:r>
            <w:r w:rsidRPr="005E1E5F">
              <w:rPr>
                <w:rFonts w:ascii="Times New Roman" w:hAnsi="Times New Roman" w:cs="Times New Roman"/>
                <w:color w:val="000000"/>
                <w:shd w:val="clear" w:color="auto" w:fill="FFFFFF"/>
              </w:rPr>
              <w:t xml:space="preserve"> </w:t>
            </w:r>
            <w:r w:rsidRPr="005E1E5F">
              <w:rPr>
                <w:rFonts w:ascii="Times New Roman" w:hAnsi="Times New Roman" w:cs="Times New Roman"/>
                <w:color w:val="000000"/>
              </w:rPr>
              <w:t>aangegeven dat er geen aanwijzingen zijn dat</w:t>
            </w:r>
            <w:r w:rsidRPr="005E1E5F">
              <w:rPr>
                <w:rFonts w:ascii="Times New Roman" w:hAnsi="Times New Roman" w:cs="Times New Roman"/>
                <w:color w:val="000000"/>
                <w:shd w:val="clear" w:color="auto" w:fill="F7CAAC" w:themeFill="accent2" w:themeFillTint="66"/>
              </w:rPr>
              <w:t xml:space="preserve"> </w:t>
            </w:r>
            <w:r w:rsidRPr="005E1E5F">
              <w:rPr>
                <w:rFonts w:ascii="Times New Roman" w:hAnsi="Times New Roman" w:cs="Times New Roman"/>
                <w:color w:val="000000"/>
              </w:rPr>
              <w:t>de psychiatrische klachten zich zouden</w:t>
            </w:r>
            <w:r w:rsidRPr="005E1E5F">
              <w:rPr>
                <w:rFonts w:ascii="Times New Roman" w:hAnsi="Times New Roman" w:cs="Times New Roman"/>
                <w:color w:val="000000"/>
                <w:shd w:val="clear" w:color="auto" w:fill="F7CAAC" w:themeFill="accent2" w:themeFillTint="66"/>
              </w:rPr>
              <w:t xml:space="preserve"> </w:t>
            </w:r>
            <w:r w:rsidRPr="005E1E5F">
              <w:rPr>
                <w:rFonts w:ascii="Times New Roman" w:hAnsi="Times New Roman" w:cs="Times New Roman"/>
                <w:color w:val="000000"/>
              </w:rPr>
              <w:t>hebben ontwikkeld wanneer het ongeval</w:t>
            </w:r>
            <w:r w:rsidRPr="005E1E5F">
              <w:rPr>
                <w:rFonts w:ascii="Times New Roman" w:hAnsi="Times New Roman" w:cs="Times New Roman"/>
                <w:color w:val="000000"/>
                <w:shd w:val="clear" w:color="auto" w:fill="FFFFFF"/>
              </w:rPr>
              <w:t xml:space="preserve"> </w:t>
            </w:r>
            <w:r w:rsidRPr="005E1E5F">
              <w:rPr>
                <w:rFonts w:ascii="Times New Roman" w:hAnsi="Times New Roman" w:cs="Times New Roman"/>
                <w:color w:val="000000"/>
              </w:rPr>
              <w:t>niet had plaatsgevonden.</w:t>
            </w:r>
          </w:p>
          <w:p w14:paraId="46C4165D" w14:textId="77777777" w:rsidR="00B04711" w:rsidRPr="007E383C" w:rsidRDefault="00B04711" w:rsidP="00022862">
            <w:pPr>
              <w:spacing w:line="360" w:lineRule="auto"/>
              <w:rPr>
                <w:rFonts w:ascii="Times New Roman" w:hAnsi="Times New Roman" w:cs="Times New Roman"/>
                <w:iCs/>
                <w:color w:val="000000"/>
                <w:shd w:val="clear" w:color="auto" w:fill="FFFFFF"/>
              </w:rPr>
            </w:pPr>
            <w:r w:rsidRPr="007E383C">
              <w:rPr>
                <w:rFonts w:ascii="Times New Roman" w:hAnsi="Times New Roman" w:cs="Times New Roman"/>
                <w:iCs/>
                <w:color w:val="000000"/>
                <w:shd w:val="clear" w:color="auto" w:fill="FFFFFF"/>
              </w:rPr>
              <w:t xml:space="preserve">Betrokkene was voor het ongeval sociaal en maatschappelijk goed </w:t>
            </w:r>
            <w:r w:rsidRPr="007E383C">
              <w:rPr>
                <w:rFonts w:ascii="Times New Roman" w:hAnsi="Times New Roman" w:cs="Times New Roman"/>
                <w:iCs/>
                <w:color w:val="000000"/>
                <w:shd w:val="clear" w:color="auto" w:fill="FFFFFF"/>
              </w:rPr>
              <w:lastRenderedPageBreak/>
              <w:t>gefunctioneerd. Hij was een harde werker, had aandacht voor zijn gezin en had sociale contacten.</w:t>
            </w:r>
          </w:p>
          <w:p w14:paraId="6B9AB650" w14:textId="77777777" w:rsidR="00B04711" w:rsidRPr="007E383C" w:rsidRDefault="00B04711" w:rsidP="00022862">
            <w:pPr>
              <w:spacing w:line="360" w:lineRule="auto"/>
              <w:rPr>
                <w:rFonts w:ascii="Times New Roman" w:hAnsi="Times New Roman" w:cs="Times New Roman"/>
                <w:iCs/>
                <w:color w:val="000000"/>
                <w:shd w:val="clear" w:color="auto" w:fill="FFFFFF"/>
              </w:rPr>
            </w:pPr>
            <w:r w:rsidRPr="0035077B">
              <w:rPr>
                <w:rFonts w:ascii="Times New Roman" w:hAnsi="Times New Roman" w:cs="Times New Roman"/>
                <w:iCs/>
                <w:color w:val="000000"/>
              </w:rPr>
              <w:t>Er zijn geen klachten die er ook zouden geweest of op enig moment ook hadden kunnen ontstaan zonder het ongeval.</w:t>
            </w:r>
          </w:p>
        </w:tc>
        <w:tc>
          <w:tcPr>
            <w:tcW w:w="2332" w:type="dxa"/>
          </w:tcPr>
          <w:p w14:paraId="295114AC" w14:textId="77777777" w:rsidR="00B04711" w:rsidRPr="007E383C" w:rsidRDefault="00B04711" w:rsidP="00022862">
            <w:pPr>
              <w:spacing w:line="360" w:lineRule="auto"/>
              <w:rPr>
                <w:rFonts w:ascii="Times New Roman" w:hAnsi="Times New Roman" w:cs="Times New Roman"/>
              </w:rPr>
            </w:pPr>
            <w:r w:rsidRPr="007E383C">
              <w:rPr>
                <w:rFonts w:ascii="Times New Roman" w:hAnsi="Times New Roman" w:cs="Times New Roman"/>
              </w:rPr>
              <w:lastRenderedPageBreak/>
              <w:t>-</w:t>
            </w:r>
          </w:p>
        </w:tc>
        <w:tc>
          <w:tcPr>
            <w:tcW w:w="2332" w:type="dxa"/>
          </w:tcPr>
          <w:p w14:paraId="2692DCD5" w14:textId="77777777" w:rsidR="00B04711" w:rsidRPr="007E383C" w:rsidRDefault="00B04711" w:rsidP="00022862">
            <w:pPr>
              <w:pStyle w:val="Normaalweb"/>
              <w:shd w:val="clear" w:color="auto" w:fill="FFFFFF"/>
              <w:spacing w:before="0" w:beforeAutospacing="0" w:after="75" w:line="360" w:lineRule="auto"/>
              <w:rPr>
                <w:rStyle w:val="Nadruk1"/>
                <w:iCs/>
                <w:color w:val="000000"/>
                <w:sz w:val="22"/>
                <w:szCs w:val="22"/>
              </w:rPr>
            </w:pPr>
            <w:r w:rsidRPr="007E383C">
              <w:rPr>
                <w:rStyle w:val="Nadruk1"/>
                <w:iCs/>
                <w:color w:val="000000"/>
                <w:sz w:val="22"/>
                <w:szCs w:val="22"/>
              </w:rPr>
              <w:t xml:space="preserve">Zelfverzorging, huishoudelijke taken, boodschappen doen. </w:t>
            </w:r>
          </w:p>
          <w:p w14:paraId="6B2EA2C1" w14:textId="77777777" w:rsidR="00B04711" w:rsidRPr="007E383C" w:rsidRDefault="00B04711" w:rsidP="00022862">
            <w:pPr>
              <w:pStyle w:val="Normaalweb"/>
              <w:shd w:val="clear" w:color="auto" w:fill="FFFFFF"/>
              <w:spacing w:before="0" w:beforeAutospacing="0" w:after="75" w:line="360" w:lineRule="auto"/>
              <w:rPr>
                <w:color w:val="000000"/>
                <w:sz w:val="22"/>
                <w:szCs w:val="22"/>
              </w:rPr>
            </w:pPr>
            <w:r w:rsidRPr="007E383C">
              <w:rPr>
                <w:rStyle w:val="Nadruk1"/>
                <w:iCs/>
                <w:color w:val="000000"/>
                <w:sz w:val="22"/>
                <w:szCs w:val="22"/>
              </w:rPr>
              <w:lastRenderedPageBreak/>
              <w:t>Er zijn beperkingen met betrekking tot de mobiliteit. Hij rijdt zelf geen auto meer.</w:t>
            </w:r>
          </w:p>
          <w:p w14:paraId="7726BBF9" w14:textId="77777777" w:rsidR="00B04711" w:rsidRPr="007E383C" w:rsidRDefault="00B04711" w:rsidP="00022862">
            <w:pPr>
              <w:spacing w:line="360" w:lineRule="auto"/>
              <w:rPr>
                <w:rFonts w:ascii="Times New Roman" w:hAnsi="Times New Roman" w:cs="Times New Roman"/>
                <w:iCs/>
                <w:color w:val="000000"/>
                <w:shd w:val="clear" w:color="auto" w:fill="FFFFFF"/>
              </w:rPr>
            </w:pPr>
            <w:r w:rsidRPr="007E383C">
              <w:rPr>
                <w:rFonts w:ascii="Times New Roman" w:hAnsi="Times New Roman" w:cs="Times New Roman"/>
                <w:iCs/>
                <w:color w:val="000000"/>
                <w:shd w:val="clear" w:color="auto" w:fill="FFFFFF"/>
              </w:rPr>
              <w:t>V</w:t>
            </w:r>
            <w:r w:rsidRPr="007E383C">
              <w:rPr>
                <w:rFonts w:ascii="Times New Roman" w:hAnsi="Times New Roman" w:cs="Times New Roman"/>
                <w:shd w:val="clear" w:color="auto" w:fill="FFFFFF"/>
              </w:rPr>
              <w:t>erder is hij beperkt in c</w:t>
            </w:r>
            <w:r w:rsidRPr="007E383C">
              <w:rPr>
                <w:rFonts w:ascii="Times New Roman" w:hAnsi="Times New Roman" w:cs="Times New Roman"/>
                <w:iCs/>
                <w:color w:val="000000"/>
                <w:shd w:val="clear" w:color="auto" w:fill="FFFFFF"/>
              </w:rPr>
              <w:t>oncentratie en vermogen om activiteiten vol te houden.</w:t>
            </w:r>
          </w:p>
          <w:p w14:paraId="24063506" w14:textId="77777777" w:rsidR="00B04711" w:rsidRPr="007E383C" w:rsidRDefault="00B04711" w:rsidP="00022862">
            <w:pPr>
              <w:spacing w:line="360" w:lineRule="auto"/>
              <w:rPr>
                <w:rFonts w:ascii="Times New Roman" w:hAnsi="Times New Roman" w:cs="Times New Roman"/>
              </w:rPr>
            </w:pPr>
          </w:p>
        </w:tc>
        <w:tc>
          <w:tcPr>
            <w:tcW w:w="2332" w:type="dxa"/>
          </w:tcPr>
          <w:p w14:paraId="1D2CDA82" w14:textId="77777777" w:rsidR="00B04711" w:rsidRPr="007E383C" w:rsidRDefault="00B04711" w:rsidP="00022862">
            <w:pPr>
              <w:spacing w:line="360" w:lineRule="auto"/>
              <w:rPr>
                <w:rFonts w:ascii="Times New Roman" w:hAnsi="Times New Roman" w:cs="Times New Roman"/>
              </w:rPr>
            </w:pPr>
            <w:r w:rsidRPr="007E383C">
              <w:rPr>
                <w:rFonts w:ascii="Times New Roman" w:hAnsi="Times New Roman" w:cs="Times New Roman"/>
              </w:rPr>
              <w:lastRenderedPageBreak/>
              <w:t>Ja</w:t>
            </w:r>
          </w:p>
        </w:tc>
      </w:tr>
    </w:tbl>
    <w:p w14:paraId="6A456EFF"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856"/>
        <w:gridCol w:w="2233"/>
        <w:gridCol w:w="2273"/>
        <w:gridCol w:w="2170"/>
        <w:gridCol w:w="2230"/>
        <w:gridCol w:w="2196"/>
      </w:tblGrid>
      <w:tr w:rsidR="00B04711" w:rsidRPr="00F84E20" w14:paraId="125EFF80" w14:textId="77777777" w:rsidTr="00022862">
        <w:tc>
          <w:tcPr>
            <w:tcW w:w="2332" w:type="dxa"/>
            <w:shd w:val="clear" w:color="auto" w:fill="DEEAF6" w:themeFill="accent5" w:themeFillTint="33"/>
          </w:tcPr>
          <w:p w14:paraId="04C0207B"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Zaak 22</w:t>
            </w:r>
          </w:p>
        </w:tc>
        <w:tc>
          <w:tcPr>
            <w:tcW w:w="2332" w:type="dxa"/>
            <w:shd w:val="clear" w:color="auto" w:fill="DEEAF6" w:themeFill="accent5" w:themeFillTint="33"/>
          </w:tcPr>
          <w:p w14:paraId="59AABB1D"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HR-criteria</w:t>
            </w:r>
          </w:p>
        </w:tc>
        <w:tc>
          <w:tcPr>
            <w:tcW w:w="2332" w:type="dxa"/>
            <w:shd w:val="clear" w:color="auto" w:fill="DEEAF6" w:themeFill="accent5" w:themeFillTint="33"/>
          </w:tcPr>
          <w:p w14:paraId="05D93CBA"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Diagnose deskundige(n)</w:t>
            </w:r>
          </w:p>
        </w:tc>
        <w:tc>
          <w:tcPr>
            <w:tcW w:w="2332" w:type="dxa"/>
            <w:shd w:val="clear" w:color="auto" w:fill="DEEAF6" w:themeFill="accent5" w:themeFillTint="33"/>
          </w:tcPr>
          <w:p w14:paraId="79FB6257"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Pre-existente klachten</w:t>
            </w:r>
          </w:p>
        </w:tc>
        <w:tc>
          <w:tcPr>
            <w:tcW w:w="2332" w:type="dxa"/>
            <w:shd w:val="clear" w:color="auto" w:fill="DEEAF6" w:themeFill="accent5" w:themeFillTint="33"/>
          </w:tcPr>
          <w:p w14:paraId="3BF89B57"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Beperkingen slachtoffer</w:t>
            </w:r>
          </w:p>
        </w:tc>
        <w:tc>
          <w:tcPr>
            <w:tcW w:w="2332" w:type="dxa"/>
            <w:shd w:val="clear" w:color="auto" w:fill="DEEAF6" w:themeFill="accent5" w:themeFillTint="33"/>
          </w:tcPr>
          <w:p w14:paraId="4B6C3CA2"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Juridische causaliteit?</w:t>
            </w:r>
          </w:p>
        </w:tc>
      </w:tr>
      <w:tr w:rsidR="00B04711" w:rsidRPr="00F84E20" w14:paraId="4CA12559" w14:textId="77777777" w:rsidTr="00022862">
        <w:tc>
          <w:tcPr>
            <w:tcW w:w="2332" w:type="dxa"/>
          </w:tcPr>
          <w:p w14:paraId="617C9383"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ECLI:NL:GHSHE:2013:2726</w:t>
            </w:r>
          </w:p>
          <w:p w14:paraId="0333E368" w14:textId="77777777" w:rsidR="00B04711" w:rsidRPr="00A402D3" w:rsidRDefault="00B04711" w:rsidP="00022862">
            <w:pPr>
              <w:spacing w:line="360" w:lineRule="auto"/>
              <w:rPr>
                <w:rFonts w:ascii="Times New Roman" w:hAnsi="Times New Roman" w:cs="Times New Roman"/>
              </w:rPr>
            </w:pPr>
          </w:p>
        </w:tc>
        <w:tc>
          <w:tcPr>
            <w:tcW w:w="2332" w:type="dxa"/>
          </w:tcPr>
          <w:p w14:paraId="78A7C5F3"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Het hof stelt vast dat van deze klachten kort na het ongeval in diverse medische verslagen melding is gemaakt. Het hof concludeert dat vanaf</w:t>
            </w:r>
            <w:r w:rsidRPr="00A402D3">
              <w:rPr>
                <w:rFonts w:ascii="Times New Roman" w:hAnsi="Times New Roman" w:cs="Times New Roman"/>
                <w:shd w:val="clear" w:color="auto" w:fill="FFFF00"/>
              </w:rPr>
              <w:t xml:space="preserve"> </w:t>
            </w:r>
            <w:r w:rsidRPr="00F51FA9">
              <w:rPr>
                <w:rFonts w:ascii="Times New Roman" w:hAnsi="Times New Roman" w:cs="Times New Roman"/>
              </w:rPr>
              <w:lastRenderedPageBreak/>
              <w:t>het ongeval een consistent, consequent en samenhangend patroon van klachten is vertoond.</w:t>
            </w:r>
            <w:r w:rsidRPr="00A402D3">
              <w:rPr>
                <w:rFonts w:ascii="Times New Roman" w:hAnsi="Times New Roman" w:cs="Times New Roman"/>
              </w:rPr>
              <w:t xml:space="preserve"> Er is bij geen enkele onderzoeker sprake geweest van enige verdenking van simulatie of aggravatie van de klachten. Het Hof gaat daarom uit van de realiteit van de klachten van betrokkene.</w:t>
            </w:r>
          </w:p>
        </w:tc>
        <w:tc>
          <w:tcPr>
            <w:tcW w:w="2332" w:type="dxa"/>
          </w:tcPr>
          <w:p w14:paraId="5761EBD2"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lastRenderedPageBreak/>
              <w:t xml:space="preserve">Neuropsycholoog: </w:t>
            </w:r>
          </w:p>
          <w:p w14:paraId="62A0C176"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 xml:space="preserve">Er is grote consistentie tussen de resultaten van het onderzoek en eerder uitgevoerde onderzoeken. Het is </w:t>
            </w:r>
            <w:r w:rsidRPr="00A402D3">
              <w:rPr>
                <w:rFonts w:ascii="Times New Roman" w:hAnsi="Times New Roman" w:cs="Times New Roman"/>
              </w:rPr>
              <w:lastRenderedPageBreak/>
              <w:t>aannemelijk dat de beperkingen en bevindingen een gevolg zijn van het ongeval. Er zijn geen aanwijzingen dat voor het ongeval sprake was van hersenletsel en/of cognitieve of emotionele stoornissen.</w:t>
            </w:r>
          </w:p>
          <w:p w14:paraId="4C2AB477"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 xml:space="preserve">Er is geen sprake van een aanwijzing dat deze klachten zich voor het ongeval voordeden. Betrokkene stond voor het ongeval bekend als een positief ingestelde medewerker. Betrokkene was voor </w:t>
            </w:r>
            <w:r w:rsidRPr="00A402D3">
              <w:rPr>
                <w:rFonts w:ascii="Times New Roman" w:hAnsi="Times New Roman" w:cs="Times New Roman"/>
              </w:rPr>
              <w:lastRenderedPageBreak/>
              <w:t>het ongeval een fanatieke sporter.</w:t>
            </w:r>
          </w:p>
        </w:tc>
        <w:tc>
          <w:tcPr>
            <w:tcW w:w="2332" w:type="dxa"/>
          </w:tcPr>
          <w:p w14:paraId="1D5A28F3"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lastRenderedPageBreak/>
              <w:t>-</w:t>
            </w:r>
          </w:p>
        </w:tc>
        <w:tc>
          <w:tcPr>
            <w:tcW w:w="2332" w:type="dxa"/>
          </w:tcPr>
          <w:p w14:paraId="26E1C573"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Zeer geringe mentale belastbaarheid en evidente vertraging van het mentale tempo.</w:t>
            </w:r>
          </w:p>
          <w:p w14:paraId="3E609815"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lastRenderedPageBreak/>
              <w:t xml:space="preserve">Beperkingen in aandacht en concentratie en in inprenting van verbale informatie, met name onder tijdsdruk. </w:t>
            </w:r>
          </w:p>
          <w:p w14:paraId="1AB72629"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t>Niet in staat tot reguliere arbeid en/of activiteiten waarbij tijdsdruk, fysieke arbeid of mentale arbeid voor langere tijd is vereist op vastgestelde momenten.</w:t>
            </w:r>
          </w:p>
        </w:tc>
        <w:tc>
          <w:tcPr>
            <w:tcW w:w="2332" w:type="dxa"/>
          </w:tcPr>
          <w:p w14:paraId="7F3FC623" w14:textId="77777777" w:rsidR="00B04711" w:rsidRPr="00A402D3" w:rsidRDefault="00B04711" w:rsidP="00022862">
            <w:pPr>
              <w:spacing w:line="360" w:lineRule="auto"/>
              <w:rPr>
                <w:rFonts w:ascii="Times New Roman" w:hAnsi="Times New Roman" w:cs="Times New Roman"/>
              </w:rPr>
            </w:pPr>
            <w:r w:rsidRPr="00A402D3">
              <w:rPr>
                <w:rFonts w:ascii="Times New Roman" w:hAnsi="Times New Roman" w:cs="Times New Roman"/>
              </w:rPr>
              <w:lastRenderedPageBreak/>
              <w:t>Ja</w:t>
            </w:r>
          </w:p>
        </w:tc>
      </w:tr>
    </w:tbl>
    <w:p w14:paraId="5D22B241"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3163"/>
        <w:gridCol w:w="2007"/>
        <w:gridCol w:w="2162"/>
        <w:gridCol w:w="1947"/>
        <w:gridCol w:w="2672"/>
        <w:gridCol w:w="2007"/>
      </w:tblGrid>
      <w:tr w:rsidR="00B04711" w:rsidRPr="00F84E20" w14:paraId="2979FC7C" w14:textId="77777777" w:rsidTr="00022862">
        <w:tc>
          <w:tcPr>
            <w:tcW w:w="2332" w:type="dxa"/>
            <w:shd w:val="clear" w:color="auto" w:fill="DEEAF6" w:themeFill="accent5" w:themeFillTint="33"/>
          </w:tcPr>
          <w:p w14:paraId="171D492C"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Zaak 23</w:t>
            </w:r>
          </w:p>
        </w:tc>
        <w:tc>
          <w:tcPr>
            <w:tcW w:w="2332" w:type="dxa"/>
            <w:shd w:val="clear" w:color="auto" w:fill="DEEAF6" w:themeFill="accent5" w:themeFillTint="33"/>
          </w:tcPr>
          <w:p w14:paraId="598CE37E"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HR-criteria</w:t>
            </w:r>
          </w:p>
        </w:tc>
        <w:tc>
          <w:tcPr>
            <w:tcW w:w="2332" w:type="dxa"/>
            <w:shd w:val="clear" w:color="auto" w:fill="DEEAF6" w:themeFill="accent5" w:themeFillTint="33"/>
          </w:tcPr>
          <w:p w14:paraId="0D002FB2"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Diagnose deskundige(n)</w:t>
            </w:r>
          </w:p>
        </w:tc>
        <w:tc>
          <w:tcPr>
            <w:tcW w:w="2332" w:type="dxa"/>
            <w:shd w:val="clear" w:color="auto" w:fill="DEEAF6" w:themeFill="accent5" w:themeFillTint="33"/>
          </w:tcPr>
          <w:p w14:paraId="5B3267C0"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Pre-existente klachten</w:t>
            </w:r>
          </w:p>
        </w:tc>
        <w:tc>
          <w:tcPr>
            <w:tcW w:w="2332" w:type="dxa"/>
            <w:shd w:val="clear" w:color="auto" w:fill="DEEAF6" w:themeFill="accent5" w:themeFillTint="33"/>
          </w:tcPr>
          <w:p w14:paraId="37C31169"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Beperkingen slachtoffer</w:t>
            </w:r>
          </w:p>
        </w:tc>
        <w:tc>
          <w:tcPr>
            <w:tcW w:w="2332" w:type="dxa"/>
            <w:shd w:val="clear" w:color="auto" w:fill="DEEAF6" w:themeFill="accent5" w:themeFillTint="33"/>
          </w:tcPr>
          <w:p w14:paraId="517FA8C2"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Juridische causaliteit?</w:t>
            </w:r>
          </w:p>
        </w:tc>
      </w:tr>
      <w:tr w:rsidR="00B04711" w:rsidRPr="00F84E20" w14:paraId="1CA0F5A4" w14:textId="77777777" w:rsidTr="00022862">
        <w:tc>
          <w:tcPr>
            <w:tcW w:w="2332" w:type="dxa"/>
          </w:tcPr>
          <w:p w14:paraId="47D7EB00"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ECLI:NL:GHARL:2013:BZ0801</w:t>
            </w:r>
          </w:p>
          <w:p w14:paraId="415F438E" w14:textId="77777777" w:rsidR="00B04711" w:rsidRPr="00F51FA9" w:rsidRDefault="00B04711" w:rsidP="00022862">
            <w:pPr>
              <w:spacing w:line="360" w:lineRule="auto"/>
              <w:rPr>
                <w:rFonts w:ascii="Times New Roman" w:hAnsi="Times New Roman" w:cs="Times New Roman"/>
              </w:rPr>
            </w:pPr>
          </w:p>
        </w:tc>
        <w:tc>
          <w:tcPr>
            <w:tcW w:w="2332" w:type="dxa"/>
          </w:tcPr>
          <w:p w14:paraId="7EAF6F48"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Er is sprake van onderlinge samenhang als het gaat om de feiten die uit het medisch dossier naar voren komen.</w:t>
            </w:r>
          </w:p>
        </w:tc>
        <w:tc>
          <w:tcPr>
            <w:tcW w:w="2332" w:type="dxa"/>
          </w:tcPr>
          <w:p w14:paraId="2B4D0F0D"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 xml:space="preserve">Neuroloog: de medische voorgeschiedenis vermeldt geen klachten van hoofdpijn of pijn rondom de wervelkolom. De aard van het ongeval maken het waarschijnlijk dat de pijnklachten vanuit de spieren rondom de wervelkolom komen. </w:t>
            </w:r>
          </w:p>
          <w:p w14:paraId="46471CCB"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 xml:space="preserve">Het is begrijpelijk dat zware activiteiten de </w:t>
            </w:r>
            <w:r w:rsidRPr="00F51FA9">
              <w:rPr>
                <w:rFonts w:ascii="Times New Roman" w:hAnsi="Times New Roman" w:cs="Times New Roman"/>
              </w:rPr>
              <w:lastRenderedPageBreak/>
              <w:t xml:space="preserve">pijnklachten provoceren. </w:t>
            </w:r>
          </w:p>
          <w:p w14:paraId="312884FE" w14:textId="77777777" w:rsidR="00B04711" w:rsidRPr="00F51FA9" w:rsidRDefault="00B04711" w:rsidP="00022862">
            <w:pPr>
              <w:spacing w:line="360" w:lineRule="auto"/>
              <w:rPr>
                <w:rFonts w:ascii="Times New Roman" w:hAnsi="Times New Roman" w:cs="Times New Roman"/>
              </w:rPr>
            </w:pPr>
            <w:r w:rsidRPr="001918C4">
              <w:rPr>
                <w:rFonts w:ascii="Times New Roman" w:hAnsi="Times New Roman" w:cs="Times New Roman"/>
              </w:rPr>
              <w:t>Er zijn geen klachten en symptomen die er redelijkerwijs ook zouden zijn indien betrokkene het ongeval niet zou zijn overkomen.</w:t>
            </w:r>
            <w:r w:rsidRPr="00F51FA9">
              <w:rPr>
                <w:rFonts w:ascii="Times New Roman" w:hAnsi="Times New Roman" w:cs="Times New Roman"/>
              </w:rPr>
              <w:t xml:space="preserve"> De medische geschiedenis ondersteund deze constatering. </w:t>
            </w:r>
          </w:p>
        </w:tc>
        <w:tc>
          <w:tcPr>
            <w:tcW w:w="2332" w:type="dxa"/>
          </w:tcPr>
          <w:p w14:paraId="7A82D7AA"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lastRenderedPageBreak/>
              <w:t>-</w:t>
            </w:r>
          </w:p>
        </w:tc>
        <w:tc>
          <w:tcPr>
            <w:tcW w:w="2332" w:type="dxa"/>
          </w:tcPr>
          <w:p w14:paraId="08989B55"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 xml:space="preserve">Betrokkene is belemmerd bij het verrichten van onderhoudswerkzaamheden in de tuin en het huis. Betrokkene kan slecht tegen drukte en sport niet meer. </w:t>
            </w:r>
          </w:p>
          <w:p w14:paraId="618BC80B" w14:textId="77777777" w:rsidR="00B04711" w:rsidRPr="00F51FA9" w:rsidRDefault="00B04711" w:rsidP="00022862">
            <w:pPr>
              <w:spacing w:line="360" w:lineRule="auto"/>
              <w:rPr>
                <w:rFonts w:ascii="Times New Roman" w:hAnsi="Times New Roman" w:cs="Times New Roman"/>
              </w:rPr>
            </w:pPr>
          </w:p>
        </w:tc>
        <w:tc>
          <w:tcPr>
            <w:tcW w:w="2332" w:type="dxa"/>
          </w:tcPr>
          <w:p w14:paraId="4A8648BA" w14:textId="77777777" w:rsidR="00B04711" w:rsidRPr="00F51FA9" w:rsidRDefault="00B04711" w:rsidP="00022862">
            <w:pPr>
              <w:spacing w:line="360" w:lineRule="auto"/>
              <w:rPr>
                <w:rFonts w:ascii="Times New Roman" w:hAnsi="Times New Roman" w:cs="Times New Roman"/>
              </w:rPr>
            </w:pPr>
            <w:r w:rsidRPr="00F51FA9">
              <w:rPr>
                <w:rFonts w:ascii="Times New Roman" w:hAnsi="Times New Roman" w:cs="Times New Roman"/>
              </w:rPr>
              <w:t>Ja</w:t>
            </w:r>
          </w:p>
        </w:tc>
      </w:tr>
    </w:tbl>
    <w:p w14:paraId="65FC67E5"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3162"/>
        <w:gridCol w:w="2037"/>
        <w:gridCol w:w="2259"/>
        <w:gridCol w:w="2068"/>
        <w:gridCol w:w="2239"/>
        <w:gridCol w:w="2193"/>
      </w:tblGrid>
      <w:tr w:rsidR="00B04711" w:rsidRPr="00F84E20" w14:paraId="73E47CDF" w14:textId="77777777" w:rsidTr="00022862">
        <w:tc>
          <w:tcPr>
            <w:tcW w:w="2332" w:type="dxa"/>
            <w:shd w:val="clear" w:color="auto" w:fill="DEEAF6" w:themeFill="accent5" w:themeFillTint="33"/>
          </w:tcPr>
          <w:p w14:paraId="1F2ABBCC"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rPr>
              <w:t>Zaak 24</w:t>
            </w:r>
          </w:p>
        </w:tc>
        <w:tc>
          <w:tcPr>
            <w:tcW w:w="2332" w:type="dxa"/>
            <w:shd w:val="clear" w:color="auto" w:fill="DEEAF6" w:themeFill="accent5" w:themeFillTint="33"/>
          </w:tcPr>
          <w:p w14:paraId="45734166"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rPr>
              <w:t>HR-criteria</w:t>
            </w:r>
          </w:p>
        </w:tc>
        <w:tc>
          <w:tcPr>
            <w:tcW w:w="2332" w:type="dxa"/>
            <w:shd w:val="clear" w:color="auto" w:fill="DEEAF6" w:themeFill="accent5" w:themeFillTint="33"/>
          </w:tcPr>
          <w:p w14:paraId="71A0BA0C"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rPr>
              <w:t>Diagnose deskundige(n)</w:t>
            </w:r>
          </w:p>
        </w:tc>
        <w:tc>
          <w:tcPr>
            <w:tcW w:w="2332" w:type="dxa"/>
            <w:shd w:val="clear" w:color="auto" w:fill="DEEAF6" w:themeFill="accent5" w:themeFillTint="33"/>
          </w:tcPr>
          <w:p w14:paraId="3E0E4FF3"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rPr>
              <w:t>Pre-existente klachten</w:t>
            </w:r>
          </w:p>
        </w:tc>
        <w:tc>
          <w:tcPr>
            <w:tcW w:w="2332" w:type="dxa"/>
            <w:shd w:val="clear" w:color="auto" w:fill="DEEAF6" w:themeFill="accent5" w:themeFillTint="33"/>
          </w:tcPr>
          <w:p w14:paraId="461E0534"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rPr>
              <w:t>Beperkingen slachtoffer</w:t>
            </w:r>
          </w:p>
        </w:tc>
        <w:tc>
          <w:tcPr>
            <w:tcW w:w="2332" w:type="dxa"/>
            <w:shd w:val="clear" w:color="auto" w:fill="DEEAF6" w:themeFill="accent5" w:themeFillTint="33"/>
          </w:tcPr>
          <w:p w14:paraId="08BA7343"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rPr>
              <w:t>Juridische causaliteit?</w:t>
            </w:r>
          </w:p>
        </w:tc>
      </w:tr>
      <w:tr w:rsidR="00B04711" w:rsidRPr="00F84E20" w14:paraId="39768961" w14:textId="77777777" w:rsidTr="00022862">
        <w:tc>
          <w:tcPr>
            <w:tcW w:w="2332" w:type="dxa"/>
          </w:tcPr>
          <w:p w14:paraId="1F97654F"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rPr>
              <w:t>ECLI:NL:GHSHE:2013:CA0786</w:t>
            </w:r>
          </w:p>
          <w:p w14:paraId="0E164991" w14:textId="77777777" w:rsidR="00B04711" w:rsidRPr="009413BD" w:rsidRDefault="00B04711" w:rsidP="00022862">
            <w:pPr>
              <w:spacing w:line="360" w:lineRule="auto"/>
              <w:rPr>
                <w:rFonts w:ascii="Times New Roman" w:hAnsi="Times New Roman" w:cs="Times New Roman"/>
              </w:rPr>
            </w:pPr>
          </w:p>
        </w:tc>
        <w:tc>
          <w:tcPr>
            <w:tcW w:w="2332" w:type="dxa"/>
          </w:tcPr>
          <w:p w14:paraId="0810E631"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rPr>
              <w:t>-</w:t>
            </w:r>
          </w:p>
        </w:tc>
        <w:tc>
          <w:tcPr>
            <w:tcW w:w="2332" w:type="dxa"/>
          </w:tcPr>
          <w:p w14:paraId="0B5BA737" w14:textId="77777777" w:rsidR="00B04711" w:rsidRPr="009413BD" w:rsidRDefault="00B04711" w:rsidP="00022862">
            <w:pPr>
              <w:spacing w:line="360" w:lineRule="auto"/>
              <w:rPr>
                <w:rFonts w:ascii="Times New Roman" w:hAnsi="Times New Roman" w:cs="Times New Roman"/>
                <w:color w:val="000000"/>
                <w:shd w:val="clear" w:color="auto" w:fill="FFFFFF"/>
              </w:rPr>
            </w:pPr>
            <w:r w:rsidRPr="009413BD">
              <w:rPr>
                <w:rFonts w:ascii="Times New Roman" w:hAnsi="Times New Roman" w:cs="Times New Roman"/>
                <w:color w:val="000000"/>
                <w:shd w:val="clear" w:color="auto" w:fill="FFFFFF"/>
              </w:rPr>
              <w:t xml:space="preserve">-Het hof is van oordeel dat het deskundigenrapport </w:t>
            </w:r>
            <w:r w:rsidRPr="009413BD">
              <w:rPr>
                <w:rFonts w:ascii="Times New Roman" w:hAnsi="Times New Roman" w:cs="Times New Roman"/>
                <w:color w:val="000000"/>
                <w:shd w:val="clear" w:color="auto" w:fill="FFFFFF"/>
              </w:rPr>
              <w:lastRenderedPageBreak/>
              <w:t>duidelijk en consistent is.</w:t>
            </w:r>
          </w:p>
          <w:p w14:paraId="562AB269" w14:textId="77777777" w:rsidR="00B04711" w:rsidRPr="009413BD" w:rsidRDefault="00B04711" w:rsidP="00022862">
            <w:pPr>
              <w:spacing w:line="360" w:lineRule="auto"/>
              <w:rPr>
                <w:rFonts w:ascii="Times New Roman" w:hAnsi="Times New Roman" w:cs="Times New Roman"/>
                <w:color w:val="000000"/>
                <w:shd w:val="clear" w:color="auto" w:fill="FFFFFF"/>
              </w:rPr>
            </w:pPr>
            <w:r w:rsidRPr="009413BD">
              <w:rPr>
                <w:rFonts w:ascii="Times New Roman" w:hAnsi="Times New Roman" w:cs="Times New Roman"/>
                <w:color w:val="000000"/>
                <w:shd w:val="clear" w:color="auto" w:fill="FFFFFF"/>
              </w:rPr>
              <w:t>-Betrokkene had voor het ongeval geen klachten of afwijkingen op psychiatrisch gebied. Ook zijn er geen aanwijzingen dat hij voor het ongeval kampte met psychische problemen. </w:t>
            </w:r>
          </w:p>
          <w:p w14:paraId="3F0B4049" w14:textId="77777777" w:rsidR="00B04711" w:rsidRPr="009413BD" w:rsidRDefault="00B04711" w:rsidP="00022862">
            <w:pPr>
              <w:spacing w:line="360" w:lineRule="auto"/>
              <w:rPr>
                <w:rFonts w:ascii="Times New Roman" w:hAnsi="Times New Roman" w:cs="Times New Roman"/>
                <w:color w:val="000000"/>
                <w:shd w:val="clear" w:color="auto" w:fill="FFFFFF"/>
              </w:rPr>
            </w:pPr>
            <w:r w:rsidRPr="009413BD">
              <w:rPr>
                <w:rFonts w:ascii="Times New Roman" w:hAnsi="Times New Roman" w:cs="Times New Roman"/>
                <w:color w:val="000000"/>
                <w:shd w:val="clear" w:color="auto" w:fill="FFFFFF"/>
              </w:rPr>
              <w:t xml:space="preserve">-Het onderzoek is betrouwbaar verlopen. </w:t>
            </w:r>
          </w:p>
          <w:p w14:paraId="2DADF7B4" w14:textId="77777777" w:rsidR="00B04711" w:rsidRPr="009413BD" w:rsidRDefault="00B04711" w:rsidP="00022862">
            <w:pPr>
              <w:spacing w:line="360" w:lineRule="auto"/>
              <w:rPr>
                <w:rFonts w:ascii="Times New Roman" w:hAnsi="Times New Roman" w:cs="Times New Roman"/>
                <w:color w:val="000000"/>
                <w:shd w:val="clear" w:color="auto" w:fill="FFFFFF"/>
              </w:rPr>
            </w:pPr>
            <w:r w:rsidRPr="009413BD">
              <w:rPr>
                <w:rFonts w:ascii="Times New Roman" w:hAnsi="Times New Roman" w:cs="Times New Roman"/>
                <w:color w:val="000000"/>
                <w:shd w:val="clear" w:color="auto" w:fill="FFFFFF"/>
              </w:rPr>
              <w:t xml:space="preserve">-Betrokkene is oprecht overtuigd van zijn verhaal en om die reden is een nagebootste stoornis of </w:t>
            </w:r>
            <w:r w:rsidRPr="009413BD">
              <w:rPr>
                <w:rFonts w:ascii="Times New Roman" w:hAnsi="Times New Roman" w:cs="Times New Roman"/>
                <w:color w:val="000000"/>
                <w:shd w:val="clear" w:color="auto" w:fill="FFFFFF"/>
              </w:rPr>
              <w:lastRenderedPageBreak/>
              <w:t>simulatie onwaarschijnlijk.</w:t>
            </w:r>
          </w:p>
          <w:p w14:paraId="06047D4D" w14:textId="77777777" w:rsidR="00B04711" w:rsidRPr="009413BD" w:rsidRDefault="00B04711" w:rsidP="00022862">
            <w:pPr>
              <w:spacing w:line="360" w:lineRule="auto"/>
              <w:rPr>
                <w:rFonts w:ascii="Times New Roman" w:hAnsi="Times New Roman" w:cs="Times New Roman"/>
                <w:color w:val="000000"/>
                <w:shd w:val="clear" w:color="auto" w:fill="FFFFFF"/>
              </w:rPr>
            </w:pPr>
            <w:r w:rsidRPr="009413BD">
              <w:rPr>
                <w:rFonts w:ascii="Times New Roman" w:hAnsi="Times New Roman" w:cs="Times New Roman"/>
                <w:color w:val="000000"/>
                <w:shd w:val="clear" w:color="auto" w:fill="FFFFFF"/>
              </w:rPr>
              <w:t>-Voor het ongeval in 1994 had betrokkene geen klachten en afwijkingen.</w:t>
            </w:r>
          </w:p>
          <w:p w14:paraId="75479C55"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color w:val="000000"/>
              </w:rPr>
              <w:t>-Zonder het ongeval zou het leven van betrokkene waarschijnlijk anders zijn verlopen.</w:t>
            </w:r>
            <w:r w:rsidRPr="009413BD">
              <w:rPr>
                <w:rFonts w:ascii="Times New Roman" w:hAnsi="Times New Roman" w:cs="Times New Roman"/>
                <w:color w:val="000000"/>
                <w:shd w:val="clear" w:color="auto" w:fill="FFFFFF"/>
              </w:rPr>
              <w:t xml:space="preserve"> </w:t>
            </w:r>
          </w:p>
        </w:tc>
        <w:tc>
          <w:tcPr>
            <w:tcW w:w="2332" w:type="dxa"/>
          </w:tcPr>
          <w:p w14:paraId="57454CE8"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rPr>
              <w:lastRenderedPageBreak/>
              <w:t>-</w:t>
            </w:r>
          </w:p>
        </w:tc>
        <w:tc>
          <w:tcPr>
            <w:tcW w:w="2332" w:type="dxa"/>
          </w:tcPr>
          <w:p w14:paraId="18A44D01"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color w:val="000000"/>
                <w:shd w:val="clear" w:color="auto" w:fill="FFFFFF"/>
              </w:rPr>
              <w:t>Volledig arbeidsongeschikt.</w:t>
            </w:r>
          </w:p>
        </w:tc>
        <w:tc>
          <w:tcPr>
            <w:tcW w:w="2332" w:type="dxa"/>
          </w:tcPr>
          <w:p w14:paraId="722AE857" w14:textId="77777777" w:rsidR="00B04711" w:rsidRPr="009413BD" w:rsidRDefault="00B04711" w:rsidP="00022862">
            <w:pPr>
              <w:spacing w:line="360" w:lineRule="auto"/>
              <w:rPr>
                <w:rFonts w:ascii="Times New Roman" w:hAnsi="Times New Roman" w:cs="Times New Roman"/>
              </w:rPr>
            </w:pPr>
            <w:r w:rsidRPr="009413BD">
              <w:rPr>
                <w:rFonts w:ascii="Times New Roman" w:hAnsi="Times New Roman" w:cs="Times New Roman"/>
              </w:rPr>
              <w:t xml:space="preserve">Ja. Nu er sprake is van overtreding van een verkeersnorm door de tegenpartij, vindt er een ruime </w:t>
            </w:r>
            <w:r w:rsidRPr="009413BD">
              <w:rPr>
                <w:rFonts w:ascii="Times New Roman" w:hAnsi="Times New Roman" w:cs="Times New Roman"/>
              </w:rPr>
              <w:lastRenderedPageBreak/>
              <w:t>toerekening plaats van de schadelijke gevolgen aan de normschending. De wijze van omgang met klachten, beperkingen en tegenslagen, als gevolg van de onrechtmatige daad, moeten aan de dader worden toegerekend. Ook al zijn die gevolgen door de predispositie ernstiger en langer van duur dan in de normale lijn der verwachtingen ligt.</w:t>
            </w:r>
          </w:p>
          <w:p w14:paraId="73204EA8" w14:textId="77777777" w:rsidR="00B04711" w:rsidRPr="009413BD" w:rsidRDefault="00B04711" w:rsidP="00022862">
            <w:pPr>
              <w:spacing w:line="360" w:lineRule="auto"/>
              <w:rPr>
                <w:rFonts w:ascii="Times New Roman" w:hAnsi="Times New Roman" w:cs="Times New Roman"/>
              </w:rPr>
            </w:pPr>
          </w:p>
        </w:tc>
      </w:tr>
    </w:tbl>
    <w:p w14:paraId="13811BF1" w14:textId="77777777" w:rsidR="00B04711" w:rsidRPr="00F84E20" w:rsidRDefault="00B04711" w:rsidP="00B04711">
      <w:pPr>
        <w:spacing w:line="360" w:lineRule="auto"/>
        <w:rPr>
          <w:rFonts w:ascii="Times New Roman" w:hAnsi="Times New Roman" w:cs="Times New Roman"/>
        </w:rPr>
      </w:pPr>
    </w:p>
    <w:tbl>
      <w:tblPr>
        <w:tblW w:w="0" w:type="auto"/>
        <w:tblLook w:val="04A0" w:firstRow="1" w:lastRow="0" w:firstColumn="1" w:lastColumn="0" w:noHBand="0" w:noVBand="1"/>
      </w:tblPr>
      <w:tblGrid>
        <w:gridCol w:w="2918"/>
        <w:gridCol w:w="2153"/>
        <w:gridCol w:w="2284"/>
        <w:gridCol w:w="2192"/>
        <w:gridCol w:w="2214"/>
        <w:gridCol w:w="2197"/>
      </w:tblGrid>
      <w:tr w:rsidR="00B04711" w:rsidRPr="00F84E20" w14:paraId="42CF7521" w14:textId="77777777" w:rsidTr="00022862">
        <w:tc>
          <w:tcPr>
            <w:tcW w:w="2332" w:type="dxa"/>
            <w:shd w:val="clear" w:color="auto" w:fill="DEEAF6" w:themeFill="accent5" w:themeFillTint="33"/>
          </w:tcPr>
          <w:p w14:paraId="5B19ADE3"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t>Zaak 25</w:t>
            </w:r>
          </w:p>
        </w:tc>
        <w:tc>
          <w:tcPr>
            <w:tcW w:w="2332" w:type="dxa"/>
            <w:shd w:val="clear" w:color="auto" w:fill="DEEAF6" w:themeFill="accent5" w:themeFillTint="33"/>
          </w:tcPr>
          <w:p w14:paraId="0330C64B"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t>HR-criteria</w:t>
            </w:r>
          </w:p>
        </w:tc>
        <w:tc>
          <w:tcPr>
            <w:tcW w:w="2332" w:type="dxa"/>
            <w:shd w:val="clear" w:color="auto" w:fill="DEEAF6" w:themeFill="accent5" w:themeFillTint="33"/>
          </w:tcPr>
          <w:p w14:paraId="0133E326"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t>Diagnose deskundige(n)</w:t>
            </w:r>
          </w:p>
        </w:tc>
        <w:tc>
          <w:tcPr>
            <w:tcW w:w="2332" w:type="dxa"/>
            <w:shd w:val="clear" w:color="auto" w:fill="DEEAF6" w:themeFill="accent5" w:themeFillTint="33"/>
          </w:tcPr>
          <w:p w14:paraId="3E9DC940"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t>Pre-existente klachten</w:t>
            </w:r>
          </w:p>
        </w:tc>
        <w:tc>
          <w:tcPr>
            <w:tcW w:w="2332" w:type="dxa"/>
            <w:shd w:val="clear" w:color="auto" w:fill="DEEAF6" w:themeFill="accent5" w:themeFillTint="33"/>
          </w:tcPr>
          <w:p w14:paraId="463E7FAD"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t>Beperkingen slachtoffer</w:t>
            </w:r>
          </w:p>
        </w:tc>
        <w:tc>
          <w:tcPr>
            <w:tcW w:w="2332" w:type="dxa"/>
            <w:shd w:val="clear" w:color="auto" w:fill="DEEAF6" w:themeFill="accent5" w:themeFillTint="33"/>
          </w:tcPr>
          <w:p w14:paraId="66B4D800"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t>Juridische causaliteit?</w:t>
            </w:r>
          </w:p>
        </w:tc>
      </w:tr>
      <w:tr w:rsidR="00B04711" w:rsidRPr="00F84E20" w14:paraId="6C39697B" w14:textId="77777777" w:rsidTr="00022862">
        <w:tc>
          <w:tcPr>
            <w:tcW w:w="2332" w:type="dxa"/>
          </w:tcPr>
          <w:p w14:paraId="2BCD59DE"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t>ECLI:NL:GHAMS:2013:5237</w:t>
            </w:r>
          </w:p>
          <w:p w14:paraId="7FFD5C2E" w14:textId="77777777" w:rsidR="00B04711" w:rsidRPr="00446904" w:rsidRDefault="00B04711" w:rsidP="00022862">
            <w:pPr>
              <w:spacing w:line="360" w:lineRule="auto"/>
              <w:rPr>
                <w:rFonts w:ascii="Times New Roman" w:hAnsi="Times New Roman" w:cs="Times New Roman"/>
              </w:rPr>
            </w:pPr>
          </w:p>
        </w:tc>
        <w:tc>
          <w:tcPr>
            <w:tcW w:w="2332" w:type="dxa"/>
          </w:tcPr>
          <w:p w14:paraId="35C65C4E"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t>-</w:t>
            </w:r>
          </w:p>
        </w:tc>
        <w:tc>
          <w:tcPr>
            <w:tcW w:w="2332" w:type="dxa"/>
          </w:tcPr>
          <w:p w14:paraId="15CFDF1A"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t xml:space="preserve">-Geen aanknopingspunten voor de klachten van het slachtoffer. Er is geen onderliggend </w:t>
            </w:r>
            <w:r w:rsidRPr="00446904">
              <w:rPr>
                <w:rFonts w:ascii="Times New Roman" w:hAnsi="Times New Roman" w:cs="Times New Roman"/>
              </w:rPr>
              <w:lastRenderedPageBreak/>
              <w:t>neurologisch substraat gevonden.</w:t>
            </w:r>
          </w:p>
          <w:p w14:paraId="62AE95DA"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t>-De huisarts heeft verklaard dat hij geen specialistische informatie over het ongeval noch spreekuurcontacten in zijn archief heeft kunnen vinden.</w:t>
            </w:r>
          </w:p>
        </w:tc>
        <w:tc>
          <w:tcPr>
            <w:tcW w:w="2332" w:type="dxa"/>
          </w:tcPr>
          <w:p w14:paraId="5EB7A8E1"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lastRenderedPageBreak/>
              <w:t xml:space="preserve">Het slachtoffer is reeds in 1997 betrokken geweest bij een ongeval. Er is mogelijk sprake van </w:t>
            </w:r>
            <w:r w:rsidRPr="00446904">
              <w:rPr>
                <w:rFonts w:ascii="Times New Roman" w:hAnsi="Times New Roman" w:cs="Times New Roman"/>
              </w:rPr>
              <w:lastRenderedPageBreak/>
              <w:t>pre-existente klachten.</w:t>
            </w:r>
          </w:p>
        </w:tc>
        <w:tc>
          <w:tcPr>
            <w:tcW w:w="2332" w:type="dxa"/>
          </w:tcPr>
          <w:p w14:paraId="46D6B407"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lastRenderedPageBreak/>
              <w:t>-</w:t>
            </w:r>
          </w:p>
        </w:tc>
        <w:tc>
          <w:tcPr>
            <w:tcW w:w="2332" w:type="dxa"/>
          </w:tcPr>
          <w:p w14:paraId="35C546C9" w14:textId="77777777" w:rsidR="00B04711" w:rsidRPr="00446904" w:rsidRDefault="00B04711" w:rsidP="00022862">
            <w:pPr>
              <w:spacing w:line="360" w:lineRule="auto"/>
              <w:rPr>
                <w:rFonts w:ascii="Times New Roman" w:hAnsi="Times New Roman" w:cs="Times New Roman"/>
              </w:rPr>
            </w:pPr>
            <w:r w:rsidRPr="00446904">
              <w:rPr>
                <w:rFonts w:ascii="Times New Roman" w:hAnsi="Times New Roman" w:cs="Times New Roman"/>
              </w:rPr>
              <w:t>Nee</w:t>
            </w:r>
          </w:p>
        </w:tc>
      </w:tr>
    </w:tbl>
    <w:p w14:paraId="71907311" w14:textId="77777777" w:rsidR="00B04711" w:rsidRPr="00F84E20" w:rsidRDefault="00B04711" w:rsidP="00B04711">
      <w:pPr>
        <w:spacing w:line="360" w:lineRule="auto"/>
        <w:rPr>
          <w:rFonts w:ascii="Times New Roman" w:hAnsi="Times New Roman" w:cs="Times New Roman"/>
        </w:rPr>
      </w:pPr>
    </w:p>
    <w:p w14:paraId="4D9B35DB" w14:textId="77777777" w:rsidR="00B04711" w:rsidRDefault="00B04711" w:rsidP="00B04711">
      <w:pPr>
        <w:spacing w:line="360" w:lineRule="auto"/>
        <w:rPr>
          <w:rFonts w:ascii="Times New Roman" w:hAnsi="Times New Roman" w:cs="Times New Roman"/>
        </w:rPr>
        <w:sectPr w:rsidR="00B04711" w:rsidSect="00022862">
          <w:pgSz w:w="16838" w:h="11906" w:orient="landscape"/>
          <w:pgMar w:top="1797" w:right="1440" w:bottom="1440" w:left="1440" w:header="709" w:footer="709" w:gutter="0"/>
          <w:cols w:space="708"/>
          <w:titlePg/>
          <w:docGrid w:linePitch="360"/>
        </w:sectPr>
      </w:pPr>
    </w:p>
    <w:p w14:paraId="566DF4F0" w14:textId="77777777" w:rsidR="00B04711" w:rsidRPr="00583EF6" w:rsidRDefault="00B04711" w:rsidP="00B04711">
      <w:pPr>
        <w:pStyle w:val="Kop1"/>
        <w:shd w:val="clear" w:color="auto" w:fill="5B9BD5" w:themeFill="accent5"/>
        <w:rPr>
          <w:rFonts w:ascii="Times New Roman" w:hAnsi="Times New Roman" w:cs="Times New Roman"/>
          <w:b/>
          <w:color w:val="FFFFFF" w:themeColor="background1"/>
          <w:sz w:val="24"/>
          <w:szCs w:val="24"/>
        </w:rPr>
      </w:pPr>
      <w:bookmarkStart w:id="168" w:name="_Toc2717677"/>
      <w:r>
        <w:rPr>
          <w:rFonts w:ascii="Times New Roman" w:hAnsi="Times New Roman" w:cs="Times New Roman"/>
          <w:b/>
          <w:color w:val="FFFFFF" w:themeColor="background1"/>
          <w:sz w:val="24"/>
          <w:szCs w:val="24"/>
        </w:rPr>
        <w:lastRenderedPageBreak/>
        <w:t xml:space="preserve">BIJLAGE 2 </w:t>
      </w:r>
      <w:r w:rsidRPr="00583EF6">
        <w:rPr>
          <w:rFonts w:ascii="Times New Roman" w:hAnsi="Times New Roman" w:cs="Times New Roman"/>
          <w:b/>
          <w:color w:val="FFFFFF" w:themeColor="background1"/>
          <w:sz w:val="24"/>
          <w:szCs w:val="24"/>
        </w:rPr>
        <w:t xml:space="preserve">OVERZICHTSTABEL </w:t>
      </w:r>
      <w:r>
        <w:rPr>
          <w:rFonts w:ascii="Times New Roman" w:hAnsi="Times New Roman" w:cs="Times New Roman"/>
          <w:b/>
          <w:color w:val="FFFFFF" w:themeColor="background1"/>
          <w:sz w:val="24"/>
          <w:szCs w:val="24"/>
        </w:rPr>
        <w:t xml:space="preserve">ASPECTEN </w:t>
      </w:r>
      <w:r w:rsidRPr="00583EF6">
        <w:rPr>
          <w:rFonts w:ascii="Times New Roman" w:hAnsi="Times New Roman" w:cs="Times New Roman"/>
          <w:b/>
          <w:color w:val="FFFFFF" w:themeColor="background1"/>
          <w:sz w:val="24"/>
          <w:szCs w:val="24"/>
        </w:rPr>
        <w:t>JURISPRUDENTIEONDERZOEK</w:t>
      </w:r>
      <w:bookmarkEnd w:id="168"/>
    </w:p>
    <w:p w14:paraId="535A87FC" w14:textId="77777777" w:rsidR="00B04711" w:rsidRDefault="00B04711" w:rsidP="00B04711"/>
    <w:tbl>
      <w:tblPr>
        <w:tblStyle w:val="Tabelraster"/>
        <w:tblW w:w="0" w:type="auto"/>
        <w:tblLook w:val="04A0" w:firstRow="1" w:lastRow="0" w:firstColumn="1" w:lastColumn="0" w:noHBand="0" w:noVBand="1"/>
      </w:tblPr>
      <w:tblGrid>
        <w:gridCol w:w="3289"/>
        <w:gridCol w:w="839"/>
        <w:gridCol w:w="1475"/>
        <w:gridCol w:w="1009"/>
        <w:gridCol w:w="1341"/>
        <w:gridCol w:w="1109"/>
      </w:tblGrid>
      <w:tr w:rsidR="00B04711" w:rsidRPr="00E20189" w14:paraId="44198672" w14:textId="77777777" w:rsidTr="00022862">
        <w:tc>
          <w:tcPr>
            <w:tcW w:w="3347" w:type="dxa"/>
            <w:shd w:val="clear" w:color="auto" w:fill="DEEAF6" w:themeFill="accent5" w:themeFillTint="33"/>
          </w:tcPr>
          <w:p w14:paraId="531F9E7F"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Zaak</w:t>
            </w:r>
          </w:p>
        </w:tc>
        <w:tc>
          <w:tcPr>
            <w:tcW w:w="834" w:type="dxa"/>
            <w:shd w:val="clear" w:color="auto" w:fill="DEEAF6" w:themeFill="accent5" w:themeFillTint="33"/>
          </w:tcPr>
          <w:p w14:paraId="7F1040B4"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HR-criteria</w:t>
            </w:r>
          </w:p>
        </w:tc>
        <w:tc>
          <w:tcPr>
            <w:tcW w:w="1451" w:type="dxa"/>
            <w:shd w:val="clear" w:color="auto" w:fill="DEEAF6" w:themeFill="accent5" w:themeFillTint="33"/>
          </w:tcPr>
          <w:p w14:paraId="2D8F400A"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Diagnose</w:t>
            </w:r>
          </w:p>
          <w:p w14:paraId="6B9882D7"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deskundige(n)</w:t>
            </w:r>
          </w:p>
        </w:tc>
        <w:tc>
          <w:tcPr>
            <w:tcW w:w="1016" w:type="dxa"/>
            <w:shd w:val="clear" w:color="auto" w:fill="DEEAF6" w:themeFill="accent5" w:themeFillTint="33"/>
          </w:tcPr>
          <w:p w14:paraId="54E06FAF"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Pre-existente</w:t>
            </w:r>
          </w:p>
          <w:p w14:paraId="412976E6"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klachten</w:t>
            </w:r>
          </w:p>
        </w:tc>
        <w:tc>
          <w:tcPr>
            <w:tcW w:w="1310" w:type="dxa"/>
            <w:shd w:val="clear" w:color="auto" w:fill="DEEAF6" w:themeFill="accent5" w:themeFillTint="33"/>
          </w:tcPr>
          <w:p w14:paraId="6EC325BA"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Beperkingen</w:t>
            </w:r>
          </w:p>
          <w:p w14:paraId="4F8B380C"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slachtoffer</w:t>
            </w:r>
          </w:p>
        </w:tc>
        <w:tc>
          <w:tcPr>
            <w:tcW w:w="1104" w:type="dxa"/>
            <w:shd w:val="clear" w:color="auto" w:fill="DEEAF6" w:themeFill="accent5" w:themeFillTint="33"/>
          </w:tcPr>
          <w:p w14:paraId="2AF1F85B"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Juridische</w:t>
            </w:r>
          </w:p>
          <w:p w14:paraId="1FD1864A"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causaliteit</w:t>
            </w:r>
          </w:p>
        </w:tc>
      </w:tr>
      <w:tr w:rsidR="00B04711" w:rsidRPr="00E20189" w14:paraId="5767AAC2" w14:textId="77777777" w:rsidTr="00022862">
        <w:tc>
          <w:tcPr>
            <w:tcW w:w="3347" w:type="dxa"/>
          </w:tcPr>
          <w:p w14:paraId="22479AC8"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1.ECLI:NL:RBMNE:2018:5184</w:t>
            </w:r>
          </w:p>
        </w:tc>
        <w:tc>
          <w:tcPr>
            <w:tcW w:w="834" w:type="dxa"/>
          </w:tcPr>
          <w:p w14:paraId="3009BC8E" w14:textId="77777777" w:rsidR="00B04711" w:rsidRPr="00E20189" w:rsidRDefault="00B04711" w:rsidP="00022862">
            <w:pPr>
              <w:jc w:val="center"/>
              <w:rPr>
                <w:rFonts w:ascii="Times New Roman" w:hAnsi="Times New Roman" w:cs="Times New Roman"/>
              </w:rPr>
            </w:pPr>
            <w:r>
              <w:rPr>
                <w:rFonts w:ascii="Times New Roman" w:hAnsi="Times New Roman" w:cs="Times New Roman"/>
              </w:rPr>
              <w:t>X</w:t>
            </w:r>
          </w:p>
        </w:tc>
        <w:tc>
          <w:tcPr>
            <w:tcW w:w="1451" w:type="dxa"/>
          </w:tcPr>
          <w:p w14:paraId="00935B85"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302ABF2E"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310" w:type="dxa"/>
          </w:tcPr>
          <w:p w14:paraId="72F51496"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3F23B1C5"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6C4C8DA0" w14:textId="77777777" w:rsidTr="00022862">
        <w:tc>
          <w:tcPr>
            <w:tcW w:w="3347" w:type="dxa"/>
          </w:tcPr>
          <w:p w14:paraId="3F0EA64C"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2.ECLI:NL:RBAMS:2018:4048</w:t>
            </w:r>
          </w:p>
        </w:tc>
        <w:tc>
          <w:tcPr>
            <w:tcW w:w="834" w:type="dxa"/>
          </w:tcPr>
          <w:p w14:paraId="300E98F0" w14:textId="77777777" w:rsidR="00B04711" w:rsidRPr="00E20189" w:rsidRDefault="00B04711" w:rsidP="00022862">
            <w:pPr>
              <w:jc w:val="center"/>
              <w:rPr>
                <w:rFonts w:ascii="Times New Roman" w:hAnsi="Times New Roman" w:cs="Times New Roman"/>
              </w:rPr>
            </w:pPr>
          </w:p>
        </w:tc>
        <w:tc>
          <w:tcPr>
            <w:tcW w:w="1451" w:type="dxa"/>
          </w:tcPr>
          <w:p w14:paraId="3B0DF52C"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2183657D"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310" w:type="dxa"/>
          </w:tcPr>
          <w:p w14:paraId="48D93158" w14:textId="77777777" w:rsidR="00B04711" w:rsidRPr="00E20189" w:rsidRDefault="00B04711" w:rsidP="00022862">
            <w:pPr>
              <w:jc w:val="center"/>
              <w:rPr>
                <w:rFonts w:ascii="Times New Roman" w:hAnsi="Times New Roman" w:cs="Times New Roman"/>
              </w:rPr>
            </w:pPr>
          </w:p>
        </w:tc>
        <w:tc>
          <w:tcPr>
            <w:tcW w:w="1104" w:type="dxa"/>
          </w:tcPr>
          <w:p w14:paraId="4F46DB01" w14:textId="77777777" w:rsidR="00B04711" w:rsidRPr="00E20189" w:rsidRDefault="00B04711" w:rsidP="00022862">
            <w:pPr>
              <w:jc w:val="center"/>
              <w:rPr>
                <w:rFonts w:ascii="Times New Roman" w:hAnsi="Times New Roman" w:cs="Times New Roman"/>
              </w:rPr>
            </w:pPr>
          </w:p>
        </w:tc>
      </w:tr>
      <w:tr w:rsidR="00B04711" w:rsidRPr="00E20189" w14:paraId="58CC763B" w14:textId="77777777" w:rsidTr="00022862">
        <w:tc>
          <w:tcPr>
            <w:tcW w:w="3347" w:type="dxa"/>
          </w:tcPr>
          <w:p w14:paraId="4FE23247"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3.ECLI:NL:RBDHA:2018:3124</w:t>
            </w:r>
          </w:p>
        </w:tc>
        <w:tc>
          <w:tcPr>
            <w:tcW w:w="834" w:type="dxa"/>
          </w:tcPr>
          <w:p w14:paraId="33AFB113" w14:textId="77777777" w:rsidR="00B04711" w:rsidRPr="00E20189" w:rsidRDefault="00B04711" w:rsidP="00022862">
            <w:pPr>
              <w:jc w:val="center"/>
              <w:rPr>
                <w:rFonts w:ascii="Times New Roman" w:hAnsi="Times New Roman" w:cs="Times New Roman"/>
              </w:rPr>
            </w:pPr>
          </w:p>
        </w:tc>
        <w:tc>
          <w:tcPr>
            <w:tcW w:w="1451" w:type="dxa"/>
          </w:tcPr>
          <w:p w14:paraId="7628F33A"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1C07E34C"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310" w:type="dxa"/>
          </w:tcPr>
          <w:p w14:paraId="75A78B62" w14:textId="77777777" w:rsidR="00B04711" w:rsidRPr="00E20189" w:rsidRDefault="00B04711" w:rsidP="00022862">
            <w:pPr>
              <w:jc w:val="center"/>
              <w:rPr>
                <w:rFonts w:ascii="Times New Roman" w:hAnsi="Times New Roman" w:cs="Times New Roman"/>
              </w:rPr>
            </w:pPr>
          </w:p>
        </w:tc>
        <w:tc>
          <w:tcPr>
            <w:tcW w:w="1104" w:type="dxa"/>
          </w:tcPr>
          <w:p w14:paraId="379B3852" w14:textId="77777777" w:rsidR="00B04711" w:rsidRPr="00E20189" w:rsidRDefault="00B04711" w:rsidP="00022862">
            <w:pPr>
              <w:jc w:val="center"/>
              <w:rPr>
                <w:rFonts w:ascii="Times New Roman" w:hAnsi="Times New Roman" w:cs="Times New Roman"/>
              </w:rPr>
            </w:pPr>
          </w:p>
        </w:tc>
      </w:tr>
      <w:tr w:rsidR="00B04711" w:rsidRPr="00E20189" w14:paraId="39F45E26" w14:textId="77777777" w:rsidTr="00022862">
        <w:tc>
          <w:tcPr>
            <w:tcW w:w="3347" w:type="dxa"/>
          </w:tcPr>
          <w:p w14:paraId="36E0AA79"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4.ECLI:NL:GHARL:2018:1661</w:t>
            </w:r>
          </w:p>
        </w:tc>
        <w:tc>
          <w:tcPr>
            <w:tcW w:w="834" w:type="dxa"/>
          </w:tcPr>
          <w:p w14:paraId="63F8B328"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56FDDF25"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64667192" w14:textId="77777777" w:rsidR="00B04711" w:rsidRPr="00E20189" w:rsidRDefault="00B04711" w:rsidP="00022862">
            <w:pPr>
              <w:jc w:val="center"/>
              <w:rPr>
                <w:rFonts w:ascii="Times New Roman" w:hAnsi="Times New Roman" w:cs="Times New Roman"/>
              </w:rPr>
            </w:pPr>
          </w:p>
        </w:tc>
        <w:tc>
          <w:tcPr>
            <w:tcW w:w="1310" w:type="dxa"/>
          </w:tcPr>
          <w:p w14:paraId="491FD3CB" w14:textId="77777777" w:rsidR="00B04711" w:rsidRPr="00E20189" w:rsidRDefault="00B04711" w:rsidP="00022862">
            <w:pPr>
              <w:jc w:val="center"/>
              <w:rPr>
                <w:rFonts w:ascii="Times New Roman" w:hAnsi="Times New Roman" w:cs="Times New Roman"/>
              </w:rPr>
            </w:pPr>
          </w:p>
        </w:tc>
        <w:tc>
          <w:tcPr>
            <w:tcW w:w="1104" w:type="dxa"/>
          </w:tcPr>
          <w:p w14:paraId="650CDFD8" w14:textId="77777777" w:rsidR="00B04711" w:rsidRPr="00E20189" w:rsidRDefault="00B04711" w:rsidP="00022862">
            <w:pPr>
              <w:jc w:val="center"/>
              <w:rPr>
                <w:rFonts w:ascii="Times New Roman" w:hAnsi="Times New Roman" w:cs="Times New Roman"/>
              </w:rPr>
            </w:pPr>
          </w:p>
        </w:tc>
      </w:tr>
      <w:tr w:rsidR="00B04711" w:rsidRPr="00E20189" w14:paraId="2C8133DE" w14:textId="77777777" w:rsidTr="00022862">
        <w:tc>
          <w:tcPr>
            <w:tcW w:w="3347" w:type="dxa"/>
          </w:tcPr>
          <w:p w14:paraId="6ECCBB3B"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5. ECLI:NL:GHARL:2018:733</w:t>
            </w:r>
          </w:p>
        </w:tc>
        <w:tc>
          <w:tcPr>
            <w:tcW w:w="834" w:type="dxa"/>
          </w:tcPr>
          <w:p w14:paraId="3F37C80F" w14:textId="77777777" w:rsidR="00B04711" w:rsidRPr="00E20189" w:rsidRDefault="00B04711" w:rsidP="00022862">
            <w:pPr>
              <w:jc w:val="center"/>
              <w:rPr>
                <w:rFonts w:ascii="Times New Roman" w:hAnsi="Times New Roman" w:cs="Times New Roman"/>
              </w:rPr>
            </w:pPr>
          </w:p>
        </w:tc>
        <w:tc>
          <w:tcPr>
            <w:tcW w:w="1451" w:type="dxa"/>
          </w:tcPr>
          <w:p w14:paraId="5A02CA94"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38227585" w14:textId="77777777" w:rsidR="00B04711" w:rsidRPr="00E20189" w:rsidRDefault="00B04711" w:rsidP="00022862">
            <w:pPr>
              <w:jc w:val="center"/>
              <w:rPr>
                <w:rFonts w:ascii="Times New Roman" w:hAnsi="Times New Roman" w:cs="Times New Roman"/>
              </w:rPr>
            </w:pPr>
          </w:p>
        </w:tc>
        <w:tc>
          <w:tcPr>
            <w:tcW w:w="1310" w:type="dxa"/>
          </w:tcPr>
          <w:p w14:paraId="1D033C6C" w14:textId="77777777" w:rsidR="00B04711" w:rsidRPr="00E20189" w:rsidRDefault="00B04711" w:rsidP="00022862">
            <w:pPr>
              <w:jc w:val="center"/>
              <w:rPr>
                <w:rFonts w:ascii="Times New Roman" w:hAnsi="Times New Roman" w:cs="Times New Roman"/>
              </w:rPr>
            </w:pPr>
          </w:p>
        </w:tc>
        <w:tc>
          <w:tcPr>
            <w:tcW w:w="1104" w:type="dxa"/>
          </w:tcPr>
          <w:p w14:paraId="2031AB31" w14:textId="77777777" w:rsidR="00B04711" w:rsidRPr="00E20189" w:rsidRDefault="00B04711" w:rsidP="00022862">
            <w:pPr>
              <w:jc w:val="center"/>
              <w:rPr>
                <w:rFonts w:ascii="Times New Roman" w:hAnsi="Times New Roman" w:cs="Times New Roman"/>
              </w:rPr>
            </w:pPr>
          </w:p>
        </w:tc>
      </w:tr>
      <w:tr w:rsidR="00B04711" w:rsidRPr="00E20189" w14:paraId="6D8BDBC1" w14:textId="77777777" w:rsidTr="00022862">
        <w:tc>
          <w:tcPr>
            <w:tcW w:w="3347" w:type="dxa"/>
          </w:tcPr>
          <w:p w14:paraId="73AFA6E9"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6.ECLI:NL:RBLIM:2017:11913</w:t>
            </w:r>
          </w:p>
        </w:tc>
        <w:tc>
          <w:tcPr>
            <w:tcW w:w="834" w:type="dxa"/>
          </w:tcPr>
          <w:p w14:paraId="34A31BA0"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7067A103"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5298F2C4" w14:textId="77777777" w:rsidR="00B04711" w:rsidRPr="00E20189" w:rsidRDefault="00B04711" w:rsidP="00022862">
            <w:pPr>
              <w:jc w:val="center"/>
              <w:rPr>
                <w:rFonts w:ascii="Times New Roman" w:hAnsi="Times New Roman" w:cs="Times New Roman"/>
              </w:rPr>
            </w:pPr>
          </w:p>
        </w:tc>
        <w:tc>
          <w:tcPr>
            <w:tcW w:w="1310" w:type="dxa"/>
          </w:tcPr>
          <w:p w14:paraId="50A61AA6"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0F593D28"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2EE1EDB1" w14:textId="77777777" w:rsidTr="00022862">
        <w:tc>
          <w:tcPr>
            <w:tcW w:w="3347" w:type="dxa"/>
          </w:tcPr>
          <w:p w14:paraId="297A6C1B"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7. ECLI:NL:RBOBR:2017:4869</w:t>
            </w:r>
          </w:p>
        </w:tc>
        <w:tc>
          <w:tcPr>
            <w:tcW w:w="834" w:type="dxa"/>
          </w:tcPr>
          <w:p w14:paraId="58921E59"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78A334AA" w14:textId="77777777" w:rsidR="00B04711" w:rsidRPr="00E20189" w:rsidRDefault="00B04711" w:rsidP="00022862">
            <w:pPr>
              <w:jc w:val="center"/>
              <w:rPr>
                <w:rFonts w:ascii="Times New Roman" w:hAnsi="Times New Roman" w:cs="Times New Roman"/>
              </w:rPr>
            </w:pPr>
          </w:p>
        </w:tc>
        <w:tc>
          <w:tcPr>
            <w:tcW w:w="1016" w:type="dxa"/>
          </w:tcPr>
          <w:p w14:paraId="28285306"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310" w:type="dxa"/>
          </w:tcPr>
          <w:p w14:paraId="2E05CAFF" w14:textId="77777777" w:rsidR="00B04711" w:rsidRPr="00E20189" w:rsidRDefault="00B04711" w:rsidP="00022862">
            <w:pPr>
              <w:jc w:val="center"/>
              <w:rPr>
                <w:rFonts w:ascii="Times New Roman" w:hAnsi="Times New Roman" w:cs="Times New Roman"/>
              </w:rPr>
            </w:pPr>
          </w:p>
        </w:tc>
        <w:tc>
          <w:tcPr>
            <w:tcW w:w="1104" w:type="dxa"/>
          </w:tcPr>
          <w:p w14:paraId="2F496CDC" w14:textId="77777777" w:rsidR="00B04711" w:rsidRPr="00E20189" w:rsidRDefault="00B04711" w:rsidP="00022862">
            <w:pPr>
              <w:jc w:val="center"/>
              <w:rPr>
                <w:rFonts w:ascii="Times New Roman" w:hAnsi="Times New Roman" w:cs="Times New Roman"/>
              </w:rPr>
            </w:pPr>
          </w:p>
        </w:tc>
      </w:tr>
      <w:tr w:rsidR="00B04711" w:rsidRPr="00E20189" w14:paraId="13056051" w14:textId="77777777" w:rsidTr="00022862">
        <w:tc>
          <w:tcPr>
            <w:tcW w:w="3347" w:type="dxa"/>
          </w:tcPr>
          <w:p w14:paraId="2C687ADD"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8.ECLI:NL:GHDHA:2017:2368</w:t>
            </w:r>
          </w:p>
        </w:tc>
        <w:tc>
          <w:tcPr>
            <w:tcW w:w="834" w:type="dxa"/>
          </w:tcPr>
          <w:p w14:paraId="3F3E48C7" w14:textId="77777777" w:rsidR="00B04711" w:rsidRPr="00E20189" w:rsidRDefault="00B04711" w:rsidP="00022862">
            <w:pPr>
              <w:jc w:val="center"/>
              <w:rPr>
                <w:rFonts w:ascii="Times New Roman" w:hAnsi="Times New Roman" w:cs="Times New Roman"/>
              </w:rPr>
            </w:pPr>
          </w:p>
        </w:tc>
        <w:tc>
          <w:tcPr>
            <w:tcW w:w="1451" w:type="dxa"/>
          </w:tcPr>
          <w:p w14:paraId="537AC1A0"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2762EDF8" w14:textId="77777777" w:rsidR="00B04711" w:rsidRPr="00E20189" w:rsidRDefault="00B04711" w:rsidP="00022862">
            <w:pPr>
              <w:jc w:val="center"/>
              <w:rPr>
                <w:rFonts w:ascii="Times New Roman" w:hAnsi="Times New Roman" w:cs="Times New Roman"/>
              </w:rPr>
            </w:pPr>
          </w:p>
        </w:tc>
        <w:tc>
          <w:tcPr>
            <w:tcW w:w="1310" w:type="dxa"/>
          </w:tcPr>
          <w:p w14:paraId="19500A94"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2EB28E2F"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72978CC4" w14:textId="77777777" w:rsidTr="00022862">
        <w:tc>
          <w:tcPr>
            <w:tcW w:w="3347" w:type="dxa"/>
          </w:tcPr>
          <w:p w14:paraId="504CC297"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9. ECLI:NL:RBMNE:2017:623</w:t>
            </w:r>
          </w:p>
        </w:tc>
        <w:tc>
          <w:tcPr>
            <w:tcW w:w="834" w:type="dxa"/>
          </w:tcPr>
          <w:p w14:paraId="2BD1F96B" w14:textId="77777777" w:rsidR="00B04711" w:rsidRPr="00E20189" w:rsidRDefault="00B04711" w:rsidP="00022862">
            <w:pPr>
              <w:jc w:val="center"/>
              <w:rPr>
                <w:rFonts w:ascii="Times New Roman" w:hAnsi="Times New Roman" w:cs="Times New Roman"/>
              </w:rPr>
            </w:pPr>
          </w:p>
        </w:tc>
        <w:tc>
          <w:tcPr>
            <w:tcW w:w="1451" w:type="dxa"/>
          </w:tcPr>
          <w:p w14:paraId="315A3A31"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6D7725BE"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310" w:type="dxa"/>
          </w:tcPr>
          <w:p w14:paraId="0EEFCFDB" w14:textId="77777777" w:rsidR="00B04711" w:rsidRPr="00E20189" w:rsidRDefault="00B04711" w:rsidP="00022862">
            <w:pPr>
              <w:jc w:val="center"/>
              <w:rPr>
                <w:rFonts w:ascii="Times New Roman" w:hAnsi="Times New Roman" w:cs="Times New Roman"/>
              </w:rPr>
            </w:pPr>
          </w:p>
        </w:tc>
        <w:tc>
          <w:tcPr>
            <w:tcW w:w="1104" w:type="dxa"/>
          </w:tcPr>
          <w:p w14:paraId="2105B258" w14:textId="77777777" w:rsidR="00B04711" w:rsidRPr="00E20189" w:rsidRDefault="00B04711" w:rsidP="00022862">
            <w:pPr>
              <w:jc w:val="center"/>
              <w:rPr>
                <w:rFonts w:ascii="Times New Roman" w:hAnsi="Times New Roman" w:cs="Times New Roman"/>
              </w:rPr>
            </w:pPr>
          </w:p>
        </w:tc>
      </w:tr>
      <w:tr w:rsidR="00B04711" w:rsidRPr="00E20189" w14:paraId="24E3E419" w14:textId="77777777" w:rsidTr="00022862">
        <w:tc>
          <w:tcPr>
            <w:tcW w:w="3347" w:type="dxa"/>
          </w:tcPr>
          <w:p w14:paraId="3B004140"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10.ECLI:NL:RBMNE:2016:5344</w:t>
            </w:r>
          </w:p>
        </w:tc>
        <w:tc>
          <w:tcPr>
            <w:tcW w:w="834" w:type="dxa"/>
          </w:tcPr>
          <w:p w14:paraId="13D40C72"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48EE1CDF"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71D67E56"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310" w:type="dxa"/>
          </w:tcPr>
          <w:p w14:paraId="4CB99597"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06AC8E83"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0F87B6BD" w14:textId="77777777" w:rsidTr="00022862">
        <w:tc>
          <w:tcPr>
            <w:tcW w:w="3347" w:type="dxa"/>
          </w:tcPr>
          <w:p w14:paraId="55B268E0"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11.ECLI:NL:RBAMS:2016:4035</w:t>
            </w:r>
          </w:p>
        </w:tc>
        <w:tc>
          <w:tcPr>
            <w:tcW w:w="834" w:type="dxa"/>
          </w:tcPr>
          <w:p w14:paraId="386E3264" w14:textId="77777777" w:rsidR="00B04711" w:rsidRPr="00E20189" w:rsidRDefault="00B04711" w:rsidP="00022862">
            <w:pPr>
              <w:jc w:val="center"/>
              <w:rPr>
                <w:rFonts w:ascii="Times New Roman" w:hAnsi="Times New Roman" w:cs="Times New Roman"/>
              </w:rPr>
            </w:pPr>
          </w:p>
        </w:tc>
        <w:tc>
          <w:tcPr>
            <w:tcW w:w="1451" w:type="dxa"/>
          </w:tcPr>
          <w:p w14:paraId="768FF812" w14:textId="77777777" w:rsidR="00B04711" w:rsidRPr="00E20189" w:rsidRDefault="00B04711" w:rsidP="00022862">
            <w:pPr>
              <w:jc w:val="center"/>
              <w:rPr>
                <w:rFonts w:ascii="Times New Roman" w:hAnsi="Times New Roman" w:cs="Times New Roman"/>
              </w:rPr>
            </w:pPr>
          </w:p>
        </w:tc>
        <w:tc>
          <w:tcPr>
            <w:tcW w:w="1016" w:type="dxa"/>
          </w:tcPr>
          <w:p w14:paraId="0C2CD143" w14:textId="77777777" w:rsidR="00B04711" w:rsidRPr="00E20189" w:rsidRDefault="00B04711" w:rsidP="00022862">
            <w:pPr>
              <w:jc w:val="center"/>
              <w:rPr>
                <w:rFonts w:ascii="Times New Roman" w:hAnsi="Times New Roman" w:cs="Times New Roman"/>
              </w:rPr>
            </w:pPr>
          </w:p>
        </w:tc>
        <w:tc>
          <w:tcPr>
            <w:tcW w:w="1310" w:type="dxa"/>
          </w:tcPr>
          <w:p w14:paraId="2E64C198" w14:textId="77777777" w:rsidR="00B04711" w:rsidRPr="00E20189" w:rsidRDefault="00B04711" w:rsidP="00022862">
            <w:pPr>
              <w:jc w:val="center"/>
              <w:rPr>
                <w:rFonts w:ascii="Times New Roman" w:hAnsi="Times New Roman" w:cs="Times New Roman"/>
              </w:rPr>
            </w:pPr>
          </w:p>
        </w:tc>
        <w:tc>
          <w:tcPr>
            <w:tcW w:w="1104" w:type="dxa"/>
          </w:tcPr>
          <w:p w14:paraId="6A63BE48" w14:textId="77777777" w:rsidR="00B04711" w:rsidRPr="00E20189" w:rsidRDefault="00B04711" w:rsidP="00022862">
            <w:pPr>
              <w:jc w:val="center"/>
              <w:rPr>
                <w:rFonts w:ascii="Times New Roman" w:hAnsi="Times New Roman" w:cs="Times New Roman"/>
              </w:rPr>
            </w:pPr>
          </w:p>
        </w:tc>
      </w:tr>
      <w:tr w:rsidR="00B04711" w:rsidRPr="00E20189" w14:paraId="2C6FA541" w14:textId="77777777" w:rsidTr="00022862">
        <w:tc>
          <w:tcPr>
            <w:tcW w:w="3347" w:type="dxa"/>
          </w:tcPr>
          <w:p w14:paraId="647A1752"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12.ECLI:NL:RBAMS:2016:3753</w:t>
            </w:r>
          </w:p>
        </w:tc>
        <w:tc>
          <w:tcPr>
            <w:tcW w:w="834" w:type="dxa"/>
          </w:tcPr>
          <w:p w14:paraId="3ADD9A81"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627D080D"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71AAB59C" w14:textId="77777777" w:rsidR="00B04711" w:rsidRPr="00E20189" w:rsidRDefault="00B04711" w:rsidP="00022862">
            <w:pPr>
              <w:jc w:val="center"/>
              <w:rPr>
                <w:rFonts w:ascii="Times New Roman" w:hAnsi="Times New Roman" w:cs="Times New Roman"/>
              </w:rPr>
            </w:pPr>
          </w:p>
        </w:tc>
        <w:tc>
          <w:tcPr>
            <w:tcW w:w="1310" w:type="dxa"/>
          </w:tcPr>
          <w:p w14:paraId="3D06082D" w14:textId="77777777" w:rsidR="00B04711" w:rsidRPr="00E20189" w:rsidRDefault="00B04711" w:rsidP="00022862">
            <w:pPr>
              <w:jc w:val="center"/>
              <w:rPr>
                <w:rFonts w:ascii="Times New Roman" w:hAnsi="Times New Roman" w:cs="Times New Roman"/>
              </w:rPr>
            </w:pPr>
          </w:p>
        </w:tc>
        <w:tc>
          <w:tcPr>
            <w:tcW w:w="1104" w:type="dxa"/>
          </w:tcPr>
          <w:p w14:paraId="2B746C68" w14:textId="77777777" w:rsidR="00B04711" w:rsidRPr="00E20189" w:rsidRDefault="00B04711" w:rsidP="00022862">
            <w:pPr>
              <w:jc w:val="center"/>
              <w:rPr>
                <w:rFonts w:ascii="Times New Roman" w:hAnsi="Times New Roman" w:cs="Times New Roman"/>
              </w:rPr>
            </w:pPr>
          </w:p>
        </w:tc>
      </w:tr>
      <w:tr w:rsidR="00B04711" w:rsidRPr="00E20189" w14:paraId="4F5AE7FC" w14:textId="77777777" w:rsidTr="00022862">
        <w:tc>
          <w:tcPr>
            <w:tcW w:w="3347" w:type="dxa"/>
          </w:tcPr>
          <w:p w14:paraId="52236F6D"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13.ECLI:NL:RBNHO:2016:3276</w:t>
            </w:r>
          </w:p>
        </w:tc>
        <w:tc>
          <w:tcPr>
            <w:tcW w:w="834" w:type="dxa"/>
          </w:tcPr>
          <w:p w14:paraId="34768702"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42262C78"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4D84E224" w14:textId="77777777" w:rsidR="00B04711" w:rsidRPr="00E20189" w:rsidRDefault="00B04711" w:rsidP="00022862">
            <w:pPr>
              <w:jc w:val="center"/>
              <w:rPr>
                <w:rFonts w:ascii="Times New Roman" w:hAnsi="Times New Roman" w:cs="Times New Roman"/>
              </w:rPr>
            </w:pPr>
          </w:p>
        </w:tc>
        <w:tc>
          <w:tcPr>
            <w:tcW w:w="1310" w:type="dxa"/>
          </w:tcPr>
          <w:p w14:paraId="7DE46427"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3DE32DA5"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1A2CEE1B" w14:textId="77777777" w:rsidTr="00022862">
        <w:tc>
          <w:tcPr>
            <w:tcW w:w="3347" w:type="dxa"/>
          </w:tcPr>
          <w:p w14:paraId="6D828E9A"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14.ECLI:NL:RBNHO:2016:4601</w:t>
            </w:r>
          </w:p>
        </w:tc>
        <w:tc>
          <w:tcPr>
            <w:tcW w:w="834" w:type="dxa"/>
          </w:tcPr>
          <w:p w14:paraId="44A5A4E7" w14:textId="77777777" w:rsidR="00B04711" w:rsidRPr="00E20189" w:rsidRDefault="00B04711" w:rsidP="00022862">
            <w:pPr>
              <w:jc w:val="center"/>
              <w:rPr>
                <w:rFonts w:ascii="Times New Roman" w:hAnsi="Times New Roman" w:cs="Times New Roman"/>
              </w:rPr>
            </w:pPr>
          </w:p>
        </w:tc>
        <w:tc>
          <w:tcPr>
            <w:tcW w:w="1451" w:type="dxa"/>
          </w:tcPr>
          <w:p w14:paraId="21B40E9B"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13A11E3D" w14:textId="77777777" w:rsidR="00B04711" w:rsidRPr="00E20189" w:rsidRDefault="00B04711" w:rsidP="00022862">
            <w:pPr>
              <w:jc w:val="center"/>
              <w:rPr>
                <w:rFonts w:ascii="Times New Roman" w:hAnsi="Times New Roman" w:cs="Times New Roman"/>
              </w:rPr>
            </w:pPr>
          </w:p>
        </w:tc>
        <w:tc>
          <w:tcPr>
            <w:tcW w:w="1310" w:type="dxa"/>
          </w:tcPr>
          <w:p w14:paraId="2711BA0B" w14:textId="77777777" w:rsidR="00B04711" w:rsidRPr="00E20189" w:rsidRDefault="00B04711" w:rsidP="00022862">
            <w:pPr>
              <w:jc w:val="center"/>
              <w:rPr>
                <w:rFonts w:ascii="Times New Roman" w:hAnsi="Times New Roman" w:cs="Times New Roman"/>
              </w:rPr>
            </w:pPr>
          </w:p>
        </w:tc>
        <w:tc>
          <w:tcPr>
            <w:tcW w:w="1104" w:type="dxa"/>
          </w:tcPr>
          <w:p w14:paraId="6E1AEE18" w14:textId="77777777" w:rsidR="00B04711" w:rsidRPr="00E20189" w:rsidRDefault="00B04711" w:rsidP="00022862">
            <w:pPr>
              <w:jc w:val="center"/>
              <w:rPr>
                <w:rFonts w:ascii="Times New Roman" w:hAnsi="Times New Roman" w:cs="Times New Roman"/>
              </w:rPr>
            </w:pPr>
          </w:p>
        </w:tc>
      </w:tr>
      <w:tr w:rsidR="00B04711" w:rsidRPr="00E20189" w14:paraId="37801E9A" w14:textId="77777777" w:rsidTr="00022862">
        <w:tc>
          <w:tcPr>
            <w:tcW w:w="3347" w:type="dxa"/>
          </w:tcPr>
          <w:p w14:paraId="48B73E20"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15.ECLI:NL:GHARL:2016:3988</w:t>
            </w:r>
          </w:p>
        </w:tc>
        <w:tc>
          <w:tcPr>
            <w:tcW w:w="834" w:type="dxa"/>
          </w:tcPr>
          <w:p w14:paraId="38D733EF"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32F0174A"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3FBA45F4" w14:textId="77777777" w:rsidR="00B04711" w:rsidRPr="00E20189" w:rsidRDefault="00B04711" w:rsidP="00022862">
            <w:pPr>
              <w:jc w:val="center"/>
              <w:rPr>
                <w:rFonts w:ascii="Times New Roman" w:hAnsi="Times New Roman" w:cs="Times New Roman"/>
              </w:rPr>
            </w:pPr>
          </w:p>
        </w:tc>
        <w:tc>
          <w:tcPr>
            <w:tcW w:w="1310" w:type="dxa"/>
          </w:tcPr>
          <w:p w14:paraId="681A73D6"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59DABC8C"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427B166A" w14:textId="77777777" w:rsidTr="00022862">
        <w:tc>
          <w:tcPr>
            <w:tcW w:w="3347" w:type="dxa"/>
          </w:tcPr>
          <w:p w14:paraId="4922C852"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16. ECLI:NL:RBOVE:2016:997</w:t>
            </w:r>
          </w:p>
        </w:tc>
        <w:tc>
          <w:tcPr>
            <w:tcW w:w="834" w:type="dxa"/>
          </w:tcPr>
          <w:p w14:paraId="566BCB7A"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0069F16C"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7B5F7780" w14:textId="77777777" w:rsidR="00B04711" w:rsidRPr="00E20189" w:rsidRDefault="00B04711" w:rsidP="00022862">
            <w:pPr>
              <w:jc w:val="center"/>
              <w:rPr>
                <w:rFonts w:ascii="Times New Roman" w:hAnsi="Times New Roman" w:cs="Times New Roman"/>
              </w:rPr>
            </w:pPr>
          </w:p>
        </w:tc>
        <w:tc>
          <w:tcPr>
            <w:tcW w:w="1310" w:type="dxa"/>
          </w:tcPr>
          <w:p w14:paraId="18785D58"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5CA1B3C9"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2E6A604F" w14:textId="77777777" w:rsidTr="00022862">
        <w:tc>
          <w:tcPr>
            <w:tcW w:w="3347" w:type="dxa"/>
          </w:tcPr>
          <w:p w14:paraId="0717A5AC"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17.ECLI:NL:RBLIM:2015:10244</w:t>
            </w:r>
          </w:p>
        </w:tc>
        <w:tc>
          <w:tcPr>
            <w:tcW w:w="834" w:type="dxa"/>
          </w:tcPr>
          <w:p w14:paraId="313B5DB3"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4D8667EE"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384DEF60" w14:textId="77777777" w:rsidR="00B04711" w:rsidRPr="00E20189" w:rsidRDefault="00B04711" w:rsidP="00022862">
            <w:pPr>
              <w:jc w:val="center"/>
              <w:rPr>
                <w:rFonts w:ascii="Times New Roman" w:hAnsi="Times New Roman" w:cs="Times New Roman"/>
              </w:rPr>
            </w:pPr>
          </w:p>
        </w:tc>
        <w:tc>
          <w:tcPr>
            <w:tcW w:w="1310" w:type="dxa"/>
          </w:tcPr>
          <w:p w14:paraId="20E50E84" w14:textId="77777777" w:rsidR="00B04711" w:rsidRPr="00E20189" w:rsidRDefault="00B04711" w:rsidP="00022862">
            <w:pPr>
              <w:jc w:val="center"/>
              <w:rPr>
                <w:rFonts w:ascii="Times New Roman" w:hAnsi="Times New Roman" w:cs="Times New Roman"/>
              </w:rPr>
            </w:pPr>
          </w:p>
        </w:tc>
        <w:tc>
          <w:tcPr>
            <w:tcW w:w="1104" w:type="dxa"/>
          </w:tcPr>
          <w:p w14:paraId="0E6AB33A"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36ABE16D" w14:textId="77777777" w:rsidTr="00022862">
        <w:tc>
          <w:tcPr>
            <w:tcW w:w="3347" w:type="dxa"/>
          </w:tcPr>
          <w:p w14:paraId="41FD7EEE"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18. ECLI:NL:RBOVE:2015:2762</w:t>
            </w:r>
          </w:p>
        </w:tc>
        <w:tc>
          <w:tcPr>
            <w:tcW w:w="834" w:type="dxa"/>
          </w:tcPr>
          <w:p w14:paraId="34FB4E32"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27F3B6EC"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4BBD3EA5" w14:textId="77777777" w:rsidR="00B04711" w:rsidRPr="00E20189" w:rsidRDefault="00B04711" w:rsidP="00022862">
            <w:pPr>
              <w:jc w:val="center"/>
              <w:rPr>
                <w:rFonts w:ascii="Times New Roman" w:hAnsi="Times New Roman" w:cs="Times New Roman"/>
              </w:rPr>
            </w:pPr>
          </w:p>
        </w:tc>
        <w:tc>
          <w:tcPr>
            <w:tcW w:w="1310" w:type="dxa"/>
          </w:tcPr>
          <w:p w14:paraId="361921A6"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7D2CB1BF"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35250880" w14:textId="77777777" w:rsidTr="00022862">
        <w:tc>
          <w:tcPr>
            <w:tcW w:w="3347" w:type="dxa"/>
          </w:tcPr>
          <w:p w14:paraId="7AF3E1F2"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19. ECLI:RBAMS:2014:8614</w:t>
            </w:r>
          </w:p>
        </w:tc>
        <w:tc>
          <w:tcPr>
            <w:tcW w:w="834" w:type="dxa"/>
          </w:tcPr>
          <w:p w14:paraId="792FE876"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3DF5F845"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20423D38" w14:textId="77777777" w:rsidR="00B04711" w:rsidRPr="00E20189" w:rsidRDefault="00B04711" w:rsidP="00022862">
            <w:pPr>
              <w:jc w:val="center"/>
              <w:rPr>
                <w:rFonts w:ascii="Times New Roman" w:hAnsi="Times New Roman" w:cs="Times New Roman"/>
              </w:rPr>
            </w:pPr>
          </w:p>
        </w:tc>
        <w:tc>
          <w:tcPr>
            <w:tcW w:w="1310" w:type="dxa"/>
          </w:tcPr>
          <w:p w14:paraId="28335221" w14:textId="77777777" w:rsidR="00B04711" w:rsidRPr="00E20189" w:rsidRDefault="00B04711" w:rsidP="00022862">
            <w:pPr>
              <w:jc w:val="center"/>
              <w:rPr>
                <w:rFonts w:ascii="Times New Roman" w:hAnsi="Times New Roman" w:cs="Times New Roman"/>
              </w:rPr>
            </w:pPr>
          </w:p>
        </w:tc>
        <w:tc>
          <w:tcPr>
            <w:tcW w:w="1104" w:type="dxa"/>
          </w:tcPr>
          <w:p w14:paraId="53E28C16"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417D2D09" w14:textId="77777777" w:rsidTr="00022862">
        <w:tc>
          <w:tcPr>
            <w:tcW w:w="3347" w:type="dxa"/>
          </w:tcPr>
          <w:p w14:paraId="68C3EE8A"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20. ECLI:NL:RBNNE:2014:2579</w:t>
            </w:r>
          </w:p>
        </w:tc>
        <w:tc>
          <w:tcPr>
            <w:tcW w:w="834" w:type="dxa"/>
          </w:tcPr>
          <w:p w14:paraId="3FA30E62"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6D6B8ECE"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5252606F" w14:textId="77777777" w:rsidR="00B04711" w:rsidRPr="00E20189" w:rsidRDefault="00B04711" w:rsidP="00022862">
            <w:pPr>
              <w:jc w:val="center"/>
              <w:rPr>
                <w:rFonts w:ascii="Times New Roman" w:hAnsi="Times New Roman" w:cs="Times New Roman"/>
              </w:rPr>
            </w:pPr>
          </w:p>
        </w:tc>
        <w:tc>
          <w:tcPr>
            <w:tcW w:w="1310" w:type="dxa"/>
          </w:tcPr>
          <w:p w14:paraId="3D4A55DF"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67CD13CA"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774254E5" w14:textId="77777777" w:rsidTr="00022862">
        <w:tc>
          <w:tcPr>
            <w:tcW w:w="3347" w:type="dxa"/>
          </w:tcPr>
          <w:p w14:paraId="7A358763"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21.ECLI:NL:RBMNE:2014:7324</w:t>
            </w:r>
          </w:p>
        </w:tc>
        <w:tc>
          <w:tcPr>
            <w:tcW w:w="834" w:type="dxa"/>
          </w:tcPr>
          <w:p w14:paraId="7297C7FD"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43E02BD2"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09FDFB52" w14:textId="77777777" w:rsidR="00B04711" w:rsidRPr="00E20189" w:rsidRDefault="00B04711" w:rsidP="00022862">
            <w:pPr>
              <w:jc w:val="center"/>
              <w:rPr>
                <w:rFonts w:ascii="Times New Roman" w:hAnsi="Times New Roman" w:cs="Times New Roman"/>
              </w:rPr>
            </w:pPr>
          </w:p>
        </w:tc>
        <w:tc>
          <w:tcPr>
            <w:tcW w:w="1310" w:type="dxa"/>
          </w:tcPr>
          <w:p w14:paraId="6F9F3F12"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4B437DEA"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50E2E405" w14:textId="77777777" w:rsidTr="00022862">
        <w:tc>
          <w:tcPr>
            <w:tcW w:w="3347" w:type="dxa"/>
          </w:tcPr>
          <w:p w14:paraId="46BFBBB1"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22. ECLI:NL:GHSHE:2013:2726</w:t>
            </w:r>
          </w:p>
        </w:tc>
        <w:tc>
          <w:tcPr>
            <w:tcW w:w="834" w:type="dxa"/>
          </w:tcPr>
          <w:p w14:paraId="449061B9"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7201C9AD"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49A2D906" w14:textId="77777777" w:rsidR="00B04711" w:rsidRPr="00E20189" w:rsidRDefault="00B04711" w:rsidP="00022862">
            <w:pPr>
              <w:jc w:val="center"/>
              <w:rPr>
                <w:rFonts w:ascii="Times New Roman" w:hAnsi="Times New Roman" w:cs="Times New Roman"/>
              </w:rPr>
            </w:pPr>
          </w:p>
        </w:tc>
        <w:tc>
          <w:tcPr>
            <w:tcW w:w="1310" w:type="dxa"/>
          </w:tcPr>
          <w:p w14:paraId="076C99AB"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6C4FEA78"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511D23EF" w14:textId="77777777" w:rsidTr="00022862">
        <w:tc>
          <w:tcPr>
            <w:tcW w:w="3347" w:type="dxa"/>
          </w:tcPr>
          <w:p w14:paraId="2B527959"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23.</w:t>
            </w:r>
          </w:p>
          <w:p w14:paraId="16060388"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ECLI:NL:GHARL:2013:BZ0801</w:t>
            </w:r>
          </w:p>
        </w:tc>
        <w:tc>
          <w:tcPr>
            <w:tcW w:w="834" w:type="dxa"/>
          </w:tcPr>
          <w:p w14:paraId="7FC234B8"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451" w:type="dxa"/>
          </w:tcPr>
          <w:p w14:paraId="586D7F83"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7BC1AA6A" w14:textId="77777777" w:rsidR="00B04711" w:rsidRPr="00E20189" w:rsidRDefault="00B04711" w:rsidP="00022862">
            <w:pPr>
              <w:jc w:val="center"/>
              <w:rPr>
                <w:rFonts w:ascii="Times New Roman" w:hAnsi="Times New Roman" w:cs="Times New Roman"/>
              </w:rPr>
            </w:pPr>
          </w:p>
        </w:tc>
        <w:tc>
          <w:tcPr>
            <w:tcW w:w="1310" w:type="dxa"/>
          </w:tcPr>
          <w:p w14:paraId="4FB39EF1"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38E555E6"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7D39A7AC" w14:textId="77777777" w:rsidTr="00022862">
        <w:tc>
          <w:tcPr>
            <w:tcW w:w="3347" w:type="dxa"/>
          </w:tcPr>
          <w:p w14:paraId="65F85752"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24. ECLI:NL:GHSHE:2013:CA0786</w:t>
            </w:r>
          </w:p>
        </w:tc>
        <w:tc>
          <w:tcPr>
            <w:tcW w:w="834" w:type="dxa"/>
          </w:tcPr>
          <w:p w14:paraId="033ADA48" w14:textId="77777777" w:rsidR="00B04711" w:rsidRPr="00E20189" w:rsidRDefault="00B04711" w:rsidP="00022862">
            <w:pPr>
              <w:jc w:val="center"/>
              <w:rPr>
                <w:rFonts w:ascii="Times New Roman" w:hAnsi="Times New Roman" w:cs="Times New Roman"/>
              </w:rPr>
            </w:pPr>
          </w:p>
        </w:tc>
        <w:tc>
          <w:tcPr>
            <w:tcW w:w="1451" w:type="dxa"/>
          </w:tcPr>
          <w:p w14:paraId="03D4A871"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104EB7F2" w14:textId="77777777" w:rsidR="00B04711" w:rsidRPr="00E20189" w:rsidRDefault="00B04711" w:rsidP="00022862">
            <w:pPr>
              <w:jc w:val="center"/>
              <w:rPr>
                <w:rFonts w:ascii="Times New Roman" w:hAnsi="Times New Roman" w:cs="Times New Roman"/>
              </w:rPr>
            </w:pPr>
          </w:p>
        </w:tc>
        <w:tc>
          <w:tcPr>
            <w:tcW w:w="1310" w:type="dxa"/>
          </w:tcPr>
          <w:p w14:paraId="36F36E8F"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104" w:type="dxa"/>
          </w:tcPr>
          <w:p w14:paraId="33E5429F"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r>
      <w:tr w:rsidR="00B04711" w:rsidRPr="00E20189" w14:paraId="74D962F1" w14:textId="77777777" w:rsidTr="00022862">
        <w:tc>
          <w:tcPr>
            <w:tcW w:w="3347" w:type="dxa"/>
          </w:tcPr>
          <w:p w14:paraId="27E2707D"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25.ECLI:NL:GHAMS:2013:5237</w:t>
            </w:r>
          </w:p>
        </w:tc>
        <w:tc>
          <w:tcPr>
            <w:tcW w:w="834" w:type="dxa"/>
          </w:tcPr>
          <w:p w14:paraId="350240C1" w14:textId="77777777" w:rsidR="00B04711" w:rsidRPr="00E20189" w:rsidRDefault="00B04711" w:rsidP="00022862">
            <w:pPr>
              <w:jc w:val="center"/>
              <w:rPr>
                <w:rFonts w:ascii="Times New Roman" w:hAnsi="Times New Roman" w:cs="Times New Roman"/>
              </w:rPr>
            </w:pPr>
          </w:p>
        </w:tc>
        <w:tc>
          <w:tcPr>
            <w:tcW w:w="1451" w:type="dxa"/>
          </w:tcPr>
          <w:p w14:paraId="327B01AF"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016" w:type="dxa"/>
          </w:tcPr>
          <w:p w14:paraId="33FC5AAF" w14:textId="77777777" w:rsidR="00B04711" w:rsidRPr="00E20189" w:rsidRDefault="00B04711" w:rsidP="00022862">
            <w:pPr>
              <w:jc w:val="center"/>
              <w:rPr>
                <w:rFonts w:ascii="Times New Roman" w:hAnsi="Times New Roman" w:cs="Times New Roman"/>
              </w:rPr>
            </w:pPr>
            <w:r w:rsidRPr="00E20189">
              <w:rPr>
                <w:rFonts w:ascii="Times New Roman" w:hAnsi="Times New Roman" w:cs="Times New Roman"/>
              </w:rPr>
              <w:t>X</w:t>
            </w:r>
          </w:p>
        </w:tc>
        <w:tc>
          <w:tcPr>
            <w:tcW w:w="1310" w:type="dxa"/>
          </w:tcPr>
          <w:p w14:paraId="732FC9AE" w14:textId="77777777" w:rsidR="00B04711" w:rsidRPr="00E20189" w:rsidRDefault="00B04711" w:rsidP="00022862">
            <w:pPr>
              <w:jc w:val="center"/>
              <w:rPr>
                <w:rFonts w:ascii="Times New Roman" w:hAnsi="Times New Roman" w:cs="Times New Roman"/>
              </w:rPr>
            </w:pPr>
          </w:p>
        </w:tc>
        <w:tc>
          <w:tcPr>
            <w:tcW w:w="1104" w:type="dxa"/>
          </w:tcPr>
          <w:p w14:paraId="0B591DD0" w14:textId="77777777" w:rsidR="00B04711" w:rsidRPr="00E20189" w:rsidRDefault="00B04711" w:rsidP="00022862">
            <w:pPr>
              <w:jc w:val="center"/>
              <w:rPr>
                <w:rFonts w:ascii="Times New Roman" w:hAnsi="Times New Roman" w:cs="Times New Roman"/>
              </w:rPr>
            </w:pPr>
          </w:p>
        </w:tc>
      </w:tr>
    </w:tbl>
    <w:p w14:paraId="52B5A219" w14:textId="77777777" w:rsidR="00B04711" w:rsidRPr="00F84E20" w:rsidRDefault="00B04711" w:rsidP="00B04711">
      <w:pPr>
        <w:spacing w:line="360" w:lineRule="auto"/>
        <w:jc w:val="both"/>
        <w:rPr>
          <w:rFonts w:ascii="Times New Roman" w:hAnsi="Times New Roman" w:cs="Times New Roman"/>
        </w:rPr>
      </w:pPr>
    </w:p>
    <w:p w14:paraId="1D187E50" w14:textId="77777777" w:rsidR="00FD0B9B" w:rsidRDefault="00FD0B9B">
      <w:pPr>
        <w:rPr>
          <w:rFonts w:ascii="Times New Roman" w:hAnsi="Times New Roman" w:cs="Times New Roman"/>
        </w:rPr>
      </w:pPr>
    </w:p>
    <w:p w14:paraId="4FB285C0" w14:textId="77777777" w:rsidR="00FD0B9B" w:rsidRDefault="00FD0B9B" w:rsidP="00CD207F">
      <w:pPr>
        <w:spacing w:line="360" w:lineRule="auto"/>
        <w:rPr>
          <w:rFonts w:ascii="Times New Roman" w:hAnsi="Times New Roman" w:cs="Times New Roman"/>
        </w:rPr>
      </w:pPr>
    </w:p>
    <w:p w14:paraId="0EC1E38E" w14:textId="77777777" w:rsidR="004E5584" w:rsidRDefault="004E5584" w:rsidP="00CD207F">
      <w:pPr>
        <w:spacing w:line="360" w:lineRule="auto"/>
        <w:rPr>
          <w:rFonts w:ascii="Times New Roman" w:hAnsi="Times New Roman" w:cs="Times New Roman"/>
        </w:rPr>
      </w:pPr>
    </w:p>
    <w:p w14:paraId="3F437908" w14:textId="77777777" w:rsidR="004E5584" w:rsidRDefault="004E5584" w:rsidP="00CD207F">
      <w:pPr>
        <w:spacing w:line="360" w:lineRule="auto"/>
        <w:rPr>
          <w:rFonts w:ascii="Times New Roman" w:hAnsi="Times New Roman" w:cs="Times New Roman"/>
        </w:rPr>
      </w:pPr>
    </w:p>
    <w:p w14:paraId="1A86F576" w14:textId="77777777" w:rsidR="004E5584" w:rsidRDefault="004E5584" w:rsidP="00CD207F">
      <w:pPr>
        <w:spacing w:line="360" w:lineRule="auto"/>
        <w:rPr>
          <w:rFonts w:ascii="Times New Roman" w:hAnsi="Times New Roman" w:cs="Times New Roman"/>
        </w:rPr>
      </w:pPr>
    </w:p>
    <w:p w14:paraId="46836345" w14:textId="77777777" w:rsidR="004E5584" w:rsidRDefault="004E5584" w:rsidP="00CD207F">
      <w:pPr>
        <w:spacing w:line="360" w:lineRule="auto"/>
        <w:rPr>
          <w:rFonts w:ascii="Times New Roman" w:hAnsi="Times New Roman" w:cs="Times New Roman"/>
        </w:rPr>
      </w:pPr>
    </w:p>
    <w:p w14:paraId="398418C5" w14:textId="77777777" w:rsidR="004E5584" w:rsidRDefault="004E5584" w:rsidP="00CD207F">
      <w:pPr>
        <w:spacing w:line="360" w:lineRule="auto"/>
        <w:rPr>
          <w:rFonts w:ascii="Times New Roman" w:hAnsi="Times New Roman" w:cs="Times New Roman"/>
        </w:rPr>
      </w:pPr>
    </w:p>
    <w:p w14:paraId="1BB71B14" w14:textId="77777777" w:rsidR="004E5584" w:rsidRDefault="004E5584" w:rsidP="00CD207F">
      <w:pPr>
        <w:spacing w:line="360" w:lineRule="auto"/>
        <w:rPr>
          <w:rFonts w:ascii="Times New Roman" w:hAnsi="Times New Roman" w:cs="Times New Roman"/>
        </w:rPr>
      </w:pPr>
    </w:p>
    <w:p w14:paraId="5A969C1D" w14:textId="77777777" w:rsidR="004E5584" w:rsidRDefault="004E5584" w:rsidP="00CD207F">
      <w:pPr>
        <w:spacing w:line="360" w:lineRule="auto"/>
        <w:rPr>
          <w:rFonts w:ascii="Times New Roman" w:hAnsi="Times New Roman" w:cs="Times New Roman"/>
        </w:rPr>
      </w:pPr>
    </w:p>
    <w:p w14:paraId="5EEFFA2C" w14:textId="77777777" w:rsidR="004E5584" w:rsidRPr="004E5584" w:rsidRDefault="004E5584" w:rsidP="004E5584">
      <w:pPr>
        <w:pStyle w:val="Kop1"/>
        <w:shd w:val="clear" w:color="auto" w:fill="5B9BD5" w:themeFill="accent5"/>
        <w:rPr>
          <w:rFonts w:ascii="Times New Roman" w:hAnsi="Times New Roman" w:cs="Times New Roman"/>
          <w:b/>
          <w:color w:val="FFFFFF" w:themeColor="background1"/>
          <w:sz w:val="24"/>
          <w:szCs w:val="24"/>
        </w:rPr>
      </w:pPr>
      <w:bookmarkStart w:id="169" w:name="_Toc2717678"/>
      <w:r w:rsidRPr="004C5FE8">
        <w:rPr>
          <w:rFonts w:ascii="Times New Roman" w:hAnsi="Times New Roman" w:cs="Times New Roman"/>
          <w:b/>
          <w:color w:val="FFFFFF" w:themeColor="background1"/>
          <w:sz w:val="24"/>
          <w:szCs w:val="24"/>
        </w:rPr>
        <w:lastRenderedPageBreak/>
        <w:t xml:space="preserve">BIJLAGE 3 </w:t>
      </w:r>
      <w:r>
        <w:rPr>
          <w:rFonts w:ascii="Times New Roman" w:hAnsi="Times New Roman" w:cs="Times New Roman"/>
          <w:b/>
          <w:color w:val="FFFFFF" w:themeColor="background1"/>
          <w:sz w:val="24"/>
          <w:szCs w:val="24"/>
        </w:rPr>
        <w:t>HULPMIDDELEN</w:t>
      </w:r>
      <w:bookmarkEnd w:id="169"/>
      <w:r>
        <w:rPr>
          <w:rFonts w:ascii="Times New Roman" w:hAnsi="Times New Roman" w:cs="Times New Roman"/>
          <w:b/>
          <w:color w:val="FFFFFF" w:themeColor="background1"/>
          <w:sz w:val="24"/>
          <w:szCs w:val="24"/>
        </w:rPr>
        <w:t xml:space="preserve"> </w:t>
      </w:r>
    </w:p>
    <w:p w14:paraId="375D4A91" w14:textId="77777777" w:rsidR="004E5584" w:rsidRPr="009E67D8" w:rsidRDefault="004E5584" w:rsidP="004E5584">
      <w:pPr>
        <w:pStyle w:val="Kop2"/>
        <w:shd w:val="clear" w:color="auto" w:fill="DEEAF6" w:themeFill="accent5" w:themeFillTint="33"/>
        <w:rPr>
          <w:rFonts w:ascii="Times New Roman" w:hAnsi="Times New Roman" w:cs="Times New Roman"/>
          <w:color w:val="auto"/>
          <w:sz w:val="22"/>
          <w:szCs w:val="22"/>
        </w:rPr>
      </w:pPr>
      <w:bookmarkStart w:id="170" w:name="_Toc2717679"/>
      <w:r>
        <w:rPr>
          <w:rFonts w:ascii="Times New Roman" w:hAnsi="Times New Roman" w:cs="Times New Roman"/>
          <w:color w:val="auto"/>
          <w:sz w:val="22"/>
          <w:szCs w:val="22"/>
        </w:rPr>
        <w:t>3.1 STAPPENPLAN MEDISCH DOSSIER</w:t>
      </w:r>
      <w:bookmarkEnd w:id="170"/>
    </w:p>
    <w:p w14:paraId="11027BB0"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bookmarkStart w:id="171" w:name="_Toc2632637"/>
    <w:bookmarkStart w:id="172" w:name="_Toc2638960"/>
    <w:bookmarkStart w:id="173" w:name="_Toc2715302"/>
    <w:bookmarkStart w:id="174" w:name="_Toc2717680"/>
    <w:p w14:paraId="274FCEB4"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r w:rsidRPr="00B3023F">
        <w:rPr>
          <w:rFonts w:ascii="Times New Roman" w:hAnsi="Times New Roman" w:cs="Times New Roman"/>
          <w:noProof/>
          <w:sz w:val="24"/>
          <w:szCs w:val="24"/>
          <w:u w:val="single"/>
        </w:rPr>
        <mc:AlternateContent>
          <mc:Choice Requires="wps">
            <w:drawing>
              <wp:anchor distT="0" distB="0" distL="114300" distR="114300" simplePos="0" relativeHeight="251661312" behindDoc="0" locked="0" layoutInCell="1" allowOverlap="1" wp14:anchorId="7BD82B09" wp14:editId="2EF7FBFF">
                <wp:simplePos x="0" y="0"/>
                <wp:positionH relativeFrom="margin">
                  <wp:posOffset>1351036</wp:posOffset>
                </wp:positionH>
                <wp:positionV relativeFrom="paragraph">
                  <wp:posOffset>-6498</wp:posOffset>
                </wp:positionV>
                <wp:extent cx="4940300" cy="977705"/>
                <wp:effectExtent l="0" t="0" r="12700" b="13335"/>
                <wp:wrapNone/>
                <wp:docPr id="28" name="Rechthoek: afgeronde hoeken 28"/>
                <wp:cNvGraphicFramePr/>
                <a:graphic xmlns:a="http://schemas.openxmlformats.org/drawingml/2006/main">
                  <a:graphicData uri="http://schemas.microsoft.com/office/word/2010/wordprocessingShape">
                    <wps:wsp>
                      <wps:cNvSpPr/>
                      <wps:spPr>
                        <a:xfrm>
                          <a:off x="0" y="0"/>
                          <a:ext cx="4940300" cy="977705"/>
                        </a:xfrm>
                        <a:prstGeom prst="roundRect">
                          <a:avLst/>
                        </a:prstGeom>
                        <a:solidFill>
                          <a:schemeClr val="accent5">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122F6" w14:textId="77777777" w:rsidR="003339E0" w:rsidRPr="00FD7DA9" w:rsidRDefault="003339E0" w:rsidP="004E5584">
                            <w:pPr>
                              <w:pStyle w:val="Lijstalinea"/>
                              <w:rPr>
                                <w:rFonts w:ascii="Times New Roman" w:hAnsi="Times New Roman" w:cs="Times New Roman"/>
                                <w:color w:val="000000" w:themeColor="text1"/>
                                <w:sz w:val="24"/>
                                <w:szCs w:val="24"/>
                              </w:rPr>
                            </w:pPr>
                            <w:r w:rsidRPr="00FD7DA9">
                              <w:rPr>
                                <w:rFonts w:ascii="Times New Roman" w:hAnsi="Times New Roman" w:cs="Times New Roman"/>
                                <w:color w:val="000000" w:themeColor="text1"/>
                                <w:sz w:val="24"/>
                                <w:szCs w:val="24"/>
                              </w:rPr>
                              <w:t>Melding maken van de klachten</w:t>
                            </w:r>
                          </w:p>
                          <w:p w14:paraId="27671674" w14:textId="77777777" w:rsidR="003339E0" w:rsidRPr="00FD7DA9" w:rsidRDefault="003339E0" w:rsidP="004E5584">
                            <w:pPr>
                              <w:pStyle w:val="Lijstalinea"/>
                              <w:numPr>
                                <w:ilvl w:val="0"/>
                                <w:numId w:val="16"/>
                              </w:numPr>
                              <w:rPr>
                                <w:rFonts w:ascii="Times New Roman" w:hAnsi="Times New Roman" w:cs="Times New Roman"/>
                                <w:color w:val="000000" w:themeColor="text1"/>
                                <w:sz w:val="24"/>
                                <w:szCs w:val="24"/>
                              </w:rPr>
                            </w:pPr>
                            <w:r w:rsidRPr="00FD7DA9">
                              <w:rPr>
                                <w:rFonts w:ascii="Times New Roman" w:hAnsi="Times New Roman" w:cs="Times New Roman"/>
                                <w:color w:val="000000" w:themeColor="text1"/>
                                <w:sz w:val="24"/>
                                <w:szCs w:val="24"/>
                              </w:rPr>
                              <w:t>Direct na het ongeval</w:t>
                            </w:r>
                          </w:p>
                          <w:p w14:paraId="38D526E0" w14:textId="77777777" w:rsidR="003339E0" w:rsidRPr="00FD7DA9" w:rsidRDefault="003339E0" w:rsidP="004E5584">
                            <w:pPr>
                              <w:pStyle w:val="Lijstalinea"/>
                              <w:numPr>
                                <w:ilvl w:val="0"/>
                                <w:numId w:val="16"/>
                              </w:numPr>
                              <w:rPr>
                                <w:rFonts w:ascii="Times New Roman" w:hAnsi="Times New Roman" w:cs="Times New Roman"/>
                                <w:color w:val="000000" w:themeColor="text1"/>
                                <w:sz w:val="24"/>
                                <w:szCs w:val="24"/>
                              </w:rPr>
                            </w:pPr>
                            <w:r w:rsidRPr="00FD7DA9">
                              <w:rPr>
                                <w:rFonts w:ascii="Times New Roman" w:hAnsi="Times New Roman" w:cs="Times New Roman"/>
                                <w:color w:val="000000" w:themeColor="text1"/>
                                <w:sz w:val="24"/>
                                <w:szCs w:val="24"/>
                              </w:rPr>
                              <w:t>Zo gedetailleerd mogelijk</w:t>
                            </w:r>
                          </w:p>
                          <w:p w14:paraId="644124D5" w14:textId="77777777" w:rsidR="003339E0" w:rsidRPr="00FD7DA9" w:rsidRDefault="003339E0" w:rsidP="004E5584">
                            <w:pPr>
                              <w:pStyle w:val="Lijstalinea"/>
                              <w:numPr>
                                <w:ilvl w:val="0"/>
                                <w:numId w:val="16"/>
                              </w:numPr>
                              <w:rPr>
                                <w:rFonts w:ascii="Times New Roman" w:hAnsi="Times New Roman" w:cs="Times New Roman"/>
                                <w:color w:val="000000" w:themeColor="text1"/>
                                <w:sz w:val="24"/>
                                <w:szCs w:val="24"/>
                              </w:rPr>
                            </w:pPr>
                            <w:r w:rsidRPr="00FD7DA9">
                              <w:rPr>
                                <w:rFonts w:ascii="Times New Roman" w:hAnsi="Times New Roman" w:cs="Times New Roman"/>
                                <w:color w:val="000000" w:themeColor="text1"/>
                                <w:sz w:val="24"/>
                                <w:szCs w:val="24"/>
                              </w:rPr>
                              <w:t>Bewijsstuk: huisartsenjournaal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9BD97" id="Rechthoek: afgeronde hoeken 28" o:spid="_x0000_s1026" style="position:absolute;margin-left:106.4pt;margin-top:-.5pt;width:389pt;height:7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" fillcolor="#deeaf6 [664]" strokecolor="#4472c4 [3204]" strokeweight="1pt">
                <v:stroke joinstyle="miter"/>
                <v:textbox>
                  <w:txbxContent>
                    <w:p w:rsidR="003339E0" w:rsidRPr="00FD7DA9" w:rsidRDefault="003339E0" w:rsidP="004E5584">
                      <w:pPr>
                        <w:pStyle w:val="Lijstalinea"/>
                        <w:rPr>
                          <w:rFonts w:ascii="Times New Roman" w:hAnsi="Times New Roman" w:cs="Times New Roman"/>
                          <w:color w:val="000000" w:themeColor="text1"/>
                          <w:sz w:val="24"/>
                          <w:szCs w:val="24"/>
                        </w:rPr>
                      </w:pPr>
                      <w:r w:rsidRPr="00FD7DA9">
                        <w:rPr>
                          <w:rFonts w:ascii="Times New Roman" w:hAnsi="Times New Roman" w:cs="Times New Roman"/>
                          <w:color w:val="000000" w:themeColor="text1"/>
                          <w:sz w:val="24"/>
                          <w:szCs w:val="24"/>
                        </w:rPr>
                        <w:t>Melding maken van de klachten</w:t>
                      </w:r>
                    </w:p>
                    <w:p w:rsidR="003339E0" w:rsidRPr="00FD7DA9" w:rsidRDefault="003339E0" w:rsidP="004E5584">
                      <w:pPr>
                        <w:pStyle w:val="Lijstalinea"/>
                        <w:numPr>
                          <w:ilvl w:val="0"/>
                          <w:numId w:val="16"/>
                        </w:numPr>
                        <w:rPr>
                          <w:rFonts w:ascii="Times New Roman" w:hAnsi="Times New Roman" w:cs="Times New Roman"/>
                          <w:color w:val="000000" w:themeColor="text1"/>
                          <w:sz w:val="24"/>
                          <w:szCs w:val="24"/>
                        </w:rPr>
                      </w:pPr>
                      <w:r w:rsidRPr="00FD7DA9">
                        <w:rPr>
                          <w:rFonts w:ascii="Times New Roman" w:hAnsi="Times New Roman" w:cs="Times New Roman"/>
                          <w:color w:val="000000" w:themeColor="text1"/>
                          <w:sz w:val="24"/>
                          <w:szCs w:val="24"/>
                        </w:rPr>
                        <w:t>Direct na het ongeval</w:t>
                      </w:r>
                    </w:p>
                    <w:p w:rsidR="003339E0" w:rsidRPr="00FD7DA9" w:rsidRDefault="003339E0" w:rsidP="004E5584">
                      <w:pPr>
                        <w:pStyle w:val="Lijstalinea"/>
                        <w:numPr>
                          <w:ilvl w:val="0"/>
                          <w:numId w:val="16"/>
                        </w:numPr>
                        <w:rPr>
                          <w:rFonts w:ascii="Times New Roman" w:hAnsi="Times New Roman" w:cs="Times New Roman"/>
                          <w:color w:val="000000" w:themeColor="text1"/>
                          <w:sz w:val="24"/>
                          <w:szCs w:val="24"/>
                        </w:rPr>
                      </w:pPr>
                      <w:r w:rsidRPr="00FD7DA9">
                        <w:rPr>
                          <w:rFonts w:ascii="Times New Roman" w:hAnsi="Times New Roman" w:cs="Times New Roman"/>
                          <w:color w:val="000000" w:themeColor="text1"/>
                          <w:sz w:val="24"/>
                          <w:szCs w:val="24"/>
                        </w:rPr>
                        <w:t>Zo gedetailleerd mogelijk</w:t>
                      </w:r>
                    </w:p>
                    <w:p w:rsidR="003339E0" w:rsidRPr="00FD7DA9" w:rsidRDefault="003339E0" w:rsidP="004E5584">
                      <w:pPr>
                        <w:pStyle w:val="Lijstalinea"/>
                        <w:numPr>
                          <w:ilvl w:val="0"/>
                          <w:numId w:val="16"/>
                        </w:numPr>
                        <w:rPr>
                          <w:rFonts w:ascii="Times New Roman" w:hAnsi="Times New Roman" w:cs="Times New Roman"/>
                          <w:color w:val="000000" w:themeColor="text1"/>
                          <w:sz w:val="24"/>
                          <w:szCs w:val="24"/>
                        </w:rPr>
                      </w:pPr>
                      <w:r w:rsidRPr="00FD7DA9">
                        <w:rPr>
                          <w:rFonts w:ascii="Times New Roman" w:hAnsi="Times New Roman" w:cs="Times New Roman"/>
                          <w:color w:val="000000" w:themeColor="text1"/>
                          <w:sz w:val="24"/>
                          <w:szCs w:val="24"/>
                        </w:rPr>
                        <w:t>Bewijsstuk: huisartsenjournaal</w:t>
                      </w:r>
                    </w:p>
                  </w:txbxContent>
                </v:textbox>
                <w10:wrap anchorx="margin"/>
              </v:roundrect>
            </w:pict>
          </mc:Fallback>
        </mc:AlternateContent>
      </w:r>
      <w:r w:rsidRPr="00B3023F">
        <w:rPr>
          <w:rFonts w:ascii="Times New Roman" w:hAnsi="Times New Roman" w:cs="Times New Roman"/>
          <w:noProof/>
          <w:sz w:val="24"/>
          <w:szCs w:val="24"/>
          <w:u w:val="single"/>
        </w:rPr>
        <mc:AlternateContent>
          <mc:Choice Requires="wps">
            <w:drawing>
              <wp:anchor distT="0" distB="0" distL="114300" distR="114300" simplePos="0" relativeHeight="251662336" behindDoc="0" locked="0" layoutInCell="1" allowOverlap="1" wp14:anchorId="7A8B25B2" wp14:editId="4732297B">
                <wp:simplePos x="0" y="0"/>
                <wp:positionH relativeFrom="column">
                  <wp:posOffset>-99695</wp:posOffset>
                </wp:positionH>
                <wp:positionV relativeFrom="paragraph">
                  <wp:posOffset>8255</wp:posOffset>
                </wp:positionV>
                <wp:extent cx="1212850" cy="1835150"/>
                <wp:effectExtent l="0" t="0" r="25400" b="31750"/>
                <wp:wrapNone/>
                <wp:docPr id="31" name="Bijschrift: pijl-omlaag 31"/>
                <wp:cNvGraphicFramePr/>
                <a:graphic xmlns:a="http://schemas.openxmlformats.org/drawingml/2006/main">
                  <a:graphicData uri="http://schemas.microsoft.com/office/word/2010/wordprocessingShape">
                    <wps:wsp>
                      <wps:cNvSpPr/>
                      <wps:spPr>
                        <a:xfrm>
                          <a:off x="0" y="0"/>
                          <a:ext cx="1212850" cy="18351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8091CC" w14:textId="77777777" w:rsidR="003339E0" w:rsidRPr="00701C31" w:rsidRDefault="003339E0" w:rsidP="004E5584">
                            <w:pPr>
                              <w:jc w:val="center"/>
                              <w:rPr>
                                <w:rFonts w:ascii="Times New Roman" w:hAnsi="Times New Roman" w:cs="Times New Roman"/>
                                <w:sz w:val="24"/>
                                <w:szCs w:val="24"/>
                              </w:rPr>
                            </w:pPr>
                            <w:r w:rsidRPr="00701C31">
                              <w:rPr>
                                <w:rFonts w:ascii="Times New Roman" w:hAnsi="Times New Roman" w:cs="Times New Roman"/>
                                <w:sz w:val="24"/>
                                <w:szCs w:val="24"/>
                              </w:rPr>
                              <w:t xml:space="preserve">Stap 1. </w:t>
                            </w:r>
                          </w:p>
                          <w:p w14:paraId="7B661A85" w14:textId="77777777" w:rsidR="003339E0" w:rsidRPr="00701C31" w:rsidRDefault="003339E0" w:rsidP="004E5584">
                            <w:pPr>
                              <w:jc w:val="center"/>
                              <w:rPr>
                                <w:rFonts w:ascii="Times New Roman" w:hAnsi="Times New Roman" w:cs="Times New Roman"/>
                                <w:sz w:val="24"/>
                                <w:szCs w:val="24"/>
                              </w:rPr>
                            </w:pPr>
                            <w:r w:rsidRPr="00701C31">
                              <w:rPr>
                                <w:rFonts w:ascii="Times New Roman" w:hAnsi="Times New Roman" w:cs="Times New Roman"/>
                                <w:sz w:val="24"/>
                                <w:szCs w:val="24"/>
                              </w:rPr>
                              <w:t>Medisch</w:t>
                            </w:r>
                            <w:r>
                              <w:rPr>
                                <w:rFonts w:ascii="Times New Roman" w:hAnsi="Times New Roman" w:cs="Times New Roman"/>
                                <w:sz w:val="24"/>
                                <w:szCs w:val="24"/>
                              </w:rPr>
                              <w:t>e</w:t>
                            </w:r>
                            <w:r w:rsidRPr="00701C31">
                              <w:rPr>
                                <w:rFonts w:ascii="Times New Roman" w:hAnsi="Times New Roman" w:cs="Times New Roman"/>
                                <w:sz w:val="24"/>
                                <w:szCs w:val="24"/>
                              </w:rPr>
                              <w:t xml:space="preserve"> hulp inschakelen </w:t>
                            </w:r>
                            <w:r w:rsidRPr="004C5FE8">
                              <w:rPr>
                                <w:rFonts w:ascii="Times New Roman" w:hAnsi="Times New Roman" w:cs="Times New Roman"/>
                                <w:i/>
                                <w:sz w:val="24"/>
                                <w:szCs w:val="24"/>
                              </w:rPr>
                              <w:t>huisarts</w:t>
                            </w:r>
                          </w:p>
                          <w:p w14:paraId="1714513C" w14:textId="77777777" w:rsidR="003339E0" w:rsidRDefault="003339E0" w:rsidP="004E5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0CC590"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Bijschrift: pijl-omlaag 31" o:spid="_x0000_s1027" type="#_x0000_t80" style="position:absolute;margin-left:-7.85pt;margin-top:.65pt;width:95.5pt;height:1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" adj="14035,,18031" fillcolor="#4472c4 [3204]" strokecolor="#1f3763 [1604]" strokeweight="1pt">
                <v:textbox>
                  <w:txbxContent>
                    <w:p w:rsidR="003339E0" w:rsidRPr="00701C31" w:rsidRDefault="003339E0" w:rsidP="004E5584">
                      <w:pPr>
                        <w:jc w:val="center"/>
                        <w:rPr>
                          <w:rFonts w:ascii="Times New Roman" w:hAnsi="Times New Roman" w:cs="Times New Roman"/>
                          <w:sz w:val="24"/>
                          <w:szCs w:val="24"/>
                        </w:rPr>
                      </w:pPr>
                      <w:r w:rsidRPr="00701C31">
                        <w:rPr>
                          <w:rFonts w:ascii="Times New Roman" w:hAnsi="Times New Roman" w:cs="Times New Roman"/>
                          <w:sz w:val="24"/>
                          <w:szCs w:val="24"/>
                        </w:rPr>
                        <w:t xml:space="preserve">Stap 1. </w:t>
                      </w:r>
                    </w:p>
                    <w:p w:rsidR="003339E0" w:rsidRPr="00701C31" w:rsidRDefault="003339E0" w:rsidP="004E5584">
                      <w:pPr>
                        <w:jc w:val="center"/>
                        <w:rPr>
                          <w:rFonts w:ascii="Times New Roman" w:hAnsi="Times New Roman" w:cs="Times New Roman"/>
                          <w:sz w:val="24"/>
                          <w:szCs w:val="24"/>
                        </w:rPr>
                      </w:pPr>
                      <w:r w:rsidRPr="00701C31">
                        <w:rPr>
                          <w:rFonts w:ascii="Times New Roman" w:hAnsi="Times New Roman" w:cs="Times New Roman"/>
                          <w:sz w:val="24"/>
                          <w:szCs w:val="24"/>
                        </w:rPr>
                        <w:t>Medisch</w:t>
                      </w:r>
                      <w:r>
                        <w:rPr>
                          <w:rFonts w:ascii="Times New Roman" w:hAnsi="Times New Roman" w:cs="Times New Roman"/>
                          <w:sz w:val="24"/>
                          <w:szCs w:val="24"/>
                        </w:rPr>
                        <w:t>e</w:t>
                      </w:r>
                      <w:r w:rsidRPr="00701C31">
                        <w:rPr>
                          <w:rFonts w:ascii="Times New Roman" w:hAnsi="Times New Roman" w:cs="Times New Roman"/>
                          <w:sz w:val="24"/>
                          <w:szCs w:val="24"/>
                        </w:rPr>
                        <w:t xml:space="preserve"> hulp inschakelen </w:t>
                      </w:r>
                      <w:r w:rsidRPr="004C5FE8">
                        <w:rPr>
                          <w:rFonts w:ascii="Times New Roman" w:hAnsi="Times New Roman" w:cs="Times New Roman"/>
                          <w:i/>
                          <w:sz w:val="24"/>
                          <w:szCs w:val="24"/>
                        </w:rPr>
                        <w:t>huisarts</w:t>
                      </w:r>
                    </w:p>
                    <w:p w:rsidR="003339E0" w:rsidRDefault="003339E0" w:rsidP="004E5584">
                      <w:pPr>
                        <w:jc w:val="center"/>
                      </w:pPr>
                    </w:p>
                  </w:txbxContent>
                </v:textbox>
              </v:shape>
            </w:pict>
          </mc:Fallback>
        </mc:AlternateContent>
      </w:r>
      <w:bookmarkEnd w:id="171"/>
      <w:bookmarkEnd w:id="172"/>
      <w:bookmarkEnd w:id="173"/>
      <w:bookmarkEnd w:id="174"/>
    </w:p>
    <w:p w14:paraId="3BB998F9" w14:textId="77777777" w:rsidR="004E5584" w:rsidRDefault="004E5584" w:rsidP="004E5584">
      <w:pPr>
        <w:shd w:val="clear" w:color="auto" w:fill="FFFFFF"/>
        <w:spacing w:after="300" w:line="240" w:lineRule="auto"/>
        <w:textAlignment w:val="baseline"/>
        <w:outlineLvl w:val="2"/>
      </w:pPr>
    </w:p>
    <w:bookmarkStart w:id="175" w:name="_Toc2632638"/>
    <w:bookmarkStart w:id="176" w:name="_Toc2638961"/>
    <w:bookmarkStart w:id="177" w:name="_Toc2715303"/>
    <w:bookmarkStart w:id="178" w:name="_Toc2717681"/>
    <w:p w14:paraId="5A2E4A2B" w14:textId="77777777" w:rsidR="004E5584" w:rsidRDefault="004E5584" w:rsidP="004E5584">
      <w:pPr>
        <w:shd w:val="clear" w:color="auto" w:fill="FFFFFF"/>
        <w:spacing w:after="300" w:line="240" w:lineRule="auto"/>
        <w:textAlignment w:val="baseline"/>
        <w:outlineLvl w:val="2"/>
      </w:pPr>
      <w:r>
        <w:rPr>
          <w:rFonts w:ascii="Times New Roman" w:hAnsi="Times New Roman" w:cs="Times New Roman"/>
          <w:noProof/>
          <w:sz w:val="24"/>
          <w:szCs w:val="24"/>
          <w:u w:val="single"/>
        </w:rPr>
        <mc:AlternateContent>
          <mc:Choice Requires="wps">
            <w:drawing>
              <wp:anchor distT="0" distB="0" distL="114300" distR="114300" simplePos="0" relativeHeight="251669504" behindDoc="0" locked="0" layoutInCell="1" allowOverlap="1" wp14:anchorId="6A6E2B6C" wp14:editId="1F84C2FA">
                <wp:simplePos x="0" y="0"/>
                <wp:positionH relativeFrom="column">
                  <wp:posOffset>-379681</wp:posOffset>
                </wp:positionH>
                <wp:positionV relativeFrom="paragraph">
                  <wp:posOffset>4879389</wp:posOffset>
                </wp:positionV>
                <wp:extent cx="1772285" cy="1589649"/>
                <wp:effectExtent l="0" t="0" r="18415" b="10795"/>
                <wp:wrapNone/>
                <wp:docPr id="45" name="Ovaal 45"/>
                <wp:cNvGraphicFramePr/>
                <a:graphic xmlns:a="http://schemas.openxmlformats.org/drawingml/2006/main">
                  <a:graphicData uri="http://schemas.microsoft.com/office/word/2010/wordprocessingShape">
                    <wps:wsp>
                      <wps:cNvSpPr/>
                      <wps:spPr>
                        <a:xfrm>
                          <a:off x="0" y="0"/>
                          <a:ext cx="1772285" cy="158964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38047A" w14:textId="77777777" w:rsidR="003339E0" w:rsidRPr="00231C4E" w:rsidRDefault="003339E0" w:rsidP="004E5584">
                            <w:pPr>
                              <w:jc w:val="center"/>
                              <w:rPr>
                                <w:rFonts w:ascii="Times New Roman" w:hAnsi="Times New Roman" w:cs="Times New Roman"/>
                                <w:b/>
                                <w:sz w:val="24"/>
                                <w:szCs w:val="24"/>
                              </w:rPr>
                            </w:pPr>
                            <w:r w:rsidRPr="00231C4E">
                              <w:rPr>
                                <w:rFonts w:ascii="Times New Roman" w:hAnsi="Times New Roman" w:cs="Times New Roman"/>
                                <w:b/>
                                <w:sz w:val="24"/>
                                <w:szCs w:val="24"/>
                              </w:rPr>
                              <w:t xml:space="preserve">Sterk opgebouwd medisch dossier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332DC" id="Ovaal 45" o:spid="_x0000_s1028" style="position:absolute;margin-left:-29.9pt;margin-top:384.2pt;width:139.55pt;height:12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" fillcolor="#4472c4 [3204]" strokecolor="#1f3763 [1604]" strokeweight="1pt">
                <v:stroke joinstyle="miter"/>
                <v:textbox>
                  <w:txbxContent>
                    <w:p w:rsidR="003339E0" w:rsidRPr="00231C4E" w:rsidRDefault="003339E0" w:rsidP="004E5584">
                      <w:pPr>
                        <w:jc w:val="center"/>
                        <w:rPr>
                          <w:rFonts w:ascii="Times New Roman" w:hAnsi="Times New Roman" w:cs="Times New Roman"/>
                          <w:b/>
                          <w:sz w:val="24"/>
                          <w:szCs w:val="24"/>
                        </w:rPr>
                      </w:pPr>
                      <w:r w:rsidRPr="00231C4E">
                        <w:rPr>
                          <w:rFonts w:ascii="Times New Roman" w:hAnsi="Times New Roman" w:cs="Times New Roman"/>
                          <w:b/>
                          <w:sz w:val="24"/>
                          <w:szCs w:val="24"/>
                        </w:rPr>
                        <w:t xml:space="preserve">Sterk opgebouwd medisch dossier </w:t>
                      </w:r>
                    </w:p>
                  </w:txbxContent>
                </v:textbox>
              </v:oval>
            </w:pict>
          </mc:Fallback>
        </mc:AlternateContent>
      </w:r>
      <w:r w:rsidRPr="00B3023F">
        <w:rPr>
          <w:rFonts w:ascii="Times New Roman" w:hAnsi="Times New Roman" w:cs="Times New Roman"/>
          <w:noProof/>
          <w:sz w:val="24"/>
          <w:szCs w:val="24"/>
          <w:u w:val="single"/>
        </w:rPr>
        <mc:AlternateContent>
          <mc:Choice Requires="wps">
            <w:drawing>
              <wp:anchor distT="0" distB="0" distL="114300" distR="114300" simplePos="0" relativeHeight="251665408" behindDoc="0" locked="0" layoutInCell="1" allowOverlap="1" wp14:anchorId="4338A425" wp14:editId="6EFE098A">
                <wp:simplePos x="0" y="0"/>
                <wp:positionH relativeFrom="column">
                  <wp:posOffset>-101600</wp:posOffset>
                </wp:positionH>
                <wp:positionV relativeFrom="paragraph">
                  <wp:posOffset>3022845</wp:posOffset>
                </wp:positionV>
                <wp:extent cx="1212850" cy="1835150"/>
                <wp:effectExtent l="0" t="0" r="25400" b="31750"/>
                <wp:wrapNone/>
                <wp:docPr id="34" name="Bijschrift: pijl-omlaag 34"/>
                <wp:cNvGraphicFramePr/>
                <a:graphic xmlns:a="http://schemas.openxmlformats.org/drawingml/2006/main">
                  <a:graphicData uri="http://schemas.microsoft.com/office/word/2010/wordprocessingShape">
                    <wps:wsp>
                      <wps:cNvSpPr/>
                      <wps:spPr>
                        <a:xfrm>
                          <a:off x="0" y="0"/>
                          <a:ext cx="1212850" cy="18351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0D5AAC" w14:textId="77777777" w:rsidR="003339E0" w:rsidRPr="005B104E" w:rsidRDefault="003339E0" w:rsidP="004E5584">
                            <w:pPr>
                              <w:jc w:val="center"/>
                              <w:rPr>
                                <w:rFonts w:ascii="Times New Roman" w:hAnsi="Times New Roman" w:cs="Times New Roman"/>
                                <w:sz w:val="24"/>
                                <w:szCs w:val="24"/>
                              </w:rPr>
                            </w:pPr>
                            <w:r w:rsidRPr="005B104E">
                              <w:rPr>
                                <w:rFonts w:ascii="Times New Roman" w:hAnsi="Times New Roman" w:cs="Times New Roman"/>
                                <w:sz w:val="24"/>
                                <w:szCs w:val="24"/>
                              </w:rPr>
                              <w:t xml:space="preserve">Stap 3. </w:t>
                            </w:r>
                          </w:p>
                          <w:p w14:paraId="685C4ECD" w14:textId="77777777" w:rsidR="003339E0" w:rsidRPr="005B104E" w:rsidRDefault="003339E0" w:rsidP="004E5584">
                            <w:pPr>
                              <w:jc w:val="center"/>
                              <w:rPr>
                                <w:rFonts w:ascii="Times New Roman" w:hAnsi="Times New Roman" w:cs="Times New Roman"/>
                                <w:sz w:val="24"/>
                                <w:szCs w:val="24"/>
                              </w:rPr>
                            </w:pPr>
                            <w:r w:rsidRPr="005B104E">
                              <w:rPr>
                                <w:rFonts w:ascii="Times New Roman" w:hAnsi="Times New Roman" w:cs="Times New Roman"/>
                                <w:sz w:val="24"/>
                                <w:szCs w:val="24"/>
                              </w:rPr>
                              <w:t>Medische stukken bijhouden</w:t>
                            </w:r>
                          </w:p>
                          <w:p w14:paraId="3847F1E7" w14:textId="77777777" w:rsidR="003339E0" w:rsidRDefault="003339E0" w:rsidP="004E5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893BF" id="Bijschrift: pijl-omlaag 34" o:spid="_x0000_s1029" type="#_x0000_t80" style="position:absolute;margin-left:-8pt;margin-top:238pt;width:95.5pt;height:1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" adj="14035,,18031" fillcolor="#4472c4 [3204]" strokecolor="#1f3763 [1604]" strokeweight="1pt">
                <v:textbox>
                  <w:txbxContent>
                    <w:p w:rsidR="003339E0" w:rsidRPr="005B104E" w:rsidRDefault="003339E0" w:rsidP="004E5584">
                      <w:pPr>
                        <w:jc w:val="center"/>
                        <w:rPr>
                          <w:rFonts w:ascii="Times New Roman" w:hAnsi="Times New Roman" w:cs="Times New Roman"/>
                          <w:sz w:val="24"/>
                          <w:szCs w:val="24"/>
                        </w:rPr>
                      </w:pPr>
                      <w:r w:rsidRPr="005B104E">
                        <w:rPr>
                          <w:rFonts w:ascii="Times New Roman" w:hAnsi="Times New Roman" w:cs="Times New Roman"/>
                          <w:sz w:val="24"/>
                          <w:szCs w:val="24"/>
                        </w:rPr>
                        <w:t xml:space="preserve">Stap 3. </w:t>
                      </w:r>
                    </w:p>
                    <w:p w:rsidR="003339E0" w:rsidRPr="005B104E" w:rsidRDefault="003339E0" w:rsidP="004E5584">
                      <w:pPr>
                        <w:jc w:val="center"/>
                        <w:rPr>
                          <w:rFonts w:ascii="Times New Roman" w:hAnsi="Times New Roman" w:cs="Times New Roman"/>
                          <w:sz w:val="24"/>
                          <w:szCs w:val="24"/>
                        </w:rPr>
                      </w:pPr>
                      <w:r w:rsidRPr="005B104E">
                        <w:rPr>
                          <w:rFonts w:ascii="Times New Roman" w:hAnsi="Times New Roman" w:cs="Times New Roman"/>
                          <w:sz w:val="24"/>
                          <w:szCs w:val="24"/>
                        </w:rPr>
                        <w:t>Medische stukken bijhouden</w:t>
                      </w:r>
                    </w:p>
                    <w:p w:rsidR="003339E0" w:rsidRDefault="003339E0" w:rsidP="004E5584">
                      <w:pPr>
                        <w:jc w:val="center"/>
                      </w:pP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67456" behindDoc="0" locked="0" layoutInCell="1" allowOverlap="1" wp14:anchorId="22C0D4C4" wp14:editId="5AAF30C1">
                <wp:simplePos x="0" y="0"/>
                <wp:positionH relativeFrom="column">
                  <wp:posOffset>3720492</wp:posOffset>
                </wp:positionH>
                <wp:positionV relativeFrom="paragraph">
                  <wp:posOffset>3966043</wp:posOffset>
                </wp:positionV>
                <wp:extent cx="77086" cy="342289"/>
                <wp:effectExtent l="19050" t="0" r="37465" b="38735"/>
                <wp:wrapNone/>
                <wp:docPr id="40" name="Pijl: omlaag 40"/>
                <wp:cNvGraphicFramePr/>
                <a:graphic xmlns:a="http://schemas.openxmlformats.org/drawingml/2006/main">
                  <a:graphicData uri="http://schemas.microsoft.com/office/word/2010/wordprocessingShape">
                    <wps:wsp>
                      <wps:cNvSpPr/>
                      <wps:spPr>
                        <a:xfrm>
                          <a:off x="0" y="0"/>
                          <a:ext cx="77086" cy="342289"/>
                        </a:xfrm>
                        <a:prstGeom prst="downArrow">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ABD5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40" o:spid="_x0000_s1026" type="#_x0000_t67" style="position:absolute;margin-left:292.95pt;margin-top:312.3pt;width:6.05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" adj="19168" fillcolor="#deeaf6 [664]" strokecolor="#1f3763 [1604]" strokeweight="1pt"/>
            </w:pict>
          </mc:Fallback>
        </mc:AlternateContent>
      </w:r>
      <w:r w:rsidRPr="00B3023F">
        <w:rPr>
          <w:rFonts w:ascii="Times New Roman" w:hAnsi="Times New Roman" w:cs="Times New Roman"/>
          <w:noProof/>
          <w:sz w:val="24"/>
          <w:szCs w:val="24"/>
          <w:u w:val="single"/>
        </w:rPr>
        <mc:AlternateContent>
          <mc:Choice Requires="wps">
            <w:drawing>
              <wp:anchor distT="0" distB="0" distL="114300" distR="114300" simplePos="0" relativeHeight="251666432" behindDoc="0" locked="0" layoutInCell="1" allowOverlap="1" wp14:anchorId="0DEE35E1" wp14:editId="0695C372">
                <wp:simplePos x="0" y="0"/>
                <wp:positionH relativeFrom="margin">
                  <wp:posOffset>1424305</wp:posOffset>
                </wp:positionH>
                <wp:positionV relativeFrom="paragraph">
                  <wp:posOffset>3116580</wp:posOffset>
                </wp:positionV>
                <wp:extent cx="4940300" cy="838200"/>
                <wp:effectExtent l="0" t="0" r="12700" b="19050"/>
                <wp:wrapNone/>
                <wp:docPr id="35" name="Rechthoek: afgeronde hoeken 35"/>
                <wp:cNvGraphicFramePr/>
                <a:graphic xmlns:a="http://schemas.openxmlformats.org/drawingml/2006/main">
                  <a:graphicData uri="http://schemas.microsoft.com/office/word/2010/wordprocessingShape">
                    <wps:wsp>
                      <wps:cNvSpPr/>
                      <wps:spPr>
                        <a:xfrm>
                          <a:off x="0" y="0"/>
                          <a:ext cx="4940300" cy="838200"/>
                        </a:xfrm>
                        <a:prstGeom prst="roundRect">
                          <a:avLst/>
                        </a:prstGeom>
                        <a:solidFill>
                          <a:schemeClr val="accent5">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1F5B1" w14:textId="77777777" w:rsidR="003339E0" w:rsidRPr="00C160C3" w:rsidRDefault="003339E0" w:rsidP="004E5584">
                            <w:pPr>
                              <w:pStyle w:val="Lijstalinea"/>
                              <w:numPr>
                                <w:ilvl w:val="0"/>
                                <w:numId w:val="17"/>
                              </w:numPr>
                              <w:rPr>
                                <w:rFonts w:ascii="Times New Roman" w:hAnsi="Times New Roman" w:cs="Times New Roman"/>
                                <w:color w:val="000000" w:themeColor="text1"/>
                                <w:sz w:val="24"/>
                                <w:szCs w:val="24"/>
                              </w:rPr>
                            </w:pPr>
                            <w:r w:rsidRPr="00C160C3">
                              <w:rPr>
                                <w:rFonts w:ascii="Times New Roman" w:hAnsi="Times New Roman" w:cs="Times New Roman"/>
                                <w:color w:val="000000" w:themeColor="text1"/>
                                <w:sz w:val="24"/>
                                <w:szCs w:val="24"/>
                              </w:rPr>
                              <w:t>Medische voorgeschiedenis cli</w:t>
                            </w:r>
                            <w:r>
                              <w:rPr>
                                <w:rFonts w:ascii="Times New Roman" w:hAnsi="Times New Roman" w:cs="Times New Roman"/>
                                <w:color w:val="000000" w:themeColor="text1"/>
                                <w:sz w:val="24"/>
                                <w:szCs w:val="24"/>
                                <w:lang w:val="en-GB"/>
                              </w:rPr>
                              <w:t>ë</w:t>
                            </w:r>
                            <w:r w:rsidRPr="00C160C3">
                              <w:rPr>
                                <w:rFonts w:ascii="Times New Roman" w:hAnsi="Times New Roman" w:cs="Times New Roman"/>
                                <w:color w:val="000000" w:themeColor="text1"/>
                                <w:sz w:val="24"/>
                                <w:szCs w:val="24"/>
                              </w:rPr>
                              <w:t>nt</w:t>
                            </w:r>
                          </w:p>
                          <w:p w14:paraId="7D2B5F1D" w14:textId="77777777" w:rsidR="003339E0" w:rsidRPr="00C160C3" w:rsidRDefault="003339E0" w:rsidP="004E5584">
                            <w:pPr>
                              <w:pStyle w:val="Lijstalinea"/>
                              <w:numPr>
                                <w:ilvl w:val="0"/>
                                <w:numId w:val="17"/>
                              </w:numPr>
                              <w:rPr>
                                <w:rFonts w:ascii="Times New Roman" w:hAnsi="Times New Roman" w:cs="Times New Roman"/>
                                <w:color w:val="000000" w:themeColor="text1"/>
                                <w:sz w:val="24"/>
                                <w:szCs w:val="24"/>
                              </w:rPr>
                            </w:pPr>
                            <w:r w:rsidRPr="00C160C3">
                              <w:rPr>
                                <w:rFonts w:ascii="Times New Roman" w:hAnsi="Times New Roman" w:cs="Times New Roman"/>
                                <w:color w:val="000000" w:themeColor="text1"/>
                                <w:sz w:val="24"/>
                                <w:szCs w:val="24"/>
                              </w:rPr>
                              <w:t>Medische verslagen behandelende artsen</w:t>
                            </w:r>
                          </w:p>
                          <w:p w14:paraId="03ECD73F" w14:textId="77777777" w:rsidR="003339E0" w:rsidRPr="00C160C3" w:rsidRDefault="003339E0" w:rsidP="004E5584">
                            <w:pPr>
                              <w:pStyle w:val="Lijstalinea"/>
                              <w:numPr>
                                <w:ilvl w:val="0"/>
                                <w:numId w:val="17"/>
                              </w:numPr>
                              <w:rPr>
                                <w:rFonts w:ascii="Times New Roman" w:hAnsi="Times New Roman" w:cs="Times New Roman"/>
                                <w:color w:val="000000" w:themeColor="text1"/>
                                <w:sz w:val="24"/>
                                <w:szCs w:val="24"/>
                              </w:rPr>
                            </w:pPr>
                            <w:r w:rsidRPr="00C160C3">
                              <w:rPr>
                                <w:rFonts w:ascii="Times New Roman" w:hAnsi="Times New Roman" w:cs="Times New Roman"/>
                                <w:color w:val="000000" w:themeColor="text1"/>
                                <w:sz w:val="24"/>
                                <w:szCs w:val="24"/>
                              </w:rPr>
                              <w:t>Medische verslagen deskundigen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08D36" id="Rechthoek: afgeronde hoeken 35" o:spid="_x0000_s1030" style="position:absolute;margin-left:112.15pt;margin-top:245.4pt;width:389pt;height:6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" fillcolor="#deeaf6 [664]" strokecolor="#4472c4 [3204]" strokeweight="1pt">
                <v:stroke joinstyle="miter"/>
                <v:textbox>
                  <w:txbxContent>
                    <w:p w:rsidR="003339E0" w:rsidRPr="00C160C3" w:rsidRDefault="003339E0" w:rsidP="004E5584">
                      <w:pPr>
                        <w:pStyle w:val="Lijstalinea"/>
                        <w:numPr>
                          <w:ilvl w:val="0"/>
                          <w:numId w:val="17"/>
                        </w:numPr>
                        <w:rPr>
                          <w:rFonts w:ascii="Times New Roman" w:hAnsi="Times New Roman" w:cs="Times New Roman"/>
                          <w:color w:val="000000" w:themeColor="text1"/>
                          <w:sz w:val="24"/>
                          <w:szCs w:val="24"/>
                        </w:rPr>
                      </w:pPr>
                      <w:r w:rsidRPr="00C160C3">
                        <w:rPr>
                          <w:rFonts w:ascii="Times New Roman" w:hAnsi="Times New Roman" w:cs="Times New Roman"/>
                          <w:color w:val="000000" w:themeColor="text1"/>
                          <w:sz w:val="24"/>
                          <w:szCs w:val="24"/>
                        </w:rPr>
                        <w:t>Medische voorgeschiedenis cli</w:t>
                      </w:r>
                      <w:r>
                        <w:rPr>
                          <w:rFonts w:ascii="Times New Roman" w:hAnsi="Times New Roman" w:cs="Times New Roman"/>
                          <w:color w:val="000000" w:themeColor="text1"/>
                          <w:sz w:val="24"/>
                          <w:szCs w:val="24"/>
                          <w:lang w:val="en-GB"/>
                        </w:rPr>
                        <w:t>ë</w:t>
                      </w:r>
                      <w:r w:rsidRPr="00C160C3">
                        <w:rPr>
                          <w:rFonts w:ascii="Times New Roman" w:hAnsi="Times New Roman" w:cs="Times New Roman"/>
                          <w:color w:val="000000" w:themeColor="text1"/>
                          <w:sz w:val="24"/>
                          <w:szCs w:val="24"/>
                        </w:rPr>
                        <w:t>nt</w:t>
                      </w:r>
                    </w:p>
                    <w:p w:rsidR="003339E0" w:rsidRPr="00C160C3" w:rsidRDefault="003339E0" w:rsidP="004E5584">
                      <w:pPr>
                        <w:pStyle w:val="Lijstalinea"/>
                        <w:numPr>
                          <w:ilvl w:val="0"/>
                          <w:numId w:val="17"/>
                        </w:numPr>
                        <w:rPr>
                          <w:rFonts w:ascii="Times New Roman" w:hAnsi="Times New Roman" w:cs="Times New Roman"/>
                          <w:color w:val="000000" w:themeColor="text1"/>
                          <w:sz w:val="24"/>
                          <w:szCs w:val="24"/>
                        </w:rPr>
                      </w:pPr>
                      <w:r w:rsidRPr="00C160C3">
                        <w:rPr>
                          <w:rFonts w:ascii="Times New Roman" w:hAnsi="Times New Roman" w:cs="Times New Roman"/>
                          <w:color w:val="000000" w:themeColor="text1"/>
                          <w:sz w:val="24"/>
                          <w:szCs w:val="24"/>
                        </w:rPr>
                        <w:t>Medische verslagen behandelende artsen</w:t>
                      </w:r>
                    </w:p>
                    <w:p w:rsidR="003339E0" w:rsidRPr="00C160C3" w:rsidRDefault="003339E0" w:rsidP="004E5584">
                      <w:pPr>
                        <w:pStyle w:val="Lijstalinea"/>
                        <w:numPr>
                          <w:ilvl w:val="0"/>
                          <w:numId w:val="17"/>
                        </w:numPr>
                        <w:rPr>
                          <w:rFonts w:ascii="Times New Roman" w:hAnsi="Times New Roman" w:cs="Times New Roman"/>
                          <w:color w:val="000000" w:themeColor="text1"/>
                          <w:sz w:val="24"/>
                          <w:szCs w:val="24"/>
                        </w:rPr>
                      </w:pPr>
                      <w:r w:rsidRPr="00C160C3">
                        <w:rPr>
                          <w:rFonts w:ascii="Times New Roman" w:hAnsi="Times New Roman" w:cs="Times New Roman"/>
                          <w:color w:val="000000" w:themeColor="text1"/>
                          <w:sz w:val="24"/>
                          <w:szCs w:val="24"/>
                        </w:rPr>
                        <w:t>Medische verslagen deskundigen</w:t>
                      </w:r>
                    </w:p>
                  </w:txbxContent>
                </v:textbox>
                <w10:wrap anchorx="margin"/>
              </v:roundrect>
            </w:pict>
          </mc:Fallback>
        </mc:AlternateContent>
      </w:r>
      <w:r w:rsidRPr="00B3023F">
        <w:rPr>
          <w:rFonts w:ascii="Times New Roman" w:hAnsi="Times New Roman" w:cs="Times New Roman"/>
          <w:noProof/>
          <w:sz w:val="24"/>
          <w:szCs w:val="24"/>
          <w:u w:val="single"/>
        </w:rPr>
        <mc:AlternateContent>
          <mc:Choice Requires="wps">
            <w:drawing>
              <wp:anchor distT="0" distB="0" distL="114300" distR="114300" simplePos="0" relativeHeight="251663360" behindDoc="0" locked="0" layoutInCell="1" allowOverlap="1" wp14:anchorId="3A77A390" wp14:editId="1ACA992A">
                <wp:simplePos x="0" y="0"/>
                <wp:positionH relativeFrom="column">
                  <wp:posOffset>-95250</wp:posOffset>
                </wp:positionH>
                <wp:positionV relativeFrom="paragraph">
                  <wp:posOffset>1155065</wp:posOffset>
                </wp:positionV>
                <wp:extent cx="1212850" cy="1835150"/>
                <wp:effectExtent l="0" t="0" r="25400" b="31750"/>
                <wp:wrapNone/>
                <wp:docPr id="32" name="Bijschrift: pijl-omlaag 32"/>
                <wp:cNvGraphicFramePr/>
                <a:graphic xmlns:a="http://schemas.openxmlformats.org/drawingml/2006/main">
                  <a:graphicData uri="http://schemas.microsoft.com/office/word/2010/wordprocessingShape">
                    <wps:wsp>
                      <wps:cNvSpPr/>
                      <wps:spPr>
                        <a:xfrm>
                          <a:off x="0" y="0"/>
                          <a:ext cx="1212850" cy="1835150"/>
                        </a:xfrm>
                        <a:prstGeom prst="downArrow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CABB4" w14:textId="77777777" w:rsidR="003339E0" w:rsidRPr="005B104E" w:rsidRDefault="003339E0" w:rsidP="004E5584">
                            <w:pPr>
                              <w:jc w:val="center"/>
                              <w:rPr>
                                <w:rFonts w:ascii="Times New Roman" w:hAnsi="Times New Roman" w:cs="Times New Roman"/>
                                <w:sz w:val="24"/>
                                <w:szCs w:val="24"/>
                              </w:rPr>
                            </w:pPr>
                            <w:r w:rsidRPr="005B104E">
                              <w:rPr>
                                <w:rFonts w:ascii="Times New Roman" w:hAnsi="Times New Roman" w:cs="Times New Roman"/>
                                <w:sz w:val="24"/>
                                <w:szCs w:val="24"/>
                              </w:rPr>
                              <w:t xml:space="preserve">Stap 2. </w:t>
                            </w:r>
                          </w:p>
                          <w:p w14:paraId="16A3CC05" w14:textId="77777777" w:rsidR="003339E0" w:rsidRDefault="003339E0" w:rsidP="004E5584">
                            <w:pPr>
                              <w:jc w:val="center"/>
                            </w:pPr>
                            <w:r w:rsidRPr="005B104E">
                              <w:rPr>
                                <w:rFonts w:ascii="Times New Roman" w:hAnsi="Times New Roman" w:cs="Times New Roman"/>
                                <w:sz w:val="24"/>
                                <w:szCs w:val="24"/>
                              </w:rPr>
                              <w:t>Medisch</w:t>
                            </w:r>
                            <w:r>
                              <w:rPr>
                                <w:rFonts w:ascii="Times New Roman" w:hAnsi="Times New Roman" w:cs="Times New Roman"/>
                                <w:sz w:val="24"/>
                                <w:szCs w:val="24"/>
                              </w:rPr>
                              <w:t>e</w:t>
                            </w:r>
                            <w:r w:rsidRPr="005B104E">
                              <w:rPr>
                                <w:rFonts w:ascii="Times New Roman" w:hAnsi="Times New Roman" w:cs="Times New Roman"/>
                                <w:sz w:val="24"/>
                                <w:szCs w:val="24"/>
                              </w:rPr>
                              <w:t xml:space="preserve"> hulp inschakelen </w:t>
                            </w:r>
                            <w:r w:rsidRPr="004C5FE8">
                              <w:rPr>
                                <w:rFonts w:ascii="Times New Roman" w:hAnsi="Times New Roman" w:cs="Times New Roman"/>
                                <w:i/>
                                <w:sz w:val="24"/>
                                <w:szCs w:val="24"/>
                              </w:rPr>
                              <w:t>specialist(en)</w:t>
                            </w:r>
                          </w:p>
                          <w:p w14:paraId="24D69510" w14:textId="77777777" w:rsidR="003339E0" w:rsidRDefault="003339E0" w:rsidP="004E5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6FEB1" id="Bijschrift: pijl-omlaag 32" o:spid="_x0000_s1031" type="#_x0000_t80" style="position:absolute;margin-left:-7.5pt;margin-top:90.95pt;width:95.5pt;height:1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" adj="14035,,18031" fillcolor="#4472c4 [3204]" strokecolor="#1f3763 [1604]" strokeweight="1pt">
                <v:textbox>
                  <w:txbxContent>
                    <w:p w:rsidR="003339E0" w:rsidRPr="005B104E" w:rsidRDefault="003339E0" w:rsidP="004E5584">
                      <w:pPr>
                        <w:jc w:val="center"/>
                        <w:rPr>
                          <w:rFonts w:ascii="Times New Roman" w:hAnsi="Times New Roman" w:cs="Times New Roman"/>
                          <w:sz w:val="24"/>
                          <w:szCs w:val="24"/>
                        </w:rPr>
                      </w:pPr>
                      <w:r w:rsidRPr="005B104E">
                        <w:rPr>
                          <w:rFonts w:ascii="Times New Roman" w:hAnsi="Times New Roman" w:cs="Times New Roman"/>
                          <w:sz w:val="24"/>
                          <w:szCs w:val="24"/>
                        </w:rPr>
                        <w:t xml:space="preserve">Stap 2. </w:t>
                      </w:r>
                    </w:p>
                    <w:p w:rsidR="003339E0" w:rsidRDefault="003339E0" w:rsidP="004E5584">
                      <w:pPr>
                        <w:jc w:val="center"/>
                      </w:pPr>
                      <w:r w:rsidRPr="005B104E">
                        <w:rPr>
                          <w:rFonts w:ascii="Times New Roman" w:hAnsi="Times New Roman" w:cs="Times New Roman"/>
                          <w:sz w:val="24"/>
                          <w:szCs w:val="24"/>
                        </w:rPr>
                        <w:t>Medisch</w:t>
                      </w:r>
                      <w:r>
                        <w:rPr>
                          <w:rFonts w:ascii="Times New Roman" w:hAnsi="Times New Roman" w:cs="Times New Roman"/>
                          <w:sz w:val="24"/>
                          <w:szCs w:val="24"/>
                        </w:rPr>
                        <w:t>e</w:t>
                      </w:r>
                      <w:r w:rsidRPr="005B104E">
                        <w:rPr>
                          <w:rFonts w:ascii="Times New Roman" w:hAnsi="Times New Roman" w:cs="Times New Roman"/>
                          <w:sz w:val="24"/>
                          <w:szCs w:val="24"/>
                        </w:rPr>
                        <w:t xml:space="preserve"> hulp inschakelen </w:t>
                      </w:r>
                      <w:r w:rsidRPr="004C5FE8">
                        <w:rPr>
                          <w:rFonts w:ascii="Times New Roman" w:hAnsi="Times New Roman" w:cs="Times New Roman"/>
                          <w:i/>
                          <w:sz w:val="24"/>
                          <w:szCs w:val="24"/>
                        </w:rPr>
                        <w:t>specialist(en)</w:t>
                      </w:r>
                    </w:p>
                    <w:p w:rsidR="003339E0" w:rsidRDefault="003339E0" w:rsidP="004E5584">
                      <w:pPr>
                        <w:jc w:val="center"/>
                      </w:pPr>
                    </w:p>
                  </w:txbxContent>
                </v:textbox>
              </v:shape>
            </w:pict>
          </mc:Fallback>
        </mc:AlternateContent>
      </w:r>
      <w:bookmarkEnd w:id="175"/>
      <w:bookmarkEnd w:id="176"/>
      <w:bookmarkEnd w:id="177"/>
      <w:bookmarkEnd w:id="178"/>
      <w:r>
        <w:t xml:space="preserve">              </w:t>
      </w:r>
    </w:p>
    <w:p w14:paraId="3CE038ED" w14:textId="77777777" w:rsidR="004E5584" w:rsidRDefault="004E5584" w:rsidP="004E5584">
      <w:pPr>
        <w:shd w:val="clear" w:color="auto" w:fill="FFFFFF"/>
        <w:spacing w:after="300" w:line="240" w:lineRule="auto"/>
        <w:textAlignment w:val="baseline"/>
        <w:outlineLvl w:val="2"/>
      </w:pPr>
    </w:p>
    <w:p w14:paraId="00F4A5C2" w14:textId="77777777" w:rsidR="004E5584" w:rsidRDefault="004E5584" w:rsidP="004E5584">
      <w:pPr>
        <w:shd w:val="clear" w:color="auto" w:fill="FFFFFF"/>
        <w:spacing w:after="300" w:line="240" w:lineRule="auto"/>
        <w:textAlignment w:val="baseline"/>
        <w:outlineLvl w:val="2"/>
      </w:pPr>
    </w:p>
    <w:bookmarkStart w:id="179" w:name="_Toc2632639"/>
    <w:bookmarkStart w:id="180" w:name="_Toc2638962"/>
    <w:bookmarkStart w:id="181" w:name="_Toc2715304"/>
    <w:bookmarkStart w:id="182" w:name="_Toc2717682"/>
    <w:p w14:paraId="4487A5CB" w14:textId="77777777" w:rsidR="004E5584" w:rsidRDefault="004E5584" w:rsidP="004E5584">
      <w:pPr>
        <w:shd w:val="clear" w:color="auto" w:fill="FFFFFF"/>
        <w:spacing w:after="300" w:line="240" w:lineRule="auto"/>
        <w:textAlignment w:val="baseline"/>
        <w:outlineLvl w:val="2"/>
      </w:pPr>
      <w:r w:rsidRPr="00B3023F">
        <w:rPr>
          <w:rFonts w:ascii="Times New Roman" w:hAnsi="Times New Roman" w:cs="Times New Roman"/>
          <w:noProof/>
          <w:sz w:val="24"/>
          <w:szCs w:val="24"/>
          <w:u w:val="single"/>
        </w:rPr>
        <mc:AlternateContent>
          <mc:Choice Requires="wps">
            <w:drawing>
              <wp:anchor distT="0" distB="0" distL="114300" distR="114300" simplePos="0" relativeHeight="251664384" behindDoc="0" locked="0" layoutInCell="1" allowOverlap="1" wp14:anchorId="6962AF88" wp14:editId="09F4D4FE">
                <wp:simplePos x="0" y="0"/>
                <wp:positionH relativeFrom="margin">
                  <wp:posOffset>1421374</wp:posOffset>
                </wp:positionH>
                <wp:positionV relativeFrom="paragraph">
                  <wp:posOffset>78886</wp:posOffset>
                </wp:positionV>
                <wp:extent cx="4940300" cy="1209821"/>
                <wp:effectExtent l="0" t="0" r="12700" b="28575"/>
                <wp:wrapNone/>
                <wp:docPr id="33" name="Rechthoek: afgeronde hoeken 33"/>
                <wp:cNvGraphicFramePr/>
                <a:graphic xmlns:a="http://schemas.openxmlformats.org/drawingml/2006/main">
                  <a:graphicData uri="http://schemas.microsoft.com/office/word/2010/wordprocessingShape">
                    <wps:wsp>
                      <wps:cNvSpPr/>
                      <wps:spPr>
                        <a:xfrm>
                          <a:off x="0" y="0"/>
                          <a:ext cx="4940300" cy="1209821"/>
                        </a:xfrm>
                        <a:prstGeom prst="roundRect">
                          <a:avLst/>
                        </a:prstGeom>
                        <a:solidFill>
                          <a:schemeClr val="accent5">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384758" w14:textId="77777777" w:rsidR="003339E0" w:rsidRPr="002A5B91" w:rsidRDefault="003339E0" w:rsidP="004E5584">
                            <w:pPr>
                              <w:pStyle w:val="Lijstalinea"/>
                              <w:rPr>
                                <w:rFonts w:ascii="Times New Roman" w:hAnsi="Times New Roman" w:cs="Times New Roman"/>
                                <w:color w:val="000000" w:themeColor="text1"/>
                                <w:sz w:val="24"/>
                                <w:szCs w:val="24"/>
                              </w:rPr>
                            </w:pPr>
                            <w:r w:rsidRPr="002A5B91">
                              <w:rPr>
                                <w:rFonts w:ascii="Times New Roman" w:hAnsi="Times New Roman" w:cs="Times New Roman"/>
                                <w:color w:val="000000" w:themeColor="text1"/>
                                <w:sz w:val="24"/>
                                <w:szCs w:val="24"/>
                              </w:rPr>
                              <w:t>Melding maken van de klachten</w:t>
                            </w:r>
                          </w:p>
                          <w:p w14:paraId="4B15BFAD" w14:textId="77777777" w:rsidR="003339E0" w:rsidRPr="002A5B91" w:rsidRDefault="003339E0" w:rsidP="004E5584">
                            <w:pPr>
                              <w:pStyle w:val="Lijstalinea"/>
                              <w:numPr>
                                <w:ilvl w:val="0"/>
                                <w:numId w:val="1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Consistent dez</w:t>
                            </w:r>
                            <w:r w:rsidRPr="002A5B91">
                              <w:rPr>
                                <w:rFonts w:ascii="Times New Roman" w:hAnsi="Times New Roman" w:cs="Times New Roman"/>
                                <w:color w:val="000000" w:themeColor="text1"/>
                                <w:sz w:val="24"/>
                                <w:szCs w:val="24"/>
                              </w:rPr>
                              <w:t>elfde klachten vermelden</w:t>
                            </w:r>
                          </w:p>
                          <w:p w14:paraId="1C673F58" w14:textId="77777777" w:rsidR="003339E0" w:rsidRPr="002A5B91" w:rsidRDefault="003339E0" w:rsidP="004E5584">
                            <w:pPr>
                              <w:pStyle w:val="Lijstalinea"/>
                              <w:numPr>
                                <w:ilvl w:val="0"/>
                                <w:numId w:val="16"/>
                              </w:numPr>
                              <w:rPr>
                                <w:rFonts w:ascii="Times New Roman" w:hAnsi="Times New Roman" w:cs="Times New Roman"/>
                                <w:color w:val="000000" w:themeColor="text1"/>
                                <w:sz w:val="24"/>
                                <w:szCs w:val="24"/>
                              </w:rPr>
                            </w:pPr>
                            <w:r w:rsidRPr="002A5B91">
                              <w:rPr>
                                <w:rFonts w:ascii="Times New Roman" w:hAnsi="Times New Roman" w:cs="Times New Roman"/>
                                <w:color w:val="000000" w:themeColor="text1"/>
                                <w:sz w:val="24"/>
                                <w:szCs w:val="24"/>
                              </w:rPr>
                              <w:t>Zo gedetailleerd mogelijk</w:t>
                            </w:r>
                          </w:p>
                          <w:p w14:paraId="3FF5D13C" w14:textId="77777777" w:rsidR="003339E0" w:rsidRPr="002A5B91" w:rsidRDefault="003339E0" w:rsidP="004E5584">
                            <w:pPr>
                              <w:pStyle w:val="Lijstalinea"/>
                              <w:numPr>
                                <w:ilvl w:val="0"/>
                                <w:numId w:val="16"/>
                              </w:numPr>
                              <w:rPr>
                                <w:rFonts w:ascii="Times New Roman" w:hAnsi="Times New Roman" w:cs="Times New Roman"/>
                                <w:color w:val="000000" w:themeColor="text1"/>
                                <w:sz w:val="24"/>
                                <w:szCs w:val="24"/>
                              </w:rPr>
                            </w:pPr>
                            <w:r w:rsidRPr="002A5B91">
                              <w:rPr>
                                <w:rFonts w:ascii="Times New Roman" w:hAnsi="Times New Roman" w:cs="Times New Roman"/>
                                <w:color w:val="000000" w:themeColor="text1"/>
                                <w:sz w:val="24"/>
                                <w:szCs w:val="24"/>
                              </w:rPr>
                              <w:t>Ook gevolgen van de klachten vermelden</w:t>
                            </w:r>
                          </w:p>
                          <w:p w14:paraId="5468C276" w14:textId="77777777" w:rsidR="003339E0" w:rsidRPr="002A5B91" w:rsidRDefault="003339E0" w:rsidP="004E5584">
                            <w:pPr>
                              <w:pStyle w:val="Lijstalinea"/>
                              <w:numPr>
                                <w:ilvl w:val="0"/>
                                <w:numId w:val="16"/>
                              </w:numPr>
                              <w:rPr>
                                <w:rFonts w:ascii="Times New Roman" w:hAnsi="Times New Roman" w:cs="Times New Roman"/>
                                <w:color w:val="000000" w:themeColor="text1"/>
                                <w:sz w:val="24"/>
                                <w:szCs w:val="24"/>
                              </w:rPr>
                            </w:pPr>
                            <w:r w:rsidRPr="002A5B91">
                              <w:rPr>
                                <w:rFonts w:ascii="Times New Roman" w:hAnsi="Times New Roman" w:cs="Times New Roman"/>
                                <w:color w:val="000000" w:themeColor="text1"/>
                                <w:sz w:val="24"/>
                                <w:szCs w:val="24"/>
                              </w:rPr>
                              <w:t>Bewijsstuk: medische verslag(en)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DE61F" id="Rechthoek: afgeronde hoeken 33" o:spid="_x0000_s1032" style="position:absolute;margin-left:111.9pt;margin-top:6.2pt;width:389pt;height:95.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" fillcolor="#deeaf6 [664]" strokecolor="#4472c4 [3204]" strokeweight="1pt">
                <v:stroke joinstyle="miter"/>
                <v:textbox>
                  <w:txbxContent>
                    <w:p w:rsidR="003339E0" w:rsidRPr="002A5B91" w:rsidRDefault="003339E0" w:rsidP="004E5584">
                      <w:pPr>
                        <w:pStyle w:val="Lijstalinea"/>
                        <w:rPr>
                          <w:rFonts w:ascii="Times New Roman" w:hAnsi="Times New Roman" w:cs="Times New Roman"/>
                          <w:color w:val="000000" w:themeColor="text1"/>
                          <w:sz w:val="24"/>
                          <w:szCs w:val="24"/>
                        </w:rPr>
                      </w:pPr>
                      <w:r w:rsidRPr="002A5B91">
                        <w:rPr>
                          <w:rFonts w:ascii="Times New Roman" w:hAnsi="Times New Roman" w:cs="Times New Roman"/>
                          <w:color w:val="000000" w:themeColor="text1"/>
                          <w:sz w:val="24"/>
                          <w:szCs w:val="24"/>
                        </w:rPr>
                        <w:t>Melding maken van de klachten</w:t>
                      </w:r>
                    </w:p>
                    <w:p w:rsidR="003339E0" w:rsidRPr="002A5B91" w:rsidRDefault="003339E0" w:rsidP="004E5584">
                      <w:pPr>
                        <w:pStyle w:val="Lijstalinea"/>
                        <w:numPr>
                          <w:ilvl w:val="0"/>
                          <w:numId w:val="16"/>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Consistent dez</w:t>
                      </w:r>
                      <w:r w:rsidRPr="002A5B91">
                        <w:rPr>
                          <w:rFonts w:ascii="Times New Roman" w:hAnsi="Times New Roman" w:cs="Times New Roman"/>
                          <w:color w:val="000000" w:themeColor="text1"/>
                          <w:sz w:val="24"/>
                          <w:szCs w:val="24"/>
                        </w:rPr>
                        <w:t>elfde klachten vermelden</w:t>
                      </w:r>
                    </w:p>
                    <w:p w:rsidR="003339E0" w:rsidRPr="002A5B91" w:rsidRDefault="003339E0" w:rsidP="004E5584">
                      <w:pPr>
                        <w:pStyle w:val="Lijstalinea"/>
                        <w:numPr>
                          <w:ilvl w:val="0"/>
                          <w:numId w:val="16"/>
                        </w:numPr>
                        <w:rPr>
                          <w:rFonts w:ascii="Times New Roman" w:hAnsi="Times New Roman" w:cs="Times New Roman"/>
                          <w:color w:val="000000" w:themeColor="text1"/>
                          <w:sz w:val="24"/>
                          <w:szCs w:val="24"/>
                        </w:rPr>
                      </w:pPr>
                      <w:r w:rsidRPr="002A5B91">
                        <w:rPr>
                          <w:rFonts w:ascii="Times New Roman" w:hAnsi="Times New Roman" w:cs="Times New Roman"/>
                          <w:color w:val="000000" w:themeColor="text1"/>
                          <w:sz w:val="24"/>
                          <w:szCs w:val="24"/>
                        </w:rPr>
                        <w:t>Zo gedetailleerd mogelijk</w:t>
                      </w:r>
                    </w:p>
                    <w:p w:rsidR="003339E0" w:rsidRPr="002A5B91" w:rsidRDefault="003339E0" w:rsidP="004E5584">
                      <w:pPr>
                        <w:pStyle w:val="Lijstalinea"/>
                        <w:numPr>
                          <w:ilvl w:val="0"/>
                          <w:numId w:val="16"/>
                        </w:numPr>
                        <w:rPr>
                          <w:rFonts w:ascii="Times New Roman" w:hAnsi="Times New Roman" w:cs="Times New Roman"/>
                          <w:color w:val="000000" w:themeColor="text1"/>
                          <w:sz w:val="24"/>
                          <w:szCs w:val="24"/>
                        </w:rPr>
                      </w:pPr>
                      <w:r w:rsidRPr="002A5B91">
                        <w:rPr>
                          <w:rFonts w:ascii="Times New Roman" w:hAnsi="Times New Roman" w:cs="Times New Roman"/>
                          <w:color w:val="000000" w:themeColor="text1"/>
                          <w:sz w:val="24"/>
                          <w:szCs w:val="24"/>
                        </w:rPr>
                        <w:t>Ook gevolgen van de klachten vermelden</w:t>
                      </w:r>
                    </w:p>
                    <w:p w:rsidR="003339E0" w:rsidRPr="002A5B91" w:rsidRDefault="003339E0" w:rsidP="004E5584">
                      <w:pPr>
                        <w:pStyle w:val="Lijstalinea"/>
                        <w:numPr>
                          <w:ilvl w:val="0"/>
                          <w:numId w:val="16"/>
                        </w:numPr>
                        <w:rPr>
                          <w:rFonts w:ascii="Times New Roman" w:hAnsi="Times New Roman" w:cs="Times New Roman"/>
                          <w:color w:val="000000" w:themeColor="text1"/>
                          <w:sz w:val="24"/>
                          <w:szCs w:val="24"/>
                        </w:rPr>
                      </w:pPr>
                      <w:r w:rsidRPr="002A5B91">
                        <w:rPr>
                          <w:rFonts w:ascii="Times New Roman" w:hAnsi="Times New Roman" w:cs="Times New Roman"/>
                          <w:color w:val="000000" w:themeColor="text1"/>
                          <w:sz w:val="24"/>
                          <w:szCs w:val="24"/>
                        </w:rPr>
                        <w:t>Bewijsstuk: medische verslag(en)</w:t>
                      </w:r>
                    </w:p>
                  </w:txbxContent>
                </v:textbox>
                <w10:wrap anchorx="margin"/>
              </v:roundrect>
            </w:pict>
          </mc:Fallback>
        </mc:AlternateContent>
      </w:r>
      <w:bookmarkEnd w:id="179"/>
      <w:bookmarkEnd w:id="180"/>
      <w:bookmarkEnd w:id="181"/>
      <w:bookmarkEnd w:id="182"/>
    </w:p>
    <w:p w14:paraId="22F03DEE" w14:textId="77777777" w:rsidR="004E5584" w:rsidRDefault="004E5584" w:rsidP="004E5584">
      <w:pPr>
        <w:shd w:val="clear" w:color="auto" w:fill="FFFFFF"/>
        <w:spacing w:after="300" w:line="240" w:lineRule="auto"/>
        <w:textAlignment w:val="baseline"/>
        <w:outlineLvl w:val="2"/>
      </w:pPr>
    </w:p>
    <w:p w14:paraId="7584A8F4" w14:textId="77777777" w:rsidR="004E5584" w:rsidRDefault="004E5584" w:rsidP="004E5584">
      <w:pPr>
        <w:shd w:val="clear" w:color="auto" w:fill="FFFFFF"/>
        <w:spacing w:after="300" w:line="240" w:lineRule="auto"/>
        <w:textAlignment w:val="baseline"/>
        <w:outlineLvl w:val="2"/>
      </w:pPr>
    </w:p>
    <w:p w14:paraId="7D527C24" w14:textId="77777777" w:rsidR="004E5584" w:rsidRDefault="004E5584" w:rsidP="004E5584">
      <w:pPr>
        <w:shd w:val="clear" w:color="auto" w:fill="FFFFFF"/>
        <w:spacing w:after="300" w:line="240" w:lineRule="auto"/>
        <w:textAlignment w:val="baseline"/>
        <w:outlineLvl w:val="2"/>
      </w:pPr>
    </w:p>
    <w:p w14:paraId="607179AC" w14:textId="77777777" w:rsidR="004E5584" w:rsidRDefault="004E5584" w:rsidP="004E5584">
      <w:pPr>
        <w:shd w:val="clear" w:color="auto" w:fill="FFFFFF"/>
        <w:spacing w:after="300" w:line="240" w:lineRule="auto"/>
        <w:textAlignment w:val="baseline"/>
        <w:outlineLvl w:val="2"/>
      </w:pPr>
    </w:p>
    <w:p w14:paraId="7C559A6A" w14:textId="77777777" w:rsidR="004E5584" w:rsidRDefault="004E5584" w:rsidP="004E5584">
      <w:pPr>
        <w:shd w:val="clear" w:color="auto" w:fill="FFFFFF"/>
        <w:spacing w:after="300" w:line="240" w:lineRule="auto"/>
        <w:textAlignment w:val="baseline"/>
        <w:outlineLvl w:val="2"/>
      </w:pPr>
    </w:p>
    <w:p w14:paraId="7B11DA07" w14:textId="77777777" w:rsidR="004E5584" w:rsidRDefault="004E5584" w:rsidP="004E5584">
      <w:pPr>
        <w:shd w:val="clear" w:color="auto" w:fill="FFFFFF"/>
        <w:spacing w:after="300" w:line="240" w:lineRule="auto"/>
        <w:textAlignment w:val="baseline"/>
        <w:outlineLvl w:val="2"/>
      </w:pPr>
    </w:p>
    <w:p w14:paraId="76E632C1" w14:textId="77777777" w:rsidR="004E5584" w:rsidRDefault="004E5584" w:rsidP="004E5584">
      <w:pPr>
        <w:shd w:val="clear" w:color="auto" w:fill="FFFFFF"/>
        <w:spacing w:after="300" w:line="240" w:lineRule="auto"/>
        <w:textAlignment w:val="baseline"/>
        <w:outlineLvl w:val="2"/>
      </w:pPr>
    </w:p>
    <w:bookmarkStart w:id="183" w:name="_Toc2632640"/>
    <w:bookmarkStart w:id="184" w:name="_Toc2638963"/>
    <w:bookmarkStart w:id="185" w:name="_Toc2715305"/>
    <w:bookmarkStart w:id="186" w:name="_Toc2717683"/>
    <w:p w14:paraId="78360BD3" w14:textId="77777777" w:rsidR="004E5584" w:rsidRDefault="004E5584" w:rsidP="004E5584">
      <w:pPr>
        <w:shd w:val="clear" w:color="auto" w:fill="FFFFFF"/>
        <w:spacing w:after="300" w:line="240" w:lineRule="auto"/>
        <w:textAlignment w:val="baseline"/>
        <w:outlineLvl w:val="2"/>
      </w:pPr>
      <w:r>
        <w:rPr>
          <w:rFonts w:ascii="Times New Roman" w:hAnsi="Times New Roman" w:cs="Times New Roman"/>
          <w:noProof/>
          <w:sz w:val="24"/>
          <w:szCs w:val="24"/>
          <w:u w:val="single"/>
        </w:rPr>
        <mc:AlternateContent>
          <mc:Choice Requires="wps">
            <w:drawing>
              <wp:anchor distT="0" distB="0" distL="114300" distR="114300" simplePos="0" relativeHeight="251668480" behindDoc="0" locked="0" layoutInCell="1" allowOverlap="1" wp14:anchorId="109BCCEC" wp14:editId="44113980">
                <wp:simplePos x="0" y="0"/>
                <wp:positionH relativeFrom="column">
                  <wp:posOffset>2996956</wp:posOffset>
                </wp:positionH>
                <wp:positionV relativeFrom="paragraph">
                  <wp:posOffset>363171</wp:posOffset>
                </wp:positionV>
                <wp:extent cx="1529715" cy="1659988"/>
                <wp:effectExtent l="0" t="0" r="13335" b="16510"/>
                <wp:wrapNone/>
                <wp:docPr id="43" name="Rechthoek: afgeronde hoeken 43"/>
                <wp:cNvGraphicFramePr/>
                <a:graphic xmlns:a="http://schemas.openxmlformats.org/drawingml/2006/main">
                  <a:graphicData uri="http://schemas.microsoft.com/office/word/2010/wordprocessingShape">
                    <wps:wsp>
                      <wps:cNvSpPr/>
                      <wps:spPr>
                        <a:xfrm>
                          <a:off x="0" y="0"/>
                          <a:ext cx="1529715" cy="1659988"/>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E64906" w14:textId="77777777" w:rsidR="003339E0" w:rsidRPr="00231C4E" w:rsidRDefault="003339E0" w:rsidP="004E5584">
                            <w:pPr>
                              <w:jc w:val="center"/>
                              <w:rPr>
                                <w:rFonts w:ascii="Times New Roman" w:hAnsi="Times New Roman" w:cs="Times New Roman"/>
                                <w:b/>
                                <w:color w:val="000000" w:themeColor="text1"/>
                                <w:sz w:val="24"/>
                                <w:szCs w:val="24"/>
                              </w:rPr>
                            </w:pPr>
                            <w:r w:rsidRPr="00231C4E">
                              <w:rPr>
                                <w:rFonts w:ascii="Times New Roman" w:hAnsi="Times New Roman" w:cs="Times New Roman"/>
                                <w:b/>
                                <w:color w:val="000000" w:themeColor="text1"/>
                                <w:sz w:val="24"/>
                                <w:szCs w:val="24"/>
                              </w:rPr>
                              <w:t>Scenario</w:t>
                            </w:r>
                          </w:p>
                          <w:p w14:paraId="2C8C54E8" w14:textId="77777777" w:rsidR="003339E0" w:rsidRPr="00231C4E" w:rsidRDefault="003339E0" w:rsidP="004E5584">
                            <w:pPr>
                              <w:jc w:val="center"/>
                              <w:rPr>
                                <w:rFonts w:ascii="Times New Roman" w:hAnsi="Times New Roman" w:cs="Times New Roman"/>
                                <w:color w:val="000000" w:themeColor="text1"/>
                                <w:sz w:val="24"/>
                                <w:szCs w:val="24"/>
                              </w:rPr>
                            </w:pPr>
                            <w:r w:rsidRPr="00231C4E">
                              <w:rPr>
                                <w:rFonts w:ascii="Times New Roman" w:hAnsi="Times New Roman" w:cs="Times New Roman"/>
                                <w:color w:val="000000" w:themeColor="text1"/>
                                <w:sz w:val="24"/>
                                <w:szCs w:val="24"/>
                              </w:rPr>
                              <w:t>Sprake van nieuw ongeval:</w:t>
                            </w:r>
                          </w:p>
                          <w:p w14:paraId="1EA20713" w14:textId="77777777" w:rsidR="003339E0" w:rsidRPr="002033C0" w:rsidRDefault="003339E0" w:rsidP="004E5584">
                            <w:pPr>
                              <w:jc w:val="center"/>
                              <w:rPr>
                                <w:rFonts w:ascii="Times New Roman" w:hAnsi="Times New Roman" w:cs="Times New Roman"/>
                                <w:color w:val="000000" w:themeColor="text1"/>
                                <w:sz w:val="24"/>
                                <w:szCs w:val="24"/>
                              </w:rPr>
                            </w:pPr>
                            <w:r w:rsidRPr="002033C0">
                              <w:rPr>
                                <w:rFonts w:ascii="Times New Roman" w:hAnsi="Times New Roman" w:cs="Times New Roman"/>
                                <w:color w:val="000000" w:themeColor="text1"/>
                                <w:sz w:val="24"/>
                                <w:szCs w:val="24"/>
                              </w:rPr>
                              <w:t>Alle medische informatie hiervan opvragen</w:t>
                            </w:r>
                          </w:p>
                          <w:p w14:paraId="48F61F9F" w14:textId="77777777" w:rsidR="003339E0" w:rsidRDefault="003339E0" w:rsidP="004E5584">
                            <w:pPr>
                              <w:jc w:val="center"/>
                              <w:rPr>
                                <w:color w:val="000000" w:themeColor="text1"/>
                              </w:rPr>
                            </w:pPr>
                          </w:p>
                          <w:p w14:paraId="2527E7B0" w14:textId="77777777" w:rsidR="003339E0" w:rsidRDefault="003339E0" w:rsidP="004E5584">
                            <w:pPr>
                              <w:jc w:val="center"/>
                              <w:rPr>
                                <w:color w:val="000000" w:themeColor="text1"/>
                              </w:rPr>
                            </w:pPr>
                          </w:p>
                          <w:p w14:paraId="06F00503" w14:textId="77777777" w:rsidR="003339E0" w:rsidRDefault="003339E0" w:rsidP="004E5584">
                            <w:pPr>
                              <w:jc w:val="center"/>
                              <w:rPr>
                                <w:color w:val="000000" w:themeColor="text1"/>
                              </w:rPr>
                            </w:pPr>
                          </w:p>
                          <w:p w14:paraId="40FCEECD" w14:textId="77777777" w:rsidR="003339E0" w:rsidRPr="00D97DCC" w:rsidRDefault="003339E0" w:rsidP="004E5584">
                            <w:pPr>
                              <w:jc w:val="center"/>
                              <w:rPr>
                                <w:color w:val="000000" w:themeColor="text1"/>
                              </w:rPr>
                            </w:pPr>
                          </w:p>
                          <w:p w14:paraId="4261F67B" w14:textId="77777777" w:rsidR="003339E0" w:rsidRDefault="003339E0" w:rsidP="004E55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8C5FD" id="Rechthoek: afgeronde hoeken 43" o:spid="_x0000_s1033" style="position:absolute;margin-left:236pt;margin-top:28.6pt;width:120.45pt;height:13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" fillcolor="#deeaf6 [664]" strokecolor="#1f3763 [1604]" strokeweight="1pt">
                <v:stroke joinstyle="miter"/>
                <v:textbox>
                  <w:txbxContent>
                    <w:p w:rsidR="003339E0" w:rsidRPr="00231C4E" w:rsidRDefault="003339E0" w:rsidP="004E5584">
                      <w:pPr>
                        <w:jc w:val="center"/>
                        <w:rPr>
                          <w:rFonts w:ascii="Times New Roman" w:hAnsi="Times New Roman" w:cs="Times New Roman"/>
                          <w:b/>
                          <w:color w:val="000000" w:themeColor="text1"/>
                          <w:sz w:val="24"/>
                          <w:szCs w:val="24"/>
                        </w:rPr>
                      </w:pPr>
                      <w:r w:rsidRPr="00231C4E">
                        <w:rPr>
                          <w:rFonts w:ascii="Times New Roman" w:hAnsi="Times New Roman" w:cs="Times New Roman"/>
                          <w:b/>
                          <w:color w:val="000000" w:themeColor="text1"/>
                          <w:sz w:val="24"/>
                          <w:szCs w:val="24"/>
                        </w:rPr>
                        <w:t>Scenario</w:t>
                      </w:r>
                    </w:p>
                    <w:p w:rsidR="003339E0" w:rsidRPr="00231C4E" w:rsidRDefault="003339E0" w:rsidP="004E5584">
                      <w:pPr>
                        <w:jc w:val="center"/>
                        <w:rPr>
                          <w:rFonts w:ascii="Times New Roman" w:hAnsi="Times New Roman" w:cs="Times New Roman"/>
                          <w:color w:val="000000" w:themeColor="text1"/>
                          <w:sz w:val="24"/>
                          <w:szCs w:val="24"/>
                        </w:rPr>
                      </w:pPr>
                      <w:r w:rsidRPr="00231C4E">
                        <w:rPr>
                          <w:rFonts w:ascii="Times New Roman" w:hAnsi="Times New Roman" w:cs="Times New Roman"/>
                          <w:color w:val="000000" w:themeColor="text1"/>
                          <w:sz w:val="24"/>
                          <w:szCs w:val="24"/>
                        </w:rPr>
                        <w:t>Sprake van nieuw ongeval:</w:t>
                      </w:r>
                    </w:p>
                    <w:p w:rsidR="003339E0" w:rsidRPr="002033C0" w:rsidRDefault="003339E0" w:rsidP="004E5584">
                      <w:pPr>
                        <w:jc w:val="center"/>
                        <w:rPr>
                          <w:rFonts w:ascii="Times New Roman" w:hAnsi="Times New Roman" w:cs="Times New Roman"/>
                          <w:color w:val="000000" w:themeColor="text1"/>
                          <w:sz w:val="24"/>
                          <w:szCs w:val="24"/>
                        </w:rPr>
                      </w:pPr>
                      <w:r w:rsidRPr="002033C0">
                        <w:rPr>
                          <w:rFonts w:ascii="Times New Roman" w:hAnsi="Times New Roman" w:cs="Times New Roman"/>
                          <w:color w:val="000000" w:themeColor="text1"/>
                          <w:sz w:val="24"/>
                          <w:szCs w:val="24"/>
                        </w:rPr>
                        <w:t>Alle medische informatie hiervan opvragen</w:t>
                      </w:r>
                    </w:p>
                    <w:p w:rsidR="003339E0" w:rsidRDefault="003339E0" w:rsidP="004E5584">
                      <w:pPr>
                        <w:jc w:val="center"/>
                        <w:rPr>
                          <w:color w:val="000000" w:themeColor="text1"/>
                        </w:rPr>
                      </w:pPr>
                    </w:p>
                    <w:p w:rsidR="003339E0" w:rsidRDefault="003339E0" w:rsidP="004E5584">
                      <w:pPr>
                        <w:jc w:val="center"/>
                        <w:rPr>
                          <w:color w:val="000000" w:themeColor="text1"/>
                        </w:rPr>
                      </w:pPr>
                    </w:p>
                    <w:p w:rsidR="003339E0" w:rsidRDefault="003339E0" w:rsidP="004E5584">
                      <w:pPr>
                        <w:jc w:val="center"/>
                        <w:rPr>
                          <w:color w:val="000000" w:themeColor="text1"/>
                        </w:rPr>
                      </w:pPr>
                    </w:p>
                    <w:p w:rsidR="003339E0" w:rsidRPr="00D97DCC" w:rsidRDefault="003339E0" w:rsidP="004E5584">
                      <w:pPr>
                        <w:jc w:val="center"/>
                        <w:rPr>
                          <w:color w:val="000000" w:themeColor="text1"/>
                        </w:rPr>
                      </w:pPr>
                    </w:p>
                    <w:p w:rsidR="003339E0" w:rsidRDefault="003339E0" w:rsidP="004E5584">
                      <w:pPr>
                        <w:jc w:val="center"/>
                      </w:pPr>
                    </w:p>
                  </w:txbxContent>
                </v:textbox>
              </v:roundrect>
            </w:pict>
          </mc:Fallback>
        </mc:AlternateContent>
      </w:r>
      <w:bookmarkEnd w:id="183"/>
      <w:bookmarkEnd w:id="184"/>
      <w:bookmarkEnd w:id="185"/>
      <w:bookmarkEnd w:id="186"/>
    </w:p>
    <w:p w14:paraId="4C708547" w14:textId="77777777" w:rsidR="004E5584" w:rsidRDefault="004E5584" w:rsidP="004E5584">
      <w:pPr>
        <w:shd w:val="clear" w:color="auto" w:fill="FFFFFF"/>
        <w:spacing w:after="300" w:line="240" w:lineRule="auto"/>
        <w:textAlignment w:val="baseline"/>
        <w:outlineLvl w:val="2"/>
      </w:pPr>
    </w:p>
    <w:p w14:paraId="13B5D6BA" w14:textId="77777777" w:rsidR="004E5584" w:rsidRDefault="004E5584" w:rsidP="004E5584">
      <w:pPr>
        <w:shd w:val="clear" w:color="auto" w:fill="FFFFFF"/>
        <w:spacing w:after="300" w:line="240" w:lineRule="auto"/>
        <w:textAlignment w:val="baseline"/>
        <w:outlineLvl w:val="2"/>
      </w:pPr>
    </w:p>
    <w:p w14:paraId="41FB608E" w14:textId="77777777" w:rsidR="004E5584" w:rsidRDefault="004E5584" w:rsidP="004E5584">
      <w:pPr>
        <w:shd w:val="clear" w:color="auto" w:fill="FFFFFF"/>
        <w:spacing w:after="300" w:line="240" w:lineRule="auto"/>
        <w:textAlignment w:val="baseline"/>
        <w:outlineLvl w:val="2"/>
      </w:pPr>
    </w:p>
    <w:p w14:paraId="63B41042"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0DE0AAAB"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7F000ACE"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3FAB72E1" w14:textId="77777777" w:rsidR="004E5584" w:rsidRDefault="004E5584" w:rsidP="004E5584"/>
    <w:p w14:paraId="2F62E6E6" w14:textId="77777777" w:rsidR="004E5584" w:rsidRPr="009E67D8" w:rsidRDefault="004E5584" w:rsidP="004E5584"/>
    <w:p w14:paraId="0040D223" w14:textId="77777777" w:rsidR="004E5584" w:rsidRPr="009E67D8" w:rsidRDefault="004E5584" w:rsidP="004E5584">
      <w:pPr>
        <w:pStyle w:val="Kop2"/>
        <w:shd w:val="clear" w:color="auto" w:fill="DEEAF6" w:themeFill="accent5" w:themeFillTint="33"/>
        <w:rPr>
          <w:rFonts w:ascii="Times New Roman" w:hAnsi="Times New Roman" w:cs="Times New Roman"/>
          <w:color w:val="auto"/>
          <w:sz w:val="22"/>
          <w:szCs w:val="22"/>
        </w:rPr>
      </w:pPr>
      <w:bookmarkStart w:id="187" w:name="_Toc2717684"/>
      <w:r>
        <w:rPr>
          <w:rFonts w:ascii="Times New Roman" w:hAnsi="Times New Roman" w:cs="Times New Roman"/>
          <w:color w:val="auto"/>
          <w:sz w:val="22"/>
          <w:szCs w:val="22"/>
        </w:rPr>
        <w:lastRenderedPageBreak/>
        <w:t xml:space="preserve">3.2 </w:t>
      </w:r>
      <w:r w:rsidRPr="009E67D8">
        <w:rPr>
          <w:rFonts w:ascii="Times New Roman" w:hAnsi="Times New Roman" w:cs="Times New Roman"/>
          <w:color w:val="auto"/>
          <w:sz w:val="22"/>
          <w:szCs w:val="22"/>
        </w:rPr>
        <w:t>AANDACHTSPUNTEN PRE-EXISTENTE KLACHTEN</w:t>
      </w:r>
      <w:bookmarkEnd w:id="187"/>
    </w:p>
    <w:p w14:paraId="51CA2E41"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545D4D87"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1A741B12" w14:textId="77777777" w:rsidR="004E5584" w:rsidRDefault="004E5584" w:rsidP="004E5584">
      <w:pPr>
        <w:spacing w:line="360" w:lineRule="auto"/>
        <w:jc w:val="both"/>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1" locked="0" layoutInCell="1" allowOverlap="1" wp14:anchorId="63D7AD14" wp14:editId="6417C057">
            <wp:simplePos x="0" y="0"/>
            <wp:positionH relativeFrom="column">
              <wp:posOffset>42545</wp:posOffset>
            </wp:positionH>
            <wp:positionV relativeFrom="paragraph">
              <wp:posOffset>219075</wp:posOffset>
            </wp:positionV>
            <wp:extent cx="6055995" cy="5570220"/>
            <wp:effectExtent l="0" t="0" r="0" b="0"/>
            <wp:wrapTight wrapText="bothSides">
              <wp:wrapPolygon edited="0">
                <wp:start x="8969" y="443"/>
                <wp:lineTo x="8765" y="960"/>
                <wp:lineTo x="8697" y="3472"/>
                <wp:lineTo x="8833" y="4137"/>
                <wp:lineTo x="10871" y="5319"/>
                <wp:lineTo x="10939" y="6501"/>
                <wp:lineTo x="1223" y="6796"/>
                <wp:lineTo x="408" y="6870"/>
                <wp:lineTo x="408" y="10416"/>
                <wp:lineTo x="5775" y="11228"/>
                <wp:lineTo x="7950" y="11228"/>
                <wp:lineTo x="7950" y="13962"/>
                <wp:lineTo x="8425" y="14774"/>
                <wp:lineTo x="7882" y="15956"/>
                <wp:lineTo x="3737" y="16547"/>
                <wp:lineTo x="3058" y="16695"/>
                <wp:lineTo x="3058" y="19798"/>
                <wp:lineTo x="3193" y="20684"/>
                <wp:lineTo x="3465" y="21053"/>
                <wp:lineTo x="8901" y="21053"/>
                <wp:lineTo x="18209" y="20906"/>
                <wp:lineTo x="18413" y="16843"/>
                <wp:lineTo x="17598" y="16621"/>
                <wp:lineTo x="14269" y="15956"/>
                <wp:lineTo x="13725" y="14774"/>
                <wp:lineTo x="14201" y="13888"/>
                <wp:lineTo x="14201" y="11228"/>
                <wp:lineTo x="18413" y="11228"/>
                <wp:lineTo x="21199" y="10785"/>
                <wp:lineTo x="21199" y="7535"/>
                <wp:lineTo x="20995" y="6427"/>
                <wp:lineTo x="11279" y="5319"/>
                <wp:lineTo x="13249" y="4137"/>
                <wp:lineTo x="13521" y="3324"/>
                <wp:lineTo x="13385" y="960"/>
                <wp:lineTo x="13114" y="443"/>
                <wp:lineTo x="8969" y="443"/>
              </wp:wrapPolygon>
            </wp:wrapTight>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733F5202" w14:textId="77777777" w:rsidR="004E5584" w:rsidRDefault="004E5584" w:rsidP="004E5584">
      <w:pPr>
        <w:spacing w:line="360" w:lineRule="auto"/>
        <w:jc w:val="both"/>
        <w:rPr>
          <w:rFonts w:ascii="Times New Roman" w:hAnsi="Times New Roman" w:cs="Times New Roman"/>
        </w:rPr>
      </w:pPr>
    </w:p>
    <w:p w14:paraId="5F3A1A13" w14:textId="77777777" w:rsidR="004E5584" w:rsidRDefault="004E5584" w:rsidP="004E5584">
      <w:pPr>
        <w:spacing w:line="360" w:lineRule="auto"/>
        <w:jc w:val="both"/>
        <w:rPr>
          <w:rFonts w:ascii="Times New Roman" w:hAnsi="Times New Roman" w:cs="Times New Roman"/>
        </w:rPr>
      </w:pPr>
    </w:p>
    <w:p w14:paraId="530734C6" w14:textId="77777777" w:rsidR="004E5584" w:rsidRDefault="004E5584" w:rsidP="004E5584">
      <w:pPr>
        <w:spacing w:line="360" w:lineRule="auto"/>
        <w:jc w:val="both"/>
        <w:rPr>
          <w:rFonts w:ascii="Times New Roman" w:hAnsi="Times New Roman" w:cs="Times New Roman"/>
        </w:rPr>
      </w:pPr>
    </w:p>
    <w:p w14:paraId="56808305" w14:textId="77777777" w:rsidR="004E5584" w:rsidRDefault="004E5584" w:rsidP="004E5584">
      <w:pPr>
        <w:spacing w:line="360" w:lineRule="auto"/>
        <w:jc w:val="both"/>
        <w:rPr>
          <w:rFonts w:ascii="Times New Roman" w:hAnsi="Times New Roman" w:cs="Times New Roman"/>
        </w:rPr>
      </w:pPr>
    </w:p>
    <w:p w14:paraId="1B2F30A8" w14:textId="77777777" w:rsidR="004E5584" w:rsidRPr="00747AC3" w:rsidRDefault="004E5584" w:rsidP="004E5584">
      <w:pPr>
        <w:spacing w:line="360" w:lineRule="auto"/>
        <w:jc w:val="both"/>
        <w:rPr>
          <w:rFonts w:ascii="Times New Roman" w:hAnsi="Times New Roman" w:cs="Times New Roman"/>
        </w:rPr>
      </w:pPr>
    </w:p>
    <w:p w14:paraId="7C6A6EB3" w14:textId="77777777" w:rsidR="004E5584" w:rsidRDefault="004E5584" w:rsidP="004E5584">
      <w:pPr>
        <w:spacing w:line="360" w:lineRule="auto"/>
        <w:jc w:val="both"/>
        <w:rPr>
          <w:rFonts w:ascii="Times New Roman" w:hAnsi="Times New Roman" w:cs="Times New Roman"/>
        </w:rPr>
      </w:pPr>
    </w:p>
    <w:p w14:paraId="1A25C8C8"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36946EF5"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77717FB9"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583DCA6D"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558B98EE"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6776BA6D"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50DACAE0"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74A5E710"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1B9E3C0A"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2071FC6A"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4FED2B80"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58AAA1CB" w14:textId="77777777" w:rsidR="004E5584" w:rsidRDefault="004E5584" w:rsidP="004E5584">
      <w:pPr>
        <w:shd w:val="clear" w:color="auto" w:fill="FFFFFF"/>
        <w:spacing w:after="300" w:line="240" w:lineRule="auto"/>
        <w:textAlignment w:val="baseline"/>
        <w:outlineLvl w:val="2"/>
        <w:rPr>
          <w:rFonts w:ascii="Times New Roman" w:hAnsi="Times New Roman" w:cs="Times New Roman"/>
          <w:sz w:val="24"/>
          <w:szCs w:val="24"/>
          <w:u w:val="single"/>
        </w:rPr>
      </w:pPr>
    </w:p>
    <w:p w14:paraId="250DCFD9" w14:textId="77777777" w:rsidR="008615A4" w:rsidRPr="008615A4" w:rsidRDefault="004E5584" w:rsidP="008615A4">
      <w:pPr>
        <w:pStyle w:val="Kop2"/>
        <w:shd w:val="clear" w:color="auto" w:fill="DEEAF6" w:themeFill="accent5" w:themeFillTint="33"/>
        <w:jc w:val="both"/>
        <w:rPr>
          <w:color w:val="auto"/>
          <w:sz w:val="22"/>
          <w:szCs w:val="22"/>
        </w:rPr>
      </w:pPr>
      <w:bookmarkStart w:id="188" w:name="_Toc2717685"/>
      <w:r>
        <w:rPr>
          <w:rFonts w:ascii="Times New Roman" w:hAnsi="Times New Roman" w:cs="Times New Roman"/>
          <w:color w:val="auto"/>
          <w:sz w:val="22"/>
          <w:szCs w:val="22"/>
        </w:rPr>
        <w:lastRenderedPageBreak/>
        <w:t xml:space="preserve">3.3 </w:t>
      </w:r>
      <w:r w:rsidRPr="009E67D8">
        <w:rPr>
          <w:rFonts w:ascii="Times New Roman" w:hAnsi="Times New Roman" w:cs="Times New Roman"/>
          <w:color w:val="auto"/>
          <w:sz w:val="22"/>
          <w:szCs w:val="22"/>
        </w:rPr>
        <w:t>CHECKLIST DESKUNDIGENRAPPORT</w:t>
      </w:r>
      <w:r w:rsidR="008615A4">
        <w:rPr>
          <w:noProof/>
        </w:rPr>
        <mc:AlternateContent>
          <mc:Choice Requires="wps">
            <w:drawing>
              <wp:anchor distT="0" distB="0" distL="114300" distR="114300" simplePos="0" relativeHeight="251672576" behindDoc="0" locked="0" layoutInCell="1" allowOverlap="1" wp14:anchorId="7E3AAEE8" wp14:editId="2C54EA4D">
                <wp:simplePos x="0" y="0"/>
                <wp:positionH relativeFrom="margin">
                  <wp:align>left</wp:align>
                </wp:positionH>
                <wp:positionV relativeFrom="paragraph">
                  <wp:posOffset>655955</wp:posOffset>
                </wp:positionV>
                <wp:extent cx="5753100" cy="438150"/>
                <wp:effectExtent l="0" t="0" r="19050" b="19050"/>
                <wp:wrapSquare wrapText="bothSides"/>
                <wp:docPr id="1" name="Tekstvak 1"/>
                <wp:cNvGraphicFramePr/>
                <a:graphic xmlns:a="http://schemas.openxmlformats.org/drawingml/2006/main">
                  <a:graphicData uri="http://schemas.microsoft.com/office/word/2010/wordprocessingShape">
                    <wps:wsp>
                      <wps:cNvSpPr txBox="1"/>
                      <wps:spPr>
                        <a:xfrm>
                          <a:off x="0" y="0"/>
                          <a:ext cx="5753100" cy="43815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1329B1B6" w14:textId="77777777" w:rsidR="003339E0" w:rsidRPr="008E6467" w:rsidRDefault="003339E0" w:rsidP="008615A4">
                            <w:pPr>
                              <w:jc w:val="center"/>
                              <w:rPr>
                                <w:rFonts w:ascii="Times New Roman" w:hAnsi="Times New Roman" w:cs="Times New Roman"/>
                                <w:b/>
                                <w:sz w:val="28"/>
                                <w:szCs w:val="28"/>
                              </w:rPr>
                            </w:pPr>
                            <w:r w:rsidRPr="008E6467">
                              <w:rPr>
                                <w:rFonts w:ascii="Times New Roman" w:hAnsi="Times New Roman" w:cs="Times New Roman"/>
                                <w:b/>
                                <w:sz w:val="28"/>
                                <w:szCs w:val="28"/>
                              </w:rPr>
                              <w:t>CHECKLIST DESKUNDIGENRAPPORTEN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B1ACF3" id="_x0000_t202" coordsize="21600,21600" o:spt="202" path="m,l,21600r21600,l21600,xe">
                <v:stroke joinstyle="miter"/>
                <v:path gradientshapeok="t" o:connecttype="rect"/>
              </v:shapetype>
              <v:shape id="Tekstvak 1" o:spid="_x0000_s1034" type="#_x0000_t202" style="position:absolute;left:0;text-align:left;margin-left:0;margin-top:51.65pt;width:453pt;height:34.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" fillcolor="#91bce3 [2168]" strokecolor="#5b9bd5 [3208]" strokeweight=".5pt">
                <v:fill color2="#7aaddd [2616]" rotate="t" colors="0 #b1cbe9;.5 #a3c1e5;1 #92b9e4" focus="100%" type="gradient">
                  <o:fill v:ext="view" type="gradientUnscaled"/>
                </v:fill>
                <v:textbox>
                  <w:txbxContent>
                    <w:p w:rsidR="003339E0" w:rsidRPr="008E6467" w:rsidRDefault="003339E0" w:rsidP="008615A4">
                      <w:pPr>
                        <w:jc w:val="center"/>
                        <w:rPr>
                          <w:rFonts w:ascii="Times New Roman" w:hAnsi="Times New Roman" w:cs="Times New Roman"/>
                          <w:b/>
                          <w:sz w:val="28"/>
                          <w:szCs w:val="28"/>
                        </w:rPr>
                      </w:pPr>
                      <w:r w:rsidRPr="008E6467">
                        <w:rPr>
                          <w:rFonts w:ascii="Times New Roman" w:hAnsi="Times New Roman" w:cs="Times New Roman"/>
                          <w:b/>
                          <w:sz w:val="28"/>
                          <w:szCs w:val="28"/>
                        </w:rPr>
                        <w:t>CHECKLIST DESKUNDIGENRAPPORTEN</w:t>
                      </w:r>
                    </w:p>
                  </w:txbxContent>
                </v:textbox>
                <w10:wrap type="square" anchorx="margin"/>
              </v:shape>
            </w:pict>
          </mc:Fallback>
        </mc:AlternateContent>
      </w:r>
      <w:bookmarkEnd w:id="188"/>
    </w:p>
    <w:tbl>
      <w:tblPr>
        <w:tblStyle w:val="Lijsttabel3-Accent5"/>
        <w:tblW w:w="0" w:type="auto"/>
        <w:tblLook w:val="04A0" w:firstRow="1" w:lastRow="0" w:firstColumn="1" w:lastColumn="0" w:noHBand="0" w:noVBand="1"/>
      </w:tblPr>
      <w:tblGrid>
        <w:gridCol w:w="1271"/>
        <w:gridCol w:w="7791"/>
      </w:tblGrid>
      <w:tr w:rsidR="008615A4" w14:paraId="2CCF6D8C" w14:textId="77777777" w:rsidTr="0032090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shd w:val="clear" w:color="auto" w:fill="DEEAF6" w:themeFill="accent5" w:themeFillTint="33"/>
          </w:tcPr>
          <w:p w14:paraId="1DEB8F47" w14:textId="77777777" w:rsidR="008615A4" w:rsidRPr="00F80E20" w:rsidRDefault="008615A4" w:rsidP="0032090E">
            <w:pPr>
              <w:jc w:val="center"/>
              <w:rPr>
                <w:i/>
                <w:color w:val="auto"/>
                <w:sz w:val="48"/>
                <w:szCs w:val="48"/>
              </w:rPr>
            </w:pPr>
            <w:r w:rsidRPr="00F80E20">
              <w:rPr>
                <w:i/>
                <w:color w:val="auto"/>
                <w:sz w:val="48"/>
                <w:szCs w:val="48"/>
              </w:rPr>
              <w:sym w:font="Wingdings" w:char="F0FC"/>
            </w:r>
          </w:p>
        </w:tc>
        <w:tc>
          <w:tcPr>
            <w:tcW w:w="7791" w:type="dxa"/>
            <w:shd w:val="clear" w:color="auto" w:fill="DEEAF6" w:themeFill="accent5" w:themeFillTint="33"/>
          </w:tcPr>
          <w:p w14:paraId="70E4494B" w14:textId="77777777" w:rsidR="008615A4" w:rsidRDefault="008615A4" w:rsidP="003209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8"/>
                <w:szCs w:val="28"/>
              </w:rPr>
            </w:pPr>
            <w:r w:rsidRPr="008E6467">
              <w:rPr>
                <w:rFonts w:ascii="Times New Roman" w:hAnsi="Times New Roman" w:cs="Times New Roman"/>
                <w:color w:val="auto"/>
                <w:sz w:val="28"/>
                <w:szCs w:val="28"/>
              </w:rPr>
              <w:t>Aandachtpunten</w:t>
            </w:r>
          </w:p>
          <w:p w14:paraId="00DCAC6C" w14:textId="77777777" w:rsidR="008615A4" w:rsidRPr="008E6467" w:rsidRDefault="008615A4" w:rsidP="0032090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p>
        </w:tc>
      </w:tr>
      <w:tr w:rsidR="008615A4" w14:paraId="71F22222" w14:textId="77777777" w:rsidTr="0032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CAA642F" w14:textId="77777777" w:rsidR="008615A4" w:rsidRPr="00951493" w:rsidRDefault="008615A4" w:rsidP="0032090E">
            <w:pPr>
              <w:rPr>
                <w:rFonts w:ascii="Times New Roman" w:hAnsi="Times New Roman" w:cs="Times New Roman"/>
                <w:sz w:val="24"/>
                <w:szCs w:val="24"/>
              </w:rPr>
            </w:pPr>
          </w:p>
        </w:tc>
        <w:tc>
          <w:tcPr>
            <w:tcW w:w="7791" w:type="dxa"/>
          </w:tcPr>
          <w:p w14:paraId="1FD239A1" w14:textId="77777777" w:rsidR="008615A4"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EF98973" w14:textId="77777777" w:rsidR="008615A4"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493">
              <w:rPr>
                <w:rFonts w:ascii="Times New Roman" w:hAnsi="Times New Roman" w:cs="Times New Roman"/>
                <w:sz w:val="24"/>
                <w:szCs w:val="24"/>
              </w:rPr>
              <w:t>Gemeenschappelijk medische expertise</w:t>
            </w:r>
          </w:p>
          <w:p w14:paraId="261AEC90" w14:textId="77777777" w:rsidR="008615A4" w:rsidRPr="00951493"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615A4" w14:paraId="6DD8625D" w14:textId="77777777" w:rsidTr="0032090E">
        <w:tc>
          <w:tcPr>
            <w:cnfStyle w:val="001000000000" w:firstRow="0" w:lastRow="0" w:firstColumn="1" w:lastColumn="0" w:oddVBand="0" w:evenVBand="0" w:oddHBand="0" w:evenHBand="0" w:firstRowFirstColumn="0" w:firstRowLastColumn="0" w:lastRowFirstColumn="0" w:lastRowLastColumn="0"/>
            <w:tcW w:w="1271" w:type="dxa"/>
          </w:tcPr>
          <w:p w14:paraId="711459AD" w14:textId="77777777" w:rsidR="008615A4" w:rsidRPr="00951493" w:rsidRDefault="008615A4" w:rsidP="0032090E">
            <w:pPr>
              <w:rPr>
                <w:rFonts w:ascii="Times New Roman" w:hAnsi="Times New Roman" w:cs="Times New Roman"/>
                <w:sz w:val="24"/>
                <w:szCs w:val="24"/>
              </w:rPr>
            </w:pPr>
          </w:p>
        </w:tc>
        <w:tc>
          <w:tcPr>
            <w:tcW w:w="7791" w:type="dxa"/>
          </w:tcPr>
          <w:p w14:paraId="34C12E45" w14:textId="77777777" w:rsidR="008615A4"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218E09C" w14:textId="77777777" w:rsidR="008615A4" w:rsidRPr="00951493"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1493">
              <w:rPr>
                <w:rFonts w:ascii="Times New Roman" w:hAnsi="Times New Roman" w:cs="Times New Roman"/>
                <w:sz w:val="24"/>
                <w:szCs w:val="24"/>
              </w:rPr>
              <w:t>Conceptrapport</w:t>
            </w:r>
          </w:p>
          <w:p w14:paraId="3F6DAED1" w14:textId="77777777" w:rsidR="008615A4" w:rsidRPr="00951493"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615A4" w14:paraId="777D1F1D" w14:textId="77777777" w:rsidTr="0032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1426CD8" w14:textId="77777777" w:rsidR="008615A4" w:rsidRPr="00951493" w:rsidRDefault="008615A4" w:rsidP="0032090E">
            <w:pPr>
              <w:rPr>
                <w:rFonts w:ascii="Times New Roman" w:hAnsi="Times New Roman" w:cs="Times New Roman"/>
                <w:sz w:val="24"/>
                <w:szCs w:val="24"/>
              </w:rPr>
            </w:pPr>
          </w:p>
        </w:tc>
        <w:tc>
          <w:tcPr>
            <w:tcW w:w="7791" w:type="dxa"/>
          </w:tcPr>
          <w:p w14:paraId="0C56530B" w14:textId="77777777" w:rsidR="008615A4"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6BC85CA" w14:textId="77777777" w:rsidR="008615A4"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493">
              <w:rPr>
                <w:rFonts w:ascii="Times New Roman" w:hAnsi="Times New Roman" w:cs="Times New Roman"/>
                <w:sz w:val="24"/>
                <w:szCs w:val="24"/>
              </w:rPr>
              <w:t>Duidelijk</w:t>
            </w:r>
          </w:p>
          <w:p w14:paraId="69658A72" w14:textId="77777777" w:rsidR="008615A4" w:rsidRPr="00951493"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615A4" w14:paraId="65315413" w14:textId="77777777" w:rsidTr="0032090E">
        <w:tc>
          <w:tcPr>
            <w:cnfStyle w:val="001000000000" w:firstRow="0" w:lastRow="0" w:firstColumn="1" w:lastColumn="0" w:oddVBand="0" w:evenVBand="0" w:oddHBand="0" w:evenHBand="0" w:firstRowFirstColumn="0" w:firstRowLastColumn="0" w:lastRowFirstColumn="0" w:lastRowLastColumn="0"/>
            <w:tcW w:w="1271" w:type="dxa"/>
          </w:tcPr>
          <w:p w14:paraId="161F845D" w14:textId="77777777" w:rsidR="008615A4" w:rsidRPr="00951493" w:rsidRDefault="008615A4" w:rsidP="0032090E">
            <w:pPr>
              <w:rPr>
                <w:rFonts w:ascii="Times New Roman" w:hAnsi="Times New Roman" w:cs="Times New Roman"/>
                <w:sz w:val="24"/>
                <w:szCs w:val="24"/>
              </w:rPr>
            </w:pPr>
          </w:p>
        </w:tc>
        <w:tc>
          <w:tcPr>
            <w:tcW w:w="7791" w:type="dxa"/>
          </w:tcPr>
          <w:p w14:paraId="52259BC1" w14:textId="77777777" w:rsidR="008615A4"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7D52F42" w14:textId="77777777" w:rsidR="008615A4" w:rsidRPr="00951493"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1493">
              <w:rPr>
                <w:rFonts w:ascii="Times New Roman" w:hAnsi="Times New Roman" w:cs="Times New Roman"/>
                <w:sz w:val="24"/>
                <w:szCs w:val="24"/>
              </w:rPr>
              <w:t>Logi</w:t>
            </w:r>
            <w:r>
              <w:rPr>
                <w:rFonts w:ascii="Times New Roman" w:hAnsi="Times New Roman" w:cs="Times New Roman"/>
                <w:sz w:val="24"/>
                <w:szCs w:val="24"/>
              </w:rPr>
              <w:t>sch</w:t>
            </w:r>
          </w:p>
          <w:p w14:paraId="188298EC" w14:textId="77777777" w:rsidR="008615A4" w:rsidRPr="00951493"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615A4" w14:paraId="3860496E" w14:textId="77777777" w:rsidTr="0032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0733B8A" w14:textId="77777777" w:rsidR="008615A4" w:rsidRPr="00951493" w:rsidRDefault="008615A4" w:rsidP="0032090E">
            <w:pPr>
              <w:rPr>
                <w:rFonts w:ascii="Times New Roman" w:hAnsi="Times New Roman" w:cs="Times New Roman"/>
                <w:sz w:val="24"/>
                <w:szCs w:val="24"/>
              </w:rPr>
            </w:pPr>
          </w:p>
        </w:tc>
        <w:tc>
          <w:tcPr>
            <w:tcW w:w="7791" w:type="dxa"/>
          </w:tcPr>
          <w:p w14:paraId="4FBFE06B" w14:textId="77777777" w:rsidR="008615A4"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F11470F" w14:textId="77777777" w:rsidR="008615A4" w:rsidRPr="00951493"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493">
              <w:rPr>
                <w:rFonts w:ascii="Times New Roman" w:hAnsi="Times New Roman" w:cs="Times New Roman"/>
                <w:sz w:val="24"/>
                <w:szCs w:val="24"/>
              </w:rPr>
              <w:t>Inzichtelijk</w:t>
            </w:r>
          </w:p>
          <w:p w14:paraId="24DFCA4A" w14:textId="77777777" w:rsidR="008615A4" w:rsidRPr="00951493"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615A4" w14:paraId="6C7DFDF3" w14:textId="77777777" w:rsidTr="0032090E">
        <w:tc>
          <w:tcPr>
            <w:cnfStyle w:val="001000000000" w:firstRow="0" w:lastRow="0" w:firstColumn="1" w:lastColumn="0" w:oddVBand="0" w:evenVBand="0" w:oddHBand="0" w:evenHBand="0" w:firstRowFirstColumn="0" w:firstRowLastColumn="0" w:lastRowFirstColumn="0" w:lastRowLastColumn="0"/>
            <w:tcW w:w="1271" w:type="dxa"/>
          </w:tcPr>
          <w:p w14:paraId="60EDE4EA" w14:textId="77777777" w:rsidR="008615A4" w:rsidRPr="00951493" w:rsidRDefault="008615A4" w:rsidP="0032090E">
            <w:pPr>
              <w:rPr>
                <w:rFonts w:ascii="Times New Roman" w:hAnsi="Times New Roman" w:cs="Times New Roman"/>
                <w:sz w:val="24"/>
                <w:szCs w:val="24"/>
              </w:rPr>
            </w:pPr>
          </w:p>
        </w:tc>
        <w:tc>
          <w:tcPr>
            <w:tcW w:w="7791" w:type="dxa"/>
          </w:tcPr>
          <w:p w14:paraId="2173CAB0" w14:textId="77777777" w:rsidR="008615A4"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2338811" w14:textId="77777777" w:rsidR="008615A4"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1493">
              <w:rPr>
                <w:rFonts w:ascii="Times New Roman" w:hAnsi="Times New Roman" w:cs="Times New Roman"/>
                <w:sz w:val="24"/>
                <w:szCs w:val="24"/>
              </w:rPr>
              <w:t>Recent</w:t>
            </w:r>
          </w:p>
          <w:p w14:paraId="3DF7F4FA" w14:textId="77777777" w:rsidR="008615A4" w:rsidRPr="00951493"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615A4" w14:paraId="19A29A45" w14:textId="77777777" w:rsidTr="0032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8843908" w14:textId="77777777" w:rsidR="008615A4" w:rsidRPr="00951493" w:rsidRDefault="008615A4" w:rsidP="0032090E">
            <w:pPr>
              <w:rPr>
                <w:rFonts w:ascii="Times New Roman" w:hAnsi="Times New Roman" w:cs="Times New Roman"/>
                <w:sz w:val="24"/>
                <w:szCs w:val="24"/>
              </w:rPr>
            </w:pPr>
          </w:p>
        </w:tc>
        <w:tc>
          <w:tcPr>
            <w:tcW w:w="7791" w:type="dxa"/>
          </w:tcPr>
          <w:p w14:paraId="438CB528" w14:textId="77777777" w:rsidR="008615A4"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80EA3CA" w14:textId="77777777" w:rsidR="008615A4"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493">
              <w:rPr>
                <w:rFonts w:ascii="Times New Roman" w:hAnsi="Times New Roman" w:cs="Times New Roman"/>
                <w:sz w:val="24"/>
                <w:szCs w:val="24"/>
              </w:rPr>
              <w:t>Onpartijdig</w:t>
            </w:r>
          </w:p>
          <w:p w14:paraId="34AE3135" w14:textId="77777777" w:rsidR="008615A4" w:rsidRPr="00951493"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615A4" w14:paraId="2C7CD762" w14:textId="77777777" w:rsidTr="0032090E">
        <w:tc>
          <w:tcPr>
            <w:cnfStyle w:val="001000000000" w:firstRow="0" w:lastRow="0" w:firstColumn="1" w:lastColumn="0" w:oddVBand="0" w:evenVBand="0" w:oddHBand="0" w:evenHBand="0" w:firstRowFirstColumn="0" w:firstRowLastColumn="0" w:lastRowFirstColumn="0" w:lastRowLastColumn="0"/>
            <w:tcW w:w="1271" w:type="dxa"/>
          </w:tcPr>
          <w:p w14:paraId="0E04FEA5" w14:textId="77777777" w:rsidR="008615A4" w:rsidRPr="00951493" w:rsidRDefault="008615A4" w:rsidP="0032090E">
            <w:pPr>
              <w:rPr>
                <w:rFonts w:ascii="Times New Roman" w:hAnsi="Times New Roman" w:cs="Times New Roman"/>
                <w:sz w:val="24"/>
                <w:szCs w:val="24"/>
              </w:rPr>
            </w:pPr>
          </w:p>
        </w:tc>
        <w:tc>
          <w:tcPr>
            <w:tcW w:w="7791" w:type="dxa"/>
          </w:tcPr>
          <w:p w14:paraId="70A9AE8B" w14:textId="77777777" w:rsidR="008615A4"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89A09F3" w14:textId="77777777" w:rsidR="008615A4"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51493">
              <w:rPr>
                <w:rFonts w:ascii="Times New Roman" w:hAnsi="Times New Roman" w:cs="Times New Roman"/>
                <w:sz w:val="24"/>
                <w:szCs w:val="24"/>
              </w:rPr>
              <w:t>Gehanteerde onderzoek juist</w:t>
            </w:r>
          </w:p>
          <w:p w14:paraId="087C8812" w14:textId="77777777" w:rsidR="008615A4" w:rsidRPr="00951493"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615A4" w14:paraId="18D84A04" w14:textId="77777777" w:rsidTr="0032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C5F90F5" w14:textId="77777777" w:rsidR="008615A4" w:rsidRPr="00951493" w:rsidRDefault="008615A4" w:rsidP="0032090E">
            <w:pPr>
              <w:rPr>
                <w:rFonts w:ascii="Times New Roman" w:hAnsi="Times New Roman" w:cs="Times New Roman"/>
                <w:sz w:val="24"/>
                <w:szCs w:val="24"/>
              </w:rPr>
            </w:pPr>
          </w:p>
        </w:tc>
        <w:tc>
          <w:tcPr>
            <w:tcW w:w="7791" w:type="dxa"/>
          </w:tcPr>
          <w:p w14:paraId="0948F65A" w14:textId="77777777" w:rsidR="008615A4"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F1F8B06" w14:textId="77777777" w:rsidR="008615A4" w:rsidRPr="00951493"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493">
              <w:rPr>
                <w:rFonts w:ascii="Times New Roman" w:hAnsi="Times New Roman" w:cs="Times New Roman"/>
                <w:sz w:val="24"/>
                <w:szCs w:val="24"/>
              </w:rPr>
              <w:t>Geen tegenstrijdige informatie</w:t>
            </w:r>
          </w:p>
          <w:p w14:paraId="08254517" w14:textId="77777777" w:rsidR="008615A4" w:rsidRPr="00951493"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8615A4" w14:paraId="65D40C3E" w14:textId="77777777" w:rsidTr="0032090E">
        <w:tc>
          <w:tcPr>
            <w:cnfStyle w:val="001000000000" w:firstRow="0" w:lastRow="0" w:firstColumn="1" w:lastColumn="0" w:oddVBand="0" w:evenVBand="0" w:oddHBand="0" w:evenHBand="0" w:firstRowFirstColumn="0" w:firstRowLastColumn="0" w:lastRowFirstColumn="0" w:lastRowLastColumn="0"/>
            <w:tcW w:w="1271" w:type="dxa"/>
          </w:tcPr>
          <w:p w14:paraId="3C9C39F2" w14:textId="77777777" w:rsidR="008615A4" w:rsidRPr="00951493" w:rsidRDefault="008615A4" w:rsidP="0032090E">
            <w:pPr>
              <w:rPr>
                <w:rFonts w:ascii="Times New Roman" w:hAnsi="Times New Roman" w:cs="Times New Roman"/>
                <w:sz w:val="24"/>
                <w:szCs w:val="24"/>
              </w:rPr>
            </w:pPr>
          </w:p>
        </w:tc>
        <w:tc>
          <w:tcPr>
            <w:tcW w:w="7791" w:type="dxa"/>
          </w:tcPr>
          <w:p w14:paraId="5067BF1F" w14:textId="77777777" w:rsidR="008615A4"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71BE9AB" w14:textId="77777777" w:rsidR="008615A4" w:rsidRPr="00951493"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Consistent</w:t>
            </w:r>
          </w:p>
          <w:p w14:paraId="44E0240E" w14:textId="77777777" w:rsidR="008615A4" w:rsidRPr="00951493" w:rsidRDefault="008615A4" w:rsidP="0032090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8615A4" w14:paraId="4E2EF8C6" w14:textId="77777777" w:rsidTr="003209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2E69A97" w14:textId="77777777" w:rsidR="008615A4" w:rsidRPr="00951493" w:rsidRDefault="008615A4" w:rsidP="0032090E">
            <w:pPr>
              <w:rPr>
                <w:rFonts w:ascii="Times New Roman" w:hAnsi="Times New Roman" w:cs="Times New Roman"/>
                <w:sz w:val="24"/>
                <w:szCs w:val="24"/>
              </w:rPr>
            </w:pPr>
          </w:p>
        </w:tc>
        <w:tc>
          <w:tcPr>
            <w:tcW w:w="7791" w:type="dxa"/>
          </w:tcPr>
          <w:p w14:paraId="33C55432" w14:textId="77777777" w:rsidR="008615A4"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43BC4A0" w14:textId="77777777" w:rsidR="008615A4"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51493">
              <w:rPr>
                <w:rFonts w:ascii="Times New Roman" w:hAnsi="Times New Roman" w:cs="Times New Roman"/>
                <w:sz w:val="24"/>
                <w:szCs w:val="24"/>
              </w:rPr>
              <w:t>Gemotiveerde conclusies</w:t>
            </w:r>
          </w:p>
          <w:p w14:paraId="73F30C62" w14:textId="77777777" w:rsidR="008615A4" w:rsidRPr="00951493" w:rsidRDefault="008615A4" w:rsidP="0032090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7B0A906E" w14:textId="77777777" w:rsidR="008615A4" w:rsidRDefault="008615A4" w:rsidP="008615A4">
      <w:pPr>
        <w:tabs>
          <w:tab w:val="left" w:pos="3490"/>
        </w:tabs>
      </w:pPr>
      <w:r>
        <w:tab/>
      </w:r>
    </w:p>
    <w:p w14:paraId="5F53B742" w14:textId="77777777" w:rsidR="008615A4" w:rsidRDefault="008615A4" w:rsidP="008615A4"/>
    <w:p w14:paraId="29AA3D03" w14:textId="77777777" w:rsidR="004E5584" w:rsidRPr="00FD0B9B" w:rsidRDefault="004E5584" w:rsidP="00CD207F">
      <w:pPr>
        <w:spacing w:line="360" w:lineRule="auto"/>
        <w:rPr>
          <w:rFonts w:ascii="Times New Roman" w:hAnsi="Times New Roman" w:cs="Times New Roman"/>
        </w:rPr>
      </w:pPr>
    </w:p>
    <w:sectPr w:rsidR="004E5584" w:rsidRPr="00FD0B9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B4D61" w14:textId="77777777" w:rsidR="009D02DB" w:rsidRDefault="009D02DB" w:rsidP="0053715A">
      <w:pPr>
        <w:spacing w:after="0" w:line="240" w:lineRule="auto"/>
      </w:pPr>
      <w:r>
        <w:separator/>
      </w:r>
    </w:p>
  </w:endnote>
  <w:endnote w:type="continuationSeparator" w:id="0">
    <w:p w14:paraId="77C91286" w14:textId="77777777" w:rsidR="009D02DB" w:rsidRDefault="009D02DB" w:rsidP="00537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4099448"/>
      <w:docPartObj>
        <w:docPartGallery w:val="Page Numbers (Bottom of Page)"/>
        <w:docPartUnique/>
      </w:docPartObj>
    </w:sdtPr>
    <w:sdtEndPr/>
    <w:sdtContent>
      <w:p w14:paraId="4CFACE59" w14:textId="77777777" w:rsidR="003339E0" w:rsidRDefault="003339E0">
        <w:pPr>
          <w:pStyle w:val="Voettekst"/>
          <w:jc w:val="right"/>
        </w:pPr>
        <w:r>
          <w:fldChar w:fldCharType="begin"/>
        </w:r>
        <w:r>
          <w:instrText>PAGE   \* MERGEFORMAT</w:instrText>
        </w:r>
        <w:r>
          <w:fldChar w:fldCharType="separate"/>
        </w:r>
        <w:r>
          <w:rPr>
            <w:noProof/>
          </w:rPr>
          <w:t>44</w:t>
        </w:r>
        <w:r>
          <w:fldChar w:fldCharType="end"/>
        </w:r>
      </w:p>
    </w:sdtContent>
  </w:sdt>
  <w:p w14:paraId="4CCB03EC" w14:textId="77777777" w:rsidR="003339E0" w:rsidRDefault="003339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D54BA" w14:textId="77777777" w:rsidR="009D02DB" w:rsidRDefault="009D02DB" w:rsidP="0053715A">
      <w:pPr>
        <w:spacing w:after="0" w:line="240" w:lineRule="auto"/>
      </w:pPr>
      <w:r>
        <w:separator/>
      </w:r>
    </w:p>
  </w:footnote>
  <w:footnote w:type="continuationSeparator" w:id="0">
    <w:p w14:paraId="019DBE1F" w14:textId="77777777" w:rsidR="009D02DB" w:rsidRDefault="009D02DB" w:rsidP="0053715A">
      <w:pPr>
        <w:spacing w:after="0" w:line="240" w:lineRule="auto"/>
      </w:pPr>
      <w:r>
        <w:continuationSeparator/>
      </w:r>
    </w:p>
  </w:footnote>
  <w:footnote w:id="1">
    <w:p w14:paraId="36495461" w14:textId="77777777" w:rsidR="003339E0" w:rsidRPr="009E67D8" w:rsidRDefault="003339E0" w:rsidP="0053715A">
      <w:pPr>
        <w:pStyle w:val="Voetnoottekst"/>
        <w:rPr>
          <w:rFonts w:ascii="Times New Roman" w:hAnsi="Times New Roman" w:cs="Times New Roman"/>
        </w:rPr>
      </w:pPr>
      <w:r w:rsidRPr="009E67D8">
        <w:rPr>
          <w:rStyle w:val="Voetnootmarkering"/>
          <w:rFonts w:ascii="Times New Roman" w:hAnsi="Times New Roman" w:cs="Times New Roman"/>
        </w:rPr>
        <w:footnoteRef/>
      </w:r>
      <w:r w:rsidRPr="009E67D8">
        <w:rPr>
          <w:rFonts w:ascii="Times New Roman" w:hAnsi="Times New Roman" w:cs="Times New Roman"/>
        </w:rPr>
        <w:t xml:space="preserve"> </w:t>
      </w:r>
      <w:r w:rsidRPr="00A579AC">
        <w:rPr>
          <w:rFonts w:ascii="Times New Roman" w:hAnsi="Times New Roman" w:cs="Times New Roman"/>
          <w:color w:val="000000" w:themeColor="text1"/>
        </w:rPr>
        <w:t>HR 8 juni 2001, ECLI:NL:HR:2001:AB2054</w:t>
      </w:r>
    </w:p>
  </w:footnote>
  <w:footnote w:id="2">
    <w:p w14:paraId="3636CF8D" w14:textId="77777777" w:rsidR="003339E0" w:rsidRPr="00E14CA3" w:rsidRDefault="003339E0" w:rsidP="00B1588A">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Bekkering</w:t>
      </w:r>
      <w:r w:rsidRPr="009724CB">
        <w:rPr>
          <w:rFonts w:ascii="Times New Roman" w:hAnsi="Times New Roman" w:cs="Times New Roman"/>
        </w:rPr>
        <w:t xml:space="preserve"> e.a.</w:t>
      </w:r>
      <w:r w:rsidRPr="00E14CA3">
        <w:rPr>
          <w:rFonts w:ascii="Times New Roman" w:hAnsi="Times New Roman" w:cs="Times New Roman"/>
        </w:rPr>
        <w:t xml:space="preserve"> 2005, p.3.</w:t>
      </w:r>
    </w:p>
  </w:footnote>
  <w:footnote w:id="3">
    <w:p w14:paraId="6FC5248B" w14:textId="77777777" w:rsidR="003339E0" w:rsidRPr="009E67D8" w:rsidRDefault="003339E0" w:rsidP="00B1588A">
      <w:pPr>
        <w:pStyle w:val="Voetnoottekst"/>
        <w:rPr>
          <w:rFonts w:ascii="Times New Roman" w:hAnsi="Times New Roman" w:cs="Times New Roman"/>
          <w:sz w:val="18"/>
          <w:szCs w:val="18"/>
        </w:rPr>
      </w:pPr>
      <w:r w:rsidRPr="00A579AC">
        <w:rPr>
          <w:rStyle w:val="Voetnootmarkering"/>
          <w:rFonts w:ascii="Times New Roman" w:hAnsi="Times New Roman" w:cs="Times New Roman"/>
        </w:rPr>
        <w:footnoteRef/>
      </w:r>
      <w:r w:rsidRPr="00A579AC">
        <w:rPr>
          <w:rFonts w:ascii="Times New Roman" w:hAnsi="Times New Roman" w:cs="Times New Roman"/>
        </w:rPr>
        <w:t xml:space="preserve"> Bekkering e</w:t>
      </w:r>
      <w:r w:rsidRPr="009724CB">
        <w:rPr>
          <w:rFonts w:ascii="Times New Roman" w:hAnsi="Times New Roman" w:cs="Times New Roman"/>
        </w:rPr>
        <w:t xml:space="preserve">.a. </w:t>
      </w:r>
      <w:r w:rsidRPr="00E14CA3">
        <w:rPr>
          <w:rFonts w:ascii="Times New Roman" w:hAnsi="Times New Roman" w:cs="Times New Roman"/>
        </w:rPr>
        <w:t>2005, p.3.</w:t>
      </w:r>
    </w:p>
  </w:footnote>
  <w:footnote w:id="4">
    <w:p w14:paraId="7917DDE8" w14:textId="77777777" w:rsidR="003339E0" w:rsidRPr="008E52D2" w:rsidRDefault="003339E0" w:rsidP="00B1588A">
      <w:pPr>
        <w:pStyle w:val="Voetnoottekst"/>
        <w:rPr>
          <w:rFonts w:ascii="Times New Roman" w:hAnsi="Times New Roman" w:cs="Times New Roman"/>
        </w:rPr>
      </w:pPr>
      <w:r w:rsidRPr="008E52D2">
        <w:rPr>
          <w:rStyle w:val="Voetnootmarkering"/>
          <w:rFonts w:ascii="Times New Roman" w:hAnsi="Times New Roman" w:cs="Times New Roman"/>
        </w:rPr>
        <w:footnoteRef/>
      </w:r>
      <w:r w:rsidRPr="008E52D2">
        <w:rPr>
          <w:rFonts w:ascii="Times New Roman" w:hAnsi="Times New Roman" w:cs="Times New Roman"/>
        </w:rPr>
        <w:t xml:space="preserve"> Lauria 2012, p.12-13.</w:t>
      </w:r>
    </w:p>
  </w:footnote>
  <w:footnote w:id="5">
    <w:p w14:paraId="23A8FF66" w14:textId="77777777" w:rsidR="003339E0" w:rsidRPr="009724CB" w:rsidRDefault="003339E0" w:rsidP="00B1588A">
      <w:pPr>
        <w:pStyle w:val="Voetnoottekst"/>
        <w:rPr>
          <w:rFonts w:ascii="Times New Roman" w:hAnsi="Times New Roman" w:cs="Times New Roman"/>
        </w:rPr>
      </w:pPr>
      <w:r w:rsidRPr="008E52D2">
        <w:rPr>
          <w:rStyle w:val="Voetnootmarkering"/>
          <w:rFonts w:ascii="Times New Roman" w:hAnsi="Times New Roman" w:cs="Times New Roman"/>
        </w:rPr>
        <w:footnoteRef/>
      </w:r>
      <w:r w:rsidRPr="008E52D2">
        <w:rPr>
          <w:rFonts w:ascii="Times New Roman" w:hAnsi="Times New Roman" w:cs="Times New Roman"/>
        </w:rPr>
        <w:t xml:space="preserve"> Kolder 2015, p.1146.</w:t>
      </w:r>
    </w:p>
  </w:footnote>
  <w:footnote w:id="6">
    <w:p w14:paraId="255AB81C" w14:textId="77777777" w:rsidR="003339E0" w:rsidRPr="00E14CA3" w:rsidRDefault="003339E0" w:rsidP="00B1588A">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w:t>
      </w:r>
      <w:r w:rsidRPr="009724CB">
        <w:rPr>
          <w:rFonts w:ascii="Times New Roman" w:hAnsi="Times New Roman" w:cs="Times New Roman"/>
          <w:color w:val="000000" w:themeColor="text1"/>
        </w:rPr>
        <w:t>HR 8 juni 2001, ECLI:NL:HR:2001:AB2054</w:t>
      </w:r>
      <w:r w:rsidRPr="00E14CA3">
        <w:rPr>
          <w:rFonts w:ascii="Times New Roman" w:hAnsi="Times New Roman" w:cs="Times New Roman"/>
        </w:rPr>
        <w:t>.</w:t>
      </w:r>
    </w:p>
  </w:footnote>
  <w:footnote w:id="7">
    <w:p w14:paraId="2455CBA9" w14:textId="77777777" w:rsidR="003339E0" w:rsidRPr="00E14CA3" w:rsidRDefault="003339E0" w:rsidP="00B1588A">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w:t>
      </w:r>
      <w:r w:rsidRPr="009724CB">
        <w:rPr>
          <w:rFonts w:ascii="Times New Roman" w:hAnsi="Times New Roman" w:cs="Times New Roman"/>
          <w:color w:val="232323"/>
          <w:shd w:val="clear" w:color="auto" w:fill="FFFFFF"/>
        </w:rPr>
        <w:t>Kolder 2011, p.</w:t>
      </w:r>
      <w:r w:rsidRPr="00E14CA3">
        <w:rPr>
          <w:rFonts w:ascii="Times New Roman" w:hAnsi="Times New Roman" w:cs="Times New Roman"/>
          <w:color w:val="232323"/>
          <w:shd w:val="clear" w:color="auto" w:fill="FFFFFF"/>
        </w:rPr>
        <w:t>1-27.</w:t>
      </w:r>
    </w:p>
  </w:footnote>
  <w:footnote w:id="8">
    <w:p w14:paraId="0A72E2CC" w14:textId="77777777" w:rsidR="003339E0" w:rsidRPr="00FC7BC8" w:rsidRDefault="003339E0" w:rsidP="00B1588A">
      <w:pPr>
        <w:pStyle w:val="Voetnoottekst"/>
        <w:rPr>
          <w:rFonts w:ascii="Times New Roman" w:hAnsi="Times New Roman" w:cs="Times New Roman"/>
        </w:rPr>
      </w:pPr>
      <w:r w:rsidRPr="00FC7BC8">
        <w:rPr>
          <w:rStyle w:val="Voetnootmarkering"/>
          <w:rFonts w:ascii="Times New Roman" w:hAnsi="Times New Roman" w:cs="Times New Roman"/>
        </w:rPr>
        <w:footnoteRef/>
      </w:r>
      <w:r w:rsidRPr="00FC7BC8">
        <w:rPr>
          <w:rFonts w:ascii="Times New Roman" w:hAnsi="Times New Roman" w:cs="Times New Roman"/>
        </w:rPr>
        <w:t xml:space="preserve"> Lindenbergh e.a. 2016, p.177-185.</w:t>
      </w:r>
    </w:p>
  </w:footnote>
  <w:footnote w:id="9">
    <w:p w14:paraId="74735BC3" w14:textId="77777777" w:rsidR="003339E0" w:rsidRDefault="003339E0" w:rsidP="00D26827">
      <w:pPr>
        <w:pStyle w:val="Voetnoottekst"/>
      </w:pPr>
      <w:r w:rsidRPr="00FC7BC8">
        <w:rPr>
          <w:rStyle w:val="Voetnootmarkering"/>
          <w:rFonts w:ascii="Times New Roman" w:hAnsi="Times New Roman" w:cs="Times New Roman"/>
        </w:rPr>
        <w:footnoteRef/>
      </w:r>
      <w:r w:rsidRPr="00FC7BC8">
        <w:rPr>
          <w:rFonts w:ascii="Times New Roman" w:hAnsi="Times New Roman" w:cs="Times New Roman"/>
        </w:rPr>
        <w:t xml:space="preserve"> Kragt 2018, p. 15.</w:t>
      </w:r>
    </w:p>
  </w:footnote>
  <w:footnote w:id="10">
    <w:p w14:paraId="089435C3" w14:textId="77777777" w:rsidR="003339E0" w:rsidRPr="009E67D8" w:rsidRDefault="003339E0" w:rsidP="00B1588A">
      <w:pPr>
        <w:pStyle w:val="Voetnoottekst"/>
        <w:rPr>
          <w:rFonts w:ascii="Times New Roman" w:hAnsi="Times New Roman" w:cs="Times New Roman"/>
          <w:sz w:val="18"/>
          <w:szCs w:val="18"/>
        </w:rPr>
      </w:pPr>
      <w:r w:rsidRPr="00A579AC">
        <w:rPr>
          <w:rStyle w:val="Voetnootmarkering"/>
          <w:rFonts w:ascii="Times New Roman" w:hAnsi="Times New Roman" w:cs="Times New Roman"/>
        </w:rPr>
        <w:footnoteRef/>
      </w:r>
      <w:r w:rsidRPr="00A579AC">
        <w:rPr>
          <w:rFonts w:ascii="Times New Roman" w:hAnsi="Times New Roman" w:cs="Times New Roman"/>
        </w:rPr>
        <w:t xml:space="preserve"> Kolder 2015, p.1142.</w:t>
      </w:r>
    </w:p>
  </w:footnote>
  <w:footnote w:id="11">
    <w:p w14:paraId="38DF3F4D" w14:textId="77777777" w:rsidR="003339E0" w:rsidRPr="009E67D8" w:rsidRDefault="003339E0" w:rsidP="00B1588A">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Kolder 2015, p.1142.</w:t>
      </w:r>
    </w:p>
  </w:footnote>
  <w:footnote w:id="12">
    <w:p w14:paraId="678C2F0F" w14:textId="77777777" w:rsidR="003339E0" w:rsidRPr="009724CB" w:rsidRDefault="003339E0" w:rsidP="00143C75">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Art. 6:162 lid 1 BW.</w:t>
      </w:r>
    </w:p>
  </w:footnote>
  <w:footnote w:id="13">
    <w:p w14:paraId="07F6343C" w14:textId="77777777" w:rsidR="003339E0" w:rsidRPr="009E67D8" w:rsidRDefault="003339E0" w:rsidP="00143C75">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Giesen 2000, p.147.</w:t>
      </w:r>
    </w:p>
  </w:footnote>
  <w:footnote w:id="14">
    <w:p w14:paraId="0B3E96DA" w14:textId="77777777" w:rsidR="003339E0" w:rsidRPr="00E14CA3" w:rsidRDefault="003339E0" w:rsidP="00143C75">
      <w:pPr>
        <w:pStyle w:val="Geenafstand"/>
        <w:rPr>
          <w:rFonts w:ascii="Times New Roman" w:hAnsi="Times New Roman" w:cs="Times New Roman"/>
          <w:sz w:val="20"/>
          <w:szCs w:val="20"/>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rPr>
        <w:t xml:space="preserve"> Spier</w:t>
      </w:r>
      <w:r w:rsidRPr="009724CB">
        <w:rPr>
          <w:rFonts w:ascii="Times New Roman" w:hAnsi="Times New Roman" w:cs="Times New Roman"/>
          <w:sz w:val="20"/>
          <w:szCs w:val="20"/>
        </w:rPr>
        <w:t xml:space="preserve"> e.a.</w:t>
      </w:r>
      <w:r w:rsidRPr="00E14CA3">
        <w:rPr>
          <w:rFonts w:ascii="Times New Roman" w:hAnsi="Times New Roman" w:cs="Times New Roman"/>
          <w:sz w:val="20"/>
          <w:szCs w:val="20"/>
        </w:rPr>
        <w:t xml:space="preserve"> 2015, p.67-71.</w:t>
      </w:r>
    </w:p>
  </w:footnote>
  <w:footnote w:id="15">
    <w:p w14:paraId="7B2DCD62" w14:textId="77777777" w:rsidR="003339E0" w:rsidRPr="009724CB" w:rsidRDefault="003339E0" w:rsidP="00143C75">
      <w:pPr>
        <w:pStyle w:val="Geenafstand"/>
        <w:rPr>
          <w:rFonts w:ascii="Times New Roman" w:hAnsi="Times New Roman" w:cs="Times New Roman"/>
          <w:sz w:val="20"/>
          <w:szCs w:val="20"/>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rPr>
        <w:t xml:space="preserve"> Art. 41 lid 1 Wetboek van Strafrecht.</w:t>
      </w:r>
    </w:p>
  </w:footnote>
  <w:footnote w:id="16">
    <w:p w14:paraId="272D1E8A" w14:textId="77777777" w:rsidR="003339E0" w:rsidRPr="009E67D8" w:rsidRDefault="003339E0" w:rsidP="00143C75">
      <w:pPr>
        <w:pStyle w:val="Geenafstand"/>
        <w:rPr>
          <w:rFonts w:ascii="Times New Roman" w:hAnsi="Times New Roman" w:cs="Times New Roman"/>
          <w:sz w:val="18"/>
          <w:szCs w:val="18"/>
          <w:lang w:val="en-US"/>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lang w:val="en-US"/>
        </w:rPr>
        <w:t xml:space="preserve"> Timmer e.a. 2011, p.229.</w:t>
      </w:r>
    </w:p>
  </w:footnote>
  <w:footnote w:id="17">
    <w:p w14:paraId="08F96A61" w14:textId="77777777" w:rsidR="003339E0" w:rsidRPr="00A579AC" w:rsidRDefault="003339E0" w:rsidP="00143C75">
      <w:pPr>
        <w:pStyle w:val="Geenafstand"/>
        <w:jc w:val="both"/>
        <w:rPr>
          <w:rFonts w:ascii="Times New Roman" w:hAnsi="Times New Roman" w:cs="Times New Roman"/>
          <w:sz w:val="20"/>
          <w:szCs w:val="20"/>
          <w:lang w:val="en-US"/>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lang w:val="en-US"/>
        </w:rPr>
        <w:t xml:space="preserve"> Art. 43 lid 2 Sr.</w:t>
      </w:r>
    </w:p>
  </w:footnote>
  <w:footnote w:id="18">
    <w:p w14:paraId="6372C156" w14:textId="77777777" w:rsidR="003339E0" w:rsidRPr="00E14CA3" w:rsidRDefault="003339E0" w:rsidP="00143C75">
      <w:pPr>
        <w:pStyle w:val="Geenafstand"/>
        <w:jc w:val="both"/>
        <w:rPr>
          <w:rFonts w:ascii="Times New Roman" w:hAnsi="Times New Roman" w:cs="Times New Roman"/>
          <w:sz w:val="20"/>
          <w:szCs w:val="20"/>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rPr>
        <w:t xml:space="preserve"> </w:t>
      </w:r>
      <w:bookmarkStart w:id="49" w:name="_Hlk534983607"/>
      <w:r w:rsidRPr="00A579AC">
        <w:rPr>
          <w:rFonts w:ascii="Times New Roman" w:hAnsi="Times New Roman" w:cs="Times New Roman"/>
          <w:sz w:val="20"/>
          <w:szCs w:val="20"/>
        </w:rPr>
        <w:t>Lindenbergh</w:t>
      </w:r>
      <w:r w:rsidRPr="009724CB">
        <w:rPr>
          <w:rFonts w:ascii="Times New Roman" w:hAnsi="Times New Roman" w:cs="Times New Roman"/>
          <w:sz w:val="20"/>
          <w:szCs w:val="20"/>
        </w:rPr>
        <w:t xml:space="preserve"> e.a.</w:t>
      </w:r>
      <w:r w:rsidRPr="00E14CA3">
        <w:rPr>
          <w:rFonts w:ascii="Times New Roman" w:hAnsi="Times New Roman" w:cs="Times New Roman"/>
          <w:sz w:val="20"/>
          <w:szCs w:val="20"/>
        </w:rPr>
        <w:t xml:space="preserve"> 2017</w:t>
      </w:r>
      <w:bookmarkEnd w:id="49"/>
      <w:r w:rsidRPr="00E14CA3">
        <w:rPr>
          <w:rFonts w:ascii="Times New Roman" w:hAnsi="Times New Roman" w:cs="Times New Roman"/>
          <w:sz w:val="20"/>
          <w:szCs w:val="20"/>
        </w:rPr>
        <w:t>, p.901.</w:t>
      </w:r>
    </w:p>
  </w:footnote>
  <w:footnote w:id="19">
    <w:p w14:paraId="446FDFA0" w14:textId="77777777" w:rsidR="003339E0" w:rsidRPr="00E14CA3" w:rsidRDefault="003339E0" w:rsidP="00143C75">
      <w:pPr>
        <w:pStyle w:val="Geenafstand"/>
        <w:jc w:val="both"/>
        <w:rPr>
          <w:rFonts w:ascii="Times New Roman" w:hAnsi="Times New Roman" w:cs="Times New Roman"/>
          <w:sz w:val="20"/>
          <w:szCs w:val="20"/>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rPr>
        <w:t xml:space="preserve"> De </w:t>
      </w:r>
      <w:r w:rsidRPr="009724CB">
        <w:rPr>
          <w:rFonts w:ascii="Times New Roman" w:hAnsi="Times New Roman" w:cs="Times New Roman"/>
          <w:sz w:val="20"/>
          <w:szCs w:val="20"/>
        </w:rPr>
        <w:t>Jager</w:t>
      </w:r>
      <w:r w:rsidRPr="00E14CA3">
        <w:rPr>
          <w:rFonts w:ascii="Times New Roman" w:hAnsi="Times New Roman" w:cs="Times New Roman"/>
          <w:sz w:val="20"/>
          <w:szCs w:val="20"/>
        </w:rPr>
        <w:t xml:space="preserve"> e.a. 2002, p.42.</w:t>
      </w:r>
    </w:p>
  </w:footnote>
  <w:footnote w:id="20">
    <w:p w14:paraId="12E2DFBC" w14:textId="77777777" w:rsidR="003339E0" w:rsidRPr="00A579AC" w:rsidRDefault="003339E0" w:rsidP="00143C75">
      <w:pPr>
        <w:pStyle w:val="Geenafstand"/>
        <w:jc w:val="both"/>
        <w:rPr>
          <w:rFonts w:ascii="Times New Roman" w:hAnsi="Times New Roman" w:cs="Times New Roman"/>
          <w:sz w:val="20"/>
          <w:szCs w:val="20"/>
          <w:lang w:val="en-US"/>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lang w:val="en-US"/>
        </w:rPr>
        <w:t xml:space="preserve"> Timmer e.a. 2011, p.255.</w:t>
      </w:r>
    </w:p>
  </w:footnote>
  <w:footnote w:id="21">
    <w:p w14:paraId="24ADE446" w14:textId="77777777" w:rsidR="003339E0" w:rsidRPr="00A579AC" w:rsidRDefault="003339E0" w:rsidP="00143C75">
      <w:pPr>
        <w:pStyle w:val="Geenafstand"/>
        <w:jc w:val="both"/>
        <w:rPr>
          <w:rFonts w:ascii="Times New Roman" w:hAnsi="Times New Roman" w:cs="Times New Roman"/>
          <w:sz w:val="20"/>
          <w:szCs w:val="20"/>
          <w:lang w:val="en-US"/>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lang w:val="en-US"/>
        </w:rPr>
        <w:t xml:space="preserve"> Timmer e.a. 2011, p.255.</w:t>
      </w:r>
    </w:p>
  </w:footnote>
  <w:footnote w:id="22">
    <w:p w14:paraId="3E1B1504" w14:textId="77777777" w:rsidR="003339E0" w:rsidRPr="00E14CA3" w:rsidRDefault="003339E0" w:rsidP="00143C75">
      <w:pPr>
        <w:pStyle w:val="Geenafstand"/>
        <w:jc w:val="both"/>
        <w:rPr>
          <w:rFonts w:ascii="Times New Roman" w:hAnsi="Times New Roman" w:cs="Times New Roman"/>
          <w:sz w:val="20"/>
          <w:szCs w:val="20"/>
          <w:lang w:val="en-US"/>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lang w:val="en-US"/>
        </w:rPr>
        <w:t xml:space="preserve"> Timmer e.a. </w:t>
      </w:r>
      <w:r w:rsidRPr="009724CB">
        <w:rPr>
          <w:rFonts w:ascii="Times New Roman" w:hAnsi="Times New Roman" w:cs="Times New Roman"/>
          <w:sz w:val="20"/>
          <w:szCs w:val="20"/>
          <w:lang w:val="en-US"/>
        </w:rPr>
        <w:t>2011, p.255-256.</w:t>
      </w:r>
    </w:p>
  </w:footnote>
  <w:footnote w:id="23">
    <w:p w14:paraId="30020E26" w14:textId="77777777" w:rsidR="003339E0" w:rsidRPr="009E67D8" w:rsidRDefault="003339E0" w:rsidP="00143C75">
      <w:pPr>
        <w:pStyle w:val="Voetnoottekst"/>
        <w:jc w:val="both"/>
        <w:rPr>
          <w:rFonts w:ascii="Times New Roman" w:hAnsi="Times New Roman" w:cs="Times New Roman"/>
          <w:sz w:val="18"/>
          <w:szCs w:val="18"/>
          <w:lang w:val="en-US"/>
        </w:rPr>
      </w:pPr>
      <w:r w:rsidRPr="00A579AC">
        <w:rPr>
          <w:rStyle w:val="Voetnootmarkering"/>
          <w:rFonts w:ascii="Times New Roman" w:hAnsi="Times New Roman" w:cs="Times New Roman"/>
        </w:rPr>
        <w:footnoteRef/>
      </w:r>
      <w:r w:rsidRPr="00A579AC">
        <w:rPr>
          <w:rFonts w:ascii="Times New Roman" w:hAnsi="Times New Roman" w:cs="Times New Roman"/>
          <w:lang w:val="en-US"/>
        </w:rPr>
        <w:t xml:space="preserve"> Art. 6:106 lid 1 sub a BW.</w:t>
      </w:r>
    </w:p>
  </w:footnote>
  <w:footnote w:id="24">
    <w:p w14:paraId="59E59D85" w14:textId="77777777" w:rsidR="003339E0" w:rsidRPr="00A579AC" w:rsidRDefault="003339E0" w:rsidP="00143C75">
      <w:pPr>
        <w:pStyle w:val="Voetnoottekst"/>
        <w:jc w:val="both"/>
        <w:rPr>
          <w:rFonts w:ascii="Times New Roman" w:hAnsi="Times New Roman" w:cs="Times New Roman"/>
          <w:color w:val="000000" w:themeColor="text1"/>
          <w:lang w:val="en-US"/>
        </w:rPr>
      </w:pPr>
      <w:r w:rsidRPr="00A579AC">
        <w:rPr>
          <w:rStyle w:val="Voetnootmarkering"/>
          <w:rFonts w:ascii="Times New Roman" w:hAnsi="Times New Roman" w:cs="Times New Roman"/>
          <w:color w:val="000000" w:themeColor="text1"/>
        </w:rPr>
        <w:footnoteRef/>
      </w:r>
      <w:r w:rsidRPr="00A579AC">
        <w:rPr>
          <w:rFonts w:ascii="Times New Roman" w:hAnsi="Times New Roman" w:cs="Times New Roman"/>
          <w:color w:val="000000" w:themeColor="text1"/>
          <w:lang w:val="en-US"/>
        </w:rPr>
        <w:t xml:space="preserve"> Art. 6:106 lid 1 sub b BW.</w:t>
      </w:r>
    </w:p>
  </w:footnote>
  <w:footnote w:id="25">
    <w:p w14:paraId="58D8EFBA" w14:textId="77777777" w:rsidR="003339E0" w:rsidRPr="00A579AC" w:rsidRDefault="003339E0" w:rsidP="00143C75">
      <w:pPr>
        <w:pStyle w:val="Voetnoottekst"/>
        <w:rPr>
          <w:rFonts w:ascii="Times New Roman" w:hAnsi="Times New Roman" w:cs="Times New Roman"/>
          <w:color w:val="000000" w:themeColor="text1"/>
          <w:lang w:val="en-US"/>
        </w:rPr>
      </w:pPr>
      <w:r w:rsidRPr="00A579AC">
        <w:rPr>
          <w:rStyle w:val="Voetnootmarkering"/>
          <w:rFonts w:ascii="Times New Roman" w:hAnsi="Times New Roman" w:cs="Times New Roman"/>
          <w:color w:val="000000" w:themeColor="text1"/>
        </w:rPr>
        <w:footnoteRef/>
      </w:r>
      <w:r w:rsidRPr="00A579AC">
        <w:rPr>
          <w:rFonts w:ascii="Times New Roman" w:hAnsi="Times New Roman" w:cs="Times New Roman"/>
          <w:color w:val="000000" w:themeColor="text1"/>
          <w:lang w:val="en-US"/>
        </w:rPr>
        <w:t xml:space="preserve"> Art. 6:106 lid 1 sub c BW.</w:t>
      </w:r>
    </w:p>
  </w:footnote>
  <w:footnote w:id="26">
    <w:p w14:paraId="15718871" w14:textId="77777777" w:rsidR="003339E0" w:rsidRPr="00A579AC" w:rsidRDefault="003339E0" w:rsidP="00143C75">
      <w:pPr>
        <w:pStyle w:val="Voetnoottekst"/>
        <w:rPr>
          <w:rFonts w:ascii="Times New Roman" w:hAnsi="Times New Roman" w:cs="Times New Roman"/>
          <w:color w:val="000000" w:themeColor="text1"/>
        </w:rPr>
      </w:pPr>
      <w:r w:rsidRPr="00A579AC">
        <w:rPr>
          <w:rStyle w:val="Voetnootmarkering"/>
          <w:rFonts w:ascii="Times New Roman" w:hAnsi="Times New Roman" w:cs="Times New Roman"/>
          <w:color w:val="000000" w:themeColor="text1"/>
        </w:rPr>
        <w:footnoteRef/>
      </w:r>
      <w:r w:rsidRPr="00A579AC">
        <w:rPr>
          <w:rFonts w:ascii="Times New Roman" w:hAnsi="Times New Roman" w:cs="Times New Roman"/>
          <w:color w:val="000000" w:themeColor="text1"/>
        </w:rPr>
        <w:t xml:space="preserve"> Van Dam 2000, p.810. </w:t>
      </w:r>
    </w:p>
  </w:footnote>
  <w:footnote w:id="27">
    <w:p w14:paraId="3F8C10AC" w14:textId="77777777" w:rsidR="003339E0" w:rsidRPr="009E67D8" w:rsidRDefault="003339E0" w:rsidP="00143C75">
      <w:pPr>
        <w:pStyle w:val="Voetnoottekst"/>
        <w:rPr>
          <w:rFonts w:ascii="Times New Roman" w:hAnsi="Times New Roman" w:cs="Times New Roman"/>
          <w:sz w:val="18"/>
          <w:szCs w:val="18"/>
        </w:rPr>
      </w:pPr>
      <w:r w:rsidRPr="00A579AC">
        <w:rPr>
          <w:rStyle w:val="Voetnootmarkering"/>
          <w:rFonts w:ascii="Times New Roman" w:hAnsi="Times New Roman" w:cs="Times New Roman"/>
          <w:color w:val="000000" w:themeColor="text1"/>
        </w:rPr>
        <w:footnoteRef/>
      </w:r>
      <w:r w:rsidRPr="00A579AC">
        <w:rPr>
          <w:rFonts w:ascii="Times New Roman" w:hAnsi="Times New Roman" w:cs="Times New Roman"/>
          <w:color w:val="000000" w:themeColor="text1"/>
        </w:rPr>
        <w:t xml:space="preserve"> </w:t>
      </w:r>
      <w:r w:rsidRPr="00A579AC">
        <w:rPr>
          <w:rFonts w:ascii="Times New Roman" w:hAnsi="Times New Roman" w:cs="Times New Roman"/>
          <w:iCs/>
          <w:color w:val="000000" w:themeColor="text1"/>
        </w:rPr>
        <w:t>Klaass</w:t>
      </w:r>
      <w:r w:rsidRPr="009724CB">
        <w:rPr>
          <w:rFonts w:ascii="Times New Roman" w:hAnsi="Times New Roman" w:cs="Times New Roman"/>
          <w:iCs/>
          <w:color w:val="000000" w:themeColor="text1"/>
        </w:rPr>
        <w:t>en 2017, p.64-74.</w:t>
      </w:r>
    </w:p>
  </w:footnote>
  <w:footnote w:id="28">
    <w:p w14:paraId="7B68641B" w14:textId="77777777" w:rsidR="003339E0" w:rsidRPr="00E14CA3" w:rsidRDefault="003339E0" w:rsidP="00143C75">
      <w:pPr>
        <w:pStyle w:val="Geenafstand"/>
        <w:rPr>
          <w:rFonts w:ascii="Times New Roman" w:hAnsi="Times New Roman" w:cs="Times New Roman"/>
          <w:sz w:val="20"/>
          <w:szCs w:val="20"/>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rPr>
        <w:t xml:space="preserve"> Timmer e.a.</w:t>
      </w:r>
      <w:r w:rsidRPr="009724CB">
        <w:rPr>
          <w:rFonts w:ascii="Times New Roman" w:hAnsi="Times New Roman" w:cs="Times New Roman"/>
          <w:sz w:val="20"/>
          <w:szCs w:val="20"/>
        </w:rPr>
        <w:t xml:space="preserve"> 2011, p.262.</w:t>
      </w:r>
    </w:p>
  </w:footnote>
  <w:footnote w:id="29">
    <w:p w14:paraId="6ED566E7" w14:textId="77777777" w:rsidR="003339E0" w:rsidRPr="00A579AC" w:rsidRDefault="003339E0" w:rsidP="00143C75">
      <w:pPr>
        <w:pStyle w:val="Geenafstand"/>
        <w:rPr>
          <w:rFonts w:ascii="Times New Roman" w:hAnsi="Times New Roman" w:cs="Times New Roman"/>
          <w:sz w:val="20"/>
          <w:szCs w:val="20"/>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rPr>
        <w:t xml:space="preserve"> Timmer e.a. 2011, p.261-262.</w:t>
      </w:r>
    </w:p>
  </w:footnote>
  <w:footnote w:id="30">
    <w:p w14:paraId="0BD998F1" w14:textId="77777777" w:rsidR="003339E0" w:rsidRPr="00A579AC" w:rsidRDefault="003339E0" w:rsidP="00143C75">
      <w:pPr>
        <w:pStyle w:val="Geenafstand"/>
        <w:rPr>
          <w:rFonts w:ascii="Times New Roman" w:hAnsi="Times New Roman" w:cs="Times New Roman"/>
          <w:sz w:val="20"/>
          <w:szCs w:val="20"/>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rPr>
        <w:t xml:space="preserve"> HR 13 januari 1995, ECLI:NL:HR:1995:ZC1611.</w:t>
      </w:r>
    </w:p>
  </w:footnote>
  <w:footnote w:id="31">
    <w:p w14:paraId="35CD141E" w14:textId="77777777" w:rsidR="003339E0" w:rsidRPr="009724CB" w:rsidRDefault="003339E0" w:rsidP="00143C75">
      <w:pPr>
        <w:pStyle w:val="Geenafstand"/>
        <w:rPr>
          <w:rFonts w:ascii="Times New Roman" w:hAnsi="Times New Roman" w:cs="Times New Roman"/>
          <w:sz w:val="20"/>
          <w:szCs w:val="20"/>
        </w:rPr>
      </w:pPr>
      <w:r w:rsidRPr="00A579AC">
        <w:rPr>
          <w:rStyle w:val="Voetnootmarkering"/>
          <w:rFonts w:ascii="Times New Roman" w:hAnsi="Times New Roman" w:cs="Times New Roman"/>
          <w:color w:val="000000" w:themeColor="text1"/>
          <w:sz w:val="20"/>
          <w:szCs w:val="20"/>
        </w:rPr>
        <w:footnoteRef/>
      </w:r>
      <w:r w:rsidRPr="00A579AC">
        <w:rPr>
          <w:rFonts w:ascii="Times New Roman" w:hAnsi="Times New Roman" w:cs="Times New Roman"/>
          <w:color w:val="000000" w:themeColor="text1"/>
          <w:sz w:val="20"/>
          <w:szCs w:val="20"/>
        </w:rPr>
        <w:t xml:space="preserve"> PIV-Bulletin 2015-1, p.1.</w:t>
      </w:r>
    </w:p>
  </w:footnote>
  <w:footnote w:id="32">
    <w:p w14:paraId="17899014" w14:textId="77777777" w:rsidR="003339E0" w:rsidRPr="009E67D8" w:rsidRDefault="003339E0" w:rsidP="00143C75">
      <w:pPr>
        <w:pStyle w:val="Geenafstand"/>
        <w:rPr>
          <w:rFonts w:ascii="Times New Roman" w:hAnsi="Times New Roman" w:cs="Times New Roman"/>
          <w:color w:val="FF0000"/>
          <w:szCs w:val="18"/>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rPr>
        <w:t xml:space="preserve"> </w:t>
      </w:r>
      <w:r w:rsidRPr="00A579AC">
        <w:rPr>
          <w:rFonts w:ascii="Times New Roman" w:hAnsi="Times New Roman" w:cs="Times New Roman"/>
          <w:color w:val="000000" w:themeColor="text1"/>
          <w:sz w:val="20"/>
          <w:szCs w:val="20"/>
        </w:rPr>
        <w:t>Akkermans 2003, p.94.</w:t>
      </w:r>
      <w:r w:rsidRPr="009E67D8">
        <w:rPr>
          <w:rFonts w:ascii="Times New Roman" w:hAnsi="Times New Roman" w:cs="Times New Roman"/>
          <w:color w:val="000000" w:themeColor="text1"/>
          <w:szCs w:val="18"/>
        </w:rPr>
        <w:t xml:space="preserve"> </w:t>
      </w:r>
    </w:p>
  </w:footnote>
  <w:footnote w:id="33">
    <w:p w14:paraId="13690631" w14:textId="77777777" w:rsidR="003339E0" w:rsidRPr="00A579AC" w:rsidRDefault="003339E0" w:rsidP="00143C75">
      <w:pPr>
        <w:pStyle w:val="Voetnoottekst"/>
        <w:rPr>
          <w:rFonts w:ascii="Times New Roman" w:hAnsi="Times New Roman" w:cs="Times New Roman"/>
          <w:sz w:val="22"/>
        </w:rPr>
      </w:pPr>
      <w:r w:rsidRPr="00A579AC">
        <w:rPr>
          <w:rStyle w:val="Voetnootmarkering"/>
          <w:rFonts w:ascii="Times New Roman" w:hAnsi="Times New Roman" w:cs="Times New Roman"/>
          <w:szCs w:val="18"/>
        </w:rPr>
        <w:footnoteRef/>
      </w:r>
      <w:r w:rsidRPr="00A579AC">
        <w:rPr>
          <w:rFonts w:ascii="Times New Roman" w:hAnsi="Times New Roman" w:cs="Times New Roman"/>
          <w:szCs w:val="18"/>
        </w:rPr>
        <w:t xml:space="preserve"> Giesen 2000, p.115-116.</w:t>
      </w:r>
    </w:p>
  </w:footnote>
  <w:footnote w:id="34">
    <w:p w14:paraId="3F1F3EBF" w14:textId="77777777" w:rsidR="003339E0" w:rsidRPr="009E67D8" w:rsidRDefault="003339E0" w:rsidP="00143C75">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Giesen 2005, p.204.</w:t>
      </w:r>
    </w:p>
  </w:footnote>
  <w:footnote w:id="35">
    <w:p w14:paraId="2CB70107" w14:textId="77777777" w:rsidR="003339E0" w:rsidRPr="00A579AC" w:rsidRDefault="003339E0" w:rsidP="00143C75">
      <w:pPr>
        <w:pStyle w:val="Voetnoottekst"/>
        <w:rPr>
          <w:rFonts w:ascii="Times New Roman" w:hAnsi="Times New Roman" w:cs="Times New Roman"/>
          <w:b/>
          <w:color w:val="000000" w:themeColor="text1"/>
        </w:rPr>
      </w:pPr>
      <w:r w:rsidRPr="00A579AC">
        <w:rPr>
          <w:rStyle w:val="Voetnootmarkering"/>
          <w:rFonts w:ascii="Times New Roman" w:hAnsi="Times New Roman" w:cs="Times New Roman"/>
          <w:color w:val="000000" w:themeColor="text1"/>
        </w:rPr>
        <w:footnoteRef/>
      </w:r>
      <w:r w:rsidRPr="00A579AC">
        <w:rPr>
          <w:rFonts w:ascii="Times New Roman" w:hAnsi="Times New Roman" w:cs="Times New Roman"/>
          <w:color w:val="000000" w:themeColor="text1"/>
        </w:rPr>
        <w:t xml:space="preserve"> Spier 2015, p.68-71.</w:t>
      </w:r>
    </w:p>
  </w:footnote>
  <w:footnote w:id="36">
    <w:p w14:paraId="03AF22A4" w14:textId="77777777" w:rsidR="003339E0" w:rsidRPr="009E67D8" w:rsidRDefault="003339E0" w:rsidP="00143C75">
      <w:pPr>
        <w:pStyle w:val="Kop3"/>
        <w:spacing w:before="0"/>
        <w:rPr>
          <w:rFonts w:ascii="Times New Roman" w:eastAsiaTheme="minorHAnsi" w:hAnsi="Times New Roman" w:cs="Times New Roman"/>
          <w:color w:val="000000" w:themeColor="text1"/>
          <w:sz w:val="20"/>
          <w:szCs w:val="20"/>
          <w:lang w:val="en-US"/>
        </w:rPr>
      </w:pPr>
      <w:r w:rsidRPr="00A579AC">
        <w:rPr>
          <w:rStyle w:val="Voetnootmarkering"/>
          <w:rFonts w:ascii="Times New Roman" w:hAnsi="Times New Roman" w:cs="Times New Roman"/>
          <w:color w:val="000000" w:themeColor="text1"/>
          <w:sz w:val="20"/>
          <w:szCs w:val="20"/>
        </w:rPr>
        <w:footnoteRef/>
      </w:r>
      <w:r w:rsidRPr="009E67D8">
        <w:rPr>
          <w:rFonts w:ascii="Times New Roman" w:hAnsi="Times New Roman" w:cs="Times New Roman"/>
          <w:color w:val="000000" w:themeColor="text1"/>
          <w:sz w:val="20"/>
          <w:szCs w:val="20"/>
          <w:lang w:val="en-US"/>
        </w:rPr>
        <w:t xml:space="preserve"> HR 22 februari 2002, </w:t>
      </w:r>
      <w:r w:rsidRPr="009E67D8">
        <w:rPr>
          <w:rFonts w:ascii="Times New Roman" w:eastAsiaTheme="minorHAnsi" w:hAnsi="Times New Roman" w:cs="Times New Roman"/>
          <w:color w:val="000000" w:themeColor="text1"/>
          <w:sz w:val="20"/>
          <w:szCs w:val="20"/>
          <w:lang w:val="en-US"/>
        </w:rPr>
        <w:t>ECLI:NL:HR:2002:AD5356.</w:t>
      </w:r>
    </w:p>
  </w:footnote>
  <w:footnote w:id="37">
    <w:p w14:paraId="70D0B0C9" w14:textId="77777777" w:rsidR="003339E0" w:rsidRPr="00A579AC" w:rsidRDefault="003339E0" w:rsidP="00143C75">
      <w:pPr>
        <w:pStyle w:val="Voetnoottekst"/>
        <w:jc w:val="both"/>
        <w:rPr>
          <w:rFonts w:ascii="Times New Roman" w:hAnsi="Times New Roman" w:cs="Times New Roman"/>
        </w:rPr>
      </w:pPr>
      <w:r w:rsidRPr="00A579AC">
        <w:rPr>
          <w:rStyle w:val="Voetnootmarkering"/>
          <w:rFonts w:ascii="Times New Roman" w:hAnsi="Times New Roman" w:cs="Times New Roman"/>
          <w:color w:val="000000" w:themeColor="text1"/>
        </w:rPr>
        <w:footnoteRef/>
      </w:r>
      <w:r w:rsidRPr="00A579AC">
        <w:rPr>
          <w:rFonts w:ascii="Times New Roman" w:hAnsi="Times New Roman" w:cs="Times New Roman"/>
          <w:color w:val="000000" w:themeColor="text1"/>
        </w:rPr>
        <w:t xml:space="preserve"> Verheij 2005, p.34-35.</w:t>
      </w:r>
    </w:p>
  </w:footnote>
  <w:footnote w:id="38">
    <w:p w14:paraId="111B0C9A" w14:textId="77777777" w:rsidR="003339E0" w:rsidRPr="009724CB" w:rsidRDefault="003339E0" w:rsidP="00143C75">
      <w:pPr>
        <w:pStyle w:val="Geenafstand"/>
        <w:jc w:val="both"/>
        <w:rPr>
          <w:rFonts w:ascii="Times New Roman" w:hAnsi="Times New Roman" w:cs="Times New Roman"/>
          <w:color w:val="000000" w:themeColor="text1"/>
          <w:sz w:val="20"/>
          <w:szCs w:val="20"/>
        </w:rPr>
      </w:pPr>
      <w:r w:rsidRPr="00A579AC">
        <w:rPr>
          <w:rStyle w:val="Voetnootmarkering"/>
          <w:rFonts w:ascii="Times New Roman" w:hAnsi="Times New Roman" w:cs="Times New Roman"/>
          <w:color w:val="000000" w:themeColor="text1"/>
          <w:sz w:val="20"/>
          <w:szCs w:val="20"/>
        </w:rPr>
        <w:footnoteRef/>
      </w:r>
      <w:r w:rsidRPr="00A579AC">
        <w:rPr>
          <w:rFonts w:ascii="Times New Roman" w:hAnsi="Times New Roman" w:cs="Times New Roman"/>
          <w:color w:val="000000" w:themeColor="text1"/>
          <w:sz w:val="20"/>
          <w:szCs w:val="20"/>
        </w:rPr>
        <w:t xml:space="preserve"> Spier e.a.</w:t>
      </w:r>
      <w:r w:rsidRPr="009724CB">
        <w:rPr>
          <w:rFonts w:ascii="Times New Roman" w:hAnsi="Times New Roman" w:cs="Times New Roman"/>
          <w:color w:val="000000" w:themeColor="text1"/>
          <w:sz w:val="20"/>
          <w:szCs w:val="20"/>
        </w:rPr>
        <w:t xml:space="preserve"> 2015, p.163.</w:t>
      </w:r>
    </w:p>
  </w:footnote>
  <w:footnote w:id="39">
    <w:p w14:paraId="55BF33E7" w14:textId="77777777" w:rsidR="003339E0" w:rsidRPr="009E67D8" w:rsidRDefault="003339E0" w:rsidP="00143C75">
      <w:pPr>
        <w:pStyle w:val="Geenafstand"/>
        <w:jc w:val="both"/>
        <w:rPr>
          <w:rFonts w:ascii="Times New Roman" w:hAnsi="Times New Roman" w:cs="Times New Roman"/>
          <w:color w:val="000000" w:themeColor="text1"/>
          <w:sz w:val="18"/>
          <w:szCs w:val="18"/>
        </w:rPr>
      </w:pPr>
      <w:r w:rsidRPr="00A579AC">
        <w:rPr>
          <w:rStyle w:val="Voetnootmarkering"/>
          <w:rFonts w:ascii="Times New Roman" w:hAnsi="Times New Roman" w:cs="Times New Roman"/>
          <w:color w:val="000000" w:themeColor="text1"/>
          <w:sz w:val="20"/>
          <w:szCs w:val="20"/>
        </w:rPr>
        <w:footnoteRef/>
      </w:r>
      <w:r w:rsidRPr="00A579AC">
        <w:rPr>
          <w:rFonts w:ascii="Times New Roman" w:hAnsi="Times New Roman" w:cs="Times New Roman"/>
          <w:color w:val="000000" w:themeColor="text1"/>
          <w:sz w:val="20"/>
          <w:szCs w:val="20"/>
        </w:rPr>
        <w:t xml:space="preserve"> Spier e.a.</w:t>
      </w:r>
      <w:r w:rsidRPr="009724CB">
        <w:rPr>
          <w:rFonts w:ascii="Times New Roman" w:hAnsi="Times New Roman" w:cs="Times New Roman"/>
          <w:color w:val="000000" w:themeColor="text1"/>
          <w:sz w:val="20"/>
          <w:szCs w:val="20"/>
        </w:rPr>
        <w:t xml:space="preserve"> 2015, p.179.</w:t>
      </w:r>
    </w:p>
  </w:footnote>
  <w:footnote w:id="40">
    <w:p w14:paraId="23371B75" w14:textId="77777777" w:rsidR="003339E0" w:rsidRPr="009724CB" w:rsidRDefault="003339E0" w:rsidP="00143C75">
      <w:pPr>
        <w:pStyle w:val="Geenafstand"/>
        <w:jc w:val="both"/>
        <w:rPr>
          <w:rFonts w:ascii="Times New Roman" w:hAnsi="Times New Roman" w:cs="Times New Roman"/>
          <w:color w:val="000000" w:themeColor="text1"/>
          <w:sz w:val="20"/>
          <w:szCs w:val="20"/>
        </w:rPr>
      </w:pPr>
      <w:r w:rsidRPr="00A579AC">
        <w:rPr>
          <w:rStyle w:val="Voetnootmarkering"/>
          <w:rFonts w:ascii="Times New Roman" w:hAnsi="Times New Roman" w:cs="Times New Roman"/>
          <w:color w:val="000000" w:themeColor="text1"/>
          <w:sz w:val="20"/>
          <w:szCs w:val="20"/>
        </w:rPr>
        <w:footnoteRef/>
      </w:r>
      <w:r w:rsidRPr="00A579AC">
        <w:rPr>
          <w:rFonts w:ascii="Times New Roman" w:hAnsi="Times New Roman" w:cs="Times New Roman"/>
          <w:color w:val="000000" w:themeColor="text1"/>
          <w:sz w:val="20"/>
          <w:szCs w:val="20"/>
        </w:rPr>
        <w:t xml:space="preserve"> Spier e.a.</w:t>
      </w:r>
      <w:r w:rsidRPr="009724CB">
        <w:rPr>
          <w:rFonts w:ascii="Times New Roman" w:hAnsi="Times New Roman" w:cs="Times New Roman"/>
          <w:color w:val="000000" w:themeColor="text1"/>
          <w:sz w:val="20"/>
          <w:szCs w:val="20"/>
        </w:rPr>
        <w:t xml:space="preserve"> 2015, p.269-271.</w:t>
      </w:r>
    </w:p>
  </w:footnote>
  <w:footnote w:id="41">
    <w:p w14:paraId="1425189F" w14:textId="77777777" w:rsidR="003339E0" w:rsidRPr="009724CB" w:rsidRDefault="003339E0" w:rsidP="00143C75">
      <w:pPr>
        <w:pStyle w:val="Geenafstand"/>
        <w:jc w:val="both"/>
        <w:rPr>
          <w:rFonts w:ascii="Times New Roman" w:hAnsi="Times New Roman" w:cs="Times New Roman"/>
          <w:color w:val="FF0000"/>
          <w:sz w:val="20"/>
          <w:szCs w:val="20"/>
        </w:rPr>
      </w:pPr>
      <w:r w:rsidRPr="00A579AC">
        <w:rPr>
          <w:rStyle w:val="Voetnootmarkering"/>
          <w:rFonts w:ascii="Times New Roman" w:hAnsi="Times New Roman" w:cs="Times New Roman"/>
          <w:color w:val="000000" w:themeColor="text1"/>
          <w:sz w:val="20"/>
          <w:szCs w:val="20"/>
        </w:rPr>
        <w:footnoteRef/>
      </w:r>
      <w:r w:rsidRPr="00A579AC">
        <w:rPr>
          <w:rFonts w:ascii="Times New Roman" w:hAnsi="Times New Roman" w:cs="Times New Roman"/>
          <w:color w:val="000000" w:themeColor="text1"/>
          <w:sz w:val="20"/>
          <w:szCs w:val="20"/>
        </w:rPr>
        <w:t xml:space="preserve"> Kolder 2015, p.1142.</w:t>
      </w:r>
    </w:p>
  </w:footnote>
  <w:footnote w:id="42">
    <w:p w14:paraId="6E2E3951" w14:textId="77777777" w:rsidR="003339E0" w:rsidRPr="009E67D8" w:rsidRDefault="003339E0" w:rsidP="00143C75">
      <w:pPr>
        <w:pStyle w:val="Voetnoottekst"/>
        <w:rPr>
          <w:rFonts w:ascii="Times New Roman" w:hAnsi="Times New Roman" w:cs="Times New Roman"/>
          <w:sz w:val="18"/>
          <w:szCs w:val="18"/>
        </w:rPr>
      </w:pPr>
      <w:r w:rsidRPr="00A579AC">
        <w:rPr>
          <w:rStyle w:val="Voetnootmarkering"/>
          <w:rFonts w:ascii="Times New Roman" w:hAnsi="Times New Roman" w:cs="Times New Roman"/>
          <w:color w:val="000000" w:themeColor="text1"/>
        </w:rPr>
        <w:footnoteRef/>
      </w:r>
      <w:r w:rsidRPr="00A579AC">
        <w:rPr>
          <w:rFonts w:ascii="Times New Roman" w:hAnsi="Times New Roman" w:cs="Times New Roman"/>
          <w:color w:val="000000" w:themeColor="text1"/>
        </w:rPr>
        <w:t xml:space="preserve"> De Letselschade Raad 2013</w:t>
      </w:r>
    </w:p>
  </w:footnote>
  <w:footnote w:id="43">
    <w:p w14:paraId="7E59C30C" w14:textId="77777777" w:rsidR="003339E0" w:rsidRPr="009724CB" w:rsidRDefault="003339E0" w:rsidP="00143C75">
      <w:pPr>
        <w:pStyle w:val="Geenafstand"/>
        <w:jc w:val="both"/>
        <w:rPr>
          <w:rFonts w:ascii="Times New Roman" w:hAnsi="Times New Roman" w:cs="Times New Roman"/>
          <w:color w:val="000000" w:themeColor="text1"/>
          <w:sz w:val="20"/>
          <w:szCs w:val="20"/>
        </w:rPr>
      </w:pPr>
      <w:r w:rsidRPr="00A579AC">
        <w:rPr>
          <w:rStyle w:val="Voetnootmarkering"/>
          <w:rFonts w:ascii="Times New Roman" w:hAnsi="Times New Roman" w:cs="Times New Roman"/>
          <w:color w:val="000000" w:themeColor="text1"/>
          <w:sz w:val="20"/>
          <w:szCs w:val="20"/>
        </w:rPr>
        <w:footnoteRef/>
      </w:r>
      <w:r w:rsidRPr="00A579AC">
        <w:rPr>
          <w:rFonts w:ascii="Times New Roman" w:hAnsi="Times New Roman" w:cs="Times New Roman"/>
          <w:color w:val="000000" w:themeColor="text1"/>
          <w:sz w:val="20"/>
          <w:szCs w:val="20"/>
        </w:rPr>
        <w:t xml:space="preserve"> </w:t>
      </w:r>
      <w:r w:rsidRPr="00A579AC">
        <w:rPr>
          <w:rFonts w:ascii="Times New Roman" w:hAnsi="Times New Roman" w:cs="Times New Roman"/>
          <w:sz w:val="20"/>
          <w:szCs w:val="20"/>
        </w:rPr>
        <w:t>PIV-Bulletin 2015-4, p.8.</w:t>
      </w:r>
    </w:p>
  </w:footnote>
  <w:footnote w:id="44">
    <w:p w14:paraId="549C8F7B" w14:textId="77777777" w:rsidR="003339E0" w:rsidRPr="009E67D8" w:rsidRDefault="003339E0" w:rsidP="00143C75">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PIV-Bulletin 2015-4, p.8.</w:t>
      </w:r>
      <w:r w:rsidRPr="009E67D8">
        <w:rPr>
          <w:rFonts w:ascii="Times New Roman" w:hAnsi="Times New Roman" w:cs="Times New Roman"/>
        </w:rPr>
        <w:t xml:space="preserve"> </w:t>
      </w:r>
    </w:p>
  </w:footnote>
  <w:footnote w:id="45">
    <w:p w14:paraId="15393FB9" w14:textId="77777777" w:rsidR="003339E0" w:rsidRPr="00E14CA3" w:rsidRDefault="003339E0" w:rsidP="00143C75">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PI</w:t>
      </w:r>
      <w:r w:rsidRPr="009724CB">
        <w:rPr>
          <w:rFonts w:ascii="Times New Roman" w:hAnsi="Times New Roman" w:cs="Times New Roman"/>
        </w:rPr>
        <w:t>V-Bulletin 2015-4, p.8.</w:t>
      </w:r>
    </w:p>
  </w:footnote>
  <w:footnote w:id="46">
    <w:p w14:paraId="504E4E1C" w14:textId="77777777" w:rsidR="003339E0" w:rsidRPr="009724CB" w:rsidRDefault="003339E0" w:rsidP="00143C75">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w:t>
      </w:r>
      <w:r w:rsidRPr="00A579AC">
        <w:rPr>
          <w:rFonts w:ascii="Times New Roman" w:hAnsi="Times New Roman" w:cs="Times New Roman"/>
          <w:color w:val="000000" w:themeColor="text1"/>
        </w:rPr>
        <w:t xml:space="preserve">HR 8 </w:t>
      </w:r>
      <w:r w:rsidRPr="009724CB">
        <w:rPr>
          <w:rFonts w:ascii="Times New Roman" w:hAnsi="Times New Roman" w:cs="Times New Roman"/>
          <w:color w:val="000000" w:themeColor="text1"/>
        </w:rPr>
        <w:t>juni 2001, ECLI:NL:HR:2001:AB2054.</w:t>
      </w:r>
    </w:p>
  </w:footnote>
  <w:footnote w:id="47">
    <w:p w14:paraId="671760F6" w14:textId="77777777" w:rsidR="003339E0" w:rsidRPr="009E67D8" w:rsidRDefault="003339E0" w:rsidP="00143C75">
      <w:pPr>
        <w:pStyle w:val="Voetnoottekst"/>
        <w:rPr>
          <w:rFonts w:ascii="Times New Roman" w:hAnsi="Times New Roman" w:cs="Times New Roman"/>
          <w:sz w:val="18"/>
          <w:szCs w:val="18"/>
        </w:rPr>
      </w:pPr>
      <w:r w:rsidRPr="00A579AC">
        <w:rPr>
          <w:rStyle w:val="Voetnootmarkering"/>
          <w:rFonts w:ascii="Times New Roman" w:hAnsi="Times New Roman" w:cs="Times New Roman"/>
        </w:rPr>
        <w:footnoteRef/>
      </w:r>
      <w:r w:rsidRPr="00A579AC">
        <w:rPr>
          <w:rFonts w:ascii="Times New Roman" w:hAnsi="Times New Roman" w:cs="Times New Roman"/>
        </w:rPr>
        <w:t xml:space="preserve"> De Hek 2011, p.37-43.</w:t>
      </w:r>
    </w:p>
  </w:footnote>
  <w:footnote w:id="48">
    <w:p w14:paraId="06EFA093" w14:textId="77777777" w:rsidR="003339E0" w:rsidRPr="00A579AC" w:rsidRDefault="003339E0" w:rsidP="00143C75">
      <w:pPr>
        <w:pStyle w:val="Geenafstand"/>
        <w:jc w:val="both"/>
        <w:rPr>
          <w:rFonts w:ascii="Times New Roman" w:hAnsi="Times New Roman" w:cs="Times New Roman"/>
          <w:color w:val="000000" w:themeColor="text1"/>
          <w:sz w:val="20"/>
          <w:szCs w:val="20"/>
        </w:rPr>
      </w:pPr>
      <w:r w:rsidRPr="00A579AC">
        <w:rPr>
          <w:rStyle w:val="Voetnootmarkering"/>
          <w:rFonts w:ascii="Times New Roman" w:hAnsi="Times New Roman" w:cs="Times New Roman"/>
          <w:color w:val="000000" w:themeColor="text1"/>
          <w:sz w:val="20"/>
          <w:szCs w:val="20"/>
        </w:rPr>
        <w:footnoteRef/>
      </w:r>
      <w:r w:rsidRPr="00A579AC">
        <w:rPr>
          <w:rFonts w:ascii="Times New Roman" w:hAnsi="Times New Roman" w:cs="Times New Roman"/>
          <w:color w:val="000000" w:themeColor="text1"/>
          <w:sz w:val="20"/>
          <w:szCs w:val="20"/>
        </w:rPr>
        <w:t xml:space="preserve"> Kolder 2015, p. 1146. </w:t>
      </w:r>
    </w:p>
  </w:footnote>
  <w:footnote w:id="49">
    <w:p w14:paraId="31EFEDC3" w14:textId="77777777" w:rsidR="003339E0" w:rsidRPr="009724CB" w:rsidRDefault="003339E0" w:rsidP="00143C75">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w:t>
      </w:r>
      <w:r w:rsidRPr="00A579AC">
        <w:rPr>
          <w:rFonts w:ascii="Times New Roman" w:hAnsi="Times New Roman" w:cs="Times New Roman"/>
          <w:color w:val="000000" w:themeColor="text1"/>
        </w:rPr>
        <w:t>HR 8 juni 2001, ECLI:NL:HR:2001:AB2054.</w:t>
      </w:r>
    </w:p>
  </w:footnote>
  <w:footnote w:id="50">
    <w:p w14:paraId="5C811AD2" w14:textId="77777777" w:rsidR="003339E0" w:rsidRPr="00A579AC" w:rsidRDefault="003339E0" w:rsidP="00143C75">
      <w:pPr>
        <w:pStyle w:val="Geenafstand"/>
        <w:jc w:val="both"/>
        <w:rPr>
          <w:rFonts w:ascii="Times New Roman" w:hAnsi="Times New Roman" w:cs="Times New Roman"/>
          <w:color w:val="000000" w:themeColor="text1"/>
          <w:sz w:val="20"/>
          <w:szCs w:val="20"/>
        </w:rPr>
      </w:pPr>
      <w:r w:rsidRPr="00A579AC">
        <w:rPr>
          <w:rStyle w:val="Voetnootmarkering"/>
          <w:rFonts w:ascii="Times New Roman" w:hAnsi="Times New Roman" w:cs="Times New Roman"/>
          <w:color w:val="000000" w:themeColor="text1"/>
          <w:sz w:val="20"/>
          <w:szCs w:val="20"/>
        </w:rPr>
        <w:footnoteRef/>
      </w:r>
      <w:r w:rsidRPr="00A579AC">
        <w:rPr>
          <w:rFonts w:ascii="Times New Roman" w:hAnsi="Times New Roman" w:cs="Times New Roman"/>
          <w:color w:val="000000" w:themeColor="text1"/>
          <w:sz w:val="20"/>
          <w:szCs w:val="20"/>
        </w:rPr>
        <w:t xml:space="preserve"> HR 8 juni 2001, ECLI:NL:HR:2001:AB2054.</w:t>
      </w:r>
    </w:p>
  </w:footnote>
  <w:footnote w:id="51">
    <w:p w14:paraId="5FEEC0FB" w14:textId="77777777" w:rsidR="003339E0" w:rsidRPr="009724CB" w:rsidRDefault="003339E0" w:rsidP="00143C75">
      <w:pPr>
        <w:pStyle w:val="Geenafstand"/>
        <w:jc w:val="both"/>
        <w:rPr>
          <w:rFonts w:ascii="Times New Roman" w:hAnsi="Times New Roman" w:cs="Times New Roman"/>
          <w:color w:val="000000" w:themeColor="text1"/>
          <w:sz w:val="20"/>
          <w:szCs w:val="20"/>
        </w:rPr>
      </w:pPr>
      <w:r w:rsidRPr="00A579AC">
        <w:rPr>
          <w:rStyle w:val="Voetnootmarkering"/>
          <w:rFonts w:ascii="Times New Roman" w:hAnsi="Times New Roman" w:cs="Times New Roman"/>
          <w:color w:val="000000" w:themeColor="text1"/>
          <w:sz w:val="20"/>
          <w:szCs w:val="20"/>
        </w:rPr>
        <w:footnoteRef/>
      </w:r>
      <w:r w:rsidRPr="00A579AC">
        <w:rPr>
          <w:rFonts w:ascii="Times New Roman" w:hAnsi="Times New Roman" w:cs="Times New Roman"/>
          <w:color w:val="000000" w:themeColor="text1"/>
          <w:sz w:val="20"/>
          <w:szCs w:val="20"/>
        </w:rPr>
        <w:t xml:space="preserve"> De Jager e.a. 2002, p.42.</w:t>
      </w:r>
    </w:p>
  </w:footnote>
  <w:footnote w:id="52">
    <w:p w14:paraId="656E3D17" w14:textId="77777777" w:rsidR="003339E0" w:rsidRPr="00A579AC" w:rsidRDefault="003339E0" w:rsidP="00143C75">
      <w:pPr>
        <w:pStyle w:val="Geenafstand"/>
        <w:jc w:val="both"/>
        <w:rPr>
          <w:rFonts w:ascii="Times New Roman" w:hAnsi="Times New Roman" w:cs="Times New Roman"/>
          <w:color w:val="000000" w:themeColor="text1"/>
          <w:sz w:val="20"/>
          <w:szCs w:val="20"/>
        </w:rPr>
      </w:pPr>
      <w:r w:rsidRPr="00A579AC">
        <w:rPr>
          <w:rStyle w:val="Voetnootmarkering"/>
          <w:rFonts w:ascii="Times New Roman" w:hAnsi="Times New Roman" w:cs="Times New Roman"/>
          <w:color w:val="000000" w:themeColor="text1"/>
          <w:sz w:val="20"/>
          <w:szCs w:val="20"/>
        </w:rPr>
        <w:footnoteRef/>
      </w:r>
      <w:r w:rsidRPr="00A579AC">
        <w:rPr>
          <w:rFonts w:ascii="Times New Roman" w:hAnsi="Times New Roman" w:cs="Times New Roman"/>
          <w:color w:val="000000" w:themeColor="text1"/>
          <w:sz w:val="20"/>
          <w:szCs w:val="20"/>
        </w:rPr>
        <w:t xml:space="preserve"> Oskam e.a. 2014, p. 112.</w:t>
      </w:r>
    </w:p>
  </w:footnote>
  <w:footnote w:id="53">
    <w:p w14:paraId="512A8860" w14:textId="77777777" w:rsidR="003339E0" w:rsidRPr="009E67D8" w:rsidRDefault="003339E0" w:rsidP="00143C75">
      <w:pPr>
        <w:pStyle w:val="Voetnoottekst"/>
        <w:rPr>
          <w:rFonts w:ascii="Times New Roman" w:hAnsi="Times New Roman" w:cs="Times New Roman"/>
        </w:rPr>
      </w:pPr>
      <w:r w:rsidRPr="009E67D8">
        <w:rPr>
          <w:rStyle w:val="Voetnootmarkering"/>
          <w:rFonts w:ascii="Times New Roman" w:hAnsi="Times New Roman" w:cs="Times New Roman"/>
        </w:rPr>
        <w:footnoteRef/>
      </w:r>
      <w:r w:rsidRPr="009E67D8">
        <w:rPr>
          <w:rFonts w:ascii="Times New Roman" w:hAnsi="Times New Roman" w:cs="Times New Roman"/>
        </w:rPr>
        <w:t xml:space="preserve"> Oskam e.a. 2014, p. 112.</w:t>
      </w:r>
    </w:p>
  </w:footnote>
  <w:footnote w:id="54">
    <w:p w14:paraId="67BEAFBA" w14:textId="77777777" w:rsidR="003339E0" w:rsidRPr="00A579AC" w:rsidRDefault="003339E0" w:rsidP="00143C75">
      <w:pPr>
        <w:pStyle w:val="Voetnoottekst"/>
        <w:rPr>
          <w:rFonts w:ascii="Times New Roman" w:hAnsi="Times New Roman" w:cs="Times New Roman"/>
        </w:rPr>
      </w:pPr>
      <w:r w:rsidRPr="00A579AC">
        <w:rPr>
          <w:rStyle w:val="Voetnootmarkering"/>
          <w:rFonts w:ascii="Times New Roman" w:hAnsi="Times New Roman" w:cs="Times New Roman"/>
          <w:color w:val="000000" w:themeColor="text1"/>
        </w:rPr>
        <w:footnoteRef/>
      </w:r>
      <w:r w:rsidRPr="00A579AC">
        <w:rPr>
          <w:rFonts w:ascii="Times New Roman" w:hAnsi="Times New Roman" w:cs="Times New Roman"/>
          <w:color w:val="000000" w:themeColor="text1"/>
        </w:rPr>
        <w:t xml:space="preserve"> Oldenhuis e.a. 2012, p.18.</w:t>
      </w:r>
    </w:p>
  </w:footnote>
  <w:footnote w:id="55">
    <w:p w14:paraId="19685F25" w14:textId="77777777" w:rsidR="003339E0" w:rsidRPr="00A579AC" w:rsidRDefault="003339E0" w:rsidP="00143C75">
      <w:pPr>
        <w:pStyle w:val="Voetnoottekst"/>
        <w:jc w:val="both"/>
        <w:rPr>
          <w:rFonts w:ascii="Times New Roman" w:hAnsi="Times New Roman" w:cs="Times New Roman"/>
          <w:color w:val="000000" w:themeColor="text1"/>
          <w:sz w:val="18"/>
          <w:szCs w:val="18"/>
        </w:rPr>
      </w:pPr>
      <w:r w:rsidRPr="00A579AC">
        <w:rPr>
          <w:rStyle w:val="Voetnootmarkering"/>
          <w:rFonts w:ascii="Times New Roman" w:hAnsi="Times New Roman" w:cs="Times New Roman"/>
          <w:color w:val="000000" w:themeColor="text1"/>
        </w:rPr>
        <w:footnoteRef/>
      </w:r>
      <w:r w:rsidRPr="00A579AC">
        <w:rPr>
          <w:rFonts w:ascii="Times New Roman" w:hAnsi="Times New Roman" w:cs="Times New Roman"/>
          <w:color w:val="000000" w:themeColor="text1"/>
        </w:rPr>
        <w:t xml:space="preserve"> </w:t>
      </w:r>
      <w:r w:rsidRPr="00A579AC">
        <w:rPr>
          <w:rFonts w:ascii="Times New Roman" w:hAnsi="Times New Roman" w:cs="Times New Roman"/>
          <w:bCs/>
          <w:color w:val="000000" w:themeColor="text1"/>
        </w:rPr>
        <w:t>HR 8 juni 2001, ECLI:NL:HR:2001:AB2054</w:t>
      </w:r>
    </w:p>
  </w:footnote>
  <w:footnote w:id="56">
    <w:p w14:paraId="5416C97C" w14:textId="77777777" w:rsidR="003339E0" w:rsidRPr="00A579AC" w:rsidRDefault="003339E0" w:rsidP="00143C75">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Kolder 2015, p.24-34.</w:t>
      </w:r>
    </w:p>
  </w:footnote>
  <w:footnote w:id="57">
    <w:p w14:paraId="093C78FC" w14:textId="77777777" w:rsidR="003339E0" w:rsidRPr="00A579AC" w:rsidRDefault="003339E0" w:rsidP="00143C75">
      <w:pPr>
        <w:pStyle w:val="Voetnoottekst"/>
        <w:jc w:val="both"/>
        <w:rPr>
          <w:rFonts w:ascii="Times New Roman" w:hAnsi="Times New Roman" w:cs="Times New Roman"/>
        </w:rPr>
      </w:pPr>
      <w:r w:rsidRPr="00A579AC">
        <w:rPr>
          <w:rStyle w:val="Voetnootmarkering"/>
          <w:rFonts w:ascii="Times New Roman" w:hAnsi="Times New Roman" w:cs="Times New Roman"/>
          <w:color w:val="000000" w:themeColor="text1"/>
        </w:rPr>
        <w:footnoteRef/>
      </w:r>
      <w:r w:rsidRPr="00A579AC">
        <w:rPr>
          <w:rFonts w:ascii="Times New Roman" w:hAnsi="Times New Roman" w:cs="Times New Roman"/>
          <w:color w:val="000000" w:themeColor="text1"/>
        </w:rPr>
        <w:t xml:space="preserve"> HR 8 juni 2001, ECLI:NL:HR:2001:AB2054</w:t>
      </w:r>
    </w:p>
  </w:footnote>
  <w:footnote w:id="58">
    <w:p w14:paraId="6FFA1457" w14:textId="77777777" w:rsidR="003339E0" w:rsidRPr="009E67D8" w:rsidRDefault="003339E0" w:rsidP="00143C75">
      <w:pPr>
        <w:pStyle w:val="Voetnoottekst"/>
        <w:jc w:val="both"/>
        <w:rPr>
          <w:rFonts w:ascii="Times New Roman" w:hAnsi="Times New Roman" w:cs="Times New Roman"/>
        </w:rPr>
      </w:pPr>
      <w:r w:rsidRPr="00A579AC">
        <w:rPr>
          <w:rStyle w:val="Voetnootmarkering"/>
          <w:rFonts w:ascii="Times New Roman" w:hAnsi="Times New Roman" w:cs="Times New Roman"/>
          <w:color w:val="000000" w:themeColor="text1"/>
        </w:rPr>
        <w:footnoteRef/>
      </w:r>
      <w:r w:rsidRPr="00A579AC">
        <w:rPr>
          <w:rFonts w:ascii="Times New Roman" w:hAnsi="Times New Roman" w:cs="Times New Roman"/>
          <w:color w:val="000000" w:themeColor="text1"/>
        </w:rPr>
        <w:t xml:space="preserve"> Oskam e.a. 2014, p.113.</w:t>
      </w:r>
      <w:r w:rsidRPr="009E67D8">
        <w:rPr>
          <w:rFonts w:ascii="Times New Roman" w:hAnsi="Times New Roman" w:cs="Times New Roman"/>
          <w:color w:val="FF0000"/>
        </w:rPr>
        <w:t xml:space="preserve"> </w:t>
      </w:r>
    </w:p>
  </w:footnote>
  <w:footnote w:id="59">
    <w:p w14:paraId="67EB41AB" w14:textId="77777777" w:rsidR="003339E0" w:rsidRPr="002E5D2B" w:rsidRDefault="003339E0" w:rsidP="00EA22AF">
      <w:pPr>
        <w:pStyle w:val="Voetnoottekst"/>
        <w:rPr>
          <w:rFonts w:ascii="Times New Roman" w:hAnsi="Times New Roman" w:cs="Times New Roman"/>
        </w:rPr>
      </w:pPr>
      <w:r w:rsidRPr="002E5D2B">
        <w:rPr>
          <w:rStyle w:val="Voetnootmarkering"/>
          <w:rFonts w:ascii="Times New Roman" w:hAnsi="Times New Roman" w:cs="Times New Roman"/>
        </w:rPr>
        <w:footnoteRef/>
      </w:r>
      <w:r w:rsidRPr="002E5D2B">
        <w:rPr>
          <w:rFonts w:ascii="Times New Roman" w:hAnsi="Times New Roman" w:cs="Times New Roman"/>
        </w:rPr>
        <w:t xml:space="preserve"> Zaak 1, 8 en 15.</w:t>
      </w:r>
    </w:p>
  </w:footnote>
  <w:footnote w:id="60">
    <w:p w14:paraId="474324E6" w14:textId="77777777" w:rsidR="003339E0" w:rsidRPr="002E5D2B" w:rsidRDefault="003339E0" w:rsidP="00EA22AF">
      <w:pPr>
        <w:pStyle w:val="Voetnoottekst"/>
        <w:rPr>
          <w:rFonts w:ascii="Times New Roman" w:hAnsi="Times New Roman" w:cs="Times New Roman"/>
        </w:rPr>
      </w:pPr>
      <w:r w:rsidRPr="002E5D2B">
        <w:rPr>
          <w:rStyle w:val="Voetnootmarkering"/>
          <w:rFonts w:ascii="Times New Roman" w:hAnsi="Times New Roman" w:cs="Times New Roman"/>
        </w:rPr>
        <w:footnoteRef/>
      </w:r>
      <w:r w:rsidRPr="002E5D2B">
        <w:rPr>
          <w:rFonts w:ascii="Times New Roman" w:hAnsi="Times New Roman" w:cs="Times New Roman"/>
        </w:rPr>
        <w:t xml:space="preserve"> Zaak 6, 16, 17 en 22.</w:t>
      </w:r>
    </w:p>
  </w:footnote>
  <w:footnote w:id="61">
    <w:p w14:paraId="75EB54FB"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4, 6, 20 en 23.</w:t>
      </w:r>
    </w:p>
  </w:footnote>
  <w:footnote w:id="62">
    <w:p w14:paraId="602821AF"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1, 6, 10, 13, 16, 17, 18, 19, 20, en 21.</w:t>
      </w:r>
    </w:p>
  </w:footnote>
  <w:footnote w:id="63">
    <w:p w14:paraId="7EA12431"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17 en 18.</w:t>
      </w:r>
    </w:p>
  </w:footnote>
  <w:footnote w:id="64">
    <w:p w14:paraId="06F6620B"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4 en 7.</w:t>
      </w:r>
    </w:p>
  </w:footnote>
  <w:footnote w:id="65">
    <w:p w14:paraId="351BE563"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9, 11 en 25.</w:t>
      </w:r>
    </w:p>
  </w:footnote>
  <w:footnote w:id="66">
    <w:p w14:paraId="0A3BD2F2" w14:textId="77777777" w:rsidR="003339E0" w:rsidRPr="009E67D8"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8 en 15</w:t>
      </w:r>
      <w:r w:rsidRPr="00ED16B7">
        <w:rPr>
          <w:rFonts w:ascii="Times New Roman" w:hAnsi="Times New Roman" w:cs="Times New Roman"/>
        </w:rPr>
        <w:t>.</w:t>
      </w:r>
    </w:p>
  </w:footnote>
  <w:footnote w:id="67">
    <w:p w14:paraId="3418486F" w14:textId="77777777" w:rsidR="003339E0" w:rsidRPr="009724CB"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1, 6, 10, 13, 16, 17, 19, 20, 21</w:t>
      </w:r>
      <w:r w:rsidRPr="00ED16B7">
        <w:rPr>
          <w:rFonts w:ascii="Times New Roman" w:hAnsi="Times New Roman" w:cs="Times New Roman"/>
        </w:rPr>
        <w:t xml:space="preserve">, 22 en 23. </w:t>
      </w:r>
    </w:p>
  </w:footnote>
  <w:footnote w:id="68">
    <w:p w14:paraId="229F9ED8" w14:textId="77777777" w:rsidR="003339E0" w:rsidRPr="009724CB" w:rsidRDefault="003339E0" w:rsidP="00EA22AF">
      <w:pPr>
        <w:pStyle w:val="Voetnoottekst"/>
        <w:rPr>
          <w:rFonts w:ascii="Times New Roman" w:hAnsi="Times New Roman" w:cs="Times New Roman"/>
          <w:sz w:val="22"/>
          <w:szCs w:val="22"/>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10, 13, 15, 16 en 21</w:t>
      </w:r>
      <w:r w:rsidRPr="00ED16B7">
        <w:rPr>
          <w:rFonts w:ascii="Times New Roman" w:hAnsi="Times New Roman" w:cs="Times New Roman"/>
        </w:rPr>
        <w:t xml:space="preserve"> en 22.</w:t>
      </w:r>
    </w:p>
  </w:footnote>
  <w:footnote w:id="69">
    <w:p w14:paraId="609D9A1C" w14:textId="77777777" w:rsidR="003339E0" w:rsidRPr="009E67D8"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6 en 21.</w:t>
      </w:r>
    </w:p>
  </w:footnote>
  <w:footnote w:id="70">
    <w:p w14:paraId="192E159E" w14:textId="77777777" w:rsidR="003339E0" w:rsidRPr="009E67D8" w:rsidRDefault="003339E0" w:rsidP="00EA22AF">
      <w:pPr>
        <w:pStyle w:val="Voetnoottekst"/>
        <w:rPr>
          <w:rFonts w:ascii="Times New Roman" w:hAnsi="Times New Roman" w:cs="Times New Roman"/>
        </w:rPr>
      </w:pPr>
      <w:r w:rsidRPr="009E67D8">
        <w:rPr>
          <w:rStyle w:val="Voetnootmarkering"/>
          <w:rFonts w:ascii="Times New Roman" w:hAnsi="Times New Roman" w:cs="Times New Roman"/>
        </w:rPr>
        <w:footnoteRef/>
      </w:r>
      <w:r w:rsidRPr="009E67D8">
        <w:rPr>
          <w:rFonts w:ascii="Times New Roman" w:hAnsi="Times New Roman" w:cs="Times New Roman"/>
        </w:rPr>
        <w:t xml:space="preserve"> Zaak 21.</w:t>
      </w:r>
    </w:p>
  </w:footnote>
  <w:footnote w:id="71">
    <w:p w14:paraId="18000207" w14:textId="77777777" w:rsidR="003339E0" w:rsidRPr="009E67D8" w:rsidRDefault="003339E0" w:rsidP="00EA22AF">
      <w:pPr>
        <w:pStyle w:val="Voetnoottekst"/>
        <w:rPr>
          <w:rFonts w:ascii="Times New Roman" w:hAnsi="Times New Roman" w:cs="Times New Roman"/>
        </w:rPr>
      </w:pPr>
      <w:r w:rsidRPr="009E67D8">
        <w:rPr>
          <w:rStyle w:val="Voetnootmarkering"/>
          <w:rFonts w:ascii="Times New Roman" w:hAnsi="Times New Roman" w:cs="Times New Roman"/>
        </w:rPr>
        <w:footnoteRef/>
      </w:r>
      <w:r w:rsidRPr="009E67D8">
        <w:rPr>
          <w:rFonts w:ascii="Times New Roman" w:hAnsi="Times New Roman" w:cs="Times New Roman"/>
        </w:rPr>
        <w:t xml:space="preserve"> </w:t>
      </w:r>
      <w:r w:rsidRPr="00A579AC">
        <w:rPr>
          <w:rFonts w:ascii="Times New Roman" w:hAnsi="Times New Roman" w:cs="Times New Roman"/>
        </w:rPr>
        <w:t>Zaa</w:t>
      </w:r>
      <w:r w:rsidRPr="00ED16B7">
        <w:rPr>
          <w:rFonts w:ascii="Times New Roman" w:hAnsi="Times New Roman" w:cs="Times New Roman"/>
        </w:rPr>
        <w:t xml:space="preserve">k 10, </w:t>
      </w:r>
      <w:r w:rsidRPr="009724CB">
        <w:rPr>
          <w:rFonts w:ascii="Times New Roman" w:hAnsi="Times New Roman" w:cs="Times New Roman"/>
        </w:rPr>
        <w:t>13 en 16.</w:t>
      </w:r>
    </w:p>
  </w:footnote>
  <w:footnote w:id="72">
    <w:p w14:paraId="535A7FCA" w14:textId="77777777" w:rsidR="003339E0" w:rsidRPr="009E67D8" w:rsidRDefault="003339E0" w:rsidP="00EA22AF">
      <w:pPr>
        <w:pStyle w:val="Voetnoottekst"/>
        <w:rPr>
          <w:rFonts w:ascii="Times New Roman" w:hAnsi="Times New Roman" w:cs="Times New Roman"/>
        </w:rPr>
      </w:pPr>
      <w:r w:rsidRPr="009E67D8">
        <w:rPr>
          <w:rStyle w:val="Voetnootmarkering"/>
          <w:rFonts w:ascii="Times New Roman" w:hAnsi="Times New Roman" w:cs="Times New Roman"/>
        </w:rPr>
        <w:footnoteRef/>
      </w:r>
      <w:r w:rsidRPr="009E67D8">
        <w:rPr>
          <w:rFonts w:ascii="Times New Roman" w:hAnsi="Times New Roman" w:cs="Times New Roman"/>
        </w:rPr>
        <w:t xml:space="preserve"> Zaak 17.</w:t>
      </w:r>
    </w:p>
  </w:footnote>
  <w:footnote w:id="73">
    <w:p w14:paraId="51E53988" w14:textId="77777777" w:rsidR="003339E0" w:rsidRPr="00ED16B7" w:rsidRDefault="003339E0" w:rsidP="00EA22AF">
      <w:pPr>
        <w:pStyle w:val="Geenafstand"/>
        <w:rPr>
          <w:rFonts w:ascii="Times New Roman" w:hAnsi="Times New Roman" w:cs="Times New Roman"/>
          <w:sz w:val="20"/>
          <w:szCs w:val="20"/>
        </w:rPr>
      </w:pPr>
      <w:r w:rsidRPr="00A579AC">
        <w:rPr>
          <w:rStyle w:val="Voetnootmarkering"/>
          <w:rFonts w:ascii="Times New Roman" w:hAnsi="Times New Roman" w:cs="Times New Roman"/>
          <w:sz w:val="20"/>
          <w:szCs w:val="20"/>
        </w:rPr>
        <w:footnoteRef/>
      </w:r>
      <w:r w:rsidRPr="00A579AC">
        <w:rPr>
          <w:rFonts w:ascii="Times New Roman" w:hAnsi="Times New Roman" w:cs="Times New Roman"/>
          <w:sz w:val="20"/>
          <w:szCs w:val="20"/>
        </w:rPr>
        <w:t xml:space="preserve"> Zaak 4 en 6.</w:t>
      </w:r>
    </w:p>
  </w:footnote>
  <w:footnote w:id="74">
    <w:p w14:paraId="61DCE561" w14:textId="77777777" w:rsidR="003339E0" w:rsidRPr="009724CB"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9, </w:t>
      </w:r>
      <w:r w:rsidRPr="00ED16B7">
        <w:rPr>
          <w:rFonts w:ascii="Times New Roman" w:hAnsi="Times New Roman" w:cs="Times New Roman"/>
        </w:rPr>
        <w:t>12 en 20.</w:t>
      </w:r>
    </w:p>
  </w:footnote>
  <w:footnote w:id="75">
    <w:p w14:paraId="7258A54F"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1</w:t>
      </w:r>
    </w:p>
  </w:footnote>
  <w:footnote w:id="76">
    <w:p w14:paraId="4DCAB731"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5</w:t>
      </w:r>
    </w:p>
  </w:footnote>
  <w:footnote w:id="77">
    <w:p w14:paraId="74E2B76D"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8</w:t>
      </w:r>
    </w:p>
  </w:footnote>
  <w:footnote w:id="78">
    <w:p w14:paraId="38A3CEA1" w14:textId="77777777" w:rsidR="003339E0" w:rsidRPr="009724CB"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14</w:t>
      </w:r>
    </w:p>
  </w:footnote>
  <w:footnote w:id="79">
    <w:p w14:paraId="7F3ABE0B" w14:textId="77777777" w:rsidR="003339E0" w:rsidRPr="009724CB"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1, 5, 8, </w:t>
      </w:r>
      <w:r w:rsidRPr="00ED16B7">
        <w:rPr>
          <w:rFonts w:ascii="Times New Roman" w:hAnsi="Times New Roman" w:cs="Times New Roman"/>
        </w:rPr>
        <w:t>10,</w:t>
      </w:r>
      <w:r w:rsidRPr="009724CB">
        <w:rPr>
          <w:rFonts w:ascii="Times New Roman" w:hAnsi="Times New Roman" w:cs="Times New Roman"/>
        </w:rPr>
        <w:t xml:space="preserve"> 15, 17, en 20.</w:t>
      </w:r>
    </w:p>
  </w:footnote>
  <w:footnote w:id="80">
    <w:p w14:paraId="0B9997BF"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5</w:t>
      </w:r>
      <w:r>
        <w:rPr>
          <w:rFonts w:ascii="Times New Roman" w:hAnsi="Times New Roman" w:cs="Times New Roman"/>
        </w:rPr>
        <w:t xml:space="preserve">, </w:t>
      </w:r>
      <w:r w:rsidRPr="00A579AC">
        <w:rPr>
          <w:rFonts w:ascii="Times New Roman" w:hAnsi="Times New Roman" w:cs="Times New Roman"/>
        </w:rPr>
        <w:t>15</w:t>
      </w:r>
      <w:r>
        <w:rPr>
          <w:rFonts w:ascii="Times New Roman" w:hAnsi="Times New Roman" w:cs="Times New Roman"/>
        </w:rPr>
        <w:t>, 17 en 20.</w:t>
      </w:r>
    </w:p>
  </w:footnote>
  <w:footnote w:id="81">
    <w:p w14:paraId="1E5F35A8"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17 en 20.</w:t>
      </w:r>
    </w:p>
  </w:footnote>
  <w:footnote w:id="82">
    <w:p w14:paraId="459A3B82"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1 en 8.</w:t>
      </w:r>
    </w:p>
  </w:footnote>
  <w:footnote w:id="83">
    <w:p w14:paraId="48E9BD06" w14:textId="77777777" w:rsidR="003339E0" w:rsidRPr="00A579AC" w:rsidRDefault="003339E0" w:rsidP="00FC0ADD">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1, 2, 3</w:t>
      </w:r>
      <w:r>
        <w:rPr>
          <w:rFonts w:ascii="Times New Roman" w:hAnsi="Times New Roman" w:cs="Times New Roman"/>
        </w:rPr>
        <w:t xml:space="preserve">, </w:t>
      </w:r>
      <w:r w:rsidRPr="00A579AC">
        <w:rPr>
          <w:rFonts w:ascii="Times New Roman" w:hAnsi="Times New Roman" w:cs="Times New Roman"/>
        </w:rPr>
        <w:t>7, 8 en 25.</w:t>
      </w:r>
    </w:p>
  </w:footnote>
  <w:footnote w:id="84">
    <w:p w14:paraId="4A055E01" w14:textId="77777777" w:rsidR="003339E0" w:rsidRPr="009724CB"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9</w:t>
      </w:r>
    </w:p>
  </w:footnote>
  <w:footnote w:id="85">
    <w:p w14:paraId="4AF42980" w14:textId="77777777" w:rsidR="003339E0" w:rsidRPr="009724CB" w:rsidRDefault="003339E0" w:rsidP="00EA22AF">
      <w:pPr>
        <w:pStyle w:val="Voetnoottekst"/>
        <w:rPr>
          <w:rFonts w:ascii="Times New Roman" w:hAnsi="Times New Roman" w:cs="Times New Roman"/>
        </w:rPr>
      </w:pPr>
      <w:r w:rsidRPr="009724CB">
        <w:rPr>
          <w:rStyle w:val="Voetnootmarkering"/>
          <w:rFonts w:ascii="Times New Roman" w:hAnsi="Times New Roman" w:cs="Times New Roman"/>
        </w:rPr>
        <w:footnoteRef/>
      </w:r>
      <w:r w:rsidRPr="009724CB">
        <w:rPr>
          <w:rFonts w:ascii="Times New Roman" w:hAnsi="Times New Roman" w:cs="Times New Roman"/>
        </w:rPr>
        <w:t xml:space="preserve"> Zaak 1, 6, 8, 10, 13, 15, 16, 18, 20, 21, 22, 23 en 24. </w:t>
      </w:r>
    </w:p>
  </w:footnote>
  <w:footnote w:id="86">
    <w:p w14:paraId="13E8E4E0" w14:textId="77777777" w:rsidR="003339E0" w:rsidRPr="009E67D8"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8, 15, 22, 23 en 24.</w:t>
      </w:r>
    </w:p>
  </w:footnote>
  <w:footnote w:id="87">
    <w:p w14:paraId="68A122E4"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6, 10, 16 en 21.</w:t>
      </w:r>
    </w:p>
  </w:footnote>
  <w:footnote w:id="88">
    <w:p w14:paraId="08C4638B" w14:textId="77777777" w:rsidR="003339E0" w:rsidRPr="00A579AC" w:rsidRDefault="003339E0" w:rsidP="00EA22AF">
      <w:pPr>
        <w:pStyle w:val="Voetnoottekst"/>
        <w:rPr>
          <w:rFonts w:ascii="Times New Roman" w:hAnsi="Times New Roman" w:cs="Times New Roman"/>
        </w:rPr>
      </w:pPr>
      <w:r w:rsidRPr="00A579AC">
        <w:rPr>
          <w:rStyle w:val="Voetnootmarkering"/>
          <w:rFonts w:ascii="Times New Roman" w:hAnsi="Times New Roman" w:cs="Times New Roman"/>
        </w:rPr>
        <w:footnoteRef/>
      </w:r>
      <w:r w:rsidRPr="00A579AC">
        <w:rPr>
          <w:rFonts w:ascii="Times New Roman" w:hAnsi="Times New Roman" w:cs="Times New Roman"/>
        </w:rPr>
        <w:t xml:space="preserve"> Zaak 13, 16, 18 en 20.</w:t>
      </w:r>
    </w:p>
  </w:footnote>
  <w:footnote w:id="89">
    <w:p w14:paraId="712B6F62" w14:textId="77777777" w:rsidR="003339E0" w:rsidRPr="001B2951" w:rsidRDefault="003339E0" w:rsidP="00EA22AF">
      <w:pPr>
        <w:pStyle w:val="Voetnoottekst"/>
        <w:rPr>
          <w:rFonts w:ascii="Times New Roman" w:hAnsi="Times New Roman" w:cs="Times New Roman"/>
        </w:rPr>
      </w:pPr>
      <w:r w:rsidRPr="001B2951">
        <w:rPr>
          <w:rStyle w:val="Voetnootmarkering"/>
          <w:rFonts w:ascii="Times New Roman" w:hAnsi="Times New Roman" w:cs="Times New Roman"/>
        </w:rPr>
        <w:footnoteRef/>
      </w:r>
      <w:r w:rsidRPr="001B2951">
        <w:rPr>
          <w:rFonts w:ascii="Times New Roman" w:hAnsi="Times New Roman" w:cs="Times New Roman"/>
        </w:rPr>
        <w:t xml:space="preserve"> Zaak 15 en 20.</w:t>
      </w:r>
    </w:p>
  </w:footnote>
  <w:footnote w:id="90">
    <w:p w14:paraId="2A5D0308" w14:textId="77777777" w:rsidR="003339E0" w:rsidRPr="001B2951" w:rsidRDefault="003339E0" w:rsidP="00EA22AF">
      <w:pPr>
        <w:pStyle w:val="Voetnoottekst"/>
        <w:rPr>
          <w:rFonts w:ascii="Times New Roman" w:hAnsi="Times New Roman" w:cs="Times New Roman"/>
        </w:rPr>
      </w:pPr>
      <w:r w:rsidRPr="001B2951">
        <w:rPr>
          <w:rStyle w:val="Voetnootmarkering"/>
          <w:rFonts w:ascii="Times New Roman" w:hAnsi="Times New Roman" w:cs="Times New Roman"/>
        </w:rPr>
        <w:footnoteRef/>
      </w:r>
      <w:r w:rsidRPr="001B2951">
        <w:rPr>
          <w:rFonts w:ascii="Times New Roman" w:hAnsi="Times New Roman" w:cs="Times New Roman"/>
        </w:rPr>
        <w:t xml:space="preserve"> Zaak 20</w:t>
      </w:r>
    </w:p>
  </w:footnote>
  <w:footnote w:id="91">
    <w:p w14:paraId="4D4A0A45" w14:textId="77777777" w:rsidR="003339E0" w:rsidRPr="001B2951" w:rsidRDefault="003339E0" w:rsidP="00EA22AF">
      <w:pPr>
        <w:pStyle w:val="Voetnoottekst"/>
        <w:rPr>
          <w:rFonts w:ascii="Times New Roman" w:hAnsi="Times New Roman" w:cs="Times New Roman"/>
        </w:rPr>
      </w:pPr>
      <w:r w:rsidRPr="001B2951">
        <w:rPr>
          <w:rStyle w:val="Voetnootmarkering"/>
          <w:rFonts w:ascii="Times New Roman" w:hAnsi="Times New Roman" w:cs="Times New Roman"/>
        </w:rPr>
        <w:footnoteRef/>
      </w:r>
      <w:r w:rsidRPr="001B2951">
        <w:rPr>
          <w:rFonts w:ascii="Times New Roman" w:hAnsi="Times New Roman" w:cs="Times New Roman"/>
        </w:rPr>
        <w:t xml:space="preserve"> Zaak 10 en 20.</w:t>
      </w:r>
    </w:p>
  </w:footnote>
  <w:footnote w:id="92">
    <w:p w14:paraId="2C78D408" w14:textId="77777777" w:rsidR="003339E0" w:rsidRPr="003D3809" w:rsidRDefault="003339E0" w:rsidP="00EA22AF">
      <w:pPr>
        <w:pStyle w:val="Voetnoottekst"/>
        <w:rPr>
          <w:rFonts w:ascii="Times New Roman" w:hAnsi="Times New Roman" w:cs="Times New Roman"/>
        </w:rPr>
      </w:pPr>
      <w:r w:rsidRPr="003D3809">
        <w:rPr>
          <w:rStyle w:val="Voetnootmarkering"/>
          <w:rFonts w:ascii="Times New Roman" w:hAnsi="Times New Roman" w:cs="Times New Roman"/>
        </w:rPr>
        <w:footnoteRef/>
      </w:r>
      <w:r w:rsidRPr="003D3809">
        <w:rPr>
          <w:rFonts w:ascii="Times New Roman" w:hAnsi="Times New Roman" w:cs="Times New Roman"/>
        </w:rPr>
        <w:t xml:space="preserve"> Zaak 24</w:t>
      </w:r>
    </w:p>
  </w:footnote>
  <w:footnote w:id="93">
    <w:p w14:paraId="326AFE04" w14:textId="77777777" w:rsidR="003339E0" w:rsidRPr="003D3809" w:rsidRDefault="003339E0" w:rsidP="00EA22AF">
      <w:pPr>
        <w:pStyle w:val="Voetnoottekst"/>
        <w:rPr>
          <w:rFonts w:ascii="Times New Roman" w:hAnsi="Times New Roman" w:cs="Times New Roman"/>
        </w:rPr>
      </w:pPr>
      <w:r w:rsidRPr="003D3809">
        <w:rPr>
          <w:rStyle w:val="Voetnootmarkering"/>
          <w:rFonts w:ascii="Times New Roman" w:hAnsi="Times New Roman" w:cs="Times New Roman"/>
        </w:rPr>
        <w:footnoteRef/>
      </w:r>
      <w:r w:rsidRPr="003D3809">
        <w:rPr>
          <w:rFonts w:ascii="Times New Roman" w:hAnsi="Times New Roman" w:cs="Times New Roman"/>
        </w:rPr>
        <w:t xml:space="preserve"> Zaak 6 en 8.</w:t>
      </w:r>
    </w:p>
  </w:footnote>
  <w:footnote w:id="94">
    <w:p w14:paraId="4D9FA164" w14:textId="77777777" w:rsidR="003339E0" w:rsidRPr="00043CB8" w:rsidRDefault="003339E0" w:rsidP="00EA22AF">
      <w:pPr>
        <w:pStyle w:val="Voetnoottekst"/>
        <w:rPr>
          <w:rFonts w:ascii="Times New Roman" w:hAnsi="Times New Roman" w:cs="Times New Roman"/>
        </w:rPr>
      </w:pPr>
      <w:r w:rsidRPr="00043CB8">
        <w:rPr>
          <w:rStyle w:val="Voetnootmarkering"/>
          <w:rFonts w:ascii="Times New Roman" w:hAnsi="Times New Roman" w:cs="Times New Roman"/>
        </w:rPr>
        <w:footnoteRef/>
      </w:r>
      <w:r w:rsidRPr="00043CB8">
        <w:rPr>
          <w:rFonts w:ascii="Times New Roman" w:hAnsi="Times New Roman" w:cs="Times New Roman"/>
        </w:rPr>
        <w:t xml:space="preserve"> Zaak 6 en 13</w:t>
      </w:r>
    </w:p>
  </w:footnote>
  <w:footnote w:id="95">
    <w:p w14:paraId="7FFF4D2B" w14:textId="77777777" w:rsidR="003339E0" w:rsidRPr="00043CB8" w:rsidRDefault="003339E0" w:rsidP="00EA22AF">
      <w:pPr>
        <w:pStyle w:val="Voetnoottekst"/>
        <w:rPr>
          <w:rFonts w:ascii="Times New Roman" w:hAnsi="Times New Roman" w:cs="Times New Roman"/>
        </w:rPr>
      </w:pPr>
      <w:r w:rsidRPr="00043CB8">
        <w:rPr>
          <w:rStyle w:val="Voetnootmarkering"/>
          <w:rFonts w:ascii="Times New Roman" w:hAnsi="Times New Roman" w:cs="Times New Roman"/>
        </w:rPr>
        <w:footnoteRef/>
      </w:r>
      <w:r w:rsidRPr="00043CB8">
        <w:rPr>
          <w:rFonts w:ascii="Times New Roman" w:hAnsi="Times New Roman" w:cs="Times New Roman"/>
        </w:rPr>
        <w:t xml:space="preserve"> Zaak 5 en 21.</w:t>
      </w:r>
    </w:p>
  </w:footnote>
  <w:footnote w:id="96">
    <w:p w14:paraId="004074A5" w14:textId="77777777" w:rsidR="003339E0" w:rsidRDefault="003339E0" w:rsidP="00EA22AF">
      <w:pPr>
        <w:pStyle w:val="Voetnoottekst"/>
      </w:pPr>
      <w:r w:rsidRPr="00043CB8">
        <w:rPr>
          <w:rStyle w:val="Voetnootmarkering"/>
          <w:rFonts w:ascii="Times New Roman" w:hAnsi="Times New Roman" w:cs="Times New Roman"/>
        </w:rPr>
        <w:footnoteRef/>
      </w:r>
      <w:r w:rsidRPr="00043CB8">
        <w:rPr>
          <w:rFonts w:ascii="Times New Roman" w:hAnsi="Times New Roman" w:cs="Times New Roman"/>
        </w:rPr>
        <w:t xml:space="preserve"> Zaak 1, 6, 8, 10, 13, 15, 16, 17, 18, 19, 20, 21, 22, 23 en 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10C69"/>
    <w:multiLevelType w:val="hybridMultilevel"/>
    <w:tmpl w:val="5FDC15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2B624C"/>
    <w:multiLevelType w:val="hybridMultilevel"/>
    <w:tmpl w:val="AD5AFDD6"/>
    <w:lvl w:ilvl="0" w:tplc="28EA0DD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5775F0"/>
    <w:multiLevelType w:val="hybridMultilevel"/>
    <w:tmpl w:val="9D9E404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 w15:restartNumberingAfterBreak="0">
    <w:nsid w:val="118C6487"/>
    <w:multiLevelType w:val="hybridMultilevel"/>
    <w:tmpl w:val="2FB0F1DC"/>
    <w:lvl w:ilvl="0" w:tplc="22708E22">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173701"/>
    <w:multiLevelType w:val="hybridMultilevel"/>
    <w:tmpl w:val="BDDA0E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BC5230"/>
    <w:multiLevelType w:val="hybridMultilevel"/>
    <w:tmpl w:val="9D9E404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6" w15:restartNumberingAfterBreak="0">
    <w:nsid w:val="21DF31BE"/>
    <w:multiLevelType w:val="hybridMultilevel"/>
    <w:tmpl w:val="80AEF830"/>
    <w:lvl w:ilvl="0" w:tplc="F7CCFAEE">
      <w:start w:val="1"/>
      <w:numFmt w:val="decimal"/>
      <w:lvlText w:val="%1."/>
      <w:lvlJc w:val="left"/>
      <w:pPr>
        <w:ind w:left="720" w:hanging="360"/>
      </w:pPr>
      <w:rPr>
        <w:rFonts w:ascii="Times New Roman" w:eastAsiaTheme="minorHAnsi" w:hAnsi="Times New Roman" w:cs="Times New Roman"/>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F2054D"/>
    <w:multiLevelType w:val="hybridMultilevel"/>
    <w:tmpl w:val="3A3C981A"/>
    <w:lvl w:ilvl="0" w:tplc="D602C64A">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6A1D03"/>
    <w:multiLevelType w:val="hybridMultilevel"/>
    <w:tmpl w:val="1CF40146"/>
    <w:lvl w:ilvl="0" w:tplc="1D42E44C">
      <w:start w:val="4"/>
      <w:numFmt w:val="bullet"/>
      <w:lvlText w:val=""/>
      <w:lvlJc w:val="left"/>
      <w:pPr>
        <w:ind w:left="1440" w:hanging="360"/>
      </w:pPr>
      <w:rPr>
        <w:rFonts w:ascii="Wingdings" w:eastAsia="Cambria" w:hAnsi="Wingdings" w:cs="Times New Roman" w:hint="default"/>
        <w:sz w:val="40"/>
        <w:szCs w:val="40"/>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33207F7C"/>
    <w:multiLevelType w:val="hybridMultilevel"/>
    <w:tmpl w:val="D0F4D7C0"/>
    <w:lvl w:ilvl="0" w:tplc="F5CAD840">
      <w:start w:val="1"/>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360081C"/>
    <w:multiLevelType w:val="hybridMultilevel"/>
    <w:tmpl w:val="A64A084C"/>
    <w:lvl w:ilvl="0" w:tplc="28EA0DD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0BB4A77"/>
    <w:multiLevelType w:val="hybridMultilevel"/>
    <w:tmpl w:val="185CE4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6A21ECD"/>
    <w:multiLevelType w:val="multilevel"/>
    <w:tmpl w:val="F2EE5136"/>
    <w:lvl w:ilvl="0">
      <w:start w:val="1"/>
      <w:numFmt w:val="decimal"/>
      <w:lvlText w:val="%1."/>
      <w:lvlJc w:val="left"/>
      <w:pPr>
        <w:ind w:left="720" w:hanging="360"/>
      </w:pPr>
      <w:rPr>
        <w:rFonts w:hint="default"/>
      </w:rPr>
    </w:lvl>
    <w:lvl w:ilvl="1">
      <w:start w:val="2"/>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4F17FF0"/>
    <w:multiLevelType w:val="hybridMultilevel"/>
    <w:tmpl w:val="241E1EDA"/>
    <w:lvl w:ilvl="0" w:tplc="E8BC15A6">
      <w:start w:val="1"/>
      <w:numFmt w:val="lowerLetter"/>
      <w:lvlText w:val="%1."/>
      <w:lvlJc w:val="left"/>
      <w:pPr>
        <w:ind w:left="720" w:hanging="360"/>
      </w:pPr>
      <w:rPr>
        <w:rFonts w:ascii="Times New Roman" w:eastAsiaTheme="minorHAnsi" w:hAnsi="Times New Roman" w:cs="Times New Roman"/>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9A045A9"/>
    <w:multiLevelType w:val="hybridMultilevel"/>
    <w:tmpl w:val="5FD623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D446845"/>
    <w:multiLevelType w:val="hybridMultilevel"/>
    <w:tmpl w:val="FF04CD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D741694"/>
    <w:multiLevelType w:val="hybridMultilevel"/>
    <w:tmpl w:val="CF50CE4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15:restartNumberingAfterBreak="0">
    <w:nsid w:val="7E7176A3"/>
    <w:multiLevelType w:val="hybridMultilevel"/>
    <w:tmpl w:val="46E0964E"/>
    <w:lvl w:ilvl="0" w:tplc="28EA0DD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9"/>
  </w:num>
  <w:num w:numId="4">
    <w:abstractNumId w:val="3"/>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0"/>
  </w:num>
  <w:num w:numId="8">
    <w:abstractNumId w:val="1"/>
  </w:num>
  <w:num w:numId="9">
    <w:abstractNumId w:val="2"/>
  </w:num>
  <w:num w:numId="10">
    <w:abstractNumId w:val="17"/>
  </w:num>
  <w:num w:numId="11">
    <w:abstractNumId w:val="0"/>
  </w:num>
  <w:num w:numId="12">
    <w:abstractNumId w:val="12"/>
  </w:num>
  <w:num w:numId="13">
    <w:abstractNumId w:val="13"/>
  </w:num>
  <w:num w:numId="14">
    <w:abstractNumId w:val="6"/>
  </w:num>
  <w:num w:numId="15">
    <w:abstractNumId w:val="11"/>
  </w:num>
  <w:num w:numId="16">
    <w:abstractNumId w:val="16"/>
  </w:num>
  <w:num w:numId="17">
    <w:abstractNumId w:val="4"/>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15A"/>
    <w:rsid w:val="00003494"/>
    <w:rsid w:val="000114F6"/>
    <w:rsid w:val="000120BE"/>
    <w:rsid w:val="000122C7"/>
    <w:rsid w:val="0001499E"/>
    <w:rsid w:val="00022862"/>
    <w:rsid w:val="00027018"/>
    <w:rsid w:val="00043CB8"/>
    <w:rsid w:val="00044C98"/>
    <w:rsid w:val="00063304"/>
    <w:rsid w:val="00067333"/>
    <w:rsid w:val="000728F9"/>
    <w:rsid w:val="00080972"/>
    <w:rsid w:val="00082425"/>
    <w:rsid w:val="0008712F"/>
    <w:rsid w:val="000941C9"/>
    <w:rsid w:val="00094C5C"/>
    <w:rsid w:val="00094F64"/>
    <w:rsid w:val="000A03C0"/>
    <w:rsid w:val="000A45F8"/>
    <w:rsid w:val="000A4E53"/>
    <w:rsid w:val="000A52B6"/>
    <w:rsid w:val="000A5788"/>
    <w:rsid w:val="000B131E"/>
    <w:rsid w:val="000C0727"/>
    <w:rsid w:val="000C6EBA"/>
    <w:rsid w:val="000D1CC7"/>
    <w:rsid w:val="000D3848"/>
    <w:rsid w:val="000D5C24"/>
    <w:rsid w:val="000E0BE6"/>
    <w:rsid w:val="000E4A2B"/>
    <w:rsid w:val="000E732A"/>
    <w:rsid w:val="000F0428"/>
    <w:rsid w:val="0010289A"/>
    <w:rsid w:val="0010767A"/>
    <w:rsid w:val="0011318D"/>
    <w:rsid w:val="00114D5D"/>
    <w:rsid w:val="0011760A"/>
    <w:rsid w:val="00121778"/>
    <w:rsid w:val="00126DB7"/>
    <w:rsid w:val="00131700"/>
    <w:rsid w:val="00131C2F"/>
    <w:rsid w:val="00135228"/>
    <w:rsid w:val="00136565"/>
    <w:rsid w:val="001379D8"/>
    <w:rsid w:val="00143C75"/>
    <w:rsid w:val="0015174D"/>
    <w:rsid w:val="001564E3"/>
    <w:rsid w:val="00161AEE"/>
    <w:rsid w:val="00166A89"/>
    <w:rsid w:val="00167FA2"/>
    <w:rsid w:val="001705C2"/>
    <w:rsid w:val="00170DD4"/>
    <w:rsid w:val="00171A22"/>
    <w:rsid w:val="00171CF4"/>
    <w:rsid w:val="00182B77"/>
    <w:rsid w:val="00184567"/>
    <w:rsid w:val="00185F05"/>
    <w:rsid w:val="00186C71"/>
    <w:rsid w:val="00190A35"/>
    <w:rsid w:val="00194674"/>
    <w:rsid w:val="00194D0F"/>
    <w:rsid w:val="001968B6"/>
    <w:rsid w:val="00197C59"/>
    <w:rsid w:val="001A1A7D"/>
    <w:rsid w:val="001A530B"/>
    <w:rsid w:val="001B012E"/>
    <w:rsid w:val="001B0582"/>
    <w:rsid w:val="001B45FB"/>
    <w:rsid w:val="001C74C8"/>
    <w:rsid w:val="001C7F8E"/>
    <w:rsid w:val="001D2C34"/>
    <w:rsid w:val="001D4432"/>
    <w:rsid w:val="001E10AE"/>
    <w:rsid w:val="001E1B90"/>
    <w:rsid w:val="001E1CD8"/>
    <w:rsid w:val="001E25A6"/>
    <w:rsid w:val="001E2670"/>
    <w:rsid w:val="001E3680"/>
    <w:rsid w:val="001E4052"/>
    <w:rsid w:val="001E59BE"/>
    <w:rsid w:val="001F1931"/>
    <w:rsid w:val="001F4ACB"/>
    <w:rsid w:val="00200F4E"/>
    <w:rsid w:val="00201FB2"/>
    <w:rsid w:val="00205DA9"/>
    <w:rsid w:val="00210B8C"/>
    <w:rsid w:val="0021479D"/>
    <w:rsid w:val="002230EB"/>
    <w:rsid w:val="0022333C"/>
    <w:rsid w:val="00225E6D"/>
    <w:rsid w:val="002260FA"/>
    <w:rsid w:val="00226CD7"/>
    <w:rsid w:val="00230F54"/>
    <w:rsid w:val="002313EB"/>
    <w:rsid w:val="00231CAC"/>
    <w:rsid w:val="0023268E"/>
    <w:rsid w:val="00234A4D"/>
    <w:rsid w:val="002355DD"/>
    <w:rsid w:val="002463F7"/>
    <w:rsid w:val="0024640D"/>
    <w:rsid w:val="00257A98"/>
    <w:rsid w:val="0026077A"/>
    <w:rsid w:val="00260A3A"/>
    <w:rsid w:val="00262E1F"/>
    <w:rsid w:val="00266AA0"/>
    <w:rsid w:val="002703BA"/>
    <w:rsid w:val="002714CD"/>
    <w:rsid w:val="002741E3"/>
    <w:rsid w:val="00274CD7"/>
    <w:rsid w:val="0028443F"/>
    <w:rsid w:val="002878F1"/>
    <w:rsid w:val="002949BD"/>
    <w:rsid w:val="00294F82"/>
    <w:rsid w:val="002A4897"/>
    <w:rsid w:val="002B5A76"/>
    <w:rsid w:val="002C015D"/>
    <w:rsid w:val="002C2909"/>
    <w:rsid w:val="002C56A1"/>
    <w:rsid w:val="002D276B"/>
    <w:rsid w:val="002D4AB5"/>
    <w:rsid w:val="002D690E"/>
    <w:rsid w:val="002D78D3"/>
    <w:rsid w:val="002E29CD"/>
    <w:rsid w:val="002E4F75"/>
    <w:rsid w:val="002E5D2B"/>
    <w:rsid w:val="002F3F37"/>
    <w:rsid w:val="002F6371"/>
    <w:rsid w:val="002F716F"/>
    <w:rsid w:val="002F7FB8"/>
    <w:rsid w:val="00305EAA"/>
    <w:rsid w:val="00307F75"/>
    <w:rsid w:val="00311CC5"/>
    <w:rsid w:val="0032071A"/>
    <w:rsid w:val="0032090E"/>
    <w:rsid w:val="003226A1"/>
    <w:rsid w:val="00322A1D"/>
    <w:rsid w:val="00323F44"/>
    <w:rsid w:val="003339E0"/>
    <w:rsid w:val="00334DEB"/>
    <w:rsid w:val="00344573"/>
    <w:rsid w:val="00347844"/>
    <w:rsid w:val="00352556"/>
    <w:rsid w:val="00353570"/>
    <w:rsid w:val="003576AF"/>
    <w:rsid w:val="003615F1"/>
    <w:rsid w:val="00365C4A"/>
    <w:rsid w:val="003669DD"/>
    <w:rsid w:val="00372795"/>
    <w:rsid w:val="0037427D"/>
    <w:rsid w:val="00385A2F"/>
    <w:rsid w:val="0038614F"/>
    <w:rsid w:val="00393075"/>
    <w:rsid w:val="003939A0"/>
    <w:rsid w:val="00396F79"/>
    <w:rsid w:val="00397D0A"/>
    <w:rsid w:val="003A30E7"/>
    <w:rsid w:val="003A3F84"/>
    <w:rsid w:val="003B0EFF"/>
    <w:rsid w:val="003B2BF9"/>
    <w:rsid w:val="003B76CC"/>
    <w:rsid w:val="003C3330"/>
    <w:rsid w:val="003C3C89"/>
    <w:rsid w:val="003D1EA7"/>
    <w:rsid w:val="003D3809"/>
    <w:rsid w:val="003D4EF1"/>
    <w:rsid w:val="003D6894"/>
    <w:rsid w:val="003E3059"/>
    <w:rsid w:val="003E6DF8"/>
    <w:rsid w:val="003F2B6A"/>
    <w:rsid w:val="003F743B"/>
    <w:rsid w:val="004024F6"/>
    <w:rsid w:val="004163D6"/>
    <w:rsid w:val="0041782E"/>
    <w:rsid w:val="00422B08"/>
    <w:rsid w:val="00423CB0"/>
    <w:rsid w:val="00424420"/>
    <w:rsid w:val="004252B9"/>
    <w:rsid w:val="0043563B"/>
    <w:rsid w:val="00436E43"/>
    <w:rsid w:val="00440C34"/>
    <w:rsid w:val="004512F2"/>
    <w:rsid w:val="004514E3"/>
    <w:rsid w:val="0045217B"/>
    <w:rsid w:val="00454E9B"/>
    <w:rsid w:val="004609AA"/>
    <w:rsid w:val="00461EE7"/>
    <w:rsid w:val="004621FC"/>
    <w:rsid w:val="004628BC"/>
    <w:rsid w:val="00464706"/>
    <w:rsid w:val="00472937"/>
    <w:rsid w:val="0047584C"/>
    <w:rsid w:val="00483C29"/>
    <w:rsid w:val="00491343"/>
    <w:rsid w:val="004971E1"/>
    <w:rsid w:val="00497F51"/>
    <w:rsid w:val="004A611A"/>
    <w:rsid w:val="004A6FAD"/>
    <w:rsid w:val="004B27E0"/>
    <w:rsid w:val="004C249F"/>
    <w:rsid w:val="004C24DD"/>
    <w:rsid w:val="004D551B"/>
    <w:rsid w:val="004D57B4"/>
    <w:rsid w:val="004D7E39"/>
    <w:rsid w:val="004E4FC1"/>
    <w:rsid w:val="004E5584"/>
    <w:rsid w:val="004F02D3"/>
    <w:rsid w:val="004F16CE"/>
    <w:rsid w:val="004F55B0"/>
    <w:rsid w:val="004F5670"/>
    <w:rsid w:val="004F590A"/>
    <w:rsid w:val="004F635C"/>
    <w:rsid w:val="00500765"/>
    <w:rsid w:val="00501D7E"/>
    <w:rsid w:val="00502837"/>
    <w:rsid w:val="00503983"/>
    <w:rsid w:val="0050504F"/>
    <w:rsid w:val="0050699B"/>
    <w:rsid w:val="00510469"/>
    <w:rsid w:val="00510D50"/>
    <w:rsid w:val="00512711"/>
    <w:rsid w:val="00516B30"/>
    <w:rsid w:val="00524170"/>
    <w:rsid w:val="00527524"/>
    <w:rsid w:val="00530383"/>
    <w:rsid w:val="00530803"/>
    <w:rsid w:val="005308BB"/>
    <w:rsid w:val="0053715A"/>
    <w:rsid w:val="0055086D"/>
    <w:rsid w:val="00564F32"/>
    <w:rsid w:val="00564FEE"/>
    <w:rsid w:val="00570969"/>
    <w:rsid w:val="00572D22"/>
    <w:rsid w:val="00575CDF"/>
    <w:rsid w:val="00593538"/>
    <w:rsid w:val="005943B6"/>
    <w:rsid w:val="00595B17"/>
    <w:rsid w:val="005976BF"/>
    <w:rsid w:val="005B082F"/>
    <w:rsid w:val="005B0FE5"/>
    <w:rsid w:val="005B772D"/>
    <w:rsid w:val="005C1ADE"/>
    <w:rsid w:val="005C6A45"/>
    <w:rsid w:val="005C6A6B"/>
    <w:rsid w:val="005C7040"/>
    <w:rsid w:val="005F091D"/>
    <w:rsid w:val="005F2794"/>
    <w:rsid w:val="005F32F0"/>
    <w:rsid w:val="005F628B"/>
    <w:rsid w:val="006111A4"/>
    <w:rsid w:val="006122B4"/>
    <w:rsid w:val="00615214"/>
    <w:rsid w:val="006177F8"/>
    <w:rsid w:val="0062177A"/>
    <w:rsid w:val="006255E9"/>
    <w:rsid w:val="00630E95"/>
    <w:rsid w:val="0063659E"/>
    <w:rsid w:val="006373FD"/>
    <w:rsid w:val="00640B6B"/>
    <w:rsid w:val="00642EEA"/>
    <w:rsid w:val="0064708E"/>
    <w:rsid w:val="0065255C"/>
    <w:rsid w:val="00657606"/>
    <w:rsid w:val="006609A1"/>
    <w:rsid w:val="00665C12"/>
    <w:rsid w:val="006713C9"/>
    <w:rsid w:val="00672844"/>
    <w:rsid w:val="00673692"/>
    <w:rsid w:val="00680416"/>
    <w:rsid w:val="00681643"/>
    <w:rsid w:val="00681793"/>
    <w:rsid w:val="0068595A"/>
    <w:rsid w:val="006864EF"/>
    <w:rsid w:val="006915C2"/>
    <w:rsid w:val="00693E3F"/>
    <w:rsid w:val="00695A67"/>
    <w:rsid w:val="006B420D"/>
    <w:rsid w:val="006B5413"/>
    <w:rsid w:val="006B6412"/>
    <w:rsid w:val="006C297B"/>
    <w:rsid w:val="006D0BD8"/>
    <w:rsid w:val="006D7F3C"/>
    <w:rsid w:val="006E01D5"/>
    <w:rsid w:val="006E14FD"/>
    <w:rsid w:val="006E566D"/>
    <w:rsid w:val="006F56F5"/>
    <w:rsid w:val="006F575C"/>
    <w:rsid w:val="006F669E"/>
    <w:rsid w:val="006F7245"/>
    <w:rsid w:val="00702D85"/>
    <w:rsid w:val="00706D12"/>
    <w:rsid w:val="00711EC2"/>
    <w:rsid w:val="007151D4"/>
    <w:rsid w:val="00720938"/>
    <w:rsid w:val="00721D97"/>
    <w:rsid w:val="007304D5"/>
    <w:rsid w:val="00731911"/>
    <w:rsid w:val="00732A89"/>
    <w:rsid w:val="00733625"/>
    <w:rsid w:val="0073516F"/>
    <w:rsid w:val="00736AB3"/>
    <w:rsid w:val="007378A8"/>
    <w:rsid w:val="00740093"/>
    <w:rsid w:val="00741100"/>
    <w:rsid w:val="00744594"/>
    <w:rsid w:val="0074582B"/>
    <w:rsid w:val="00745A89"/>
    <w:rsid w:val="00752B2C"/>
    <w:rsid w:val="0075725A"/>
    <w:rsid w:val="00757692"/>
    <w:rsid w:val="007706A8"/>
    <w:rsid w:val="00773146"/>
    <w:rsid w:val="0078339E"/>
    <w:rsid w:val="00783D24"/>
    <w:rsid w:val="00793893"/>
    <w:rsid w:val="007957FC"/>
    <w:rsid w:val="007A4F3A"/>
    <w:rsid w:val="007A6BEE"/>
    <w:rsid w:val="007B3B1D"/>
    <w:rsid w:val="007B5EEB"/>
    <w:rsid w:val="007C383F"/>
    <w:rsid w:val="007D61AD"/>
    <w:rsid w:val="007D6395"/>
    <w:rsid w:val="007E08E3"/>
    <w:rsid w:val="007E3C84"/>
    <w:rsid w:val="007E5A4E"/>
    <w:rsid w:val="007E5BD7"/>
    <w:rsid w:val="007F3C0F"/>
    <w:rsid w:val="007F5B7D"/>
    <w:rsid w:val="007F6443"/>
    <w:rsid w:val="007F64F7"/>
    <w:rsid w:val="007F6AC5"/>
    <w:rsid w:val="008017C8"/>
    <w:rsid w:val="008038F4"/>
    <w:rsid w:val="0081160E"/>
    <w:rsid w:val="008136D4"/>
    <w:rsid w:val="00814928"/>
    <w:rsid w:val="0082089C"/>
    <w:rsid w:val="00820A85"/>
    <w:rsid w:val="00822B7F"/>
    <w:rsid w:val="0082720D"/>
    <w:rsid w:val="00827B22"/>
    <w:rsid w:val="00847F34"/>
    <w:rsid w:val="0085080B"/>
    <w:rsid w:val="008615A4"/>
    <w:rsid w:val="0086587E"/>
    <w:rsid w:val="00865881"/>
    <w:rsid w:val="00867718"/>
    <w:rsid w:val="00867ABB"/>
    <w:rsid w:val="00871FCE"/>
    <w:rsid w:val="00873301"/>
    <w:rsid w:val="00874423"/>
    <w:rsid w:val="00876D16"/>
    <w:rsid w:val="0088288C"/>
    <w:rsid w:val="00885B17"/>
    <w:rsid w:val="00885B7F"/>
    <w:rsid w:val="00885D0F"/>
    <w:rsid w:val="00887EED"/>
    <w:rsid w:val="0089151B"/>
    <w:rsid w:val="00893472"/>
    <w:rsid w:val="008945B6"/>
    <w:rsid w:val="008A048D"/>
    <w:rsid w:val="008A07F6"/>
    <w:rsid w:val="008A1FEE"/>
    <w:rsid w:val="008B330A"/>
    <w:rsid w:val="008B3C64"/>
    <w:rsid w:val="008C7369"/>
    <w:rsid w:val="008D07BC"/>
    <w:rsid w:val="008D6F90"/>
    <w:rsid w:val="008D715F"/>
    <w:rsid w:val="008E29E1"/>
    <w:rsid w:val="008E52D2"/>
    <w:rsid w:val="008E798F"/>
    <w:rsid w:val="008F24D1"/>
    <w:rsid w:val="00900029"/>
    <w:rsid w:val="00901F76"/>
    <w:rsid w:val="00911CDF"/>
    <w:rsid w:val="00912964"/>
    <w:rsid w:val="009131DB"/>
    <w:rsid w:val="00914188"/>
    <w:rsid w:val="00921AE6"/>
    <w:rsid w:val="00922560"/>
    <w:rsid w:val="00925487"/>
    <w:rsid w:val="00925F75"/>
    <w:rsid w:val="00926068"/>
    <w:rsid w:val="009269B4"/>
    <w:rsid w:val="00927452"/>
    <w:rsid w:val="00932CAB"/>
    <w:rsid w:val="00936742"/>
    <w:rsid w:val="00941496"/>
    <w:rsid w:val="009423CD"/>
    <w:rsid w:val="00950ABA"/>
    <w:rsid w:val="00950FAE"/>
    <w:rsid w:val="00954F4D"/>
    <w:rsid w:val="00955118"/>
    <w:rsid w:val="009577C8"/>
    <w:rsid w:val="00957BCD"/>
    <w:rsid w:val="009637B6"/>
    <w:rsid w:val="00965160"/>
    <w:rsid w:val="009679B9"/>
    <w:rsid w:val="00972A24"/>
    <w:rsid w:val="00973E37"/>
    <w:rsid w:val="009746BF"/>
    <w:rsid w:val="009756B3"/>
    <w:rsid w:val="00976F21"/>
    <w:rsid w:val="00977C67"/>
    <w:rsid w:val="0098252C"/>
    <w:rsid w:val="0099144F"/>
    <w:rsid w:val="009B030D"/>
    <w:rsid w:val="009B0C0A"/>
    <w:rsid w:val="009B175D"/>
    <w:rsid w:val="009C3633"/>
    <w:rsid w:val="009C469F"/>
    <w:rsid w:val="009C7D0B"/>
    <w:rsid w:val="009D02DB"/>
    <w:rsid w:val="009D1FAB"/>
    <w:rsid w:val="009D472D"/>
    <w:rsid w:val="009E180E"/>
    <w:rsid w:val="009E29A6"/>
    <w:rsid w:val="009F0C0C"/>
    <w:rsid w:val="009F14DD"/>
    <w:rsid w:val="009F2C02"/>
    <w:rsid w:val="00A00E06"/>
    <w:rsid w:val="00A075A7"/>
    <w:rsid w:val="00A115B6"/>
    <w:rsid w:val="00A1566C"/>
    <w:rsid w:val="00A341AA"/>
    <w:rsid w:val="00A34A73"/>
    <w:rsid w:val="00A46A69"/>
    <w:rsid w:val="00A50182"/>
    <w:rsid w:val="00A55357"/>
    <w:rsid w:val="00A55E17"/>
    <w:rsid w:val="00A65533"/>
    <w:rsid w:val="00A7166B"/>
    <w:rsid w:val="00A71939"/>
    <w:rsid w:val="00A97031"/>
    <w:rsid w:val="00AA2A86"/>
    <w:rsid w:val="00AA4AF8"/>
    <w:rsid w:val="00AA5D95"/>
    <w:rsid w:val="00AA6B76"/>
    <w:rsid w:val="00AB64A4"/>
    <w:rsid w:val="00AC21D8"/>
    <w:rsid w:val="00AC3E53"/>
    <w:rsid w:val="00AD6F1F"/>
    <w:rsid w:val="00AE2265"/>
    <w:rsid w:val="00AF19DC"/>
    <w:rsid w:val="00AF277E"/>
    <w:rsid w:val="00AF4285"/>
    <w:rsid w:val="00AF7E3B"/>
    <w:rsid w:val="00B016D2"/>
    <w:rsid w:val="00B0231C"/>
    <w:rsid w:val="00B04711"/>
    <w:rsid w:val="00B1094D"/>
    <w:rsid w:val="00B14316"/>
    <w:rsid w:val="00B14369"/>
    <w:rsid w:val="00B1588A"/>
    <w:rsid w:val="00B158E2"/>
    <w:rsid w:val="00B16EA8"/>
    <w:rsid w:val="00B2442A"/>
    <w:rsid w:val="00B24C36"/>
    <w:rsid w:val="00B322B7"/>
    <w:rsid w:val="00B43970"/>
    <w:rsid w:val="00B453F7"/>
    <w:rsid w:val="00B47236"/>
    <w:rsid w:val="00B47449"/>
    <w:rsid w:val="00B51E36"/>
    <w:rsid w:val="00B53AAC"/>
    <w:rsid w:val="00B67F4D"/>
    <w:rsid w:val="00B72C75"/>
    <w:rsid w:val="00B753BE"/>
    <w:rsid w:val="00B86BA3"/>
    <w:rsid w:val="00B9178C"/>
    <w:rsid w:val="00B935F7"/>
    <w:rsid w:val="00B94CF2"/>
    <w:rsid w:val="00B94F7D"/>
    <w:rsid w:val="00B9696B"/>
    <w:rsid w:val="00B97F4B"/>
    <w:rsid w:val="00BA501E"/>
    <w:rsid w:val="00BA66BC"/>
    <w:rsid w:val="00BA6A60"/>
    <w:rsid w:val="00BB7019"/>
    <w:rsid w:val="00BC6199"/>
    <w:rsid w:val="00BC7027"/>
    <w:rsid w:val="00BD5F3C"/>
    <w:rsid w:val="00BE245A"/>
    <w:rsid w:val="00BE33CB"/>
    <w:rsid w:val="00BF18F7"/>
    <w:rsid w:val="00C022F1"/>
    <w:rsid w:val="00C02723"/>
    <w:rsid w:val="00C05B4E"/>
    <w:rsid w:val="00C10BDA"/>
    <w:rsid w:val="00C1235C"/>
    <w:rsid w:val="00C315E4"/>
    <w:rsid w:val="00C339E4"/>
    <w:rsid w:val="00C33B88"/>
    <w:rsid w:val="00C35759"/>
    <w:rsid w:val="00C4308F"/>
    <w:rsid w:val="00C435BA"/>
    <w:rsid w:val="00C475EA"/>
    <w:rsid w:val="00C50FB6"/>
    <w:rsid w:val="00C515D6"/>
    <w:rsid w:val="00C610CF"/>
    <w:rsid w:val="00C6282E"/>
    <w:rsid w:val="00C714AB"/>
    <w:rsid w:val="00C715B2"/>
    <w:rsid w:val="00C8122D"/>
    <w:rsid w:val="00C83BBA"/>
    <w:rsid w:val="00C932ED"/>
    <w:rsid w:val="00CA07C1"/>
    <w:rsid w:val="00CA48A5"/>
    <w:rsid w:val="00CB6B57"/>
    <w:rsid w:val="00CC059B"/>
    <w:rsid w:val="00CC0E68"/>
    <w:rsid w:val="00CC1B75"/>
    <w:rsid w:val="00CC33B2"/>
    <w:rsid w:val="00CD1811"/>
    <w:rsid w:val="00CD207F"/>
    <w:rsid w:val="00CD2E53"/>
    <w:rsid w:val="00CD66B6"/>
    <w:rsid w:val="00CD749D"/>
    <w:rsid w:val="00CE11EE"/>
    <w:rsid w:val="00CF0DA4"/>
    <w:rsid w:val="00CF16EE"/>
    <w:rsid w:val="00CF7830"/>
    <w:rsid w:val="00CF7990"/>
    <w:rsid w:val="00D035AF"/>
    <w:rsid w:val="00D077FB"/>
    <w:rsid w:val="00D1403B"/>
    <w:rsid w:val="00D15EE4"/>
    <w:rsid w:val="00D212A4"/>
    <w:rsid w:val="00D232A3"/>
    <w:rsid w:val="00D2572D"/>
    <w:rsid w:val="00D26827"/>
    <w:rsid w:val="00D26D73"/>
    <w:rsid w:val="00D32B6D"/>
    <w:rsid w:val="00D379A6"/>
    <w:rsid w:val="00D42E1D"/>
    <w:rsid w:val="00D45520"/>
    <w:rsid w:val="00D54827"/>
    <w:rsid w:val="00D57C29"/>
    <w:rsid w:val="00D6363D"/>
    <w:rsid w:val="00D702A4"/>
    <w:rsid w:val="00D70EE0"/>
    <w:rsid w:val="00D728B6"/>
    <w:rsid w:val="00D739B2"/>
    <w:rsid w:val="00D74D08"/>
    <w:rsid w:val="00D8259E"/>
    <w:rsid w:val="00D84DCE"/>
    <w:rsid w:val="00D85E40"/>
    <w:rsid w:val="00D936E8"/>
    <w:rsid w:val="00D943F7"/>
    <w:rsid w:val="00DA283E"/>
    <w:rsid w:val="00DB288C"/>
    <w:rsid w:val="00DB60FB"/>
    <w:rsid w:val="00DC0B8E"/>
    <w:rsid w:val="00DC0CC5"/>
    <w:rsid w:val="00DD0A1C"/>
    <w:rsid w:val="00DD4838"/>
    <w:rsid w:val="00DE0E90"/>
    <w:rsid w:val="00DE40AC"/>
    <w:rsid w:val="00DF151C"/>
    <w:rsid w:val="00DF480B"/>
    <w:rsid w:val="00DF71AE"/>
    <w:rsid w:val="00E02001"/>
    <w:rsid w:val="00E02177"/>
    <w:rsid w:val="00E02731"/>
    <w:rsid w:val="00E0693D"/>
    <w:rsid w:val="00E12023"/>
    <w:rsid w:val="00E14D69"/>
    <w:rsid w:val="00E17C1A"/>
    <w:rsid w:val="00E315C2"/>
    <w:rsid w:val="00E34636"/>
    <w:rsid w:val="00E37665"/>
    <w:rsid w:val="00E42A2E"/>
    <w:rsid w:val="00E53320"/>
    <w:rsid w:val="00E627D6"/>
    <w:rsid w:val="00E64303"/>
    <w:rsid w:val="00E6489D"/>
    <w:rsid w:val="00E65C5A"/>
    <w:rsid w:val="00E65DB3"/>
    <w:rsid w:val="00E67266"/>
    <w:rsid w:val="00E6765F"/>
    <w:rsid w:val="00E745FC"/>
    <w:rsid w:val="00E82BD0"/>
    <w:rsid w:val="00E82F95"/>
    <w:rsid w:val="00E86765"/>
    <w:rsid w:val="00E96F8D"/>
    <w:rsid w:val="00EA22AF"/>
    <w:rsid w:val="00EB2CA0"/>
    <w:rsid w:val="00EB7629"/>
    <w:rsid w:val="00EC4164"/>
    <w:rsid w:val="00ED1D63"/>
    <w:rsid w:val="00ED521C"/>
    <w:rsid w:val="00ED63BB"/>
    <w:rsid w:val="00ED7647"/>
    <w:rsid w:val="00EE4D15"/>
    <w:rsid w:val="00EE6361"/>
    <w:rsid w:val="00EE636E"/>
    <w:rsid w:val="00EF24D1"/>
    <w:rsid w:val="00EF5BC4"/>
    <w:rsid w:val="00F00EF2"/>
    <w:rsid w:val="00F11BA4"/>
    <w:rsid w:val="00F14784"/>
    <w:rsid w:val="00F20C18"/>
    <w:rsid w:val="00F2461D"/>
    <w:rsid w:val="00F26DA7"/>
    <w:rsid w:val="00F30681"/>
    <w:rsid w:val="00F312F9"/>
    <w:rsid w:val="00F317E1"/>
    <w:rsid w:val="00F4293D"/>
    <w:rsid w:val="00F436CB"/>
    <w:rsid w:val="00F45054"/>
    <w:rsid w:val="00F46533"/>
    <w:rsid w:val="00F50C00"/>
    <w:rsid w:val="00F521DF"/>
    <w:rsid w:val="00F52306"/>
    <w:rsid w:val="00F639FD"/>
    <w:rsid w:val="00F72F45"/>
    <w:rsid w:val="00F7322D"/>
    <w:rsid w:val="00F76F2A"/>
    <w:rsid w:val="00F800D7"/>
    <w:rsid w:val="00F80782"/>
    <w:rsid w:val="00F82036"/>
    <w:rsid w:val="00F8398F"/>
    <w:rsid w:val="00F87098"/>
    <w:rsid w:val="00F925D4"/>
    <w:rsid w:val="00FA0E63"/>
    <w:rsid w:val="00FA19FE"/>
    <w:rsid w:val="00FB5E5D"/>
    <w:rsid w:val="00FC0ADD"/>
    <w:rsid w:val="00FC7BC8"/>
    <w:rsid w:val="00FD0B9B"/>
    <w:rsid w:val="00FE008B"/>
    <w:rsid w:val="00FE06BD"/>
    <w:rsid w:val="00FE79C9"/>
    <w:rsid w:val="00FF47CF"/>
    <w:rsid w:val="00FF5B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E7858F"/>
  <w15:chartTrackingRefBased/>
  <w15:docId w15:val="{76A4FE68-1701-4E42-A424-845E036B1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3715A"/>
  </w:style>
  <w:style w:type="paragraph" w:styleId="Kop1">
    <w:name w:val="heading 1"/>
    <w:basedOn w:val="Standaard"/>
    <w:next w:val="Standaard"/>
    <w:link w:val="Kop1Char"/>
    <w:uiPriority w:val="9"/>
    <w:qFormat/>
    <w:rsid w:val="005371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1588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B1588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3715A"/>
    <w:rPr>
      <w:rFonts w:asciiTheme="majorHAnsi" w:eastAsiaTheme="majorEastAsia" w:hAnsiTheme="majorHAnsi" w:cstheme="majorBidi"/>
      <w:color w:val="2F5496" w:themeColor="accent1" w:themeShade="BF"/>
      <w:sz w:val="32"/>
      <w:szCs w:val="32"/>
    </w:rPr>
  </w:style>
  <w:style w:type="paragraph" w:styleId="Geenafstand">
    <w:name w:val="No Spacing"/>
    <w:link w:val="GeenafstandChar"/>
    <w:uiPriority w:val="1"/>
    <w:qFormat/>
    <w:rsid w:val="0053715A"/>
    <w:pPr>
      <w:spacing w:after="0" w:line="240" w:lineRule="auto"/>
    </w:pPr>
  </w:style>
  <w:style w:type="character" w:customStyle="1" w:styleId="GeenafstandChar">
    <w:name w:val="Geen afstand Char"/>
    <w:link w:val="Geenafstand"/>
    <w:uiPriority w:val="1"/>
    <w:locked/>
    <w:rsid w:val="0053715A"/>
  </w:style>
  <w:style w:type="paragraph" w:styleId="Voetnoottekst">
    <w:name w:val="footnote text"/>
    <w:basedOn w:val="Standaard"/>
    <w:link w:val="VoetnoottekstChar"/>
    <w:uiPriority w:val="99"/>
    <w:unhideWhenUsed/>
    <w:rsid w:val="0053715A"/>
    <w:pPr>
      <w:spacing w:after="0" w:line="240" w:lineRule="auto"/>
    </w:pPr>
    <w:rPr>
      <w:sz w:val="20"/>
      <w:szCs w:val="20"/>
    </w:rPr>
  </w:style>
  <w:style w:type="character" w:customStyle="1" w:styleId="VoetnoottekstChar">
    <w:name w:val="Voetnoottekst Char"/>
    <w:basedOn w:val="Standaardalinea-lettertype"/>
    <w:link w:val="Voetnoottekst"/>
    <w:uiPriority w:val="99"/>
    <w:rsid w:val="0053715A"/>
    <w:rPr>
      <w:sz w:val="20"/>
      <w:szCs w:val="20"/>
    </w:rPr>
  </w:style>
  <w:style w:type="character" w:styleId="Voetnootmarkering">
    <w:name w:val="footnote reference"/>
    <w:basedOn w:val="Standaardalinea-lettertype"/>
    <w:uiPriority w:val="99"/>
    <w:semiHidden/>
    <w:unhideWhenUsed/>
    <w:rsid w:val="0053715A"/>
    <w:rPr>
      <w:vertAlign w:val="superscript"/>
    </w:rPr>
  </w:style>
  <w:style w:type="paragraph" w:styleId="Lijstalinea">
    <w:name w:val="List Paragraph"/>
    <w:basedOn w:val="Standaard"/>
    <w:uiPriority w:val="34"/>
    <w:qFormat/>
    <w:rsid w:val="003226A1"/>
    <w:pPr>
      <w:ind w:left="720"/>
      <w:contextualSpacing/>
    </w:pPr>
  </w:style>
  <w:style w:type="character" w:styleId="Hyperlink">
    <w:name w:val="Hyperlink"/>
    <w:basedOn w:val="Standaardalinea-lettertype"/>
    <w:uiPriority w:val="99"/>
    <w:unhideWhenUsed/>
    <w:rsid w:val="00822B7F"/>
    <w:rPr>
      <w:color w:val="0563C1" w:themeColor="hyperlink"/>
      <w:u w:val="single"/>
    </w:rPr>
  </w:style>
  <w:style w:type="paragraph" w:styleId="Kopvaninhoudsopgave">
    <w:name w:val="TOC Heading"/>
    <w:basedOn w:val="Kop1"/>
    <w:next w:val="Standaard"/>
    <w:uiPriority w:val="39"/>
    <w:unhideWhenUsed/>
    <w:qFormat/>
    <w:rsid w:val="00822B7F"/>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822B7F"/>
    <w:pPr>
      <w:spacing w:before="120" w:after="0" w:line="240" w:lineRule="auto"/>
    </w:pPr>
    <w:rPr>
      <w:rFonts w:cs="Times New Roman"/>
      <w:b/>
      <w:bCs/>
      <w:lang w:eastAsia="nl-NL"/>
    </w:rPr>
  </w:style>
  <w:style w:type="paragraph" w:styleId="Inhopg2">
    <w:name w:val="toc 2"/>
    <w:basedOn w:val="Standaard"/>
    <w:next w:val="Standaard"/>
    <w:autoRedefine/>
    <w:uiPriority w:val="39"/>
    <w:unhideWhenUsed/>
    <w:rsid w:val="00925487"/>
    <w:pPr>
      <w:shd w:val="clear" w:color="auto" w:fill="FFFFFF" w:themeFill="background1"/>
      <w:tabs>
        <w:tab w:val="right" w:leader="dot" w:pos="9062"/>
      </w:tabs>
      <w:spacing w:after="0" w:line="240" w:lineRule="auto"/>
      <w:ind w:left="240"/>
      <w:jc w:val="both"/>
    </w:pPr>
    <w:rPr>
      <w:rFonts w:cs="Times New Roman"/>
      <w:i/>
      <w:iCs/>
      <w:lang w:eastAsia="nl-NL"/>
    </w:rPr>
  </w:style>
  <w:style w:type="paragraph" w:styleId="Inhopg3">
    <w:name w:val="toc 3"/>
    <w:basedOn w:val="Standaard"/>
    <w:next w:val="Standaard"/>
    <w:autoRedefine/>
    <w:uiPriority w:val="39"/>
    <w:unhideWhenUsed/>
    <w:rsid w:val="00822B7F"/>
    <w:pPr>
      <w:shd w:val="clear" w:color="auto" w:fill="FFFFFF" w:themeFill="background1"/>
      <w:tabs>
        <w:tab w:val="right" w:leader="dot" w:pos="9062"/>
      </w:tabs>
      <w:spacing w:after="100" w:line="240" w:lineRule="auto"/>
      <w:ind w:left="440"/>
    </w:pPr>
  </w:style>
  <w:style w:type="character" w:customStyle="1" w:styleId="Kop2Char">
    <w:name w:val="Kop 2 Char"/>
    <w:basedOn w:val="Standaardalinea-lettertype"/>
    <w:link w:val="Kop2"/>
    <w:uiPriority w:val="9"/>
    <w:rsid w:val="00B1588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B1588A"/>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unhideWhenUsed/>
    <w:rsid w:val="00396F79"/>
    <w:pPr>
      <w:spacing w:before="100" w:beforeAutospacing="1" w:after="119" w:line="240" w:lineRule="auto"/>
    </w:pPr>
    <w:rPr>
      <w:rFonts w:ascii="Times New Roman" w:eastAsia="Times New Roman" w:hAnsi="Times New Roman" w:cs="Times New Roman"/>
      <w:sz w:val="24"/>
      <w:szCs w:val="24"/>
      <w:lang w:eastAsia="nl-NL"/>
    </w:rPr>
  </w:style>
  <w:style w:type="paragraph" w:styleId="Tekstopmerking">
    <w:name w:val="annotation text"/>
    <w:basedOn w:val="Standaard"/>
    <w:link w:val="TekstopmerkingChar"/>
    <w:uiPriority w:val="99"/>
    <w:unhideWhenUsed/>
    <w:rsid w:val="00396F79"/>
    <w:pPr>
      <w:spacing w:line="240" w:lineRule="auto"/>
    </w:pPr>
    <w:rPr>
      <w:sz w:val="20"/>
      <w:szCs w:val="20"/>
    </w:rPr>
  </w:style>
  <w:style w:type="character" w:customStyle="1" w:styleId="TekstopmerkingChar">
    <w:name w:val="Tekst opmerking Char"/>
    <w:basedOn w:val="Standaardalinea-lettertype"/>
    <w:link w:val="Tekstopmerking"/>
    <w:uiPriority w:val="99"/>
    <w:rsid w:val="00396F79"/>
    <w:rPr>
      <w:sz w:val="20"/>
      <w:szCs w:val="20"/>
    </w:rPr>
  </w:style>
  <w:style w:type="paragraph" w:styleId="Ballontekst">
    <w:name w:val="Balloon Text"/>
    <w:basedOn w:val="Standaard"/>
    <w:link w:val="BallontekstChar"/>
    <w:uiPriority w:val="99"/>
    <w:semiHidden/>
    <w:unhideWhenUsed/>
    <w:rsid w:val="00143C7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43C75"/>
    <w:rPr>
      <w:rFonts w:ascii="Segoe UI" w:hAnsi="Segoe UI" w:cs="Segoe UI"/>
      <w:sz w:val="18"/>
      <w:szCs w:val="18"/>
    </w:rPr>
  </w:style>
  <w:style w:type="paragraph" w:styleId="Voettekst">
    <w:name w:val="footer"/>
    <w:basedOn w:val="Standaard"/>
    <w:link w:val="VoettekstChar"/>
    <w:uiPriority w:val="99"/>
    <w:unhideWhenUsed/>
    <w:rsid w:val="00FD0B9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D0B9B"/>
  </w:style>
  <w:style w:type="table" w:styleId="Tabelraster">
    <w:name w:val="Table Grid"/>
    <w:basedOn w:val="Standaardtabel"/>
    <w:uiPriority w:val="39"/>
    <w:rsid w:val="00B04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ruk1">
    <w:name w:val="Nadruk1"/>
    <w:basedOn w:val="Standaardalinea-lettertype"/>
    <w:rsid w:val="00B04711"/>
  </w:style>
  <w:style w:type="paragraph" w:styleId="Koptekst">
    <w:name w:val="header"/>
    <w:basedOn w:val="Standaard"/>
    <w:link w:val="KoptekstChar"/>
    <w:uiPriority w:val="99"/>
    <w:unhideWhenUsed/>
    <w:rsid w:val="00EB2C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B2CA0"/>
  </w:style>
  <w:style w:type="table" w:styleId="Lijsttabel3-Accent5">
    <w:name w:val="List Table 3 Accent 5"/>
    <w:basedOn w:val="Standaardtabel"/>
    <w:uiPriority w:val="48"/>
    <w:rsid w:val="008615A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23139">
      <w:bodyDiv w:val="1"/>
      <w:marLeft w:val="0"/>
      <w:marRight w:val="0"/>
      <w:marTop w:val="0"/>
      <w:marBottom w:val="0"/>
      <w:divBdr>
        <w:top w:val="none" w:sz="0" w:space="0" w:color="auto"/>
        <w:left w:val="none" w:sz="0" w:space="0" w:color="auto"/>
        <w:bottom w:val="none" w:sz="0" w:space="0" w:color="auto"/>
        <w:right w:val="none" w:sz="0" w:space="0" w:color="auto"/>
      </w:divBdr>
    </w:div>
    <w:div w:id="1247300142">
      <w:bodyDiv w:val="1"/>
      <w:marLeft w:val="0"/>
      <w:marRight w:val="0"/>
      <w:marTop w:val="0"/>
      <w:marBottom w:val="0"/>
      <w:divBdr>
        <w:top w:val="none" w:sz="0" w:space="0" w:color="auto"/>
        <w:left w:val="none" w:sz="0" w:space="0" w:color="auto"/>
        <w:bottom w:val="none" w:sz="0" w:space="0" w:color="auto"/>
        <w:right w:val="none" w:sz="0" w:space="0" w:color="auto"/>
      </w:divBdr>
    </w:div>
    <w:div w:id="126919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diagramDrawing" Target="diagrams/drawing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echtspraak.nl" TargetMode="External"/><Relationship Id="rId17"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Layout" Target="diagrams/layout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4400F7-8A10-4543-92B0-CAE127E23D38}" type="doc">
      <dgm:prSet loTypeId="urn:microsoft.com/office/officeart/2008/layout/RadialCluster" loCatId="cycle" qsTypeId="urn:microsoft.com/office/officeart/2005/8/quickstyle/simple3" qsCatId="simple" csTypeId="urn:microsoft.com/office/officeart/2005/8/colors/accent5_3" csCatId="accent5" phldr="1"/>
      <dgm:spPr/>
      <dgm:t>
        <a:bodyPr/>
        <a:lstStyle/>
        <a:p>
          <a:endParaRPr lang="nl-NL"/>
        </a:p>
      </dgm:t>
    </dgm:pt>
    <dgm:pt modelId="{8CD6C95D-A87A-47A3-AC0A-DEA1B058D744}">
      <dgm:prSet phldrT="[Tekst]" custT="1"/>
      <dgm:spPr/>
      <dgm:t>
        <a:bodyPr/>
        <a:lstStyle/>
        <a:p>
          <a:r>
            <a:rPr lang="nl-NL" sz="2000">
              <a:latin typeface="Times New Roman" panose="02020603050405020304" pitchFamily="18" charset="0"/>
              <a:cs typeface="Times New Roman" panose="02020603050405020304" pitchFamily="18" charset="0"/>
            </a:rPr>
            <a:t>Klachten voor het ongeval</a:t>
          </a:r>
        </a:p>
      </dgm:t>
    </dgm:pt>
    <dgm:pt modelId="{0404C83C-14AC-4F0C-AAD0-BF61A96698CC}" type="parTrans" cxnId="{EA4B35DC-92ED-4A39-BFD8-443BE0AE8133}">
      <dgm:prSet/>
      <dgm:spPr/>
      <dgm:t>
        <a:bodyPr/>
        <a:lstStyle/>
        <a:p>
          <a:endParaRPr lang="nl-NL"/>
        </a:p>
      </dgm:t>
    </dgm:pt>
    <dgm:pt modelId="{0ED6860C-2EBF-47AC-957E-1C4A3644FD48}" type="sibTrans" cxnId="{EA4B35DC-92ED-4A39-BFD8-443BE0AE8133}">
      <dgm:prSet/>
      <dgm:spPr/>
      <dgm:t>
        <a:bodyPr/>
        <a:lstStyle/>
        <a:p>
          <a:endParaRPr lang="nl-NL"/>
        </a:p>
      </dgm:t>
    </dgm:pt>
    <dgm:pt modelId="{A05CDFC7-2061-4946-A2AD-C20C773E4A7D}">
      <dgm:prSet phldrT="[Tekst]" custT="1"/>
      <dgm:spPr/>
      <dgm:t>
        <a:bodyPr/>
        <a:lstStyle/>
        <a:p>
          <a:r>
            <a:rPr lang="nl-NL" sz="1600">
              <a:latin typeface="Times New Roman" panose="02020603050405020304" pitchFamily="18" charset="0"/>
              <a:cs typeface="Times New Roman" panose="02020603050405020304" pitchFamily="18" charset="0"/>
            </a:rPr>
            <a:t>Hoe ontstaan?</a:t>
          </a:r>
        </a:p>
      </dgm:t>
    </dgm:pt>
    <dgm:pt modelId="{85176809-14A0-4ECD-965D-60CB78431BD3}" type="parTrans" cxnId="{A7262F9A-A3C3-4B1B-B90C-7EC05CD3C6C0}">
      <dgm:prSet/>
      <dgm:spPr/>
      <dgm:t>
        <a:bodyPr/>
        <a:lstStyle/>
        <a:p>
          <a:endParaRPr lang="nl-NL"/>
        </a:p>
      </dgm:t>
    </dgm:pt>
    <dgm:pt modelId="{64866A1C-4BB1-4628-93D6-490AEF1AF186}" type="sibTrans" cxnId="{A7262F9A-A3C3-4B1B-B90C-7EC05CD3C6C0}">
      <dgm:prSet/>
      <dgm:spPr/>
      <dgm:t>
        <a:bodyPr/>
        <a:lstStyle/>
        <a:p>
          <a:endParaRPr lang="nl-NL"/>
        </a:p>
      </dgm:t>
    </dgm:pt>
    <dgm:pt modelId="{7144F890-4C2F-4149-A8E3-5E0CDB646B4A}">
      <dgm:prSet phldrT="[Tekst]" custT="1"/>
      <dgm:spPr/>
      <dgm:t>
        <a:bodyPr/>
        <a:lstStyle/>
        <a:p>
          <a:r>
            <a:rPr lang="nl-NL" sz="1600">
              <a:latin typeface="Times New Roman" panose="02020603050405020304" pitchFamily="18" charset="0"/>
              <a:cs typeface="Times New Roman" panose="02020603050405020304" pitchFamily="18" charset="0"/>
            </a:rPr>
            <a:t>Wanneer ontstaan?</a:t>
          </a:r>
        </a:p>
      </dgm:t>
    </dgm:pt>
    <dgm:pt modelId="{2245353B-C18A-4746-A58A-FBBC1714A696}" type="parTrans" cxnId="{E4E8E14C-5672-477F-8149-32332CA606DA}">
      <dgm:prSet/>
      <dgm:spPr/>
      <dgm:t>
        <a:bodyPr/>
        <a:lstStyle/>
        <a:p>
          <a:endParaRPr lang="nl-NL"/>
        </a:p>
      </dgm:t>
    </dgm:pt>
    <dgm:pt modelId="{5C009922-013C-4E3B-B6CB-59E965D217E6}" type="sibTrans" cxnId="{E4E8E14C-5672-477F-8149-32332CA606DA}">
      <dgm:prSet/>
      <dgm:spPr/>
      <dgm:t>
        <a:bodyPr/>
        <a:lstStyle/>
        <a:p>
          <a:endParaRPr lang="nl-NL"/>
        </a:p>
      </dgm:t>
    </dgm:pt>
    <dgm:pt modelId="{B8D240ED-992F-4C66-B9E8-6984495E79E5}">
      <dgm:prSet phldrT="[Tekst]" custT="1"/>
      <dgm:spPr/>
      <dgm:t>
        <a:bodyPr/>
        <a:lstStyle/>
        <a:p>
          <a:r>
            <a:rPr lang="nl-NL" sz="1600">
              <a:latin typeface="Times New Roman" panose="02020603050405020304" pitchFamily="18" charset="0"/>
              <a:cs typeface="Times New Roman" panose="02020603050405020304" pitchFamily="18" charset="0"/>
            </a:rPr>
            <a:t>Aard klachten?</a:t>
          </a:r>
        </a:p>
      </dgm:t>
    </dgm:pt>
    <dgm:pt modelId="{37D037C3-80EC-450C-9E70-F2F12043AA3E}" type="parTrans" cxnId="{29C4AD61-A0C1-4683-A09C-ABFE8EE3F43A}">
      <dgm:prSet/>
      <dgm:spPr/>
      <dgm:t>
        <a:bodyPr/>
        <a:lstStyle/>
        <a:p>
          <a:endParaRPr lang="nl-NL"/>
        </a:p>
      </dgm:t>
    </dgm:pt>
    <dgm:pt modelId="{4EF30401-C506-48EB-87D5-FB964B322463}" type="sibTrans" cxnId="{29C4AD61-A0C1-4683-A09C-ABFE8EE3F43A}">
      <dgm:prSet/>
      <dgm:spPr/>
      <dgm:t>
        <a:bodyPr/>
        <a:lstStyle/>
        <a:p>
          <a:endParaRPr lang="nl-NL"/>
        </a:p>
      </dgm:t>
    </dgm:pt>
    <dgm:pt modelId="{4A891D01-EE88-4833-B15B-369FED3A70FE}">
      <dgm:prSet phldrT="[Tekst]" custT="1"/>
      <dgm:spPr/>
      <dgm:t>
        <a:bodyPr/>
        <a:lstStyle/>
        <a:p>
          <a:r>
            <a:rPr lang="nl-NL" sz="1600">
              <a:latin typeface="Times New Roman" panose="02020603050405020304" pitchFamily="18" charset="0"/>
              <a:cs typeface="Times New Roman" panose="02020603050405020304" pitchFamily="18" charset="0"/>
            </a:rPr>
            <a:t>Melding gemaakt van de klachten voor het ongeval?</a:t>
          </a:r>
        </a:p>
      </dgm:t>
    </dgm:pt>
    <dgm:pt modelId="{72955EB1-A0D6-4EC4-8A1B-102CE9A9581F}" type="parTrans" cxnId="{27082238-BAB2-4868-87EC-F11E87F197E1}">
      <dgm:prSet/>
      <dgm:spPr/>
      <dgm:t>
        <a:bodyPr/>
        <a:lstStyle/>
        <a:p>
          <a:endParaRPr lang="nl-NL"/>
        </a:p>
      </dgm:t>
    </dgm:pt>
    <dgm:pt modelId="{06FF0F3B-F149-4872-B3BE-4C7E2B0B9330}" type="sibTrans" cxnId="{27082238-BAB2-4868-87EC-F11E87F197E1}">
      <dgm:prSet/>
      <dgm:spPr/>
      <dgm:t>
        <a:bodyPr/>
        <a:lstStyle/>
        <a:p>
          <a:endParaRPr lang="nl-NL"/>
        </a:p>
      </dgm:t>
    </dgm:pt>
    <dgm:pt modelId="{E3334D0A-C227-4FAA-AFAF-E990C678C7D4}">
      <dgm:prSet custT="1"/>
      <dgm:spPr/>
      <dgm:t>
        <a:bodyPr/>
        <a:lstStyle/>
        <a:p>
          <a:r>
            <a:rPr lang="nl-NL" sz="1600">
              <a:latin typeface="Times New Roman" panose="02020603050405020304" pitchFamily="18" charset="0"/>
              <a:cs typeface="Times New Roman" panose="02020603050405020304" pitchFamily="18" charset="0"/>
            </a:rPr>
            <a:t>Beperkingen voor het ongeval?</a:t>
          </a:r>
        </a:p>
      </dgm:t>
    </dgm:pt>
    <dgm:pt modelId="{E2ECC979-3217-4FDB-96D1-37CF4DA8E898}" type="parTrans" cxnId="{0CD5849B-8188-437A-A781-95CE97565BA8}">
      <dgm:prSet/>
      <dgm:spPr/>
      <dgm:t>
        <a:bodyPr/>
        <a:lstStyle/>
        <a:p>
          <a:endParaRPr lang="nl-NL"/>
        </a:p>
      </dgm:t>
    </dgm:pt>
    <dgm:pt modelId="{51D66E7B-E29F-4EBC-B8DE-0FA01AB88115}" type="sibTrans" cxnId="{0CD5849B-8188-437A-A781-95CE97565BA8}">
      <dgm:prSet/>
      <dgm:spPr/>
      <dgm:t>
        <a:bodyPr/>
        <a:lstStyle/>
        <a:p>
          <a:endParaRPr lang="nl-NL"/>
        </a:p>
      </dgm:t>
    </dgm:pt>
    <dgm:pt modelId="{CF25CA75-344C-421C-955A-6DD057CA85FA}" type="pres">
      <dgm:prSet presAssocID="{0F4400F7-8A10-4543-92B0-CAE127E23D38}" presName="Name0" presStyleCnt="0">
        <dgm:presLayoutVars>
          <dgm:chMax val="1"/>
          <dgm:chPref val="1"/>
          <dgm:dir/>
          <dgm:animOne val="branch"/>
          <dgm:animLvl val="lvl"/>
        </dgm:presLayoutVars>
      </dgm:prSet>
      <dgm:spPr/>
    </dgm:pt>
    <dgm:pt modelId="{2B6883D4-53D7-4A51-9A6C-417EC3C697C3}" type="pres">
      <dgm:prSet presAssocID="{8CD6C95D-A87A-47A3-AC0A-DEA1B058D744}" presName="singleCycle" presStyleCnt="0"/>
      <dgm:spPr/>
    </dgm:pt>
    <dgm:pt modelId="{2D3D41DF-CB51-4F5F-95AA-96A1A8646D9B}" type="pres">
      <dgm:prSet presAssocID="{8CD6C95D-A87A-47A3-AC0A-DEA1B058D744}" presName="singleCenter" presStyleLbl="node1" presStyleIdx="0" presStyleCnt="6">
        <dgm:presLayoutVars>
          <dgm:chMax val="7"/>
          <dgm:chPref val="7"/>
        </dgm:presLayoutVars>
      </dgm:prSet>
      <dgm:spPr/>
    </dgm:pt>
    <dgm:pt modelId="{B8776DE3-95AB-4BA5-90F5-7CD178684F3B}" type="pres">
      <dgm:prSet presAssocID="{85176809-14A0-4ECD-965D-60CB78431BD3}" presName="Name56" presStyleLbl="parChTrans1D2" presStyleIdx="0" presStyleCnt="5"/>
      <dgm:spPr/>
    </dgm:pt>
    <dgm:pt modelId="{3C8E002F-F6C7-4C51-82F4-08A2B931ECC3}" type="pres">
      <dgm:prSet presAssocID="{A05CDFC7-2061-4946-A2AD-C20C773E4A7D}" presName="text0" presStyleLbl="node1" presStyleIdx="1" presStyleCnt="6" custScaleX="111305" custScaleY="81177">
        <dgm:presLayoutVars>
          <dgm:bulletEnabled val="1"/>
        </dgm:presLayoutVars>
      </dgm:prSet>
      <dgm:spPr/>
    </dgm:pt>
    <dgm:pt modelId="{E363CC98-EE9C-4876-A005-529CC4EC3467}" type="pres">
      <dgm:prSet presAssocID="{2245353B-C18A-4746-A58A-FBBC1714A696}" presName="Name56" presStyleLbl="parChTrans1D2" presStyleIdx="1" presStyleCnt="5"/>
      <dgm:spPr/>
    </dgm:pt>
    <dgm:pt modelId="{E8BCF6D7-DF3E-4CBF-8BA1-839294574515}" type="pres">
      <dgm:prSet presAssocID="{7144F890-4C2F-4149-A8E3-5E0CDB646B4A}" presName="text0" presStyleLbl="node1" presStyleIdx="2" presStyleCnt="6">
        <dgm:presLayoutVars>
          <dgm:bulletEnabled val="1"/>
        </dgm:presLayoutVars>
      </dgm:prSet>
      <dgm:spPr/>
    </dgm:pt>
    <dgm:pt modelId="{E05B6FCE-C656-4A24-B81A-4761BF63ABFB}" type="pres">
      <dgm:prSet presAssocID="{37D037C3-80EC-450C-9E70-F2F12043AA3E}" presName="Name56" presStyleLbl="parChTrans1D2" presStyleIdx="2" presStyleCnt="5"/>
      <dgm:spPr/>
    </dgm:pt>
    <dgm:pt modelId="{2AEB4F4C-AA95-48C5-B103-9DE811F15053}" type="pres">
      <dgm:prSet presAssocID="{B8D240ED-992F-4C66-B9E8-6984495E79E5}" presName="text0" presStyleLbl="node1" presStyleIdx="3" presStyleCnt="6" custScaleX="108118" custScaleY="94557">
        <dgm:presLayoutVars>
          <dgm:bulletEnabled val="1"/>
        </dgm:presLayoutVars>
      </dgm:prSet>
      <dgm:spPr/>
    </dgm:pt>
    <dgm:pt modelId="{654C2A1A-C1E1-4408-A8F8-3E7163FAC98F}" type="pres">
      <dgm:prSet presAssocID="{72955EB1-A0D6-4EC4-8A1B-102CE9A9581F}" presName="Name56" presStyleLbl="parChTrans1D2" presStyleIdx="3" presStyleCnt="5"/>
      <dgm:spPr/>
    </dgm:pt>
    <dgm:pt modelId="{5D374092-59F3-4864-9732-FD2312CA4429}" type="pres">
      <dgm:prSet presAssocID="{4A891D01-EE88-4833-B15B-369FED3A70FE}" presName="text0" presStyleLbl="node1" presStyleIdx="4" presStyleCnt="6" custScaleX="149672">
        <dgm:presLayoutVars>
          <dgm:bulletEnabled val="1"/>
        </dgm:presLayoutVars>
      </dgm:prSet>
      <dgm:spPr/>
    </dgm:pt>
    <dgm:pt modelId="{D18DAED1-D2CC-4D74-9BF7-6930B9DCCAE6}" type="pres">
      <dgm:prSet presAssocID="{E2ECC979-3217-4FDB-96D1-37CF4DA8E898}" presName="Name56" presStyleLbl="parChTrans1D2" presStyleIdx="4" presStyleCnt="5"/>
      <dgm:spPr/>
    </dgm:pt>
    <dgm:pt modelId="{D8B6CDD8-C3D5-49D5-978E-88C08DB98F45}" type="pres">
      <dgm:prSet presAssocID="{E3334D0A-C227-4FAA-AFAF-E990C678C7D4}" presName="text0" presStyleLbl="node1" presStyleIdx="5" presStyleCnt="6" custScaleX="130395" custScaleY="80994">
        <dgm:presLayoutVars>
          <dgm:bulletEnabled val="1"/>
        </dgm:presLayoutVars>
      </dgm:prSet>
      <dgm:spPr/>
    </dgm:pt>
  </dgm:ptLst>
  <dgm:cxnLst>
    <dgm:cxn modelId="{084EAE02-A4A3-48ED-A276-2E3E2FAB4584}" type="presOf" srcId="{0F4400F7-8A10-4543-92B0-CAE127E23D38}" destId="{CF25CA75-344C-421C-955A-6DD057CA85FA}" srcOrd="0" destOrd="0" presId="urn:microsoft.com/office/officeart/2008/layout/RadialCluster"/>
    <dgm:cxn modelId="{21D3C303-AC15-4873-A43E-139FE46EE25A}" type="presOf" srcId="{4A891D01-EE88-4833-B15B-369FED3A70FE}" destId="{5D374092-59F3-4864-9732-FD2312CA4429}" srcOrd="0" destOrd="0" presId="urn:microsoft.com/office/officeart/2008/layout/RadialCluster"/>
    <dgm:cxn modelId="{A8F63118-7A03-4DB9-8C08-7CC4257544B2}" type="presOf" srcId="{E2ECC979-3217-4FDB-96D1-37CF4DA8E898}" destId="{D18DAED1-D2CC-4D74-9BF7-6930B9DCCAE6}" srcOrd="0" destOrd="0" presId="urn:microsoft.com/office/officeart/2008/layout/RadialCluster"/>
    <dgm:cxn modelId="{E8397522-EB32-42B9-B2CF-0EE7AD823839}" type="presOf" srcId="{8CD6C95D-A87A-47A3-AC0A-DEA1B058D744}" destId="{2D3D41DF-CB51-4F5F-95AA-96A1A8646D9B}" srcOrd="0" destOrd="0" presId="urn:microsoft.com/office/officeart/2008/layout/RadialCluster"/>
    <dgm:cxn modelId="{C7CF7C26-F560-4E8F-845E-7CD25F91607C}" type="presOf" srcId="{B8D240ED-992F-4C66-B9E8-6984495E79E5}" destId="{2AEB4F4C-AA95-48C5-B103-9DE811F15053}" srcOrd="0" destOrd="0" presId="urn:microsoft.com/office/officeart/2008/layout/RadialCluster"/>
    <dgm:cxn modelId="{242ABE35-B7F5-428B-8CD7-FBCA61277008}" type="presOf" srcId="{37D037C3-80EC-450C-9E70-F2F12043AA3E}" destId="{E05B6FCE-C656-4A24-B81A-4761BF63ABFB}" srcOrd="0" destOrd="0" presId="urn:microsoft.com/office/officeart/2008/layout/RadialCluster"/>
    <dgm:cxn modelId="{27082238-BAB2-4868-87EC-F11E87F197E1}" srcId="{8CD6C95D-A87A-47A3-AC0A-DEA1B058D744}" destId="{4A891D01-EE88-4833-B15B-369FED3A70FE}" srcOrd="3" destOrd="0" parTransId="{72955EB1-A0D6-4EC4-8A1B-102CE9A9581F}" sibTransId="{06FF0F3B-F149-4872-B3BE-4C7E2B0B9330}"/>
    <dgm:cxn modelId="{29C4AD61-A0C1-4683-A09C-ABFE8EE3F43A}" srcId="{8CD6C95D-A87A-47A3-AC0A-DEA1B058D744}" destId="{B8D240ED-992F-4C66-B9E8-6984495E79E5}" srcOrd="2" destOrd="0" parTransId="{37D037C3-80EC-450C-9E70-F2F12043AA3E}" sibTransId="{4EF30401-C506-48EB-87D5-FB964B322463}"/>
    <dgm:cxn modelId="{040F5943-21DB-4BC3-9E6B-F8D600A381AF}" type="presOf" srcId="{7144F890-4C2F-4149-A8E3-5E0CDB646B4A}" destId="{E8BCF6D7-DF3E-4CBF-8BA1-839294574515}" srcOrd="0" destOrd="0" presId="urn:microsoft.com/office/officeart/2008/layout/RadialCluster"/>
    <dgm:cxn modelId="{E4E8E14C-5672-477F-8149-32332CA606DA}" srcId="{8CD6C95D-A87A-47A3-AC0A-DEA1B058D744}" destId="{7144F890-4C2F-4149-A8E3-5E0CDB646B4A}" srcOrd="1" destOrd="0" parTransId="{2245353B-C18A-4746-A58A-FBBC1714A696}" sibTransId="{5C009922-013C-4E3B-B6CB-59E965D217E6}"/>
    <dgm:cxn modelId="{B2C88172-DD60-4867-9038-794E7F5596EC}" type="presOf" srcId="{72955EB1-A0D6-4EC4-8A1B-102CE9A9581F}" destId="{654C2A1A-C1E1-4408-A8F8-3E7163FAC98F}" srcOrd="0" destOrd="0" presId="urn:microsoft.com/office/officeart/2008/layout/RadialCluster"/>
    <dgm:cxn modelId="{97116B77-62D7-46E5-B789-F5FE0F920494}" type="presOf" srcId="{A05CDFC7-2061-4946-A2AD-C20C773E4A7D}" destId="{3C8E002F-F6C7-4C51-82F4-08A2B931ECC3}" srcOrd="0" destOrd="0" presId="urn:microsoft.com/office/officeart/2008/layout/RadialCluster"/>
    <dgm:cxn modelId="{5134CE7B-D4DE-4FDE-877E-700AFDFACD17}" type="presOf" srcId="{85176809-14A0-4ECD-965D-60CB78431BD3}" destId="{B8776DE3-95AB-4BA5-90F5-7CD178684F3B}" srcOrd="0" destOrd="0" presId="urn:microsoft.com/office/officeart/2008/layout/RadialCluster"/>
    <dgm:cxn modelId="{90A9D683-5022-4A39-AAA7-FCCD0ADB03D6}" type="presOf" srcId="{2245353B-C18A-4746-A58A-FBBC1714A696}" destId="{E363CC98-EE9C-4876-A005-529CC4EC3467}" srcOrd="0" destOrd="0" presId="urn:microsoft.com/office/officeart/2008/layout/RadialCluster"/>
    <dgm:cxn modelId="{A7262F9A-A3C3-4B1B-B90C-7EC05CD3C6C0}" srcId="{8CD6C95D-A87A-47A3-AC0A-DEA1B058D744}" destId="{A05CDFC7-2061-4946-A2AD-C20C773E4A7D}" srcOrd="0" destOrd="0" parTransId="{85176809-14A0-4ECD-965D-60CB78431BD3}" sibTransId="{64866A1C-4BB1-4628-93D6-490AEF1AF186}"/>
    <dgm:cxn modelId="{0CD5849B-8188-437A-A781-95CE97565BA8}" srcId="{8CD6C95D-A87A-47A3-AC0A-DEA1B058D744}" destId="{E3334D0A-C227-4FAA-AFAF-E990C678C7D4}" srcOrd="4" destOrd="0" parTransId="{E2ECC979-3217-4FDB-96D1-37CF4DA8E898}" sibTransId="{51D66E7B-E29F-4EBC-B8DE-0FA01AB88115}"/>
    <dgm:cxn modelId="{156E29B2-083F-4FCC-B143-5ABC9313B090}" type="presOf" srcId="{E3334D0A-C227-4FAA-AFAF-E990C678C7D4}" destId="{D8B6CDD8-C3D5-49D5-978E-88C08DB98F45}" srcOrd="0" destOrd="0" presId="urn:microsoft.com/office/officeart/2008/layout/RadialCluster"/>
    <dgm:cxn modelId="{EA4B35DC-92ED-4A39-BFD8-443BE0AE8133}" srcId="{0F4400F7-8A10-4543-92B0-CAE127E23D38}" destId="{8CD6C95D-A87A-47A3-AC0A-DEA1B058D744}" srcOrd="0" destOrd="0" parTransId="{0404C83C-14AC-4F0C-AAD0-BF61A96698CC}" sibTransId="{0ED6860C-2EBF-47AC-957E-1C4A3644FD48}"/>
    <dgm:cxn modelId="{24423962-3760-45CD-8737-35675CF2B5DB}" type="presParOf" srcId="{CF25CA75-344C-421C-955A-6DD057CA85FA}" destId="{2B6883D4-53D7-4A51-9A6C-417EC3C697C3}" srcOrd="0" destOrd="0" presId="urn:microsoft.com/office/officeart/2008/layout/RadialCluster"/>
    <dgm:cxn modelId="{134D9ECB-D911-4D4E-8028-EA46AA81A33D}" type="presParOf" srcId="{2B6883D4-53D7-4A51-9A6C-417EC3C697C3}" destId="{2D3D41DF-CB51-4F5F-95AA-96A1A8646D9B}" srcOrd="0" destOrd="0" presId="urn:microsoft.com/office/officeart/2008/layout/RadialCluster"/>
    <dgm:cxn modelId="{6C65D9F0-59F2-4795-B481-26E17EACCCE1}" type="presParOf" srcId="{2B6883D4-53D7-4A51-9A6C-417EC3C697C3}" destId="{B8776DE3-95AB-4BA5-90F5-7CD178684F3B}" srcOrd="1" destOrd="0" presId="urn:microsoft.com/office/officeart/2008/layout/RadialCluster"/>
    <dgm:cxn modelId="{1BBE658C-9E7B-40C2-AF11-A9B208D09503}" type="presParOf" srcId="{2B6883D4-53D7-4A51-9A6C-417EC3C697C3}" destId="{3C8E002F-F6C7-4C51-82F4-08A2B931ECC3}" srcOrd="2" destOrd="0" presId="urn:microsoft.com/office/officeart/2008/layout/RadialCluster"/>
    <dgm:cxn modelId="{2E36F87C-6D7F-4292-8606-FAB209840E2D}" type="presParOf" srcId="{2B6883D4-53D7-4A51-9A6C-417EC3C697C3}" destId="{E363CC98-EE9C-4876-A005-529CC4EC3467}" srcOrd="3" destOrd="0" presId="urn:microsoft.com/office/officeart/2008/layout/RadialCluster"/>
    <dgm:cxn modelId="{40BD6A89-6015-45C6-8408-53F6FEB0AE7A}" type="presParOf" srcId="{2B6883D4-53D7-4A51-9A6C-417EC3C697C3}" destId="{E8BCF6D7-DF3E-4CBF-8BA1-839294574515}" srcOrd="4" destOrd="0" presId="urn:microsoft.com/office/officeart/2008/layout/RadialCluster"/>
    <dgm:cxn modelId="{F7C7F1E7-8761-468A-A92B-08EB837BB470}" type="presParOf" srcId="{2B6883D4-53D7-4A51-9A6C-417EC3C697C3}" destId="{E05B6FCE-C656-4A24-B81A-4761BF63ABFB}" srcOrd="5" destOrd="0" presId="urn:microsoft.com/office/officeart/2008/layout/RadialCluster"/>
    <dgm:cxn modelId="{C52F16A0-B7A5-417B-ACE5-20B5FBA9D223}" type="presParOf" srcId="{2B6883D4-53D7-4A51-9A6C-417EC3C697C3}" destId="{2AEB4F4C-AA95-48C5-B103-9DE811F15053}" srcOrd="6" destOrd="0" presId="urn:microsoft.com/office/officeart/2008/layout/RadialCluster"/>
    <dgm:cxn modelId="{ADDACC63-7655-4AF5-9020-D61DC46CF179}" type="presParOf" srcId="{2B6883D4-53D7-4A51-9A6C-417EC3C697C3}" destId="{654C2A1A-C1E1-4408-A8F8-3E7163FAC98F}" srcOrd="7" destOrd="0" presId="urn:microsoft.com/office/officeart/2008/layout/RadialCluster"/>
    <dgm:cxn modelId="{8BF50D45-4A20-446A-B28C-06325E0444C4}" type="presParOf" srcId="{2B6883D4-53D7-4A51-9A6C-417EC3C697C3}" destId="{5D374092-59F3-4864-9732-FD2312CA4429}" srcOrd="8" destOrd="0" presId="urn:microsoft.com/office/officeart/2008/layout/RadialCluster"/>
    <dgm:cxn modelId="{E33C6D8D-5223-491E-9FDD-0C5F6B52D7AB}" type="presParOf" srcId="{2B6883D4-53D7-4A51-9A6C-417EC3C697C3}" destId="{D18DAED1-D2CC-4D74-9BF7-6930B9DCCAE6}" srcOrd="9" destOrd="0" presId="urn:microsoft.com/office/officeart/2008/layout/RadialCluster"/>
    <dgm:cxn modelId="{74189E1C-76A1-4DE1-BD4B-3C7F39C7C603}" type="presParOf" srcId="{2B6883D4-53D7-4A51-9A6C-417EC3C697C3}" destId="{D8B6CDD8-C3D5-49D5-978E-88C08DB98F45}" srcOrd="10" destOrd="0" presId="urn:microsoft.com/office/officeart/2008/layout/Radial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3D41DF-CB51-4F5F-95AA-96A1A8646D9B}">
      <dsp:nvSpPr>
        <dsp:cNvPr id="0" name=""/>
        <dsp:cNvSpPr/>
      </dsp:nvSpPr>
      <dsp:spPr>
        <a:xfrm>
          <a:off x="2277541" y="2120250"/>
          <a:ext cx="1671066" cy="1671066"/>
        </a:xfrm>
        <a:prstGeom prst="roundRect">
          <a:avLst/>
        </a:prstGeom>
        <a:gradFill rotWithShape="0">
          <a:gsLst>
            <a:gs pos="0">
              <a:schemeClr val="accent5">
                <a:shade val="80000"/>
                <a:hueOff val="0"/>
                <a:satOff val="0"/>
                <a:lumOff val="0"/>
                <a:alphaOff val="0"/>
                <a:lumMod val="110000"/>
                <a:satMod val="105000"/>
                <a:tint val="67000"/>
              </a:schemeClr>
            </a:gs>
            <a:gs pos="50000">
              <a:schemeClr val="accent5">
                <a:shade val="80000"/>
                <a:hueOff val="0"/>
                <a:satOff val="0"/>
                <a:lumOff val="0"/>
                <a:alphaOff val="0"/>
                <a:lumMod val="105000"/>
                <a:satMod val="103000"/>
                <a:tint val="73000"/>
              </a:schemeClr>
            </a:gs>
            <a:gs pos="100000">
              <a:schemeClr val="accent5">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0" tIns="50800" rIns="50800" bIns="50800" numCol="1" spcCol="1270" anchor="ctr" anchorCtr="0">
          <a:noAutofit/>
        </a:bodyPr>
        <a:lstStyle/>
        <a:p>
          <a:pPr marL="0" lvl="0" indent="0" algn="ctr" defTabSz="889000">
            <a:lnSpc>
              <a:spcPct val="90000"/>
            </a:lnSpc>
            <a:spcBef>
              <a:spcPct val="0"/>
            </a:spcBef>
            <a:spcAft>
              <a:spcPct val="35000"/>
            </a:spcAft>
            <a:buNone/>
          </a:pPr>
          <a:r>
            <a:rPr lang="nl-NL" sz="2000" kern="1200">
              <a:latin typeface="Times New Roman" panose="02020603050405020304" pitchFamily="18" charset="0"/>
              <a:cs typeface="Times New Roman" panose="02020603050405020304" pitchFamily="18" charset="0"/>
            </a:rPr>
            <a:t>Klachten voor het ongeval</a:t>
          </a:r>
        </a:p>
      </dsp:txBody>
      <dsp:txXfrm>
        <a:off x="2359116" y="2201825"/>
        <a:ext cx="1507916" cy="1507916"/>
      </dsp:txXfrm>
    </dsp:sp>
    <dsp:sp modelId="{B8776DE3-95AB-4BA5-90F5-7CD178684F3B}">
      <dsp:nvSpPr>
        <dsp:cNvPr id="0" name=""/>
        <dsp:cNvSpPr/>
      </dsp:nvSpPr>
      <dsp:spPr>
        <a:xfrm rot="16200000">
          <a:off x="2588529" y="1595706"/>
          <a:ext cx="1049089" cy="0"/>
        </a:xfrm>
        <a:custGeom>
          <a:avLst/>
          <a:gdLst/>
          <a:ahLst/>
          <a:cxnLst/>
          <a:rect l="0" t="0" r="0" b="0"/>
          <a:pathLst>
            <a:path>
              <a:moveTo>
                <a:pt x="0" y="0"/>
              </a:moveTo>
              <a:lnTo>
                <a:pt x="1049089" y="0"/>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8E002F-F6C7-4C51-82F4-08A2B931ECC3}">
      <dsp:nvSpPr>
        <dsp:cNvPr id="0" name=""/>
        <dsp:cNvSpPr/>
      </dsp:nvSpPr>
      <dsp:spPr>
        <a:xfrm>
          <a:off x="2489980" y="162291"/>
          <a:ext cx="1246186" cy="908869"/>
        </a:xfrm>
        <a:prstGeom prst="roundRect">
          <a:avLst/>
        </a:prstGeom>
        <a:gradFill rotWithShape="0">
          <a:gsLst>
            <a:gs pos="0">
              <a:schemeClr val="accent5">
                <a:shade val="80000"/>
                <a:hueOff val="54253"/>
                <a:satOff val="1035"/>
                <a:lumOff val="4571"/>
                <a:alphaOff val="0"/>
                <a:lumMod val="110000"/>
                <a:satMod val="105000"/>
                <a:tint val="67000"/>
              </a:schemeClr>
            </a:gs>
            <a:gs pos="50000">
              <a:schemeClr val="accent5">
                <a:shade val="80000"/>
                <a:hueOff val="54253"/>
                <a:satOff val="1035"/>
                <a:lumOff val="4571"/>
                <a:alphaOff val="0"/>
                <a:lumMod val="105000"/>
                <a:satMod val="103000"/>
                <a:tint val="73000"/>
              </a:schemeClr>
            </a:gs>
            <a:gs pos="100000">
              <a:schemeClr val="accent5">
                <a:shade val="80000"/>
                <a:hueOff val="54253"/>
                <a:satOff val="1035"/>
                <a:lumOff val="45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nl-NL" sz="1600" kern="1200">
              <a:latin typeface="Times New Roman" panose="02020603050405020304" pitchFamily="18" charset="0"/>
              <a:cs typeface="Times New Roman" panose="02020603050405020304" pitchFamily="18" charset="0"/>
            </a:rPr>
            <a:t>Hoe ontstaan?</a:t>
          </a:r>
        </a:p>
      </dsp:txBody>
      <dsp:txXfrm>
        <a:off x="2534347" y="206658"/>
        <a:ext cx="1157452" cy="820135"/>
      </dsp:txXfrm>
    </dsp:sp>
    <dsp:sp modelId="{E363CC98-EE9C-4876-A005-529CC4EC3467}">
      <dsp:nvSpPr>
        <dsp:cNvPr id="0" name=""/>
        <dsp:cNvSpPr/>
      </dsp:nvSpPr>
      <dsp:spPr>
        <a:xfrm rot="20520000">
          <a:off x="3927270" y="2549585"/>
          <a:ext cx="871909" cy="0"/>
        </a:xfrm>
        <a:custGeom>
          <a:avLst/>
          <a:gdLst/>
          <a:ahLst/>
          <a:cxnLst/>
          <a:rect l="0" t="0" r="0" b="0"/>
          <a:pathLst>
            <a:path>
              <a:moveTo>
                <a:pt x="0" y="0"/>
              </a:moveTo>
              <a:lnTo>
                <a:pt x="871909" y="0"/>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BCF6D7-DF3E-4CBF-8BA1-839294574515}">
      <dsp:nvSpPr>
        <dsp:cNvPr id="0" name=""/>
        <dsp:cNvSpPr/>
      </dsp:nvSpPr>
      <dsp:spPr>
        <a:xfrm>
          <a:off x="4777842" y="1673168"/>
          <a:ext cx="1119614" cy="1119614"/>
        </a:xfrm>
        <a:prstGeom prst="roundRect">
          <a:avLst/>
        </a:prstGeom>
        <a:gradFill rotWithShape="0">
          <a:gsLst>
            <a:gs pos="0">
              <a:schemeClr val="accent5">
                <a:shade val="80000"/>
                <a:hueOff val="108505"/>
                <a:satOff val="2070"/>
                <a:lumOff val="9142"/>
                <a:alphaOff val="0"/>
                <a:lumMod val="110000"/>
                <a:satMod val="105000"/>
                <a:tint val="67000"/>
              </a:schemeClr>
            </a:gs>
            <a:gs pos="50000">
              <a:schemeClr val="accent5">
                <a:shade val="80000"/>
                <a:hueOff val="108505"/>
                <a:satOff val="2070"/>
                <a:lumOff val="9142"/>
                <a:alphaOff val="0"/>
                <a:lumMod val="105000"/>
                <a:satMod val="103000"/>
                <a:tint val="73000"/>
              </a:schemeClr>
            </a:gs>
            <a:gs pos="100000">
              <a:schemeClr val="accent5">
                <a:shade val="80000"/>
                <a:hueOff val="108505"/>
                <a:satOff val="2070"/>
                <a:lumOff val="9142"/>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nl-NL" sz="1600" kern="1200">
              <a:latin typeface="Times New Roman" panose="02020603050405020304" pitchFamily="18" charset="0"/>
              <a:cs typeface="Times New Roman" panose="02020603050405020304" pitchFamily="18" charset="0"/>
            </a:rPr>
            <a:t>Wanneer ontstaan?</a:t>
          </a:r>
        </a:p>
      </dsp:txBody>
      <dsp:txXfrm>
        <a:off x="4832497" y="1727823"/>
        <a:ext cx="1010304" cy="1010304"/>
      </dsp:txXfrm>
    </dsp:sp>
    <dsp:sp modelId="{E05B6FCE-C656-4A24-B81A-4761BF63ABFB}">
      <dsp:nvSpPr>
        <dsp:cNvPr id="0" name=""/>
        <dsp:cNvSpPr/>
      </dsp:nvSpPr>
      <dsp:spPr>
        <a:xfrm rot="3240000">
          <a:off x="3585745" y="4055050"/>
          <a:ext cx="651985" cy="0"/>
        </a:xfrm>
        <a:custGeom>
          <a:avLst/>
          <a:gdLst/>
          <a:ahLst/>
          <a:cxnLst/>
          <a:rect l="0" t="0" r="0" b="0"/>
          <a:pathLst>
            <a:path>
              <a:moveTo>
                <a:pt x="0" y="0"/>
              </a:moveTo>
              <a:lnTo>
                <a:pt x="651985" y="0"/>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EB4F4C-AA95-48C5-B103-9DE811F15053}">
      <dsp:nvSpPr>
        <dsp:cNvPr id="0" name=""/>
        <dsp:cNvSpPr/>
      </dsp:nvSpPr>
      <dsp:spPr>
        <a:xfrm>
          <a:off x="3882685" y="4318784"/>
          <a:ext cx="1210504" cy="1058673"/>
        </a:xfrm>
        <a:prstGeom prst="roundRect">
          <a:avLst/>
        </a:prstGeom>
        <a:gradFill rotWithShape="0">
          <a:gsLst>
            <a:gs pos="0">
              <a:schemeClr val="accent5">
                <a:shade val="80000"/>
                <a:hueOff val="162758"/>
                <a:satOff val="3105"/>
                <a:lumOff val="13713"/>
                <a:alphaOff val="0"/>
                <a:lumMod val="110000"/>
                <a:satMod val="105000"/>
                <a:tint val="67000"/>
              </a:schemeClr>
            </a:gs>
            <a:gs pos="50000">
              <a:schemeClr val="accent5">
                <a:shade val="80000"/>
                <a:hueOff val="162758"/>
                <a:satOff val="3105"/>
                <a:lumOff val="13713"/>
                <a:alphaOff val="0"/>
                <a:lumMod val="105000"/>
                <a:satMod val="103000"/>
                <a:tint val="73000"/>
              </a:schemeClr>
            </a:gs>
            <a:gs pos="100000">
              <a:schemeClr val="accent5">
                <a:shade val="80000"/>
                <a:hueOff val="162758"/>
                <a:satOff val="3105"/>
                <a:lumOff val="1371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nl-NL" sz="1600" kern="1200">
              <a:latin typeface="Times New Roman" panose="02020603050405020304" pitchFamily="18" charset="0"/>
              <a:cs typeface="Times New Roman" panose="02020603050405020304" pitchFamily="18" charset="0"/>
            </a:rPr>
            <a:t>Aard klachten?</a:t>
          </a:r>
        </a:p>
      </dsp:txBody>
      <dsp:txXfrm>
        <a:off x="3934365" y="4370464"/>
        <a:ext cx="1107144" cy="955313"/>
      </dsp:txXfrm>
    </dsp:sp>
    <dsp:sp modelId="{654C2A1A-C1E1-4408-A8F8-3E7163FAC98F}">
      <dsp:nvSpPr>
        <dsp:cNvPr id="0" name=""/>
        <dsp:cNvSpPr/>
      </dsp:nvSpPr>
      <dsp:spPr>
        <a:xfrm rot="7560000">
          <a:off x="2018318" y="4039815"/>
          <a:ext cx="614321" cy="0"/>
        </a:xfrm>
        <a:custGeom>
          <a:avLst/>
          <a:gdLst/>
          <a:ahLst/>
          <a:cxnLst/>
          <a:rect l="0" t="0" r="0" b="0"/>
          <a:pathLst>
            <a:path>
              <a:moveTo>
                <a:pt x="0" y="0"/>
              </a:moveTo>
              <a:lnTo>
                <a:pt x="614321" y="0"/>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D374092-59F3-4864-9732-FD2312CA4429}">
      <dsp:nvSpPr>
        <dsp:cNvPr id="0" name=""/>
        <dsp:cNvSpPr/>
      </dsp:nvSpPr>
      <dsp:spPr>
        <a:xfrm>
          <a:off x="900336" y="4288313"/>
          <a:ext cx="1675748" cy="1119614"/>
        </a:xfrm>
        <a:prstGeom prst="roundRect">
          <a:avLst/>
        </a:prstGeom>
        <a:gradFill rotWithShape="0">
          <a:gsLst>
            <a:gs pos="0">
              <a:schemeClr val="accent5">
                <a:shade val="80000"/>
                <a:hueOff val="217011"/>
                <a:satOff val="4140"/>
                <a:lumOff val="18284"/>
                <a:alphaOff val="0"/>
                <a:lumMod val="110000"/>
                <a:satMod val="105000"/>
                <a:tint val="67000"/>
              </a:schemeClr>
            </a:gs>
            <a:gs pos="50000">
              <a:schemeClr val="accent5">
                <a:shade val="80000"/>
                <a:hueOff val="217011"/>
                <a:satOff val="4140"/>
                <a:lumOff val="18284"/>
                <a:alphaOff val="0"/>
                <a:lumMod val="105000"/>
                <a:satMod val="103000"/>
                <a:tint val="73000"/>
              </a:schemeClr>
            </a:gs>
            <a:gs pos="100000">
              <a:schemeClr val="accent5">
                <a:shade val="80000"/>
                <a:hueOff val="217011"/>
                <a:satOff val="4140"/>
                <a:lumOff val="1828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nl-NL" sz="1600" kern="1200">
              <a:latin typeface="Times New Roman" panose="02020603050405020304" pitchFamily="18" charset="0"/>
              <a:cs typeface="Times New Roman" panose="02020603050405020304" pitchFamily="18" charset="0"/>
            </a:rPr>
            <a:t>Melding gemaakt van de klachten voor het ongeval?</a:t>
          </a:r>
        </a:p>
      </dsp:txBody>
      <dsp:txXfrm>
        <a:off x="954991" y="4342968"/>
        <a:ext cx="1566438" cy="1010304"/>
      </dsp:txXfrm>
    </dsp:sp>
    <dsp:sp modelId="{D18DAED1-D2CC-4D74-9BF7-6930B9DCCAE6}">
      <dsp:nvSpPr>
        <dsp:cNvPr id="0" name=""/>
        <dsp:cNvSpPr/>
      </dsp:nvSpPr>
      <dsp:spPr>
        <a:xfrm rot="11880000">
          <a:off x="1601500" y="2577228"/>
          <a:ext cx="692999" cy="0"/>
        </a:xfrm>
        <a:custGeom>
          <a:avLst/>
          <a:gdLst/>
          <a:ahLst/>
          <a:cxnLst/>
          <a:rect l="0" t="0" r="0" b="0"/>
          <a:pathLst>
            <a:path>
              <a:moveTo>
                <a:pt x="0" y="0"/>
              </a:moveTo>
              <a:lnTo>
                <a:pt x="692999" y="0"/>
              </a:lnTo>
            </a:path>
          </a:pathLst>
        </a:custGeom>
        <a:noFill/>
        <a:ln w="12700" cap="flat" cmpd="sng" algn="ctr">
          <a:solidFill>
            <a:schemeClr val="accent5">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B6CDD8-C3D5-49D5-978E-88C08DB98F45}">
      <dsp:nvSpPr>
        <dsp:cNvPr id="0" name=""/>
        <dsp:cNvSpPr/>
      </dsp:nvSpPr>
      <dsp:spPr>
        <a:xfrm>
          <a:off x="158538" y="1779565"/>
          <a:ext cx="1459920" cy="906820"/>
        </a:xfrm>
        <a:prstGeom prst="roundRect">
          <a:avLst/>
        </a:prstGeom>
        <a:gradFill rotWithShape="0">
          <a:gsLst>
            <a:gs pos="0">
              <a:schemeClr val="accent5">
                <a:shade val="80000"/>
                <a:hueOff val="271263"/>
                <a:satOff val="5175"/>
                <a:lumOff val="22855"/>
                <a:alphaOff val="0"/>
                <a:lumMod val="110000"/>
                <a:satMod val="105000"/>
                <a:tint val="67000"/>
              </a:schemeClr>
            </a:gs>
            <a:gs pos="50000">
              <a:schemeClr val="accent5">
                <a:shade val="80000"/>
                <a:hueOff val="271263"/>
                <a:satOff val="5175"/>
                <a:lumOff val="22855"/>
                <a:alphaOff val="0"/>
                <a:lumMod val="105000"/>
                <a:satMod val="103000"/>
                <a:tint val="73000"/>
              </a:schemeClr>
            </a:gs>
            <a:gs pos="100000">
              <a:schemeClr val="accent5">
                <a:shade val="80000"/>
                <a:hueOff val="271263"/>
                <a:satOff val="5175"/>
                <a:lumOff val="2285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nl-NL" sz="1600" kern="1200">
              <a:latin typeface="Times New Roman" panose="02020603050405020304" pitchFamily="18" charset="0"/>
              <a:cs typeface="Times New Roman" panose="02020603050405020304" pitchFamily="18" charset="0"/>
            </a:rPr>
            <a:t>Beperkingen voor het ongeval?</a:t>
          </a:r>
        </a:p>
      </dsp:txBody>
      <dsp:txXfrm>
        <a:off x="202805" y="1823832"/>
        <a:ext cx="1371386" cy="81828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F31D7-B9B2-40B4-BFB0-C8D450A03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A56194-14A4-4F93-8A29-EDBDB076505E}">
  <ds:schemaRefs>
    <ds:schemaRef ds:uri="http://schemas.microsoft.com/sharepoint/v3/contenttype/forms"/>
  </ds:schemaRefs>
</ds:datastoreItem>
</file>

<file path=customXml/itemProps3.xml><?xml version="1.0" encoding="utf-8"?>
<ds:datastoreItem xmlns:ds="http://schemas.openxmlformats.org/officeDocument/2006/customXml" ds:itemID="{7951CFC3-25B2-4A83-8C73-BA54A9B1B7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3E0501-22BA-4060-ADE5-A88E59C77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84</Pages>
  <Words>18518</Words>
  <Characters>111188</Characters>
  <Application>Microsoft Office Word</Application>
  <DocSecurity>0</DocSecurity>
  <Lines>926</Lines>
  <Paragraphs>258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Fennich</dc:creator>
  <cp:keywords/>
  <dc:description/>
  <cp:lastModifiedBy>Cuba, Elda de</cp:lastModifiedBy>
  <cp:revision>2</cp:revision>
  <dcterms:created xsi:type="dcterms:W3CDTF">2020-01-27T10:52:00Z</dcterms:created>
  <dcterms:modified xsi:type="dcterms:W3CDTF">2020-01-27T10:52:00Z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