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7BD6A" w14:textId="303B7517" w:rsidR="00881FC1" w:rsidRDefault="00881FC1" w:rsidP="002855E3">
      <w:pPr>
        <w:jc w:val="right"/>
        <w:rPr>
          <w:rFonts w:ascii="Lato Light" w:hAnsi="Lato Light"/>
          <w:color w:val="FFFFFF"/>
          <w:sz w:val="48"/>
          <w:szCs w:val="48"/>
        </w:rPr>
      </w:pPr>
      <w:bookmarkStart w:id="0" w:name="_Toc247526173"/>
      <w:bookmarkStart w:id="1" w:name="_GoBack"/>
      <w:bookmarkEnd w:id="1"/>
    </w:p>
    <w:p w14:paraId="460A772E" w14:textId="3089C446" w:rsidR="002855E3" w:rsidRPr="0016310C" w:rsidRDefault="007216C2" w:rsidP="002855E3">
      <w:pPr>
        <w:jc w:val="right"/>
        <w:rPr>
          <w:rFonts w:ascii="Lato Light" w:hAnsi="Lato Light"/>
          <w:color w:val="FFFFFF"/>
          <w:sz w:val="48"/>
          <w:szCs w:val="48"/>
        </w:rPr>
      </w:pPr>
      <w:r w:rsidRPr="0016310C">
        <w:rPr>
          <w:noProof/>
        </w:rPr>
        <w:drawing>
          <wp:anchor distT="0" distB="0" distL="114300" distR="114300" simplePos="0" relativeHeight="251658240" behindDoc="1" locked="0" layoutInCell="1" allowOverlap="1" wp14:anchorId="5117F5F9" wp14:editId="6A776769">
            <wp:simplePos x="0" y="0"/>
            <wp:positionH relativeFrom="column">
              <wp:posOffset>-963170</wp:posOffset>
            </wp:positionH>
            <wp:positionV relativeFrom="paragraph">
              <wp:posOffset>-1585595</wp:posOffset>
            </wp:positionV>
            <wp:extent cx="7635625" cy="10800715"/>
            <wp:effectExtent l="0" t="0" r="10160" b="0"/>
            <wp:wrapNone/>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35625" cy="10800715"/>
                    </a:xfrm>
                    <a:prstGeom prst="rect">
                      <a:avLst/>
                    </a:prstGeom>
                    <a:noFill/>
                    <a:ln>
                      <a:noFill/>
                    </a:ln>
                  </pic:spPr>
                </pic:pic>
              </a:graphicData>
            </a:graphic>
          </wp:anchor>
        </w:drawing>
      </w:r>
      <w:bookmarkStart w:id="2" w:name="_Hlk535151875"/>
      <w:bookmarkEnd w:id="2"/>
    </w:p>
    <w:p w14:paraId="1A8AFA3A" w14:textId="77777777" w:rsidR="002855E3" w:rsidRPr="0016310C" w:rsidRDefault="002855E3" w:rsidP="002855E3">
      <w:pPr>
        <w:jc w:val="right"/>
        <w:rPr>
          <w:rFonts w:ascii="Lato Light" w:hAnsi="Lato Light"/>
          <w:color w:val="FFFFFF"/>
          <w:sz w:val="48"/>
          <w:szCs w:val="48"/>
        </w:rPr>
      </w:pPr>
    </w:p>
    <w:p w14:paraId="60AE46BB" w14:textId="77777777" w:rsidR="002855E3" w:rsidRPr="0016310C" w:rsidRDefault="002855E3" w:rsidP="002855E3">
      <w:pPr>
        <w:jc w:val="right"/>
        <w:rPr>
          <w:rFonts w:ascii="Lato Light" w:hAnsi="Lato Light"/>
          <w:color w:val="FFFFFF"/>
          <w:sz w:val="48"/>
          <w:szCs w:val="48"/>
        </w:rPr>
      </w:pPr>
    </w:p>
    <w:p w14:paraId="18DC4E99" w14:textId="77777777" w:rsidR="002855E3" w:rsidRPr="0016310C" w:rsidRDefault="002855E3" w:rsidP="002855E3">
      <w:pPr>
        <w:jc w:val="right"/>
        <w:rPr>
          <w:rFonts w:ascii="Lato Light" w:hAnsi="Lato Light"/>
          <w:color w:val="FFFFFF"/>
          <w:sz w:val="48"/>
          <w:szCs w:val="48"/>
        </w:rPr>
      </w:pPr>
    </w:p>
    <w:p w14:paraId="56C0152E" w14:textId="77777777" w:rsidR="002855E3" w:rsidRPr="0016310C" w:rsidRDefault="002855E3" w:rsidP="004B23E7">
      <w:pPr>
        <w:pStyle w:val="Kop4"/>
      </w:pPr>
    </w:p>
    <w:p w14:paraId="21F95822" w14:textId="77777777" w:rsidR="002855E3" w:rsidRPr="0016310C" w:rsidRDefault="002855E3" w:rsidP="002855E3">
      <w:pPr>
        <w:pStyle w:val="Ondertitel"/>
      </w:pPr>
    </w:p>
    <w:p w14:paraId="75B6E2B2" w14:textId="77777777" w:rsidR="002855E3" w:rsidRPr="0016310C" w:rsidRDefault="002855E3" w:rsidP="002855E3">
      <w:pPr>
        <w:pStyle w:val="Ondertitel"/>
      </w:pPr>
    </w:p>
    <w:p w14:paraId="0423B869" w14:textId="77777777" w:rsidR="002855E3" w:rsidRPr="0016310C" w:rsidRDefault="002855E3" w:rsidP="002855E3">
      <w:pPr>
        <w:pStyle w:val="Ondertitel"/>
      </w:pPr>
    </w:p>
    <w:p w14:paraId="69663D6E" w14:textId="77777777" w:rsidR="002855E3" w:rsidRPr="0016310C" w:rsidRDefault="002855E3" w:rsidP="002855E3">
      <w:pPr>
        <w:pStyle w:val="Ondertitel"/>
      </w:pPr>
    </w:p>
    <w:p w14:paraId="124F8206" w14:textId="77777777" w:rsidR="00F43431" w:rsidRPr="0012053A" w:rsidRDefault="00F43431" w:rsidP="00F43431">
      <w:pPr>
        <w:pStyle w:val="Ondertitel"/>
        <w:rPr>
          <w:sz w:val="42"/>
        </w:rPr>
      </w:pPr>
      <w:r w:rsidRPr="0012053A">
        <w:rPr>
          <w:sz w:val="42"/>
        </w:rPr>
        <w:t>Klanttevredenheidsonderzoek</w:t>
      </w:r>
    </w:p>
    <w:p w14:paraId="0F3BEA96" w14:textId="7179F3AB" w:rsidR="002855E3" w:rsidRPr="00AB17F1" w:rsidRDefault="7333B8CE" w:rsidP="00410055">
      <w:pPr>
        <w:pStyle w:val="Titel"/>
        <w:tabs>
          <w:tab w:val="right" w:pos="9072"/>
        </w:tabs>
        <w:jc w:val="left"/>
        <w:rPr>
          <w:rStyle w:val="Subtielebenadrukking"/>
          <w:sz w:val="8"/>
        </w:rPr>
      </w:pPr>
      <w:r w:rsidRPr="7333B8CE">
        <w:rPr>
          <w:color w:val="FFFFFF" w:themeColor="background1"/>
          <w:sz w:val="74"/>
          <w:szCs w:val="74"/>
        </w:rPr>
        <w:t>Divide B.V.</w:t>
      </w:r>
      <w:r w:rsidR="00410055">
        <w:rPr>
          <w:color w:val="FFFFFF" w:themeColor="background1"/>
          <w:sz w:val="74"/>
          <w:szCs w:val="74"/>
        </w:rPr>
        <w:tab/>
      </w:r>
    </w:p>
    <w:p w14:paraId="08A33E22" w14:textId="77777777" w:rsidR="002855E3" w:rsidRPr="0016310C" w:rsidRDefault="002855E3" w:rsidP="002855E3">
      <w:pPr>
        <w:pStyle w:val="Titel"/>
        <w:rPr>
          <w:rStyle w:val="Subtielebenadrukking"/>
        </w:rPr>
      </w:pPr>
    </w:p>
    <w:p w14:paraId="79935652" w14:textId="77777777" w:rsidR="002855E3" w:rsidRPr="0016310C" w:rsidRDefault="002855E3" w:rsidP="00D2521B">
      <w:pPr>
        <w:pStyle w:val="Titel"/>
        <w:jc w:val="left"/>
        <w:rPr>
          <w:rStyle w:val="Subtielebenadrukking"/>
        </w:rPr>
      </w:pPr>
    </w:p>
    <w:p w14:paraId="5E8920B2" w14:textId="77777777" w:rsidR="00D2521B" w:rsidRDefault="00907101" w:rsidP="00D2521B">
      <w:pPr>
        <w:pStyle w:val="Kop3"/>
        <w:rPr>
          <w:rStyle w:val="Subtielebenadrukking"/>
          <w:rFonts w:eastAsia="Calibri"/>
          <w:color w:val="FFFFFF" w:themeColor="background1"/>
        </w:rPr>
      </w:pPr>
      <w:bookmarkStart w:id="3" w:name="_Toc502736949"/>
      <w:bookmarkStart w:id="4" w:name="_Toc502821505"/>
      <w:bookmarkStart w:id="5" w:name="_Toc504123083"/>
      <w:bookmarkStart w:id="6" w:name="_Toc528610022"/>
      <w:bookmarkStart w:id="7" w:name="_Toc535436218"/>
      <w:bookmarkStart w:id="8" w:name="_Toc535760157"/>
      <w:bookmarkStart w:id="9" w:name="_Toc535765113"/>
      <w:r>
        <w:rPr>
          <w:rStyle w:val="Subtielebenadrukking"/>
          <w:rFonts w:eastAsia="Calibri"/>
          <w:color w:val="FFFFFF" w:themeColor="background1"/>
        </w:rPr>
        <w:t>JANUARI</w:t>
      </w:r>
      <w:r w:rsidR="0052794B">
        <w:rPr>
          <w:rStyle w:val="Subtielebenadrukking"/>
          <w:rFonts w:eastAsia="Calibri"/>
          <w:color w:val="FFFFFF" w:themeColor="background1"/>
        </w:rPr>
        <w:t xml:space="preserve"> </w:t>
      </w:r>
      <w:r w:rsidR="00F43431">
        <w:rPr>
          <w:rStyle w:val="Subtielebenadrukking"/>
          <w:rFonts w:eastAsia="Calibri"/>
          <w:color w:val="FFFFFF" w:themeColor="background1"/>
        </w:rPr>
        <w:t>2019</w:t>
      </w:r>
      <w:r w:rsidR="002855E3" w:rsidRPr="0016310C">
        <w:rPr>
          <w:rStyle w:val="Subtielebenadrukking"/>
          <w:rFonts w:eastAsia="Calibri"/>
          <w:color w:val="FFFFFF" w:themeColor="background1"/>
        </w:rPr>
        <w:tab/>
      </w:r>
      <w:r w:rsidR="002855E3" w:rsidRPr="0016310C">
        <w:rPr>
          <w:rStyle w:val="Subtielebenadrukking"/>
          <w:rFonts w:eastAsia="Calibri"/>
          <w:color w:val="FFFFFF" w:themeColor="background1"/>
        </w:rPr>
        <w:tab/>
      </w:r>
      <w:bookmarkEnd w:id="3"/>
      <w:bookmarkEnd w:id="4"/>
      <w:bookmarkEnd w:id="5"/>
      <w:r w:rsidR="00F43431">
        <w:rPr>
          <w:rStyle w:val="Subtielebenadrukking"/>
          <w:rFonts w:eastAsia="Calibri"/>
          <w:color w:val="FFFFFF" w:themeColor="background1"/>
        </w:rPr>
        <w:t>JEFFREY RAMP</w:t>
      </w:r>
      <w:bookmarkEnd w:id="6"/>
      <w:bookmarkEnd w:id="7"/>
      <w:bookmarkEnd w:id="8"/>
      <w:r w:rsidR="00DA7DEB">
        <w:rPr>
          <w:rStyle w:val="Subtielebenadrukking"/>
          <w:rFonts w:eastAsia="Calibri"/>
          <w:color w:val="FFFFFF" w:themeColor="background1"/>
        </w:rPr>
        <w:tab/>
      </w:r>
      <w:r w:rsidR="00DA7DEB">
        <w:rPr>
          <w:rStyle w:val="Subtielebenadrukking"/>
          <w:rFonts w:eastAsia="Calibri"/>
          <w:color w:val="FFFFFF" w:themeColor="background1"/>
        </w:rPr>
        <w:tab/>
      </w:r>
      <w:r w:rsidR="00DA7DEB">
        <w:rPr>
          <w:rStyle w:val="Subtielebenadrukking"/>
          <w:rFonts w:eastAsia="Calibri"/>
          <w:color w:val="FFFFFF" w:themeColor="background1"/>
        </w:rPr>
        <w:tab/>
        <w:t>ONDERZOEKSRAPPORT</w:t>
      </w:r>
      <w:bookmarkEnd w:id="9"/>
      <w:r w:rsidR="00410055">
        <w:rPr>
          <w:rStyle w:val="Subtielebenadrukking"/>
          <w:rFonts w:eastAsia="Calibri"/>
          <w:color w:val="FFFFFF" w:themeColor="background1"/>
        </w:rPr>
        <w:t xml:space="preserve">     </w:t>
      </w:r>
    </w:p>
    <w:p w14:paraId="24637BEE" w14:textId="285D74D8" w:rsidR="002855E3" w:rsidRPr="0016310C" w:rsidRDefault="00410055" w:rsidP="00D2521B">
      <w:pPr>
        <w:pStyle w:val="Kop3"/>
        <w:ind w:right="-1276"/>
        <w:jc w:val="right"/>
        <w:rPr>
          <w:rStyle w:val="Subtielebenadrukking"/>
          <w:rFonts w:eastAsia="Calibri"/>
          <w:color w:val="FFFFFF" w:themeColor="background1"/>
        </w:rPr>
      </w:pPr>
      <w:r>
        <w:rPr>
          <w:rStyle w:val="Subtielebenadrukking"/>
          <w:rFonts w:eastAsia="Calibri"/>
          <w:color w:val="FFFFFF" w:themeColor="background1"/>
        </w:rPr>
        <w:t xml:space="preserve">     </w:t>
      </w:r>
      <w:r w:rsidR="00D2521B">
        <w:rPr>
          <w:rStyle w:val="Subtielebenadrukking"/>
          <w:rFonts w:eastAsia="Calibri"/>
          <w:color w:val="FFFFFF" w:themeColor="background1"/>
        </w:rPr>
        <w:br/>
      </w:r>
      <w:r w:rsidR="00D2521B">
        <w:rPr>
          <w:rStyle w:val="Subtielebenadrukking"/>
          <w:rFonts w:eastAsia="Calibri"/>
          <w:color w:val="FFFFFF" w:themeColor="background1"/>
        </w:rPr>
        <w:br/>
      </w:r>
      <w:r>
        <w:rPr>
          <w:rStyle w:val="Subtielebenadrukking"/>
          <w:rFonts w:eastAsia="Calibri"/>
          <w:color w:val="FFFFFF" w:themeColor="background1"/>
        </w:rPr>
        <w:t xml:space="preserve">AANTAL WOORDEN: </w:t>
      </w:r>
      <w:r w:rsidR="00CF563F">
        <w:rPr>
          <w:rStyle w:val="Subtielebenadrukking"/>
          <w:rFonts w:eastAsia="Calibri"/>
          <w:color w:val="FFFFFF" w:themeColor="background1"/>
        </w:rPr>
        <w:t>1</w:t>
      </w:r>
      <w:r w:rsidR="0001762B">
        <w:rPr>
          <w:rStyle w:val="Subtielebenadrukking"/>
          <w:rFonts w:eastAsia="Calibri"/>
          <w:color w:val="FFFFFF" w:themeColor="background1"/>
        </w:rPr>
        <w:t>3419</w:t>
      </w:r>
    </w:p>
    <w:p w14:paraId="179621EB" w14:textId="30CA3193" w:rsidR="002855E3" w:rsidRPr="0016310C" w:rsidRDefault="00485AE8" w:rsidP="002855E3">
      <w:r>
        <w:rPr>
          <w:noProof/>
        </w:rPr>
        <mc:AlternateContent>
          <mc:Choice Requires="wpg">
            <w:drawing>
              <wp:anchor distT="0" distB="0" distL="114300" distR="114300" simplePos="0" relativeHeight="251658241" behindDoc="0" locked="0" layoutInCell="1" allowOverlap="1" wp14:anchorId="17E435C3" wp14:editId="01D3AE16">
                <wp:simplePos x="0" y="0"/>
                <wp:positionH relativeFrom="column">
                  <wp:posOffset>-960755</wp:posOffset>
                </wp:positionH>
                <wp:positionV relativeFrom="paragraph">
                  <wp:posOffset>191770</wp:posOffset>
                </wp:positionV>
                <wp:extent cx="7656830" cy="1616075"/>
                <wp:effectExtent l="0" t="2540" r="0" b="635"/>
                <wp:wrapNone/>
                <wp:docPr id="39" name="Groep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6830" cy="1616075"/>
                          <a:chOff x="0" y="0"/>
                          <a:chExt cx="76568" cy="16160"/>
                        </a:xfrm>
                      </wpg:grpSpPr>
                      <wps:wsp>
                        <wps:cNvPr id="40" name="Rechthoek 8"/>
                        <wps:cNvSpPr>
                          <a:spLocks noChangeArrowheads="1"/>
                        </wps:cNvSpPr>
                        <wps:spPr bwMode="auto">
                          <a:xfrm>
                            <a:off x="0" y="0"/>
                            <a:ext cx="76568" cy="161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41" name="Afbeelding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271" y="4445"/>
                            <a:ext cx="17018" cy="4711"/>
                          </a:xfrm>
                          <a:prstGeom prst="rect">
                            <a:avLst/>
                          </a:prstGeom>
                          <a:noFill/>
                          <a:extLst>
                            <a:ext uri="{909E8E84-426E-40DD-AFC4-6F175D3DCCD1}">
                              <a14:hiddenFill xmlns:a14="http://schemas.microsoft.com/office/drawing/2010/main">
                                <a:solidFill>
                                  <a:srgbClr val="FFFFFF"/>
                                </a:solidFill>
                              </a14:hiddenFill>
                            </a:ext>
                          </a:extLst>
                        </pic:spPr>
                      </pic:pic>
                      <wps:wsp>
                        <wps:cNvPr id="42" name="Tekstvak 10"/>
                        <wps:cNvSpPr txBox="1">
                          <a:spLocks noChangeArrowheads="1"/>
                        </wps:cNvSpPr>
                        <wps:spPr bwMode="auto">
                          <a:xfrm>
                            <a:off x="32004" y="4572"/>
                            <a:ext cx="37725" cy="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F77CE" w14:textId="77777777" w:rsidR="0099008F" w:rsidRPr="00156892" w:rsidRDefault="0099008F" w:rsidP="002855E3">
                              <w:pPr>
                                <w:jc w:val="right"/>
                                <w:rPr>
                                  <w:rStyle w:val="Subtielebenadrukking"/>
                                  <w:rFonts w:ascii="Open Sans Light" w:eastAsia="Calibri" w:hAnsi="Open Sans Light"/>
                                </w:rPr>
                              </w:pPr>
                              <w:r w:rsidRPr="00156892">
                                <w:rPr>
                                  <w:rStyle w:val="Subtielebenadrukking"/>
                                  <w:rFonts w:ascii="Open Sans Light" w:eastAsia="Calibri" w:hAnsi="Open Sans Light"/>
                                </w:rPr>
                                <w:t> Koraalrood 33     Zoetermeer</w:t>
                              </w:r>
                              <w:r w:rsidRPr="00156892">
                                <w:rPr>
                                  <w:rStyle w:val="Subtielebenadrukking"/>
                                  <w:rFonts w:ascii="Open Sans Light" w:eastAsia="Calibri" w:hAnsi="Open Sans Light"/>
                                  <w:color w:val="000000"/>
                                </w:rPr>
                                <w:t xml:space="preserve">  </w:t>
                              </w:r>
                              <w:r w:rsidRPr="00156892">
                                <w:rPr>
                                  <w:rStyle w:val="Subtielebenadrukking"/>
                                  <w:rFonts w:ascii="Open Sans Light" w:eastAsia="Calibri" w:hAnsi="Open Sans Light"/>
                                </w:rPr>
                                <w:t>2718SB      +31 (0)79 31 690 78 </w:t>
                              </w:r>
                            </w:p>
                            <w:p w14:paraId="4BF3FDCB" w14:textId="77777777" w:rsidR="0099008F" w:rsidRPr="00156892" w:rsidRDefault="0099008F" w:rsidP="002855E3">
                              <w:pPr>
                                <w:jc w:val="right"/>
                                <w:rPr>
                                  <w:rStyle w:val="Subtielebenadrukking"/>
                                  <w:rFonts w:ascii="Open Sans Light" w:eastAsia="Calibri" w:hAnsi="Open Sans Light"/>
                                </w:rPr>
                              </w:pPr>
                              <w:r w:rsidRPr="00156892">
                                <w:rPr>
                                  <w:rStyle w:val="Subtielebenadrukking"/>
                                  <w:rFonts w:ascii="Open Sans Light" w:eastAsia="Calibri" w:hAnsi="Open Sans Light"/>
                                </w:rPr>
                                <w:t xml:space="preserve"> </w:t>
                              </w:r>
                              <w:r w:rsidRPr="00156892">
                                <w:t>www.divide.nl    |</w:t>
                              </w:r>
                              <w:r w:rsidRPr="00156892">
                                <w:rPr>
                                  <w:rStyle w:val="Subtielebenadrukking"/>
                                  <w:rFonts w:ascii="Open Sans Light" w:eastAsia="Calibri" w:hAnsi="Open Sans Light"/>
                                </w:rPr>
                                <w:t xml:space="preserve">    info@divide.nl</w:t>
                              </w:r>
                            </w:p>
                            <w:p w14:paraId="6A5C1F86" w14:textId="77777777" w:rsidR="0099008F" w:rsidRPr="008263EB" w:rsidRDefault="0099008F" w:rsidP="002855E3">
                              <w:pPr>
                                <w:rPr>
                                  <w:rStyle w:val="Subtielebenadrukking"/>
                                  <w:rFonts w:eastAsia="Calibr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7E435C3" id="Groeperen 6" o:spid="_x0000_s1026" style="position:absolute;margin-left:-75.65pt;margin-top:15.1pt;width:602.9pt;height:127.25pt;z-index:251658241;mso-height-relative:margin" coordsize="76568,161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">
                <v:rect id="Rechthoek 8" o:spid="_x0000_s1027" style="position:absolute;width:76568;height:16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&#1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8" type="#_x0000_t75" style="position:absolute;left:9271;top:4445;width:17018;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">
                  <v:imagedata r:id="rId10" o:title=""/>
                </v:shape>
                <v:shapetype id="_x0000_t202" coordsize="21600,21600" o:spt="202" path="m,l,21600r21600,l21600,xe">
                  <v:stroke joinstyle="miter"/>
                  <v:path gradientshapeok="t" o:connecttype="rect"/>
                </v:shapetype>
                <v:shape id="Tekstvak 10" o:spid="_x0000_s1029" type="#_x0000_t202" style="position:absolute;left:32004;top:4572;width:37725;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58F77CE" w14:textId="77777777" w:rsidR="0099008F" w:rsidRPr="00156892" w:rsidRDefault="0099008F" w:rsidP="002855E3">
                        <w:pPr>
                          <w:jc w:val="right"/>
                          <w:rPr>
                            <w:rStyle w:val="Subtielebenadrukking"/>
                            <w:rFonts w:ascii="Open Sans Light" w:eastAsia="Calibri" w:hAnsi="Open Sans Light"/>
                          </w:rPr>
                        </w:pPr>
                        <w:r w:rsidRPr="00156892">
                          <w:rPr>
                            <w:rStyle w:val="Subtielebenadrukking"/>
                            <w:rFonts w:ascii="Open Sans Light" w:eastAsia="Calibri" w:hAnsi="Open Sans Light"/>
                          </w:rPr>
                          <w:t> Koraalrood 33     Zoetermeer</w:t>
                        </w:r>
                        <w:r w:rsidRPr="00156892">
                          <w:rPr>
                            <w:rStyle w:val="Subtielebenadrukking"/>
                            <w:rFonts w:ascii="Open Sans Light" w:eastAsia="Calibri" w:hAnsi="Open Sans Light"/>
                            <w:color w:val="000000"/>
                          </w:rPr>
                          <w:t xml:space="preserve">  </w:t>
                        </w:r>
                        <w:r w:rsidRPr="00156892">
                          <w:rPr>
                            <w:rStyle w:val="Subtielebenadrukking"/>
                            <w:rFonts w:ascii="Open Sans Light" w:eastAsia="Calibri" w:hAnsi="Open Sans Light"/>
                          </w:rPr>
                          <w:t>2718SB      +31 (0)79 31 690 78 </w:t>
                        </w:r>
                      </w:p>
                      <w:p w14:paraId="4BF3FDCB" w14:textId="77777777" w:rsidR="0099008F" w:rsidRPr="00156892" w:rsidRDefault="0099008F" w:rsidP="002855E3">
                        <w:pPr>
                          <w:jc w:val="right"/>
                          <w:rPr>
                            <w:rStyle w:val="Subtielebenadrukking"/>
                            <w:rFonts w:ascii="Open Sans Light" w:eastAsia="Calibri" w:hAnsi="Open Sans Light"/>
                          </w:rPr>
                        </w:pPr>
                        <w:r w:rsidRPr="00156892">
                          <w:rPr>
                            <w:rStyle w:val="Subtielebenadrukking"/>
                            <w:rFonts w:ascii="Open Sans Light" w:eastAsia="Calibri" w:hAnsi="Open Sans Light"/>
                          </w:rPr>
                          <w:t xml:space="preserve"> </w:t>
                        </w:r>
                        <w:r w:rsidRPr="00156892">
                          <w:t>www.divide.nl    |</w:t>
                        </w:r>
                        <w:r w:rsidRPr="00156892">
                          <w:rPr>
                            <w:rStyle w:val="Subtielebenadrukking"/>
                            <w:rFonts w:ascii="Open Sans Light" w:eastAsia="Calibri" w:hAnsi="Open Sans Light"/>
                          </w:rPr>
                          <w:t xml:space="preserve">    info@divide.nl</w:t>
                        </w:r>
                      </w:p>
                      <w:p w14:paraId="6A5C1F86" w14:textId="77777777" w:rsidR="0099008F" w:rsidRPr="008263EB" w:rsidRDefault="0099008F" w:rsidP="002855E3">
                        <w:pPr>
                          <w:rPr>
                            <w:rStyle w:val="Subtielebenadrukking"/>
                            <w:rFonts w:eastAsia="Calibri"/>
                          </w:rPr>
                        </w:pPr>
                      </w:p>
                    </w:txbxContent>
                  </v:textbox>
                </v:shape>
              </v:group>
            </w:pict>
          </mc:Fallback>
        </mc:AlternateContent>
      </w:r>
    </w:p>
    <w:p w14:paraId="75A000A5" w14:textId="77777777" w:rsidR="002855E3" w:rsidRPr="0016310C" w:rsidRDefault="002855E3" w:rsidP="002855E3"/>
    <w:p w14:paraId="1F0346EF" w14:textId="77777777" w:rsidR="00A329D7" w:rsidRDefault="00A329D7" w:rsidP="00A329D7">
      <w:pPr>
        <w:pStyle w:val="Kop1"/>
        <w:rPr>
          <w:rFonts w:asciiTheme="majorHAnsi" w:hAnsiTheme="majorHAnsi" w:cstheme="majorBidi"/>
        </w:rPr>
      </w:pPr>
      <w:bookmarkStart w:id="10" w:name="_Toc440962834"/>
      <w:bookmarkStart w:id="11" w:name="_Toc535436219"/>
      <w:bookmarkStart w:id="12" w:name="_Toc535760158"/>
      <w:bookmarkStart w:id="13" w:name="_Toc535765114"/>
      <w:bookmarkStart w:id="14" w:name="_Toc535765464"/>
      <w:bookmarkStart w:id="15" w:name="_Toc1939735"/>
      <w:bookmarkStart w:id="16" w:name="_Toc528610024"/>
      <w:bookmarkEnd w:id="0"/>
      <w:r>
        <w:lastRenderedPageBreak/>
        <w:t>Titelpagina</w:t>
      </w:r>
      <w:bookmarkEnd w:id="10"/>
      <w:bookmarkEnd w:id="11"/>
      <w:bookmarkEnd w:id="12"/>
      <w:bookmarkEnd w:id="13"/>
      <w:bookmarkEnd w:id="14"/>
      <w:bookmarkEnd w:id="15"/>
    </w:p>
    <w:p w14:paraId="5BC501BC" w14:textId="77777777" w:rsidR="00A329D7" w:rsidRDefault="00A329D7" w:rsidP="00A329D7">
      <w:pPr>
        <w:rPr>
          <w:sz w:val="28"/>
          <w:szCs w:val="28"/>
        </w:rPr>
      </w:pPr>
    </w:p>
    <w:p w14:paraId="2FE06B01" w14:textId="041156E4" w:rsidR="00426F25" w:rsidRDefault="00A329D7" w:rsidP="00A329D7">
      <w:pPr>
        <w:spacing w:line="240" w:lineRule="auto"/>
        <w:rPr>
          <w:rFonts w:ascii="Open Sans" w:eastAsia="MS Gothic" w:hAnsi="Open Sans" w:cs="Open Sans"/>
          <w:bCs/>
          <w:color w:val="42C8FF"/>
          <w:spacing w:val="5"/>
          <w:kern w:val="28"/>
          <w:sz w:val="32"/>
          <w:szCs w:val="52"/>
        </w:rPr>
      </w:pPr>
      <w:r>
        <w:rPr>
          <w:sz w:val="28"/>
          <w:szCs w:val="28"/>
        </w:rPr>
        <w:t>Auteur</w:t>
      </w:r>
      <w:r>
        <w:rPr>
          <w:color w:val="92D050"/>
          <w:sz w:val="28"/>
          <w:szCs w:val="28"/>
        </w:rPr>
        <w:br/>
      </w:r>
      <w:r w:rsidRPr="1D691E6B">
        <w:t>Naam:</w:t>
      </w:r>
      <w:r>
        <w:rPr>
          <w:szCs w:val="28"/>
        </w:rPr>
        <w:tab/>
      </w:r>
      <w:r>
        <w:rPr>
          <w:szCs w:val="28"/>
        </w:rPr>
        <w:tab/>
      </w:r>
      <w:r>
        <w:rPr>
          <w:szCs w:val="28"/>
        </w:rPr>
        <w:tab/>
      </w:r>
      <w:r>
        <w:rPr>
          <w:szCs w:val="28"/>
        </w:rPr>
        <w:tab/>
      </w:r>
      <w:r w:rsidRPr="1D691E6B">
        <w:t>Jeffrey Ramp</w:t>
      </w:r>
      <w:r>
        <w:rPr>
          <w:szCs w:val="28"/>
        </w:rPr>
        <w:br/>
      </w:r>
      <w:r w:rsidRPr="1D691E6B">
        <w:t>Studentnummer:</w:t>
      </w:r>
      <w:r>
        <w:rPr>
          <w:szCs w:val="28"/>
        </w:rPr>
        <w:tab/>
      </w:r>
      <w:r>
        <w:rPr>
          <w:szCs w:val="28"/>
        </w:rPr>
        <w:tab/>
      </w:r>
      <w:r w:rsidRPr="1D691E6B">
        <w:t>1074600</w:t>
      </w:r>
      <w:r>
        <w:rPr>
          <w:szCs w:val="28"/>
        </w:rPr>
        <w:br/>
      </w:r>
      <w:r w:rsidRPr="1D691E6B">
        <w:t>Klas:</w:t>
      </w:r>
      <w:r>
        <w:rPr>
          <w:szCs w:val="28"/>
        </w:rPr>
        <w:tab/>
      </w:r>
      <w:r>
        <w:rPr>
          <w:szCs w:val="28"/>
        </w:rPr>
        <w:tab/>
      </w:r>
      <w:r>
        <w:rPr>
          <w:szCs w:val="28"/>
        </w:rPr>
        <w:tab/>
      </w:r>
      <w:r>
        <w:rPr>
          <w:szCs w:val="28"/>
        </w:rPr>
        <w:tab/>
      </w:r>
      <w:r w:rsidRPr="1D691E6B">
        <w:t>CE4</w:t>
      </w:r>
      <w:r>
        <w:rPr>
          <w:szCs w:val="28"/>
        </w:rPr>
        <w:br/>
      </w:r>
      <w:r w:rsidRPr="1D691E6B">
        <w:t>Onderdeel:</w:t>
      </w:r>
      <w:r>
        <w:rPr>
          <w:szCs w:val="28"/>
        </w:rPr>
        <w:tab/>
      </w:r>
      <w:r>
        <w:rPr>
          <w:szCs w:val="28"/>
        </w:rPr>
        <w:tab/>
      </w:r>
      <w:r>
        <w:rPr>
          <w:szCs w:val="28"/>
        </w:rPr>
        <w:tab/>
      </w:r>
      <w:r w:rsidRPr="1D691E6B">
        <w:t>Bachelorscriptie</w:t>
      </w:r>
      <w:r>
        <w:rPr>
          <w:szCs w:val="28"/>
        </w:rPr>
        <w:br/>
      </w:r>
      <w:r>
        <w:rPr>
          <w:szCs w:val="28"/>
        </w:rPr>
        <w:br/>
      </w:r>
      <w:r>
        <w:rPr>
          <w:szCs w:val="28"/>
        </w:rPr>
        <w:br/>
      </w:r>
      <w:r>
        <w:rPr>
          <w:sz w:val="28"/>
          <w:szCs w:val="28"/>
        </w:rPr>
        <w:t>Stagebedrijf</w:t>
      </w:r>
      <w:r>
        <w:rPr>
          <w:color w:val="92D050"/>
          <w:sz w:val="28"/>
          <w:szCs w:val="28"/>
        </w:rPr>
        <w:br/>
      </w:r>
      <w:r>
        <w:t>Bedrijf:</w:t>
      </w:r>
      <w:r>
        <w:tab/>
      </w:r>
      <w:r>
        <w:tab/>
      </w:r>
      <w:r>
        <w:tab/>
      </w:r>
      <w:r>
        <w:tab/>
        <w:t>Divide B.V.</w:t>
      </w:r>
      <w:r>
        <w:rPr>
          <w:color w:val="92D050"/>
          <w:sz w:val="24"/>
          <w:szCs w:val="28"/>
        </w:rPr>
        <w:br/>
      </w:r>
      <w:r>
        <w:t>Locatie:</w:t>
      </w:r>
      <w:r>
        <w:tab/>
      </w:r>
      <w:r>
        <w:tab/>
      </w:r>
      <w:r>
        <w:tab/>
        <w:t xml:space="preserve"> </w:t>
      </w:r>
      <w:r>
        <w:tab/>
      </w:r>
      <w:r>
        <w:rPr>
          <w:rFonts w:cs="Arial"/>
          <w:color w:val="222222"/>
          <w:shd w:val="clear" w:color="auto" w:fill="FFFFFF"/>
        </w:rPr>
        <w:t>Koraalrood 33, 2718 SB Zoetermeer</w:t>
      </w:r>
      <w:r>
        <w:rPr>
          <w:rFonts w:cs="Arial"/>
          <w:color w:val="222222"/>
          <w:shd w:val="clear" w:color="auto" w:fill="FFFFFF"/>
        </w:rPr>
        <w:br/>
      </w:r>
      <w:r>
        <w:t>Opdrachtgever:</w:t>
      </w:r>
      <w:r>
        <w:rPr>
          <w:i/>
        </w:rPr>
        <w:tab/>
        <w:t xml:space="preserve"> </w:t>
      </w:r>
      <w:r>
        <w:rPr>
          <w:i/>
        </w:rPr>
        <w:tab/>
      </w:r>
      <w:r>
        <w:rPr>
          <w:i/>
        </w:rPr>
        <w:tab/>
      </w:r>
      <w:r>
        <w:t xml:space="preserve">Sherwin Shahbazi, </w:t>
      </w:r>
      <w:r>
        <w:rPr>
          <w:i/>
        </w:rPr>
        <w:t>Customer Support Manager</w:t>
      </w:r>
      <w:r>
        <w:br/>
        <w:t>Begeleider:</w:t>
      </w:r>
      <w:r>
        <w:tab/>
      </w:r>
      <w:r>
        <w:tab/>
      </w:r>
      <w:r>
        <w:tab/>
        <w:t xml:space="preserve">Sherwin Shahbazi, </w:t>
      </w:r>
      <w:r>
        <w:rPr>
          <w:i/>
        </w:rPr>
        <w:t>Customer Support Manager</w:t>
      </w:r>
      <w:r>
        <w:br/>
      </w:r>
      <w:r>
        <w:br/>
      </w:r>
      <w:r>
        <w:br/>
      </w:r>
      <w:r>
        <w:rPr>
          <w:sz w:val="28"/>
          <w:szCs w:val="28"/>
        </w:rPr>
        <w:t>School</w:t>
      </w:r>
      <w:r>
        <w:rPr>
          <w:color w:val="92D050"/>
          <w:sz w:val="28"/>
          <w:szCs w:val="28"/>
        </w:rPr>
        <w:br/>
      </w:r>
      <w:r>
        <w:t>School:</w:t>
      </w:r>
      <w:r>
        <w:tab/>
      </w:r>
      <w:r>
        <w:tab/>
      </w:r>
      <w:r>
        <w:tab/>
      </w:r>
      <w:r>
        <w:tab/>
        <w:t>Hogeschool Leiden</w:t>
      </w:r>
      <w:r>
        <w:br/>
        <w:t>Adres:</w:t>
      </w:r>
      <w:r>
        <w:tab/>
      </w:r>
      <w:r>
        <w:rPr>
          <w:i/>
        </w:rPr>
        <w:tab/>
      </w:r>
      <w:r>
        <w:rPr>
          <w:i/>
        </w:rPr>
        <w:tab/>
      </w:r>
      <w:r>
        <w:rPr>
          <w:i/>
        </w:rPr>
        <w:tab/>
      </w:r>
      <w:r>
        <w:t xml:space="preserve">Zernikedreef 11, </w:t>
      </w:r>
      <w:r>
        <w:rPr>
          <w:rFonts w:cs="Arial"/>
          <w:color w:val="222222"/>
          <w:shd w:val="clear" w:color="auto" w:fill="FFFFFF"/>
        </w:rPr>
        <w:t>2333 CK Leiden</w:t>
      </w:r>
      <w:r>
        <w:br/>
        <w:t>Opleiding:</w:t>
      </w:r>
      <w:r>
        <w:rPr>
          <w:i/>
        </w:rPr>
        <w:tab/>
      </w:r>
      <w:r>
        <w:rPr>
          <w:i/>
        </w:rPr>
        <w:tab/>
      </w:r>
      <w:r>
        <w:rPr>
          <w:i/>
        </w:rPr>
        <w:tab/>
      </w:r>
      <w:r>
        <w:t xml:space="preserve">Commerciële Economie </w:t>
      </w:r>
      <w:r>
        <w:br/>
        <w:t xml:space="preserve">Eerste beoordelaar: </w:t>
      </w:r>
      <w:r>
        <w:tab/>
      </w:r>
      <w:r>
        <w:tab/>
      </w:r>
      <w:r w:rsidR="0089721A" w:rsidRPr="0089721A">
        <w:t>Richard Troost</w:t>
      </w:r>
      <w:r>
        <w:br/>
        <w:t xml:space="preserve">Tweede beoordelaar: </w:t>
      </w:r>
      <w:r>
        <w:tab/>
      </w:r>
      <w:r>
        <w:tab/>
      </w:r>
      <w:r w:rsidR="00444995" w:rsidRPr="00444995">
        <w:t>Ernst ten Haaf</w:t>
      </w:r>
      <w:r>
        <w:br/>
        <w:t>Afstudeerbegeleider:</w:t>
      </w:r>
      <w:r>
        <w:rPr>
          <w:i/>
        </w:rPr>
        <w:tab/>
      </w:r>
      <w:r>
        <w:rPr>
          <w:i/>
        </w:rPr>
        <w:tab/>
      </w:r>
      <w:r w:rsidR="00931002">
        <w:t>Jean Pierre Schreurs</w:t>
      </w:r>
      <w:r w:rsidR="00426F25">
        <w:br w:type="page"/>
      </w:r>
    </w:p>
    <w:p w14:paraId="4F75D9CF" w14:textId="77777777" w:rsidR="00DC42C6" w:rsidRDefault="00DC42C6" w:rsidP="00DC42C6">
      <w:pPr>
        <w:pStyle w:val="Kop1"/>
      </w:pPr>
      <w:bookmarkStart w:id="17" w:name="_Toc535436220"/>
      <w:bookmarkStart w:id="18" w:name="_Toc535760159"/>
      <w:bookmarkStart w:id="19" w:name="_Toc535765115"/>
      <w:bookmarkStart w:id="20" w:name="_Toc535765465"/>
      <w:bookmarkStart w:id="21" w:name="_Toc1939736"/>
      <w:r>
        <w:lastRenderedPageBreak/>
        <w:t>Voorwoord</w:t>
      </w:r>
      <w:bookmarkEnd w:id="17"/>
      <w:bookmarkEnd w:id="18"/>
      <w:bookmarkEnd w:id="19"/>
      <w:bookmarkEnd w:id="20"/>
      <w:bookmarkEnd w:id="21"/>
    </w:p>
    <w:p w14:paraId="01483401" w14:textId="77777777" w:rsidR="00341A5E" w:rsidRDefault="00CB7977" w:rsidP="00EE1DBB">
      <w:pPr>
        <w:spacing w:line="276" w:lineRule="auto"/>
      </w:pPr>
      <w:r>
        <w:t>In de afgelopen 20 weken heb ik deze bachelorscriptie geschreven in opdracht van Divide. Het betreft een onderzoek naar de klanttevredenheid van de huidige klanten van Divide.</w:t>
      </w:r>
      <w:r w:rsidR="00C54CB4">
        <w:t xml:space="preserve"> Dit rapport is geschreven in het kader van de afstudeerfase van de opleiding Commerciële Economie aan de Hogeschool Leiden. </w:t>
      </w:r>
    </w:p>
    <w:p w14:paraId="72D23666" w14:textId="77777777" w:rsidR="00341A5E" w:rsidRDefault="00341A5E" w:rsidP="00EE1DBB">
      <w:pPr>
        <w:spacing w:line="276" w:lineRule="auto"/>
      </w:pPr>
    </w:p>
    <w:p w14:paraId="666A3E7B" w14:textId="6302B095" w:rsidR="00A70CC7" w:rsidRDefault="00341A5E" w:rsidP="00EE1DBB">
      <w:pPr>
        <w:spacing w:line="276" w:lineRule="auto"/>
      </w:pPr>
      <w:r>
        <w:t xml:space="preserve">Als langstudeerder wil ik in het bijzonder bedanken Arnold van </w:t>
      </w:r>
      <w:r w:rsidR="00395A26">
        <w:t xml:space="preserve">der Capellen. Hij heeft mij na een periode van drie jaar weten te overtuigen alsnog te gaan afstuderen. Zonder </w:t>
      </w:r>
      <w:r w:rsidR="003E48F1">
        <w:t xml:space="preserve">zijn </w:t>
      </w:r>
      <w:proofErr w:type="spellStart"/>
      <w:r w:rsidR="003E48F1">
        <w:t>proactiviteit</w:t>
      </w:r>
      <w:proofErr w:type="spellEnd"/>
      <w:r w:rsidR="003E48F1">
        <w:t xml:space="preserve">, enthousiasme en begrip was ik </w:t>
      </w:r>
      <w:r w:rsidR="005B1388">
        <w:t>hier dit s</w:t>
      </w:r>
      <w:r w:rsidR="00A70CC7">
        <w:t>tudie</w:t>
      </w:r>
      <w:r w:rsidR="005B1388">
        <w:t xml:space="preserve">jaar </w:t>
      </w:r>
      <w:r w:rsidR="00143ECD">
        <w:t>niet</w:t>
      </w:r>
      <w:r w:rsidR="005B1388">
        <w:t xml:space="preserve"> aan begonnen</w:t>
      </w:r>
      <w:r w:rsidR="008B2612">
        <w:t xml:space="preserve"> </w:t>
      </w:r>
      <w:r w:rsidR="005B1388">
        <w:t>(en misschien wel helemaal niet</w:t>
      </w:r>
      <w:r w:rsidR="008B2612">
        <w:t>)</w:t>
      </w:r>
      <w:r w:rsidR="005B1388">
        <w:t xml:space="preserve">. </w:t>
      </w:r>
    </w:p>
    <w:p w14:paraId="3A246564" w14:textId="77777777" w:rsidR="00A70CC7" w:rsidRDefault="00A70CC7" w:rsidP="00EE1DBB">
      <w:pPr>
        <w:spacing w:line="276" w:lineRule="auto"/>
      </w:pPr>
    </w:p>
    <w:p w14:paraId="72441A64" w14:textId="3CC08834" w:rsidR="00A70CC7" w:rsidRDefault="00D84081" w:rsidP="00EE1DBB">
      <w:pPr>
        <w:spacing w:line="276" w:lineRule="auto"/>
      </w:pPr>
      <w:r>
        <w:t xml:space="preserve">Verder wil ik mijn </w:t>
      </w:r>
      <w:r w:rsidR="00D017CB">
        <w:t xml:space="preserve">scriptiebegeleider </w:t>
      </w:r>
      <w:r>
        <w:t>Jean Pierre Schreurs</w:t>
      </w:r>
      <w:r w:rsidR="00D017CB">
        <w:t xml:space="preserve">, en mijn mede afstudeerders Frank </w:t>
      </w:r>
      <w:r w:rsidR="00290932">
        <w:t>Duivenvoorde, Febe van der Geest en Bas</w:t>
      </w:r>
      <w:r w:rsidR="005755B8">
        <w:t xml:space="preserve"> Molenkamp bedanken. </w:t>
      </w:r>
      <w:r w:rsidR="00F06550">
        <w:t>Zonder h</w:t>
      </w:r>
      <w:r w:rsidR="00CA785B">
        <w:t xml:space="preserve">un feedback </w:t>
      </w:r>
      <w:r w:rsidR="00F06550">
        <w:t xml:space="preserve">was het fundament van deze scriptie niet zo sterk geweest. </w:t>
      </w:r>
      <w:r w:rsidR="00CA785B">
        <w:t>Al</w:t>
      </w:r>
      <w:r w:rsidR="0019683B">
        <w:t>l</w:t>
      </w:r>
      <w:r w:rsidR="00CA785B">
        <w:t xml:space="preserve">e begin is moeilijk, </w:t>
      </w:r>
      <w:r w:rsidR="0019683B">
        <w:t xml:space="preserve">en dat uitte zich ook in deze </w:t>
      </w:r>
      <w:r w:rsidR="00E156D1">
        <w:t>scriptie</w:t>
      </w:r>
      <w:r w:rsidR="007E4924">
        <w:t xml:space="preserve">. Zij hebben steeds mijn vragen </w:t>
      </w:r>
      <w:r w:rsidR="009D7CFD">
        <w:t xml:space="preserve">beantwoord, waardoor ik verder kon met het onderzoek. </w:t>
      </w:r>
      <w:r w:rsidR="007E4924">
        <w:t xml:space="preserve"> </w:t>
      </w:r>
    </w:p>
    <w:p w14:paraId="7E2DA24B" w14:textId="77777777" w:rsidR="00A70CC7" w:rsidRDefault="00A70CC7" w:rsidP="00EE1DBB">
      <w:pPr>
        <w:spacing w:line="276" w:lineRule="auto"/>
      </w:pPr>
    </w:p>
    <w:p w14:paraId="4F48CDFD" w14:textId="77777777" w:rsidR="00E156D1" w:rsidRDefault="00C75125" w:rsidP="00EE1DBB">
      <w:pPr>
        <w:spacing w:line="276" w:lineRule="auto"/>
      </w:pPr>
      <w:r>
        <w:t xml:space="preserve">Ook wil ik bedanken Sherwin Shahbazi, mijn </w:t>
      </w:r>
      <w:r w:rsidR="00564F5F">
        <w:t xml:space="preserve">gewaardeerde </w:t>
      </w:r>
      <w:r>
        <w:t>collega en scriptiebegeleider bij Divide</w:t>
      </w:r>
      <w:r w:rsidR="00564F5F">
        <w:t xml:space="preserve">, voor het meedenken en motiveren gedurende dit afstudeertraject. </w:t>
      </w:r>
      <w:r w:rsidR="00A05B7F">
        <w:t>Ten slotte wil ik bedanken Sipke</w:t>
      </w:r>
      <w:r w:rsidR="00F07A42">
        <w:t xml:space="preserve"> Helder, voor het helpen bij de laatste loodjes, en het over de streep trekken van deze scriptie. </w:t>
      </w:r>
    </w:p>
    <w:p w14:paraId="777EA9E3" w14:textId="77777777" w:rsidR="00E156D1" w:rsidRDefault="00E156D1" w:rsidP="00EE1DBB">
      <w:pPr>
        <w:spacing w:line="276" w:lineRule="auto"/>
      </w:pPr>
    </w:p>
    <w:p w14:paraId="7C7DF569" w14:textId="77777777" w:rsidR="00E156D1" w:rsidRDefault="00E156D1" w:rsidP="00EE1DBB">
      <w:pPr>
        <w:spacing w:line="276" w:lineRule="auto"/>
      </w:pPr>
      <w:r>
        <w:t xml:space="preserve">Ik wens u veel leesplezier toe, </w:t>
      </w:r>
    </w:p>
    <w:p w14:paraId="3E4792EB" w14:textId="77777777" w:rsidR="00E156D1" w:rsidRDefault="00E156D1" w:rsidP="00EE1DBB">
      <w:pPr>
        <w:spacing w:line="276" w:lineRule="auto"/>
      </w:pPr>
    </w:p>
    <w:p w14:paraId="4A5DC7D5" w14:textId="77777777" w:rsidR="00E156D1" w:rsidRPr="00032CBA" w:rsidRDefault="00E156D1" w:rsidP="00EE1DBB">
      <w:pPr>
        <w:spacing w:line="276" w:lineRule="auto"/>
        <w:rPr>
          <w:lang w:val="en-US"/>
        </w:rPr>
      </w:pPr>
      <w:r w:rsidRPr="00032CBA">
        <w:rPr>
          <w:lang w:val="en-US"/>
        </w:rPr>
        <w:t>Jeffrey Ramp</w:t>
      </w:r>
    </w:p>
    <w:p w14:paraId="3956982E" w14:textId="77777777" w:rsidR="00E156D1" w:rsidRPr="00032CBA" w:rsidRDefault="00E156D1" w:rsidP="00EE1DBB">
      <w:pPr>
        <w:spacing w:line="276" w:lineRule="auto"/>
        <w:rPr>
          <w:lang w:val="en-US"/>
        </w:rPr>
      </w:pPr>
    </w:p>
    <w:p w14:paraId="7731A8DF" w14:textId="698023D8" w:rsidR="00DC42C6" w:rsidRPr="00032CBA" w:rsidRDefault="00E156D1" w:rsidP="00EE1DBB">
      <w:pPr>
        <w:spacing w:line="276" w:lineRule="auto"/>
        <w:ind w:left="708" w:hanging="708"/>
        <w:rPr>
          <w:lang w:val="en-US"/>
        </w:rPr>
      </w:pPr>
      <w:proofErr w:type="spellStart"/>
      <w:r w:rsidRPr="00032CBA">
        <w:rPr>
          <w:lang w:val="en-US"/>
        </w:rPr>
        <w:t>Hoofddorp</w:t>
      </w:r>
      <w:proofErr w:type="spellEnd"/>
      <w:r w:rsidR="001A2CEB" w:rsidRPr="00032CBA">
        <w:rPr>
          <w:lang w:val="en-US"/>
        </w:rPr>
        <w:t xml:space="preserve">, 20 </w:t>
      </w:r>
      <w:proofErr w:type="spellStart"/>
      <w:r w:rsidR="001A2CEB" w:rsidRPr="00032CBA">
        <w:rPr>
          <w:lang w:val="en-US"/>
        </w:rPr>
        <w:t>januari</w:t>
      </w:r>
      <w:proofErr w:type="spellEnd"/>
      <w:r w:rsidR="001A2CEB" w:rsidRPr="00032CBA">
        <w:rPr>
          <w:lang w:val="en-US"/>
        </w:rPr>
        <w:t xml:space="preserve"> 2019</w:t>
      </w:r>
      <w:r w:rsidR="00DC42C6" w:rsidRPr="00032CBA">
        <w:rPr>
          <w:lang w:val="en-US"/>
        </w:rPr>
        <w:br w:type="page"/>
      </w:r>
    </w:p>
    <w:p w14:paraId="493D6AC7" w14:textId="77777777" w:rsidR="00271F1E" w:rsidRPr="00032CBA" w:rsidRDefault="00271F1E" w:rsidP="00271F1E">
      <w:pPr>
        <w:pStyle w:val="Kop1"/>
        <w:rPr>
          <w:lang w:val="en-US"/>
        </w:rPr>
      </w:pPr>
      <w:bookmarkStart w:id="22" w:name="_Toc1939737"/>
      <w:bookmarkStart w:id="23" w:name="_Toc535436221"/>
      <w:bookmarkStart w:id="24" w:name="_Toc535760160"/>
      <w:bookmarkStart w:id="25" w:name="_Toc535765116"/>
      <w:bookmarkStart w:id="26" w:name="_Toc535765466"/>
      <w:r w:rsidRPr="00032CBA">
        <w:rPr>
          <w:lang w:val="en-US"/>
        </w:rPr>
        <w:lastRenderedPageBreak/>
        <w:t>Management Summary</w:t>
      </w:r>
      <w:bookmarkEnd w:id="22"/>
      <w:r>
        <w:rPr>
          <w:lang w:val="en-US"/>
        </w:rPr>
        <w:t xml:space="preserve"> </w:t>
      </w:r>
    </w:p>
    <w:p w14:paraId="2E4EBEDD" w14:textId="67ED90F5" w:rsidR="00D65877" w:rsidRDefault="005F4BB4" w:rsidP="00EE1DBB">
      <w:pPr>
        <w:spacing w:line="276" w:lineRule="auto"/>
        <w:rPr>
          <w:lang w:val="en-US"/>
        </w:rPr>
      </w:pPr>
      <w:r>
        <w:rPr>
          <w:lang w:val="en-US"/>
        </w:rPr>
        <w:t xml:space="preserve">Divide is a </w:t>
      </w:r>
      <w:r w:rsidR="009E0DEA">
        <w:rPr>
          <w:lang w:val="en-US"/>
        </w:rPr>
        <w:t xml:space="preserve">e-commerce platform developer that has been taken over in February 2018 by Total Specific Solutions. The vision of Total Specific Solutions is to create companies that deliver ‘Software for </w:t>
      </w:r>
      <w:r w:rsidR="00D65877">
        <w:rPr>
          <w:lang w:val="en-US"/>
        </w:rPr>
        <w:t>L</w:t>
      </w:r>
      <w:r w:rsidR="009E0DEA">
        <w:rPr>
          <w:lang w:val="en-US"/>
        </w:rPr>
        <w:t>i</w:t>
      </w:r>
      <w:r w:rsidR="00D65877">
        <w:rPr>
          <w:lang w:val="en-US"/>
        </w:rPr>
        <w:t>f</w:t>
      </w:r>
      <w:r w:rsidR="009E0DEA">
        <w:rPr>
          <w:lang w:val="en-US"/>
        </w:rPr>
        <w:t>e</w:t>
      </w:r>
      <w:r w:rsidR="007F46C6">
        <w:rPr>
          <w:lang w:val="en-US"/>
        </w:rPr>
        <w:t>’ to their clients. They believe this is possible by</w:t>
      </w:r>
      <w:r w:rsidR="00F06F09">
        <w:rPr>
          <w:lang w:val="en-US"/>
        </w:rPr>
        <w:t xml:space="preserve"> </w:t>
      </w:r>
      <w:r w:rsidR="00083B85">
        <w:rPr>
          <w:lang w:val="en-US"/>
        </w:rPr>
        <w:t>doing two thing</w:t>
      </w:r>
      <w:r w:rsidR="009915D0">
        <w:rPr>
          <w:lang w:val="en-US"/>
        </w:rPr>
        <w:t>s</w:t>
      </w:r>
      <w:r w:rsidR="00083B85">
        <w:rPr>
          <w:lang w:val="en-US"/>
        </w:rPr>
        <w:t>. One is</w:t>
      </w:r>
      <w:r w:rsidR="007F46C6">
        <w:rPr>
          <w:lang w:val="en-US"/>
        </w:rPr>
        <w:t xml:space="preserve"> creating a product that is tailormade for specific </w:t>
      </w:r>
      <w:r w:rsidR="00925055">
        <w:rPr>
          <w:lang w:val="en-US"/>
        </w:rPr>
        <w:t xml:space="preserve">vertical </w:t>
      </w:r>
      <w:r w:rsidR="007F46C6">
        <w:rPr>
          <w:lang w:val="en-US"/>
        </w:rPr>
        <w:t xml:space="preserve">markets in such an extent, that no other competitor can </w:t>
      </w:r>
      <w:r w:rsidR="00011ED6">
        <w:rPr>
          <w:lang w:val="en-US"/>
        </w:rPr>
        <w:t xml:space="preserve">offer the same product. This makes </w:t>
      </w:r>
      <w:r w:rsidR="00D61950">
        <w:rPr>
          <w:lang w:val="en-US"/>
        </w:rPr>
        <w:t xml:space="preserve">switching to a different software supplier difficult for </w:t>
      </w:r>
      <w:r w:rsidR="009915D0">
        <w:rPr>
          <w:lang w:val="en-US"/>
        </w:rPr>
        <w:t xml:space="preserve">the company’s client. The other way is by making </w:t>
      </w:r>
      <w:r w:rsidR="003C6517">
        <w:rPr>
          <w:lang w:val="en-US"/>
        </w:rPr>
        <w:t xml:space="preserve">your </w:t>
      </w:r>
      <w:r w:rsidR="00927A3B">
        <w:rPr>
          <w:lang w:val="en-US"/>
        </w:rPr>
        <w:t>clients satisfied</w:t>
      </w:r>
      <w:r w:rsidR="003C6517">
        <w:rPr>
          <w:lang w:val="en-US"/>
        </w:rPr>
        <w:t xml:space="preserve">. </w:t>
      </w:r>
      <w:r w:rsidR="00927A3B">
        <w:rPr>
          <w:lang w:val="en-US"/>
        </w:rPr>
        <w:t xml:space="preserve">Satisfied </w:t>
      </w:r>
      <w:r w:rsidR="003C6517">
        <w:rPr>
          <w:lang w:val="en-US"/>
        </w:rPr>
        <w:t xml:space="preserve">clients who are a situation in which they </w:t>
      </w:r>
      <w:r w:rsidR="00AF3425">
        <w:rPr>
          <w:lang w:val="en-US"/>
        </w:rPr>
        <w:t>cannot</w:t>
      </w:r>
      <w:r w:rsidR="003C6517">
        <w:rPr>
          <w:lang w:val="en-US"/>
        </w:rPr>
        <w:t xml:space="preserve"> leave easily will be customers </w:t>
      </w:r>
      <w:r w:rsidR="00D65877">
        <w:rPr>
          <w:lang w:val="en-US"/>
        </w:rPr>
        <w:t xml:space="preserve">for ever. This explains the vision ‘Software for Life’. </w:t>
      </w:r>
    </w:p>
    <w:p w14:paraId="2E3EA444" w14:textId="00793165" w:rsidR="00EE1DBB" w:rsidRDefault="00D65877" w:rsidP="00EE1DBB">
      <w:pPr>
        <w:spacing w:line="276" w:lineRule="auto"/>
        <w:rPr>
          <w:lang w:val="en-GB"/>
        </w:rPr>
      </w:pPr>
      <w:r>
        <w:rPr>
          <w:lang w:val="en-US"/>
        </w:rPr>
        <w:t xml:space="preserve">Divide their strong suit </w:t>
      </w:r>
      <w:r w:rsidR="00925055">
        <w:rPr>
          <w:lang w:val="en-US"/>
        </w:rPr>
        <w:t xml:space="preserve">has </w:t>
      </w:r>
      <w:r>
        <w:rPr>
          <w:lang w:val="en-US"/>
        </w:rPr>
        <w:t xml:space="preserve">always </w:t>
      </w:r>
      <w:r w:rsidR="00925055">
        <w:rPr>
          <w:lang w:val="en-US"/>
        </w:rPr>
        <w:t xml:space="preserve">been </w:t>
      </w:r>
      <w:r>
        <w:rPr>
          <w:lang w:val="en-US"/>
        </w:rPr>
        <w:t xml:space="preserve">making </w:t>
      </w:r>
      <w:r w:rsidR="00925055">
        <w:rPr>
          <w:lang w:val="en-US"/>
        </w:rPr>
        <w:t>vertical market specific software</w:t>
      </w:r>
      <w:r w:rsidR="005C5A50">
        <w:rPr>
          <w:lang w:val="en-US"/>
        </w:rPr>
        <w:t xml:space="preserve">. </w:t>
      </w:r>
      <w:r w:rsidR="005374EB">
        <w:rPr>
          <w:lang w:val="en-US"/>
        </w:rPr>
        <w:t xml:space="preserve">Measuring how happy their clients are however, has never been done </w:t>
      </w:r>
      <w:r w:rsidR="00AF3425">
        <w:rPr>
          <w:lang w:val="en-US"/>
        </w:rPr>
        <w:t>in the</w:t>
      </w:r>
      <w:r w:rsidR="005374EB">
        <w:rPr>
          <w:lang w:val="en-US"/>
        </w:rPr>
        <w:t xml:space="preserve"> fifteen years </w:t>
      </w:r>
      <w:r w:rsidR="00AF3425">
        <w:rPr>
          <w:lang w:val="en-US"/>
        </w:rPr>
        <w:t>Divide</w:t>
      </w:r>
      <w:r w:rsidR="00C71AE3">
        <w:rPr>
          <w:lang w:val="en-US"/>
        </w:rPr>
        <w:t xml:space="preserve"> exist</w:t>
      </w:r>
      <w:r w:rsidR="005374EB">
        <w:rPr>
          <w:lang w:val="en-US"/>
        </w:rPr>
        <w:t xml:space="preserve">. </w:t>
      </w:r>
      <w:r w:rsidR="009133A0">
        <w:rPr>
          <w:lang w:val="en-US"/>
        </w:rPr>
        <w:t xml:space="preserve">To make sure Divide can </w:t>
      </w:r>
      <w:r w:rsidR="00927A3B">
        <w:rPr>
          <w:lang w:val="en-US"/>
        </w:rPr>
        <w:t>live</w:t>
      </w:r>
      <w:r w:rsidR="009133A0">
        <w:rPr>
          <w:lang w:val="en-US"/>
        </w:rPr>
        <w:t xml:space="preserve"> up to the</w:t>
      </w:r>
      <w:r w:rsidR="000E5A27">
        <w:rPr>
          <w:lang w:val="en-US"/>
        </w:rPr>
        <w:t xml:space="preserve"> </w:t>
      </w:r>
      <w:r w:rsidR="00927A3B">
        <w:rPr>
          <w:lang w:val="en-US"/>
        </w:rPr>
        <w:t xml:space="preserve">satisfied client part of the </w:t>
      </w:r>
      <w:r w:rsidR="009133A0">
        <w:rPr>
          <w:lang w:val="en-US"/>
        </w:rPr>
        <w:t xml:space="preserve">vision of Total Specific Solutions </w:t>
      </w:r>
      <w:r w:rsidR="000F0DEB">
        <w:rPr>
          <w:lang w:val="en-US"/>
        </w:rPr>
        <w:t>this research been carried out</w:t>
      </w:r>
      <w:r w:rsidR="00927A3B">
        <w:rPr>
          <w:lang w:val="en-US"/>
        </w:rPr>
        <w:t xml:space="preserve"> to measure the current </w:t>
      </w:r>
      <w:r w:rsidR="00AF3425">
        <w:rPr>
          <w:lang w:val="en-US"/>
        </w:rPr>
        <w:t>rate of satisfaction</w:t>
      </w:r>
      <w:r w:rsidR="00C71AE3">
        <w:rPr>
          <w:lang w:val="en-US"/>
        </w:rPr>
        <w:t xml:space="preserve"> of their clients.</w:t>
      </w:r>
      <w:r w:rsidR="00101FC6">
        <w:rPr>
          <w:lang w:val="en-US"/>
        </w:rPr>
        <w:t xml:space="preserve"> </w:t>
      </w:r>
      <w:r w:rsidR="00C71AE3">
        <w:rPr>
          <w:lang w:val="en-US"/>
        </w:rPr>
        <w:t xml:space="preserve">The goal of this research is </w:t>
      </w:r>
      <w:r w:rsidR="001E010D">
        <w:rPr>
          <w:lang w:val="en-US"/>
        </w:rPr>
        <w:t>deliver</w:t>
      </w:r>
      <w:r w:rsidR="00242ACC">
        <w:rPr>
          <w:lang w:val="en-US"/>
        </w:rPr>
        <w:t xml:space="preserve">y an advisory which states the current rate of satisfaction, and </w:t>
      </w:r>
      <w:r w:rsidR="00DD66A3">
        <w:rPr>
          <w:lang w:val="en-US"/>
        </w:rPr>
        <w:t>explains in which aspects Divide can improve the</w:t>
      </w:r>
      <w:r w:rsidR="00EE1DBB">
        <w:rPr>
          <w:lang w:val="en-US"/>
        </w:rPr>
        <w:t xml:space="preserve"> level</w:t>
      </w:r>
      <w:r w:rsidR="00DD66A3">
        <w:rPr>
          <w:lang w:val="en-US"/>
        </w:rPr>
        <w:t xml:space="preserve"> </w:t>
      </w:r>
      <w:r w:rsidR="00EE1DBB">
        <w:rPr>
          <w:lang w:val="en-US"/>
        </w:rPr>
        <w:t xml:space="preserve">of </w:t>
      </w:r>
      <w:r w:rsidR="00DD66A3">
        <w:rPr>
          <w:lang w:val="en-US"/>
        </w:rPr>
        <w:t>satisfaction</w:t>
      </w:r>
      <w:r w:rsidR="00EE1DBB">
        <w:rPr>
          <w:lang w:val="en-US"/>
        </w:rPr>
        <w:t xml:space="preserve"> </w:t>
      </w:r>
      <w:r w:rsidR="00DD66A3">
        <w:rPr>
          <w:lang w:val="en-US"/>
        </w:rPr>
        <w:t xml:space="preserve">of their customers. </w:t>
      </w:r>
      <w:r w:rsidR="00EE1DBB">
        <w:rPr>
          <w:lang w:val="en-US"/>
        </w:rPr>
        <w:t>To complete this goal</w:t>
      </w:r>
      <w:r w:rsidR="00EE1DBB" w:rsidRPr="00EE1DBB">
        <w:rPr>
          <w:lang w:val="en-GB"/>
        </w:rPr>
        <w:t xml:space="preserve"> </w:t>
      </w:r>
      <w:r w:rsidR="00EE1DBB">
        <w:rPr>
          <w:lang w:val="en-GB"/>
        </w:rPr>
        <w:t xml:space="preserve">scientific research has been done towards finding out what makes a </w:t>
      </w:r>
      <w:r w:rsidR="00635349">
        <w:rPr>
          <w:lang w:val="en-GB"/>
        </w:rPr>
        <w:t>client</w:t>
      </w:r>
      <w:r w:rsidR="00EE1DBB">
        <w:rPr>
          <w:lang w:val="en-GB"/>
        </w:rPr>
        <w:t xml:space="preserve"> satisfied, how the Customer Journey of Divide its </w:t>
      </w:r>
      <w:r w:rsidR="00635349">
        <w:rPr>
          <w:lang w:val="en-GB"/>
        </w:rPr>
        <w:t>clients</w:t>
      </w:r>
      <w:r w:rsidR="00EE1DBB">
        <w:rPr>
          <w:lang w:val="en-GB"/>
        </w:rPr>
        <w:t xml:space="preserve"> is shaped, and how the value discipline Customer Intimacy can be implement in this Customer Journey. After this </w:t>
      </w:r>
      <w:r w:rsidR="006B20E4">
        <w:rPr>
          <w:lang w:val="en-GB"/>
        </w:rPr>
        <w:t xml:space="preserve">clients of each segment has been interviewed, and </w:t>
      </w:r>
      <w:r w:rsidR="00EE1DBB">
        <w:rPr>
          <w:lang w:val="en-GB"/>
        </w:rPr>
        <w:t xml:space="preserve">a survey has been send to the current </w:t>
      </w:r>
      <w:r w:rsidR="006B20E4">
        <w:rPr>
          <w:lang w:val="en-GB"/>
        </w:rPr>
        <w:t xml:space="preserve">clients </w:t>
      </w:r>
      <w:r w:rsidR="00EE1DBB">
        <w:rPr>
          <w:lang w:val="en-GB"/>
        </w:rPr>
        <w:t>of Divid</w:t>
      </w:r>
      <w:r w:rsidR="006B20E4">
        <w:rPr>
          <w:lang w:val="en-GB"/>
        </w:rPr>
        <w:t>e</w:t>
      </w:r>
      <w:r w:rsidR="00EE1DBB">
        <w:rPr>
          <w:lang w:val="en-GB"/>
        </w:rPr>
        <w:t xml:space="preserve">.  </w:t>
      </w:r>
    </w:p>
    <w:p w14:paraId="3EED9E4B" w14:textId="77777777" w:rsidR="002C4EC4" w:rsidRDefault="00EE1DBB">
      <w:pPr>
        <w:spacing w:line="240" w:lineRule="auto"/>
        <w:rPr>
          <w:lang w:val="en-US"/>
        </w:rPr>
      </w:pPr>
      <w:r>
        <w:rPr>
          <w:lang w:val="en-US"/>
        </w:rPr>
        <w:t xml:space="preserve"> </w:t>
      </w:r>
    </w:p>
    <w:p w14:paraId="0B384257" w14:textId="446D7801" w:rsidR="00271F1E" w:rsidRDefault="002C4EC4" w:rsidP="00D5367B">
      <w:pPr>
        <w:spacing w:line="276" w:lineRule="auto"/>
        <w:rPr>
          <w:rFonts w:ascii="Open Sans" w:eastAsia="MS Gothic" w:hAnsi="Open Sans" w:cs="Open Sans"/>
          <w:bCs/>
          <w:color w:val="42C8FF"/>
          <w:spacing w:val="5"/>
          <w:kern w:val="28"/>
          <w:sz w:val="32"/>
          <w:szCs w:val="52"/>
          <w:lang w:val="en-US"/>
        </w:rPr>
      </w:pPr>
      <w:r>
        <w:rPr>
          <w:lang w:val="en-US"/>
        </w:rPr>
        <w:t>The</w:t>
      </w:r>
      <w:r w:rsidRPr="002C4EC4">
        <w:rPr>
          <w:lang w:val="en-GB"/>
        </w:rPr>
        <w:t xml:space="preserve"> </w:t>
      </w:r>
      <w:r>
        <w:rPr>
          <w:lang w:val="en-GB"/>
        </w:rPr>
        <w:t xml:space="preserve">results of this survey show that </w:t>
      </w:r>
      <w:r w:rsidR="00635349">
        <w:rPr>
          <w:lang w:val="en-GB"/>
        </w:rPr>
        <w:t xml:space="preserve">Divide its </w:t>
      </w:r>
      <w:r>
        <w:rPr>
          <w:lang w:val="en-GB"/>
        </w:rPr>
        <w:t xml:space="preserve">current </w:t>
      </w:r>
      <w:r w:rsidR="00635349">
        <w:rPr>
          <w:lang w:val="en-GB"/>
        </w:rPr>
        <w:t xml:space="preserve">clients </w:t>
      </w:r>
      <w:r>
        <w:rPr>
          <w:lang w:val="en-GB"/>
        </w:rPr>
        <w:t>are satisfied about</w:t>
      </w:r>
      <w:r w:rsidR="00635349">
        <w:rPr>
          <w:lang w:val="en-GB"/>
        </w:rPr>
        <w:t xml:space="preserve"> the current level of service</w:t>
      </w:r>
      <w:r>
        <w:rPr>
          <w:lang w:val="en-GB"/>
        </w:rPr>
        <w:t xml:space="preserve">, but that main point of improvement for Divide </w:t>
      </w:r>
      <w:r w:rsidR="00B4370C">
        <w:rPr>
          <w:lang w:val="en-GB"/>
        </w:rPr>
        <w:t>can be subdivided</w:t>
      </w:r>
      <w:r w:rsidR="00635349">
        <w:rPr>
          <w:lang w:val="en-GB"/>
        </w:rPr>
        <w:t xml:space="preserve"> </w:t>
      </w:r>
      <w:r>
        <w:rPr>
          <w:lang w:val="en-GB"/>
        </w:rPr>
        <w:t xml:space="preserve">in the SERVQUAL factors </w:t>
      </w:r>
      <w:r w:rsidR="00635349">
        <w:rPr>
          <w:lang w:val="en-GB"/>
        </w:rPr>
        <w:t xml:space="preserve">‘Reliability’ and ’Responsiveness’. </w:t>
      </w:r>
      <w:r w:rsidR="00734CE5">
        <w:rPr>
          <w:lang w:val="en-GB"/>
        </w:rPr>
        <w:t xml:space="preserve">Examples of </w:t>
      </w:r>
      <w:r w:rsidR="00CC4A2D">
        <w:rPr>
          <w:lang w:val="en-GB"/>
        </w:rPr>
        <w:t>this are the current perceived quality of testing and</w:t>
      </w:r>
      <w:r w:rsidR="004D70A2">
        <w:rPr>
          <w:lang w:val="en-GB"/>
        </w:rPr>
        <w:t xml:space="preserve"> deliverables, and the quantity of communication. </w:t>
      </w:r>
      <w:r w:rsidR="008B7C69">
        <w:rPr>
          <w:lang w:val="en-GB"/>
        </w:rPr>
        <w:t xml:space="preserve">To improve on these </w:t>
      </w:r>
      <w:r w:rsidR="007B1B32">
        <w:rPr>
          <w:lang w:val="en-GB"/>
        </w:rPr>
        <w:t xml:space="preserve">SERVQUAL </w:t>
      </w:r>
      <w:r w:rsidR="008B7C69">
        <w:rPr>
          <w:lang w:val="en-GB"/>
        </w:rPr>
        <w:t xml:space="preserve">factors a recommendation have been written </w:t>
      </w:r>
      <w:r w:rsidR="007B1B32">
        <w:rPr>
          <w:lang w:val="en-GB"/>
        </w:rPr>
        <w:t xml:space="preserve">for each of the departments within Divide, </w:t>
      </w:r>
      <w:r w:rsidR="00BB52E4">
        <w:rPr>
          <w:lang w:val="en-GB"/>
        </w:rPr>
        <w:t xml:space="preserve">offering a variety of implementations on how </w:t>
      </w:r>
      <w:r w:rsidR="00215481">
        <w:rPr>
          <w:lang w:val="en-GB"/>
        </w:rPr>
        <w:t xml:space="preserve">they can do better. </w:t>
      </w:r>
      <w:r w:rsidR="005262B8">
        <w:rPr>
          <w:lang w:val="en-GB"/>
        </w:rPr>
        <w:t xml:space="preserve">Perhaps the most important recommendation is to make sure this research will be </w:t>
      </w:r>
      <w:r w:rsidR="007C6B54">
        <w:rPr>
          <w:lang w:val="en-GB"/>
        </w:rPr>
        <w:t xml:space="preserve">a yearly recurring research. By </w:t>
      </w:r>
      <w:r w:rsidR="00654C13">
        <w:rPr>
          <w:lang w:val="en-GB"/>
        </w:rPr>
        <w:t xml:space="preserve">establishing </w:t>
      </w:r>
      <w:r w:rsidR="00993D49">
        <w:rPr>
          <w:lang w:val="en-GB"/>
        </w:rPr>
        <w:t>k</w:t>
      </w:r>
      <w:r w:rsidR="00654C13">
        <w:rPr>
          <w:lang w:val="en-GB"/>
        </w:rPr>
        <w:t xml:space="preserve">ey </w:t>
      </w:r>
      <w:r w:rsidR="00993D49">
        <w:rPr>
          <w:lang w:val="en-GB"/>
        </w:rPr>
        <w:t>p</w:t>
      </w:r>
      <w:r w:rsidR="00654C13">
        <w:rPr>
          <w:lang w:val="en-GB"/>
        </w:rPr>
        <w:t xml:space="preserve">erformance </w:t>
      </w:r>
      <w:r w:rsidR="00993D49">
        <w:rPr>
          <w:lang w:val="en-GB"/>
        </w:rPr>
        <w:t>i</w:t>
      </w:r>
      <w:r w:rsidR="00654C13">
        <w:rPr>
          <w:lang w:val="en-GB"/>
        </w:rPr>
        <w:t>ndicators for each department</w:t>
      </w:r>
      <w:r w:rsidR="002C6C02">
        <w:rPr>
          <w:lang w:val="en-GB"/>
        </w:rPr>
        <w:t xml:space="preserve"> based on this research</w:t>
      </w:r>
      <w:r w:rsidR="00993D49">
        <w:rPr>
          <w:lang w:val="en-GB"/>
        </w:rPr>
        <w:t>,</w:t>
      </w:r>
      <w:r w:rsidR="002C6C02">
        <w:rPr>
          <w:lang w:val="en-GB"/>
        </w:rPr>
        <w:t xml:space="preserve"> and then repeating this research, it is possible to measure </w:t>
      </w:r>
      <w:r w:rsidR="00993D49">
        <w:rPr>
          <w:lang w:val="en-GB"/>
        </w:rPr>
        <w:t xml:space="preserve">if the carried out implementations have made a positive impact on the customer satisfaction rate of the clients of Divide. </w:t>
      </w:r>
      <w:r w:rsidR="00271F1E">
        <w:rPr>
          <w:lang w:val="en-US"/>
        </w:rPr>
        <w:br w:type="page"/>
      </w:r>
    </w:p>
    <w:bookmarkEnd w:id="23"/>
    <w:bookmarkEnd w:id="24"/>
    <w:bookmarkEnd w:id="25"/>
    <w:bookmarkEnd w:id="26"/>
    <w:p w14:paraId="7440A917" w14:textId="3A566919" w:rsidR="007B041A" w:rsidRPr="001075B5" w:rsidRDefault="007B041A">
      <w:pPr>
        <w:spacing w:line="240" w:lineRule="auto"/>
        <w:rPr>
          <w:lang w:val="en-GB"/>
        </w:rPr>
      </w:pPr>
    </w:p>
    <w:p w14:paraId="6FA3C174" w14:textId="77777777" w:rsidR="007B041A" w:rsidRDefault="007B041A" w:rsidP="007B041A">
      <w:pPr>
        <w:pStyle w:val="Kop1"/>
      </w:pPr>
      <w:bookmarkStart w:id="27" w:name="_Toc535436222"/>
      <w:bookmarkStart w:id="28" w:name="_Toc535760161"/>
      <w:bookmarkStart w:id="29" w:name="_Toc535765117"/>
      <w:bookmarkStart w:id="30" w:name="_Toc535765467"/>
      <w:bookmarkStart w:id="31" w:name="_Toc1939738"/>
      <w:r>
        <w:t>Inhoudsopgave</w:t>
      </w:r>
      <w:bookmarkEnd w:id="27"/>
      <w:bookmarkEnd w:id="28"/>
      <w:bookmarkEnd w:id="29"/>
      <w:bookmarkEnd w:id="30"/>
      <w:bookmarkEnd w:id="31"/>
    </w:p>
    <w:sdt>
      <w:sdtPr>
        <w:rPr>
          <w:rFonts w:ascii="Open Sans Light" w:hAnsi="Open Sans Light"/>
        </w:rPr>
        <w:id w:val="-2024002786"/>
        <w:docPartObj>
          <w:docPartGallery w:val="Table of Contents"/>
          <w:docPartUnique/>
        </w:docPartObj>
      </w:sdtPr>
      <w:sdtEndPr>
        <w:rPr>
          <w:rFonts w:ascii="Trebuchet MS" w:hAnsi="Trebuchet MS"/>
          <w:b/>
          <w:bCs/>
        </w:rPr>
      </w:sdtEndPr>
      <w:sdtContent>
        <w:p w14:paraId="3A7C6151" w14:textId="09FC1A3F" w:rsidR="002575D2" w:rsidRDefault="002D491C">
          <w:pPr>
            <w:pStyle w:val="Inhopg1"/>
            <w:rPr>
              <w:rFonts w:asciiTheme="minorHAnsi" w:eastAsiaTheme="minorEastAsia" w:hAnsiTheme="minorHAnsi" w:cstheme="minorBidi"/>
              <w:noProof/>
              <w:sz w:val="22"/>
              <w:szCs w:val="22"/>
            </w:rPr>
          </w:pPr>
          <w:r>
            <w:rPr>
              <w:rFonts w:asciiTheme="majorHAnsi" w:eastAsiaTheme="majorEastAsia" w:hAnsiTheme="majorHAnsi" w:cstheme="majorBidi"/>
              <w:b/>
              <w:bCs/>
              <w:color w:val="2E74B5" w:themeColor="accent1" w:themeShade="BF"/>
              <w:sz w:val="32"/>
              <w:szCs w:val="32"/>
            </w:rPr>
            <w:fldChar w:fldCharType="begin"/>
          </w:r>
          <w:r>
            <w:rPr>
              <w:rFonts w:asciiTheme="majorHAnsi" w:eastAsiaTheme="majorEastAsia" w:hAnsiTheme="majorHAnsi" w:cstheme="majorBidi"/>
              <w:b/>
              <w:bCs/>
              <w:color w:val="2E74B5" w:themeColor="accent1" w:themeShade="BF"/>
              <w:sz w:val="32"/>
              <w:szCs w:val="32"/>
            </w:rPr>
            <w:instrText xml:space="preserve"> TOC \o "1-2" \h \z \u </w:instrText>
          </w:r>
          <w:r>
            <w:rPr>
              <w:rFonts w:asciiTheme="majorHAnsi" w:eastAsiaTheme="majorEastAsia" w:hAnsiTheme="majorHAnsi" w:cstheme="majorBidi"/>
              <w:b/>
              <w:bCs/>
              <w:color w:val="2E74B5" w:themeColor="accent1" w:themeShade="BF"/>
              <w:sz w:val="32"/>
              <w:szCs w:val="32"/>
            </w:rPr>
            <w:fldChar w:fldCharType="separate"/>
          </w:r>
          <w:hyperlink w:anchor="_Toc1939735" w:history="1">
            <w:r w:rsidR="002575D2" w:rsidRPr="009F0ED5">
              <w:rPr>
                <w:rStyle w:val="Hyperlink"/>
                <w:noProof/>
              </w:rPr>
              <w:t>Titelpagina</w:t>
            </w:r>
            <w:r w:rsidR="002575D2">
              <w:rPr>
                <w:noProof/>
                <w:webHidden/>
              </w:rPr>
              <w:tab/>
            </w:r>
            <w:r w:rsidR="002575D2">
              <w:rPr>
                <w:noProof/>
                <w:webHidden/>
              </w:rPr>
              <w:fldChar w:fldCharType="begin"/>
            </w:r>
            <w:r w:rsidR="002575D2">
              <w:rPr>
                <w:noProof/>
                <w:webHidden/>
              </w:rPr>
              <w:instrText xml:space="preserve"> PAGEREF _Toc1939735 \h </w:instrText>
            </w:r>
            <w:r w:rsidR="002575D2">
              <w:rPr>
                <w:noProof/>
                <w:webHidden/>
              </w:rPr>
            </w:r>
            <w:r w:rsidR="002575D2">
              <w:rPr>
                <w:noProof/>
                <w:webHidden/>
              </w:rPr>
              <w:fldChar w:fldCharType="separate"/>
            </w:r>
            <w:r w:rsidR="002575D2">
              <w:rPr>
                <w:noProof/>
                <w:webHidden/>
              </w:rPr>
              <w:t>2</w:t>
            </w:r>
            <w:r w:rsidR="002575D2">
              <w:rPr>
                <w:noProof/>
                <w:webHidden/>
              </w:rPr>
              <w:fldChar w:fldCharType="end"/>
            </w:r>
          </w:hyperlink>
        </w:p>
        <w:p w14:paraId="50AE22F6" w14:textId="372B275C" w:rsidR="002575D2" w:rsidRDefault="00E46047">
          <w:pPr>
            <w:pStyle w:val="Inhopg1"/>
            <w:rPr>
              <w:rFonts w:asciiTheme="minorHAnsi" w:eastAsiaTheme="minorEastAsia" w:hAnsiTheme="minorHAnsi" w:cstheme="minorBidi"/>
              <w:noProof/>
              <w:sz w:val="22"/>
              <w:szCs w:val="22"/>
            </w:rPr>
          </w:pPr>
          <w:hyperlink w:anchor="_Toc1939736" w:history="1">
            <w:r w:rsidR="002575D2" w:rsidRPr="009F0ED5">
              <w:rPr>
                <w:rStyle w:val="Hyperlink"/>
                <w:noProof/>
              </w:rPr>
              <w:t>Voorwoord</w:t>
            </w:r>
            <w:r w:rsidR="002575D2">
              <w:rPr>
                <w:noProof/>
                <w:webHidden/>
              </w:rPr>
              <w:tab/>
            </w:r>
            <w:r w:rsidR="002575D2">
              <w:rPr>
                <w:noProof/>
                <w:webHidden/>
              </w:rPr>
              <w:fldChar w:fldCharType="begin"/>
            </w:r>
            <w:r w:rsidR="002575D2">
              <w:rPr>
                <w:noProof/>
                <w:webHidden/>
              </w:rPr>
              <w:instrText xml:space="preserve"> PAGEREF _Toc1939736 \h </w:instrText>
            </w:r>
            <w:r w:rsidR="002575D2">
              <w:rPr>
                <w:noProof/>
                <w:webHidden/>
              </w:rPr>
            </w:r>
            <w:r w:rsidR="002575D2">
              <w:rPr>
                <w:noProof/>
                <w:webHidden/>
              </w:rPr>
              <w:fldChar w:fldCharType="separate"/>
            </w:r>
            <w:r w:rsidR="002575D2">
              <w:rPr>
                <w:noProof/>
                <w:webHidden/>
              </w:rPr>
              <w:t>3</w:t>
            </w:r>
            <w:r w:rsidR="002575D2">
              <w:rPr>
                <w:noProof/>
                <w:webHidden/>
              </w:rPr>
              <w:fldChar w:fldCharType="end"/>
            </w:r>
          </w:hyperlink>
        </w:p>
        <w:p w14:paraId="43801C98" w14:textId="2ABE05E0" w:rsidR="002575D2" w:rsidRDefault="00E46047">
          <w:pPr>
            <w:pStyle w:val="Inhopg1"/>
            <w:rPr>
              <w:rFonts w:asciiTheme="minorHAnsi" w:eastAsiaTheme="minorEastAsia" w:hAnsiTheme="minorHAnsi" w:cstheme="minorBidi"/>
              <w:noProof/>
              <w:sz w:val="22"/>
              <w:szCs w:val="22"/>
            </w:rPr>
          </w:pPr>
          <w:hyperlink w:anchor="_Toc1939737" w:history="1">
            <w:r w:rsidR="002575D2" w:rsidRPr="009F0ED5">
              <w:rPr>
                <w:rStyle w:val="Hyperlink"/>
                <w:noProof/>
                <w:lang w:val="en-US"/>
              </w:rPr>
              <w:t>Management Summary</w:t>
            </w:r>
            <w:r w:rsidR="002575D2">
              <w:rPr>
                <w:noProof/>
                <w:webHidden/>
              </w:rPr>
              <w:tab/>
            </w:r>
            <w:r w:rsidR="002575D2">
              <w:rPr>
                <w:noProof/>
                <w:webHidden/>
              </w:rPr>
              <w:fldChar w:fldCharType="begin"/>
            </w:r>
            <w:r w:rsidR="002575D2">
              <w:rPr>
                <w:noProof/>
                <w:webHidden/>
              </w:rPr>
              <w:instrText xml:space="preserve"> PAGEREF _Toc1939737 \h </w:instrText>
            </w:r>
            <w:r w:rsidR="002575D2">
              <w:rPr>
                <w:noProof/>
                <w:webHidden/>
              </w:rPr>
            </w:r>
            <w:r w:rsidR="002575D2">
              <w:rPr>
                <w:noProof/>
                <w:webHidden/>
              </w:rPr>
              <w:fldChar w:fldCharType="separate"/>
            </w:r>
            <w:r w:rsidR="002575D2">
              <w:rPr>
                <w:noProof/>
                <w:webHidden/>
              </w:rPr>
              <w:t>4</w:t>
            </w:r>
            <w:r w:rsidR="002575D2">
              <w:rPr>
                <w:noProof/>
                <w:webHidden/>
              </w:rPr>
              <w:fldChar w:fldCharType="end"/>
            </w:r>
          </w:hyperlink>
        </w:p>
        <w:p w14:paraId="24D5DC45" w14:textId="6A58055D" w:rsidR="002575D2" w:rsidRDefault="00E46047">
          <w:pPr>
            <w:pStyle w:val="Inhopg1"/>
            <w:rPr>
              <w:rFonts w:asciiTheme="minorHAnsi" w:eastAsiaTheme="minorEastAsia" w:hAnsiTheme="minorHAnsi" w:cstheme="minorBidi"/>
              <w:noProof/>
              <w:sz w:val="22"/>
              <w:szCs w:val="22"/>
            </w:rPr>
          </w:pPr>
          <w:hyperlink w:anchor="_Toc1939738" w:history="1">
            <w:r w:rsidR="002575D2" w:rsidRPr="009F0ED5">
              <w:rPr>
                <w:rStyle w:val="Hyperlink"/>
                <w:noProof/>
              </w:rPr>
              <w:t>Inhoudsopgave</w:t>
            </w:r>
            <w:r w:rsidR="002575D2">
              <w:rPr>
                <w:noProof/>
                <w:webHidden/>
              </w:rPr>
              <w:tab/>
            </w:r>
            <w:r w:rsidR="002575D2">
              <w:rPr>
                <w:noProof/>
                <w:webHidden/>
              </w:rPr>
              <w:fldChar w:fldCharType="begin"/>
            </w:r>
            <w:r w:rsidR="002575D2">
              <w:rPr>
                <w:noProof/>
                <w:webHidden/>
              </w:rPr>
              <w:instrText xml:space="preserve"> PAGEREF _Toc1939738 \h </w:instrText>
            </w:r>
            <w:r w:rsidR="002575D2">
              <w:rPr>
                <w:noProof/>
                <w:webHidden/>
              </w:rPr>
            </w:r>
            <w:r w:rsidR="002575D2">
              <w:rPr>
                <w:noProof/>
                <w:webHidden/>
              </w:rPr>
              <w:fldChar w:fldCharType="separate"/>
            </w:r>
            <w:r w:rsidR="002575D2">
              <w:rPr>
                <w:noProof/>
                <w:webHidden/>
              </w:rPr>
              <w:t>5</w:t>
            </w:r>
            <w:r w:rsidR="002575D2">
              <w:rPr>
                <w:noProof/>
                <w:webHidden/>
              </w:rPr>
              <w:fldChar w:fldCharType="end"/>
            </w:r>
          </w:hyperlink>
        </w:p>
        <w:p w14:paraId="3B700FDE" w14:textId="5F0C2E5B" w:rsidR="002575D2" w:rsidRDefault="00E46047">
          <w:pPr>
            <w:pStyle w:val="Inhopg1"/>
            <w:rPr>
              <w:rFonts w:asciiTheme="minorHAnsi" w:eastAsiaTheme="minorEastAsia" w:hAnsiTheme="minorHAnsi" w:cstheme="minorBidi"/>
              <w:noProof/>
              <w:sz w:val="22"/>
              <w:szCs w:val="22"/>
            </w:rPr>
          </w:pPr>
          <w:hyperlink w:anchor="_Toc1939739" w:history="1">
            <w:r w:rsidR="002575D2" w:rsidRPr="009F0ED5">
              <w:rPr>
                <w:rStyle w:val="Hyperlink"/>
                <w:noProof/>
              </w:rPr>
              <w:t>Begrippenlijst</w:t>
            </w:r>
            <w:r w:rsidR="002575D2">
              <w:rPr>
                <w:noProof/>
                <w:webHidden/>
              </w:rPr>
              <w:tab/>
            </w:r>
            <w:r w:rsidR="002575D2">
              <w:rPr>
                <w:noProof/>
                <w:webHidden/>
              </w:rPr>
              <w:fldChar w:fldCharType="begin"/>
            </w:r>
            <w:r w:rsidR="002575D2">
              <w:rPr>
                <w:noProof/>
                <w:webHidden/>
              </w:rPr>
              <w:instrText xml:space="preserve"> PAGEREF _Toc1939739 \h </w:instrText>
            </w:r>
            <w:r w:rsidR="002575D2">
              <w:rPr>
                <w:noProof/>
                <w:webHidden/>
              </w:rPr>
            </w:r>
            <w:r w:rsidR="002575D2">
              <w:rPr>
                <w:noProof/>
                <w:webHidden/>
              </w:rPr>
              <w:fldChar w:fldCharType="separate"/>
            </w:r>
            <w:r w:rsidR="002575D2">
              <w:rPr>
                <w:noProof/>
                <w:webHidden/>
              </w:rPr>
              <w:t>7</w:t>
            </w:r>
            <w:r w:rsidR="002575D2">
              <w:rPr>
                <w:noProof/>
                <w:webHidden/>
              </w:rPr>
              <w:fldChar w:fldCharType="end"/>
            </w:r>
          </w:hyperlink>
        </w:p>
        <w:p w14:paraId="551D9874" w14:textId="039DB029" w:rsidR="002575D2" w:rsidRDefault="00E46047">
          <w:pPr>
            <w:pStyle w:val="Inhopg1"/>
            <w:rPr>
              <w:rFonts w:asciiTheme="minorHAnsi" w:eastAsiaTheme="minorEastAsia" w:hAnsiTheme="minorHAnsi" w:cstheme="minorBidi"/>
              <w:noProof/>
              <w:sz w:val="22"/>
              <w:szCs w:val="22"/>
            </w:rPr>
          </w:pPr>
          <w:hyperlink w:anchor="_Toc1939740" w:history="1">
            <w:r w:rsidR="002575D2" w:rsidRPr="009F0ED5">
              <w:rPr>
                <w:rStyle w:val="Hyperlink"/>
                <w:noProof/>
              </w:rPr>
              <w:t>Inleiding</w:t>
            </w:r>
            <w:r w:rsidR="002575D2">
              <w:rPr>
                <w:noProof/>
                <w:webHidden/>
              </w:rPr>
              <w:tab/>
            </w:r>
            <w:r w:rsidR="002575D2">
              <w:rPr>
                <w:noProof/>
                <w:webHidden/>
              </w:rPr>
              <w:fldChar w:fldCharType="begin"/>
            </w:r>
            <w:r w:rsidR="002575D2">
              <w:rPr>
                <w:noProof/>
                <w:webHidden/>
              </w:rPr>
              <w:instrText xml:space="preserve"> PAGEREF _Toc1939740 \h </w:instrText>
            </w:r>
            <w:r w:rsidR="002575D2">
              <w:rPr>
                <w:noProof/>
                <w:webHidden/>
              </w:rPr>
            </w:r>
            <w:r w:rsidR="002575D2">
              <w:rPr>
                <w:noProof/>
                <w:webHidden/>
              </w:rPr>
              <w:fldChar w:fldCharType="separate"/>
            </w:r>
            <w:r w:rsidR="002575D2">
              <w:rPr>
                <w:noProof/>
                <w:webHidden/>
              </w:rPr>
              <w:t>9</w:t>
            </w:r>
            <w:r w:rsidR="002575D2">
              <w:rPr>
                <w:noProof/>
                <w:webHidden/>
              </w:rPr>
              <w:fldChar w:fldCharType="end"/>
            </w:r>
          </w:hyperlink>
        </w:p>
        <w:p w14:paraId="6B6E8E0D" w14:textId="141CE070" w:rsidR="002575D2" w:rsidRDefault="00E46047">
          <w:pPr>
            <w:pStyle w:val="Inhopg1"/>
            <w:rPr>
              <w:rFonts w:asciiTheme="minorHAnsi" w:eastAsiaTheme="minorEastAsia" w:hAnsiTheme="minorHAnsi" w:cstheme="minorBidi"/>
              <w:noProof/>
              <w:sz w:val="22"/>
              <w:szCs w:val="22"/>
            </w:rPr>
          </w:pPr>
          <w:hyperlink w:anchor="_Toc1939741" w:history="1">
            <w:r w:rsidR="002575D2" w:rsidRPr="009F0ED5">
              <w:rPr>
                <w:rStyle w:val="Hyperlink"/>
                <w:noProof/>
              </w:rPr>
              <w:t>Hoofdstuk 1 Probleemformulering</w:t>
            </w:r>
            <w:r w:rsidR="002575D2">
              <w:rPr>
                <w:noProof/>
                <w:webHidden/>
              </w:rPr>
              <w:tab/>
            </w:r>
            <w:r w:rsidR="002575D2">
              <w:rPr>
                <w:noProof/>
                <w:webHidden/>
              </w:rPr>
              <w:fldChar w:fldCharType="begin"/>
            </w:r>
            <w:r w:rsidR="002575D2">
              <w:rPr>
                <w:noProof/>
                <w:webHidden/>
              </w:rPr>
              <w:instrText xml:space="preserve"> PAGEREF _Toc1939741 \h </w:instrText>
            </w:r>
            <w:r w:rsidR="002575D2">
              <w:rPr>
                <w:noProof/>
                <w:webHidden/>
              </w:rPr>
            </w:r>
            <w:r w:rsidR="002575D2">
              <w:rPr>
                <w:noProof/>
                <w:webHidden/>
              </w:rPr>
              <w:fldChar w:fldCharType="separate"/>
            </w:r>
            <w:r w:rsidR="002575D2">
              <w:rPr>
                <w:noProof/>
                <w:webHidden/>
              </w:rPr>
              <w:t>11</w:t>
            </w:r>
            <w:r w:rsidR="002575D2">
              <w:rPr>
                <w:noProof/>
                <w:webHidden/>
              </w:rPr>
              <w:fldChar w:fldCharType="end"/>
            </w:r>
          </w:hyperlink>
        </w:p>
        <w:p w14:paraId="0B4C88DB" w14:textId="1A31EEC1"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42" w:history="1">
            <w:r w:rsidR="002575D2" w:rsidRPr="009F0ED5">
              <w:rPr>
                <w:rStyle w:val="Hyperlink"/>
                <w:noProof/>
              </w:rPr>
              <w:t>1.1</w:t>
            </w:r>
            <w:r w:rsidR="002575D2">
              <w:rPr>
                <w:rFonts w:asciiTheme="minorHAnsi" w:eastAsiaTheme="minorEastAsia" w:hAnsiTheme="minorHAnsi" w:cstheme="minorBidi"/>
                <w:noProof/>
                <w:sz w:val="22"/>
                <w:szCs w:val="22"/>
              </w:rPr>
              <w:tab/>
            </w:r>
            <w:r w:rsidR="002575D2" w:rsidRPr="009F0ED5">
              <w:rPr>
                <w:rStyle w:val="Hyperlink"/>
                <w:noProof/>
              </w:rPr>
              <w:t>Probleemstelling</w:t>
            </w:r>
            <w:r w:rsidR="002575D2">
              <w:rPr>
                <w:noProof/>
                <w:webHidden/>
              </w:rPr>
              <w:tab/>
            </w:r>
            <w:r w:rsidR="002575D2">
              <w:rPr>
                <w:noProof/>
                <w:webHidden/>
              </w:rPr>
              <w:fldChar w:fldCharType="begin"/>
            </w:r>
            <w:r w:rsidR="002575D2">
              <w:rPr>
                <w:noProof/>
                <w:webHidden/>
              </w:rPr>
              <w:instrText xml:space="preserve"> PAGEREF _Toc1939742 \h </w:instrText>
            </w:r>
            <w:r w:rsidR="002575D2">
              <w:rPr>
                <w:noProof/>
                <w:webHidden/>
              </w:rPr>
            </w:r>
            <w:r w:rsidR="002575D2">
              <w:rPr>
                <w:noProof/>
                <w:webHidden/>
              </w:rPr>
              <w:fldChar w:fldCharType="separate"/>
            </w:r>
            <w:r w:rsidR="002575D2">
              <w:rPr>
                <w:noProof/>
                <w:webHidden/>
              </w:rPr>
              <w:t>12</w:t>
            </w:r>
            <w:r w:rsidR="002575D2">
              <w:rPr>
                <w:noProof/>
                <w:webHidden/>
              </w:rPr>
              <w:fldChar w:fldCharType="end"/>
            </w:r>
          </w:hyperlink>
        </w:p>
        <w:p w14:paraId="122ADE0D" w14:textId="3B3BA057"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43" w:history="1">
            <w:r w:rsidR="002575D2" w:rsidRPr="009F0ED5">
              <w:rPr>
                <w:rStyle w:val="Hyperlink"/>
                <w:noProof/>
              </w:rPr>
              <w:t>1.2</w:t>
            </w:r>
            <w:r w:rsidR="002575D2">
              <w:rPr>
                <w:rFonts w:asciiTheme="minorHAnsi" w:eastAsiaTheme="minorEastAsia" w:hAnsiTheme="minorHAnsi" w:cstheme="minorBidi"/>
                <w:noProof/>
                <w:sz w:val="22"/>
                <w:szCs w:val="22"/>
              </w:rPr>
              <w:tab/>
            </w:r>
            <w:r w:rsidR="002575D2" w:rsidRPr="009F0ED5">
              <w:rPr>
                <w:rStyle w:val="Hyperlink"/>
                <w:noProof/>
              </w:rPr>
              <w:t>Doelstelling</w:t>
            </w:r>
            <w:r w:rsidR="002575D2">
              <w:rPr>
                <w:noProof/>
                <w:webHidden/>
              </w:rPr>
              <w:tab/>
            </w:r>
            <w:r w:rsidR="002575D2">
              <w:rPr>
                <w:noProof/>
                <w:webHidden/>
              </w:rPr>
              <w:fldChar w:fldCharType="begin"/>
            </w:r>
            <w:r w:rsidR="002575D2">
              <w:rPr>
                <w:noProof/>
                <w:webHidden/>
              </w:rPr>
              <w:instrText xml:space="preserve"> PAGEREF _Toc1939743 \h </w:instrText>
            </w:r>
            <w:r w:rsidR="002575D2">
              <w:rPr>
                <w:noProof/>
                <w:webHidden/>
              </w:rPr>
            </w:r>
            <w:r w:rsidR="002575D2">
              <w:rPr>
                <w:noProof/>
                <w:webHidden/>
              </w:rPr>
              <w:fldChar w:fldCharType="separate"/>
            </w:r>
            <w:r w:rsidR="002575D2">
              <w:rPr>
                <w:noProof/>
                <w:webHidden/>
              </w:rPr>
              <w:t>12</w:t>
            </w:r>
            <w:r w:rsidR="002575D2">
              <w:rPr>
                <w:noProof/>
                <w:webHidden/>
              </w:rPr>
              <w:fldChar w:fldCharType="end"/>
            </w:r>
          </w:hyperlink>
        </w:p>
        <w:p w14:paraId="11955DCF" w14:textId="76593A48"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44" w:history="1">
            <w:r w:rsidR="002575D2" w:rsidRPr="009F0ED5">
              <w:rPr>
                <w:rStyle w:val="Hyperlink"/>
                <w:noProof/>
              </w:rPr>
              <w:t>1.3</w:t>
            </w:r>
            <w:r w:rsidR="002575D2">
              <w:rPr>
                <w:rFonts w:asciiTheme="minorHAnsi" w:eastAsiaTheme="minorEastAsia" w:hAnsiTheme="minorHAnsi" w:cstheme="minorBidi"/>
                <w:noProof/>
                <w:sz w:val="22"/>
                <w:szCs w:val="22"/>
              </w:rPr>
              <w:tab/>
            </w:r>
            <w:r w:rsidR="002575D2" w:rsidRPr="009F0ED5">
              <w:rPr>
                <w:rStyle w:val="Hyperlink"/>
                <w:noProof/>
              </w:rPr>
              <w:t>Deelvragen</w:t>
            </w:r>
            <w:r w:rsidR="002575D2">
              <w:rPr>
                <w:noProof/>
                <w:webHidden/>
              </w:rPr>
              <w:tab/>
            </w:r>
            <w:r w:rsidR="002575D2">
              <w:rPr>
                <w:noProof/>
                <w:webHidden/>
              </w:rPr>
              <w:fldChar w:fldCharType="begin"/>
            </w:r>
            <w:r w:rsidR="002575D2">
              <w:rPr>
                <w:noProof/>
                <w:webHidden/>
              </w:rPr>
              <w:instrText xml:space="preserve"> PAGEREF _Toc1939744 \h </w:instrText>
            </w:r>
            <w:r w:rsidR="002575D2">
              <w:rPr>
                <w:noProof/>
                <w:webHidden/>
              </w:rPr>
            </w:r>
            <w:r w:rsidR="002575D2">
              <w:rPr>
                <w:noProof/>
                <w:webHidden/>
              </w:rPr>
              <w:fldChar w:fldCharType="separate"/>
            </w:r>
            <w:r w:rsidR="002575D2">
              <w:rPr>
                <w:noProof/>
                <w:webHidden/>
              </w:rPr>
              <w:t>13</w:t>
            </w:r>
            <w:r w:rsidR="002575D2">
              <w:rPr>
                <w:noProof/>
                <w:webHidden/>
              </w:rPr>
              <w:fldChar w:fldCharType="end"/>
            </w:r>
          </w:hyperlink>
        </w:p>
        <w:p w14:paraId="2A3C93CF" w14:textId="5C744C20" w:rsidR="002575D2" w:rsidRDefault="00E46047">
          <w:pPr>
            <w:pStyle w:val="Inhopg1"/>
            <w:rPr>
              <w:rFonts w:asciiTheme="minorHAnsi" w:eastAsiaTheme="minorEastAsia" w:hAnsiTheme="minorHAnsi" w:cstheme="minorBidi"/>
              <w:noProof/>
              <w:sz w:val="22"/>
              <w:szCs w:val="22"/>
            </w:rPr>
          </w:pPr>
          <w:hyperlink w:anchor="_Toc1939745" w:history="1">
            <w:r w:rsidR="002575D2" w:rsidRPr="009F0ED5">
              <w:rPr>
                <w:rStyle w:val="Hyperlink"/>
                <w:noProof/>
              </w:rPr>
              <w:t>Hoofdstuk 2 Theoretisch Kader</w:t>
            </w:r>
            <w:r w:rsidR="002575D2">
              <w:rPr>
                <w:noProof/>
                <w:webHidden/>
              </w:rPr>
              <w:tab/>
            </w:r>
            <w:r w:rsidR="002575D2">
              <w:rPr>
                <w:noProof/>
                <w:webHidden/>
              </w:rPr>
              <w:fldChar w:fldCharType="begin"/>
            </w:r>
            <w:r w:rsidR="002575D2">
              <w:rPr>
                <w:noProof/>
                <w:webHidden/>
              </w:rPr>
              <w:instrText xml:space="preserve"> PAGEREF _Toc1939745 \h </w:instrText>
            </w:r>
            <w:r w:rsidR="002575D2">
              <w:rPr>
                <w:noProof/>
                <w:webHidden/>
              </w:rPr>
            </w:r>
            <w:r w:rsidR="002575D2">
              <w:rPr>
                <w:noProof/>
                <w:webHidden/>
              </w:rPr>
              <w:fldChar w:fldCharType="separate"/>
            </w:r>
            <w:r w:rsidR="002575D2">
              <w:rPr>
                <w:noProof/>
                <w:webHidden/>
              </w:rPr>
              <w:t>14</w:t>
            </w:r>
            <w:r w:rsidR="002575D2">
              <w:rPr>
                <w:noProof/>
                <w:webHidden/>
              </w:rPr>
              <w:fldChar w:fldCharType="end"/>
            </w:r>
          </w:hyperlink>
        </w:p>
        <w:p w14:paraId="70FF3C38" w14:textId="1CD121C4"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46" w:history="1">
            <w:r w:rsidR="002575D2" w:rsidRPr="009F0ED5">
              <w:rPr>
                <w:rStyle w:val="Hyperlink"/>
                <w:noProof/>
              </w:rPr>
              <w:t>2.1</w:t>
            </w:r>
            <w:r w:rsidR="002575D2">
              <w:rPr>
                <w:rFonts w:asciiTheme="minorHAnsi" w:eastAsiaTheme="minorEastAsia" w:hAnsiTheme="minorHAnsi" w:cstheme="minorBidi"/>
                <w:noProof/>
                <w:sz w:val="22"/>
                <w:szCs w:val="22"/>
              </w:rPr>
              <w:tab/>
            </w:r>
            <w:r w:rsidR="002575D2" w:rsidRPr="009F0ED5">
              <w:rPr>
                <w:rStyle w:val="Hyperlink"/>
                <w:noProof/>
              </w:rPr>
              <w:t>Onderzoeksvraag</w:t>
            </w:r>
            <w:r w:rsidR="002575D2">
              <w:rPr>
                <w:noProof/>
                <w:webHidden/>
              </w:rPr>
              <w:tab/>
            </w:r>
            <w:r w:rsidR="002575D2">
              <w:rPr>
                <w:noProof/>
                <w:webHidden/>
              </w:rPr>
              <w:fldChar w:fldCharType="begin"/>
            </w:r>
            <w:r w:rsidR="002575D2">
              <w:rPr>
                <w:noProof/>
                <w:webHidden/>
              </w:rPr>
              <w:instrText xml:space="preserve"> PAGEREF _Toc1939746 \h </w:instrText>
            </w:r>
            <w:r w:rsidR="002575D2">
              <w:rPr>
                <w:noProof/>
                <w:webHidden/>
              </w:rPr>
            </w:r>
            <w:r w:rsidR="002575D2">
              <w:rPr>
                <w:noProof/>
                <w:webHidden/>
              </w:rPr>
              <w:fldChar w:fldCharType="separate"/>
            </w:r>
            <w:r w:rsidR="002575D2">
              <w:rPr>
                <w:noProof/>
                <w:webHidden/>
              </w:rPr>
              <w:t>14</w:t>
            </w:r>
            <w:r w:rsidR="002575D2">
              <w:rPr>
                <w:noProof/>
                <w:webHidden/>
              </w:rPr>
              <w:fldChar w:fldCharType="end"/>
            </w:r>
          </w:hyperlink>
        </w:p>
        <w:p w14:paraId="0AB63040" w14:textId="3B97332E" w:rsidR="002575D2" w:rsidRDefault="00E46047" w:rsidP="002575D2">
          <w:pPr>
            <w:pStyle w:val="Inhopg2"/>
            <w:tabs>
              <w:tab w:val="left" w:pos="880"/>
              <w:tab w:val="right" w:leader="dot" w:pos="9062"/>
            </w:tabs>
            <w:ind w:left="880" w:hanging="640"/>
            <w:rPr>
              <w:rFonts w:asciiTheme="minorHAnsi" w:eastAsiaTheme="minorEastAsia" w:hAnsiTheme="minorHAnsi" w:cstheme="minorBidi"/>
              <w:noProof/>
              <w:sz w:val="22"/>
              <w:szCs w:val="22"/>
            </w:rPr>
          </w:pPr>
          <w:hyperlink w:anchor="_Toc1939747" w:history="1">
            <w:r w:rsidR="002575D2" w:rsidRPr="009F0ED5">
              <w:rPr>
                <w:rStyle w:val="Hyperlink"/>
                <w:noProof/>
              </w:rPr>
              <w:t>2.2</w:t>
            </w:r>
            <w:r w:rsidR="002575D2">
              <w:rPr>
                <w:rFonts w:asciiTheme="minorHAnsi" w:eastAsiaTheme="minorEastAsia" w:hAnsiTheme="minorHAnsi" w:cstheme="minorBidi"/>
                <w:noProof/>
                <w:sz w:val="22"/>
                <w:szCs w:val="22"/>
              </w:rPr>
              <w:tab/>
            </w:r>
            <w:r w:rsidR="002575D2" w:rsidRPr="009F0ED5">
              <w:rPr>
                <w:rStyle w:val="Hyperlink"/>
                <w:noProof/>
              </w:rPr>
              <w:t>Wat zijn de belangrijkste factoren waarmee klanttevredenheid wordt bepaald in VMS-markt?</w:t>
            </w:r>
            <w:r w:rsidR="002575D2">
              <w:rPr>
                <w:noProof/>
                <w:webHidden/>
              </w:rPr>
              <w:tab/>
            </w:r>
            <w:r w:rsidR="002575D2">
              <w:rPr>
                <w:noProof/>
                <w:webHidden/>
              </w:rPr>
              <w:fldChar w:fldCharType="begin"/>
            </w:r>
            <w:r w:rsidR="002575D2">
              <w:rPr>
                <w:noProof/>
                <w:webHidden/>
              </w:rPr>
              <w:instrText xml:space="preserve"> PAGEREF _Toc1939747 \h </w:instrText>
            </w:r>
            <w:r w:rsidR="002575D2">
              <w:rPr>
                <w:noProof/>
                <w:webHidden/>
              </w:rPr>
            </w:r>
            <w:r w:rsidR="002575D2">
              <w:rPr>
                <w:noProof/>
                <w:webHidden/>
              </w:rPr>
              <w:fldChar w:fldCharType="separate"/>
            </w:r>
            <w:r w:rsidR="002575D2">
              <w:rPr>
                <w:noProof/>
                <w:webHidden/>
              </w:rPr>
              <w:t>14</w:t>
            </w:r>
            <w:r w:rsidR="002575D2">
              <w:rPr>
                <w:noProof/>
                <w:webHidden/>
              </w:rPr>
              <w:fldChar w:fldCharType="end"/>
            </w:r>
          </w:hyperlink>
        </w:p>
        <w:p w14:paraId="0A65BD21" w14:textId="0ACF572E"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48" w:history="1">
            <w:r w:rsidR="002575D2" w:rsidRPr="009F0ED5">
              <w:rPr>
                <w:rStyle w:val="Hyperlink"/>
                <w:noProof/>
              </w:rPr>
              <w:t xml:space="preserve">2.3 </w:t>
            </w:r>
            <w:r w:rsidR="002575D2">
              <w:rPr>
                <w:rFonts w:asciiTheme="minorHAnsi" w:eastAsiaTheme="minorEastAsia" w:hAnsiTheme="minorHAnsi" w:cstheme="minorBidi"/>
                <w:noProof/>
                <w:sz w:val="22"/>
                <w:szCs w:val="22"/>
              </w:rPr>
              <w:tab/>
            </w:r>
            <w:r w:rsidR="002575D2" w:rsidRPr="009F0ED5">
              <w:rPr>
                <w:rStyle w:val="Hyperlink"/>
                <w:noProof/>
              </w:rPr>
              <w:t>Aan de hand van welke factoren wordt kwaliteit gedefinieerd binnen de VMS-markt?</w:t>
            </w:r>
            <w:r w:rsidR="002575D2">
              <w:rPr>
                <w:noProof/>
                <w:webHidden/>
              </w:rPr>
              <w:tab/>
            </w:r>
            <w:r w:rsidR="002575D2">
              <w:rPr>
                <w:noProof/>
                <w:webHidden/>
              </w:rPr>
              <w:fldChar w:fldCharType="begin"/>
            </w:r>
            <w:r w:rsidR="002575D2">
              <w:rPr>
                <w:noProof/>
                <w:webHidden/>
              </w:rPr>
              <w:instrText xml:space="preserve"> PAGEREF _Toc1939748 \h </w:instrText>
            </w:r>
            <w:r w:rsidR="002575D2">
              <w:rPr>
                <w:noProof/>
                <w:webHidden/>
              </w:rPr>
            </w:r>
            <w:r w:rsidR="002575D2">
              <w:rPr>
                <w:noProof/>
                <w:webHidden/>
              </w:rPr>
              <w:fldChar w:fldCharType="separate"/>
            </w:r>
            <w:r w:rsidR="002575D2">
              <w:rPr>
                <w:noProof/>
                <w:webHidden/>
              </w:rPr>
              <w:t>17</w:t>
            </w:r>
            <w:r w:rsidR="002575D2">
              <w:rPr>
                <w:noProof/>
                <w:webHidden/>
              </w:rPr>
              <w:fldChar w:fldCharType="end"/>
            </w:r>
          </w:hyperlink>
        </w:p>
        <w:p w14:paraId="7C153F1A" w14:textId="56104977"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49" w:history="1">
            <w:r w:rsidR="002575D2" w:rsidRPr="009F0ED5">
              <w:rPr>
                <w:rStyle w:val="Hyperlink"/>
                <w:noProof/>
              </w:rPr>
              <w:t xml:space="preserve">2.4 </w:t>
            </w:r>
            <w:r w:rsidR="002575D2">
              <w:rPr>
                <w:rFonts w:asciiTheme="minorHAnsi" w:eastAsiaTheme="minorEastAsia" w:hAnsiTheme="minorHAnsi" w:cstheme="minorBidi"/>
                <w:noProof/>
                <w:sz w:val="22"/>
                <w:szCs w:val="22"/>
              </w:rPr>
              <w:tab/>
            </w:r>
            <w:r w:rsidR="002575D2" w:rsidRPr="009F0ED5">
              <w:rPr>
                <w:rStyle w:val="Hyperlink"/>
                <w:noProof/>
              </w:rPr>
              <w:t>Hoe wordt klantloyaliteit opgebouwd?</w:t>
            </w:r>
            <w:r w:rsidR="002575D2">
              <w:rPr>
                <w:noProof/>
                <w:webHidden/>
              </w:rPr>
              <w:tab/>
            </w:r>
            <w:r w:rsidR="002575D2">
              <w:rPr>
                <w:noProof/>
                <w:webHidden/>
              </w:rPr>
              <w:fldChar w:fldCharType="begin"/>
            </w:r>
            <w:r w:rsidR="002575D2">
              <w:rPr>
                <w:noProof/>
                <w:webHidden/>
              </w:rPr>
              <w:instrText xml:space="preserve"> PAGEREF _Toc1939749 \h </w:instrText>
            </w:r>
            <w:r w:rsidR="002575D2">
              <w:rPr>
                <w:noProof/>
                <w:webHidden/>
              </w:rPr>
            </w:r>
            <w:r w:rsidR="002575D2">
              <w:rPr>
                <w:noProof/>
                <w:webHidden/>
              </w:rPr>
              <w:fldChar w:fldCharType="separate"/>
            </w:r>
            <w:r w:rsidR="002575D2">
              <w:rPr>
                <w:noProof/>
                <w:webHidden/>
              </w:rPr>
              <w:t>21</w:t>
            </w:r>
            <w:r w:rsidR="002575D2">
              <w:rPr>
                <w:noProof/>
                <w:webHidden/>
              </w:rPr>
              <w:fldChar w:fldCharType="end"/>
            </w:r>
          </w:hyperlink>
        </w:p>
        <w:p w14:paraId="5622B76A" w14:textId="3E6BDF47"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50" w:history="1">
            <w:r w:rsidR="002575D2" w:rsidRPr="009F0ED5">
              <w:rPr>
                <w:rStyle w:val="Hyperlink"/>
                <w:noProof/>
              </w:rPr>
              <w:t xml:space="preserve">2.5 </w:t>
            </w:r>
            <w:r w:rsidR="002575D2">
              <w:rPr>
                <w:rFonts w:asciiTheme="minorHAnsi" w:eastAsiaTheme="minorEastAsia" w:hAnsiTheme="minorHAnsi" w:cstheme="minorBidi"/>
                <w:noProof/>
                <w:sz w:val="22"/>
                <w:szCs w:val="22"/>
              </w:rPr>
              <w:tab/>
            </w:r>
            <w:r w:rsidR="002575D2" w:rsidRPr="009F0ED5">
              <w:rPr>
                <w:rStyle w:val="Hyperlink"/>
                <w:noProof/>
              </w:rPr>
              <w:t>Hoe ziet de B2B Customer Journey er uit in de software markt?</w:t>
            </w:r>
            <w:r w:rsidR="002575D2">
              <w:rPr>
                <w:noProof/>
                <w:webHidden/>
              </w:rPr>
              <w:tab/>
            </w:r>
            <w:r w:rsidR="002575D2">
              <w:rPr>
                <w:noProof/>
                <w:webHidden/>
              </w:rPr>
              <w:fldChar w:fldCharType="begin"/>
            </w:r>
            <w:r w:rsidR="002575D2">
              <w:rPr>
                <w:noProof/>
                <w:webHidden/>
              </w:rPr>
              <w:instrText xml:space="preserve"> PAGEREF _Toc1939750 \h </w:instrText>
            </w:r>
            <w:r w:rsidR="002575D2">
              <w:rPr>
                <w:noProof/>
                <w:webHidden/>
              </w:rPr>
            </w:r>
            <w:r w:rsidR="002575D2">
              <w:rPr>
                <w:noProof/>
                <w:webHidden/>
              </w:rPr>
              <w:fldChar w:fldCharType="separate"/>
            </w:r>
            <w:r w:rsidR="002575D2">
              <w:rPr>
                <w:noProof/>
                <w:webHidden/>
              </w:rPr>
              <w:t>22</w:t>
            </w:r>
            <w:r w:rsidR="002575D2">
              <w:rPr>
                <w:noProof/>
                <w:webHidden/>
              </w:rPr>
              <w:fldChar w:fldCharType="end"/>
            </w:r>
          </w:hyperlink>
        </w:p>
        <w:p w14:paraId="0CE337CD" w14:textId="2FF91BC8"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51" w:history="1">
            <w:r w:rsidR="002575D2" w:rsidRPr="009F0ED5">
              <w:rPr>
                <w:rStyle w:val="Hyperlink"/>
                <w:noProof/>
              </w:rPr>
              <w:t xml:space="preserve">2.6 </w:t>
            </w:r>
            <w:r w:rsidR="002575D2">
              <w:rPr>
                <w:rFonts w:asciiTheme="minorHAnsi" w:eastAsiaTheme="minorEastAsia" w:hAnsiTheme="minorHAnsi" w:cstheme="minorBidi"/>
                <w:noProof/>
                <w:sz w:val="22"/>
                <w:szCs w:val="22"/>
              </w:rPr>
              <w:tab/>
            </w:r>
            <w:r w:rsidR="002575D2" w:rsidRPr="009F0ED5">
              <w:rPr>
                <w:rStyle w:val="Hyperlink"/>
                <w:noProof/>
              </w:rPr>
              <w:t>Wat zijn kenmerken van Customer Intimacy?</w:t>
            </w:r>
            <w:r w:rsidR="002575D2">
              <w:rPr>
                <w:noProof/>
                <w:webHidden/>
              </w:rPr>
              <w:tab/>
            </w:r>
            <w:r w:rsidR="002575D2">
              <w:rPr>
                <w:noProof/>
                <w:webHidden/>
              </w:rPr>
              <w:fldChar w:fldCharType="begin"/>
            </w:r>
            <w:r w:rsidR="002575D2">
              <w:rPr>
                <w:noProof/>
                <w:webHidden/>
              </w:rPr>
              <w:instrText xml:space="preserve"> PAGEREF _Toc1939751 \h </w:instrText>
            </w:r>
            <w:r w:rsidR="002575D2">
              <w:rPr>
                <w:noProof/>
                <w:webHidden/>
              </w:rPr>
            </w:r>
            <w:r w:rsidR="002575D2">
              <w:rPr>
                <w:noProof/>
                <w:webHidden/>
              </w:rPr>
              <w:fldChar w:fldCharType="separate"/>
            </w:r>
            <w:r w:rsidR="002575D2">
              <w:rPr>
                <w:noProof/>
                <w:webHidden/>
              </w:rPr>
              <w:t>22</w:t>
            </w:r>
            <w:r w:rsidR="002575D2">
              <w:rPr>
                <w:noProof/>
                <w:webHidden/>
              </w:rPr>
              <w:fldChar w:fldCharType="end"/>
            </w:r>
          </w:hyperlink>
        </w:p>
        <w:p w14:paraId="03E0623B" w14:textId="10F59406"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52" w:history="1">
            <w:r w:rsidR="002575D2" w:rsidRPr="009F0ED5">
              <w:rPr>
                <w:rStyle w:val="Hyperlink"/>
                <w:noProof/>
              </w:rPr>
              <w:t>2.7</w:t>
            </w:r>
            <w:r w:rsidR="002575D2">
              <w:rPr>
                <w:rFonts w:asciiTheme="minorHAnsi" w:eastAsiaTheme="minorEastAsia" w:hAnsiTheme="minorHAnsi" w:cstheme="minorBidi"/>
                <w:noProof/>
                <w:sz w:val="22"/>
                <w:szCs w:val="22"/>
              </w:rPr>
              <w:tab/>
            </w:r>
            <w:r w:rsidR="002575D2" w:rsidRPr="009F0ED5">
              <w:rPr>
                <w:rStyle w:val="Hyperlink"/>
                <w:noProof/>
              </w:rPr>
              <w:t>Conceptueel model</w:t>
            </w:r>
            <w:r w:rsidR="002575D2">
              <w:rPr>
                <w:noProof/>
                <w:webHidden/>
              </w:rPr>
              <w:tab/>
            </w:r>
            <w:r w:rsidR="002575D2">
              <w:rPr>
                <w:noProof/>
                <w:webHidden/>
              </w:rPr>
              <w:fldChar w:fldCharType="begin"/>
            </w:r>
            <w:r w:rsidR="002575D2">
              <w:rPr>
                <w:noProof/>
                <w:webHidden/>
              </w:rPr>
              <w:instrText xml:space="preserve"> PAGEREF _Toc1939752 \h </w:instrText>
            </w:r>
            <w:r w:rsidR="002575D2">
              <w:rPr>
                <w:noProof/>
                <w:webHidden/>
              </w:rPr>
            </w:r>
            <w:r w:rsidR="002575D2">
              <w:rPr>
                <w:noProof/>
                <w:webHidden/>
              </w:rPr>
              <w:fldChar w:fldCharType="separate"/>
            </w:r>
            <w:r w:rsidR="002575D2">
              <w:rPr>
                <w:noProof/>
                <w:webHidden/>
              </w:rPr>
              <w:t>26</w:t>
            </w:r>
            <w:r w:rsidR="002575D2">
              <w:rPr>
                <w:noProof/>
                <w:webHidden/>
              </w:rPr>
              <w:fldChar w:fldCharType="end"/>
            </w:r>
          </w:hyperlink>
        </w:p>
        <w:p w14:paraId="52253219" w14:textId="2E918A3F"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53" w:history="1">
            <w:r w:rsidR="002575D2" w:rsidRPr="009F0ED5">
              <w:rPr>
                <w:rStyle w:val="Hyperlink"/>
                <w:noProof/>
              </w:rPr>
              <w:t>2.8</w:t>
            </w:r>
            <w:r w:rsidR="002575D2">
              <w:rPr>
                <w:rFonts w:asciiTheme="minorHAnsi" w:eastAsiaTheme="minorEastAsia" w:hAnsiTheme="minorHAnsi" w:cstheme="minorBidi"/>
                <w:noProof/>
                <w:sz w:val="22"/>
                <w:szCs w:val="22"/>
              </w:rPr>
              <w:tab/>
            </w:r>
            <w:r w:rsidR="002575D2" w:rsidRPr="009F0ED5">
              <w:rPr>
                <w:rStyle w:val="Hyperlink"/>
                <w:noProof/>
              </w:rPr>
              <w:t>Operationalisatie</w:t>
            </w:r>
            <w:r w:rsidR="002575D2">
              <w:rPr>
                <w:noProof/>
                <w:webHidden/>
              </w:rPr>
              <w:tab/>
            </w:r>
            <w:r w:rsidR="002575D2">
              <w:rPr>
                <w:noProof/>
                <w:webHidden/>
              </w:rPr>
              <w:fldChar w:fldCharType="begin"/>
            </w:r>
            <w:r w:rsidR="002575D2">
              <w:rPr>
                <w:noProof/>
                <w:webHidden/>
              </w:rPr>
              <w:instrText xml:space="preserve"> PAGEREF _Toc1939753 \h </w:instrText>
            </w:r>
            <w:r w:rsidR="002575D2">
              <w:rPr>
                <w:noProof/>
                <w:webHidden/>
              </w:rPr>
            </w:r>
            <w:r w:rsidR="002575D2">
              <w:rPr>
                <w:noProof/>
                <w:webHidden/>
              </w:rPr>
              <w:fldChar w:fldCharType="separate"/>
            </w:r>
            <w:r w:rsidR="002575D2">
              <w:rPr>
                <w:noProof/>
                <w:webHidden/>
              </w:rPr>
              <w:t>27</w:t>
            </w:r>
            <w:r w:rsidR="002575D2">
              <w:rPr>
                <w:noProof/>
                <w:webHidden/>
              </w:rPr>
              <w:fldChar w:fldCharType="end"/>
            </w:r>
          </w:hyperlink>
        </w:p>
        <w:p w14:paraId="77FFB98D" w14:textId="573075E5" w:rsidR="002575D2" w:rsidRDefault="00E46047">
          <w:pPr>
            <w:pStyle w:val="Inhopg1"/>
            <w:rPr>
              <w:rFonts w:asciiTheme="minorHAnsi" w:eastAsiaTheme="minorEastAsia" w:hAnsiTheme="minorHAnsi" w:cstheme="minorBidi"/>
              <w:noProof/>
              <w:sz w:val="22"/>
              <w:szCs w:val="22"/>
            </w:rPr>
          </w:pPr>
          <w:hyperlink w:anchor="_Toc1939754" w:history="1">
            <w:r w:rsidR="002575D2" w:rsidRPr="009F0ED5">
              <w:rPr>
                <w:rStyle w:val="Hyperlink"/>
                <w:noProof/>
              </w:rPr>
              <w:t>Hoofdstuk 3 Verantwoording onderzoek</w:t>
            </w:r>
            <w:r w:rsidR="002575D2">
              <w:rPr>
                <w:noProof/>
                <w:webHidden/>
              </w:rPr>
              <w:tab/>
            </w:r>
            <w:r w:rsidR="002575D2">
              <w:rPr>
                <w:noProof/>
                <w:webHidden/>
              </w:rPr>
              <w:fldChar w:fldCharType="begin"/>
            </w:r>
            <w:r w:rsidR="002575D2">
              <w:rPr>
                <w:noProof/>
                <w:webHidden/>
              </w:rPr>
              <w:instrText xml:space="preserve"> PAGEREF _Toc1939754 \h </w:instrText>
            </w:r>
            <w:r w:rsidR="002575D2">
              <w:rPr>
                <w:noProof/>
                <w:webHidden/>
              </w:rPr>
            </w:r>
            <w:r w:rsidR="002575D2">
              <w:rPr>
                <w:noProof/>
                <w:webHidden/>
              </w:rPr>
              <w:fldChar w:fldCharType="separate"/>
            </w:r>
            <w:r w:rsidR="002575D2">
              <w:rPr>
                <w:noProof/>
                <w:webHidden/>
              </w:rPr>
              <w:t>29</w:t>
            </w:r>
            <w:r w:rsidR="002575D2">
              <w:rPr>
                <w:noProof/>
                <w:webHidden/>
              </w:rPr>
              <w:fldChar w:fldCharType="end"/>
            </w:r>
          </w:hyperlink>
        </w:p>
        <w:p w14:paraId="287E5993" w14:textId="0D8071FA"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55" w:history="1">
            <w:r w:rsidR="002575D2" w:rsidRPr="009F0ED5">
              <w:rPr>
                <w:rStyle w:val="Hyperlink"/>
                <w:noProof/>
              </w:rPr>
              <w:t xml:space="preserve">3.1 </w:t>
            </w:r>
            <w:r w:rsidR="002575D2">
              <w:rPr>
                <w:rFonts w:asciiTheme="minorHAnsi" w:eastAsiaTheme="minorEastAsia" w:hAnsiTheme="minorHAnsi" w:cstheme="minorBidi"/>
                <w:noProof/>
                <w:sz w:val="22"/>
                <w:szCs w:val="22"/>
              </w:rPr>
              <w:tab/>
            </w:r>
            <w:r w:rsidR="002575D2" w:rsidRPr="009F0ED5">
              <w:rPr>
                <w:rStyle w:val="Hyperlink"/>
                <w:noProof/>
              </w:rPr>
              <w:t>Theoretisch onderzoek</w:t>
            </w:r>
            <w:r w:rsidR="002575D2">
              <w:rPr>
                <w:noProof/>
                <w:webHidden/>
              </w:rPr>
              <w:tab/>
            </w:r>
            <w:r w:rsidR="002575D2">
              <w:rPr>
                <w:noProof/>
                <w:webHidden/>
              </w:rPr>
              <w:fldChar w:fldCharType="begin"/>
            </w:r>
            <w:r w:rsidR="002575D2">
              <w:rPr>
                <w:noProof/>
                <w:webHidden/>
              </w:rPr>
              <w:instrText xml:space="preserve"> PAGEREF _Toc1939755 \h </w:instrText>
            </w:r>
            <w:r w:rsidR="002575D2">
              <w:rPr>
                <w:noProof/>
                <w:webHidden/>
              </w:rPr>
            </w:r>
            <w:r w:rsidR="002575D2">
              <w:rPr>
                <w:noProof/>
                <w:webHidden/>
              </w:rPr>
              <w:fldChar w:fldCharType="separate"/>
            </w:r>
            <w:r w:rsidR="002575D2">
              <w:rPr>
                <w:noProof/>
                <w:webHidden/>
              </w:rPr>
              <w:t>29</w:t>
            </w:r>
            <w:r w:rsidR="002575D2">
              <w:rPr>
                <w:noProof/>
                <w:webHidden/>
              </w:rPr>
              <w:fldChar w:fldCharType="end"/>
            </w:r>
          </w:hyperlink>
        </w:p>
        <w:p w14:paraId="123F1FEA" w14:textId="7C9B48CD"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56" w:history="1">
            <w:r w:rsidR="002575D2" w:rsidRPr="009F0ED5">
              <w:rPr>
                <w:rStyle w:val="Hyperlink"/>
                <w:noProof/>
              </w:rPr>
              <w:t xml:space="preserve">3.2 </w:t>
            </w:r>
            <w:r w:rsidR="002575D2">
              <w:rPr>
                <w:rFonts w:asciiTheme="minorHAnsi" w:eastAsiaTheme="minorEastAsia" w:hAnsiTheme="minorHAnsi" w:cstheme="minorBidi"/>
                <w:noProof/>
                <w:sz w:val="22"/>
                <w:szCs w:val="22"/>
              </w:rPr>
              <w:tab/>
            </w:r>
            <w:r w:rsidR="002575D2" w:rsidRPr="009F0ED5">
              <w:rPr>
                <w:rStyle w:val="Hyperlink"/>
                <w:noProof/>
              </w:rPr>
              <w:t>Kwalitatief onderzoek</w:t>
            </w:r>
            <w:r w:rsidR="002575D2">
              <w:rPr>
                <w:noProof/>
                <w:webHidden/>
              </w:rPr>
              <w:tab/>
            </w:r>
            <w:r w:rsidR="002575D2">
              <w:rPr>
                <w:noProof/>
                <w:webHidden/>
              </w:rPr>
              <w:fldChar w:fldCharType="begin"/>
            </w:r>
            <w:r w:rsidR="002575D2">
              <w:rPr>
                <w:noProof/>
                <w:webHidden/>
              </w:rPr>
              <w:instrText xml:space="preserve"> PAGEREF _Toc1939756 \h </w:instrText>
            </w:r>
            <w:r w:rsidR="002575D2">
              <w:rPr>
                <w:noProof/>
                <w:webHidden/>
              </w:rPr>
            </w:r>
            <w:r w:rsidR="002575D2">
              <w:rPr>
                <w:noProof/>
                <w:webHidden/>
              </w:rPr>
              <w:fldChar w:fldCharType="separate"/>
            </w:r>
            <w:r w:rsidR="002575D2">
              <w:rPr>
                <w:noProof/>
                <w:webHidden/>
              </w:rPr>
              <w:t>29</w:t>
            </w:r>
            <w:r w:rsidR="002575D2">
              <w:rPr>
                <w:noProof/>
                <w:webHidden/>
              </w:rPr>
              <w:fldChar w:fldCharType="end"/>
            </w:r>
          </w:hyperlink>
        </w:p>
        <w:p w14:paraId="1AB820BD" w14:textId="4B35A6D9"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57" w:history="1">
            <w:r w:rsidR="002575D2" w:rsidRPr="009F0ED5">
              <w:rPr>
                <w:rStyle w:val="Hyperlink"/>
                <w:noProof/>
                <w:lang w:val="en-US"/>
              </w:rPr>
              <w:t>3.</w:t>
            </w:r>
            <w:r w:rsidR="002575D2" w:rsidRPr="009F0ED5">
              <w:rPr>
                <w:rStyle w:val="Hyperlink"/>
                <w:noProof/>
              </w:rPr>
              <w:t xml:space="preserve">3 </w:t>
            </w:r>
            <w:r w:rsidR="002575D2">
              <w:rPr>
                <w:rFonts w:asciiTheme="minorHAnsi" w:eastAsiaTheme="minorEastAsia" w:hAnsiTheme="minorHAnsi" w:cstheme="minorBidi"/>
                <w:noProof/>
                <w:sz w:val="22"/>
                <w:szCs w:val="22"/>
              </w:rPr>
              <w:tab/>
            </w:r>
            <w:r w:rsidR="002575D2" w:rsidRPr="009F0ED5">
              <w:rPr>
                <w:rStyle w:val="Hyperlink"/>
                <w:noProof/>
              </w:rPr>
              <w:t>Kwalitatief onderzoek</w:t>
            </w:r>
            <w:r w:rsidR="002575D2">
              <w:rPr>
                <w:noProof/>
                <w:webHidden/>
              </w:rPr>
              <w:tab/>
            </w:r>
            <w:r w:rsidR="002575D2">
              <w:rPr>
                <w:noProof/>
                <w:webHidden/>
              </w:rPr>
              <w:fldChar w:fldCharType="begin"/>
            </w:r>
            <w:r w:rsidR="002575D2">
              <w:rPr>
                <w:noProof/>
                <w:webHidden/>
              </w:rPr>
              <w:instrText xml:space="preserve"> PAGEREF _Toc1939757 \h </w:instrText>
            </w:r>
            <w:r w:rsidR="002575D2">
              <w:rPr>
                <w:noProof/>
                <w:webHidden/>
              </w:rPr>
            </w:r>
            <w:r w:rsidR="002575D2">
              <w:rPr>
                <w:noProof/>
                <w:webHidden/>
              </w:rPr>
              <w:fldChar w:fldCharType="separate"/>
            </w:r>
            <w:r w:rsidR="002575D2">
              <w:rPr>
                <w:noProof/>
                <w:webHidden/>
              </w:rPr>
              <w:t>30</w:t>
            </w:r>
            <w:r w:rsidR="002575D2">
              <w:rPr>
                <w:noProof/>
                <w:webHidden/>
              </w:rPr>
              <w:fldChar w:fldCharType="end"/>
            </w:r>
          </w:hyperlink>
        </w:p>
        <w:p w14:paraId="24CCA623" w14:textId="75FDB349"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58" w:history="1">
            <w:r w:rsidR="002575D2" w:rsidRPr="009F0ED5">
              <w:rPr>
                <w:rStyle w:val="Hyperlink"/>
                <w:noProof/>
              </w:rPr>
              <w:t xml:space="preserve">3.4 </w:t>
            </w:r>
            <w:r w:rsidR="002575D2">
              <w:rPr>
                <w:rFonts w:asciiTheme="minorHAnsi" w:eastAsiaTheme="minorEastAsia" w:hAnsiTheme="minorHAnsi" w:cstheme="minorBidi"/>
                <w:noProof/>
                <w:sz w:val="22"/>
                <w:szCs w:val="22"/>
              </w:rPr>
              <w:tab/>
            </w:r>
            <w:r w:rsidR="002575D2" w:rsidRPr="009F0ED5">
              <w:rPr>
                <w:rStyle w:val="Hyperlink"/>
                <w:noProof/>
              </w:rPr>
              <w:t>Validiteit en betrouwbaarheid</w:t>
            </w:r>
            <w:r w:rsidR="002575D2">
              <w:rPr>
                <w:noProof/>
                <w:webHidden/>
              </w:rPr>
              <w:tab/>
            </w:r>
            <w:r w:rsidR="002575D2">
              <w:rPr>
                <w:noProof/>
                <w:webHidden/>
              </w:rPr>
              <w:fldChar w:fldCharType="begin"/>
            </w:r>
            <w:r w:rsidR="002575D2">
              <w:rPr>
                <w:noProof/>
                <w:webHidden/>
              </w:rPr>
              <w:instrText xml:space="preserve"> PAGEREF _Toc1939758 \h </w:instrText>
            </w:r>
            <w:r w:rsidR="002575D2">
              <w:rPr>
                <w:noProof/>
                <w:webHidden/>
              </w:rPr>
            </w:r>
            <w:r w:rsidR="002575D2">
              <w:rPr>
                <w:noProof/>
                <w:webHidden/>
              </w:rPr>
              <w:fldChar w:fldCharType="separate"/>
            </w:r>
            <w:r w:rsidR="002575D2">
              <w:rPr>
                <w:noProof/>
                <w:webHidden/>
              </w:rPr>
              <w:t>31</w:t>
            </w:r>
            <w:r w:rsidR="002575D2">
              <w:rPr>
                <w:noProof/>
                <w:webHidden/>
              </w:rPr>
              <w:fldChar w:fldCharType="end"/>
            </w:r>
          </w:hyperlink>
        </w:p>
        <w:p w14:paraId="5A0E5E63" w14:textId="7093A2CC" w:rsidR="002575D2" w:rsidRDefault="00E46047">
          <w:pPr>
            <w:pStyle w:val="Inhopg1"/>
            <w:rPr>
              <w:rFonts w:asciiTheme="minorHAnsi" w:eastAsiaTheme="minorEastAsia" w:hAnsiTheme="minorHAnsi" w:cstheme="minorBidi"/>
              <w:noProof/>
              <w:sz w:val="22"/>
              <w:szCs w:val="22"/>
            </w:rPr>
          </w:pPr>
          <w:hyperlink w:anchor="_Toc1939759" w:history="1">
            <w:r w:rsidR="002575D2" w:rsidRPr="009F0ED5">
              <w:rPr>
                <w:rStyle w:val="Hyperlink"/>
                <w:noProof/>
              </w:rPr>
              <w:t>Hoofdstuk 4 Intern onderzoek</w:t>
            </w:r>
            <w:r w:rsidR="002575D2">
              <w:rPr>
                <w:noProof/>
                <w:webHidden/>
              </w:rPr>
              <w:tab/>
            </w:r>
            <w:r w:rsidR="002575D2">
              <w:rPr>
                <w:noProof/>
                <w:webHidden/>
              </w:rPr>
              <w:fldChar w:fldCharType="begin"/>
            </w:r>
            <w:r w:rsidR="002575D2">
              <w:rPr>
                <w:noProof/>
                <w:webHidden/>
              </w:rPr>
              <w:instrText xml:space="preserve"> PAGEREF _Toc1939759 \h </w:instrText>
            </w:r>
            <w:r w:rsidR="002575D2">
              <w:rPr>
                <w:noProof/>
                <w:webHidden/>
              </w:rPr>
            </w:r>
            <w:r w:rsidR="002575D2">
              <w:rPr>
                <w:noProof/>
                <w:webHidden/>
              </w:rPr>
              <w:fldChar w:fldCharType="separate"/>
            </w:r>
            <w:r w:rsidR="002575D2">
              <w:rPr>
                <w:noProof/>
                <w:webHidden/>
              </w:rPr>
              <w:t>32</w:t>
            </w:r>
            <w:r w:rsidR="002575D2">
              <w:rPr>
                <w:noProof/>
                <w:webHidden/>
              </w:rPr>
              <w:fldChar w:fldCharType="end"/>
            </w:r>
          </w:hyperlink>
        </w:p>
        <w:p w14:paraId="7447D55A" w14:textId="2500237F"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60" w:history="1">
            <w:r w:rsidR="002575D2" w:rsidRPr="009F0ED5">
              <w:rPr>
                <w:rStyle w:val="Hyperlink"/>
                <w:noProof/>
              </w:rPr>
              <w:t>4.1</w:t>
            </w:r>
            <w:r w:rsidR="002575D2">
              <w:rPr>
                <w:rFonts w:asciiTheme="minorHAnsi" w:eastAsiaTheme="minorEastAsia" w:hAnsiTheme="minorHAnsi" w:cstheme="minorBidi"/>
                <w:noProof/>
                <w:sz w:val="22"/>
                <w:szCs w:val="22"/>
              </w:rPr>
              <w:tab/>
            </w:r>
            <w:r w:rsidR="002575D2" w:rsidRPr="009F0ED5">
              <w:rPr>
                <w:rStyle w:val="Hyperlink"/>
                <w:noProof/>
              </w:rPr>
              <w:t>Sales &amp; Marketing (S&amp;M)</w:t>
            </w:r>
            <w:r w:rsidR="002575D2">
              <w:rPr>
                <w:noProof/>
                <w:webHidden/>
              </w:rPr>
              <w:tab/>
            </w:r>
            <w:r w:rsidR="002575D2">
              <w:rPr>
                <w:noProof/>
                <w:webHidden/>
              </w:rPr>
              <w:fldChar w:fldCharType="begin"/>
            </w:r>
            <w:r w:rsidR="002575D2">
              <w:rPr>
                <w:noProof/>
                <w:webHidden/>
              </w:rPr>
              <w:instrText xml:space="preserve"> PAGEREF _Toc1939760 \h </w:instrText>
            </w:r>
            <w:r w:rsidR="002575D2">
              <w:rPr>
                <w:noProof/>
                <w:webHidden/>
              </w:rPr>
            </w:r>
            <w:r w:rsidR="002575D2">
              <w:rPr>
                <w:noProof/>
                <w:webHidden/>
              </w:rPr>
              <w:fldChar w:fldCharType="separate"/>
            </w:r>
            <w:r w:rsidR="002575D2">
              <w:rPr>
                <w:noProof/>
                <w:webHidden/>
              </w:rPr>
              <w:t>32</w:t>
            </w:r>
            <w:r w:rsidR="002575D2">
              <w:rPr>
                <w:noProof/>
                <w:webHidden/>
              </w:rPr>
              <w:fldChar w:fldCharType="end"/>
            </w:r>
          </w:hyperlink>
        </w:p>
        <w:p w14:paraId="02D0D24A" w14:textId="4E67D3D7"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61" w:history="1">
            <w:r w:rsidR="002575D2" w:rsidRPr="009F0ED5">
              <w:rPr>
                <w:rStyle w:val="Hyperlink"/>
                <w:noProof/>
              </w:rPr>
              <w:t xml:space="preserve">4.2 </w:t>
            </w:r>
            <w:r w:rsidR="002575D2">
              <w:rPr>
                <w:rFonts w:asciiTheme="minorHAnsi" w:eastAsiaTheme="minorEastAsia" w:hAnsiTheme="minorHAnsi" w:cstheme="minorBidi"/>
                <w:noProof/>
                <w:sz w:val="22"/>
                <w:szCs w:val="22"/>
              </w:rPr>
              <w:tab/>
            </w:r>
            <w:r w:rsidR="002575D2" w:rsidRPr="009F0ED5">
              <w:rPr>
                <w:rStyle w:val="Hyperlink"/>
                <w:noProof/>
              </w:rPr>
              <w:t>Professional Services (PS)</w:t>
            </w:r>
            <w:r w:rsidR="002575D2">
              <w:rPr>
                <w:noProof/>
                <w:webHidden/>
              </w:rPr>
              <w:tab/>
            </w:r>
            <w:r w:rsidR="002575D2">
              <w:rPr>
                <w:noProof/>
                <w:webHidden/>
              </w:rPr>
              <w:fldChar w:fldCharType="begin"/>
            </w:r>
            <w:r w:rsidR="002575D2">
              <w:rPr>
                <w:noProof/>
                <w:webHidden/>
              </w:rPr>
              <w:instrText xml:space="preserve"> PAGEREF _Toc1939761 \h </w:instrText>
            </w:r>
            <w:r w:rsidR="002575D2">
              <w:rPr>
                <w:noProof/>
                <w:webHidden/>
              </w:rPr>
            </w:r>
            <w:r w:rsidR="002575D2">
              <w:rPr>
                <w:noProof/>
                <w:webHidden/>
              </w:rPr>
              <w:fldChar w:fldCharType="separate"/>
            </w:r>
            <w:r w:rsidR="002575D2">
              <w:rPr>
                <w:noProof/>
                <w:webHidden/>
              </w:rPr>
              <w:t>34</w:t>
            </w:r>
            <w:r w:rsidR="002575D2">
              <w:rPr>
                <w:noProof/>
                <w:webHidden/>
              </w:rPr>
              <w:fldChar w:fldCharType="end"/>
            </w:r>
          </w:hyperlink>
        </w:p>
        <w:p w14:paraId="20200646" w14:textId="0D90E2B4"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62" w:history="1">
            <w:r w:rsidR="002575D2" w:rsidRPr="009F0ED5">
              <w:rPr>
                <w:rStyle w:val="Hyperlink"/>
                <w:noProof/>
              </w:rPr>
              <w:t>4.3</w:t>
            </w:r>
            <w:r w:rsidR="002575D2">
              <w:rPr>
                <w:rFonts w:asciiTheme="minorHAnsi" w:eastAsiaTheme="minorEastAsia" w:hAnsiTheme="minorHAnsi" w:cstheme="minorBidi"/>
                <w:noProof/>
                <w:sz w:val="22"/>
                <w:szCs w:val="22"/>
              </w:rPr>
              <w:tab/>
            </w:r>
            <w:r w:rsidR="002575D2" w:rsidRPr="009F0ED5">
              <w:rPr>
                <w:rStyle w:val="Hyperlink"/>
                <w:noProof/>
              </w:rPr>
              <w:t>Customer Support (CS)</w:t>
            </w:r>
            <w:r w:rsidR="002575D2">
              <w:rPr>
                <w:noProof/>
                <w:webHidden/>
              </w:rPr>
              <w:tab/>
            </w:r>
            <w:r w:rsidR="002575D2">
              <w:rPr>
                <w:noProof/>
                <w:webHidden/>
              </w:rPr>
              <w:fldChar w:fldCharType="begin"/>
            </w:r>
            <w:r w:rsidR="002575D2">
              <w:rPr>
                <w:noProof/>
                <w:webHidden/>
              </w:rPr>
              <w:instrText xml:space="preserve"> PAGEREF _Toc1939762 \h </w:instrText>
            </w:r>
            <w:r w:rsidR="002575D2">
              <w:rPr>
                <w:noProof/>
                <w:webHidden/>
              </w:rPr>
            </w:r>
            <w:r w:rsidR="002575D2">
              <w:rPr>
                <w:noProof/>
                <w:webHidden/>
              </w:rPr>
              <w:fldChar w:fldCharType="separate"/>
            </w:r>
            <w:r w:rsidR="002575D2">
              <w:rPr>
                <w:noProof/>
                <w:webHidden/>
              </w:rPr>
              <w:t>35</w:t>
            </w:r>
            <w:r w:rsidR="002575D2">
              <w:rPr>
                <w:noProof/>
                <w:webHidden/>
              </w:rPr>
              <w:fldChar w:fldCharType="end"/>
            </w:r>
          </w:hyperlink>
        </w:p>
        <w:p w14:paraId="079D776A" w14:textId="5864D78B"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63" w:history="1">
            <w:r w:rsidR="002575D2" w:rsidRPr="009F0ED5">
              <w:rPr>
                <w:rStyle w:val="Hyperlink"/>
                <w:noProof/>
                <w:lang w:val="en-US"/>
              </w:rPr>
              <w:t xml:space="preserve">4.4 </w:t>
            </w:r>
            <w:r w:rsidR="002575D2">
              <w:rPr>
                <w:rFonts w:asciiTheme="minorHAnsi" w:eastAsiaTheme="minorEastAsia" w:hAnsiTheme="minorHAnsi" w:cstheme="minorBidi"/>
                <w:noProof/>
                <w:sz w:val="22"/>
                <w:szCs w:val="22"/>
              </w:rPr>
              <w:tab/>
            </w:r>
            <w:r w:rsidR="002575D2" w:rsidRPr="009F0ED5">
              <w:rPr>
                <w:rStyle w:val="Hyperlink"/>
                <w:noProof/>
                <w:lang w:val="en-US"/>
              </w:rPr>
              <w:t>Research &amp; Development (R&amp;D)</w:t>
            </w:r>
            <w:r w:rsidR="002575D2">
              <w:rPr>
                <w:noProof/>
                <w:webHidden/>
              </w:rPr>
              <w:tab/>
            </w:r>
            <w:r w:rsidR="002575D2">
              <w:rPr>
                <w:noProof/>
                <w:webHidden/>
              </w:rPr>
              <w:fldChar w:fldCharType="begin"/>
            </w:r>
            <w:r w:rsidR="002575D2">
              <w:rPr>
                <w:noProof/>
                <w:webHidden/>
              </w:rPr>
              <w:instrText xml:space="preserve"> PAGEREF _Toc1939763 \h </w:instrText>
            </w:r>
            <w:r w:rsidR="002575D2">
              <w:rPr>
                <w:noProof/>
                <w:webHidden/>
              </w:rPr>
            </w:r>
            <w:r w:rsidR="002575D2">
              <w:rPr>
                <w:noProof/>
                <w:webHidden/>
              </w:rPr>
              <w:fldChar w:fldCharType="separate"/>
            </w:r>
            <w:r w:rsidR="002575D2">
              <w:rPr>
                <w:noProof/>
                <w:webHidden/>
              </w:rPr>
              <w:t>36</w:t>
            </w:r>
            <w:r w:rsidR="002575D2">
              <w:rPr>
                <w:noProof/>
                <w:webHidden/>
              </w:rPr>
              <w:fldChar w:fldCharType="end"/>
            </w:r>
          </w:hyperlink>
        </w:p>
        <w:p w14:paraId="3EFAC8AB" w14:textId="15C13078"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64" w:history="1">
            <w:r w:rsidR="002575D2" w:rsidRPr="009F0ED5">
              <w:rPr>
                <w:rStyle w:val="Hyperlink"/>
                <w:noProof/>
                <w:lang w:val="en-US"/>
              </w:rPr>
              <w:t>4.5</w:t>
            </w:r>
            <w:r w:rsidR="002575D2">
              <w:rPr>
                <w:rFonts w:asciiTheme="minorHAnsi" w:eastAsiaTheme="minorEastAsia" w:hAnsiTheme="minorHAnsi" w:cstheme="minorBidi"/>
                <w:noProof/>
                <w:sz w:val="22"/>
                <w:szCs w:val="22"/>
              </w:rPr>
              <w:tab/>
            </w:r>
            <w:r w:rsidR="002575D2" w:rsidRPr="009F0ED5">
              <w:rPr>
                <w:rStyle w:val="Hyperlink"/>
                <w:noProof/>
                <w:lang w:val="en-US"/>
              </w:rPr>
              <w:t>General &amp; Administration (G&amp;A)</w:t>
            </w:r>
            <w:r w:rsidR="002575D2">
              <w:rPr>
                <w:noProof/>
                <w:webHidden/>
              </w:rPr>
              <w:tab/>
            </w:r>
            <w:r w:rsidR="002575D2">
              <w:rPr>
                <w:noProof/>
                <w:webHidden/>
              </w:rPr>
              <w:fldChar w:fldCharType="begin"/>
            </w:r>
            <w:r w:rsidR="002575D2">
              <w:rPr>
                <w:noProof/>
                <w:webHidden/>
              </w:rPr>
              <w:instrText xml:space="preserve"> PAGEREF _Toc1939764 \h </w:instrText>
            </w:r>
            <w:r w:rsidR="002575D2">
              <w:rPr>
                <w:noProof/>
                <w:webHidden/>
              </w:rPr>
            </w:r>
            <w:r w:rsidR="002575D2">
              <w:rPr>
                <w:noProof/>
                <w:webHidden/>
              </w:rPr>
              <w:fldChar w:fldCharType="separate"/>
            </w:r>
            <w:r w:rsidR="002575D2">
              <w:rPr>
                <w:noProof/>
                <w:webHidden/>
              </w:rPr>
              <w:t>37</w:t>
            </w:r>
            <w:r w:rsidR="002575D2">
              <w:rPr>
                <w:noProof/>
                <w:webHidden/>
              </w:rPr>
              <w:fldChar w:fldCharType="end"/>
            </w:r>
          </w:hyperlink>
        </w:p>
        <w:p w14:paraId="35F11393" w14:textId="10C665C5" w:rsidR="002575D2" w:rsidRDefault="00E46047">
          <w:pPr>
            <w:pStyle w:val="Inhopg1"/>
            <w:rPr>
              <w:rFonts w:asciiTheme="minorHAnsi" w:eastAsiaTheme="minorEastAsia" w:hAnsiTheme="minorHAnsi" w:cstheme="minorBidi"/>
              <w:noProof/>
              <w:sz w:val="22"/>
              <w:szCs w:val="22"/>
            </w:rPr>
          </w:pPr>
          <w:hyperlink w:anchor="_Toc1939765" w:history="1">
            <w:r w:rsidR="002575D2" w:rsidRPr="009F0ED5">
              <w:rPr>
                <w:rStyle w:val="Hyperlink"/>
                <w:noProof/>
              </w:rPr>
              <w:t>Hoofdstuk 5 Fieldresearch</w:t>
            </w:r>
            <w:r w:rsidR="002575D2">
              <w:rPr>
                <w:noProof/>
                <w:webHidden/>
              </w:rPr>
              <w:tab/>
            </w:r>
            <w:r w:rsidR="002575D2">
              <w:rPr>
                <w:noProof/>
                <w:webHidden/>
              </w:rPr>
              <w:fldChar w:fldCharType="begin"/>
            </w:r>
            <w:r w:rsidR="002575D2">
              <w:rPr>
                <w:noProof/>
                <w:webHidden/>
              </w:rPr>
              <w:instrText xml:space="preserve"> PAGEREF _Toc1939765 \h </w:instrText>
            </w:r>
            <w:r w:rsidR="002575D2">
              <w:rPr>
                <w:noProof/>
                <w:webHidden/>
              </w:rPr>
            </w:r>
            <w:r w:rsidR="002575D2">
              <w:rPr>
                <w:noProof/>
                <w:webHidden/>
              </w:rPr>
              <w:fldChar w:fldCharType="separate"/>
            </w:r>
            <w:r w:rsidR="002575D2">
              <w:rPr>
                <w:noProof/>
                <w:webHidden/>
              </w:rPr>
              <w:t>39</w:t>
            </w:r>
            <w:r w:rsidR="002575D2">
              <w:rPr>
                <w:noProof/>
                <w:webHidden/>
              </w:rPr>
              <w:fldChar w:fldCharType="end"/>
            </w:r>
          </w:hyperlink>
        </w:p>
        <w:p w14:paraId="7C88C4DE" w14:textId="4D17B6BE"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66" w:history="1">
            <w:r w:rsidR="002575D2" w:rsidRPr="009F0ED5">
              <w:rPr>
                <w:rStyle w:val="Hyperlink"/>
                <w:noProof/>
              </w:rPr>
              <w:t xml:space="preserve">5.1 </w:t>
            </w:r>
            <w:r w:rsidR="002575D2">
              <w:rPr>
                <w:rFonts w:asciiTheme="minorHAnsi" w:eastAsiaTheme="minorEastAsia" w:hAnsiTheme="minorHAnsi" w:cstheme="minorBidi"/>
                <w:noProof/>
                <w:sz w:val="22"/>
                <w:szCs w:val="22"/>
              </w:rPr>
              <w:tab/>
            </w:r>
            <w:r w:rsidR="002575D2" w:rsidRPr="009F0ED5">
              <w:rPr>
                <w:rStyle w:val="Hyperlink"/>
                <w:noProof/>
              </w:rPr>
              <w:t>Enquête</w:t>
            </w:r>
            <w:r w:rsidR="002575D2">
              <w:rPr>
                <w:noProof/>
                <w:webHidden/>
              </w:rPr>
              <w:tab/>
            </w:r>
            <w:r w:rsidR="002575D2">
              <w:rPr>
                <w:noProof/>
                <w:webHidden/>
              </w:rPr>
              <w:fldChar w:fldCharType="begin"/>
            </w:r>
            <w:r w:rsidR="002575D2">
              <w:rPr>
                <w:noProof/>
                <w:webHidden/>
              </w:rPr>
              <w:instrText xml:space="preserve"> PAGEREF _Toc1939766 \h </w:instrText>
            </w:r>
            <w:r w:rsidR="002575D2">
              <w:rPr>
                <w:noProof/>
                <w:webHidden/>
              </w:rPr>
            </w:r>
            <w:r w:rsidR="002575D2">
              <w:rPr>
                <w:noProof/>
                <w:webHidden/>
              </w:rPr>
              <w:fldChar w:fldCharType="separate"/>
            </w:r>
            <w:r w:rsidR="002575D2">
              <w:rPr>
                <w:noProof/>
                <w:webHidden/>
              </w:rPr>
              <w:t>39</w:t>
            </w:r>
            <w:r w:rsidR="002575D2">
              <w:rPr>
                <w:noProof/>
                <w:webHidden/>
              </w:rPr>
              <w:fldChar w:fldCharType="end"/>
            </w:r>
          </w:hyperlink>
        </w:p>
        <w:p w14:paraId="25F56A04" w14:textId="5C16E97B"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67" w:history="1">
            <w:r w:rsidR="002575D2" w:rsidRPr="009F0ED5">
              <w:rPr>
                <w:rStyle w:val="Hyperlink"/>
                <w:noProof/>
              </w:rPr>
              <w:t xml:space="preserve">5.2 </w:t>
            </w:r>
            <w:r w:rsidR="002575D2">
              <w:rPr>
                <w:rFonts w:asciiTheme="minorHAnsi" w:eastAsiaTheme="minorEastAsia" w:hAnsiTheme="minorHAnsi" w:cstheme="minorBidi"/>
                <w:noProof/>
                <w:sz w:val="22"/>
                <w:szCs w:val="22"/>
              </w:rPr>
              <w:tab/>
            </w:r>
            <w:r w:rsidR="002575D2" w:rsidRPr="009F0ED5">
              <w:rPr>
                <w:rStyle w:val="Hyperlink"/>
                <w:noProof/>
              </w:rPr>
              <w:t>Resultaten fieldresearch</w:t>
            </w:r>
            <w:r w:rsidR="002575D2">
              <w:rPr>
                <w:noProof/>
                <w:webHidden/>
              </w:rPr>
              <w:tab/>
            </w:r>
            <w:r w:rsidR="002575D2">
              <w:rPr>
                <w:noProof/>
                <w:webHidden/>
              </w:rPr>
              <w:fldChar w:fldCharType="begin"/>
            </w:r>
            <w:r w:rsidR="002575D2">
              <w:rPr>
                <w:noProof/>
                <w:webHidden/>
              </w:rPr>
              <w:instrText xml:space="preserve"> PAGEREF _Toc1939767 \h </w:instrText>
            </w:r>
            <w:r w:rsidR="002575D2">
              <w:rPr>
                <w:noProof/>
                <w:webHidden/>
              </w:rPr>
            </w:r>
            <w:r w:rsidR="002575D2">
              <w:rPr>
                <w:noProof/>
                <w:webHidden/>
              </w:rPr>
              <w:fldChar w:fldCharType="separate"/>
            </w:r>
            <w:r w:rsidR="002575D2">
              <w:rPr>
                <w:noProof/>
                <w:webHidden/>
              </w:rPr>
              <w:t>39</w:t>
            </w:r>
            <w:r w:rsidR="002575D2">
              <w:rPr>
                <w:noProof/>
                <w:webHidden/>
              </w:rPr>
              <w:fldChar w:fldCharType="end"/>
            </w:r>
          </w:hyperlink>
        </w:p>
        <w:p w14:paraId="52F0EE8C" w14:textId="7A9C2493" w:rsidR="002575D2" w:rsidRDefault="00E46047">
          <w:pPr>
            <w:pStyle w:val="Inhopg1"/>
            <w:rPr>
              <w:rFonts w:asciiTheme="minorHAnsi" w:eastAsiaTheme="minorEastAsia" w:hAnsiTheme="minorHAnsi" w:cstheme="minorBidi"/>
              <w:noProof/>
              <w:sz w:val="22"/>
              <w:szCs w:val="22"/>
            </w:rPr>
          </w:pPr>
          <w:hyperlink w:anchor="_Toc1939768" w:history="1">
            <w:r w:rsidR="002575D2" w:rsidRPr="009F0ED5">
              <w:rPr>
                <w:rStyle w:val="Hyperlink"/>
                <w:noProof/>
              </w:rPr>
              <w:t>Hoofdstuk 6 Conclusies</w:t>
            </w:r>
            <w:r w:rsidR="002575D2">
              <w:rPr>
                <w:noProof/>
                <w:webHidden/>
              </w:rPr>
              <w:tab/>
            </w:r>
            <w:r w:rsidR="002575D2">
              <w:rPr>
                <w:noProof/>
                <w:webHidden/>
              </w:rPr>
              <w:fldChar w:fldCharType="begin"/>
            </w:r>
            <w:r w:rsidR="002575D2">
              <w:rPr>
                <w:noProof/>
                <w:webHidden/>
              </w:rPr>
              <w:instrText xml:space="preserve"> PAGEREF _Toc1939768 \h </w:instrText>
            </w:r>
            <w:r w:rsidR="002575D2">
              <w:rPr>
                <w:noProof/>
                <w:webHidden/>
              </w:rPr>
            </w:r>
            <w:r w:rsidR="002575D2">
              <w:rPr>
                <w:noProof/>
                <w:webHidden/>
              </w:rPr>
              <w:fldChar w:fldCharType="separate"/>
            </w:r>
            <w:r w:rsidR="002575D2">
              <w:rPr>
                <w:noProof/>
                <w:webHidden/>
              </w:rPr>
              <w:t>50</w:t>
            </w:r>
            <w:r w:rsidR="002575D2">
              <w:rPr>
                <w:noProof/>
                <w:webHidden/>
              </w:rPr>
              <w:fldChar w:fldCharType="end"/>
            </w:r>
          </w:hyperlink>
        </w:p>
        <w:p w14:paraId="7FFC5B8E" w14:textId="26D2CAD0" w:rsidR="002575D2" w:rsidRDefault="00E46047">
          <w:pPr>
            <w:pStyle w:val="Inhopg2"/>
            <w:tabs>
              <w:tab w:val="left" w:pos="880"/>
              <w:tab w:val="right" w:leader="dot" w:pos="9062"/>
            </w:tabs>
            <w:rPr>
              <w:rFonts w:asciiTheme="minorHAnsi" w:eastAsiaTheme="minorEastAsia" w:hAnsiTheme="minorHAnsi" w:cstheme="minorBidi"/>
              <w:noProof/>
              <w:sz w:val="22"/>
              <w:szCs w:val="22"/>
            </w:rPr>
          </w:pPr>
          <w:hyperlink w:anchor="_Toc1939769" w:history="1">
            <w:r w:rsidR="002575D2" w:rsidRPr="009F0ED5">
              <w:rPr>
                <w:rStyle w:val="Hyperlink"/>
                <w:noProof/>
              </w:rPr>
              <w:t>6.1</w:t>
            </w:r>
            <w:r w:rsidR="002575D2">
              <w:rPr>
                <w:rFonts w:asciiTheme="minorHAnsi" w:eastAsiaTheme="minorEastAsia" w:hAnsiTheme="minorHAnsi" w:cstheme="minorBidi"/>
                <w:noProof/>
                <w:sz w:val="22"/>
                <w:szCs w:val="22"/>
              </w:rPr>
              <w:tab/>
            </w:r>
            <w:r w:rsidR="002575D2" w:rsidRPr="009F0ED5">
              <w:rPr>
                <w:rStyle w:val="Hyperlink"/>
                <w:noProof/>
              </w:rPr>
              <w:t>Probleemstelling en doelstelling</w:t>
            </w:r>
            <w:r w:rsidR="002575D2">
              <w:rPr>
                <w:noProof/>
                <w:webHidden/>
              </w:rPr>
              <w:tab/>
            </w:r>
            <w:r w:rsidR="002575D2">
              <w:rPr>
                <w:noProof/>
                <w:webHidden/>
              </w:rPr>
              <w:fldChar w:fldCharType="begin"/>
            </w:r>
            <w:r w:rsidR="002575D2">
              <w:rPr>
                <w:noProof/>
                <w:webHidden/>
              </w:rPr>
              <w:instrText xml:space="preserve"> PAGEREF _Toc1939769 \h </w:instrText>
            </w:r>
            <w:r w:rsidR="002575D2">
              <w:rPr>
                <w:noProof/>
                <w:webHidden/>
              </w:rPr>
            </w:r>
            <w:r w:rsidR="002575D2">
              <w:rPr>
                <w:noProof/>
                <w:webHidden/>
              </w:rPr>
              <w:fldChar w:fldCharType="separate"/>
            </w:r>
            <w:r w:rsidR="002575D2">
              <w:rPr>
                <w:noProof/>
                <w:webHidden/>
              </w:rPr>
              <w:t>50</w:t>
            </w:r>
            <w:r w:rsidR="002575D2">
              <w:rPr>
                <w:noProof/>
                <w:webHidden/>
              </w:rPr>
              <w:fldChar w:fldCharType="end"/>
            </w:r>
          </w:hyperlink>
        </w:p>
        <w:p w14:paraId="0F51499B" w14:textId="228DB889" w:rsidR="002575D2" w:rsidRDefault="00E46047">
          <w:pPr>
            <w:pStyle w:val="Inhopg1"/>
            <w:rPr>
              <w:rFonts w:asciiTheme="minorHAnsi" w:eastAsiaTheme="minorEastAsia" w:hAnsiTheme="minorHAnsi" w:cstheme="minorBidi"/>
              <w:noProof/>
              <w:sz w:val="22"/>
              <w:szCs w:val="22"/>
            </w:rPr>
          </w:pPr>
          <w:hyperlink w:anchor="_Toc1939770" w:history="1">
            <w:r w:rsidR="002575D2" w:rsidRPr="009F0ED5">
              <w:rPr>
                <w:rStyle w:val="Hyperlink"/>
                <w:noProof/>
              </w:rPr>
              <w:t>Hoofdstuk 7 Aanbevelingen</w:t>
            </w:r>
            <w:r w:rsidR="002575D2">
              <w:rPr>
                <w:noProof/>
                <w:webHidden/>
              </w:rPr>
              <w:tab/>
            </w:r>
            <w:r w:rsidR="002575D2">
              <w:rPr>
                <w:noProof/>
                <w:webHidden/>
              </w:rPr>
              <w:fldChar w:fldCharType="begin"/>
            </w:r>
            <w:r w:rsidR="002575D2">
              <w:rPr>
                <w:noProof/>
                <w:webHidden/>
              </w:rPr>
              <w:instrText xml:space="preserve"> PAGEREF _Toc1939770 \h </w:instrText>
            </w:r>
            <w:r w:rsidR="002575D2">
              <w:rPr>
                <w:noProof/>
                <w:webHidden/>
              </w:rPr>
            </w:r>
            <w:r w:rsidR="002575D2">
              <w:rPr>
                <w:noProof/>
                <w:webHidden/>
              </w:rPr>
              <w:fldChar w:fldCharType="separate"/>
            </w:r>
            <w:r w:rsidR="002575D2">
              <w:rPr>
                <w:noProof/>
                <w:webHidden/>
              </w:rPr>
              <w:t>53</w:t>
            </w:r>
            <w:r w:rsidR="002575D2">
              <w:rPr>
                <w:noProof/>
                <w:webHidden/>
              </w:rPr>
              <w:fldChar w:fldCharType="end"/>
            </w:r>
          </w:hyperlink>
        </w:p>
        <w:p w14:paraId="3C816BE4" w14:textId="28582F8F" w:rsidR="002575D2" w:rsidRDefault="00E46047">
          <w:pPr>
            <w:pStyle w:val="Inhopg1"/>
            <w:rPr>
              <w:rFonts w:asciiTheme="minorHAnsi" w:eastAsiaTheme="minorEastAsia" w:hAnsiTheme="minorHAnsi" w:cstheme="minorBidi"/>
              <w:noProof/>
              <w:sz w:val="22"/>
              <w:szCs w:val="22"/>
            </w:rPr>
          </w:pPr>
          <w:hyperlink w:anchor="_Toc1939771" w:history="1">
            <w:r w:rsidR="002575D2" w:rsidRPr="009F0ED5">
              <w:rPr>
                <w:rStyle w:val="Hyperlink"/>
                <w:noProof/>
              </w:rPr>
              <w:t>Hoofdstuk 8 Implementatie</w:t>
            </w:r>
            <w:r w:rsidR="002575D2">
              <w:rPr>
                <w:noProof/>
                <w:webHidden/>
              </w:rPr>
              <w:tab/>
            </w:r>
            <w:r w:rsidR="002575D2">
              <w:rPr>
                <w:noProof/>
                <w:webHidden/>
              </w:rPr>
              <w:fldChar w:fldCharType="begin"/>
            </w:r>
            <w:r w:rsidR="002575D2">
              <w:rPr>
                <w:noProof/>
                <w:webHidden/>
              </w:rPr>
              <w:instrText xml:space="preserve"> PAGEREF _Toc1939771 \h </w:instrText>
            </w:r>
            <w:r w:rsidR="002575D2">
              <w:rPr>
                <w:noProof/>
                <w:webHidden/>
              </w:rPr>
            </w:r>
            <w:r w:rsidR="002575D2">
              <w:rPr>
                <w:noProof/>
                <w:webHidden/>
              </w:rPr>
              <w:fldChar w:fldCharType="separate"/>
            </w:r>
            <w:r w:rsidR="002575D2">
              <w:rPr>
                <w:noProof/>
                <w:webHidden/>
              </w:rPr>
              <w:t>55</w:t>
            </w:r>
            <w:r w:rsidR="002575D2">
              <w:rPr>
                <w:noProof/>
                <w:webHidden/>
              </w:rPr>
              <w:fldChar w:fldCharType="end"/>
            </w:r>
          </w:hyperlink>
        </w:p>
        <w:p w14:paraId="4C14E697" w14:textId="32CF2C46" w:rsidR="002575D2" w:rsidRDefault="00E46047">
          <w:pPr>
            <w:pStyle w:val="Inhopg1"/>
            <w:rPr>
              <w:rFonts w:asciiTheme="minorHAnsi" w:eastAsiaTheme="minorEastAsia" w:hAnsiTheme="minorHAnsi" w:cstheme="minorBidi"/>
              <w:noProof/>
              <w:sz w:val="22"/>
              <w:szCs w:val="22"/>
            </w:rPr>
          </w:pPr>
          <w:hyperlink w:anchor="_Toc1939772" w:history="1">
            <w:r w:rsidR="002575D2" w:rsidRPr="009F0ED5">
              <w:rPr>
                <w:rStyle w:val="Hyperlink"/>
                <w:noProof/>
              </w:rPr>
              <w:t>Literatuurlijst</w:t>
            </w:r>
            <w:r w:rsidR="002575D2">
              <w:rPr>
                <w:noProof/>
                <w:webHidden/>
              </w:rPr>
              <w:tab/>
            </w:r>
            <w:r w:rsidR="002575D2">
              <w:rPr>
                <w:noProof/>
                <w:webHidden/>
              </w:rPr>
              <w:fldChar w:fldCharType="begin"/>
            </w:r>
            <w:r w:rsidR="002575D2">
              <w:rPr>
                <w:noProof/>
                <w:webHidden/>
              </w:rPr>
              <w:instrText xml:space="preserve"> PAGEREF _Toc1939772 \h </w:instrText>
            </w:r>
            <w:r w:rsidR="002575D2">
              <w:rPr>
                <w:noProof/>
                <w:webHidden/>
              </w:rPr>
            </w:r>
            <w:r w:rsidR="002575D2">
              <w:rPr>
                <w:noProof/>
                <w:webHidden/>
              </w:rPr>
              <w:fldChar w:fldCharType="separate"/>
            </w:r>
            <w:r w:rsidR="002575D2">
              <w:rPr>
                <w:noProof/>
                <w:webHidden/>
              </w:rPr>
              <w:t>59</w:t>
            </w:r>
            <w:r w:rsidR="002575D2">
              <w:rPr>
                <w:noProof/>
                <w:webHidden/>
              </w:rPr>
              <w:fldChar w:fldCharType="end"/>
            </w:r>
          </w:hyperlink>
        </w:p>
        <w:p w14:paraId="58DF03BF" w14:textId="540A717F" w:rsidR="002575D2" w:rsidRDefault="00E46047">
          <w:pPr>
            <w:pStyle w:val="Inhopg1"/>
            <w:rPr>
              <w:rFonts w:asciiTheme="minorHAnsi" w:eastAsiaTheme="minorEastAsia" w:hAnsiTheme="minorHAnsi" w:cstheme="minorBidi"/>
              <w:noProof/>
              <w:sz w:val="22"/>
              <w:szCs w:val="22"/>
            </w:rPr>
          </w:pPr>
          <w:hyperlink w:anchor="_Toc1939773" w:history="1">
            <w:r w:rsidR="002575D2" w:rsidRPr="009F0ED5">
              <w:rPr>
                <w:rStyle w:val="Hyperlink"/>
                <w:noProof/>
              </w:rPr>
              <w:t>Bijlagen</w:t>
            </w:r>
            <w:r w:rsidR="002575D2">
              <w:rPr>
                <w:noProof/>
                <w:webHidden/>
              </w:rPr>
              <w:tab/>
            </w:r>
            <w:r w:rsidR="002575D2">
              <w:rPr>
                <w:noProof/>
                <w:webHidden/>
              </w:rPr>
              <w:fldChar w:fldCharType="begin"/>
            </w:r>
            <w:r w:rsidR="002575D2">
              <w:rPr>
                <w:noProof/>
                <w:webHidden/>
              </w:rPr>
              <w:instrText xml:space="preserve"> PAGEREF _Toc1939773 \h </w:instrText>
            </w:r>
            <w:r w:rsidR="002575D2">
              <w:rPr>
                <w:noProof/>
                <w:webHidden/>
              </w:rPr>
            </w:r>
            <w:r w:rsidR="002575D2">
              <w:rPr>
                <w:noProof/>
                <w:webHidden/>
              </w:rPr>
              <w:fldChar w:fldCharType="separate"/>
            </w:r>
            <w:r w:rsidR="002575D2">
              <w:rPr>
                <w:noProof/>
                <w:webHidden/>
              </w:rPr>
              <w:t>61</w:t>
            </w:r>
            <w:r w:rsidR="002575D2">
              <w:rPr>
                <w:noProof/>
                <w:webHidden/>
              </w:rPr>
              <w:fldChar w:fldCharType="end"/>
            </w:r>
          </w:hyperlink>
        </w:p>
        <w:p w14:paraId="7E9FAEDE" w14:textId="633A8566" w:rsidR="002575D2" w:rsidRDefault="00E46047">
          <w:pPr>
            <w:pStyle w:val="Inhopg2"/>
            <w:tabs>
              <w:tab w:val="right" w:leader="dot" w:pos="9062"/>
            </w:tabs>
            <w:rPr>
              <w:rFonts w:asciiTheme="minorHAnsi" w:eastAsiaTheme="minorEastAsia" w:hAnsiTheme="minorHAnsi" w:cstheme="minorBidi"/>
              <w:noProof/>
              <w:sz w:val="22"/>
              <w:szCs w:val="22"/>
            </w:rPr>
          </w:pPr>
          <w:hyperlink w:anchor="_Toc1939774" w:history="1">
            <w:r w:rsidR="002575D2" w:rsidRPr="009F0ED5">
              <w:rPr>
                <w:rStyle w:val="Hyperlink"/>
                <w:noProof/>
              </w:rPr>
              <w:t>Bijlage I – Topiclist kwalitatief onderzoek</w:t>
            </w:r>
            <w:r w:rsidR="002575D2">
              <w:rPr>
                <w:noProof/>
                <w:webHidden/>
              </w:rPr>
              <w:tab/>
            </w:r>
            <w:r w:rsidR="002575D2">
              <w:rPr>
                <w:noProof/>
                <w:webHidden/>
              </w:rPr>
              <w:fldChar w:fldCharType="begin"/>
            </w:r>
            <w:r w:rsidR="002575D2">
              <w:rPr>
                <w:noProof/>
                <w:webHidden/>
              </w:rPr>
              <w:instrText xml:space="preserve"> PAGEREF _Toc1939774 \h </w:instrText>
            </w:r>
            <w:r w:rsidR="002575D2">
              <w:rPr>
                <w:noProof/>
                <w:webHidden/>
              </w:rPr>
            </w:r>
            <w:r w:rsidR="002575D2">
              <w:rPr>
                <w:noProof/>
                <w:webHidden/>
              </w:rPr>
              <w:fldChar w:fldCharType="separate"/>
            </w:r>
            <w:r w:rsidR="002575D2">
              <w:rPr>
                <w:noProof/>
                <w:webHidden/>
              </w:rPr>
              <w:t>61</w:t>
            </w:r>
            <w:r w:rsidR="002575D2">
              <w:rPr>
                <w:noProof/>
                <w:webHidden/>
              </w:rPr>
              <w:fldChar w:fldCharType="end"/>
            </w:r>
          </w:hyperlink>
        </w:p>
        <w:p w14:paraId="4F047DD9" w14:textId="416A5DF2" w:rsidR="002575D2" w:rsidRDefault="00E46047">
          <w:pPr>
            <w:pStyle w:val="Inhopg2"/>
            <w:tabs>
              <w:tab w:val="right" w:leader="dot" w:pos="9062"/>
            </w:tabs>
            <w:rPr>
              <w:rFonts w:asciiTheme="minorHAnsi" w:eastAsiaTheme="minorEastAsia" w:hAnsiTheme="minorHAnsi" w:cstheme="minorBidi"/>
              <w:noProof/>
              <w:sz w:val="22"/>
              <w:szCs w:val="22"/>
            </w:rPr>
          </w:pPr>
          <w:hyperlink w:anchor="_Toc1939775" w:history="1">
            <w:r w:rsidR="002575D2" w:rsidRPr="009F0ED5">
              <w:rPr>
                <w:rStyle w:val="Hyperlink"/>
                <w:noProof/>
              </w:rPr>
              <w:t>Bijlage II – Analyseschema</w:t>
            </w:r>
            <w:r w:rsidR="002575D2">
              <w:rPr>
                <w:noProof/>
                <w:webHidden/>
              </w:rPr>
              <w:tab/>
            </w:r>
            <w:r w:rsidR="002575D2">
              <w:rPr>
                <w:noProof/>
                <w:webHidden/>
              </w:rPr>
              <w:fldChar w:fldCharType="begin"/>
            </w:r>
            <w:r w:rsidR="002575D2">
              <w:rPr>
                <w:noProof/>
                <w:webHidden/>
              </w:rPr>
              <w:instrText xml:space="preserve"> PAGEREF _Toc1939775 \h </w:instrText>
            </w:r>
            <w:r w:rsidR="002575D2">
              <w:rPr>
                <w:noProof/>
                <w:webHidden/>
              </w:rPr>
            </w:r>
            <w:r w:rsidR="002575D2">
              <w:rPr>
                <w:noProof/>
                <w:webHidden/>
              </w:rPr>
              <w:fldChar w:fldCharType="separate"/>
            </w:r>
            <w:r w:rsidR="002575D2">
              <w:rPr>
                <w:noProof/>
                <w:webHidden/>
              </w:rPr>
              <w:t>62</w:t>
            </w:r>
            <w:r w:rsidR="002575D2">
              <w:rPr>
                <w:noProof/>
                <w:webHidden/>
              </w:rPr>
              <w:fldChar w:fldCharType="end"/>
            </w:r>
          </w:hyperlink>
        </w:p>
        <w:p w14:paraId="7A5CC9C4" w14:textId="310A6939" w:rsidR="002575D2" w:rsidRDefault="00E46047">
          <w:pPr>
            <w:pStyle w:val="Inhopg2"/>
            <w:tabs>
              <w:tab w:val="right" w:leader="dot" w:pos="9062"/>
            </w:tabs>
            <w:rPr>
              <w:rFonts w:asciiTheme="minorHAnsi" w:eastAsiaTheme="minorEastAsia" w:hAnsiTheme="minorHAnsi" w:cstheme="minorBidi"/>
              <w:noProof/>
              <w:sz w:val="22"/>
              <w:szCs w:val="22"/>
            </w:rPr>
          </w:pPr>
          <w:hyperlink w:anchor="_Toc1939776" w:history="1">
            <w:r w:rsidR="002575D2" w:rsidRPr="009F0ED5">
              <w:rPr>
                <w:rStyle w:val="Hyperlink"/>
                <w:noProof/>
              </w:rPr>
              <w:t>Bijlage III – Statistische toetsing</w:t>
            </w:r>
            <w:r w:rsidR="002575D2">
              <w:rPr>
                <w:noProof/>
                <w:webHidden/>
              </w:rPr>
              <w:tab/>
            </w:r>
            <w:r w:rsidR="002575D2">
              <w:rPr>
                <w:noProof/>
                <w:webHidden/>
              </w:rPr>
              <w:fldChar w:fldCharType="begin"/>
            </w:r>
            <w:r w:rsidR="002575D2">
              <w:rPr>
                <w:noProof/>
                <w:webHidden/>
              </w:rPr>
              <w:instrText xml:space="preserve"> PAGEREF _Toc1939776 \h </w:instrText>
            </w:r>
            <w:r w:rsidR="002575D2">
              <w:rPr>
                <w:noProof/>
                <w:webHidden/>
              </w:rPr>
            </w:r>
            <w:r w:rsidR="002575D2">
              <w:rPr>
                <w:noProof/>
                <w:webHidden/>
              </w:rPr>
              <w:fldChar w:fldCharType="separate"/>
            </w:r>
            <w:r w:rsidR="002575D2">
              <w:rPr>
                <w:noProof/>
                <w:webHidden/>
              </w:rPr>
              <w:t>66</w:t>
            </w:r>
            <w:r w:rsidR="002575D2">
              <w:rPr>
                <w:noProof/>
                <w:webHidden/>
              </w:rPr>
              <w:fldChar w:fldCharType="end"/>
            </w:r>
          </w:hyperlink>
        </w:p>
        <w:p w14:paraId="54B55F89" w14:textId="7BBC4EAC" w:rsidR="002575D2" w:rsidRDefault="00E46047">
          <w:pPr>
            <w:pStyle w:val="Inhopg2"/>
            <w:tabs>
              <w:tab w:val="right" w:leader="dot" w:pos="9062"/>
            </w:tabs>
            <w:rPr>
              <w:rFonts w:asciiTheme="minorHAnsi" w:eastAsiaTheme="minorEastAsia" w:hAnsiTheme="minorHAnsi" w:cstheme="minorBidi"/>
              <w:noProof/>
              <w:sz w:val="22"/>
              <w:szCs w:val="22"/>
            </w:rPr>
          </w:pPr>
          <w:hyperlink w:anchor="_Toc1939777" w:history="1">
            <w:r w:rsidR="002575D2" w:rsidRPr="009F0ED5">
              <w:rPr>
                <w:rStyle w:val="Hyperlink"/>
                <w:noProof/>
              </w:rPr>
              <w:t>Bijlage IV – Enquête klanttevredenheidsonderzoek</w:t>
            </w:r>
            <w:r w:rsidR="002575D2">
              <w:rPr>
                <w:noProof/>
                <w:webHidden/>
              </w:rPr>
              <w:tab/>
            </w:r>
            <w:r w:rsidR="002575D2">
              <w:rPr>
                <w:noProof/>
                <w:webHidden/>
              </w:rPr>
              <w:fldChar w:fldCharType="begin"/>
            </w:r>
            <w:r w:rsidR="002575D2">
              <w:rPr>
                <w:noProof/>
                <w:webHidden/>
              </w:rPr>
              <w:instrText xml:space="preserve"> PAGEREF _Toc1939777 \h </w:instrText>
            </w:r>
            <w:r w:rsidR="002575D2">
              <w:rPr>
                <w:noProof/>
                <w:webHidden/>
              </w:rPr>
            </w:r>
            <w:r w:rsidR="002575D2">
              <w:rPr>
                <w:noProof/>
                <w:webHidden/>
              </w:rPr>
              <w:fldChar w:fldCharType="separate"/>
            </w:r>
            <w:r w:rsidR="002575D2">
              <w:rPr>
                <w:noProof/>
                <w:webHidden/>
              </w:rPr>
              <w:t>68</w:t>
            </w:r>
            <w:r w:rsidR="002575D2">
              <w:rPr>
                <w:noProof/>
                <w:webHidden/>
              </w:rPr>
              <w:fldChar w:fldCharType="end"/>
            </w:r>
          </w:hyperlink>
        </w:p>
        <w:p w14:paraId="4D1EE402" w14:textId="617E23F8" w:rsidR="002575D2" w:rsidRDefault="00E46047">
          <w:pPr>
            <w:pStyle w:val="Inhopg2"/>
            <w:tabs>
              <w:tab w:val="right" w:leader="dot" w:pos="9062"/>
            </w:tabs>
            <w:rPr>
              <w:rFonts w:asciiTheme="minorHAnsi" w:eastAsiaTheme="minorEastAsia" w:hAnsiTheme="minorHAnsi" w:cstheme="minorBidi"/>
              <w:noProof/>
              <w:sz w:val="22"/>
              <w:szCs w:val="22"/>
            </w:rPr>
          </w:pPr>
          <w:hyperlink w:anchor="_Toc1939778" w:history="1">
            <w:r w:rsidR="002575D2" w:rsidRPr="009F0ED5">
              <w:rPr>
                <w:rStyle w:val="Hyperlink"/>
                <w:noProof/>
              </w:rPr>
              <w:t>Bijlage V – Antwoorden open vragen</w:t>
            </w:r>
            <w:r w:rsidR="002575D2">
              <w:rPr>
                <w:noProof/>
                <w:webHidden/>
              </w:rPr>
              <w:tab/>
            </w:r>
            <w:r w:rsidR="002575D2">
              <w:rPr>
                <w:noProof/>
                <w:webHidden/>
              </w:rPr>
              <w:fldChar w:fldCharType="begin"/>
            </w:r>
            <w:r w:rsidR="002575D2">
              <w:rPr>
                <w:noProof/>
                <w:webHidden/>
              </w:rPr>
              <w:instrText xml:space="preserve"> PAGEREF _Toc1939778 \h </w:instrText>
            </w:r>
            <w:r w:rsidR="002575D2">
              <w:rPr>
                <w:noProof/>
                <w:webHidden/>
              </w:rPr>
            </w:r>
            <w:r w:rsidR="002575D2">
              <w:rPr>
                <w:noProof/>
                <w:webHidden/>
              </w:rPr>
              <w:fldChar w:fldCharType="separate"/>
            </w:r>
            <w:r w:rsidR="002575D2">
              <w:rPr>
                <w:noProof/>
                <w:webHidden/>
              </w:rPr>
              <w:t>75</w:t>
            </w:r>
            <w:r w:rsidR="002575D2">
              <w:rPr>
                <w:noProof/>
                <w:webHidden/>
              </w:rPr>
              <w:fldChar w:fldCharType="end"/>
            </w:r>
          </w:hyperlink>
        </w:p>
        <w:p w14:paraId="351E0761" w14:textId="41E70A55" w:rsidR="002575D2" w:rsidRDefault="00E46047">
          <w:pPr>
            <w:pStyle w:val="Inhopg2"/>
            <w:tabs>
              <w:tab w:val="right" w:leader="dot" w:pos="9062"/>
            </w:tabs>
            <w:rPr>
              <w:rFonts w:asciiTheme="minorHAnsi" w:eastAsiaTheme="minorEastAsia" w:hAnsiTheme="minorHAnsi" w:cstheme="minorBidi"/>
              <w:noProof/>
              <w:sz w:val="22"/>
              <w:szCs w:val="22"/>
            </w:rPr>
          </w:pPr>
          <w:hyperlink w:anchor="_Toc1939779" w:history="1">
            <w:r w:rsidR="002575D2" w:rsidRPr="009F0ED5">
              <w:rPr>
                <w:rStyle w:val="Hyperlink"/>
                <w:noProof/>
              </w:rPr>
              <w:t>Bijlage VI – Verbatims</w:t>
            </w:r>
            <w:r w:rsidR="002575D2">
              <w:rPr>
                <w:noProof/>
                <w:webHidden/>
              </w:rPr>
              <w:tab/>
            </w:r>
            <w:r w:rsidR="002575D2">
              <w:rPr>
                <w:noProof/>
                <w:webHidden/>
              </w:rPr>
              <w:fldChar w:fldCharType="begin"/>
            </w:r>
            <w:r w:rsidR="002575D2">
              <w:rPr>
                <w:noProof/>
                <w:webHidden/>
              </w:rPr>
              <w:instrText xml:space="preserve"> PAGEREF _Toc1939779 \h </w:instrText>
            </w:r>
            <w:r w:rsidR="002575D2">
              <w:rPr>
                <w:noProof/>
                <w:webHidden/>
              </w:rPr>
            </w:r>
            <w:r w:rsidR="002575D2">
              <w:rPr>
                <w:noProof/>
                <w:webHidden/>
              </w:rPr>
              <w:fldChar w:fldCharType="separate"/>
            </w:r>
            <w:r w:rsidR="002575D2">
              <w:rPr>
                <w:noProof/>
                <w:webHidden/>
              </w:rPr>
              <w:t>86</w:t>
            </w:r>
            <w:r w:rsidR="002575D2">
              <w:rPr>
                <w:noProof/>
                <w:webHidden/>
              </w:rPr>
              <w:fldChar w:fldCharType="end"/>
            </w:r>
          </w:hyperlink>
        </w:p>
        <w:p w14:paraId="32A49374" w14:textId="3ED2DD30" w:rsidR="007B041A" w:rsidRDefault="002D491C" w:rsidP="002D491C">
          <w:pPr>
            <w:pStyle w:val="Inhopg3"/>
            <w:tabs>
              <w:tab w:val="left" w:pos="2226"/>
              <w:tab w:val="right" w:leader="dot" w:pos="9062"/>
            </w:tabs>
          </w:pPr>
          <w:r>
            <w:rPr>
              <w:rFonts w:asciiTheme="majorHAnsi" w:eastAsiaTheme="majorEastAsia" w:hAnsiTheme="majorHAnsi" w:cstheme="majorBidi"/>
              <w:b/>
              <w:bCs/>
              <w:color w:val="2E74B5" w:themeColor="accent1" w:themeShade="BF"/>
              <w:sz w:val="32"/>
              <w:szCs w:val="32"/>
            </w:rPr>
            <w:fldChar w:fldCharType="end"/>
          </w:r>
        </w:p>
      </w:sdtContent>
    </w:sdt>
    <w:p w14:paraId="3B9242A0" w14:textId="77777777" w:rsidR="00695A5F" w:rsidRDefault="00695A5F">
      <w:pPr>
        <w:spacing w:line="240" w:lineRule="auto"/>
        <w:rPr>
          <w:rFonts w:ascii="Open Sans" w:eastAsia="MS Gothic" w:hAnsi="Open Sans" w:cs="Open Sans"/>
          <w:bCs/>
          <w:color w:val="42C8FF"/>
          <w:spacing w:val="5"/>
          <w:kern w:val="28"/>
          <w:sz w:val="32"/>
          <w:szCs w:val="52"/>
        </w:rPr>
      </w:pPr>
      <w:r>
        <w:br w:type="page"/>
      </w:r>
    </w:p>
    <w:p w14:paraId="558DF68D" w14:textId="0396644B" w:rsidR="007F02F6" w:rsidRDefault="007F02F6" w:rsidP="0087723A">
      <w:pPr>
        <w:pStyle w:val="Kop1"/>
      </w:pPr>
      <w:bookmarkStart w:id="32" w:name="_Toc1939739"/>
      <w:r>
        <w:lastRenderedPageBreak/>
        <w:t>Begrippenlijst</w:t>
      </w:r>
      <w:bookmarkEnd w:id="32"/>
    </w:p>
    <w:p w14:paraId="7C3122D2" w14:textId="7DAA205E" w:rsidR="00F77424" w:rsidRDefault="00F77424" w:rsidP="001A4D7E">
      <w:pPr>
        <w:spacing w:line="276" w:lineRule="auto"/>
        <w:rPr>
          <w:b/>
        </w:rPr>
      </w:pPr>
      <w:r>
        <w:rPr>
          <w:b/>
        </w:rPr>
        <w:t>Back-end</w:t>
      </w:r>
    </w:p>
    <w:p w14:paraId="02A8B66E" w14:textId="4AEEF3B1" w:rsidR="00F77424" w:rsidRPr="003A3636" w:rsidRDefault="003A3636" w:rsidP="001A4D7E">
      <w:pPr>
        <w:spacing w:line="276" w:lineRule="auto"/>
      </w:pPr>
      <w:r>
        <w:t xml:space="preserve">Met back-end </w:t>
      </w:r>
      <w:r w:rsidR="002C3FE8">
        <w:t xml:space="preserve">wordt </w:t>
      </w:r>
      <w:r w:rsidR="00F32E2C">
        <w:t>het deel van de applicatie bedoel</w:t>
      </w:r>
      <w:r w:rsidR="00AB53D3">
        <w:t>t</w:t>
      </w:r>
      <w:r w:rsidR="00F32E2C">
        <w:t xml:space="preserve"> welke verantwoordelijk is voor het verwerken en opslaan van informatie</w:t>
      </w:r>
      <w:r w:rsidR="00CC02C5">
        <w:t>. Wat er gebeur</w:t>
      </w:r>
      <w:r w:rsidR="00AB53D3">
        <w:t>t</w:t>
      </w:r>
      <w:r w:rsidR="00CC02C5">
        <w:t xml:space="preserve"> met hetgeen de gebruiker van de applicatie doet of invoert wordt bepaald in de back-end code. </w:t>
      </w:r>
    </w:p>
    <w:p w14:paraId="3B6BB605" w14:textId="77777777" w:rsidR="00F77424" w:rsidRDefault="00F77424" w:rsidP="001A4D7E">
      <w:pPr>
        <w:spacing w:line="276" w:lineRule="auto"/>
        <w:rPr>
          <w:b/>
        </w:rPr>
      </w:pPr>
    </w:p>
    <w:p w14:paraId="558A2858" w14:textId="0411D6D7" w:rsidR="00E1462A" w:rsidRPr="00936C8C" w:rsidRDefault="00E1462A" w:rsidP="001A4D7E">
      <w:pPr>
        <w:spacing w:line="276" w:lineRule="auto"/>
        <w:rPr>
          <w:b/>
        </w:rPr>
      </w:pPr>
      <w:r w:rsidRPr="00936C8C">
        <w:rPr>
          <w:b/>
        </w:rPr>
        <w:t>Big data</w:t>
      </w:r>
    </w:p>
    <w:p w14:paraId="303A933C" w14:textId="77777777" w:rsidR="00E1462A" w:rsidRDefault="00E1462A" w:rsidP="001A4D7E">
      <w:pPr>
        <w:spacing w:line="276" w:lineRule="auto"/>
      </w:pPr>
      <w:r w:rsidRPr="00936C8C">
        <w:t>Er wordt g</w:t>
      </w:r>
      <w:r>
        <w:t xml:space="preserve">esproken van big data wanneer er wordt gewerkt met één of meerdere datasets welke te groot zijn om onderhouden te worden met reguliere databasemanagementsystemen. </w:t>
      </w:r>
    </w:p>
    <w:p w14:paraId="184B7BE0" w14:textId="77777777" w:rsidR="00E1462A" w:rsidRDefault="00E1462A" w:rsidP="001A4D7E">
      <w:pPr>
        <w:spacing w:line="276" w:lineRule="auto"/>
        <w:rPr>
          <w:b/>
        </w:rPr>
      </w:pPr>
    </w:p>
    <w:p w14:paraId="6E3E41B4" w14:textId="1714E96B" w:rsidR="00E1462A" w:rsidRPr="002960A4" w:rsidRDefault="00E1462A" w:rsidP="001A4D7E">
      <w:pPr>
        <w:spacing w:line="276" w:lineRule="auto"/>
        <w:rPr>
          <w:b/>
        </w:rPr>
      </w:pPr>
      <w:r>
        <w:rPr>
          <w:b/>
        </w:rPr>
        <w:t>E</w:t>
      </w:r>
      <w:r w:rsidRPr="002960A4">
        <w:rPr>
          <w:b/>
        </w:rPr>
        <w:t>-commerce</w:t>
      </w:r>
    </w:p>
    <w:p w14:paraId="656B8A3A" w14:textId="77777777" w:rsidR="00E1462A" w:rsidRDefault="00E1462A" w:rsidP="001A4D7E">
      <w:pPr>
        <w:spacing w:line="276" w:lineRule="auto"/>
      </w:pPr>
      <w:r>
        <w:t xml:space="preserve">Verzamelnaam voor alle manieren waarop via internet handel bedreven kan worden. </w:t>
      </w:r>
    </w:p>
    <w:p w14:paraId="69A2CC61" w14:textId="77777777" w:rsidR="00E1462A" w:rsidRDefault="00E1462A" w:rsidP="001A4D7E">
      <w:pPr>
        <w:spacing w:line="276" w:lineRule="auto"/>
      </w:pPr>
    </w:p>
    <w:p w14:paraId="25878200" w14:textId="77777777" w:rsidR="00E1462A" w:rsidRPr="00A4522F" w:rsidRDefault="00E1462A" w:rsidP="001A4D7E">
      <w:pPr>
        <w:spacing w:line="276" w:lineRule="auto"/>
        <w:rPr>
          <w:b/>
        </w:rPr>
      </w:pPr>
      <w:r w:rsidRPr="00A4522F">
        <w:rPr>
          <w:b/>
        </w:rPr>
        <w:t>E-commerce platform</w:t>
      </w:r>
    </w:p>
    <w:p w14:paraId="5A930EE4" w14:textId="353B29B6" w:rsidR="00E1462A" w:rsidRDefault="00E1462A" w:rsidP="001A4D7E">
      <w:pPr>
        <w:spacing w:line="276" w:lineRule="auto"/>
      </w:pPr>
      <w:r>
        <w:t xml:space="preserve">Website die gebruikt wordt om handel te bedrijven waarbij de technische focus ligt op integraties met interne en externe systemen. </w:t>
      </w:r>
    </w:p>
    <w:p w14:paraId="39BC082E" w14:textId="77777777" w:rsidR="00E1462A" w:rsidRDefault="00E1462A" w:rsidP="001A4D7E">
      <w:pPr>
        <w:spacing w:line="276" w:lineRule="auto"/>
      </w:pPr>
    </w:p>
    <w:p w14:paraId="56AB3ED1" w14:textId="77777777" w:rsidR="00E1462A" w:rsidRPr="000B510B" w:rsidRDefault="00E1462A" w:rsidP="001A4D7E">
      <w:pPr>
        <w:spacing w:line="276" w:lineRule="auto"/>
        <w:rPr>
          <w:b/>
        </w:rPr>
      </w:pPr>
      <w:r w:rsidRPr="000B510B">
        <w:rPr>
          <w:b/>
        </w:rPr>
        <w:t>ERP systeem</w:t>
      </w:r>
    </w:p>
    <w:p w14:paraId="0295B3F1" w14:textId="77777777" w:rsidR="00E1462A" w:rsidRPr="0090507B" w:rsidRDefault="00E1462A" w:rsidP="001A4D7E">
      <w:pPr>
        <w:spacing w:line="276" w:lineRule="auto"/>
      </w:pPr>
      <w:r w:rsidRPr="0090507B">
        <w:t>Een Enterprise Resource Planning system is software die gebruikt wordt</w:t>
      </w:r>
      <w:r>
        <w:t xml:space="preserve"> om bedrijfsprocessen te ondersteunen. Denk hierbij aan administratief-, financieel- en voorraadbeheer.</w:t>
      </w:r>
    </w:p>
    <w:p w14:paraId="4424DA20" w14:textId="77777777" w:rsidR="00E1462A" w:rsidRPr="0090507B" w:rsidRDefault="00E1462A" w:rsidP="001A4D7E">
      <w:pPr>
        <w:spacing w:line="276" w:lineRule="auto"/>
      </w:pPr>
    </w:p>
    <w:p w14:paraId="54D0D298" w14:textId="77777777" w:rsidR="00E1462A" w:rsidRPr="000B510B" w:rsidRDefault="00E1462A" w:rsidP="001A4D7E">
      <w:pPr>
        <w:spacing w:line="276" w:lineRule="auto"/>
        <w:rPr>
          <w:b/>
        </w:rPr>
      </w:pPr>
      <w:r w:rsidRPr="000B510B">
        <w:rPr>
          <w:b/>
        </w:rPr>
        <w:t>ERP leverancier</w:t>
      </w:r>
    </w:p>
    <w:p w14:paraId="6A2C014F" w14:textId="3E4F6F86" w:rsidR="00E1462A" w:rsidRDefault="00E1462A" w:rsidP="001A4D7E">
      <w:pPr>
        <w:spacing w:line="276" w:lineRule="auto"/>
      </w:pPr>
      <w:r>
        <w:t>Een bedrijf dat ERP systemen ontwikkel</w:t>
      </w:r>
      <w:r w:rsidR="00A52733">
        <w:t>t</w:t>
      </w:r>
      <w:r>
        <w:t xml:space="preserve"> en aanbied</w:t>
      </w:r>
      <w:r w:rsidR="00A52733">
        <w:t>t</w:t>
      </w:r>
      <w:r>
        <w:t xml:space="preserve"> aan andere bedrijven. ERP leveranciers zijn vaak ook werkzaam binnen de verticale </w:t>
      </w:r>
      <w:r w:rsidR="007507DF">
        <w:t>markt</w:t>
      </w:r>
      <w:r>
        <w:t xml:space="preserve"> software. </w:t>
      </w:r>
    </w:p>
    <w:p w14:paraId="08764006" w14:textId="3B82DF93" w:rsidR="00F77424" w:rsidRDefault="00F77424" w:rsidP="001A4D7E">
      <w:pPr>
        <w:spacing w:line="276" w:lineRule="auto"/>
      </w:pPr>
    </w:p>
    <w:p w14:paraId="26C7E97D" w14:textId="16D82DC7" w:rsidR="00F77424" w:rsidRDefault="00F77424" w:rsidP="001A4D7E">
      <w:pPr>
        <w:spacing w:line="276" w:lineRule="auto"/>
        <w:rPr>
          <w:b/>
        </w:rPr>
      </w:pPr>
      <w:r w:rsidRPr="00F77424">
        <w:rPr>
          <w:b/>
        </w:rPr>
        <w:t>Front-end</w:t>
      </w:r>
    </w:p>
    <w:p w14:paraId="7E60E210" w14:textId="7C7BB72D" w:rsidR="00CC02C5" w:rsidRPr="00CC02C5" w:rsidRDefault="00CC02C5" w:rsidP="001A4D7E">
      <w:pPr>
        <w:spacing w:line="276" w:lineRule="auto"/>
      </w:pPr>
      <w:r w:rsidRPr="00CC02C5">
        <w:t xml:space="preserve">Met </w:t>
      </w:r>
      <w:r w:rsidR="00D34724">
        <w:t>f</w:t>
      </w:r>
      <w:r w:rsidRPr="00CC02C5">
        <w:t xml:space="preserve">ront-end </w:t>
      </w:r>
      <w:r w:rsidR="00D34724">
        <w:t xml:space="preserve">wordt het deel van de applicatie bedoelt </w:t>
      </w:r>
      <w:r w:rsidR="00054D2C">
        <w:t>d</w:t>
      </w:r>
      <w:r w:rsidR="007B7F5D">
        <w:t>at</w:t>
      </w:r>
      <w:r w:rsidR="00054D2C">
        <w:t xml:space="preserve"> zichtbaar is voor de eindgebruiker. </w:t>
      </w:r>
    </w:p>
    <w:p w14:paraId="08E191A5" w14:textId="77777777" w:rsidR="00985E46" w:rsidRPr="00CC02C5" w:rsidRDefault="00985E46" w:rsidP="001A4D7E">
      <w:pPr>
        <w:spacing w:line="276" w:lineRule="auto"/>
      </w:pPr>
    </w:p>
    <w:p w14:paraId="057CBE7E" w14:textId="7529C9DC" w:rsidR="00985E46" w:rsidRDefault="00985E46" w:rsidP="001A4D7E">
      <w:pPr>
        <w:spacing w:line="276" w:lineRule="auto"/>
      </w:pPr>
      <w:r w:rsidRPr="00985E46">
        <w:rPr>
          <w:b/>
        </w:rPr>
        <w:t>Functionee</w:t>
      </w:r>
      <w:r>
        <w:rPr>
          <w:b/>
        </w:rPr>
        <w:t>l</w:t>
      </w:r>
      <w:r w:rsidRPr="00985E46">
        <w:rPr>
          <w:b/>
        </w:rPr>
        <w:t xml:space="preserve"> ontwerp</w:t>
      </w:r>
    </w:p>
    <w:p w14:paraId="0E0AF5F3" w14:textId="7C505B46" w:rsidR="00E1462A" w:rsidRDefault="004925EC" w:rsidP="001A4D7E">
      <w:pPr>
        <w:spacing w:line="276" w:lineRule="auto"/>
      </w:pPr>
      <w:r w:rsidRPr="004925EC">
        <w:t>De blauw</w:t>
      </w:r>
      <w:r>
        <w:t xml:space="preserve">druk van </w:t>
      </w:r>
      <w:r w:rsidR="0074691A">
        <w:t>een nieuwe</w:t>
      </w:r>
      <w:r w:rsidR="008569E0">
        <w:t xml:space="preserve"> applicatie of functionaliteit</w:t>
      </w:r>
      <w:r w:rsidR="0074691A">
        <w:t xml:space="preserve">. Het bevat een complete uitwerking van alle </w:t>
      </w:r>
      <w:r w:rsidR="008569E0">
        <w:t>werkingen</w:t>
      </w:r>
      <w:r w:rsidR="0074691A">
        <w:t xml:space="preserve"> die een </w:t>
      </w:r>
      <w:r w:rsidR="008569E0">
        <w:t xml:space="preserve">functionaliteit moet krijgen. </w:t>
      </w:r>
    </w:p>
    <w:p w14:paraId="31CA94A7" w14:textId="43B586D6" w:rsidR="000A43D0" w:rsidRDefault="000A43D0" w:rsidP="001A4D7E">
      <w:pPr>
        <w:spacing w:line="276" w:lineRule="auto"/>
      </w:pPr>
    </w:p>
    <w:p w14:paraId="2602941D" w14:textId="330ADA4D" w:rsidR="000A43D0" w:rsidRPr="004925EC" w:rsidRDefault="000A43D0" w:rsidP="001A4D7E">
      <w:pPr>
        <w:spacing w:line="276" w:lineRule="auto"/>
      </w:pPr>
      <w:r w:rsidRPr="000D587D">
        <w:rPr>
          <w:b/>
        </w:rPr>
        <w:t>Hotfix release</w:t>
      </w:r>
      <w:r>
        <w:br/>
        <w:t xml:space="preserve">Een onderhoudsrelease welke alleen </w:t>
      </w:r>
      <w:proofErr w:type="spellStart"/>
      <w:r>
        <w:t>bugfixes</w:t>
      </w:r>
      <w:proofErr w:type="spellEnd"/>
      <w:r>
        <w:t xml:space="preserve"> bevat</w:t>
      </w:r>
      <w:r w:rsidR="000D587D">
        <w:t>, en geen nieuwe functionaliteiten.</w:t>
      </w:r>
      <w:r>
        <w:t xml:space="preserve"> </w:t>
      </w:r>
      <w:r w:rsidR="000D587D">
        <w:t xml:space="preserve">Schrijfwijze van versienummering is bijvoorbeeld 4.10.24. </w:t>
      </w:r>
    </w:p>
    <w:p w14:paraId="03F37A8C" w14:textId="77777777" w:rsidR="00DB7924" w:rsidRDefault="00DB7924" w:rsidP="001A4D7E">
      <w:pPr>
        <w:spacing w:line="276" w:lineRule="auto"/>
        <w:rPr>
          <w:b/>
        </w:rPr>
      </w:pPr>
    </w:p>
    <w:p w14:paraId="1021F867" w14:textId="77777777" w:rsidR="00E1462A" w:rsidRPr="007627D6" w:rsidRDefault="00E1462A" w:rsidP="001A4D7E">
      <w:pPr>
        <w:spacing w:line="276" w:lineRule="auto"/>
        <w:rPr>
          <w:b/>
        </w:rPr>
      </w:pPr>
      <w:r w:rsidRPr="007627D6">
        <w:rPr>
          <w:b/>
        </w:rPr>
        <w:t>Instore webzuil</w:t>
      </w:r>
    </w:p>
    <w:p w14:paraId="636550EC" w14:textId="19367BF9" w:rsidR="00602541" w:rsidRDefault="00E1462A" w:rsidP="001A4D7E">
      <w:pPr>
        <w:spacing w:line="276" w:lineRule="auto"/>
      </w:pPr>
      <w:r w:rsidRPr="00343E40">
        <w:t>Interactief scherm, vaak tablet o</w:t>
      </w:r>
      <w:r>
        <w:t xml:space="preserve">f PC, waarmee de consument zelf of met behulp van een verkoopmedewerker in de fysieke winkel van de retailer gebruik kan maken van de website van de retailer. Dit heeft als doel om meer informatie te verkrijgen, of niet-voorradige producten te bestellen. </w:t>
      </w:r>
    </w:p>
    <w:p w14:paraId="4E8A3A3A" w14:textId="77777777" w:rsidR="000D587D" w:rsidRDefault="000D587D" w:rsidP="001A4D7E">
      <w:pPr>
        <w:spacing w:line="276" w:lineRule="auto"/>
      </w:pPr>
    </w:p>
    <w:p w14:paraId="70F063E0" w14:textId="7DB751B2" w:rsidR="000817F7" w:rsidRPr="00F06850" w:rsidRDefault="000817F7" w:rsidP="001A4D7E">
      <w:pPr>
        <w:spacing w:line="276" w:lineRule="auto"/>
        <w:rPr>
          <w:b/>
        </w:rPr>
      </w:pPr>
      <w:r w:rsidRPr="00F06850">
        <w:rPr>
          <w:b/>
        </w:rPr>
        <w:t>Major release</w:t>
      </w:r>
    </w:p>
    <w:p w14:paraId="1A0BB726" w14:textId="1437DC0D" w:rsidR="000817F7" w:rsidRPr="000817F7" w:rsidRDefault="000817F7" w:rsidP="001A4D7E">
      <w:pPr>
        <w:spacing w:line="276" w:lineRule="auto"/>
      </w:pPr>
      <w:r w:rsidRPr="000817F7">
        <w:t>Ingrijpende release waarmee basis</w:t>
      </w:r>
      <w:r>
        <w:t xml:space="preserve">functionaliteiten zijn vervangen of toegevoegd. </w:t>
      </w:r>
      <w:r w:rsidR="000A43D0">
        <w:t>Schrijfwijze van versienummering is bijvoorbeeld 4.0.</w:t>
      </w:r>
    </w:p>
    <w:p w14:paraId="55DF4126" w14:textId="240461F4" w:rsidR="000817F7" w:rsidRPr="000817F7" w:rsidRDefault="000817F7" w:rsidP="001A4D7E">
      <w:pPr>
        <w:spacing w:line="276" w:lineRule="auto"/>
      </w:pPr>
    </w:p>
    <w:p w14:paraId="2E0D1A4E" w14:textId="5EF64FE6" w:rsidR="00602541" w:rsidRPr="00F06850" w:rsidRDefault="00602541" w:rsidP="001A4D7E">
      <w:pPr>
        <w:spacing w:line="276" w:lineRule="auto"/>
        <w:rPr>
          <w:b/>
        </w:rPr>
      </w:pPr>
      <w:r w:rsidRPr="00F06850">
        <w:rPr>
          <w:b/>
        </w:rPr>
        <w:t>Minor release</w:t>
      </w:r>
    </w:p>
    <w:p w14:paraId="1C8A8F40" w14:textId="1B2BD9D4" w:rsidR="00E1462A" w:rsidRDefault="00602541" w:rsidP="001A4D7E">
      <w:pPr>
        <w:spacing w:line="276" w:lineRule="auto"/>
      </w:pPr>
      <w:r>
        <w:t>Een release welke een nieuwe functionaliteit bevat</w:t>
      </w:r>
      <w:r w:rsidR="00FE4D4B">
        <w:t xml:space="preserve">. De release bevat altijd alle functionaliteiten van voorgaande releases. Schrijfwijze </w:t>
      </w:r>
      <w:r w:rsidR="000A43D0">
        <w:t xml:space="preserve">van versienummering </w:t>
      </w:r>
      <w:r w:rsidR="00FE4D4B">
        <w:t>is bijvoorbeeld 4.10</w:t>
      </w:r>
    </w:p>
    <w:p w14:paraId="5D25A48A" w14:textId="77777777" w:rsidR="00602541" w:rsidRDefault="00602541" w:rsidP="001A4D7E">
      <w:pPr>
        <w:spacing w:line="276" w:lineRule="auto"/>
      </w:pPr>
    </w:p>
    <w:p w14:paraId="0AA644EC" w14:textId="77777777" w:rsidR="00E1462A" w:rsidRPr="00936C8C" w:rsidRDefault="00E1462A" w:rsidP="001A4D7E">
      <w:pPr>
        <w:spacing w:line="276" w:lineRule="auto"/>
        <w:rPr>
          <w:b/>
        </w:rPr>
      </w:pPr>
      <w:r>
        <w:rPr>
          <w:b/>
        </w:rPr>
        <w:t>O</w:t>
      </w:r>
      <w:r w:rsidRPr="00936C8C">
        <w:rPr>
          <w:b/>
        </w:rPr>
        <w:t>ffline transacties</w:t>
      </w:r>
    </w:p>
    <w:p w14:paraId="27AECDD4" w14:textId="77777777" w:rsidR="00E1462A" w:rsidRDefault="00E1462A" w:rsidP="001A4D7E">
      <w:pPr>
        <w:spacing w:line="276" w:lineRule="auto"/>
      </w:pPr>
      <w:r>
        <w:t xml:space="preserve">Tansacties die door consumenten worden geplaatst via fysieke winkels. </w:t>
      </w:r>
    </w:p>
    <w:p w14:paraId="43E753E7" w14:textId="77777777" w:rsidR="00E1462A" w:rsidRDefault="00E1462A" w:rsidP="001A4D7E">
      <w:pPr>
        <w:spacing w:line="276" w:lineRule="auto"/>
        <w:rPr>
          <w:b/>
        </w:rPr>
      </w:pPr>
    </w:p>
    <w:p w14:paraId="4BAE6878" w14:textId="6E034214" w:rsidR="007F02F6" w:rsidRPr="00F1725C" w:rsidRDefault="007F02F6" w:rsidP="001A4D7E">
      <w:pPr>
        <w:spacing w:line="276" w:lineRule="auto"/>
        <w:rPr>
          <w:b/>
        </w:rPr>
      </w:pPr>
      <w:r w:rsidRPr="00F1725C">
        <w:rPr>
          <w:b/>
        </w:rPr>
        <w:t>Omnichannel</w:t>
      </w:r>
    </w:p>
    <w:p w14:paraId="4BFDB234" w14:textId="6B4C77E1" w:rsidR="00F1725C" w:rsidRDefault="00F1725C" w:rsidP="001A4D7E">
      <w:pPr>
        <w:spacing w:line="276" w:lineRule="auto"/>
      </w:pPr>
      <w:r>
        <w:t xml:space="preserve">Een situatie waarin de consument </w:t>
      </w:r>
      <w:r w:rsidR="000B510B">
        <w:t>alle verkoop</w:t>
      </w:r>
      <w:r w:rsidR="00384C93">
        <w:t>kanalen door elkaar heen kan gebruiken, terwijl de beleving, prijzen en informatie over de producten en/of diensten hetzelfde zijn. Alle kanalen lopen volledig in elkaar over</w:t>
      </w:r>
      <w:r w:rsidR="000B510B">
        <w:t xml:space="preserve">, waarbij er geen onderscheid bestaat tussen de fysieke en online omgeving. </w:t>
      </w:r>
    </w:p>
    <w:p w14:paraId="6ABF9987" w14:textId="77777777" w:rsidR="00E1462A" w:rsidRDefault="00E1462A" w:rsidP="001A4D7E">
      <w:pPr>
        <w:spacing w:line="276" w:lineRule="auto"/>
        <w:rPr>
          <w:b/>
        </w:rPr>
      </w:pPr>
    </w:p>
    <w:p w14:paraId="2693B5F1" w14:textId="1D6C9C94" w:rsidR="00E1462A" w:rsidRPr="00936C8C" w:rsidRDefault="00E1462A" w:rsidP="001A4D7E">
      <w:pPr>
        <w:spacing w:line="276" w:lineRule="auto"/>
        <w:rPr>
          <w:b/>
        </w:rPr>
      </w:pPr>
      <w:r>
        <w:rPr>
          <w:b/>
        </w:rPr>
        <w:t>O</w:t>
      </w:r>
      <w:r w:rsidRPr="00936C8C">
        <w:rPr>
          <w:b/>
        </w:rPr>
        <w:t>nline transacties</w:t>
      </w:r>
    </w:p>
    <w:p w14:paraId="0BB798C6" w14:textId="5F32031E" w:rsidR="00E1462A" w:rsidRDefault="00E1462A" w:rsidP="001A4D7E">
      <w:pPr>
        <w:spacing w:line="276" w:lineRule="auto"/>
      </w:pPr>
      <w:r>
        <w:t xml:space="preserve">Transacties die door consumenten worden geplaatst via e-commerce kanalen. </w:t>
      </w:r>
    </w:p>
    <w:p w14:paraId="1CAE7C07" w14:textId="6CD8E21F" w:rsidR="00985E46" w:rsidRDefault="00985E46" w:rsidP="001A4D7E">
      <w:pPr>
        <w:spacing w:line="276" w:lineRule="auto"/>
      </w:pPr>
    </w:p>
    <w:p w14:paraId="5767A756" w14:textId="0F31147D" w:rsidR="00985E46" w:rsidRDefault="00985E46" w:rsidP="001A4D7E">
      <w:pPr>
        <w:spacing w:line="276" w:lineRule="auto"/>
        <w:rPr>
          <w:b/>
        </w:rPr>
      </w:pPr>
      <w:r w:rsidRPr="00985E46">
        <w:rPr>
          <w:b/>
        </w:rPr>
        <w:t>Technisch ontwerp</w:t>
      </w:r>
    </w:p>
    <w:p w14:paraId="68EBB79B" w14:textId="40950E40" w:rsidR="005D177F" w:rsidRPr="005D177F" w:rsidRDefault="005D177F" w:rsidP="001A4D7E">
      <w:pPr>
        <w:spacing w:line="276" w:lineRule="auto"/>
      </w:pPr>
      <w:r w:rsidRPr="005D177F">
        <w:t xml:space="preserve">In het technisch ontwerp wordt </w:t>
      </w:r>
      <w:r>
        <w:t xml:space="preserve">vastgelegd welke technieken er worden gebruikt om een functionaliteit of applicatie tot stand te brengen. Denk hierbij aan </w:t>
      </w:r>
      <w:r w:rsidR="007F1A45">
        <w:t>de gegevensstructuur van gebruikte data en de toegankelijk</w:t>
      </w:r>
      <w:r w:rsidR="002C37A9">
        <w:t xml:space="preserve">heid voor derde partijen en systemen. </w:t>
      </w:r>
    </w:p>
    <w:p w14:paraId="3073BC03" w14:textId="77777777" w:rsidR="00E1462A" w:rsidRDefault="00E1462A" w:rsidP="001A4D7E">
      <w:pPr>
        <w:spacing w:line="276" w:lineRule="auto"/>
      </w:pPr>
    </w:p>
    <w:p w14:paraId="0D24A36D" w14:textId="74D867B0" w:rsidR="007F02F6" w:rsidRPr="000B510B" w:rsidRDefault="0085058D" w:rsidP="001A4D7E">
      <w:pPr>
        <w:spacing w:line="276" w:lineRule="auto"/>
        <w:rPr>
          <w:b/>
        </w:rPr>
      </w:pPr>
      <w:proofErr w:type="spellStart"/>
      <w:r w:rsidRPr="000B510B">
        <w:rPr>
          <w:b/>
        </w:rPr>
        <w:t>Vertical</w:t>
      </w:r>
      <w:proofErr w:type="spellEnd"/>
      <w:r w:rsidRPr="000B510B">
        <w:rPr>
          <w:b/>
        </w:rPr>
        <w:t xml:space="preserve"> Mark</w:t>
      </w:r>
      <w:r w:rsidR="00B41C78">
        <w:rPr>
          <w:b/>
        </w:rPr>
        <w:t>e</w:t>
      </w:r>
      <w:r w:rsidRPr="000B510B">
        <w:rPr>
          <w:b/>
        </w:rPr>
        <w:t>t Software</w:t>
      </w:r>
      <w:r w:rsidR="00B41C78">
        <w:rPr>
          <w:b/>
        </w:rPr>
        <w:t xml:space="preserve"> / Verticale markt software</w:t>
      </w:r>
    </w:p>
    <w:p w14:paraId="36F94B4B" w14:textId="36F15145" w:rsidR="000B510B" w:rsidRDefault="000B510B" w:rsidP="001A4D7E">
      <w:pPr>
        <w:spacing w:line="276" w:lineRule="auto"/>
      </w:pPr>
      <w:r>
        <w:t>Een deel van de globale software markt waar software onder valt die zo specifiek is ontwikkeld voor een niche dat deze niet toepasbaar is o</w:t>
      </w:r>
      <w:r w:rsidR="007A48C7">
        <w:t xml:space="preserve">p andere niches. Kenmerken zijn functies die </w:t>
      </w:r>
      <w:r w:rsidR="002E1CE2">
        <w:t>branche specifiek</w:t>
      </w:r>
      <w:r w:rsidR="00E513EF">
        <w:t xml:space="preserve"> zijn</w:t>
      </w:r>
      <w:r w:rsidR="00335491">
        <w:t xml:space="preserve">. Denk hierbij bijvoorbeeld aan </w:t>
      </w:r>
      <w:r w:rsidR="002E1CE2">
        <w:t xml:space="preserve">onder andere </w:t>
      </w:r>
      <w:r w:rsidR="00335491">
        <w:t xml:space="preserve">software geschreven voor overheidsinstanties of ziekenhuizen. </w:t>
      </w:r>
    </w:p>
    <w:p w14:paraId="74838074" w14:textId="77777777" w:rsidR="00936C8C" w:rsidRPr="00936C8C" w:rsidRDefault="00936C8C" w:rsidP="001A4D7E">
      <w:pPr>
        <w:spacing w:line="276" w:lineRule="auto"/>
      </w:pPr>
    </w:p>
    <w:bookmarkEnd w:id="16"/>
    <w:p w14:paraId="40D5006E" w14:textId="77777777" w:rsidR="001A4D7E" w:rsidRDefault="001A4D7E" w:rsidP="001A4D7E">
      <w:pPr>
        <w:spacing w:line="276" w:lineRule="auto"/>
        <w:rPr>
          <w:rFonts w:ascii="Open Sans" w:eastAsia="MS Gothic" w:hAnsi="Open Sans" w:cs="Open Sans"/>
          <w:bCs/>
          <w:color w:val="42C8FF"/>
          <w:spacing w:val="5"/>
          <w:kern w:val="28"/>
          <w:sz w:val="32"/>
          <w:szCs w:val="52"/>
        </w:rPr>
      </w:pPr>
      <w:r>
        <w:br w:type="page"/>
      </w:r>
    </w:p>
    <w:p w14:paraId="36DA3766" w14:textId="2CC947D2" w:rsidR="007333F9" w:rsidRPr="00B2574E" w:rsidRDefault="007333F9" w:rsidP="00B2574E">
      <w:pPr>
        <w:pStyle w:val="Kop1"/>
        <w:rPr>
          <w:color w:val="FF0000"/>
        </w:rPr>
      </w:pPr>
      <w:bookmarkStart w:id="33" w:name="_Toc1939740"/>
      <w:r>
        <w:lastRenderedPageBreak/>
        <w:t>Inleiding</w:t>
      </w:r>
      <w:bookmarkEnd w:id="33"/>
    </w:p>
    <w:p w14:paraId="6E4A2A63" w14:textId="11A459EC" w:rsidR="00816685" w:rsidRDefault="09559D9C" w:rsidP="007333F9">
      <w:r>
        <w:t>Divide is een full-service e-commerce bedrijf dat zich richt op de retailmarkt en is gespecialiseerd in de  fashion- sport- en schoenenbranche. Divide heeft een model ontwikkeld om een retail-organisatie met fysieke winkels stap voor stap te ondersteunen bij de transformatie en integratie van digitale en fysieke kanalen. Om dit te doen heeft Divide koppelingen ontwikkeld met meer dan tien van de grootste ERP leveranciers binnen de retailmarkt die naadloos aansluiten op het e-commerce platform van Divide. Dit biedt klanten de mogelijkheid om Divide een e-commerce platform te laten ontwikkelen waarmee ze hun artikelen online kunnen verkopen en tentoon kunnen stellen aan consumenten. Naast deze basisfunctionaliteiten van een e-commerce platform ontwikke</w:t>
      </w:r>
      <w:r w:rsidR="00C06DEF">
        <w:t>lt</w:t>
      </w:r>
      <w:r>
        <w:t xml:space="preserve"> Divide ook de mogelijkheid om producten te verkopen bij derde partijen als Beslist.nl, Bol.com, Google Shopping en Amazo</w:t>
      </w:r>
      <w:r w:rsidR="00D9528A">
        <w:t>n. Ook geeft Divide</w:t>
      </w:r>
      <w:r>
        <w:t xml:space="preserve"> haar klanten de mogelijkheid om van instore webzuilen gebruik te maken. Door deze instore webzuilen is het mogelijk om in de fysieke winkels van de klanten hun consumenten te helpen </w:t>
      </w:r>
      <w:r w:rsidR="00B32ED1">
        <w:t>wanneer producten niet voorradig zijn. Via de</w:t>
      </w:r>
      <w:r w:rsidR="001A53AD">
        <w:t>ze</w:t>
      </w:r>
      <w:r w:rsidR="00B32ED1">
        <w:t xml:space="preserve"> instore webzuil</w:t>
      </w:r>
      <w:r w:rsidR="00D16BE7">
        <w:t xml:space="preserve"> </w:t>
      </w:r>
      <w:r w:rsidR="00D96662">
        <w:t>kunnen</w:t>
      </w:r>
      <w:r>
        <w:t xml:space="preserve"> producten </w:t>
      </w:r>
      <w:r w:rsidR="00D96662">
        <w:t>worden nabesteld</w:t>
      </w:r>
      <w:r>
        <w:t xml:space="preserve"> bij het centrale magazijn, andere filialen of zelfs rechtstreeks bij het ERP-systeem van de leverancier via partner Stockbase. De transactie vindt </w:t>
      </w:r>
      <w:r w:rsidR="00054418">
        <w:t>vervolgens</w:t>
      </w:r>
      <w:r>
        <w:t xml:space="preserve"> plaats aan de kassa in de winkel, waarna het pakketje bij het door de consument gewenste adres wordt afgeleverd. Ook geeft Divide haar klanten de mogelijkheid om een koppeling te leggen met big data partij</w:t>
      </w:r>
      <w:r w:rsidR="00D9528A">
        <w:t>en.</w:t>
      </w:r>
      <w:r>
        <w:t xml:space="preserve"> Hiermee kan de consument via de website van de retailer naast de online transacties, ook offline transacties inzien. Tevens geeft het de mogelijkheid om vaste klanten ook online te belonen door middel van gepersonaliseerde nieuwsbrieven en het aanbieden van persoonlijke, speciaal op die consument gerichte prijzen en aanbiedingen. </w:t>
      </w:r>
    </w:p>
    <w:p w14:paraId="03874153" w14:textId="19C329A4" w:rsidR="00E87DC5" w:rsidRDefault="00E87DC5" w:rsidP="007333F9"/>
    <w:p w14:paraId="038C9A64" w14:textId="718D1C08" w:rsidR="00E13D59" w:rsidRDefault="09559D9C" w:rsidP="007333F9">
      <w:r>
        <w:t>De aanleiding van dit klanttevredenheidsonderzoek is de overname van Divide door het bedrijf Total Specific Solutions</w:t>
      </w:r>
      <w:r w:rsidR="00B00479">
        <w:t xml:space="preserve"> (TSS)</w:t>
      </w:r>
      <w:r>
        <w:t xml:space="preserve">. </w:t>
      </w:r>
      <w:r w:rsidR="008236E7">
        <w:t>TSS</w:t>
      </w:r>
      <w:r>
        <w:t xml:space="preserve"> is een bedrijf dat in totaal meer dan 50 business units heeft welke allemaal verticale markt software aanbieden. Het doel van TSS is om bedrijven te creëren en te behouden die </w:t>
      </w:r>
      <w:r w:rsidR="00A014A7">
        <w:t>‘</w:t>
      </w:r>
      <w:r w:rsidR="008236E7">
        <w:t>S</w:t>
      </w:r>
      <w:r>
        <w:t>of</w:t>
      </w:r>
      <w:r w:rsidR="008236E7">
        <w:t>t</w:t>
      </w:r>
      <w:r>
        <w:t xml:space="preserve">ware for </w:t>
      </w:r>
      <w:r w:rsidR="008236E7">
        <w:t>L</w:t>
      </w:r>
      <w:r>
        <w:t>ife</w:t>
      </w:r>
      <w:r w:rsidR="00A014A7">
        <w:t>’</w:t>
      </w:r>
      <w:r>
        <w:t xml:space="preserve"> ontwikkelen voor hun klanten. Dat houdt in dat het de doelstelling is om klanten voor het leven aan de business units te verbinden. Hierbij stellen ze dat dit gedaan kan worden door een onmisbare schakel te vormen binnen het bedrijfsproces van de klant en door de klanten tevreden te houden. Een klant die moeilijk weg kan én niet weg wil is een klant voor het leven. </w:t>
      </w:r>
    </w:p>
    <w:p w14:paraId="0FF74EBB" w14:textId="77777777" w:rsidR="00E13D59" w:rsidRDefault="00E13D59" w:rsidP="007333F9"/>
    <w:p w14:paraId="1B25BEFB" w14:textId="510E7D1B" w:rsidR="00C9667A" w:rsidRDefault="00E13D59" w:rsidP="007333F9">
      <w:r>
        <w:t xml:space="preserve">Om te kunnen waarborgen dat Divide kan voldoen aan de visie van TSS zijn er een aantal veranderingen doorgevoerd. </w:t>
      </w:r>
      <w:r w:rsidR="09559D9C">
        <w:t>Een van de</w:t>
      </w:r>
      <w:r>
        <w:t>ze</w:t>
      </w:r>
      <w:r w:rsidR="09559D9C">
        <w:t xml:space="preserve"> veranderingen is de afdeling</w:t>
      </w:r>
      <w:r w:rsidR="00217B8F">
        <w:t>s</w:t>
      </w:r>
      <w:r w:rsidR="09559D9C">
        <w:t xml:space="preserve">structuur. Voorheen werden wijzigingsverzoeken uitgevoerd door de afdeling Customer Support, </w:t>
      </w:r>
      <w:r w:rsidR="005E24B3">
        <w:t>Professional Services</w:t>
      </w:r>
      <w:r w:rsidR="09559D9C">
        <w:t xml:space="preserve"> en de inmiddels opgeheven afdeling Optimalisatie. Hierdoor wisten klanten niet goed waar ze aan toe waren </w:t>
      </w:r>
      <w:r w:rsidR="09559D9C">
        <w:lastRenderedPageBreak/>
        <w:t xml:space="preserve">en hadden ze veel </w:t>
      </w:r>
      <w:r w:rsidR="00BC7865">
        <w:t xml:space="preserve">verschillende </w:t>
      </w:r>
      <w:r w:rsidR="09559D9C">
        <w:t xml:space="preserve">contactpersonen binnen de organisatie. Na de overname is de afdeling Optimalisatie opgegaan in de reeds bestaande afdelingen Sales </w:t>
      </w:r>
      <w:r w:rsidR="00A050ED">
        <w:t>&amp;</w:t>
      </w:r>
      <w:r w:rsidR="09559D9C">
        <w:t xml:space="preserve"> Marketing en</w:t>
      </w:r>
      <w:r w:rsidR="00A050ED">
        <w:t xml:space="preserve"> Professional Services</w:t>
      </w:r>
      <w:r w:rsidR="09559D9C">
        <w:t>, en is de afdeling Customer Support alleen nog maar verantwoordelijk voor het naleven van de SLA contracten en het waarborgen van de continuïteit van het e-commerce platform.</w:t>
      </w:r>
    </w:p>
    <w:p w14:paraId="36CCEA6D" w14:textId="7F0FEC0A" w:rsidR="09559D9C" w:rsidRDefault="09559D9C" w:rsidP="09559D9C"/>
    <w:p w14:paraId="6EC7EF13" w14:textId="00B34F5B" w:rsidR="0080675E" w:rsidRDefault="09559D9C" w:rsidP="0080675E">
      <w:r>
        <w:t>TSS heeft Divide geherstructureerd naar vijf afdelingen:</w:t>
      </w:r>
    </w:p>
    <w:p w14:paraId="3BBADCA2" w14:textId="77777777" w:rsidR="0034364A" w:rsidRDefault="0034364A"/>
    <w:p w14:paraId="0FA5D39A" w14:textId="20A9F36B" w:rsidR="00FC26AD" w:rsidRPr="0034364A" w:rsidRDefault="09559D9C" w:rsidP="0034364A">
      <w:pPr>
        <w:pStyle w:val="Lijstalinea"/>
        <w:numPr>
          <w:ilvl w:val="0"/>
          <w:numId w:val="19"/>
        </w:numPr>
        <w:rPr>
          <w:rFonts w:ascii="Open Sans Light" w:hAnsi="Open Sans Light" w:cs="Open Sans Light"/>
          <w:sz w:val="20"/>
          <w:szCs w:val="20"/>
          <w:lang w:val="en-GB"/>
        </w:rPr>
      </w:pPr>
      <w:r w:rsidRPr="00A80C78">
        <w:rPr>
          <w:rFonts w:ascii="Open Sans Light" w:hAnsi="Open Sans Light" w:cs="Open Sans Light"/>
          <w:b/>
          <w:sz w:val="20"/>
          <w:szCs w:val="20"/>
          <w:lang w:val="en-GB"/>
        </w:rPr>
        <w:t>Sales &amp; Marketing (S&amp;M)</w:t>
      </w:r>
      <w:r w:rsidR="0034364A" w:rsidRPr="0034364A">
        <w:rPr>
          <w:rFonts w:ascii="Open Sans Light" w:hAnsi="Open Sans Light" w:cs="Open Sans Light"/>
          <w:b/>
          <w:sz w:val="20"/>
          <w:szCs w:val="20"/>
          <w:lang w:val="en-GB"/>
        </w:rPr>
        <w:br/>
      </w:r>
      <w:r w:rsidR="00FC26AD" w:rsidRPr="00A80C78">
        <w:rPr>
          <w:rFonts w:ascii="Open Sans Light" w:hAnsi="Open Sans Light" w:cs="Open Sans Light"/>
          <w:sz w:val="20"/>
          <w:szCs w:val="20"/>
          <w:lang w:val="en-US"/>
        </w:rPr>
        <w:t xml:space="preserve">New business, accountmanagement </w:t>
      </w:r>
      <w:r w:rsidR="0034364A">
        <w:rPr>
          <w:rFonts w:ascii="Open Sans Light" w:hAnsi="Open Sans Light" w:cs="Open Sans Light"/>
          <w:sz w:val="20"/>
          <w:szCs w:val="20"/>
          <w:lang w:val="en-US"/>
        </w:rPr>
        <w:t>en</w:t>
      </w:r>
      <w:r w:rsidR="00FC26AD" w:rsidRPr="0034364A">
        <w:rPr>
          <w:rFonts w:ascii="Open Sans Light" w:hAnsi="Open Sans Light" w:cs="Open Sans Light"/>
          <w:sz w:val="20"/>
          <w:szCs w:val="20"/>
          <w:lang w:val="en-US"/>
        </w:rPr>
        <w:t xml:space="preserve"> marketingcommunicatie</w:t>
      </w:r>
    </w:p>
    <w:p w14:paraId="249B4CD4" w14:textId="77777777" w:rsidR="0034364A" w:rsidRPr="0034364A" w:rsidRDefault="0034364A" w:rsidP="0034364A">
      <w:pPr>
        <w:pStyle w:val="Lijstalinea"/>
        <w:rPr>
          <w:rFonts w:ascii="Open Sans Light" w:hAnsi="Open Sans Light" w:cs="Open Sans Light"/>
          <w:b/>
          <w:sz w:val="20"/>
          <w:szCs w:val="20"/>
          <w:lang w:val="en-GB"/>
        </w:rPr>
      </w:pPr>
    </w:p>
    <w:p w14:paraId="09686D0B" w14:textId="0161CC25" w:rsidR="00AB69CD" w:rsidRPr="00A80C78" w:rsidRDefault="09559D9C" w:rsidP="0034364A">
      <w:pPr>
        <w:pStyle w:val="Lijstalinea"/>
        <w:numPr>
          <w:ilvl w:val="0"/>
          <w:numId w:val="19"/>
        </w:numPr>
        <w:rPr>
          <w:rFonts w:ascii="Open Sans Light" w:hAnsi="Open Sans Light" w:cs="Open Sans Light"/>
          <w:sz w:val="20"/>
          <w:szCs w:val="20"/>
        </w:rPr>
      </w:pPr>
      <w:r w:rsidRPr="00A80C78">
        <w:rPr>
          <w:rFonts w:ascii="Open Sans Light" w:hAnsi="Open Sans Light" w:cs="Open Sans Light"/>
          <w:b/>
          <w:sz w:val="20"/>
          <w:szCs w:val="20"/>
          <w:lang w:val="en-GB"/>
        </w:rPr>
        <w:t>Professional Services (PS)</w:t>
      </w:r>
      <w:r w:rsidR="0034364A">
        <w:rPr>
          <w:rFonts w:ascii="Open Sans Light" w:hAnsi="Open Sans Light" w:cs="Open Sans Light"/>
          <w:b/>
          <w:sz w:val="20"/>
          <w:szCs w:val="20"/>
          <w:lang w:val="en-GB"/>
        </w:rPr>
        <w:br/>
      </w:r>
      <w:r w:rsidR="00530423" w:rsidRPr="00A80C78">
        <w:rPr>
          <w:rFonts w:ascii="Open Sans Light" w:hAnsi="Open Sans Light" w:cs="Open Sans Light"/>
          <w:sz w:val="20"/>
          <w:szCs w:val="20"/>
        </w:rPr>
        <w:t>Projectimplementatie van (e-commerce)functionaliteiten</w:t>
      </w:r>
    </w:p>
    <w:p w14:paraId="3260668E" w14:textId="77777777" w:rsidR="0034364A" w:rsidRPr="0034364A" w:rsidRDefault="0034364A" w:rsidP="0034364A">
      <w:pPr>
        <w:pStyle w:val="Lijstalinea"/>
        <w:rPr>
          <w:rFonts w:ascii="Open Sans Light" w:hAnsi="Open Sans Light" w:cs="Open Sans Light"/>
          <w:sz w:val="20"/>
          <w:szCs w:val="20"/>
          <w:lang w:val="en-GB"/>
        </w:rPr>
      </w:pPr>
    </w:p>
    <w:p w14:paraId="23E04674" w14:textId="2737876B" w:rsidR="09559D9C" w:rsidRPr="00A80C78" w:rsidRDefault="09559D9C" w:rsidP="0034364A">
      <w:pPr>
        <w:pStyle w:val="Lijstalinea"/>
        <w:numPr>
          <w:ilvl w:val="0"/>
          <w:numId w:val="19"/>
        </w:numPr>
        <w:rPr>
          <w:rFonts w:ascii="Open Sans Light" w:hAnsi="Open Sans Light" w:cs="Open Sans Light"/>
          <w:sz w:val="20"/>
          <w:szCs w:val="20"/>
          <w:lang w:val="en-GB"/>
        </w:rPr>
      </w:pPr>
      <w:r w:rsidRPr="00A80C78">
        <w:rPr>
          <w:rFonts w:ascii="Open Sans Light" w:hAnsi="Open Sans Light" w:cs="Open Sans Light"/>
          <w:b/>
          <w:sz w:val="20"/>
          <w:szCs w:val="20"/>
          <w:lang w:val="en-GB"/>
        </w:rPr>
        <w:t>Customer Support (CS)</w:t>
      </w:r>
      <w:r w:rsidR="00AF453B" w:rsidRPr="00A80C78">
        <w:rPr>
          <w:rFonts w:ascii="Open Sans Light" w:hAnsi="Open Sans Light" w:cs="Open Sans Light"/>
          <w:sz w:val="20"/>
          <w:szCs w:val="20"/>
          <w:lang w:val="en-GB"/>
        </w:rPr>
        <w:br/>
      </w:r>
      <w:r w:rsidR="003B5DE2" w:rsidRPr="00A80C78">
        <w:rPr>
          <w:rFonts w:ascii="Open Sans Light" w:hAnsi="Open Sans Light" w:cs="Open Sans Light"/>
          <w:sz w:val="20"/>
          <w:szCs w:val="20"/>
          <w:lang w:val="en-GB"/>
        </w:rPr>
        <w:t>Klantenservice (SLA), hosting, performance en stabiliteit</w:t>
      </w:r>
    </w:p>
    <w:p w14:paraId="55D82EC6" w14:textId="77777777" w:rsidR="0034364A" w:rsidRPr="0034364A" w:rsidRDefault="0034364A" w:rsidP="0034364A">
      <w:pPr>
        <w:pStyle w:val="Lijstalinea"/>
        <w:rPr>
          <w:rFonts w:ascii="Open Sans Light" w:hAnsi="Open Sans Light" w:cs="Open Sans Light"/>
          <w:b/>
          <w:sz w:val="20"/>
          <w:szCs w:val="20"/>
          <w:lang w:val="en-GB"/>
        </w:rPr>
      </w:pPr>
    </w:p>
    <w:p w14:paraId="4139651F" w14:textId="374B1101" w:rsidR="09559D9C" w:rsidRPr="00A80C78" w:rsidRDefault="09559D9C" w:rsidP="0034364A">
      <w:pPr>
        <w:pStyle w:val="Lijstalinea"/>
        <w:numPr>
          <w:ilvl w:val="0"/>
          <w:numId w:val="19"/>
        </w:numPr>
        <w:rPr>
          <w:rFonts w:ascii="Open Sans Light" w:hAnsi="Open Sans Light" w:cs="Open Sans Light"/>
          <w:b/>
          <w:sz w:val="20"/>
          <w:szCs w:val="20"/>
          <w:lang w:val="en-GB"/>
        </w:rPr>
      </w:pPr>
      <w:r w:rsidRPr="00A80C78">
        <w:rPr>
          <w:rFonts w:ascii="Open Sans Light" w:hAnsi="Open Sans Light" w:cs="Open Sans Light"/>
          <w:b/>
          <w:sz w:val="20"/>
          <w:szCs w:val="20"/>
          <w:lang w:val="en-GB"/>
        </w:rPr>
        <w:t>Research &amp; Development (R&amp;D)</w:t>
      </w:r>
    </w:p>
    <w:p w14:paraId="51E24B67" w14:textId="0DC48863" w:rsidR="00AF453B" w:rsidRDefault="00AF453B" w:rsidP="00AF453B">
      <w:pPr>
        <w:pStyle w:val="Lijstalinea"/>
        <w:rPr>
          <w:rFonts w:ascii="Open Sans Light" w:hAnsi="Open Sans Light" w:cs="Open Sans Light"/>
          <w:sz w:val="20"/>
          <w:szCs w:val="20"/>
        </w:rPr>
      </w:pPr>
      <w:r w:rsidRPr="00A80C78">
        <w:rPr>
          <w:rFonts w:ascii="Open Sans Light" w:hAnsi="Open Sans Light" w:cs="Open Sans Light"/>
          <w:sz w:val="20"/>
          <w:szCs w:val="20"/>
        </w:rPr>
        <w:t xml:space="preserve">Ontwikkeling van nieuwe functionaliteiten (releases) </w:t>
      </w:r>
      <w:r w:rsidR="00C3732D">
        <w:rPr>
          <w:rFonts w:ascii="Open Sans Light" w:hAnsi="Open Sans Light" w:cs="Open Sans Light"/>
          <w:sz w:val="20"/>
          <w:szCs w:val="20"/>
        </w:rPr>
        <w:t>en</w:t>
      </w:r>
      <w:r w:rsidRPr="00A80C78">
        <w:rPr>
          <w:rFonts w:ascii="Open Sans Light" w:hAnsi="Open Sans Light" w:cs="Open Sans Light"/>
          <w:sz w:val="20"/>
          <w:szCs w:val="20"/>
        </w:rPr>
        <w:t xml:space="preserve"> verbeteringen, uitbreidingen aan het e-commerce platform.</w:t>
      </w:r>
      <w:r w:rsidR="00B76FB8">
        <w:rPr>
          <w:rFonts w:ascii="Open Sans Light" w:hAnsi="Open Sans Light" w:cs="Open Sans Light"/>
          <w:sz w:val="20"/>
          <w:szCs w:val="20"/>
        </w:rPr>
        <w:br/>
      </w:r>
    </w:p>
    <w:p w14:paraId="6C13F7BC" w14:textId="77777777" w:rsidR="00B76FB8" w:rsidRPr="0034364A" w:rsidRDefault="00B76FB8" w:rsidP="00B76FB8">
      <w:pPr>
        <w:pStyle w:val="Lijstalinea"/>
        <w:numPr>
          <w:ilvl w:val="0"/>
          <w:numId w:val="19"/>
        </w:numPr>
        <w:rPr>
          <w:rFonts w:ascii="Open Sans Light" w:hAnsi="Open Sans Light" w:cs="Open Sans Light"/>
          <w:b/>
          <w:sz w:val="20"/>
          <w:szCs w:val="20"/>
          <w:lang w:val="en-GB"/>
        </w:rPr>
      </w:pPr>
      <w:r w:rsidRPr="00A80C78">
        <w:rPr>
          <w:rFonts w:ascii="Open Sans Light" w:hAnsi="Open Sans Light" w:cs="Open Sans Light"/>
          <w:b/>
          <w:sz w:val="20"/>
          <w:szCs w:val="20"/>
          <w:lang w:val="en-GB"/>
        </w:rPr>
        <w:t>General &amp; Administration (G&amp;A)</w:t>
      </w:r>
      <w:r w:rsidRPr="0034364A">
        <w:rPr>
          <w:rFonts w:ascii="Open Sans Light" w:hAnsi="Open Sans Light" w:cs="Open Sans Light"/>
          <w:b/>
          <w:sz w:val="20"/>
          <w:szCs w:val="20"/>
          <w:lang w:val="en-GB"/>
        </w:rPr>
        <w:br/>
      </w:r>
      <w:r w:rsidRPr="00A80C78">
        <w:rPr>
          <w:rFonts w:ascii="Open Sans Light" w:hAnsi="Open Sans Light" w:cs="Open Sans Light"/>
          <w:sz w:val="20"/>
          <w:szCs w:val="20"/>
          <w:lang w:val="en-GB"/>
        </w:rPr>
        <w:t>Administratie</w:t>
      </w:r>
    </w:p>
    <w:p w14:paraId="3C9AC1AC" w14:textId="77777777" w:rsidR="0035715C" w:rsidRPr="00AF453B" w:rsidRDefault="0035715C" w:rsidP="0035715C">
      <w:pPr>
        <w:pStyle w:val="Lijstalinea"/>
      </w:pPr>
    </w:p>
    <w:p w14:paraId="0C6E32CF" w14:textId="13709367" w:rsidR="00C9667A" w:rsidRDefault="00C9667A" w:rsidP="007333F9">
      <w:r>
        <w:t xml:space="preserve">Een andere verandering is de </w:t>
      </w:r>
      <w:r w:rsidR="007C52BF">
        <w:t xml:space="preserve">waardestrategie die TSS haar business units adviseert. </w:t>
      </w:r>
      <w:r w:rsidR="0039215B">
        <w:t>TSS</w:t>
      </w:r>
      <w:r w:rsidR="007C52BF">
        <w:t xml:space="preserve"> </w:t>
      </w:r>
      <w:r w:rsidR="0039215B">
        <w:t>is</w:t>
      </w:r>
      <w:r w:rsidR="007C52BF">
        <w:t xml:space="preserve"> van mening dat Customer Intimacy de te hanteren waardestrategie is binnen de verticale </w:t>
      </w:r>
      <w:r w:rsidR="0039215B">
        <w:t xml:space="preserve">markt </w:t>
      </w:r>
      <w:r w:rsidR="007C52BF">
        <w:t xml:space="preserve">software. Deze waardestrategie dient </w:t>
      </w:r>
      <w:r w:rsidR="003427F1">
        <w:t>zich in alle afdelingen van Divide te uitten.</w:t>
      </w:r>
      <w:r w:rsidR="00155BEF">
        <w:t xml:space="preserve"> </w:t>
      </w:r>
      <w:r w:rsidR="00BF1BE3">
        <w:t xml:space="preserve">Waar dit bij Divide voorheen vooral </w:t>
      </w:r>
      <w:r w:rsidR="006B1F7C">
        <w:t>naar voren kwam bij de gemaakte keuzes tijdens het ontwikkelen van het e-commerce platform</w:t>
      </w:r>
      <w:r w:rsidR="007D7EFA">
        <w:t xml:space="preserve"> in de afdeling R&amp;D</w:t>
      </w:r>
      <w:r w:rsidR="006B1F7C">
        <w:t xml:space="preserve">, </w:t>
      </w:r>
      <w:r w:rsidR="00154EA1">
        <w:t xml:space="preserve">is het doel vanuit TSS om deze waardestrategie </w:t>
      </w:r>
      <w:r w:rsidR="007D7EFA">
        <w:t xml:space="preserve">ook </w:t>
      </w:r>
      <w:r w:rsidR="00154EA1">
        <w:t xml:space="preserve">door te voeren binnen de </w:t>
      </w:r>
      <w:r w:rsidR="007D7EFA">
        <w:t xml:space="preserve">andere afdelingen van de </w:t>
      </w:r>
      <w:r w:rsidR="00154EA1">
        <w:t xml:space="preserve">organisatie. </w:t>
      </w:r>
      <w:r w:rsidR="00637DAB">
        <w:t>Gesteld zou kunnen worden dat Divide de omslag van productgeoriënteerde onderneming naar klantgeoriënteerde onderneming moet maken.</w:t>
      </w:r>
      <w:r w:rsidR="00900E7F">
        <w:t xml:space="preserve"> De</w:t>
      </w:r>
      <w:r w:rsidR="00E154CA">
        <w:t>ze</w:t>
      </w:r>
      <w:r w:rsidR="00900E7F">
        <w:t xml:space="preserve"> verandering is in 2018 ingezet</w:t>
      </w:r>
      <w:r w:rsidR="00E154CA">
        <w:t xml:space="preserve"> en zal verder in 2019 worden doorgezet. </w:t>
      </w:r>
    </w:p>
    <w:p w14:paraId="5B48217B" w14:textId="77777777" w:rsidR="0092374B" w:rsidRDefault="0092374B" w:rsidP="007333F9"/>
    <w:p w14:paraId="3EE329A7" w14:textId="3C02A067" w:rsidR="009D286C" w:rsidRDefault="00F03771" w:rsidP="007333F9">
      <w:r>
        <w:t xml:space="preserve">Dit </w:t>
      </w:r>
      <w:r w:rsidR="0033320D">
        <w:t>klanttevredenheids</w:t>
      </w:r>
      <w:r>
        <w:t>onderzoek zal worden gebruikt als nulmeting</w:t>
      </w:r>
      <w:r w:rsidR="0033320D">
        <w:t xml:space="preserve"> voor de </w:t>
      </w:r>
      <w:r w:rsidR="004B0465">
        <w:t>manier waarop de huidige klanten van Divide de huidige manier van werken ervaren. Hier</w:t>
      </w:r>
      <w:r w:rsidR="009D286C">
        <w:t xml:space="preserve">bij </w:t>
      </w:r>
      <w:r w:rsidR="004B0465">
        <w:t xml:space="preserve">wordt </w:t>
      </w:r>
      <w:r w:rsidR="009D286C">
        <w:t xml:space="preserve">er </w:t>
      </w:r>
      <w:r w:rsidR="00BC42AF">
        <w:t>een basis gelegd voor een vast periodiek klanttevredenheidsonderzoek.</w:t>
      </w:r>
      <w:r w:rsidR="001E4577">
        <w:t xml:space="preserve"> </w:t>
      </w:r>
      <w:r w:rsidR="00ED2B63">
        <w:t xml:space="preserve">Om dit te onderzoeken zal </w:t>
      </w:r>
      <w:r w:rsidR="00DF6B22">
        <w:t xml:space="preserve">per afdeling </w:t>
      </w:r>
      <w:r w:rsidR="00ED2B63">
        <w:t xml:space="preserve">worden </w:t>
      </w:r>
      <w:r w:rsidR="00DF6B22">
        <w:t xml:space="preserve">onderzocht hoe de </w:t>
      </w:r>
      <w:r w:rsidR="003A6C6B">
        <w:t>C</w:t>
      </w:r>
      <w:r w:rsidR="00DF6B22">
        <w:t xml:space="preserve">ustomer </w:t>
      </w:r>
      <w:r w:rsidR="003A6C6B">
        <w:t>J</w:t>
      </w:r>
      <w:r w:rsidR="00DF6B22">
        <w:t xml:space="preserve">ourney er uit ziet, en hoe de huidige klanten van Divide deze ervaren. </w:t>
      </w:r>
      <w:r w:rsidR="001E4577">
        <w:t xml:space="preserve">Dit onderzoek zal zich </w:t>
      </w:r>
      <w:r w:rsidR="006A6233">
        <w:t xml:space="preserve">dan ook </w:t>
      </w:r>
      <w:r w:rsidR="005B5BD1">
        <w:t xml:space="preserve">limiteren tot de </w:t>
      </w:r>
      <w:r w:rsidR="006A6233">
        <w:t xml:space="preserve">huidige </w:t>
      </w:r>
      <w:r w:rsidR="005B5BD1">
        <w:t xml:space="preserve">klanttevredenheid van bestaande klanten over bestaande producten en diensten van Divide. </w:t>
      </w:r>
    </w:p>
    <w:p w14:paraId="1EB1E1D5" w14:textId="2E490F07" w:rsidR="002E0760" w:rsidRPr="001F189A" w:rsidRDefault="002E0760" w:rsidP="007333F9">
      <w:r w:rsidRPr="001F189A">
        <w:br w:type="page"/>
      </w:r>
    </w:p>
    <w:p w14:paraId="293160F4" w14:textId="77777777" w:rsidR="0087723A" w:rsidRDefault="0087723A" w:rsidP="0087723A">
      <w:pPr>
        <w:pStyle w:val="Kop1"/>
      </w:pPr>
      <w:bookmarkStart w:id="34" w:name="_Toc528610025"/>
      <w:bookmarkStart w:id="35" w:name="_Toc1939741"/>
      <w:r>
        <w:lastRenderedPageBreak/>
        <w:t>Hoofdstuk 1 Probleemformulering</w:t>
      </w:r>
      <w:bookmarkEnd w:id="34"/>
      <w:bookmarkEnd w:id="35"/>
    </w:p>
    <w:p w14:paraId="6661296F" w14:textId="77777777" w:rsidR="00E15E36" w:rsidRPr="003B4539" w:rsidRDefault="0087723A" w:rsidP="0087723A">
      <w:pPr>
        <w:rPr>
          <w:sz w:val="18"/>
        </w:rPr>
      </w:pPr>
      <w:r w:rsidRPr="003B4539">
        <w:rPr>
          <w:sz w:val="18"/>
        </w:rPr>
        <w:t xml:space="preserve">In dit hoofdstuk worden de </w:t>
      </w:r>
      <w:r w:rsidR="00E15E36" w:rsidRPr="003B4539">
        <w:rPr>
          <w:sz w:val="18"/>
        </w:rPr>
        <w:t>doelstelling, probleemstelling en de deelvragen besproken. Elk onderdeel wordt kort toegelicht.</w:t>
      </w:r>
    </w:p>
    <w:p w14:paraId="387F7B64" w14:textId="77777777" w:rsidR="003B4539" w:rsidRPr="003B4539" w:rsidRDefault="003B4539" w:rsidP="09559D9C">
      <w:pPr>
        <w:rPr>
          <w:i/>
          <w:iCs/>
          <w:sz w:val="18"/>
          <w:szCs w:val="18"/>
        </w:rPr>
      </w:pPr>
    </w:p>
    <w:p w14:paraId="16D22EA2" w14:textId="09C8070F" w:rsidR="007D6F25" w:rsidRDefault="00E33087" w:rsidP="007D6F25">
      <w:r w:rsidRPr="00E33087">
        <w:t>De aanleiding van dit klanttevredenheidsonderzoek is de overname van Divide door het bedrijf Total Specific Solutions</w:t>
      </w:r>
      <w:r w:rsidR="00634A98">
        <w:t xml:space="preserve"> (TSS)</w:t>
      </w:r>
      <w:r w:rsidRPr="00E33087">
        <w:t>.</w:t>
      </w:r>
      <w:r>
        <w:t xml:space="preserve"> </w:t>
      </w:r>
      <w:r w:rsidR="007D6F25">
        <w:t xml:space="preserve">Het doel van TSS is om bedrijven te creëren en te behouden die </w:t>
      </w:r>
      <w:r w:rsidR="00A104EF">
        <w:t>‘</w:t>
      </w:r>
      <w:r w:rsidR="005F6002">
        <w:t>S</w:t>
      </w:r>
      <w:r w:rsidR="007D6F25">
        <w:t>of</w:t>
      </w:r>
      <w:r w:rsidR="00D338EF">
        <w:t>t</w:t>
      </w:r>
      <w:r w:rsidR="007D6F25">
        <w:t xml:space="preserve">ware for </w:t>
      </w:r>
      <w:r w:rsidR="005F6002">
        <w:t>L</w:t>
      </w:r>
      <w:r w:rsidR="007D6F25">
        <w:t>ife</w:t>
      </w:r>
      <w:r w:rsidR="00A104EF">
        <w:t>’</w:t>
      </w:r>
      <w:r w:rsidR="007D6F25">
        <w:t xml:space="preserve"> ontwikkelen voor hun klanten. Dat houdt in dat het de doelstelling is om klanten voor het leven aan de business units te verbinden. Hierbij stellen ze dat dit gedaan kan worden door een onmisbare schakel te vormen binnen het bedrijfsproces van de klant en door de klanten tevreden te houden. Een klant die moeilijk weg kan én niet weg wil is een klant voor het leven. </w:t>
      </w:r>
    </w:p>
    <w:p w14:paraId="0C4C2E17" w14:textId="017E7F42" w:rsidR="00E33087" w:rsidRDefault="00E33087"/>
    <w:p w14:paraId="0C7F555E" w14:textId="2A835FA5" w:rsidR="00E33087" w:rsidRPr="00D9528A" w:rsidRDefault="00EE6D5D">
      <w:pPr>
        <w:rPr>
          <w:lang w:val="en-US"/>
        </w:rPr>
      </w:pPr>
      <w:r>
        <w:rPr>
          <w:noProof/>
        </w:rPr>
        <w:drawing>
          <wp:inline distT="0" distB="0" distL="0" distR="0" wp14:anchorId="0CF8F91D" wp14:editId="46797B8B">
            <wp:extent cx="2495550" cy="1905773"/>
            <wp:effectExtent l="0" t="0" r="0" b="0"/>
            <wp:docPr id="18" name="Afbeelding 1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105" cy="1922234"/>
                    </a:xfrm>
                    <a:prstGeom prst="rect">
                      <a:avLst/>
                    </a:prstGeom>
                    <a:noFill/>
                    <a:ln>
                      <a:noFill/>
                    </a:ln>
                  </pic:spPr>
                </pic:pic>
              </a:graphicData>
            </a:graphic>
          </wp:inline>
        </w:drawing>
      </w:r>
      <w:r w:rsidR="0069471F">
        <w:rPr>
          <w:noProof/>
        </w:rPr>
        <w:drawing>
          <wp:inline distT="0" distB="0" distL="0" distR="0" wp14:anchorId="29BC2072" wp14:editId="05A251AA">
            <wp:extent cx="2861953" cy="1906707"/>
            <wp:effectExtent l="0" t="0" r="0" b="0"/>
            <wp:docPr id="20" name="Afbeelding 20" descr="Afbeeldingsresultaat voor customer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ustomer satisfac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3674" cy="1921178"/>
                    </a:xfrm>
                    <a:prstGeom prst="rect">
                      <a:avLst/>
                    </a:prstGeom>
                    <a:noFill/>
                    <a:ln>
                      <a:noFill/>
                    </a:ln>
                  </pic:spPr>
                </pic:pic>
              </a:graphicData>
            </a:graphic>
          </wp:inline>
        </w:drawing>
      </w:r>
      <w:r w:rsidR="0045294F" w:rsidRPr="00D9528A">
        <w:rPr>
          <w:lang w:val="en-US"/>
        </w:rPr>
        <w:t xml:space="preserve"> </w:t>
      </w:r>
    </w:p>
    <w:p w14:paraId="0055F34E" w14:textId="3ADCBF22" w:rsidR="0045294F" w:rsidRPr="0045294F" w:rsidRDefault="0069471F">
      <w:pPr>
        <w:rPr>
          <w:sz w:val="16"/>
          <w:lang w:val="en-US"/>
        </w:rPr>
      </w:pPr>
      <w:r>
        <w:rPr>
          <w:sz w:val="16"/>
          <w:lang w:val="en-US"/>
        </w:rPr>
        <w:t>Widening the Moat</w:t>
      </w:r>
      <w:r w:rsidR="00EE6D5D">
        <w:rPr>
          <w:sz w:val="16"/>
          <w:lang w:val="en-US"/>
        </w:rPr>
        <w:tab/>
      </w:r>
      <w:r w:rsidR="00EE6D5D">
        <w:rPr>
          <w:sz w:val="16"/>
          <w:lang w:val="en-US"/>
        </w:rPr>
        <w:tab/>
      </w:r>
      <w:r w:rsidR="00EE6D5D">
        <w:rPr>
          <w:sz w:val="16"/>
          <w:lang w:val="en-US"/>
        </w:rPr>
        <w:tab/>
      </w:r>
      <w:r w:rsidR="00EE6D5D">
        <w:rPr>
          <w:sz w:val="16"/>
          <w:lang w:val="en-US"/>
        </w:rPr>
        <w:tab/>
        <w:t xml:space="preserve">          Satisfied Customers</w:t>
      </w:r>
      <w:r w:rsidR="00EE6D5D" w:rsidRPr="0045294F">
        <w:rPr>
          <w:sz w:val="16"/>
          <w:lang w:val="en-US"/>
        </w:rPr>
        <w:tab/>
      </w:r>
    </w:p>
    <w:p w14:paraId="7F461DF1" w14:textId="2D92B044" w:rsidR="0045294F" w:rsidRPr="00FC26AD" w:rsidRDefault="0045294F">
      <w:pPr>
        <w:rPr>
          <w:sz w:val="16"/>
        </w:rPr>
      </w:pPr>
      <w:r w:rsidRPr="00FC26AD">
        <w:rPr>
          <w:sz w:val="16"/>
        </w:rPr>
        <w:t>Figuur 1</w:t>
      </w:r>
      <w:r w:rsidR="0063789D">
        <w:rPr>
          <w:sz w:val="16"/>
        </w:rPr>
        <w:t xml:space="preserve">: De onderdelen van ‘Software for Life’ volgens Total Specific Solutions. </w:t>
      </w:r>
    </w:p>
    <w:p w14:paraId="64FBACCF" w14:textId="75A35A5C" w:rsidR="00EE6D5D" w:rsidRPr="00FC26AD" w:rsidRDefault="00EE6D5D" w:rsidP="09559D9C"/>
    <w:p w14:paraId="16CE6646" w14:textId="38739301" w:rsidR="00EE6D5D" w:rsidRDefault="00EE6D5D" w:rsidP="09559D9C">
      <w:r w:rsidRPr="004F56FD">
        <w:t xml:space="preserve">TSS </w:t>
      </w:r>
      <w:r w:rsidR="004F56FD" w:rsidRPr="004F56FD">
        <w:t>noemt deze twee o</w:t>
      </w:r>
      <w:r w:rsidR="004F56FD">
        <w:t xml:space="preserve">nderdelen </w:t>
      </w:r>
      <w:r w:rsidR="00D042C9">
        <w:t>“</w:t>
      </w:r>
      <w:proofErr w:type="spellStart"/>
      <w:r w:rsidR="004F56FD">
        <w:t>Widening</w:t>
      </w:r>
      <w:proofErr w:type="spellEnd"/>
      <w:r w:rsidR="004F56FD">
        <w:t xml:space="preserve"> </w:t>
      </w:r>
      <w:proofErr w:type="spellStart"/>
      <w:r w:rsidR="004F56FD">
        <w:t>the</w:t>
      </w:r>
      <w:proofErr w:type="spellEnd"/>
      <w:r w:rsidR="004F56FD">
        <w:t xml:space="preserve"> </w:t>
      </w:r>
      <w:proofErr w:type="spellStart"/>
      <w:r w:rsidR="004F56FD">
        <w:t>Moa</w:t>
      </w:r>
      <w:r w:rsidR="00D042C9">
        <w:t>t</w:t>
      </w:r>
      <w:proofErr w:type="spellEnd"/>
      <w:r w:rsidR="00D042C9">
        <w:t>”</w:t>
      </w:r>
      <w:r w:rsidR="004F56FD">
        <w:t xml:space="preserve"> en “</w:t>
      </w:r>
      <w:proofErr w:type="spellStart"/>
      <w:r w:rsidR="004F56FD">
        <w:t>Satisfied</w:t>
      </w:r>
      <w:proofErr w:type="spellEnd"/>
      <w:r w:rsidR="004F56FD">
        <w:t xml:space="preserve"> </w:t>
      </w:r>
      <w:proofErr w:type="spellStart"/>
      <w:r w:rsidR="004F56FD">
        <w:t>Customers</w:t>
      </w:r>
      <w:proofErr w:type="spellEnd"/>
      <w:r w:rsidR="004F56FD">
        <w:t>”</w:t>
      </w:r>
      <w:r w:rsidR="001842C5">
        <w:t xml:space="preserve"> (figuur1)</w:t>
      </w:r>
      <w:r w:rsidR="004F56FD">
        <w:t xml:space="preserve">. Met </w:t>
      </w:r>
      <w:proofErr w:type="spellStart"/>
      <w:r w:rsidR="004F56FD">
        <w:t>Widening</w:t>
      </w:r>
      <w:proofErr w:type="spellEnd"/>
      <w:r w:rsidR="004F56FD">
        <w:t xml:space="preserve"> </w:t>
      </w:r>
      <w:proofErr w:type="spellStart"/>
      <w:r w:rsidR="004F56FD">
        <w:t>the</w:t>
      </w:r>
      <w:proofErr w:type="spellEnd"/>
      <w:r w:rsidR="004F56FD">
        <w:t xml:space="preserve"> </w:t>
      </w:r>
      <w:proofErr w:type="spellStart"/>
      <w:r w:rsidR="004F56FD">
        <w:t>Moat</w:t>
      </w:r>
      <w:proofErr w:type="spellEnd"/>
      <w:r w:rsidR="004F56FD">
        <w:t xml:space="preserve"> wordt bedoel</w:t>
      </w:r>
      <w:r w:rsidR="002D0462">
        <w:t>d</w:t>
      </w:r>
      <w:r w:rsidR="004F56FD">
        <w:t xml:space="preserve"> dat de individuele business units </w:t>
      </w:r>
      <w:r w:rsidR="002923FB">
        <w:t xml:space="preserve">door middel van productontwikkeling </w:t>
      </w:r>
      <w:r w:rsidR="005E07FE">
        <w:t>er voor moeten zorgen dat de klant het figuurlijke kasteel Divide niet kunnen verlaten</w:t>
      </w:r>
      <w:r w:rsidR="00D457ED">
        <w:t xml:space="preserve">. De voornaamste reden is dat Divide de ontwikkelde software dermate klantspecifiek heeft gemaakt, dat </w:t>
      </w:r>
      <w:r w:rsidR="00AD27D5">
        <w:t xml:space="preserve">er geen concurrenten zijn die dezelfde functies kunnen aanbieden. </w:t>
      </w:r>
      <w:r w:rsidR="00333B3E">
        <w:t>Hierdoor wordt de investering die nodig is om naar een andere partij over te stappen voor de klant steeds groter</w:t>
      </w:r>
      <w:r w:rsidR="0034267E">
        <w:t xml:space="preserve">, en wordt de figuurlijke gracht tussen Divide en </w:t>
      </w:r>
      <w:r w:rsidR="0062411A">
        <w:t xml:space="preserve">de </w:t>
      </w:r>
      <w:r w:rsidR="0034267E">
        <w:t xml:space="preserve">concurrenten groter. </w:t>
      </w:r>
      <w:r w:rsidR="00333B3E">
        <w:t xml:space="preserve"> </w:t>
      </w:r>
    </w:p>
    <w:p w14:paraId="4A1500AD" w14:textId="74CE7A8C" w:rsidR="0034267E" w:rsidRPr="004F56FD" w:rsidRDefault="0034267E" w:rsidP="09559D9C">
      <w:proofErr w:type="spellStart"/>
      <w:r>
        <w:t>Satisfied</w:t>
      </w:r>
      <w:proofErr w:type="spellEnd"/>
      <w:r>
        <w:t xml:space="preserve"> </w:t>
      </w:r>
      <w:proofErr w:type="spellStart"/>
      <w:r>
        <w:t>Customers</w:t>
      </w:r>
      <w:proofErr w:type="spellEnd"/>
      <w:r>
        <w:t xml:space="preserve"> </w:t>
      </w:r>
      <w:r w:rsidR="001804F5">
        <w:t xml:space="preserve">is het tweede onderdeel van de visie </w:t>
      </w:r>
      <w:r w:rsidR="00921E1C">
        <w:t>‘</w:t>
      </w:r>
      <w:r w:rsidR="001804F5">
        <w:t>Software for Life</w:t>
      </w:r>
      <w:r w:rsidR="00921E1C">
        <w:t>’</w:t>
      </w:r>
      <w:r w:rsidR="005F6002">
        <w:t xml:space="preserve"> </w:t>
      </w:r>
      <w:r w:rsidR="001804F5">
        <w:t xml:space="preserve">van TSS. </w:t>
      </w:r>
      <w:r w:rsidR="00785C8C">
        <w:t xml:space="preserve">Zij zijn van mening dat, hoe moeilijk het ook is, klanten toch kunnen besluiten over te stappen naar de concurrent wanneer ze niet tevreden zijn. </w:t>
      </w:r>
      <w:r w:rsidR="00D042C9">
        <w:t>Met deze reden</w:t>
      </w:r>
      <w:r w:rsidR="00785C8C">
        <w:t xml:space="preserve"> adviseert TSS haar </w:t>
      </w:r>
      <w:r w:rsidR="00D042C9">
        <w:t>b</w:t>
      </w:r>
      <w:r w:rsidR="00785C8C">
        <w:t xml:space="preserve">usiness </w:t>
      </w:r>
      <w:r w:rsidR="00D042C9">
        <w:t>u</w:t>
      </w:r>
      <w:r w:rsidR="00785C8C">
        <w:t xml:space="preserve">nits om </w:t>
      </w:r>
      <w:r w:rsidR="00BC6298">
        <w:t xml:space="preserve">de Customer Intimacy strategie te hanteren. Dit zal in elke afdeling moeten worden doorgevoerd om het maximale uit deze strategie te halen. </w:t>
      </w:r>
    </w:p>
    <w:p w14:paraId="473A9A67" w14:textId="77777777" w:rsidR="00EE6D5D" w:rsidRPr="004F56FD" w:rsidRDefault="00EE6D5D" w:rsidP="09559D9C"/>
    <w:p w14:paraId="39198D77" w14:textId="77777777" w:rsidR="00A222B7" w:rsidRDefault="00BC6298" w:rsidP="09559D9C">
      <w:r>
        <w:lastRenderedPageBreak/>
        <w:t>B</w:t>
      </w:r>
      <w:r w:rsidR="09559D9C">
        <w:t xml:space="preserve">ij Divide </w:t>
      </w:r>
      <w:r>
        <w:t xml:space="preserve">werd </w:t>
      </w:r>
      <w:r w:rsidR="006C01AF">
        <w:t>in de periode</w:t>
      </w:r>
      <w:r>
        <w:t xml:space="preserve"> </w:t>
      </w:r>
      <w:r w:rsidR="00384A52">
        <w:t xml:space="preserve">voor de overname vooral het eerste deel van de ‘Software for Life’ visie </w:t>
      </w:r>
      <w:r w:rsidR="00D042C9">
        <w:t>gehanteerd</w:t>
      </w:r>
      <w:r w:rsidR="00384A52">
        <w:t xml:space="preserve">. Dit </w:t>
      </w:r>
      <w:r w:rsidR="09559D9C">
        <w:t>kwam</w:t>
      </w:r>
      <w:r w:rsidR="00CA1FE1">
        <w:t xml:space="preserve"> </w:t>
      </w:r>
      <w:r w:rsidR="00384A52">
        <w:t xml:space="preserve">naar voren </w:t>
      </w:r>
      <w:r w:rsidR="09559D9C">
        <w:t xml:space="preserve">bij </w:t>
      </w:r>
      <w:r w:rsidR="00CA1FE1">
        <w:t xml:space="preserve">het maken van klant- en branchspecifieke keuzes </w:t>
      </w:r>
      <w:r w:rsidR="09559D9C">
        <w:t>tijdens het ontwikkelen van het e-commerce platform</w:t>
      </w:r>
      <w:r w:rsidR="00384A52">
        <w:t xml:space="preserve">. </w:t>
      </w:r>
    </w:p>
    <w:p w14:paraId="65FC275E" w14:textId="77777777" w:rsidR="00A222B7" w:rsidRDefault="00A222B7" w:rsidP="09559D9C"/>
    <w:p w14:paraId="405EA67F" w14:textId="4F2B3E9D" w:rsidR="09559D9C" w:rsidRDefault="00A222B7" w:rsidP="09559D9C">
      <w:pPr>
        <w:rPr>
          <w:color w:val="00B050"/>
        </w:rPr>
      </w:pPr>
      <w:r>
        <w:t>De</w:t>
      </w:r>
      <w:r w:rsidR="00D042C9">
        <w:t xml:space="preserve"> marktontwikkeling binnen de branche van de klanten van Divide </w:t>
      </w:r>
      <w:r w:rsidR="00BD4DC1">
        <w:t xml:space="preserve">is </w:t>
      </w:r>
      <w:r w:rsidR="00D042C9">
        <w:t xml:space="preserve">ook in het </w:t>
      </w:r>
      <w:r w:rsidR="00724376">
        <w:t>voordeel van Divide.</w:t>
      </w:r>
      <w:r w:rsidR="00724376" w:rsidRPr="00724376">
        <w:t xml:space="preserve"> </w:t>
      </w:r>
      <w:r w:rsidR="00724376">
        <w:t>Uit onderzoek van de Rabobank, Thuiswinkel.org en Detailhandel.info (2018)</w:t>
      </w:r>
      <w:r w:rsidR="00315AAB">
        <w:rPr>
          <w:rStyle w:val="Voetnootmarkering"/>
        </w:rPr>
        <w:footnoteReference w:id="2"/>
      </w:r>
      <w:r w:rsidR="00724376">
        <w:t xml:space="preserve"> komt een prognose voort dat het percentage aankopen dat online plaatsvindt van 20% in 2017, zal stijgen naar meer dan 40% in 2027. Dit geeft aan dat in de toekomst meer dan 40% van de omzet van de klanten van Divide via het e-commerce platform van Divide zal verlopen. Dit geeft de groeiende mate van onmisbaarheid aan van de software die Divide ontwikkelt. Indien deze groei zich aanhoudt zal Divide dan ook de onmisbare schakel blijven binnen de organisaties van haar klanten.</w:t>
      </w:r>
      <w:r w:rsidR="00D042C9">
        <w:br/>
      </w:r>
    </w:p>
    <w:p w14:paraId="70F369F6" w14:textId="279EF5FB" w:rsidR="00FD7F2D" w:rsidRDefault="00371395" w:rsidP="0087723A">
      <w:r>
        <w:t xml:space="preserve">Waar het </w:t>
      </w:r>
      <w:r w:rsidR="00E56BBE">
        <w:t>ontwikkelen van klant- en branchspecifieke software een heldere en meetbare doelstelling is</w:t>
      </w:r>
      <w:r>
        <w:t xml:space="preserve">, is klanttevredenheid dat niet. Om </w:t>
      </w:r>
      <w:r w:rsidR="00E56BBE">
        <w:t xml:space="preserve">de klanttevredenheid </w:t>
      </w:r>
      <w:r>
        <w:t xml:space="preserve">in kaart te </w:t>
      </w:r>
      <w:r w:rsidR="00CD706E">
        <w:t xml:space="preserve">kunnen </w:t>
      </w:r>
      <w:r>
        <w:t xml:space="preserve">brengen wordt dit klanttevredenheidsonderzoek </w:t>
      </w:r>
      <w:r w:rsidR="00FE0897">
        <w:t xml:space="preserve">uitgevoerd. </w:t>
      </w:r>
    </w:p>
    <w:p w14:paraId="7FAA965D" w14:textId="77777777" w:rsidR="00E15317" w:rsidRDefault="00E15317" w:rsidP="0087723A"/>
    <w:p w14:paraId="0385B9D9" w14:textId="77777777" w:rsidR="00DC317D" w:rsidRPr="00A751DB" w:rsidRDefault="006742B7" w:rsidP="00DC317D">
      <w:pPr>
        <w:pStyle w:val="Kop2"/>
        <w:numPr>
          <w:ilvl w:val="1"/>
          <w:numId w:val="1"/>
        </w:numPr>
      </w:pPr>
      <w:r>
        <w:t xml:space="preserve"> </w:t>
      </w:r>
      <w:bookmarkStart w:id="36" w:name="_Toc1939742"/>
      <w:r w:rsidR="00DC317D" w:rsidRPr="00A751DB">
        <w:t>Probleemstelling</w:t>
      </w:r>
      <w:bookmarkEnd w:id="36"/>
    </w:p>
    <w:p w14:paraId="3C3777CC" w14:textId="77777777" w:rsidR="00DC317D" w:rsidRDefault="00DC317D" w:rsidP="00DC317D">
      <w:r>
        <w:t>De klanttevredenheid is een essentieel onderdeel in de visie van TSS. Binnen Divide is er geen informatie voorhanden hoe het gesteld is met de klanttevredenheid. Divide kan hierdoor geen conclusies trekken rondom de klanttevredenheid en hierin ook geen mogelijke verbeteringen doorvoeren. Hieruit is de volgende probleemstelling voortgekomen:</w:t>
      </w:r>
    </w:p>
    <w:p w14:paraId="36FBAF44" w14:textId="77777777" w:rsidR="00DC317D" w:rsidRDefault="00DC317D" w:rsidP="00DC317D">
      <w:r w:rsidRPr="00654928">
        <w:t>Wat is de perceptie van de huidige klanten ten aanzien van de kwaliteit van dienstverlening van Divide?</w:t>
      </w:r>
    </w:p>
    <w:p w14:paraId="707F9B97" w14:textId="77777777" w:rsidR="00DC317D" w:rsidRDefault="00DC317D" w:rsidP="00DC317D">
      <w:pPr>
        <w:pStyle w:val="Kop2"/>
        <w:numPr>
          <w:ilvl w:val="1"/>
          <w:numId w:val="1"/>
        </w:numPr>
      </w:pPr>
      <w:bookmarkStart w:id="37" w:name="_Toc528610026"/>
      <w:bookmarkStart w:id="38" w:name="_Toc1939743"/>
      <w:r>
        <w:t>Doelstelling</w:t>
      </w:r>
      <w:bookmarkEnd w:id="37"/>
      <w:bookmarkEnd w:id="38"/>
    </w:p>
    <w:p w14:paraId="6A80F287" w14:textId="77777777" w:rsidR="00DC317D" w:rsidRDefault="00DC317D" w:rsidP="00DC317D">
      <w:bookmarkStart w:id="39" w:name="_Hlk1389940"/>
      <w:r>
        <w:t xml:space="preserve">Het opleveren van een adviesrapport aan Divide waarin wordt vastgesteld wat de huidige klanttevredenheid is en hoe deze indien nodig kan worden verbeterd. </w:t>
      </w:r>
    </w:p>
    <w:bookmarkEnd w:id="39"/>
    <w:p w14:paraId="2E38E44A" w14:textId="7286C7EA" w:rsidR="00191DF0" w:rsidRDefault="00191DF0" w:rsidP="00191DF0"/>
    <w:p w14:paraId="5B4C29F9" w14:textId="77777777" w:rsidR="00354CC8" w:rsidRPr="00A751DB" w:rsidRDefault="00354CC8" w:rsidP="00EC3EBA">
      <w:pPr>
        <w:pStyle w:val="Kop2"/>
        <w:numPr>
          <w:ilvl w:val="1"/>
          <w:numId w:val="1"/>
        </w:numPr>
      </w:pPr>
      <w:bookmarkStart w:id="40" w:name="_Toc528610028"/>
      <w:bookmarkStart w:id="41" w:name="_Toc1939744"/>
      <w:r w:rsidRPr="00A751DB">
        <w:lastRenderedPageBreak/>
        <w:t>Deelvragen</w:t>
      </w:r>
      <w:bookmarkEnd w:id="40"/>
      <w:bookmarkEnd w:id="41"/>
    </w:p>
    <w:p w14:paraId="13F31020" w14:textId="370C952D" w:rsidR="005C4DBE" w:rsidRDefault="005C4DBE" w:rsidP="00354CC8">
      <w:r w:rsidRPr="005C4DBE">
        <w:t xml:space="preserve">Om antwoord te kunnen geven op de probleemstelling </w:t>
      </w:r>
      <w:r w:rsidR="0033268F">
        <w:t>is</w:t>
      </w:r>
      <w:r w:rsidR="0033268F" w:rsidRPr="005C4DBE">
        <w:t xml:space="preserve"> </w:t>
      </w:r>
      <w:r w:rsidRPr="005C4DBE">
        <w:t xml:space="preserve">een aantal deelvragen geformuleerd. Deze </w:t>
      </w:r>
      <w:r w:rsidR="009F36BA">
        <w:t>ondersteunen de onderzoekvraag</w:t>
      </w:r>
      <w:r w:rsidRPr="005C4DBE">
        <w:t xml:space="preserve">. </w:t>
      </w:r>
      <w:r w:rsidR="00C05AC3">
        <w:t>De deelvragen zijn gegroepeerd en onderverdeeld naar thema: theoretische deelvragen, deelvragen die betrekking hebben op de interne situatie en deelvragen met betrekking tot de externe omgeving van Divide.</w:t>
      </w:r>
    </w:p>
    <w:p w14:paraId="068D64A8" w14:textId="01AD2472" w:rsidR="007866A3" w:rsidRDefault="007866A3" w:rsidP="00B10A3A">
      <w:pPr>
        <w:pStyle w:val="Kop4"/>
      </w:pPr>
      <w:r>
        <w:t>Theoretisch kader</w:t>
      </w:r>
    </w:p>
    <w:p w14:paraId="24D3440E" w14:textId="4E473BB3" w:rsidR="00326829" w:rsidRPr="00326829" w:rsidRDefault="00326829" w:rsidP="00326829">
      <w:pPr>
        <w:pStyle w:val="Lijstalinea"/>
        <w:numPr>
          <w:ilvl w:val="0"/>
          <w:numId w:val="17"/>
        </w:numPr>
        <w:rPr>
          <w:rFonts w:ascii="Open Sans Light" w:hAnsi="Open Sans Light" w:cs="Open Sans Light"/>
          <w:sz w:val="20"/>
          <w:szCs w:val="20"/>
        </w:rPr>
      </w:pPr>
      <w:r>
        <w:rPr>
          <w:rFonts w:ascii="Open Sans Light" w:hAnsi="Open Sans Light" w:cs="Open Sans Light"/>
          <w:sz w:val="20"/>
          <w:szCs w:val="20"/>
        </w:rPr>
        <w:t xml:space="preserve">Wat zijn de </w:t>
      </w:r>
      <w:r w:rsidR="00C016FA" w:rsidRPr="00B13653">
        <w:rPr>
          <w:rFonts w:ascii="Open Sans Light" w:hAnsi="Open Sans Light" w:cs="Open Sans Light"/>
          <w:sz w:val="20"/>
          <w:szCs w:val="20"/>
        </w:rPr>
        <w:t xml:space="preserve">belangrijkste factoren waarmee klanttevredenheid wordt bepaald in de verticale </w:t>
      </w:r>
      <w:r w:rsidR="0039215B">
        <w:rPr>
          <w:rFonts w:ascii="Open Sans Light" w:hAnsi="Open Sans Light" w:cs="Open Sans Light"/>
          <w:sz w:val="20"/>
          <w:szCs w:val="20"/>
        </w:rPr>
        <w:t xml:space="preserve">markt </w:t>
      </w:r>
      <w:r w:rsidR="00C016FA" w:rsidRPr="00B13653">
        <w:rPr>
          <w:rFonts w:ascii="Open Sans Light" w:hAnsi="Open Sans Light" w:cs="Open Sans Light"/>
          <w:sz w:val="20"/>
          <w:szCs w:val="20"/>
        </w:rPr>
        <w:t>software</w:t>
      </w:r>
      <w:r w:rsidR="008D5812">
        <w:rPr>
          <w:rFonts w:ascii="Open Sans Light" w:hAnsi="Open Sans Light" w:cs="Open Sans Light"/>
          <w:sz w:val="20"/>
          <w:szCs w:val="20"/>
        </w:rPr>
        <w:t>?</w:t>
      </w:r>
      <w:r>
        <w:rPr>
          <w:rFonts w:ascii="Open Sans Light" w:hAnsi="Open Sans Light" w:cs="Open Sans Light"/>
          <w:sz w:val="20"/>
          <w:szCs w:val="20"/>
        </w:rPr>
        <w:br/>
      </w:r>
    </w:p>
    <w:p w14:paraId="402443E9" w14:textId="4B454F7C" w:rsidR="00E16117" w:rsidRPr="00326829" w:rsidRDefault="00C016FA" w:rsidP="00326829">
      <w:pPr>
        <w:pStyle w:val="Lijstalinea"/>
        <w:numPr>
          <w:ilvl w:val="0"/>
          <w:numId w:val="17"/>
        </w:numPr>
        <w:rPr>
          <w:rFonts w:ascii="Open Sans Light" w:hAnsi="Open Sans Light" w:cs="Open Sans Light"/>
          <w:sz w:val="20"/>
          <w:szCs w:val="20"/>
        </w:rPr>
      </w:pPr>
      <w:r w:rsidRPr="00C016FA">
        <w:t xml:space="preserve">Aan de hand van welke factoren wordt kwaliteit gedefinieerd binnen de verticale </w:t>
      </w:r>
      <w:r w:rsidR="0039215B">
        <w:t xml:space="preserve">markt </w:t>
      </w:r>
      <w:r w:rsidRPr="00C016FA">
        <w:t>software?</w:t>
      </w:r>
      <w:r w:rsidR="00C9068D">
        <w:br/>
      </w:r>
    </w:p>
    <w:p w14:paraId="4776C3A5" w14:textId="064DA2D7" w:rsidR="00A22295" w:rsidRDefault="00C016FA" w:rsidP="0059547D">
      <w:pPr>
        <w:pStyle w:val="Lijstalinea"/>
        <w:numPr>
          <w:ilvl w:val="0"/>
          <w:numId w:val="17"/>
        </w:numPr>
        <w:rPr>
          <w:rFonts w:ascii="Open Sans Light" w:hAnsi="Open Sans Light" w:cs="Open Sans Light"/>
          <w:sz w:val="20"/>
          <w:szCs w:val="20"/>
        </w:rPr>
      </w:pPr>
      <w:r w:rsidRPr="00B13653">
        <w:rPr>
          <w:rFonts w:ascii="Open Sans Light" w:hAnsi="Open Sans Light" w:cs="Open Sans Light"/>
          <w:sz w:val="20"/>
          <w:szCs w:val="20"/>
        </w:rPr>
        <w:t>Hoe wordt klantloyaliteit opgebouwd?</w:t>
      </w:r>
      <w:r w:rsidRPr="00B13653">
        <w:rPr>
          <w:rFonts w:ascii="Open Sans Light" w:hAnsi="Open Sans Light" w:cs="Open Sans Light"/>
          <w:sz w:val="20"/>
          <w:szCs w:val="20"/>
        </w:rPr>
        <w:tab/>
      </w:r>
    </w:p>
    <w:p w14:paraId="6B6CBA8E" w14:textId="77777777" w:rsidR="009B3A31" w:rsidRPr="00B13653" w:rsidRDefault="009B3A31" w:rsidP="009B3A31">
      <w:pPr>
        <w:pStyle w:val="Lijstalinea"/>
        <w:rPr>
          <w:rFonts w:ascii="Open Sans Light" w:hAnsi="Open Sans Light" w:cs="Open Sans Light"/>
          <w:sz w:val="20"/>
          <w:szCs w:val="20"/>
        </w:rPr>
      </w:pPr>
    </w:p>
    <w:p w14:paraId="56DBEC1D" w14:textId="2DD01CE4" w:rsidR="00A22295" w:rsidRPr="00B13653" w:rsidRDefault="000C7D43" w:rsidP="0059547D">
      <w:pPr>
        <w:pStyle w:val="Lijstalinea"/>
        <w:numPr>
          <w:ilvl w:val="0"/>
          <w:numId w:val="17"/>
        </w:numPr>
        <w:rPr>
          <w:rFonts w:ascii="Open Sans Light" w:hAnsi="Open Sans Light" w:cs="Open Sans Light"/>
          <w:sz w:val="20"/>
          <w:szCs w:val="20"/>
        </w:rPr>
      </w:pPr>
      <w:r w:rsidRPr="00B13653">
        <w:rPr>
          <w:rFonts w:ascii="Open Sans Light" w:hAnsi="Open Sans Light" w:cs="Open Sans Light"/>
          <w:sz w:val="20"/>
          <w:szCs w:val="20"/>
        </w:rPr>
        <w:t>Hoe ziet de B2B Customer Journey eruit in de software markt?</w:t>
      </w:r>
      <w:r w:rsidR="009B3A31">
        <w:rPr>
          <w:rFonts w:ascii="Open Sans Light" w:hAnsi="Open Sans Light" w:cs="Open Sans Light"/>
          <w:sz w:val="20"/>
          <w:szCs w:val="20"/>
        </w:rPr>
        <w:br/>
      </w:r>
    </w:p>
    <w:p w14:paraId="351DDB1F" w14:textId="7E35924A" w:rsidR="00755735" w:rsidRDefault="000C7D43" w:rsidP="00755735">
      <w:pPr>
        <w:pStyle w:val="Lijstalinea"/>
        <w:numPr>
          <w:ilvl w:val="0"/>
          <w:numId w:val="17"/>
        </w:numPr>
        <w:rPr>
          <w:rFonts w:ascii="Open Sans Light" w:hAnsi="Open Sans Light" w:cs="Open Sans Light"/>
          <w:sz w:val="20"/>
          <w:szCs w:val="20"/>
        </w:rPr>
      </w:pPr>
      <w:r w:rsidRPr="00B13653">
        <w:rPr>
          <w:rFonts w:ascii="Open Sans Light" w:hAnsi="Open Sans Light" w:cs="Open Sans Light"/>
          <w:sz w:val="20"/>
          <w:szCs w:val="20"/>
        </w:rPr>
        <w:t>Wat zijn kenmerken van Customer Int</w:t>
      </w:r>
      <w:r w:rsidR="0089755E" w:rsidRPr="00B13653">
        <w:rPr>
          <w:rFonts w:ascii="Open Sans Light" w:hAnsi="Open Sans Light" w:cs="Open Sans Light"/>
          <w:sz w:val="20"/>
          <w:szCs w:val="20"/>
        </w:rPr>
        <w:t>i</w:t>
      </w:r>
      <w:r w:rsidRPr="00B13653">
        <w:rPr>
          <w:rFonts w:ascii="Open Sans Light" w:hAnsi="Open Sans Light" w:cs="Open Sans Light"/>
          <w:sz w:val="20"/>
          <w:szCs w:val="20"/>
        </w:rPr>
        <w:t>macy</w:t>
      </w:r>
      <w:r w:rsidR="004A549E">
        <w:rPr>
          <w:rFonts w:ascii="Open Sans Light" w:hAnsi="Open Sans Light" w:cs="Open Sans Light"/>
          <w:sz w:val="20"/>
          <w:szCs w:val="20"/>
        </w:rPr>
        <w:t>?</w:t>
      </w:r>
      <w:r w:rsidR="004A549E">
        <w:rPr>
          <w:rFonts w:ascii="Open Sans Light" w:hAnsi="Open Sans Light" w:cs="Open Sans Light"/>
          <w:sz w:val="20"/>
          <w:szCs w:val="20"/>
        </w:rPr>
        <w:br/>
      </w:r>
    </w:p>
    <w:p w14:paraId="19A2D7DB" w14:textId="59A3F347" w:rsidR="00A513E1" w:rsidRPr="00A513E1" w:rsidRDefault="00A513E1" w:rsidP="00A513E1">
      <w:pPr>
        <w:pStyle w:val="Kop4"/>
        <w:rPr>
          <w:sz w:val="20"/>
          <w:szCs w:val="20"/>
        </w:rPr>
      </w:pPr>
      <w:r>
        <w:t>Extern onderzoek</w:t>
      </w:r>
    </w:p>
    <w:p w14:paraId="683A2C2C" w14:textId="0E0CA705" w:rsidR="004A549E" w:rsidRDefault="004A549E" w:rsidP="00755735">
      <w:pPr>
        <w:pStyle w:val="Lijstalinea"/>
        <w:numPr>
          <w:ilvl w:val="0"/>
          <w:numId w:val="17"/>
        </w:numPr>
        <w:rPr>
          <w:rFonts w:ascii="Open Sans Light" w:hAnsi="Open Sans Light" w:cs="Open Sans Light"/>
          <w:sz w:val="20"/>
          <w:szCs w:val="20"/>
        </w:rPr>
      </w:pPr>
      <w:r>
        <w:rPr>
          <w:rFonts w:ascii="Open Sans Light" w:hAnsi="Open Sans Light" w:cs="Open Sans Light"/>
          <w:sz w:val="20"/>
          <w:szCs w:val="20"/>
        </w:rPr>
        <w:t xml:space="preserve">Wat </w:t>
      </w:r>
      <w:r w:rsidR="00373C4D">
        <w:rPr>
          <w:rFonts w:ascii="Open Sans Light" w:hAnsi="Open Sans Light" w:cs="Open Sans Light"/>
          <w:sz w:val="20"/>
          <w:szCs w:val="20"/>
        </w:rPr>
        <w:t xml:space="preserve">is de </w:t>
      </w:r>
      <w:r w:rsidR="009B77E8">
        <w:rPr>
          <w:rFonts w:ascii="Open Sans Light" w:hAnsi="Open Sans Light" w:cs="Open Sans Light"/>
          <w:sz w:val="20"/>
          <w:szCs w:val="20"/>
        </w:rPr>
        <w:t xml:space="preserve">door de klant </w:t>
      </w:r>
      <w:r w:rsidR="00373C4D">
        <w:rPr>
          <w:rFonts w:ascii="Open Sans Light" w:hAnsi="Open Sans Light" w:cs="Open Sans Light"/>
          <w:sz w:val="20"/>
          <w:szCs w:val="20"/>
        </w:rPr>
        <w:t xml:space="preserve">ervaren kwaliteit </w:t>
      </w:r>
      <w:r w:rsidR="006A79A3">
        <w:rPr>
          <w:rFonts w:ascii="Open Sans Light" w:hAnsi="Open Sans Light" w:cs="Open Sans Light"/>
          <w:sz w:val="20"/>
          <w:szCs w:val="20"/>
        </w:rPr>
        <w:t xml:space="preserve">van dienstverlening </w:t>
      </w:r>
      <w:r w:rsidR="00373C4D">
        <w:rPr>
          <w:rFonts w:ascii="Open Sans Light" w:hAnsi="Open Sans Light" w:cs="Open Sans Light"/>
          <w:sz w:val="20"/>
          <w:szCs w:val="20"/>
        </w:rPr>
        <w:t>van de afdeling Sales en Marketing</w:t>
      </w:r>
      <w:r w:rsidR="00A513E1">
        <w:rPr>
          <w:rFonts w:ascii="Open Sans Light" w:hAnsi="Open Sans Light" w:cs="Open Sans Light"/>
          <w:sz w:val="20"/>
          <w:szCs w:val="20"/>
        </w:rPr>
        <w:t>?</w:t>
      </w:r>
      <w:r w:rsidR="003D7657">
        <w:rPr>
          <w:rFonts w:ascii="Open Sans Light" w:hAnsi="Open Sans Light" w:cs="Open Sans Light"/>
          <w:sz w:val="20"/>
          <w:szCs w:val="20"/>
        </w:rPr>
        <w:br/>
      </w:r>
    </w:p>
    <w:p w14:paraId="6F6CD9F6" w14:textId="20B8C6ED" w:rsidR="003D7657" w:rsidRDefault="003D7657" w:rsidP="003D7657">
      <w:pPr>
        <w:pStyle w:val="Lijstalinea"/>
        <w:numPr>
          <w:ilvl w:val="0"/>
          <w:numId w:val="17"/>
        </w:numPr>
        <w:rPr>
          <w:rFonts w:ascii="Open Sans Light" w:hAnsi="Open Sans Light" w:cs="Open Sans Light"/>
          <w:sz w:val="20"/>
          <w:szCs w:val="20"/>
        </w:rPr>
      </w:pPr>
      <w:r>
        <w:rPr>
          <w:rFonts w:ascii="Open Sans Light" w:hAnsi="Open Sans Light" w:cs="Open Sans Light"/>
          <w:sz w:val="20"/>
          <w:szCs w:val="20"/>
        </w:rPr>
        <w:t xml:space="preserve">Wat is de </w:t>
      </w:r>
      <w:r w:rsidR="003E0EF9">
        <w:rPr>
          <w:rFonts w:ascii="Open Sans Light" w:hAnsi="Open Sans Light" w:cs="Open Sans Light"/>
          <w:sz w:val="20"/>
          <w:szCs w:val="20"/>
        </w:rPr>
        <w:t xml:space="preserve">door de klant </w:t>
      </w:r>
      <w:r>
        <w:rPr>
          <w:rFonts w:ascii="Open Sans Light" w:hAnsi="Open Sans Light" w:cs="Open Sans Light"/>
          <w:sz w:val="20"/>
          <w:szCs w:val="20"/>
        </w:rPr>
        <w:t xml:space="preserve">ervaren </w:t>
      </w:r>
      <w:r w:rsidR="006A79A3">
        <w:rPr>
          <w:rFonts w:ascii="Open Sans Light" w:hAnsi="Open Sans Light" w:cs="Open Sans Light"/>
          <w:sz w:val="20"/>
          <w:szCs w:val="20"/>
        </w:rPr>
        <w:t xml:space="preserve">kwaliteit van dienstverlening </w:t>
      </w:r>
      <w:r>
        <w:rPr>
          <w:rFonts w:ascii="Open Sans Light" w:hAnsi="Open Sans Light" w:cs="Open Sans Light"/>
          <w:sz w:val="20"/>
          <w:szCs w:val="20"/>
        </w:rPr>
        <w:t xml:space="preserve">van de afdeling </w:t>
      </w:r>
      <w:r w:rsidR="00A513E1">
        <w:rPr>
          <w:rFonts w:ascii="Open Sans Light" w:hAnsi="Open Sans Light" w:cs="Open Sans Light"/>
          <w:sz w:val="20"/>
          <w:szCs w:val="20"/>
        </w:rPr>
        <w:t>Professional Services?</w:t>
      </w:r>
      <w:r>
        <w:rPr>
          <w:rFonts w:ascii="Open Sans Light" w:hAnsi="Open Sans Light" w:cs="Open Sans Light"/>
          <w:sz w:val="20"/>
          <w:szCs w:val="20"/>
        </w:rPr>
        <w:br/>
      </w:r>
    </w:p>
    <w:p w14:paraId="480C3ED0" w14:textId="673D1A6D" w:rsidR="003D7657" w:rsidRDefault="003D7657" w:rsidP="003D7657">
      <w:pPr>
        <w:pStyle w:val="Lijstalinea"/>
        <w:numPr>
          <w:ilvl w:val="0"/>
          <w:numId w:val="17"/>
        </w:numPr>
        <w:rPr>
          <w:rFonts w:ascii="Open Sans Light" w:hAnsi="Open Sans Light" w:cs="Open Sans Light"/>
          <w:sz w:val="20"/>
          <w:szCs w:val="20"/>
        </w:rPr>
      </w:pPr>
      <w:r>
        <w:rPr>
          <w:rFonts w:ascii="Open Sans Light" w:hAnsi="Open Sans Light" w:cs="Open Sans Light"/>
          <w:sz w:val="20"/>
          <w:szCs w:val="20"/>
        </w:rPr>
        <w:t xml:space="preserve">Wat is de </w:t>
      </w:r>
      <w:r w:rsidR="003E0EF9">
        <w:rPr>
          <w:rFonts w:ascii="Open Sans Light" w:hAnsi="Open Sans Light" w:cs="Open Sans Light"/>
          <w:sz w:val="20"/>
          <w:szCs w:val="20"/>
        </w:rPr>
        <w:t xml:space="preserve">door de klant </w:t>
      </w:r>
      <w:r>
        <w:rPr>
          <w:rFonts w:ascii="Open Sans Light" w:hAnsi="Open Sans Light" w:cs="Open Sans Light"/>
          <w:sz w:val="20"/>
          <w:szCs w:val="20"/>
        </w:rPr>
        <w:t xml:space="preserve">ervaren </w:t>
      </w:r>
      <w:r w:rsidR="006A79A3">
        <w:rPr>
          <w:rFonts w:ascii="Open Sans Light" w:hAnsi="Open Sans Light" w:cs="Open Sans Light"/>
          <w:sz w:val="20"/>
          <w:szCs w:val="20"/>
        </w:rPr>
        <w:t xml:space="preserve">kwaliteit van dienstverlening </w:t>
      </w:r>
      <w:r>
        <w:rPr>
          <w:rFonts w:ascii="Open Sans Light" w:hAnsi="Open Sans Light" w:cs="Open Sans Light"/>
          <w:sz w:val="20"/>
          <w:szCs w:val="20"/>
        </w:rPr>
        <w:t xml:space="preserve">van de afdeling </w:t>
      </w:r>
      <w:r w:rsidR="00A513E1">
        <w:rPr>
          <w:rFonts w:ascii="Open Sans Light" w:hAnsi="Open Sans Light" w:cs="Open Sans Light"/>
          <w:sz w:val="20"/>
          <w:szCs w:val="20"/>
        </w:rPr>
        <w:t>Customer Support?</w:t>
      </w:r>
      <w:r>
        <w:rPr>
          <w:rFonts w:ascii="Open Sans Light" w:hAnsi="Open Sans Light" w:cs="Open Sans Light"/>
          <w:sz w:val="20"/>
          <w:szCs w:val="20"/>
        </w:rPr>
        <w:br/>
      </w:r>
    </w:p>
    <w:p w14:paraId="1AA6F9A9" w14:textId="5BAC0E0C" w:rsidR="003D7657" w:rsidRDefault="003D7657" w:rsidP="003D7657">
      <w:pPr>
        <w:pStyle w:val="Lijstalinea"/>
        <w:numPr>
          <w:ilvl w:val="0"/>
          <w:numId w:val="17"/>
        </w:numPr>
        <w:rPr>
          <w:rFonts w:ascii="Open Sans Light" w:hAnsi="Open Sans Light" w:cs="Open Sans Light"/>
          <w:sz w:val="20"/>
          <w:szCs w:val="20"/>
        </w:rPr>
      </w:pPr>
      <w:r>
        <w:rPr>
          <w:rFonts w:ascii="Open Sans Light" w:hAnsi="Open Sans Light" w:cs="Open Sans Light"/>
          <w:sz w:val="20"/>
          <w:szCs w:val="20"/>
        </w:rPr>
        <w:t xml:space="preserve">Wat is de </w:t>
      </w:r>
      <w:r w:rsidR="003E0EF9">
        <w:rPr>
          <w:rFonts w:ascii="Open Sans Light" w:hAnsi="Open Sans Light" w:cs="Open Sans Light"/>
          <w:sz w:val="20"/>
          <w:szCs w:val="20"/>
        </w:rPr>
        <w:t xml:space="preserve">door de klant </w:t>
      </w:r>
      <w:r>
        <w:rPr>
          <w:rFonts w:ascii="Open Sans Light" w:hAnsi="Open Sans Light" w:cs="Open Sans Light"/>
          <w:sz w:val="20"/>
          <w:szCs w:val="20"/>
        </w:rPr>
        <w:t xml:space="preserve">ervaren </w:t>
      </w:r>
      <w:r w:rsidR="006A79A3">
        <w:rPr>
          <w:rFonts w:ascii="Open Sans Light" w:hAnsi="Open Sans Light" w:cs="Open Sans Light"/>
          <w:sz w:val="20"/>
          <w:szCs w:val="20"/>
        </w:rPr>
        <w:t xml:space="preserve">kwaliteit van dienstverlening </w:t>
      </w:r>
      <w:r>
        <w:rPr>
          <w:rFonts w:ascii="Open Sans Light" w:hAnsi="Open Sans Light" w:cs="Open Sans Light"/>
          <w:sz w:val="20"/>
          <w:szCs w:val="20"/>
        </w:rPr>
        <w:t>van de afdeling</w:t>
      </w:r>
      <w:r w:rsidR="00A513E1">
        <w:rPr>
          <w:rFonts w:ascii="Open Sans Light" w:hAnsi="Open Sans Light" w:cs="Open Sans Light"/>
          <w:sz w:val="20"/>
          <w:szCs w:val="20"/>
        </w:rPr>
        <w:t xml:space="preserve"> Research &amp; Development?</w:t>
      </w:r>
      <w:r>
        <w:rPr>
          <w:rFonts w:ascii="Open Sans Light" w:hAnsi="Open Sans Light" w:cs="Open Sans Light"/>
          <w:sz w:val="20"/>
          <w:szCs w:val="20"/>
        </w:rPr>
        <w:br/>
      </w:r>
    </w:p>
    <w:p w14:paraId="432865EC" w14:textId="0FED7164" w:rsidR="00A513E1" w:rsidRDefault="003D7657" w:rsidP="003D7657">
      <w:pPr>
        <w:pStyle w:val="Lijstalinea"/>
        <w:numPr>
          <w:ilvl w:val="0"/>
          <w:numId w:val="17"/>
        </w:numPr>
        <w:rPr>
          <w:rFonts w:ascii="Open Sans Light" w:hAnsi="Open Sans Light" w:cs="Open Sans Light"/>
          <w:sz w:val="20"/>
          <w:szCs w:val="20"/>
        </w:rPr>
      </w:pPr>
      <w:r>
        <w:rPr>
          <w:rFonts w:ascii="Open Sans Light" w:hAnsi="Open Sans Light" w:cs="Open Sans Light"/>
          <w:sz w:val="20"/>
          <w:szCs w:val="20"/>
        </w:rPr>
        <w:t xml:space="preserve">Wat is de </w:t>
      </w:r>
      <w:r w:rsidR="003E0EF9">
        <w:rPr>
          <w:rFonts w:ascii="Open Sans Light" w:hAnsi="Open Sans Light" w:cs="Open Sans Light"/>
          <w:sz w:val="20"/>
          <w:szCs w:val="20"/>
        </w:rPr>
        <w:t xml:space="preserve">door de klant </w:t>
      </w:r>
      <w:r>
        <w:rPr>
          <w:rFonts w:ascii="Open Sans Light" w:hAnsi="Open Sans Light" w:cs="Open Sans Light"/>
          <w:sz w:val="20"/>
          <w:szCs w:val="20"/>
        </w:rPr>
        <w:t xml:space="preserve">ervaren </w:t>
      </w:r>
      <w:r w:rsidR="006A79A3">
        <w:rPr>
          <w:rFonts w:ascii="Open Sans Light" w:hAnsi="Open Sans Light" w:cs="Open Sans Light"/>
          <w:sz w:val="20"/>
          <w:szCs w:val="20"/>
        </w:rPr>
        <w:t xml:space="preserve">kwaliteit van dienstverlening </w:t>
      </w:r>
      <w:r>
        <w:rPr>
          <w:rFonts w:ascii="Open Sans Light" w:hAnsi="Open Sans Light" w:cs="Open Sans Light"/>
          <w:sz w:val="20"/>
          <w:szCs w:val="20"/>
        </w:rPr>
        <w:t xml:space="preserve">van de afdeling </w:t>
      </w:r>
      <w:r w:rsidR="00A513E1">
        <w:rPr>
          <w:rFonts w:ascii="Open Sans Light" w:hAnsi="Open Sans Light" w:cs="Open Sans Light"/>
          <w:sz w:val="20"/>
          <w:szCs w:val="20"/>
        </w:rPr>
        <w:t>General &amp; Administration?</w:t>
      </w:r>
      <w:r w:rsidR="00A513E1">
        <w:rPr>
          <w:rFonts w:ascii="Open Sans Light" w:hAnsi="Open Sans Light" w:cs="Open Sans Light"/>
          <w:sz w:val="20"/>
          <w:szCs w:val="20"/>
        </w:rPr>
        <w:br/>
      </w:r>
    </w:p>
    <w:p w14:paraId="0C8CF012" w14:textId="3215B37D" w:rsidR="00B10A3A" w:rsidRPr="00FB1ECA" w:rsidRDefault="00A513E1" w:rsidP="00FB1ECA">
      <w:pPr>
        <w:spacing w:line="240" w:lineRule="auto"/>
        <w:rPr>
          <w:rFonts w:eastAsiaTheme="minorHAnsi"/>
          <w:lang w:eastAsia="en-US"/>
        </w:rPr>
      </w:pPr>
      <w:r>
        <w:br w:type="page"/>
      </w:r>
    </w:p>
    <w:p w14:paraId="38C9A51E" w14:textId="10E15513" w:rsidR="00354CC8" w:rsidRDefault="00AE2507" w:rsidP="00AE2507">
      <w:pPr>
        <w:pStyle w:val="Kop1"/>
      </w:pPr>
      <w:bookmarkStart w:id="42" w:name="_Toc528610029"/>
      <w:bookmarkStart w:id="43" w:name="_Toc1939745"/>
      <w:r>
        <w:lastRenderedPageBreak/>
        <w:t xml:space="preserve">Hoofdstuk </w:t>
      </w:r>
      <w:r w:rsidR="002D5835">
        <w:t>2</w:t>
      </w:r>
      <w:r>
        <w:t xml:space="preserve"> Theoretisch Kader</w:t>
      </w:r>
      <w:bookmarkEnd w:id="42"/>
      <w:bookmarkEnd w:id="43"/>
    </w:p>
    <w:p w14:paraId="2AD0459E" w14:textId="7F81C303" w:rsidR="0088611E" w:rsidRDefault="0088611E" w:rsidP="0088611E">
      <w:pPr>
        <w:rPr>
          <w:i/>
        </w:rPr>
      </w:pPr>
      <w:r w:rsidRPr="00B73B58">
        <w:rPr>
          <w:i/>
        </w:rPr>
        <w:t xml:space="preserve">Om antwoord te kunnen geven op de </w:t>
      </w:r>
      <w:r w:rsidR="0083176A">
        <w:rPr>
          <w:i/>
        </w:rPr>
        <w:t>hoofd- en deel</w:t>
      </w:r>
      <w:r w:rsidRPr="00B73B58">
        <w:rPr>
          <w:i/>
        </w:rPr>
        <w:t xml:space="preserve">vragen </w:t>
      </w:r>
      <w:r w:rsidR="0083176A">
        <w:rPr>
          <w:i/>
        </w:rPr>
        <w:t>is een theoretisch kader vereist:</w:t>
      </w:r>
      <w:r w:rsidRPr="00B73B58">
        <w:rPr>
          <w:i/>
        </w:rPr>
        <w:t xml:space="preserve"> welke </w:t>
      </w:r>
      <w:r w:rsidR="000925FE">
        <w:rPr>
          <w:i/>
        </w:rPr>
        <w:t xml:space="preserve">wetenschappelijke </w:t>
      </w:r>
      <w:r w:rsidRPr="00B73B58">
        <w:rPr>
          <w:i/>
        </w:rPr>
        <w:t xml:space="preserve">theorieën en modellen </w:t>
      </w:r>
      <w:r w:rsidR="0083176A">
        <w:rPr>
          <w:i/>
        </w:rPr>
        <w:t xml:space="preserve">zijn </w:t>
      </w:r>
      <w:r w:rsidRPr="00B73B58">
        <w:rPr>
          <w:i/>
        </w:rPr>
        <w:t xml:space="preserve">toepasbaar </w:t>
      </w:r>
      <w:r w:rsidR="002F4496">
        <w:rPr>
          <w:i/>
        </w:rPr>
        <w:t xml:space="preserve">op </w:t>
      </w:r>
      <w:r w:rsidR="0083176A">
        <w:rPr>
          <w:i/>
        </w:rPr>
        <w:t>dit onderzoek</w:t>
      </w:r>
      <w:r w:rsidRPr="00B73B58">
        <w:rPr>
          <w:i/>
        </w:rPr>
        <w:t>.</w:t>
      </w:r>
      <w:r w:rsidR="0083176A">
        <w:rPr>
          <w:i/>
        </w:rPr>
        <w:t xml:space="preserve"> Deze worden in dit hoofdstuk besproken</w:t>
      </w:r>
      <w:r w:rsidR="002F4496">
        <w:rPr>
          <w:i/>
        </w:rPr>
        <w:t>.</w:t>
      </w:r>
      <w:r w:rsidR="00C10DE4">
        <w:rPr>
          <w:i/>
        </w:rPr>
        <w:t xml:space="preserve"> Er is een onderzoeks</w:t>
      </w:r>
      <w:r w:rsidR="00411713">
        <w:rPr>
          <w:i/>
        </w:rPr>
        <w:t xml:space="preserve">vraag opgesteld om sturing te geven aan dit theoretisch kader. De deelvragen </w:t>
      </w:r>
      <w:r w:rsidR="009B37DE">
        <w:rPr>
          <w:i/>
        </w:rPr>
        <w:t xml:space="preserve">over </w:t>
      </w:r>
      <w:r w:rsidR="00F641BF">
        <w:rPr>
          <w:i/>
        </w:rPr>
        <w:t>k</w:t>
      </w:r>
      <w:r w:rsidR="009B37DE">
        <w:rPr>
          <w:i/>
        </w:rPr>
        <w:t xml:space="preserve">lanttevredenheid (deelvraag 1), </w:t>
      </w:r>
      <w:r w:rsidR="00F641BF">
        <w:rPr>
          <w:i/>
        </w:rPr>
        <w:t>k</w:t>
      </w:r>
      <w:r w:rsidR="009B37DE">
        <w:rPr>
          <w:i/>
        </w:rPr>
        <w:t xml:space="preserve">lantloyaliteit (deelvraag </w:t>
      </w:r>
      <w:r w:rsidR="00F74C24">
        <w:rPr>
          <w:i/>
        </w:rPr>
        <w:t>3</w:t>
      </w:r>
      <w:r w:rsidR="009B37DE">
        <w:rPr>
          <w:i/>
        </w:rPr>
        <w:t>)</w:t>
      </w:r>
      <w:r w:rsidR="00F641BF">
        <w:rPr>
          <w:i/>
        </w:rPr>
        <w:t xml:space="preserve">, </w:t>
      </w:r>
      <w:r w:rsidR="00B41DB9">
        <w:rPr>
          <w:i/>
        </w:rPr>
        <w:t xml:space="preserve">customer journey (deelvraag </w:t>
      </w:r>
      <w:r w:rsidR="00060DDE">
        <w:rPr>
          <w:i/>
        </w:rPr>
        <w:t>4</w:t>
      </w:r>
      <w:r w:rsidR="00B41DB9">
        <w:rPr>
          <w:i/>
        </w:rPr>
        <w:t xml:space="preserve">) en </w:t>
      </w:r>
      <w:r w:rsidR="00D866B2">
        <w:rPr>
          <w:i/>
        </w:rPr>
        <w:t xml:space="preserve">customer intimacy (deelvraag </w:t>
      </w:r>
      <w:r w:rsidR="00060DDE">
        <w:rPr>
          <w:i/>
        </w:rPr>
        <w:t>5</w:t>
      </w:r>
      <w:r w:rsidR="00D866B2">
        <w:rPr>
          <w:i/>
        </w:rPr>
        <w:t xml:space="preserve">) worden in dit hoofdstuk besproken. </w:t>
      </w:r>
    </w:p>
    <w:p w14:paraId="7CE787D0" w14:textId="77777777" w:rsidR="00D866B2" w:rsidRDefault="00D866B2" w:rsidP="0088611E">
      <w:pPr>
        <w:rPr>
          <w:i/>
        </w:rPr>
      </w:pPr>
    </w:p>
    <w:p w14:paraId="48A207FD" w14:textId="1D08E0B4" w:rsidR="003D02EC" w:rsidRDefault="00366480" w:rsidP="003D02EC">
      <w:pPr>
        <w:pStyle w:val="Kop2"/>
        <w:numPr>
          <w:ilvl w:val="1"/>
          <w:numId w:val="22"/>
        </w:numPr>
        <w:rPr>
          <w:i/>
        </w:rPr>
      </w:pPr>
      <w:bookmarkStart w:id="44" w:name="_Toc1939746"/>
      <w:r>
        <w:t>Onderzoeksvraag</w:t>
      </w:r>
      <w:bookmarkEnd w:id="44"/>
    </w:p>
    <w:p w14:paraId="7D716124" w14:textId="345EE999" w:rsidR="00BF6917" w:rsidRDefault="00C13FB1" w:rsidP="00BF6917">
      <w:r>
        <w:t>Om sturing te hebben bij het vinden van wetenschappelijke informatie is een onderzoeksvraag opgesteld</w:t>
      </w:r>
      <w:r w:rsidR="00D03BFB">
        <w:t xml:space="preserve"> welke binnen het Theoretisch Kader wordt uitgediept. </w:t>
      </w:r>
      <w:r>
        <w:t xml:space="preserve">Deze </w:t>
      </w:r>
      <w:r w:rsidR="00D03BFB">
        <w:t xml:space="preserve">vraag is een combinatie van de deelvragen, maar geeft enkel sturing aan het Theoretisch Kader. </w:t>
      </w:r>
    </w:p>
    <w:p w14:paraId="3B13E21F" w14:textId="77777777" w:rsidR="0027514E" w:rsidRDefault="0027514E" w:rsidP="00BF6917"/>
    <w:p w14:paraId="688FF39C" w14:textId="1E22773A" w:rsidR="0027514E" w:rsidRPr="00765A35" w:rsidRDefault="00366480" w:rsidP="00BF6917">
      <w:pPr>
        <w:rPr>
          <w:i/>
        </w:rPr>
      </w:pPr>
      <w:r w:rsidRPr="00765A35">
        <w:rPr>
          <w:i/>
        </w:rPr>
        <w:t>“</w:t>
      </w:r>
      <w:r w:rsidR="003D02EC" w:rsidRPr="00765A35">
        <w:rPr>
          <w:i/>
        </w:rPr>
        <w:t xml:space="preserve">Wat wordt verstaan onder </w:t>
      </w:r>
      <w:r w:rsidR="001D69BA" w:rsidRPr="00765A35">
        <w:rPr>
          <w:i/>
        </w:rPr>
        <w:t>klanttevredenheid en klantloyaliteit</w:t>
      </w:r>
      <w:r w:rsidR="00846034" w:rsidRPr="00765A35">
        <w:rPr>
          <w:i/>
        </w:rPr>
        <w:t xml:space="preserve">, en hoe staan deze in verband tot de customer journey en customer intimacy binnen </w:t>
      </w:r>
      <w:r w:rsidR="004A034C" w:rsidRPr="00765A35">
        <w:rPr>
          <w:i/>
        </w:rPr>
        <w:t xml:space="preserve">de VMS-markt. </w:t>
      </w:r>
      <w:r w:rsidR="00765A35" w:rsidRPr="00765A35">
        <w:rPr>
          <w:i/>
        </w:rPr>
        <w:t>“</w:t>
      </w:r>
    </w:p>
    <w:p w14:paraId="130B9073" w14:textId="77777777" w:rsidR="00AE2507" w:rsidRDefault="00AE2507" w:rsidP="00AE2507">
      <w:pPr>
        <w:rPr>
          <w:sz w:val="18"/>
        </w:rPr>
      </w:pPr>
    </w:p>
    <w:p w14:paraId="3DB13B48" w14:textId="1EDC30EE" w:rsidR="0088611E" w:rsidRDefault="002D5835" w:rsidP="00102CA5">
      <w:pPr>
        <w:pStyle w:val="Kop2"/>
      </w:pPr>
      <w:bookmarkStart w:id="45" w:name="_Toc528610030"/>
      <w:bookmarkStart w:id="46" w:name="_Toc1939747"/>
      <w:r>
        <w:t>2</w:t>
      </w:r>
      <w:r w:rsidR="0088611E" w:rsidRPr="00A751DB">
        <w:t>.</w:t>
      </w:r>
      <w:r w:rsidR="00F810D0">
        <w:t>2</w:t>
      </w:r>
      <w:r w:rsidR="0088611E" w:rsidRPr="00A751DB">
        <w:tab/>
      </w:r>
      <w:r w:rsidR="00E3597F">
        <w:t xml:space="preserve">Wat zijn de </w:t>
      </w:r>
      <w:r w:rsidR="0088611E" w:rsidRPr="00A751DB">
        <w:t xml:space="preserve">belangrijkste factoren waarmee klanttevredenheid wordt bepaald in </w:t>
      </w:r>
      <w:r w:rsidR="00E3597F">
        <w:t>VMS-markt</w:t>
      </w:r>
      <w:r w:rsidR="0039215B">
        <w:t>?</w:t>
      </w:r>
      <w:bookmarkEnd w:id="45"/>
      <w:bookmarkEnd w:id="46"/>
    </w:p>
    <w:p w14:paraId="533C1923" w14:textId="49730BA1" w:rsidR="00B013E9" w:rsidRDefault="00B013E9" w:rsidP="00B013E9">
      <w:r>
        <w:t xml:space="preserve">Wanneer wordt gekeken naar </w:t>
      </w:r>
      <w:r w:rsidR="0083176A">
        <w:t xml:space="preserve">bestaand </w:t>
      </w:r>
      <w:r>
        <w:t xml:space="preserve">onderzoek kan worden geconstateerd dat klanttevredenheid veel verschillende definities heeft. </w:t>
      </w:r>
      <w:r w:rsidR="00860FCC">
        <w:t xml:space="preserve">Deze definities zullen hieronder verder worden toegelicht. </w:t>
      </w:r>
      <w:r>
        <w:t xml:space="preserve">De rode draad </w:t>
      </w:r>
      <w:r w:rsidR="0083176A">
        <w:t>van</w:t>
      </w:r>
      <w:r>
        <w:t xml:space="preserve"> deze definities is het feit dat het altijd te maken heeft met </w:t>
      </w:r>
      <w:r w:rsidR="0083176A">
        <w:t>enerzijds de klantverwachting</w:t>
      </w:r>
      <w:r>
        <w:t xml:space="preserve"> en </w:t>
      </w:r>
      <w:r w:rsidR="0083176A">
        <w:t xml:space="preserve">anderzijds </w:t>
      </w:r>
      <w:r>
        <w:t xml:space="preserve">de </w:t>
      </w:r>
      <w:r w:rsidR="0083176A">
        <w:t xml:space="preserve">feitelijke </w:t>
      </w:r>
      <w:r>
        <w:t xml:space="preserve">ervaring. Daarbij wordt ook meerdere malen toegelicht dat de ervaring van de klant subjectief is. De daadwerkelijk geleverde dienst, </w:t>
      </w:r>
      <w:r w:rsidR="009B17EE">
        <w:t xml:space="preserve">kan </w:t>
      </w:r>
      <w:r>
        <w:t>dus niet door klant</w:t>
      </w:r>
      <w:r w:rsidR="009B17EE">
        <w:t xml:space="preserve"> verschillend worden</w:t>
      </w:r>
      <w:r>
        <w:t xml:space="preserve"> ervaren</w:t>
      </w:r>
      <w:r w:rsidRPr="00AC22E6">
        <w:t xml:space="preserve">. </w:t>
      </w:r>
    </w:p>
    <w:p w14:paraId="439D47B4" w14:textId="77777777" w:rsidR="00B013E9" w:rsidRDefault="00B013E9" w:rsidP="00B013E9"/>
    <w:p w14:paraId="03D4A521" w14:textId="77777777" w:rsidR="00AF1DD7" w:rsidRPr="00B013E9" w:rsidRDefault="00AF1DD7" w:rsidP="00AF1DD7">
      <w:pPr>
        <w:pStyle w:val="Kop3"/>
      </w:pPr>
      <w:bookmarkStart w:id="47" w:name="_Toc528610031"/>
      <w:bookmarkStart w:id="48" w:name="_Toc535436192"/>
      <w:bookmarkStart w:id="49" w:name="_Toc535436234"/>
      <w:bookmarkStart w:id="50" w:name="_Toc535760173"/>
      <w:bookmarkStart w:id="51" w:name="_Toc535765129"/>
      <w:r>
        <w:t xml:space="preserve">Wat is </w:t>
      </w:r>
      <w:r w:rsidR="00451136">
        <w:t xml:space="preserve">de definitie van </w:t>
      </w:r>
      <w:r>
        <w:t>klanttevredenheid?</w:t>
      </w:r>
      <w:bookmarkEnd w:id="47"/>
      <w:bookmarkEnd w:id="48"/>
      <w:bookmarkEnd w:id="49"/>
      <w:bookmarkEnd w:id="50"/>
      <w:bookmarkEnd w:id="51"/>
      <w:r>
        <w:t xml:space="preserve"> </w:t>
      </w:r>
    </w:p>
    <w:p w14:paraId="0FCF8336" w14:textId="77777777" w:rsidR="00451136" w:rsidRDefault="00451136" w:rsidP="00451136">
      <w:r>
        <w:t>Bloemer (1996)</w:t>
      </w:r>
      <w:r>
        <w:rPr>
          <w:rStyle w:val="Voetnootmarkering"/>
        </w:rPr>
        <w:footnoteReference w:id="3"/>
      </w:r>
      <w:r>
        <w:t xml:space="preserve"> beschrijft klanttevredenheid als de uitkomst van een subjectieve evaluatie of het gekozen alternatief (product of dienst) overeenkomt met de verwachting van een subject over dat alternatief, of deze overtreft.</w:t>
      </w:r>
    </w:p>
    <w:p w14:paraId="26E96624" w14:textId="77777777" w:rsidR="00451136" w:rsidRDefault="00451136" w:rsidP="00451136">
      <w:pPr>
        <w:rPr>
          <w:lang w:val="en-US"/>
        </w:rPr>
      </w:pPr>
      <w:r w:rsidRPr="0010783D">
        <w:rPr>
          <w:lang w:val="en-US"/>
        </w:rPr>
        <w:lastRenderedPageBreak/>
        <w:t>Kotler (2000)</w:t>
      </w:r>
      <w:r>
        <w:rPr>
          <w:rStyle w:val="Voetnootmarkering"/>
        </w:rPr>
        <w:footnoteReference w:id="4"/>
      </w:r>
      <w:r w:rsidRPr="0010783D">
        <w:rPr>
          <w:lang w:val="en-US"/>
        </w:rPr>
        <w:t xml:space="preserve"> </w:t>
      </w:r>
      <w:proofErr w:type="spellStart"/>
      <w:r w:rsidRPr="0010783D">
        <w:rPr>
          <w:lang w:val="en-US"/>
        </w:rPr>
        <w:t>stelt</w:t>
      </w:r>
      <w:proofErr w:type="spellEnd"/>
      <w:r w:rsidRPr="0010783D">
        <w:rPr>
          <w:lang w:val="en-US"/>
        </w:rPr>
        <w:t xml:space="preserve"> de </w:t>
      </w:r>
      <w:proofErr w:type="spellStart"/>
      <w:r w:rsidRPr="0010783D">
        <w:rPr>
          <w:lang w:val="en-US"/>
        </w:rPr>
        <w:t>definitie</w:t>
      </w:r>
      <w:proofErr w:type="spellEnd"/>
      <w:r w:rsidRPr="0010783D">
        <w:rPr>
          <w:lang w:val="en-US"/>
        </w:rPr>
        <w:t xml:space="preserve"> van </w:t>
      </w:r>
      <w:proofErr w:type="spellStart"/>
      <w:r w:rsidRPr="0010783D">
        <w:rPr>
          <w:lang w:val="en-US"/>
        </w:rPr>
        <w:t>tevredenheid</w:t>
      </w:r>
      <w:proofErr w:type="spellEnd"/>
      <w:r w:rsidRPr="0010783D">
        <w:rPr>
          <w:lang w:val="en-US"/>
        </w:rPr>
        <w:t xml:space="preserve"> </w:t>
      </w:r>
      <w:proofErr w:type="spellStart"/>
      <w:r w:rsidRPr="0010783D">
        <w:rPr>
          <w:lang w:val="en-US"/>
        </w:rPr>
        <w:t>als</w:t>
      </w:r>
      <w:proofErr w:type="spellEnd"/>
      <w:r w:rsidRPr="0010783D">
        <w:rPr>
          <w:lang w:val="en-US"/>
        </w:rPr>
        <w:t xml:space="preserve"> </w:t>
      </w:r>
      <w:proofErr w:type="spellStart"/>
      <w:r w:rsidRPr="0010783D">
        <w:rPr>
          <w:lang w:val="en-US"/>
        </w:rPr>
        <w:t>volgt</w:t>
      </w:r>
      <w:proofErr w:type="spellEnd"/>
      <w:r w:rsidRPr="0010783D">
        <w:rPr>
          <w:lang w:val="en-US"/>
        </w:rPr>
        <w:t>: “Satisfaction is a person’s feelings of pleasure or disappointment resulting from comparing a product’s perceived performance or outcome in relation to his/her expectations”</w:t>
      </w:r>
      <w:r w:rsidR="00446996">
        <w:rPr>
          <w:lang w:val="en-US"/>
        </w:rPr>
        <w:t>.</w:t>
      </w:r>
    </w:p>
    <w:p w14:paraId="63003D68" w14:textId="77777777" w:rsidR="00AF1DD7" w:rsidRPr="00EF0F38" w:rsidRDefault="00AF1DD7" w:rsidP="00AE2507">
      <w:pPr>
        <w:rPr>
          <w:sz w:val="18"/>
          <w:lang w:val="en-US"/>
        </w:rPr>
      </w:pPr>
    </w:p>
    <w:p w14:paraId="1B409FD1" w14:textId="77777777" w:rsidR="00451136" w:rsidRDefault="00451136" w:rsidP="00451136">
      <w:pPr>
        <w:pStyle w:val="Kop3"/>
      </w:pPr>
      <w:bookmarkStart w:id="53" w:name="_Toc528610032"/>
      <w:bookmarkStart w:id="54" w:name="_Toc535436193"/>
      <w:bookmarkStart w:id="55" w:name="_Toc535436235"/>
      <w:bookmarkStart w:id="56" w:name="_Toc535760174"/>
      <w:bookmarkStart w:id="57" w:name="_Toc535765130"/>
      <w:r>
        <w:t>Hoe komt klanttevredenheid tot stand?</w:t>
      </w:r>
      <w:bookmarkEnd w:id="53"/>
      <w:bookmarkEnd w:id="54"/>
      <w:bookmarkEnd w:id="55"/>
      <w:bookmarkEnd w:id="56"/>
      <w:bookmarkEnd w:id="57"/>
      <w:r>
        <w:t xml:space="preserve"> </w:t>
      </w:r>
    </w:p>
    <w:p w14:paraId="193FD105" w14:textId="4205D4A8" w:rsidR="00EB7F81" w:rsidRDefault="004E3CDD" w:rsidP="00EB7F81">
      <w:r>
        <w:t>Olivier (1980)</w:t>
      </w:r>
      <w:r w:rsidR="00771EE8">
        <w:rPr>
          <w:rStyle w:val="Voetnootmarkering"/>
        </w:rPr>
        <w:footnoteReference w:id="5"/>
      </w:r>
      <w:r>
        <w:t xml:space="preserve"> beschrijft dat er een positieve of negatieve klanttevredenheid kan ontstaan </w:t>
      </w:r>
      <w:r w:rsidR="0065241F">
        <w:t xml:space="preserve">aan de hand van de disconformatie tussen de verwachtingen van de klant en de waargenomen prestatie. </w:t>
      </w:r>
      <w:r w:rsidR="00842034">
        <w:t xml:space="preserve">De manier waarop deze disconformatie </w:t>
      </w:r>
      <w:r w:rsidR="00C11728">
        <w:t xml:space="preserve">ontstaat wordt weergegeven in figuur </w:t>
      </w:r>
      <w:r w:rsidR="00667AE6">
        <w:t>2</w:t>
      </w:r>
      <w:r w:rsidR="00C11728">
        <w:t xml:space="preserve">. </w:t>
      </w:r>
      <w:r w:rsidR="0065241F">
        <w:t>Wanneer de verwachtingen hoger zijn dan de waargenomen prestatie, treed</w:t>
      </w:r>
      <w:r w:rsidR="005568D8">
        <w:t>t</w:t>
      </w:r>
      <w:r w:rsidR="0065241F">
        <w:t xml:space="preserve"> er een negatieve </w:t>
      </w:r>
      <w:r w:rsidR="00B857ED">
        <w:t>klanttevredenheid, of dissatisfactie</w:t>
      </w:r>
      <w:r w:rsidR="0065241F">
        <w:t xml:space="preserve"> op. Wanneer de </w:t>
      </w:r>
      <w:r w:rsidR="00B857ED">
        <w:t xml:space="preserve">disconformatie positief is, wil dat zeggen dat de waargenomen prestatie hoger is dan de </w:t>
      </w:r>
      <w:r w:rsidR="00037FC0">
        <w:t>verwachtingen. Hier treed</w:t>
      </w:r>
      <w:r w:rsidR="008E17A5">
        <w:t>t</w:t>
      </w:r>
      <w:r w:rsidR="00037FC0">
        <w:t xml:space="preserve"> een positieve disconformatie op, wat tot een positieve klanttevredenheid, of satisfactie leidt. </w:t>
      </w:r>
    </w:p>
    <w:p w14:paraId="40427A38" w14:textId="77777777" w:rsidR="00EB7F81" w:rsidRDefault="00EB7F81" w:rsidP="00EB7F81">
      <w:r>
        <w:rPr>
          <w:noProof/>
        </w:rPr>
        <w:drawing>
          <wp:inline distT="0" distB="0" distL="0" distR="0" wp14:anchorId="28EF45BE" wp14:editId="7E5363EF">
            <wp:extent cx="5095875" cy="2028825"/>
            <wp:effectExtent l="19050" t="19050" r="28575" b="285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95875" cy="2028825"/>
                    </a:xfrm>
                    <a:prstGeom prst="rect">
                      <a:avLst/>
                    </a:prstGeom>
                    <a:ln>
                      <a:solidFill>
                        <a:schemeClr val="tx1"/>
                      </a:solidFill>
                    </a:ln>
                  </pic:spPr>
                </pic:pic>
              </a:graphicData>
            </a:graphic>
          </wp:inline>
        </w:drawing>
      </w:r>
    </w:p>
    <w:p w14:paraId="5157822C" w14:textId="07EE7989" w:rsidR="00EB7F81" w:rsidRPr="001366CA" w:rsidRDefault="00EB7F81" w:rsidP="00EB7F81">
      <w:pPr>
        <w:rPr>
          <w:sz w:val="18"/>
        </w:rPr>
      </w:pPr>
      <w:r w:rsidRPr="001366CA">
        <w:rPr>
          <w:sz w:val="18"/>
        </w:rPr>
        <w:t xml:space="preserve">Figuur </w:t>
      </w:r>
      <w:r w:rsidR="00667AE6">
        <w:rPr>
          <w:sz w:val="18"/>
        </w:rPr>
        <w:t>2</w:t>
      </w:r>
      <w:r w:rsidRPr="001366CA">
        <w:rPr>
          <w:sz w:val="18"/>
        </w:rPr>
        <w:t>: Disconformatiemodel (Oliver, 1980)</w:t>
      </w:r>
    </w:p>
    <w:p w14:paraId="2529A4EF" w14:textId="77777777" w:rsidR="001366CA" w:rsidRDefault="001366CA" w:rsidP="00EB7F81"/>
    <w:p w14:paraId="49A91B39" w14:textId="0D7B9ADC" w:rsidR="007D6830" w:rsidRDefault="00272700" w:rsidP="00EB7F81">
      <w:r>
        <w:t xml:space="preserve">Binnen de software markt kunnen verwachtingen </w:t>
      </w:r>
      <w:r w:rsidR="00D4779A">
        <w:t xml:space="preserve">bestaan </w:t>
      </w:r>
      <w:r>
        <w:t xml:space="preserve">over </w:t>
      </w:r>
      <w:r w:rsidR="00D4779A">
        <w:t>technische mogelijkheden, performance en stabiliteit</w:t>
      </w:r>
      <w:r w:rsidR="003540A9">
        <w:t xml:space="preserve"> van de geleverde software. Over de geleverde dienst bestaan verwachtingen over communicatie</w:t>
      </w:r>
      <w:r w:rsidR="00792EE5">
        <w:t>, oplevering, ondersteuning, training en advies</w:t>
      </w:r>
      <w:r w:rsidR="000644CF">
        <w:rPr>
          <w:rStyle w:val="Voetnootmarkering"/>
        </w:rPr>
        <w:footnoteReference w:id="6"/>
      </w:r>
      <w:r w:rsidR="00792EE5">
        <w:t xml:space="preserve">. </w:t>
      </w:r>
      <w:r w:rsidR="007D6830">
        <w:t xml:space="preserve"> </w:t>
      </w:r>
    </w:p>
    <w:p w14:paraId="71B69C10" w14:textId="77777777" w:rsidR="002F12B6" w:rsidRDefault="002F12B6" w:rsidP="005B0A37">
      <w:pPr>
        <w:pStyle w:val="Kop3"/>
      </w:pPr>
      <w:bookmarkStart w:id="58" w:name="_Toc528610033"/>
      <w:bookmarkStart w:id="59" w:name="_Toc535436194"/>
      <w:bookmarkStart w:id="60" w:name="_Toc535436236"/>
      <w:bookmarkStart w:id="61" w:name="_Toc535760175"/>
      <w:bookmarkStart w:id="62" w:name="_Toc535765131"/>
      <w:r>
        <w:lastRenderedPageBreak/>
        <w:t xml:space="preserve">Uit welke </w:t>
      </w:r>
      <w:r w:rsidR="005B0A37">
        <w:t xml:space="preserve">factoren </w:t>
      </w:r>
      <w:r w:rsidR="00912CDC">
        <w:t xml:space="preserve">bestaan </w:t>
      </w:r>
      <w:r w:rsidR="005B0A37">
        <w:t>verwachting</w:t>
      </w:r>
      <w:r w:rsidR="00912CDC">
        <w:t>en en ervaringen</w:t>
      </w:r>
      <w:r w:rsidR="005B0A37">
        <w:t>?</w:t>
      </w:r>
      <w:bookmarkEnd w:id="58"/>
      <w:bookmarkEnd w:id="59"/>
      <w:bookmarkEnd w:id="60"/>
      <w:bookmarkEnd w:id="61"/>
      <w:bookmarkEnd w:id="62"/>
      <w:r w:rsidR="005B0A37">
        <w:t xml:space="preserve"> </w:t>
      </w:r>
    </w:p>
    <w:p w14:paraId="058E1504" w14:textId="47E5EA09" w:rsidR="005B0A37" w:rsidRDefault="00663DCB" w:rsidP="00EB7F81">
      <w:proofErr w:type="spellStart"/>
      <w:r>
        <w:t>Grönroos</w:t>
      </w:r>
      <w:proofErr w:type="spellEnd"/>
      <w:r>
        <w:t xml:space="preserve"> (</w:t>
      </w:r>
      <w:r w:rsidR="000C7759">
        <w:t>2007</w:t>
      </w:r>
      <w:r>
        <w:t>)</w:t>
      </w:r>
      <w:r w:rsidR="0032747F">
        <w:rPr>
          <w:rStyle w:val="Voetnootmarkering"/>
        </w:rPr>
        <w:footnoteReference w:id="7"/>
      </w:r>
      <w:r>
        <w:t xml:space="preserve"> </w:t>
      </w:r>
      <w:r w:rsidR="00EC6DEC">
        <w:t xml:space="preserve">gaat verder in op </w:t>
      </w:r>
      <w:r w:rsidR="00BB56EF">
        <w:t>de manier waarop verwachtingen worden gecreëerd. Hij stelt</w:t>
      </w:r>
      <w:r w:rsidR="000C7759">
        <w:t>, zoals in figuur 2 weergegeven,</w:t>
      </w:r>
      <w:r w:rsidR="00BB56EF">
        <w:t xml:space="preserve"> dat verwachtingen opgebouwd worden </w:t>
      </w:r>
      <w:r>
        <w:t>aan de hand van vier factoren:</w:t>
      </w:r>
    </w:p>
    <w:p w14:paraId="36C8F007" w14:textId="77777777" w:rsidR="0008390F" w:rsidRPr="00837CF8" w:rsidRDefault="0008390F" w:rsidP="00EC3EBA">
      <w:pPr>
        <w:pStyle w:val="Lijstalinea"/>
        <w:numPr>
          <w:ilvl w:val="0"/>
          <w:numId w:val="4"/>
        </w:numPr>
        <w:rPr>
          <w:rFonts w:ascii="Open Sans Light" w:hAnsi="Open Sans Light" w:cs="Open Sans Light"/>
          <w:sz w:val="20"/>
        </w:rPr>
      </w:pPr>
      <w:r w:rsidRPr="00837CF8">
        <w:rPr>
          <w:rFonts w:ascii="Open Sans Light" w:hAnsi="Open Sans Light" w:cs="Open Sans Light"/>
          <w:sz w:val="20"/>
        </w:rPr>
        <w:t>Marketing communicatie</w:t>
      </w:r>
    </w:p>
    <w:p w14:paraId="55AD1183" w14:textId="77777777" w:rsidR="0008390F" w:rsidRPr="00837CF8" w:rsidRDefault="0008390F" w:rsidP="00EC3EBA">
      <w:pPr>
        <w:pStyle w:val="Lijstalinea"/>
        <w:numPr>
          <w:ilvl w:val="0"/>
          <w:numId w:val="4"/>
        </w:numPr>
        <w:rPr>
          <w:rFonts w:ascii="Open Sans Light" w:hAnsi="Open Sans Light" w:cs="Open Sans Light"/>
          <w:sz w:val="20"/>
        </w:rPr>
      </w:pPr>
      <w:r w:rsidRPr="00837CF8">
        <w:rPr>
          <w:rFonts w:ascii="Open Sans Light" w:hAnsi="Open Sans Light" w:cs="Open Sans Light"/>
          <w:sz w:val="20"/>
        </w:rPr>
        <w:t>Imago</w:t>
      </w:r>
    </w:p>
    <w:p w14:paraId="6B85A7AD" w14:textId="77777777" w:rsidR="0008390F" w:rsidRPr="00837CF8" w:rsidRDefault="0008390F" w:rsidP="00EC3EBA">
      <w:pPr>
        <w:pStyle w:val="Lijstalinea"/>
        <w:numPr>
          <w:ilvl w:val="0"/>
          <w:numId w:val="4"/>
        </w:numPr>
        <w:rPr>
          <w:rFonts w:ascii="Open Sans Light" w:hAnsi="Open Sans Light" w:cs="Open Sans Light"/>
          <w:sz w:val="20"/>
        </w:rPr>
      </w:pPr>
      <w:r w:rsidRPr="00837CF8">
        <w:rPr>
          <w:rFonts w:ascii="Open Sans Light" w:hAnsi="Open Sans Light" w:cs="Open Sans Light"/>
          <w:sz w:val="20"/>
        </w:rPr>
        <w:t>Mond-tot-mondreclame</w:t>
      </w:r>
    </w:p>
    <w:p w14:paraId="017E96EE" w14:textId="77777777" w:rsidR="0008390F" w:rsidRDefault="0008390F" w:rsidP="00EC3EBA">
      <w:pPr>
        <w:pStyle w:val="Lijstalinea"/>
        <w:numPr>
          <w:ilvl w:val="0"/>
          <w:numId w:val="4"/>
        </w:numPr>
        <w:rPr>
          <w:rFonts w:ascii="Open Sans Light" w:hAnsi="Open Sans Light" w:cs="Open Sans Light"/>
          <w:sz w:val="20"/>
        </w:rPr>
      </w:pPr>
      <w:r w:rsidRPr="00837CF8">
        <w:rPr>
          <w:rFonts w:ascii="Open Sans Light" w:hAnsi="Open Sans Light" w:cs="Open Sans Light"/>
          <w:sz w:val="20"/>
        </w:rPr>
        <w:t>Klantbehoefte</w:t>
      </w:r>
    </w:p>
    <w:p w14:paraId="7070DE55" w14:textId="77777777" w:rsidR="00667AE6" w:rsidRPr="00837CF8" w:rsidRDefault="00667AE6" w:rsidP="00667AE6">
      <w:pPr>
        <w:pStyle w:val="Lijstalinea"/>
        <w:rPr>
          <w:rFonts w:ascii="Open Sans Light" w:hAnsi="Open Sans Light" w:cs="Open Sans Light"/>
          <w:sz w:val="20"/>
        </w:rPr>
      </w:pPr>
    </w:p>
    <w:p w14:paraId="01AEB45B" w14:textId="030E83E9" w:rsidR="00DC4696" w:rsidRDefault="00DC4696" w:rsidP="00DC4696">
      <w:r>
        <w:t xml:space="preserve">Marketingcommunicatie </w:t>
      </w:r>
      <w:r w:rsidR="00146CB6">
        <w:t xml:space="preserve">is alle communicatie die klanten tot zich krijgen </w:t>
      </w:r>
      <w:r w:rsidR="009B17EE">
        <w:t xml:space="preserve">en </w:t>
      </w:r>
      <w:r w:rsidR="00146CB6">
        <w:t xml:space="preserve">die een beeld vormen </w:t>
      </w:r>
      <w:r w:rsidR="00D0309A">
        <w:t xml:space="preserve">over welke kwaliteit de klant kan verwachten </w:t>
      </w:r>
      <w:r w:rsidR="00FC20F4">
        <w:t>van</w:t>
      </w:r>
      <w:r w:rsidR="00D0309A">
        <w:t xml:space="preserve"> de diensten en producten van </w:t>
      </w:r>
      <w:r w:rsidR="00471699">
        <w:t>het bedrijf</w:t>
      </w:r>
      <w:r w:rsidR="00D0309A">
        <w:t xml:space="preserve">. Een aanzienlijk deel van deze marketingcommunicatie heeft de partij zelf in de hand. </w:t>
      </w:r>
    </w:p>
    <w:p w14:paraId="2649B9DD" w14:textId="17F717C8" w:rsidR="00936D3A" w:rsidRDefault="00936D3A" w:rsidP="00DC4696">
      <w:r>
        <w:t xml:space="preserve">Het imago van een bedrijf, product of dienst </w:t>
      </w:r>
      <w:r w:rsidR="00DF22A7">
        <w:t xml:space="preserve">wordt bepaald door de manier waarop de klanten </w:t>
      </w:r>
      <w:r w:rsidR="00D260F0">
        <w:t>het bedrijf</w:t>
      </w:r>
      <w:r w:rsidR="00DF22A7">
        <w:t xml:space="preserve"> zien. </w:t>
      </w:r>
      <w:r w:rsidR="00F8522F">
        <w:t xml:space="preserve">Dit heeft te maken hoe zij de beschikbare informatie over een bedrijf, product of dienst interpreteren. </w:t>
      </w:r>
    </w:p>
    <w:p w14:paraId="756C0C9B" w14:textId="77777777" w:rsidR="00F8522F" w:rsidRDefault="00F8522F" w:rsidP="00DC4696">
      <w:r>
        <w:t xml:space="preserve">Mond-tot-mondreclame </w:t>
      </w:r>
      <w:r w:rsidR="00B95336">
        <w:t xml:space="preserve">heeft betrekking tot alle informatie die verkregen wordt via collega’s, </w:t>
      </w:r>
      <w:r w:rsidR="00B95336" w:rsidRPr="00133025">
        <w:t xml:space="preserve">vrienden of </w:t>
      </w:r>
      <w:r w:rsidR="00AE1293" w:rsidRPr="00133025">
        <w:t xml:space="preserve">contacten binnen het netwerk. Het bedrijf, product of dienst heeft hier zelf relatief weinig invloed op, behalve </w:t>
      </w:r>
      <w:r w:rsidR="00FE190A" w:rsidRPr="00133025">
        <w:t>er voor zorgen dat klanten tevreden zijn. De invloed die ze hier op hebben is dus indirect.</w:t>
      </w:r>
    </w:p>
    <w:p w14:paraId="4D2C856D" w14:textId="6A0234CE" w:rsidR="00FE190A" w:rsidRDefault="00FE190A" w:rsidP="00DC4696">
      <w:r>
        <w:t xml:space="preserve">Klantbehoefte worden geschapen aan de hand van welke wensen de klant heeft over het bedrijf, product of dienst. </w:t>
      </w:r>
      <w:r w:rsidR="00667AE6">
        <w:rPr>
          <w:noProof/>
        </w:rPr>
        <w:drawing>
          <wp:inline distT="0" distB="0" distL="0" distR="0" wp14:anchorId="71B0C309" wp14:editId="0EA07DAC">
            <wp:extent cx="5760720" cy="2569676"/>
            <wp:effectExtent l="19050" t="1905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569676"/>
                    </a:xfrm>
                    <a:prstGeom prst="rect">
                      <a:avLst/>
                    </a:prstGeom>
                    <a:ln>
                      <a:solidFill>
                        <a:schemeClr val="tx1"/>
                      </a:solidFill>
                    </a:ln>
                  </pic:spPr>
                </pic:pic>
              </a:graphicData>
            </a:graphic>
          </wp:inline>
        </w:drawing>
      </w:r>
    </w:p>
    <w:p w14:paraId="40078ED3" w14:textId="60FBBABF" w:rsidR="001366CA" w:rsidRPr="007D6FF4" w:rsidRDefault="00BA133A" w:rsidP="00EB7F81">
      <w:pPr>
        <w:rPr>
          <w:sz w:val="16"/>
          <w:lang w:val="en-US"/>
        </w:rPr>
      </w:pPr>
      <w:proofErr w:type="spellStart"/>
      <w:r w:rsidRPr="007D6FF4">
        <w:rPr>
          <w:sz w:val="16"/>
          <w:lang w:val="en-US"/>
        </w:rPr>
        <w:t>Figuur</w:t>
      </w:r>
      <w:proofErr w:type="spellEnd"/>
      <w:r w:rsidRPr="007D6FF4">
        <w:rPr>
          <w:sz w:val="16"/>
          <w:lang w:val="en-US"/>
        </w:rPr>
        <w:t xml:space="preserve"> </w:t>
      </w:r>
      <w:r w:rsidR="00667AE6">
        <w:rPr>
          <w:sz w:val="16"/>
          <w:lang w:val="en-US"/>
        </w:rPr>
        <w:t>3</w:t>
      </w:r>
      <w:r w:rsidRPr="007D6FF4">
        <w:rPr>
          <w:sz w:val="16"/>
          <w:lang w:val="en-US"/>
        </w:rPr>
        <w:t>: Total Perceived Quality model</w:t>
      </w:r>
      <w:r w:rsidR="007D6FF4" w:rsidRPr="007D6FF4">
        <w:rPr>
          <w:sz w:val="16"/>
          <w:lang w:val="en-US"/>
        </w:rPr>
        <w:t xml:space="preserve"> v</w:t>
      </w:r>
      <w:r w:rsidR="007D6FF4">
        <w:rPr>
          <w:sz w:val="16"/>
          <w:lang w:val="en-US"/>
        </w:rPr>
        <w:t xml:space="preserve">an </w:t>
      </w:r>
      <w:proofErr w:type="spellStart"/>
      <w:r w:rsidR="007D6FF4">
        <w:rPr>
          <w:sz w:val="16"/>
          <w:lang w:val="en-US"/>
        </w:rPr>
        <w:t>Grönroos</w:t>
      </w:r>
      <w:proofErr w:type="spellEnd"/>
      <w:r w:rsidR="007D6FF4">
        <w:rPr>
          <w:sz w:val="16"/>
          <w:lang w:val="en-US"/>
        </w:rPr>
        <w:t xml:space="preserve"> (</w:t>
      </w:r>
      <w:r w:rsidR="007064F1">
        <w:rPr>
          <w:sz w:val="16"/>
          <w:lang w:val="en-US"/>
        </w:rPr>
        <w:t>2007</w:t>
      </w:r>
      <w:r w:rsidR="007D6FF4">
        <w:rPr>
          <w:sz w:val="16"/>
          <w:lang w:val="en-US"/>
        </w:rPr>
        <w:t>)</w:t>
      </w:r>
    </w:p>
    <w:p w14:paraId="7CFF0186" w14:textId="77777777" w:rsidR="00FE190A" w:rsidRPr="007D6FF4" w:rsidRDefault="00FE190A">
      <w:pPr>
        <w:spacing w:line="240" w:lineRule="auto"/>
        <w:rPr>
          <w:sz w:val="18"/>
          <w:lang w:val="en-US"/>
        </w:rPr>
      </w:pPr>
    </w:p>
    <w:p w14:paraId="083664CC" w14:textId="54A56B9B" w:rsidR="003C203A" w:rsidRDefault="005C6E86" w:rsidP="00581246">
      <w:r w:rsidRPr="00133025">
        <w:lastRenderedPageBreak/>
        <w:t>De ervaren kwaliteit wordt opgebouwd door de combinatie van technische kwaliteit (</w:t>
      </w:r>
      <w:r w:rsidR="000645E2" w:rsidRPr="00133025">
        <w:t xml:space="preserve">wat wordt er geleverd) en de functionele kwaliteit (hoe wordt het geleverd). </w:t>
      </w:r>
      <w:r w:rsidR="000C7759">
        <w:t xml:space="preserve">Zoals in figuur </w:t>
      </w:r>
      <w:r w:rsidR="00667AE6">
        <w:t>3</w:t>
      </w:r>
      <w:r w:rsidR="000C7759">
        <w:t xml:space="preserve"> weergegeven leidt dit </w:t>
      </w:r>
      <w:r w:rsidR="00FC56E9" w:rsidRPr="00133025">
        <w:t xml:space="preserve">samen tot de rationele kwaliteit van een product of dienst. Deze brengt vervolgens de ervaren kwaliteit tot stand. </w:t>
      </w:r>
    </w:p>
    <w:p w14:paraId="29C5A0DB" w14:textId="114E9B96" w:rsidR="003C203A" w:rsidRPr="008D2A81" w:rsidRDefault="0006309E" w:rsidP="008D2A81">
      <w:pPr>
        <w:pStyle w:val="Kop2"/>
      </w:pPr>
      <w:bookmarkStart w:id="63" w:name="_Toc535436195"/>
      <w:bookmarkStart w:id="64" w:name="_Toc535436237"/>
      <w:bookmarkStart w:id="65" w:name="_Toc535760176"/>
      <w:bookmarkStart w:id="66" w:name="_Toc535765132"/>
      <w:bookmarkStart w:id="67" w:name="_Toc1939748"/>
      <w:r w:rsidRPr="008D2A81">
        <w:t xml:space="preserve">2.3 </w:t>
      </w:r>
      <w:r w:rsidRPr="008D2A81">
        <w:tab/>
      </w:r>
      <w:r w:rsidR="00F42A7E" w:rsidRPr="008D2A81">
        <w:t>Aan de hand van welke factoren wordt kwaliteit</w:t>
      </w:r>
      <w:r w:rsidR="00F23174" w:rsidRPr="008D2A81">
        <w:t xml:space="preserve"> gedefinieerd binnen </w:t>
      </w:r>
      <w:r w:rsidR="003030D7">
        <w:t xml:space="preserve">de </w:t>
      </w:r>
      <w:r w:rsidR="00E3597F">
        <w:t>VMS-markt</w:t>
      </w:r>
      <w:r w:rsidR="00F23174" w:rsidRPr="008D2A81">
        <w:t>?</w:t>
      </w:r>
      <w:bookmarkEnd w:id="63"/>
      <w:bookmarkEnd w:id="64"/>
      <w:bookmarkEnd w:id="65"/>
      <w:bookmarkEnd w:id="66"/>
      <w:bookmarkEnd w:id="67"/>
    </w:p>
    <w:p w14:paraId="1DB8B49F" w14:textId="5AEBD5EB" w:rsidR="00133025" w:rsidRDefault="00194176" w:rsidP="00133025">
      <w:proofErr w:type="spellStart"/>
      <w:r>
        <w:t>Curtis</w:t>
      </w:r>
      <w:proofErr w:type="spellEnd"/>
      <w:r w:rsidR="005349AE">
        <w:rPr>
          <w:rStyle w:val="Voetnootmarkering"/>
        </w:rPr>
        <w:footnoteReference w:id="8"/>
      </w:r>
      <w:r>
        <w:t xml:space="preserve"> beschrijft dat de technische kwaliteit van software tot stand komt aan de hand van vier onderdelen:</w:t>
      </w:r>
    </w:p>
    <w:p w14:paraId="51F6010A" w14:textId="77777777" w:rsidR="00194176" w:rsidRPr="002B74A7" w:rsidRDefault="00ED1989" w:rsidP="00EC3EBA">
      <w:pPr>
        <w:pStyle w:val="Lijstalinea"/>
        <w:numPr>
          <w:ilvl w:val="0"/>
          <w:numId w:val="4"/>
        </w:numPr>
        <w:rPr>
          <w:rFonts w:ascii="Open Sans Light" w:hAnsi="Open Sans Light" w:cs="Open Sans Light"/>
          <w:sz w:val="20"/>
        </w:rPr>
      </w:pPr>
      <w:r w:rsidRPr="002B74A7">
        <w:rPr>
          <w:rFonts w:ascii="Open Sans Light" w:hAnsi="Open Sans Light" w:cs="Open Sans Light"/>
          <w:sz w:val="20"/>
        </w:rPr>
        <w:t>Betrouwbaarheid</w:t>
      </w:r>
    </w:p>
    <w:p w14:paraId="6592CF32" w14:textId="77777777" w:rsidR="00ED1989" w:rsidRPr="002B74A7" w:rsidRDefault="00ED1989" w:rsidP="00EC3EBA">
      <w:pPr>
        <w:pStyle w:val="Lijstalinea"/>
        <w:numPr>
          <w:ilvl w:val="0"/>
          <w:numId w:val="4"/>
        </w:numPr>
        <w:rPr>
          <w:rFonts w:ascii="Open Sans Light" w:hAnsi="Open Sans Light" w:cs="Open Sans Light"/>
          <w:sz w:val="20"/>
        </w:rPr>
      </w:pPr>
      <w:r w:rsidRPr="002B74A7">
        <w:rPr>
          <w:rFonts w:ascii="Open Sans Light" w:hAnsi="Open Sans Light" w:cs="Open Sans Light"/>
          <w:sz w:val="20"/>
        </w:rPr>
        <w:t>Efficiëntie</w:t>
      </w:r>
    </w:p>
    <w:p w14:paraId="4C23A6F3" w14:textId="77777777" w:rsidR="00ED1989" w:rsidRPr="002B74A7" w:rsidRDefault="00ED1989" w:rsidP="00EC3EBA">
      <w:pPr>
        <w:pStyle w:val="Lijstalinea"/>
        <w:numPr>
          <w:ilvl w:val="0"/>
          <w:numId w:val="4"/>
        </w:numPr>
        <w:rPr>
          <w:rFonts w:ascii="Open Sans Light" w:hAnsi="Open Sans Light" w:cs="Open Sans Light"/>
          <w:sz w:val="20"/>
        </w:rPr>
      </w:pPr>
      <w:r w:rsidRPr="002B74A7">
        <w:rPr>
          <w:rFonts w:ascii="Open Sans Light" w:hAnsi="Open Sans Light" w:cs="Open Sans Light"/>
          <w:sz w:val="20"/>
        </w:rPr>
        <w:t>Veiligheid</w:t>
      </w:r>
    </w:p>
    <w:p w14:paraId="0EC8A6CD" w14:textId="77777777" w:rsidR="007A10D4" w:rsidRPr="002B74A7" w:rsidRDefault="007A10D4" w:rsidP="00EC3EBA">
      <w:pPr>
        <w:pStyle w:val="Lijstalinea"/>
        <w:numPr>
          <w:ilvl w:val="0"/>
          <w:numId w:val="4"/>
        </w:numPr>
        <w:rPr>
          <w:rFonts w:ascii="Open Sans Light" w:hAnsi="Open Sans Light" w:cs="Open Sans Light"/>
          <w:sz w:val="20"/>
        </w:rPr>
      </w:pPr>
      <w:r w:rsidRPr="002B74A7">
        <w:rPr>
          <w:rFonts w:ascii="Open Sans Light" w:hAnsi="Open Sans Light" w:cs="Open Sans Light"/>
          <w:sz w:val="20"/>
        </w:rPr>
        <w:t>O</w:t>
      </w:r>
      <w:r w:rsidR="00ED1989" w:rsidRPr="002B74A7">
        <w:rPr>
          <w:rFonts w:ascii="Open Sans Light" w:hAnsi="Open Sans Light" w:cs="Open Sans Light"/>
          <w:sz w:val="20"/>
        </w:rPr>
        <w:t>nderhoud</w:t>
      </w:r>
      <w:r w:rsidRPr="002B74A7">
        <w:rPr>
          <w:rFonts w:ascii="Open Sans Light" w:hAnsi="Open Sans Light" w:cs="Open Sans Light"/>
          <w:sz w:val="20"/>
        </w:rPr>
        <w:t>baarheid</w:t>
      </w:r>
    </w:p>
    <w:p w14:paraId="373FFE27" w14:textId="54F87E10" w:rsidR="007A10D4" w:rsidRPr="00451812" w:rsidRDefault="007A10D4" w:rsidP="007A10D4">
      <w:pPr>
        <w:rPr>
          <w:color w:val="FF0000"/>
        </w:rPr>
      </w:pPr>
      <w:r>
        <w:t xml:space="preserve">Betrouwbaarheid wordt beschreven als </w:t>
      </w:r>
      <w:r w:rsidR="00C77D9B">
        <w:t xml:space="preserve">de mate van risico </w:t>
      </w:r>
      <w:r w:rsidR="00305F7B">
        <w:t>die</w:t>
      </w:r>
      <w:r w:rsidR="00C77D9B">
        <w:t xml:space="preserve"> een applicatie heeft om </w:t>
      </w:r>
      <w:r w:rsidR="007F4A5B">
        <w:t xml:space="preserve">te ‘falen’. Indien een applicatie faalt is deze niet langer </w:t>
      </w:r>
      <w:r w:rsidR="00A4647B">
        <w:t xml:space="preserve">bruikbaar. Ook wordt betrouwbaarheid beschreven als de mate waarin fouten ontstaan nadat een applicatie wordt aangepast of uitgebreid. </w:t>
      </w:r>
      <w:r w:rsidR="007276E0">
        <w:t xml:space="preserve">Voor de klanten van </w:t>
      </w:r>
      <w:r w:rsidR="00BB4904">
        <w:t xml:space="preserve">een ontwikkelaar van een e-commerceplatform </w:t>
      </w:r>
      <w:r w:rsidR="007276E0">
        <w:t xml:space="preserve">is dit een kritiek onderdeel. De omzet van een e-commerce platform wordt bepaald door de </w:t>
      </w:r>
      <w:r w:rsidR="00FE59C4">
        <w:t xml:space="preserve">conversie maal het aantal bezoekers maal het gemiddelde </w:t>
      </w:r>
      <w:r w:rsidR="00E946B1">
        <w:t>aankoopbedrag</w:t>
      </w:r>
      <w:r w:rsidR="00FE59C4">
        <w:t xml:space="preserve">. Wanneer een applicatie offline is, </w:t>
      </w:r>
      <w:r w:rsidR="00A84247">
        <w:t xml:space="preserve">zorgt dat er voor dat lopende sessies worden afgebroken (lagere conversie) en nieuwe sessies niet tot stand kunnen komen (aantal bezoekers). </w:t>
      </w:r>
      <w:r w:rsidR="007276E0">
        <w:t xml:space="preserve"> </w:t>
      </w:r>
      <w:r w:rsidR="00E946B1">
        <w:t xml:space="preserve">Dit heeft dus direct impact op de omzet. </w:t>
      </w:r>
    </w:p>
    <w:p w14:paraId="2D05DD09" w14:textId="77777777" w:rsidR="007919C2" w:rsidRDefault="007919C2" w:rsidP="007A10D4">
      <w:pPr>
        <w:rPr>
          <w:color w:val="FF0000"/>
        </w:rPr>
      </w:pPr>
      <w:r>
        <w:t xml:space="preserve">Efficiëntie wordt beschreven als de </w:t>
      </w:r>
      <w:r w:rsidR="00933919">
        <w:t>snelheid en doeltrefbaarheid van de applicatie.</w:t>
      </w:r>
      <w:r w:rsidR="00205CA2">
        <w:t xml:space="preserve"> Uit onderzoek van </w:t>
      </w:r>
      <w:proofErr w:type="spellStart"/>
      <w:r w:rsidR="00205CA2">
        <w:t>Kuan</w:t>
      </w:r>
      <w:proofErr w:type="spellEnd"/>
      <w:r w:rsidR="00205CA2">
        <w:t xml:space="preserve">, Bock en </w:t>
      </w:r>
      <w:proofErr w:type="spellStart"/>
      <w:r w:rsidR="00205CA2">
        <w:t>Vathanophas</w:t>
      </w:r>
      <w:proofErr w:type="spellEnd"/>
      <w:r w:rsidR="00532BD8">
        <w:rPr>
          <w:rStyle w:val="Voetnootmarkering"/>
        </w:rPr>
        <w:footnoteReference w:id="9"/>
      </w:r>
      <w:r w:rsidR="00421323">
        <w:t xml:space="preserve"> heeft de snelheid en kwaliteit van een e-commerce platform</w:t>
      </w:r>
      <w:r w:rsidR="001564A5">
        <w:t xml:space="preserve"> </w:t>
      </w:r>
      <w:r w:rsidR="00421323">
        <w:t xml:space="preserve">meer invloed op de aankoopbeslissing dan de verschafte informatie </w:t>
      </w:r>
      <w:r w:rsidR="00532BD8">
        <w:t xml:space="preserve">of service op een website. </w:t>
      </w:r>
    </w:p>
    <w:p w14:paraId="1816D7CF" w14:textId="091570F6" w:rsidR="00354971" w:rsidRDefault="00FD75B1" w:rsidP="007A10D4">
      <w:r>
        <w:t xml:space="preserve">De veiligheid van een applicatie </w:t>
      </w:r>
      <w:r w:rsidR="00451812">
        <w:t xml:space="preserve">betreft </w:t>
      </w:r>
      <w:r>
        <w:t xml:space="preserve">het risico dat een applicatie loopt om gehackt te worden, of </w:t>
      </w:r>
      <w:r w:rsidR="00451812">
        <w:t xml:space="preserve">het risico dat er datalekken ontstaan. </w:t>
      </w:r>
      <w:r w:rsidR="00532BD8">
        <w:t>Sinds</w:t>
      </w:r>
      <w:r w:rsidR="0097459A">
        <w:t xml:space="preserve"> 25 mei 2018 is de wet “Algemene vordering gegevensbescherming” actief. Deze wet </w:t>
      </w:r>
      <w:r w:rsidR="00972B1E">
        <w:t>gaat over het rechtmatig omgaan met persoonsgegevens, en heeft grote gevolgen voor softwareveiligheid.</w:t>
      </w:r>
      <w:r w:rsidR="002E7802">
        <w:br/>
      </w:r>
      <w:r w:rsidR="00354971">
        <w:t xml:space="preserve">Onderhoudbaarheid is de mate waarin de applicatie kan worden uitgebreid </w:t>
      </w:r>
      <w:r w:rsidR="007276E0">
        <w:t xml:space="preserve">naar aanleiding van </w:t>
      </w:r>
      <w:r w:rsidR="007276E0">
        <w:lastRenderedPageBreak/>
        <w:t xml:space="preserve">nieuwe ontwikkelingen. </w:t>
      </w:r>
      <w:r w:rsidR="00A77180">
        <w:t>Door de relatief snelle ontwikkelingen binnen de (fashion) e-commerce is het belangrijk dat de bestaande applicatie kan worden uitgebreid met de nieuwst</w:t>
      </w:r>
      <w:r w:rsidR="0057520D">
        <w:t>e</w:t>
      </w:r>
      <w:r w:rsidR="00A77180">
        <w:t xml:space="preserve"> ontwikkelingen. </w:t>
      </w:r>
    </w:p>
    <w:p w14:paraId="3F61DAA5" w14:textId="77777777" w:rsidR="00E946B1" w:rsidRPr="004726C5" w:rsidRDefault="00F976BB" w:rsidP="007A10D4">
      <w:r w:rsidRPr="004726C5">
        <w:t xml:space="preserve">De functionele kwaliteit </w:t>
      </w:r>
      <w:r w:rsidR="00F16326" w:rsidRPr="004726C5">
        <w:t xml:space="preserve">bestaat uit de manier waarop </w:t>
      </w:r>
      <w:r w:rsidR="00FB35A2" w:rsidRPr="004726C5">
        <w:t xml:space="preserve">er over </w:t>
      </w:r>
      <w:r w:rsidR="00F16326" w:rsidRPr="004726C5">
        <w:t xml:space="preserve">bovenstaande </w:t>
      </w:r>
      <w:r w:rsidR="00FB35A2" w:rsidRPr="004726C5">
        <w:t xml:space="preserve">wordt gecommuniceerd, </w:t>
      </w:r>
      <w:r w:rsidR="00162F4B" w:rsidRPr="004726C5">
        <w:t>en hoe dit wordt opgeleverd</w:t>
      </w:r>
      <w:r w:rsidR="004726C5">
        <w:t xml:space="preserve"> aan de klant</w:t>
      </w:r>
      <w:r w:rsidR="00162F4B" w:rsidRPr="004726C5">
        <w:t>.</w:t>
      </w:r>
      <w:r w:rsidR="0042256A">
        <w:t xml:space="preserve"> Om dit verder uit te diepen zal SERVQUAL worden gebruikt. </w:t>
      </w:r>
    </w:p>
    <w:p w14:paraId="3191F08A" w14:textId="77777777" w:rsidR="00393E6F" w:rsidRDefault="00D30CD0" w:rsidP="00393E6F">
      <w:r w:rsidRPr="004E2DCD">
        <w:t>Parasuraman, Zeithaml</w:t>
      </w:r>
      <w:r>
        <w:t xml:space="preserve"> en</w:t>
      </w:r>
      <w:r w:rsidRPr="004E2DCD">
        <w:t xml:space="preserve"> Berry </w:t>
      </w:r>
      <w:r>
        <w:t>(</w:t>
      </w:r>
      <w:r w:rsidRPr="004E2DCD">
        <w:t>1985</w:t>
      </w:r>
      <w:r>
        <w:t>)</w:t>
      </w:r>
      <w:r w:rsidR="0032747F">
        <w:rPr>
          <w:rStyle w:val="Voetnootmarkering"/>
        </w:rPr>
        <w:footnoteReference w:id="10"/>
      </w:r>
      <w:r>
        <w:t xml:space="preserve"> </w:t>
      </w:r>
      <w:r w:rsidR="006E706F">
        <w:t>stelde</w:t>
      </w:r>
      <w:r w:rsidR="00CE7261">
        <w:t xml:space="preserve"> </w:t>
      </w:r>
      <w:r w:rsidR="004A54AE">
        <w:t xml:space="preserve">met SERVQUAL </w:t>
      </w:r>
      <w:r w:rsidR="00CE7261">
        <w:t xml:space="preserve">dat </w:t>
      </w:r>
      <w:r w:rsidR="002E5781">
        <w:t xml:space="preserve">de kwaliteit van service bestaat uit vijf dimensies. </w:t>
      </w:r>
      <w:r w:rsidR="00A64D7D">
        <w:t xml:space="preserve">Betrouwbaarheid, </w:t>
      </w:r>
      <w:r w:rsidR="00F80A09">
        <w:t>het vermogen om</w:t>
      </w:r>
      <w:r w:rsidR="00513413">
        <w:t xml:space="preserve"> de beloofde service betrouwbaar en accuraat te leveren. </w:t>
      </w:r>
      <w:r w:rsidR="00F80A09">
        <w:t xml:space="preserve"> </w:t>
      </w:r>
      <w:r w:rsidR="00513413">
        <w:t>Z</w:t>
      </w:r>
      <w:r w:rsidR="00A64D7D">
        <w:t>ekerheid</w:t>
      </w:r>
      <w:r w:rsidR="00513413">
        <w:t xml:space="preserve">, </w:t>
      </w:r>
      <w:r w:rsidR="00E7499C">
        <w:t>de mate waarin de werknemers betrouwbaar en zelfverzekerd overkomen. T</w:t>
      </w:r>
      <w:r w:rsidR="00A64D7D">
        <w:t>astbare zaken,</w:t>
      </w:r>
      <w:r w:rsidR="00E7499C">
        <w:t xml:space="preserve"> zoals het uiterlijk van medewerkers, gebouwen</w:t>
      </w:r>
      <w:r w:rsidR="00574272">
        <w:t>, faciliteiten en wijze waarop communicatie</w:t>
      </w:r>
      <w:r w:rsidR="00A64D7D">
        <w:t xml:space="preserve"> </w:t>
      </w:r>
      <w:r w:rsidR="00574272">
        <w:t>gepresenteerd wordt. E</w:t>
      </w:r>
      <w:r w:rsidR="00A64D7D">
        <w:t>mpathie</w:t>
      </w:r>
      <w:r w:rsidR="00574272">
        <w:t xml:space="preserve">, </w:t>
      </w:r>
      <w:r w:rsidR="002C534A">
        <w:t>de mate waarin er wordt meegeleefd met de klant, en hoeveel persoonlijke aandacht er wordt geschonken aan de klanten</w:t>
      </w:r>
      <w:r w:rsidR="005D6EA7">
        <w:t>. R</w:t>
      </w:r>
      <w:r w:rsidR="00A64D7D">
        <w:t>esponsiviteit</w:t>
      </w:r>
      <w:r w:rsidR="002C534A">
        <w:t xml:space="preserve">, de welwillendheid van het personeel om de klanten </w:t>
      </w:r>
      <w:r w:rsidR="005D1A04">
        <w:t xml:space="preserve">snel en adequaat te helpen. </w:t>
      </w:r>
      <w:r w:rsidR="00A64D7D">
        <w:t xml:space="preserve"> </w:t>
      </w:r>
    </w:p>
    <w:p w14:paraId="46C5A8D6" w14:textId="3D188733" w:rsidR="00060F9F" w:rsidRDefault="00393E6F" w:rsidP="00393E6F">
      <w:r>
        <w:t>Badri (2005)</w:t>
      </w:r>
      <w:r w:rsidR="0032747F">
        <w:rPr>
          <w:rStyle w:val="Voetnootmarkering"/>
        </w:rPr>
        <w:footnoteReference w:id="11"/>
      </w:r>
      <w:r>
        <w:t xml:space="preserve"> beschrijft </w:t>
      </w:r>
      <w:r w:rsidR="00AA58F4">
        <w:t xml:space="preserve">eigenschappen waarmee </w:t>
      </w:r>
      <w:r>
        <w:t xml:space="preserve">deze </w:t>
      </w:r>
      <w:r w:rsidR="00230C68">
        <w:t xml:space="preserve">vijf dimensies kunnen worden </w:t>
      </w:r>
      <w:r w:rsidR="00AA58F4">
        <w:t xml:space="preserve">gemeten </w:t>
      </w:r>
      <w:r w:rsidR="00230C68">
        <w:t xml:space="preserve">op </w:t>
      </w:r>
      <w:r w:rsidR="00AA58F4">
        <w:t>binnen de softwarem</w:t>
      </w:r>
      <w:r w:rsidR="00230C68">
        <w:t>arkt</w:t>
      </w:r>
      <w:r w:rsidR="007613AC">
        <w:t xml:space="preserve"> zoals </w:t>
      </w:r>
      <w:r w:rsidR="005B48EF">
        <w:t>weergegeven in tabel 1.</w:t>
      </w:r>
    </w:p>
    <w:tbl>
      <w:tblPr>
        <w:tblStyle w:val="Tabelraster"/>
        <w:tblW w:w="9446" w:type="dxa"/>
        <w:tblLook w:val="04A0" w:firstRow="1" w:lastRow="0" w:firstColumn="1" w:lastColumn="0" w:noHBand="0" w:noVBand="1"/>
      </w:tblPr>
      <w:tblGrid>
        <w:gridCol w:w="1766"/>
        <w:gridCol w:w="7680"/>
      </w:tblGrid>
      <w:tr w:rsidR="00156452" w14:paraId="79268424" w14:textId="77777777" w:rsidTr="002E7802">
        <w:trPr>
          <w:trHeight w:val="906"/>
        </w:trPr>
        <w:tc>
          <w:tcPr>
            <w:tcW w:w="1766" w:type="dxa"/>
          </w:tcPr>
          <w:p w14:paraId="27EAF741" w14:textId="77777777" w:rsidR="00156452" w:rsidRDefault="00156452" w:rsidP="00393E6F">
            <w:r>
              <w:t>Betrouwbaarheid</w:t>
            </w:r>
          </w:p>
        </w:tc>
        <w:tc>
          <w:tcPr>
            <w:tcW w:w="7680" w:type="dxa"/>
          </w:tcPr>
          <w:p w14:paraId="7C1C4676" w14:textId="2BAECCA4" w:rsidR="00156452" w:rsidRDefault="008962EE" w:rsidP="005B48EF">
            <w:pPr>
              <w:pStyle w:val="Geenafstand"/>
            </w:pPr>
            <w:r>
              <w:t>Beloven iets op een bepaald tijdstip uit te voeren en het daadwerkelijk doen</w:t>
            </w:r>
          </w:p>
          <w:p w14:paraId="63C81281" w14:textId="77777777" w:rsidR="00C01A9D" w:rsidRDefault="00C01A9D" w:rsidP="005B48EF">
            <w:pPr>
              <w:pStyle w:val="Geenafstand"/>
            </w:pPr>
            <w:r>
              <w:t xml:space="preserve">Oprechte betrokkenheid tonen bij het oplossen van </w:t>
            </w:r>
            <w:r w:rsidR="00315E62">
              <w:t>bugs en foutmeldingen</w:t>
            </w:r>
          </w:p>
          <w:p w14:paraId="0D7ABF99" w14:textId="77777777" w:rsidR="00C01A9D" w:rsidRDefault="00AA58F4" w:rsidP="005B48EF">
            <w:pPr>
              <w:pStyle w:val="Geenafstand"/>
            </w:pPr>
            <w:r>
              <w:t>Betrouwbaar zijn</w:t>
            </w:r>
          </w:p>
          <w:p w14:paraId="59BDB04C" w14:textId="77777777" w:rsidR="0080353A" w:rsidRDefault="00344FD3" w:rsidP="005B48EF">
            <w:pPr>
              <w:pStyle w:val="Geenafstand"/>
            </w:pPr>
            <w:r>
              <w:t>Foutloze administratie nastreven</w:t>
            </w:r>
          </w:p>
          <w:p w14:paraId="3915172A" w14:textId="7BFAA5F5" w:rsidR="002E7802" w:rsidRDefault="002E7802" w:rsidP="005B48EF">
            <w:pPr>
              <w:pStyle w:val="Geenafstand"/>
            </w:pPr>
          </w:p>
        </w:tc>
      </w:tr>
      <w:tr w:rsidR="00156452" w14:paraId="38076307" w14:textId="77777777" w:rsidTr="002E7802">
        <w:trPr>
          <w:trHeight w:val="885"/>
        </w:trPr>
        <w:tc>
          <w:tcPr>
            <w:tcW w:w="1766" w:type="dxa"/>
          </w:tcPr>
          <w:p w14:paraId="55A849C5" w14:textId="77777777" w:rsidR="006D188A" w:rsidRDefault="006D188A" w:rsidP="00393E6F">
            <w:r>
              <w:t>Zekerheid</w:t>
            </w:r>
          </w:p>
        </w:tc>
        <w:tc>
          <w:tcPr>
            <w:tcW w:w="7680" w:type="dxa"/>
          </w:tcPr>
          <w:p w14:paraId="3422EB99" w14:textId="77777777" w:rsidR="00156452" w:rsidRDefault="00230B57" w:rsidP="005B48EF">
            <w:pPr>
              <w:pStyle w:val="Geenafstand"/>
            </w:pPr>
            <w:r>
              <w:t>De medewerkers geven de klanten zelfvertrouwen</w:t>
            </w:r>
            <w:r w:rsidR="004D5F9A">
              <w:t xml:space="preserve"> in het gebruik van de software</w:t>
            </w:r>
          </w:p>
          <w:p w14:paraId="3AB52F0A" w14:textId="77777777" w:rsidR="00230B57" w:rsidRDefault="0096117B" w:rsidP="005B48EF">
            <w:pPr>
              <w:pStyle w:val="Geenafstand"/>
            </w:pPr>
            <w:r>
              <w:t>Klanten voelen zich veilig in de transacties met het bedrijf</w:t>
            </w:r>
          </w:p>
          <w:p w14:paraId="53DA6008" w14:textId="77777777" w:rsidR="0096117B" w:rsidRDefault="0096117B" w:rsidP="005B48EF">
            <w:pPr>
              <w:pStyle w:val="Geenafstand"/>
            </w:pPr>
            <w:r>
              <w:t>Klanten worden netjes aangesproken en ontvangen</w:t>
            </w:r>
            <w:r w:rsidR="004D5F9A">
              <w:t xml:space="preserve"> bij meetings</w:t>
            </w:r>
          </w:p>
          <w:p w14:paraId="4CB3FDD3" w14:textId="77777777" w:rsidR="0096117B" w:rsidRDefault="006C11C7" w:rsidP="005B48EF">
            <w:pPr>
              <w:pStyle w:val="Geenafstand"/>
            </w:pPr>
            <w:r>
              <w:t>De medewerkers</w:t>
            </w:r>
            <w:r w:rsidR="002E7802">
              <w:t xml:space="preserve"> </w:t>
            </w:r>
            <w:r>
              <w:t>hebben voldoende kennis in huis om het werk uit te voeren</w:t>
            </w:r>
          </w:p>
          <w:p w14:paraId="7BA30518" w14:textId="7E9F9F6C" w:rsidR="0096117B" w:rsidRDefault="0096117B" w:rsidP="005B48EF">
            <w:pPr>
              <w:pStyle w:val="Geenafstand"/>
            </w:pPr>
          </w:p>
        </w:tc>
      </w:tr>
      <w:tr w:rsidR="00156452" w14:paraId="4F2954FD" w14:textId="77777777" w:rsidTr="002E7802">
        <w:trPr>
          <w:trHeight w:val="906"/>
        </w:trPr>
        <w:tc>
          <w:tcPr>
            <w:tcW w:w="1766" w:type="dxa"/>
          </w:tcPr>
          <w:p w14:paraId="0E6EE062" w14:textId="77777777" w:rsidR="00156452" w:rsidRDefault="006D188A" w:rsidP="00393E6F">
            <w:r>
              <w:t>Tastbare zaken</w:t>
            </w:r>
          </w:p>
        </w:tc>
        <w:tc>
          <w:tcPr>
            <w:tcW w:w="7680" w:type="dxa"/>
          </w:tcPr>
          <w:p w14:paraId="4EA2C51A" w14:textId="77777777" w:rsidR="00156452" w:rsidRPr="00EF0F38" w:rsidRDefault="006C11C7" w:rsidP="005B48EF">
            <w:pPr>
              <w:pStyle w:val="Geenafstand"/>
              <w:rPr>
                <w:lang w:val="en-US"/>
              </w:rPr>
            </w:pPr>
            <w:r w:rsidRPr="00EF0F38">
              <w:rPr>
                <w:lang w:val="en-US"/>
              </w:rPr>
              <w:t>De soft- en hardware is up to date</w:t>
            </w:r>
          </w:p>
          <w:p w14:paraId="55704472" w14:textId="77777777" w:rsidR="006C11C7" w:rsidRDefault="00A10F2E" w:rsidP="005B48EF">
            <w:pPr>
              <w:pStyle w:val="Geenafstand"/>
            </w:pPr>
            <w:r>
              <w:t>Het bedrijfspand is visueel aantrekkelijk</w:t>
            </w:r>
          </w:p>
          <w:p w14:paraId="4EFEA6A0" w14:textId="77777777" w:rsidR="00A10F2E" w:rsidRDefault="00A10F2E" w:rsidP="005B48EF">
            <w:pPr>
              <w:pStyle w:val="Geenafstand"/>
            </w:pPr>
            <w:r>
              <w:t>Medewerkers zien er verzorgd uit</w:t>
            </w:r>
          </w:p>
          <w:p w14:paraId="4F97573D" w14:textId="77777777" w:rsidR="00A10F2E" w:rsidRDefault="00315E62" w:rsidP="005B48EF">
            <w:pPr>
              <w:pStyle w:val="Geenafstand"/>
            </w:pPr>
            <w:r>
              <w:t>Het uiterlijk van het bedrijf komt overeen met de geleverd service</w:t>
            </w:r>
          </w:p>
          <w:p w14:paraId="1A4B2078" w14:textId="5BA477DE" w:rsidR="002E7802" w:rsidRDefault="002E7802" w:rsidP="005B48EF">
            <w:pPr>
              <w:pStyle w:val="Geenafstand"/>
            </w:pPr>
          </w:p>
        </w:tc>
      </w:tr>
      <w:tr w:rsidR="00156452" w14:paraId="2C9094CF" w14:textId="77777777" w:rsidTr="002E7802">
        <w:trPr>
          <w:trHeight w:val="1092"/>
        </w:trPr>
        <w:tc>
          <w:tcPr>
            <w:tcW w:w="1766" w:type="dxa"/>
          </w:tcPr>
          <w:p w14:paraId="7FAE4CFE" w14:textId="77777777" w:rsidR="00156452" w:rsidRDefault="006D188A" w:rsidP="00393E6F">
            <w:r>
              <w:t>Empat</w:t>
            </w:r>
            <w:r w:rsidR="001B0292">
              <w:t>h</w:t>
            </w:r>
            <w:r>
              <w:t>ie</w:t>
            </w:r>
          </w:p>
        </w:tc>
        <w:tc>
          <w:tcPr>
            <w:tcW w:w="7680" w:type="dxa"/>
          </w:tcPr>
          <w:p w14:paraId="5CCC995E" w14:textId="77777777" w:rsidR="00156452" w:rsidRDefault="00315E62" w:rsidP="005B48EF">
            <w:pPr>
              <w:pStyle w:val="Geenafstand"/>
            </w:pPr>
            <w:r>
              <w:t>Gebruikers van de software krijgen individuele</w:t>
            </w:r>
            <w:r w:rsidR="00F65F9B">
              <w:t xml:space="preserve"> aandacht en trainingen</w:t>
            </w:r>
          </w:p>
          <w:p w14:paraId="302496F9" w14:textId="77777777" w:rsidR="00F65F9B" w:rsidRDefault="00F65F9B" w:rsidP="005B48EF">
            <w:pPr>
              <w:pStyle w:val="Geenafstand"/>
            </w:pPr>
            <w:r>
              <w:t>Het bedrijf is bereikbaar op gewenste tijdstippen</w:t>
            </w:r>
          </w:p>
          <w:p w14:paraId="06C0908C" w14:textId="77777777" w:rsidR="00F65F9B" w:rsidRDefault="008E3EE5" w:rsidP="005B48EF">
            <w:pPr>
              <w:pStyle w:val="Geenafstand"/>
            </w:pPr>
            <w:r>
              <w:t>Medewerkers zijn in staat om individuele aandacht te geven</w:t>
            </w:r>
          </w:p>
          <w:p w14:paraId="24760648" w14:textId="77777777" w:rsidR="008E3EE5" w:rsidRDefault="003E0A6D" w:rsidP="005B48EF">
            <w:pPr>
              <w:pStyle w:val="Geenafstand"/>
            </w:pPr>
            <w:r>
              <w:t>Het bedrijf heeft het beste met de gebruikers van de software voor</w:t>
            </w:r>
          </w:p>
          <w:p w14:paraId="379EA173" w14:textId="77777777" w:rsidR="003E0A6D" w:rsidRDefault="003E0A6D" w:rsidP="005B48EF">
            <w:pPr>
              <w:pStyle w:val="Geenafstand"/>
            </w:pPr>
            <w:r>
              <w:t>Het bedrijf begrijpt de branchspecifieke software wensen van de klanten</w:t>
            </w:r>
          </w:p>
          <w:p w14:paraId="5EDBAD34" w14:textId="24504CCA" w:rsidR="002E7802" w:rsidRDefault="002E7802" w:rsidP="005B48EF">
            <w:pPr>
              <w:pStyle w:val="Geenafstand"/>
            </w:pPr>
          </w:p>
        </w:tc>
      </w:tr>
      <w:tr w:rsidR="00156452" w14:paraId="57384EF3" w14:textId="77777777" w:rsidTr="002E7802">
        <w:trPr>
          <w:trHeight w:val="693"/>
        </w:trPr>
        <w:tc>
          <w:tcPr>
            <w:tcW w:w="1766" w:type="dxa"/>
          </w:tcPr>
          <w:p w14:paraId="41A998C6" w14:textId="77777777" w:rsidR="00156452" w:rsidRDefault="006D188A" w:rsidP="00393E6F">
            <w:r>
              <w:t>Responsiviteit</w:t>
            </w:r>
          </w:p>
        </w:tc>
        <w:tc>
          <w:tcPr>
            <w:tcW w:w="7680" w:type="dxa"/>
          </w:tcPr>
          <w:p w14:paraId="2256BA06" w14:textId="77777777" w:rsidR="00156452" w:rsidRDefault="008F33E2" w:rsidP="005B48EF">
            <w:pPr>
              <w:pStyle w:val="Geenafstand"/>
            </w:pPr>
            <w:r>
              <w:t>Er wordt gecommuniceerd over wanneer bepaalde service wordt verleend</w:t>
            </w:r>
          </w:p>
          <w:p w14:paraId="742B46B4" w14:textId="77777777" w:rsidR="008F33E2" w:rsidRDefault="008F33E2" w:rsidP="005B48EF">
            <w:pPr>
              <w:pStyle w:val="Geenafstand"/>
            </w:pPr>
            <w:r>
              <w:t xml:space="preserve">Medewerkers </w:t>
            </w:r>
            <w:r w:rsidR="00942779">
              <w:t xml:space="preserve">kunnen direct </w:t>
            </w:r>
            <w:r w:rsidR="00A92338">
              <w:t>service verlenen aan de klanten</w:t>
            </w:r>
          </w:p>
          <w:p w14:paraId="3B444F04" w14:textId="77777777" w:rsidR="00A92338" w:rsidRDefault="00A92338" w:rsidP="005B48EF">
            <w:pPr>
              <w:pStyle w:val="Geenafstand"/>
            </w:pPr>
            <w:r>
              <w:t>Medewerkers zijn altijd welwillend om te helpen</w:t>
            </w:r>
          </w:p>
          <w:p w14:paraId="20DB9E30" w14:textId="77777777" w:rsidR="00A92338" w:rsidRDefault="00A92338" w:rsidP="005B48EF">
            <w:pPr>
              <w:pStyle w:val="Geenafstand"/>
            </w:pPr>
            <w:r>
              <w:t xml:space="preserve">Medewerkers zijn nooit te druk om </w:t>
            </w:r>
            <w:r w:rsidR="00846692">
              <w:t>verzoeken te beantwoorden</w:t>
            </w:r>
          </w:p>
          <w:p w14:paraId="46982E62" w14:textId="0FADFD50" w:rsidR="002E7802" w:rsidRDefault="002E7802" w:rsidP="005B48EF">
            <w:pPr>
              <w:pStyle w:val="Geenafstand"/>
            </w:pPr>
          </w:p>
        </w:tc>
      </w:tr>
    </w:tbl>
    <w:p w14:paraId="2639A8F4" w14:textId="50679D39" w:rsidR="006B5282" w:rsidRDefault="00B418B4" w:rsidP="00393E6F">
      <w:r w:rsidRPr="00554D0D">
        <w:rPr>
          <w:sz w:val="16"/>
        </w:rPr>
        <w:t>Tabel 1: De vijf dimensies van functionele kwaliteit binnen de software markt</w:t>
      </w:r>
      <w:r w:rsidR="00036C83" w:rsidRPr="00554D0D">
        <w:rPr>
          <w:sz w:val="16"/>
        </w:rPr>
        <w:t xml:space="preserve"> opgesteld door Badri (2015)</w:t>
      </w:r>
      <w:r w:rsidR="006B5282">
        <w:br w:type="page"/>
      </w:r>
    </w:p>
    <w:p w14:paraId="3CAE9AC8" w14:textId="64A38659" w:rsidR="00502B90" w:rsidRDefault="006B5282" w:rsidP="00502B90">
      <w:r>
        <w:lastRenderedPageBreak/>
        <w:t>Het SERVQUAL-model</w:t>
      </w:r>
      <w:r w:rsidR="00502B90">
        <w:t xml:space="preserve"> geeft aan waar de verwachtingen van de klant verkeerd geïnterpreteerd of uitgevoerd kunnen worden, waardoor de verleende service disconform tot stand komt. Het model ligt aan de hand van vijf zogenaamde gaps toe waar er mismatches kunnen ontstaan.</w:t>
      </w:r>
      <w:r w:rsidR="001B049B">
        <w:t xml:space="preserve"> Dit model wordt weergeven in figuur 4. </w:t>
      </w:r>
    </w:p>
    <w:p w14:paraId="1174B656" w14:textId="77777777" w:rsidR="00502B90" w:rsidRDefault="00502B90" w:rsidP="00502B90"/>
    <w:p w14:paraId="4583C640" w14:textId="3C53746A" w:rsidR="00502B90" w:rsidRDefault="00502B90" w:rsidP="00502B90">
      <w:r w:rsidRPr="00502B90">
        <w:rPr>
          <w:b/>
        </w:rPr>
        <w:t>GAP 1:</w:t>
      </w:r>
      <w:r>
        <w:t xml:space="preserve"> Dit is het verschil tussen wat de klant verwacht en wat het management van de serviceverlener denkt dat de klant verwacht. Wanneer deze niet overeenkomen, zal er een verschil ontstaan tussen de verwachting en de uiteindelijke prestatie. </w:t>
      </w:r>
    </w:p>
    <w:p w14:paraId="6B596A40" w14:textId="6D11AC72" w:rsidR="00502B90" w:rsidRDefault="00502B90" w:rsidP="00502B90">
      <w:r w:rsidRPr="00502B90">
        <w:rPr>
          <w:b/>
        </w:rPr>
        <w:t>GAP 2:</w:t>
      </w:r>
      <w:r>
        <w:t xml:space="preserve"> Dit is het verschil tussen wat het management denkt dat de klant verwacht en hoe ze deze verwachtingen waar willen maken. Indien deze vertaalslag onvoldoende gemaakt wordt, ontstaat er ook een disconformatie bij de klant. </w:t>
      </w:r>
    </w:p>
    <w:p w14:paraId="604E13C2" w14:textId="77777777" w:rsidR="00502B90" w:rsidRDefault="00502B90" w:rsidP="00502B90">
      <w:r w:rsidRPr="00502B90">
        <w:rPr>
          <w:b/>
        </w:rPr>
        <w:t>GAP 3:</w:t>
      </w:r>
      <w:r>
        <w:t xml:space="preserve"> Wanneer de uitvoerende werknemers de opdrachten vanuit het management niet waar kunnen maken zal de verleende service uiteindelijk niet overeenkomen met wat de klant verwacht.</w:t>
      </w:r>
    </w:p>
    <w:p w14:paraId="2E58D2B8" w14:textId="20472A37" w:rsidR="00502B90" w:rsidRDefault="00502B90" w:rsidP="00502B90">
      <w:r w:rsidRPr="00502B90">
        <w:rPr>
          <w:b/>
        </w:rPr>
        <w:t>GAP 4:</w:t>
      </w:r>
      <w:r>
        <w:t xml:space="preserve">  Deze gap is het verschil tussen de afgeleverde service en hetgeen het management naar buiten uit communiceert richting de klanten. Deze communicatie draagt ook bij in de verwachte ervaring.</w:t>
      </w:r>
    </w:p>
    <w:p w14:paraId="20989D22" w14:textId="44D7E7CA" w:rsidR="0042256A" w:rsidRDefault="00502B90" w:rsidP="00502B90">
      <w:pPr>
        <w:rPr>
          <w:noProof/>
        </w:rPr>
      </w:pPr>
      <w:r w:rsidRPr="00502B90">
        <w:rPr>
          <w:b/>
        </w:rPr>
        <w:t>GAP 5:</w:t>
      </w:r>
      <w:r>
        <w:t xml:space="preserve"> Deze gap wordt uiteindelijk gevormd door de vier eerder genoemde gaps. Gap 5 is dan ook het verschil tussen de verwachte ervaring en de uiteindelijk verleende service.</w:t>
      </w:r>
      <w:r w:rsidR="006B5282" w:rsidRPr="006B5282">
        <w:rPr>
          <w:noProof/>
        </w:rPr>
        <w:t xml:space="preserve"> </w:t>
      </w:r>
    </w:p>
    <w:p w14:paraId="19D0F559" w14:textId="77777777" w:rsidR="00502B90" w:rsidRDefault="006B5282" w:rsidP="00502B90">
      <w:r>
        <w:rPr>
          <w:noProof/>
        </w:rPr>
        <w:lastRenderedPageBreak/>
        <w:drawing>
          <wp:inline distT="0" distB="0" distL="0" distR="0" wp14:anchorId="224906FE" wp14:editId="669E0262">
            <wp:extent cx="5572125" cy="6017044"/>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616990" cy="6065491"/>
                    </a:xfrm>
                    <a:prstGeom prst="rect">
                      <a:avLst/>
                    </a:prstGeom>
                  </pic:spPr>
                </pic:pic>
              </a:graphicData>
            </a:graphic>
          </wp:inline>
        </w:drawing>
      </w:r>
    </w:p>
    <w:p w14:paraId="00612290" w14:textId="137E3C51" w:rsidR="00502B90" w:rsidRPr="00BA133A" w:rsidRDefault="00502B90" w:rsidP="00502B90">
      <w:pPr>
        <w:rPr>
          <w:sz w:val="16"/>
        </w:rPr>
      </w:pPr>
      <w:r w:rsidRPr="00BA133A">
        <w:rPr>
          <w:sz w:val="16"/>
        </w:rPr>
        <w:t xml:space="preserve">Figuur </w:t>
      </w:r>
      <w:r w:rsidR="001B049B">
        <w:rPr>
          <w:sz w:val="16"/>
        </w:rPr>
        <w:t>4</w:t>
      </w:r>
      <w:r w:rsidRPr="00BA133A">
        <w:rPr>
          <w:sz w:val="16"/>
        </w:rPr>
        <w:t>: SERVQUAL-model van Parasuraman et al (1985)</w:t>
      </w:r>
    </w:p>
    <w:p w14:paraId="2977AFE0" w14:textId="77777777" w:rsidR="00BD6E55" w:rsidRPr="00BD6E55" w:rsidRDefault="00BD6E55" w:rsidP="00BD6E55"/>
    <w:p w14:paraId="6FA2FBBE" w14:textId="77777777" w:rsidR="007A10D4" w:rsidRPr="00133025" w:rsidRDefault="007A10D4" w:rsidP="007A10D4"/>
    <w:p w14:paraId="5AA0884E" w14:textId="2336E477" w:rsidR="00912CDC" w:rsidRDefault="00912CDC">
      <w:pPr>
        <w:spacing w:line="240" w:lineRule="auto"/>
        <w:rPr>
          <w:sz w:val="18"/>
        </w:rPr>
      </w:pPr>
      <w:r>
        <w:rPr>
          <w:sz w:val="18"/>
        </w:rPr>
        <w:br w:type="page"/>
      </w:r>
    </w:p>
    <w:p w14:paraId="5B9A01E9" w14:textId="20C27D8F" w:rsidR="00DE7173" w:rsidRDefault="002D5835" w:rsidP="007B041A">
      <w:pPr>
        <w:pStyle w:val="Kop2"/>
      </w:pPr>
      <w:bookmarkStart w:id="68" w:name="_Toc528610035"/>
      <w:bookmarkStart w:id="69" w:name="_Toc1939749"/>
      <w:r>
        <w:lastRenderedPageBreak/>
        <w:t>2</w:t>
      </w:r>
      <w:r w:rsidR="007B041A">
        <w:t>.</w:t>
      </w:r>
      <w:r w:rsidR="0006309E">
        <w:t>4</w:t>
      </w:r>
      <w:r w:rsidR="007B041A">
        <w:t xml:space="preserve"> </w:t>
      </w:r>
      <w:r w:rsidR="00E3597F">
        <w:tab/>
      </w:r>
      <w:r w:rsidR="00DE7173">
        <w:t>Hoe wordt klantloyaliteit opgebouwd?</w:t>
      </w:r>
      <w:bookmarkEnd w:id="68"/>
      <w:bookmarkEnd w:id="69"/>
    </w:p>
    <w:p w14:paraId="3E481EDD" w14:textId="77777777" w:rsidR="00316040" w:rsidRDefault="00316040" w:rsidP="00316040">
      <w:r>
        <w:t>Pelsmacker</w:t>
      </w:r>
      <w:r w:rsidR="00BA133A">
        <w:t>(2014)</w:t>
      </w:r>
      <w:r w:rsidR="00BA133A">
        <w:rPr>
          <w:rStyle w:val="Voetnootmarkering"/>
        </w:rPr>
        <w:footnoteReference w:id="12"/>
      </w:r>
      <w:r w:rsidR="00562775">
        <w:t xml:space="preserve"> </w:t>
      </w:r>
      <w:r w:rsidR="001A55B8">
        <w:t xml:space="preserve">beschrijft dat er een verschil is tussen klantloyaliteit en herhaalaankopen. </w:t>
      </w:r>
      <w:r w:rsidR="00600301">
        <w:t xml:space="preserve">Herhaalaankopen betekent niet altijd dat klant trouw is aan het merk of bedrijf. </w:t>
      </w:r>
    </w:p>
    <w:p w14:paraId="5112E90F" w14:textId="3757D78F" w:rsidR="0066233A" w:rsidRDefault="00600301" w:rsidP="00316040">
      <w:r>
        <w:t>Klanttrouw</w:t>
      </w:r>
      <w:r w:rsidR="0039518E">
        <w:t xml:space="preserve">, </w:t>
      </w:r>
      <w:r w:rsidR="00C8223F">
        <w:t xml:space="preserve">of </w:t>
      </w:r>
      <w:r w:rsidR="00A57B59">
        <w:t>klant</w:t>
      </w:r>
      <w:r w:rsidR="00C8223F">
        <w:t xml:space="preserve">toewijding, wordt niet alleen opgebouwd door tevredenheid, maar ook door </w:t>
      </w:r>
      <w:r w:rsidR="00A57B59">
        <w:t>de relatie met de klant, het imago van het merk of bedrijf, de prijs de betaald wordt, en de kosten die de klant moet maken om over te stappen op een alternatief merk of bedrijf.</w:t>
      </w:r>
      <w:r w:rsidR="008034BC">
        <w:t xml:space="preserve"> Deze verbanden worden weergegeven in het model in figuur 5. </w:t>
      </w:r>
      <w:r w:rsidR="0006396B">
        <w:t>Hoe trouw de klant is</w:t>
      </w:r>
      <w:r w:rsidR="007B7CFB">
        <w:t>,</w:t>
      </w:r>
      <w:r w:rsidR="0006396B">
        <w:t xml:space="preserve"> bepaal</w:t>
      </w:r>
      <w:r w:rsidR="007B7CFB">
        <w:t>t</w:t>
      </w:r>
      <w:r w:rsidR="0006396B">
        <w:t xml:space="preserve"> vervolgens of de keuze blijft vallen op het huidige merk of bedrijf, of dat </w:t>
      </w:r>
      <w:r w:rsidR="0066233A">
        <w:t xml:space="preserve">de keuze valt op een concurrent. In dat laatste geval treedt er </w:t>
      </w:r>
      <w:r w:rsidR="0032747F">
        <w:t>zogenaamd</w:t>
      </w:r>
      <w:r w:rsidR="0066233A">
        <w:t xml:space="preserve"> ‘</w:t>
      </w:r>
      <w:proofErr w:type="spellStart"/>
      <w:r w:rsidR="0066233A">
        <w:t>attrition</w:t>
      </w:r>
      <w:proofErr w:type="spellEnd"/>
      <w:r w:rsidR="0066233A">
        <w:t xml:space="preserve">’ op, het verlies van klanten. </w:t>
      </w:r>
    </w:p>
    <w:p w14:paraId="5D83CC13" w14:textId="77777777" w:rsidR="0006396B" w:rsidRPr="00316040" w:rsidRDefault="0006396B" w:rsidP="00316040">
      <w:r>
        <w:t xml:space="preserve"> </w:t>
      </w:r>
    </w:p>
    <w:p w14:paraId="2438D6C3" w14:textId="77777777" w:rsidR="00DE7173" w:rsidRDefault="00350084" w:rsidP="00DE7173">
      <w:r>
        <w:rPr>
          <w:noProof/>
        </w:rPr>
        <w:drawing>
          <wp:inline distT="0" distB="0" distL="0" distR="0" wp14:anchorId="56CE47B6" wp14:editId="42A1F05A">
            <wp:extent cx="5760720" cy="3105150"/>
            <wp:effectExtent l="0" t="0" r="0" b="0"/>
            <wp:docPr id="4" name="Afbeelding 4" descr="C:\Users\Jeffrey\AppData\Local\Microsoft\Windows\INetCache\Content.MSO\36A4B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rey\AppData\Local\Microsoft\Windows\INetCache\Content.MSO\36A4B52.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105150"/>
                    </a:xfrm>
                    <a:prstGeom prst="rect">
                      <a:avLst/>
                    </a:prstGeom>
                    <a:noFill/>
                    <a:ln>
                      <a:noFill/>
                    </a:ln>
                  </pic:spPr>
                </pic:pic>
              </a:graphicData>
            </a:graphic>
          </wp:inline>
        </w:drawing>
      </w:r>
    </w:p>
    <w:p w14:paraId="3393B2DC" w14:textId="58993F6B" w:rsidR="00BA133A" w:rsidRPr="00BA133A" w:rsidRDefault="00BA133A" w:rsidP="00BA133A">
      <w:pPr>
        <w:rPr>
          <w:sz w:val="16"/>
        </w:rPr>
      </w:pPr>
      <w:r w:rsidRPr="00BA133A">
        <w:rPr>
          <w:sz w:val="16"/>
        </w:rPr>
        <w:t xml:space="preserve">Figuur </w:t>
      </w:r>
      <w:r w:rsidR="008034BC">
        <w:rPr>
          <w:sz w:val="16"/>
        </w:rPr>
        <w:t>5</w:t>
      </w:r>
      <w:r w:rsidRPr="00BA133A">
        <w:rPr>
          <w:sz w:val="16"/>
        </w:rPr>
        <w:t>: De Pelsmacker (2014)</w:t>
      </w:r>
    </w:p>
    <w:p w14:paraId="4441685B" w14:textId="77777777" w:rsidR="00BA133A" w:rsidRPr="00DE7173" w:rsidRDefault="00BA133A" w:rsidP="00DE7173"/>
    <w:p w14:paraId="1C4D3B02" w14:textId="6016ED42" w:rsidR="00DE7173" w:rsidRPr="00D61B44" w:rsidRDefault="0066233A" w:rsidP="00AE2507">
      <w:r w:rsidRPr="00D61B44">
        <w:t xml:space="preserve">Omdat </w:t>
      </w:r>
      <w:r w:rsidR="00BE134A" w:rsidRPr="00D61B44">
        <w:t xml:space="preserve">het uiteindelijke doel van dit klanttevredenheidsonderzoek </w:t>
      </w:r>
      <w:r w:rsidR="008C0DB9" w:rsidRPr="00D61B44">
        <w:t>het aanblijven van klanten is</w:t>
      </w:r>
      <w:r w:rsidR="00BE134A" w:rsidRPr="00D61B44">
        <w:t xml:space="preserve">, moet </w:t>
      </w:r>
      <w:r w:rsidR="008C0DB9" w:rsidRPr="00D61B44">
        <w:t>volgens de theorie van Pelsmacker</w:t>
      </w:r>
      <w:r w:rsidR="008034BC">
        <w:t xml:space="preserve"> (2014)</w:t>
      </w:r>
      <w:r w:rsidR="008C0DB9" w:rsidRPr="00D61B44">
        <w:t xml:space="preserve"> niet alleen worden gekeken naar de tevredenheid van de klanten, maar ook wat hun perceptie is ten aanzien van de klantrelatie, het imago, het prijsbeleid en de kosten die de klant moeten maken om over te stappen naar de concurrent. Deze laatste speelt binnen de </w:t>
      </w:r>
      <w:r w:rsidR="00995D71">
        <w:t>VMS-markt</w:t>
      </w:r>
      <w:r w:rsidR="008C0DB9" w:rsidRPr="00D61B44">
        <w:t xml:space="preserve"> een kritieke rol. </w:t>
      </w:r>
    </w:p>
    <w:p w14:paraId="59DD8E4C" w14:textId="77777777" w:rsidR="007E2CE2" w:rsidRDefault="008C0DB9">
      <w:pPr>
        <w:spacing w:line="240" w:lineRule="auto"/>
        <w:rPr>
          <w:sz w:val="18"/>
        </w:rPr>
      </w:pPr>
      <w:r>
        <w:rPr>
          <w:sz w:val="18"/>
        </w:rPr>
        <w:br w:type="page"/>
      </w:r>
    </w:p>
    <w:p w14:paraId="23A8D9E5" w14:textId="605789E6" w:rsidR="007E2CE2" w:rsidRPr="007B041A" w:rsidRDefault="0041667B" w:rsidP="007B041A">
      <w:pPr>
        <w:pStyle w:val="Kop2"/>
      </w:pPr>
      <w:bookmarkStart w:id="70" w:name="_Toc1939750"/>
      <w:r>
        <w:lastRenderedPageBreak/>
        <w:t>2</w:t>
      </w:r>
      <w:r w:rsidR="007B041A" w:rsidRPr="007B041A">
        <w:t>.</w:t>
      </w:r>
      <w:r w:rsidR="0006309E">
        <w:t>5</w:t>
      </w:r>
      <w:r w:rsidR="007B041A" w:rsidRPr="007B041A">
        <w:t xml:space="preserve"> </w:t>
      </w:r>
      <w:r w:rsidR="00E3597F">
        <w:tab/>
      </w:r>
      <w:r w:rsidR="007E2CE2" w:rsidRPr="007B041A">
        <w:t>Hoe ziet de B2B Customer Journey er uit in de software markt?</w:t>
      </w:r>
      <w:bookmarkEnd w:id="70"/>
      <w:r w:rsidR="007E2CE2" w:rsidRPr="007B041A">
        <w:t xml:space="preserve"> </w:t>
      </w:r>
    </w:p>
    <w:p w14:paraId="1FBBE954" w14:textId="77777777" w:rsidR="007E2CE2" w:rsidRDefault="007E2CE2" w:rsidP="007E2CE2"/>
    <w:p w14:paraId="06F30BC5" w14:textId="5EEADDC9" w:rsidR="007E2CE2" w:rsidRPr="007E2CE2" w:rsidRDefault="007E2CE2" w:rsidP="007E2CE2">
      <w:r>
        <w:t>De Customer Journey is de weg die de klant bewandeld voor, tijdens en na de aankoop van een nieuw product of dienst. Onderstaand Customer Journey B2B model</w:t>
      </w:r>
      <w:r w:rsidR="00152A1D">
        <w:t xml:space="preserve"> van Bozek (</w:t>
      </w:r>
      <w:r w:rsidR="00113A1E">
        <w:t>2015)</w:t>
      </w:r>
      <w:r w:rsidR="00113A1E">
        <w:rPr>
          <w:rStyle w:val="Voetnootmarkering"/>
        </w:rPr>
        <w:footnoteReference w:id="13"/>
      </w:r>
      <w:r>
        <w:t xml:space="preserve"> </w:t>
      </w:r>
      <w:r w:rsidR="008034BC">
        <w:t xml:space="preserve"> in figuur </w:t>
      </w:r>
      <w:r w:rsidR="00F939A0">
        <w:t xml:space="preserve">6 </w:t>
      </w:r>
      <w:r>
        <w:t xml:space="preserve">is het model welke deze klantreis in kaart brengt voor de B2B software markt. </w:t>
      </w:r>
    </w:p>
    <w:p w14:paraId="35172649" w14:textId="205BA8C7" w:rsidR="007E2CE2" w:rsidRDefault="007E2CE2" w:rsidP="007E2CE2">
      <w:r>
        <w:rPr>
          <w:noProof/>
        </w:rPr>
        <w:drawing>
          <wp:inline distT="0" distB="0" distL="0" distR="0" wp14:anchorId="598E815D" wp14:editId="4B05B05D">
            <wp:extent cx="5760720" cy="1791335"/>
            <wp:effectExtent l="0" t="0" r="0" b="0"/>
            <wp:docPr id="12" name="Afbeelding 12" descr="C:\Users\Jeffrey\AppData\Local\Microsoft\Windows\INetCache\Content.MSO\A0E656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rey\AppData\Local\Microsoft\Windows\INetCache\Content.MSO\A0E6564F.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791335"/>
                    </a:xfrm>
                    <a:prstGeom prst="rect">
                      <a:avLst/>
                    </a:prstGeom>
                    <a:noFill/>
                    <a:ln>
                      <a:noFill/>
                    </a:ln>
                  </pic:spPr>
                </pic:pic>
              </a:graphicData>
            </a:graphic>
          </wp:inline>
        </w:drawing>
      </w:r>
    </w:p>
    <w:p w14:paraId="7766A6F1" w14:textId="4E87FFAF" w:rsidR="000230B5" w:rsidRPr="0091538D" w:rsidRDefault="000230B5" w:rsidP="007E2CE2">
      <w:pPr>
        <w:rPr>
          <w:sz w:val="16"/>
        </w:rPr>
      </w:pPr>
      <w:r w:rsidRPr="0091538D">
        <w:rPr>
          <w:sz w:val="16"/>
        </w:rPr>
        <w:t xml:space="preserve">Figuur </w:t>
      </w:r>
      <w:r w:rsidR="008034BC">
        <w:rPr>
          <w:sz w:val="16"/>
        </w:rPr>
        <w:t>6</w:t>
      </w:r>
      <w:r w:rsidRPr="0091538D">
        <w:rPr>
          <w:sz w:val="16"/>
        </w:rPr>
        <w:t xml:space="preserve">: </w:t>
      </w:r>
      <w:r w:rsidR="0091538D" w:rsidRPr="0091538D">
        <w:rPr>
          <w:sz w:val="16"/>
        </w:rPr>
        <w:t>De Customer Journey B2B</w:t>
      </w:r>
      <w:r w:rsidR="00F939A0">
        <w:rPr>
          <w:sz w:val="16"/>
        </w:rPr>
        <w:t xml:space="preserve"> opgesteld door Bozek (2015)</w:t>
      </w:r>
    </w:p>
    <w:p w14:paraId="270D5B1E" w14:textId="77777777" w:rsidR="0091538D" w:rsidRDefault="0091538D" w:rsidP="007E2CE2"/>
    <w:p w14:paraId="54248E51" w14:textId="14E8E0AB" w:rsidR="00D61B44" w:rsidRPr="003B4539" w:rsidRDefault="007E2CE2" w:rsidP="007E2CE2">
      <w:pPr>
        <w:rPr>
          <w:lang w:val="en-US"/>
        </w:rPr>
      </w:pPr>
      <w:r>
        <w:t xml:space="preserve">Doordat de Customer Journey op deze manier in kaart wordt gebracht </w:t>
      </w:r>
      <w:r w:rsidR="00312322">
        <w:t xml:space="preserve">wordt er inzichtelijk gemaakt waar er binnen deze Journey de klanttevredenheid kan worden verbeterd. </w:t>
      </w:r>
      <w:r w:rsidR="00312322" w:rsidRPr="003B4539">
        <w:rPr>
          <w:lang w:val="en-US"/>
        </w:rPr>
        <w:t>Norton &amp; Pine II (2013)</w:t>
      </w:r>
      <w:r w:rsidR="00312322">
        <w:rPr>
          <w:rStyle w:val="Voetnootmarkering"/>
        </w:rPr>
        <w:footnoteReference w:id="14"/>
      </w:r>
      <w:r w:rsidR="00312322" w:rsidRPr="003B4539">
        <w:rPr>
          <w:lang w:val="en-US"/>
        </w:rPr>
        <w:t xml:space="preserve"> </w:t>
      </w:r>
      <w:proofErr w:type="spellStart"/>
      <w:r w:rsidR="00312322" w:rsidRPr="00A07A08">
        <w:rPr>
          <w:lang w:val="en-US"/>
        </w:rPr>
        <w:t>beschrijven</w:t>
      </w:r>
      <w:proofErr w:type="spellEnd"/>
      <w:r w:rsidR="00312322" w:rsidRPr="00A07A08">
        <w:rPr>
          <w:lang w:val="en-US"/>
        </w:rPr>
        <w:t xml:space="preserve"> </w:t>
      </w:r>
      <w:proofErr w:type="spellStart"/>
      <w:r w:rsidR="00312322" w:rsidRPr="00A07A08">
        <w:rPr>
          <w:lang w:val="en-US"/>
        </w:rPr>
        <w:t>dit</w:t>
      </w:r>
      <w:proofErr w:type="spellEnd"/>
      <w:r w:rsidR="00312322" w:rsidRPr="00A07A08">
        <w:rPr>
          <w:lang w:val="en-US"/>
        </w:rPr>
        <w:t xml:space="preserve"> </w:t>
      </w:r>
      <w:proofErr w:type="spellStart"/>
      <w:r w:rsidR="00312322" w:rsidRPr="00A07A08">
        <w:rPr>
          <w:lang w:val="en-US"/>
        </w:rPr>
        <w:t>als</w:t>
      </w:r>
      <w:proofErr w:type="spellEnd"/>
      <w:r w:rsidR="00312322" w:rsidRPr="00A07A08">
        <w:rPr>
          <w:lang w:val="en-US"/>
        </w:rPr>
        <w:t xml:space="preserve"> </w:t>
      </w:r>
      <w:proofErr w:type="spellStart"/>
      <w:r w:rsidR="00312322" w:rsidRPr="00A07A08">
        <w:rPr>
          <w:lang w:val="en-US"/>
        </w:rPr>
        <w:t>volgt</w:t>
      </w:r>
      <w:proofErr w:type="spellEnd"/>
      <w:r w:rsidR="00312322" w:rsidRPr="00A07A08">
        <w:rPr>
          <w:lang w:val="en-US"/>
        </w:rPr>
        <w:t>:</w:t>
      </w:r>
      <w:r w:rsidR="00312322" w:rsidRPr="003B4539">
        <w:rPr>
          <w:lang w:val="en-US"/>
        </w:rPr>
        <w:t xml:space="preserve"> </w:t>
      </w:r>
      <w:r w:rsidR="00312322" w:rsidRPr="003B4539">
        <w:rPr>
          <w:i/>
          <w:lang w:val="en-US"/>
        </w:rPr>
        <w:t>“</w:t>
      </w:r>
      <w:r w:rsidR="00F939A0">
        <w:rPr>
          <w:i/>
          <w:lang w:val="en-US"/>
        </w:rPr>
        <w:t>I</w:t>
      </w:r>
      <w:r w:rsidR="00312322" w:rsidRPr="003B4539">
        <w:rPr>
          <w:i/>
          <w:lang w:val="en-US"/>
        </w:rPr>
        <w:t>n essence, customer journey means the sequence of events – whether designed or not – that customers go through to learn about, purchase and interact with company offerings.”</w:t>
      </w:r>
    </w:p>
    <w:p w14:paraId="1974A46D" w14:textId="5FAC6D1B" w:rsidR="005847B5" w:rsidRDefault="00D61B44" w:rsidP="0051776E">
      <w:r w:rsidRPr="00D61B44">
        <w:t xml:space="preserve">In dit onderzoek wordt </w:t>
      </w:r>
      <w:r>
        <w:t xml:space="preserve">de Customer Journey van de klanten </w:t>
      </w:r>
      <w:r w:rsidR="00ED4F2B">
        <w:t xml:space="preserve">van een </w:t>
      </w:r>
      <w:r w:rsidR="00553F42">
        <w:t xml:space="preserve">e-commerce </w:t>
      </w:r>
      <w:r w:rsidR="00ED4F2B">
        <w:t xml:space="preserve">ontwikkelaar </w:t>
      </w:r>
      <w:r>
        <w:t xml:space="preserve">in kaart gebracht. Er wordt gekeken naar het proces welke nieuwe en bestaande klanten doorlopen. Bij nieuwe klanten wordt het proces gevolgd voor een aankoop van een nieuw e-commerce platform, voor bestaande klanten voor een tweede e-commerce platform, of voor grote uitbreidingen aan een bestaand platform. </w:t>
      </w:r>
    </w:p>
    <w:p w14:paraId="2AD4ABC3" w14:textId="77777777" w:rsidR="00464777" w:rsidRDefault="00464777" w:rsidP="0051776E">
      <w:pPr>
        <w:rPr>
          <w:color w:val="FF0000"/>
          <w:sz w:val="22"/>
        </w:rPr>
      </w:pPr>
    </w:p>
    <w:p w14:paraId="3BCE1A3A" w14:textId="195235AE" w:rsidR="00215EBA" w:rsidRDefault="0041667B" w:rsidP="00215EBA">
      <w:pPr>
        <w:pStyle w:val="Kop2"/>
      </w:pPr>
      <w:bookmarkStart w:id="71" w:name="_Toc1939751"/>
      <w:r>
        <w:t>2</w:t>
      </w:r>
      <w:r w:rsidR="007B041A">
        <w:t>.</w:t>
      </w:r>
      <w:r w:rsidR="0006309E">
        <w:t>6</w:t>
      </w:r>
      <w:r w:rsidR="007B041A">
        <w:t xml:space="preserve"> </w:t>
      </w:r>
      <w:r w:rsidR="00E3597F">
        <w:tab/>
      </w:r>
      <w:r w:rsidR="00215EBA">
        <w:t>Wat zijn kenmerken van Customer Int</w:t>
      </w:r>
      <w:r w:rsidR="00F0748B">
        <w:t>i</w:t>
      </w:r>
      <w:r w:rsidR="00215EBA">
        <w:t>macy?</w:t>
      </w:r>
      <w:bookmarkEnd w:id="71"/>
      <w:r w:rsidR="00215EBA">
        <w:t xml:space="preserve"> </w:t>
      </w:r>
    </w:p>
    <w:p w14:paraId="6CD0FA5C" w14:textId="5992B758" w:rsidR="00215EBA" w:rsidRDefault="00215EBA" w:rsidP="00215EBA">
      <w:r>
        <w:t>De</w:t>
      </w:r>
      <w:r w:rsidR="00ED4F2B">
        <w:t xml:space="preserve"> </w:t>
      </w:r>
      <w:r>
        <w:t xml:space="preserve">waardestrategie </w:t>
      </w:r>
      <w:r w:rsidR="00ED4F2B">
        <w:t xml:space="preserve">customer intimacy </w:t>
      </w:r>
      <w:r>
        <w:t xml:space="preserve">is een van de drie ‘Value Disciplines’ van Traecy en Wiersma (1993). De overige twee zijn ‘Product </w:t>
      </w:r>
      <w:proofErr w:type="spellStart"/>
      <w:r>
        <w:t>Leadership</w:t>
      </w:r>
      <w:proofErr w:type="spellEnd"/>
      <w:r>
        <w:t>’ en ‘</w:t>
      </w:r>
      <w:proofErr w:type="spellStart"/>
      <w:r>
        <w:t>Operational</w:t>
      </w:r>
      <w:proofErr w:type="spellEnd"/>
      <w:r>
        <w:t xml:space="preserve"> </w:t>
      </w:r>
      <w:proofErr w:type="spellStart"/>
      <w:r>
        <w:t>Excecllence</w:t>
      </w:r>
      <w:proofErr w:type="spellEnd"/>
      <w:r>
        <w:t xml:space="preserve">’. </w:t>
      </w:r>
    </w:p>
    <w:p w14:paraId="28218CB7" w14:textId="15CC627E" w:rsidR="00215EBA" w:rsidRDefault="00215EBA" w:rsidP="00215EBA">
      <w:r>
        <w:t xml:space="preserve">Product </w:t>
      </w:r>
      <w:proofErr w:type="spellStart"/>
      <w:r>
        <w:t>Leadship</w:t>
      </w:r>
      <w:proofErr w:type="spellEnd"/>
      <w:r>
        <w:t xml:space="preserve"> kenmerkt zich als de waardestrategie die zich het meest richt op het produceren van de beste en meest innovatieve producten. Om dit te doen moeten bedrijven zichzelf constant uitdagen </w:t>
      </w:r>
      <w:r>
        <w:lastRenderedPageBreak/>
        <w:t>op drie gebieden: creativiteit in nieuwe producten, snelheid van commercialiseren van deze nieuwe producten, en het vinden van nieuwe oplossingen voor problemen die de vorige producten opgelost hebben. Vertaald naar de B2B softwaremarkt betekent dit dat het zaak is om altijd bezig te zijn met nieuwe functionaliteiten en het snel implementeren hiervan. Na</w:t>
      </w:r>
      <w:r w:rsidR="00D4716C">
        <w:t>deel</w:t>
      </w:r>
      <w:r>
        <w:t xml:space="preserve"> hier</w:t>
      </w:r>
      <w:r w:rsidR="00D40696">
        <w:t>aan</w:t>
      </w:r>
      <w:r>
        <w:t xml:space="preserve"> kan zijn dat er fouten gemaakt worden welke na implementatie niet meer eenvoudig op te lossen zijn. Ook kan het maken van dergelijke fouten zorgen voor een beschadigde relatie tussen </w:t>
      </w:r>
      <w:r w:rsidR="00ED4F2B">
        <w:t>een softwarebedrijf</w:t>
      </w:r>
      <w:r>
        <w:t xml:space="preserve"> en haar klanten. Dit </w:t>
      </w:r>
      <w:r w:rsidR="004F62B7">
        <w:t xml:space="preserve">leidt ertoe dat </w:t>
      </w:r>
      <w:r>
        <w:t>minder kwaliteit wordt ervaren binnen het door Badri</w:t>
      </w:r>
      <w:r w:rsidR="00081DA7">
        <w:t xml:space="preserve"> (2015)</w:t>
      </w:r>
      <w:r w:rsidR="00081DA7">
        <w:rPr>
          <w:rStyle w:val="Voetnootmarkering"/>
        </w:rPr>
        <w:footnoteReference w:id="15"/>
      </w:r>
      <w:r>
        <w:t xml:space="preserve"> beschreven onderdeel Betrouwbaarheid. </w:t>
      </w:r>
    </w:p>
    <w:p w14:paraId="2A201489" w14:textId="76365BA2" w:rsidR="00215EBA" w:rsidRDefault="00215EBA" w:rsidP="00215EBA">
      <w:proofErr w:type="spellStart"/>
      <w:r>
        <w:t>Operational</w:t>
      </w:r>
      <w:proofErr w:type="spellEnd"/>
      <w:r>
        <w:t xml:space="preserve"> Excellence kenmerkt zich door het zo efficiënt mogelijk uitvoeren van de werkzaamheden die nodig zijn voor het leveren van de dienst of producten. Hierdoor vallen de kosten laag uit en kan het bedrijf zich op basis hiervan differentiëren ten opzichte van overige bedrijven. Wanneer dit vertaald wordt naar de B2B software markt zal dit zich vertalen in standaardoplossingen, waar weinig tot geen maatwerk in mogelijk is. Hierdoor zijn de software oplossingen eenvoudig meerdere malen te implementeren, waardoor de kosten gedrukt blijven. </w:t>
      </w:r>
    </w:p>
    <w:p w14:paraId="2BC08D42" w14:textId="3F2FE250" w:rsidR="00215EBA" w:rsidRDefault="00215EBA" w:rsidP="00215EBA">
      <w:r>
        <w:t xml:space="preserve">Customer Intimacy is de </w:t>
      </w:r>
      <w:r w:rsidR="00ED4F2B">
        <w:t>derde waardestrategie benoemt door Traecy et al. (1993)</w:t>
      </w:r>
      <w:r>
        <w:t xml:space="preserve">. Deze waardestrategie kenmerkt zich door het constant aanpassen van de producten en diensten aan de wensen van de klant. Dit uit zich binnen de softwaremarkt niet alleen het ontwikkelen van branche- en klant specifieke oplossingen, maar ook in het accepteren van opdrachten. Er wordt hierbij niet gedacht aan de waarde die de initiële opdracht oplevert, maar meer wat de Lifetime Value is van de klant. </w:t>
      </w:r>
      <w:r w:rsidR="00ED4F2B">
        <w:t>D</w:t>
      </w:r>
      <w:r>
        <w:t xml:space="preserve">it </w:t>
      </w:r>
      <w:r w:rsidR="00ED4F2B">
        <w:t xml:space="preserve">zou voor een software bedrijf </w:t>
      </w:r>
      <w:r>
        <w:t xml:space="preserve">kunnen betekenen dat het investeren in een koppeling met een nieuwe derde partij om een nieuwe klant binnen te halen een optie is, ook als deze </w:t>
      </w:r>
      <w:r w:rsidR="000A1907">
        <w:t xml:space="preserve">investering </w:t>
      </w:r>
      <w:r>
        <w:t xml:space="preserve">in eerste instantie niet winstgevend is. </w:t>
      </w:r>
    </w:p>
    <w:p w14:paraId="14F7ED61" w14:textId="77777777" w:rsidR="00D55AD1" w:rsidRDefault="00D55AD1" w:rsidP="00215EBA"/>
    <w:p w14:paraId="065A51E6" w14:textId="77777777" w:rsidR="00D55AD1" w:rsidRDefault="00D55AD1" w:rsidP="00215EBA"/>
    <w:p w14:paraId="520485BF" w14:textId="77777777" w:rsidR="00D55AD1" w:rsidRDefault="00D55AD1" w:rsidP="00E3597F">
      <w:pPr>
        <w:pStyle w:val="Kop3"/>
      </w:pPr>
      <w:bookmarkStart w:id="72" w:name="_Toc535436242"/>
      <w:bookmarkStart w:id="73" w:name="_Toc535760181"/>
      <w:bookmarkStart w:id="74" w:name="_Toc535765137"/>
      <w:r>
        <w:t xml:space="preserve">Welke plaats heeft </w:t>
      </w:r>
      <w:r w:rsidR="009E2B2A">
        <w:t>C</w:t>
      </w:r>
      <w:r>
        <w:t xml:space="preserve">ustomer </w:t>
      </w:r>
      <w:r w:rsidR="009E2B2A">
        <w:t>Intimacy</w:t>
      </w:r>
      <w:r>
        <w:t xml:space="preserve"> in </w:t>
      </w:r>
      <w:r w:rsidR="009E2B2A">
        <w:t>de B2B Customer Journey van de software markt?</w:t>
      </w:r>
      <w:bookmarkEnd w:id="72"/>
      <w:bookmarkEnd w:id="73"/>
      <w:bookmarkEnd w:id="74"/>
    </w:p>
    <w:p w14:paraId="128BDC23" w14:textId="403450E7" w:rsidR="00081DA7" w:rsidRPr="00081DA7" w:rsidRDefault="00081DA7" w:rsidP="00081DA7">
      <w:r>
        <w:t>Om deze vraag te kunnen beantwoorden wordt de theorie van Tra</w:t>
      </w:r>
      <w:r w:rsidR="009038AB">
        <w:t>e</w:t>
      </w:r>
      <w:r>
        <w:t xml:space="preserve">cy et. Al (1993) afgezet tegen de </w:t>
      </w:r>
      <w:r w:rsidR="003546D5">
        <w:t>door Bozek(2015) benoemde Customer Journey.</w:t>
      </w:r>
    </w:p>
    <w:p w14:paraId="1A88E5D6" w14:textId="77777777" w:rsidR="001C30B4" w:rsidRDefault="001C30B4" w:rsidP="00215EBA">
      <w:r>
        <w:t>Stap 1: Sales, Marketing, Contracten.</w:t>
      </w:r>
    </w:p>
    <w:p w14:paraId="10E60249" w14:textId="77777777" w:rsidR="006F321C" w:rsidRDefault="001C30B4" w:rsidP="00215EBA">
      <w:r>
        <w:t xml:space="preserve">In deze stap kan </w:t>
      </w:r>
      <w:r w:rsidR="009F02FA">
        <w:t xml:space="preserve">Customer </w:t>
      </w:r>
      <w:r w:rsidR="009E2B2A">
        <w:t>Intimacy</w:t>
      </w:r>
      <w:r w:rsidR="009F02FA">
        <w:t xml:space="preserve"> worden toegepast door tijdens het maken van voorstellen rekening te houden met de eerder genoemde </w:t>
      </w:r>
      <w:r w:rsidR="009E2B2A">
        <w:t>L</w:t>
      </w:r>
      <w:r w:rsidR="009F02FA">
        <w:t xml:space="preserve">ifetime </w:t>
      </w:r>
      <w:r w:rsidR="009E2B2A">
        <w:t>V</w:t>
      </w:r>
      <w:r w:rsidR="009F02FA">
        <w:t xml:space="preserve">alue van een potentiele nieuwe klant, ten </w:t>
      </w:r>
      <w:r w:rsidR="009F02FA">
        <w:lastRenderedPageBreak/>
        <w:t xml:space="preserve">opzichte van de eenmalige opbrengst </w:t>
      </w:r>
      <w:r w:rsidR="0023689D">
        <w:t xml:space="preserve">van de klant bij </w:t>
      </w:r>
      <w:r w:rsidR="009F02FA">
        <w:t xml:space="preserve">het bouwen van een nieuw e-commerce platform of functionaliteit. </w:t>
      </w:r>
      <w:r w:rsidR="0023689D">
        <w:t xml:space="preserve">(Traecy et al. 1993) </w:t>
      </w:r>
      <w:r w:rsidR="009F02FA">
        <w:t xml:space="preserve">Ook als de opbrengst van het </w:t>
      </w:r>
      <w:r w:rsidR="009E2B2A">
        <w:t>initiële</w:t>
      </w:r>
      <w:r w:rsidR="009F02FA">
        <w:t xml:space="preserve"> project niet winstgeven</w:t>
      </w:r>
      <w:r w:rsidR="004F62B7">
        <w:t>d</w:t>
      </w:r>
      <w:r w:rsidR="009F02FA">
        <w:t xml:space="preserve"> is, kan het ontwikkelen hiervan uiteindelijk winstgevend worden wanneer de nieuwe klant loyaal blijft na de </w:t>
      </w:r>
      <w:r w:rsidR="009E2B2A">
        <w:t>initiële</w:t>
      </w:r>
      <w:r w:rsidR="009F02FA">
        <w:t xml:space="preserve"> aankoop, of wanneer de ontwikkelde functionaliteit later ook bij andere klanten kan worden verkocht. </w:t>
      </w:r>
      <w:r w:rsidR="00761DD1">
        <w:t>Keil en Carmel (1995)</w:t>
      </w:r>
      <w:r w:rsidR="00AE3343">
        <w:rPr>
          <w:rStyle w:val="Voetnootmarkering"/>
        </w:rPr>
        <w:footnoteReference w:id="16"/>
      </w:r>
      <w:r w:rsidR="00761DD1">
        <w:t xml:space="preserve"> melden dat er tevens </w:t>
      </w:r>
      <w:r w:rsidR="006F321C">
        <w:t xml:space="preserve">een belangrijke rol </w:t>
      </w:r>
      <w:r w:rsidR="00761DD1">
        <w:t xml:space="preserve">is </w:t>
      </w:r>
      <w:r w:rsidR="006F321C">
        <w:t>weggelegd voor</w:t>
      </w:r>
      <w:r w:rsidR="00761DD1">
        <w:t xml:space="preserve"> </w:t>
      </w:r>
      <w:r w:rsidR="00EC3121" w:rsidRPr="00761DD1">
        <w:rPr>
          <w:sz w:val="19"/>
          <w:szCs w:val="19"/>
        </w:rPr>
        <w:t>Accountmanagement</w:t>
      </w:r>
      <w:r w:rsidR="00EC3121">
        <w:t xml:space="preserve"> als schakel tussen de klant en </w:t>
      </w:r>
      <w:r w:rsidR="00761DD1">
        <w:t xml:space="preserve">de ontwikkelaar. </w:t>
      </w:r>
      <w:r w:rsidR="00586B84">
        <w:t xml:space="preserve">Zij beschrijven dat 90% van de </w:t>
      </w:r>
      <w:r w:rsidR="004F0F78">
        <w:t xml:space="preserve">software projecten de input nodig </w:t>
      </w:r>
      <w:r w:rsidR="00483CEF">
        <w:t xml:space="preserve">heeft </w:t>
      </w:r>
      <w:r w:rsidR="004F0F78">
        <w:t>van accountmanagement, maar dat deze schakel vaak niet goed functioneert</w:t>
      </w:r>
      <w:r w:rsidR="001B5037">
        <w:t>, deels door de antipathie tussen de technische en commerciële afdelingen</w:t>
      </w:r>
      <w:r w:rsidR="00642D17">
        <w:t xml:space="preserve"> binnen een bedrijf</w:t>
      </w:r>
      <w:r w:rsidR="001B5037">
        <w:t>.</w:t>
      </w:r>
      <w:r w:rsidR="00642D17">
        <w:t xml:space="preserve"> Dit terwijl </w:t>
      </w:r>
      <w:r w:rsidR="00AB7D3C">
        <w:t xml:space="preserve">de input van de klant juist bij </w:t>
      </w:r>
      <w:r w:rsidR="00642D17">
        <w:t>het implementeren van Customer</w:t>
      </w:r>
      <w:r w:rsidR="001B5037">
        <w:t xml:space="preserve"> </w:t>
      </w:r>
      <w:r w:rsidR="00AB7D3C">
        <w:t xml:space="preserve">Intimacy binnen een organisatie van belang is. </w:t>
      </w:r>
    </w:p>
    <w:p w14:paraId="62F25F31" w14:textId="77777777" w:rsidR="009F02FA" w:rsidRDefault="009F02FA" w:rsidP="00215EBA">
      <w:r>
        <w:t>Stap 2: Implementatie en livegang</w:t>
      </w:r>
    </w:p>
    <w:p w14:paraId="073ACF3E" w14:textId="30FA67DF" w:rsidR="009F02FA" w:rsidRDefault="009F02FA" w:rsidP="00215EBA">
      <w:r>
        <w:t xml:space="preserve">In deze stap kan </w:t>
      </w:r>
      <w:r w:rsidR="0055232E">
        <w:t>C</w:t>
      </w:r>
      <w:r>
        <w:t xml:space="preserve">ustomer </w:t>
      </w:r>
      <w:r w:rsidR="009E2B2A">
        <w:t>Intimacy</w:t>
      </w:r>
      <w:r>
        <w:t xml:space="preserve"> worden geïmplementeerd door de klant nauw te betrekken bij het implementeren van de ontwikkelde software oplossingen. </w:t>
      </w:r>
      <w:r w:rsidR="006F65AD">
        <w:t xml:space="preserve">Uit onderzoek </w:t>
      </w:r>
      <w:r w:rsidR="008E2364">
        <w:t xml:space="preserve">blijkt </w:t>
      </w:r>
      <w:r w:rsidR="006F65AD" w:rsidRPr="006F65AD">
        <w:t>(Cockburn &amp; Highsmith, 2001)</w:t>
      </w:r>
      <w:r w:rsidR="008E2364">
        <w:rPr>
          <w:rStyle w:val="Voetnootmarkering"/>
        </w:rPr>
        <w:footnoteReference w:id="17"/>
      </w:r>
      <w:r w:rsidR="006F65AD">
        <w:t xml:space="preserve"> </w:t>
      </w:r>
      <w:r w:rsidR="008E2364">
        <w:t>dat</w:t>
      </w:r>
      <w:r>
        <w:t xml:space="preserve"> regelmatig status updates te geven en tussentijdse opleveringen af te spreken kan de klant regelmatig feedback geven, en is de kans hierdoor groter dat de klant uiteindelijk krijgt wat deze verwacht. Bij de livegang van een uiteindelijk geïmplementeerde software oplossing is het belangrijk om snel te schakelen indien er iets verkeerd gaat. Binnen de software markt houdt dat in dat er een development team stand-by staat in het geval dat er iets verkeerd gaat, zodat eventuele issues snel verholpen kunnen worden.</w:t>
      </w:r>
    </w:p>
    <w:p w14:paraId="762D3B56" w14:textId="77777777" w:rsidR="00CA3CFA" w:rsidRDefault="00CA3CFA" w:rsidP="00215EBA">
      <w:r>
        <w:t>Stap 3: Nazorg en voortdurende support</w:t>
      </w:r>
    </w:p>
    <w:p w14:paraId="404A4CD3" w14:textId="70E4032E" w:rsidR="00CA3CFA" w:rsidRDefault="00DC2206" w:rsidP="00215EBA">
      <w:proofErr w:type="spellStart"/>
      <w:r w:rsidRPr="00DC2206">
        <w:t>Dac-Buu</w:t>
      </w:r>
      <w:proofErr w:type="spellEnd"/>
      <w:r w:rsidRPr="00DC2206">
        <w:t xml:space="preserve"> en Chow (2008)</w:t>
      </w:r>
      <w:r>
        <w:rPr>
          <w:rStyle w:val="Voetnootmarkering"/>
        </w:rPr>
        <w:footnoteReference w:id="18"/>
      </w:r>
      <w:r>
        <w:t xml:space="preserve"> concluderen dat tijdens</w:t>
      </w:r>
      <w:r w:rsidR="00CA3CFA">
        <w:t xml:space="preserve"> de nazorg periode</w:t>
      </w:r>
      <w:r w:rsidR="00AA68CE">
        <w:t xml:space="preserve"> en de periode die daar op volgt</w:t>
      </w:r>
      <w:r w:rsidR="00CA3CFA">
        <w:t xml:space="preserve"> het van belang </w:t>
      </w:r>
      <w:r>
        <w:t xml:space="preserve">is </w:t>
      </w:r>
      <w:r w:rsidR="00CA3CFA">
        <w:t>begrip te tonen voor de situatie waar</w:t>
      </w:r>
      <w:r w:rsidR="004F62B7">
        <w:t>in</w:t>
      </w:r>
      <w:r w:rsidR="00CA3CFA">
        <w:t xml:space="preserve"> de klant zich bevindt.</w:t>
      </w:r>
      <w:r w:rsidR="00AA6718">
        <w:t xml:space="preserve"> </w:t>
      </w:r>
      <w:r w:rsidR="00CA3CFA">
        <w:t xml:space="preserve"> Het kan bijvoorbeeld zo zijn dat door eigen toedoen de implementatie van een nieuwe functionaliteit tot problemen leidt binnen de organisatie van de klant. Dit kan zijn </w:t>
      </w:r>
      <w:r w:rsidR="004F62B7">
        <w:t xml:space="preserve">omdat </w:t>
      </w:r>
      <w:r w:rsidR="00CA3CFA">
        <w:t xml:space="preserve">er niet voldaan is </w:t>
      </w:r>
      <w:r w:rsidR="004F62B7">
        <w:t xml:space="preserve">aan de </w:t>
      </w:r>
      <w:r w:rsidR="00CA3CFA">
        <w:t>gesteld</w:t>
      </w:r>
      <w:r w:rsidR="004F62B7">
        <w:t>e</w:t>
      </w:r>
      <w:r w:rsidR="00CA3CFA">
        <w:t xml:space="preserve"> </w:t>
      </w:r>
      <w:r w:rsidR="003058FF">
        <w:t>software eisen</w:t>
      </w:r>
      <w:r w:rsidR="00CA3CFA">
        <w:t xml:space="preserve">, of door onopgeleid </w:t>
      </w:r>
      <w:r w:rsidR="00AA68CE">
        <w:t xml:space="preserve">personeel. In deze gevallen moet er worden meegedacht door de leverancier van de software, en </w:t>
      </w:r>
      <w:r w:rsidR="004F62B7">
        <w:t xml:space="preserve">moet </w:t>
      </w:r>
      <w:r w:rsidR="00AA68CE">
        <w:t xml:space="preserve">de klant </w:t>
      </w:r>
      <w:r w:rsidR="004F62B7">
        <w:t xml:space="preserve">waar nodig </w:t>
      </w:r>
      <w:r w:rsidR="00AA68CE">
        <w:t>ondersteunen</w:t>
      </w:r>
      <w:r w:rsidR="004F62B7">
        <w:t>d</w:t>
      </w:r>
      <w:r w:rsidR="00AA68CE">
        <w:t xml:space="preserve"> </w:t>
      </w:r>
      <w:r w:rsidR="004F62B7">
        <w:t>worden</w:t>
      </w:r>
      <w:r w:rsidR="00AA68CE">
        <w:t xml:space="preserve">. Het is natuurlijk ook mogelijk dat er onvoorziene problemen aan de kant van de leverancier aan het licht komen. In die gevallen is het belangrijk om de situatie uit te leggen aan de klant en begrip voor de situatie te creëren. Door hier open over te communiceren weten de klanten waar ze aan toe zijn. </w:t>
      </w:r>
    </w:p>
    <w:p w14:paraId="7D721AC8" w14:textId="77777777" w:rsidR="00AA68CE" w:rsidRDefault="00AA68CE" w:rsidP="00215EBA">
      <w:r>
        <w:t>Stap 4: Facturatie</w:t>
      </w:r>
    </w:p>
    <w:p w14:paraId="1D7A6C96" w14:textId="77777777" w:rsidR="00AA68CE" w:rsidRDefault="00AA68CE" w:rsidP="00215EBA">
      <w:r>
        <w:lastRenderedPageBreak/>
        <w:t xml:space="preserve">Binnen deze stap is het belangrijk dat de klanten de op de juiste momenten de juiste facturen ontvangen. Dit houdt in dat facturen pas verzonden worden wanneer ook de problemen uit de nazorg periode zijn verholpen, en niet direct na livegang. </w:t>
      </w:r>
    </w:p>
    <w:p w14:paraId="7CA468C4" w14:textId="77777777" w:rsidR="00AA68CE" w:rsidRDefault="00AA68CE" w:rsidP="00215EBA">
      <w:r>
        <w:t>Stap 5: Account en Relatiemanagement</w:t>
      </w:r>
    </w:p>
    <w:p w14:paraId="4A5422D6" w14:textId="77777777" w:rsidR="00AA68CE" w:rsidRDefault="00AA68CE" w:rsidP="00215EBA">
      <w:r>
        <w:t xml:space="preserve">Nadat stappen 1 tot en met 4 zijn doorlopen </w:t>
      </w:r>
      <w:r w:rsidR="00EF5FAB">
        <w:t>komt de accountmanager terug in de Customer Journey van de klant. Nadat er een succesvolle implementatie is doorlopen is het aan de Accountmanager om de klant te benaderen over</w:t>
      </w:r>
      <w:r w:rsidR="00C37F09">
        <w:t xml:space="preserve"> de positieve en negatieve kanten van het proces tot nu toe. </w:t>
      </w:r>
      <w:r w:rsidR="000043CC">
        <w:t xml:space="preserve">Hierdoor kunnen klanten </w:t>
      </w:r>
      <w:r w:rsidR="00A7124E">
        <w:t xml:space="preserve">ook na de initiële nazorgperiode nog feedback geven. </w:t>
      </w:r>
      <w:r w:rsidR="002664DE">
        <w:t>Hier kan waardevolle informatie voor toekomstige projecten worden achterhaalt</w:t>
      </w:r>
      <w:r w:rsidR="00B07695">
        <w:t xml:space="preserve"> </w:t>
      </w:r>
      <w:r w:rsidR="00B07695" w:rsidRPr="00B07695">
        <w:t>(</w:t>
      </w:r>
      <w:proofErr w:type="spellStart"/>
      <w:r w:rsidR="00B07695" w:rsidRPr="00B07695">
        <w:t>Grudin</w:t>
      </w:r>
      <w:proofErr w:type="spellEnd"/>
      <w:r w:rsidR="00B07695" w:rsidRPr="00B07695">
        <w:t>, 1991</w:t>
      </w:r>
      <w:r w:rsidR="00B07695">
        <w:t>)</w:t>
      </w:r>
      <w:r w:rsidR="00B07695">
        <w:rPr>
          <w:rStyle w:val="Voetnootmarkering"/>
        </w:rPr>
        <w:footnoteReference w:id="19"/>
      </w:r>
      <w:r w:rsidR="00B07695">
        <w:t>.</w:t>
      </w:r>
    </w:p>
    <w:p w14:paraId="18C93A7F" w14:textId="77777777" w:rsidR="00607B2F" w:rsidRDefault="00607B2F" w:rsidP="00215EBA">
      <w:r>
        <w:t>Stap 6: Intentie en Uitkomst:</w:t>
      </w:r>
    </w:p>
    <w:p w14:paraId="7AD5C9F0" w14:textId="77777777" w:rsidR="00607B2F" w:rsidRPr="005B3F6A" w:rsidRDefault="00607B2F" w:rsidP="00215EBA">
      <w:r>
        <w:t xml:space="preserve">De som van de eerste 5 stappen heeft </w:t>
      </w:r>
      <w:r w:rsidR="00C8179C">
        <w:t>invloed op de klantretentie, loyaliteit van de klant en het mogelijk hernieuwen van bestaande contracten</w:t>
      </w:r>
      <w:r w:rsidR="00293829">
        <w:t xml:space="preserve">. </w:t>
      </w:r>
    </w:p>
    <w:p w14:paraId="76B0F80A" w14:textId="46C77385" w:rsidR="00B07695" w:rsidRDefault="00B07695">
      <w:pPr>
        <w:spacing w:line="240" w:lineRule="auto"/>
        <w:rPr>
          <w:color w:val="FF0000"/>
          <w:sz w:val="22"/>
        </w:rPr>
      </w:pPr>
    </w:p>
    <w:p w14:paraId="02E87864" w14:textId="77777777" w:rsidR="003149CD" w:rsidRDefault="003149CD">
      <w:pPr>
        <w:spacing w:line="240" w:lineRule="auto"/>
        <w:rPr>
          <w:bCs/>
          <w:iCs/>
          <w:sz w:val="30"/>
          <w:szCs w:val="36"/>
        </w:rPr>
      </w:pPr>
      <w:bookmarkStart w:id="75" w:name="_Toc528610036"/>
      <w:r>
        <w:br w:type="page"/>
      </w:r>
    </w:p>
    <w:p w14:paraId="7E28A193" w14:textId="0BBA3DFB" w:rsidR="00BE1B9B" w:rsidRDefault="002D5835" w:rsidP="00BE1B9B">
      <w:pPr>
        <w:pStyle w:val="Kop2"/>
      </w:pPr>
      <w:bookmarkStart w:id="76" w:name="_Toc1939752"/>
      <w:r>
        <w:lastRenderedPageBreak/>
        <w:t>2</w:t>
      </w:r>
      <w:r w:rsidR="00DC5885" w:rsidRPr="00DC5885">
        <w:t>.</w:t>
      </w:r>
      <w:r w:rsidR="0006309E">
        <w:t>7</w:t>
      </w:r>
      <w:r w:rsidR="00DC5885" w:rsidRPr="00DC5885">
        <w:tab/>
      </w:r>
      <w:r w:rsidR="00FA3F14" w:rsidRPr="00DC5885">
        <w:t>Conceptueel model</w:t>
      </w:r>
      <w:bookmarkEnd w:id="75"/>
      <w:bookmarkEnd w:id="76"/>
      <w:r w:rsidR="00DC5885" w:rsidRPr="00DC5885">
        <w:t xml:space="preserve"> </w:t>
      </w:r>
    </w:p>
    <w:p w14:paraId="77CB6DAC" w14:textId="6DE576C6" w:rsidR="00BB0F46" w:rsidRDefault="005E3A35" w:rsidP="00BB0F46">
      <w:r>
        <w:t xml:space="preserve">In de voorgaande paragrafen zijn theorieën en modellen besproken welke </w:t>
      </w:r>
      <w:r w:rsidR="009210A6">
        <w:t xml:space="preserve">relevant zijn </w:t>
      </w:r>
      <w:r w:rsidR="006243C7">
        <w:t xml:space="preserve">voor de begrippen klanttevredenheid, klantloyaliteit, </w:t>
      </w:r>
      <w:r w:rsidR="00AE487E">
        <w:t xml:space="preserve">customer journey en customer intimacy. </w:t>
      </w:r>
      <w:r w:rsidR="00B6177B">
        <w:t>Onder andere</w:t>
      </w:r>
      <w:r w:rsidR="00C96C86">
        <w:t xml:space="preserve"> zijn</w:t>
      </w:r>
      <w:r w:rsidR="00B6177B">
        <w:t xml:space="preserve"> </w:t>
      </w:r>
      <w:r w:rsidR="00C96C86">
        <w:t>de</w:t>
      </w:r>
      <w:r w:rsidR="00B6177B">
        <w:t xml:space="preserve"> model</w:t>
      </w:r>
      <w:r w:rsidR="00C96C86">
        <w:t>len</w:t>
      </w:r>
      <w:r w:rsidR="00B6177B">
        <w:t xml:space="preserve"> van De Pelsmacker (2014) en </w:t>
      </w:r>
      <w:r w:rsidR="00CA3EA9">
        <w:t xml:space="preserve">het SERVQUAL model </w:t>
      </w:r>
      <w:r w:rsidR="00C24649">
        <w:t xml:space="preserve">van </w:t>
      </w:r>
      <w:r w:rsidR="00375168" w:rsidRPr="004E2DCD">
        <w:t>Parasuraman</w:t>
      </w:r>
      <w:r w:rsidR="00375168">
        <w:t xml:space="preserve"> </w:t>
      </w:r>
      <w:r w:rsidR="00C24649">
        <w:t xml:space="preserve">et al. (1985) besproken. Het </w:t>
      </w:r>
      <w:r w:rsidR="00530BCB">
        <w:t xml:space="preserve">in figuur </w:t>
      </w:r>
      <w:r w:rsidR="005B1965">
        <w:t>7</w:t>
      </w:r>
      <w:r w:rsidR="00530BCB">
        <w:t xml:space="preserve"> weergegeven </w:t>
      </w:r>
      <w:r w:rsidR="00C24649">
        <w:t xml:space="preserve">conceptuele model is geen </w:t>
      </w:r>
      <w:r w:rsidR="005604AA">
        <w:t>zelf ontworpen model, maar een combinatie van de</w:t>
      </w:r>
      <w:r w:rsidR="00C96C86">
        <w:t xml:space="preserve">ze </w:t>
      </w:r>
      <w:r w:rsidR="005604AA">
        <w:t xml:space="preserve">twee modellen. </w:t>
      </w:r>
      <w:r w:rsidR="00530BCB">
        <w:t xml:space="preserve">Dit conceptuele model geeft weer hoe, aan hand van de besproken theorie, de service kwaliteit bijdraagt aan de klanttevredenheid en klantloyaliteit. </w:t>
      </w:r>
    </w:p>
    <w:p w14:paraId="1DBC3E54" w14:textId="77777777" w:rsidR="00530BCB" w:rsidRPr="00BB0F46" w:rsidRDefault="00530BCB" w:rsidP="00BB0F46"/>
    <w:p w14:paraId="523B67A1" w14:textId="6D488640" w:rsidR="008C0DB9" w:rsidRDefault="00D34884" w:rsidP="008C0DB9">
      <w:r>
        <w:rPr>
          <w:noProof/>
        </w:rPr>
        <w:drawing>
          <wp:inline distT="0" distB="0" distL="0" distR="0" wp14:anchorId="7CC9C0E7" wp14:editId="2021FAA1">
            <wp:extent cx="5760720" cy="3290570"/>
            <wp:effectExtent l="0" t="0" r="0" b="0"/>
            <wp:docPr id="15" name="Afbeelding 15" descr="C:\Users\jeffrey\AppData\Local\Microsoft\Windows\INetCache\Content.MSO\ACFCE8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rey\AppData\Local\Microsoft\Windows\INetCache\Content.MSO\ACFCE858.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90570"/>
                    </a:xfrm>
                    <a:prstGeom prst="rect">
                      <a:avLst/>
                    </a:prstGeom>
                    <a:noFill/>
                    <a:ln>
                      <a:noFill/>
                    </a:ln>
                  </pic:spPr>
                </pic:pic>
              </a:graphicData>
            </a:graphic>
          </wp:inline>
        </w:drawing>
      </w:r>
    </w:p>
    <w:p w14:paraId="4C0366FA" w14:textId="14E80170" w:rsidR="00BA133A" w:rsidRPr="00BA133A" w:rsidRDefault="00BA133A" w:rsidP="008C0DB9">
      <w:pPr>
        <w:rPr>
          <w:sz w:val="16"/>
        </w:rPr>
      </w:pPr>
      <w:r w:rsidRPr="00BA133A">
        <w:rPr>
          <w:sz w:val="16"/>
        </w:rPr>
        <w:t xml:space="preserve">Figuur </w:t>
      </w:r>
      <w:r w:rsidR="000776F1">
        <w:rPr>
          <w:sz w:val="16"/>
        </w:rPr>
        <w:t>7</w:t>
      </w:r>
      <w:r w:rsidRPr="00BA133A">
        <w:rPr>
          <w:sz w:val="16"/>
        </w:rPr>
        <w:t>:</w:t>
      </w:r>
      <w:r w:rsidR="009E3EA2">
        <w:rPr>
          <w:sz w:val="16"/>
        </w:rPr>
        <w:t xml:space="preserve"> Conceptueel model</w:t>
      </w:r>
    </w:p>
    <w:p w14:paraId="7401E9B1" w14:textId="72487346" w:rsidR="007935E1" w:rsidRDefault="007935E1" w:rsidP="007935E1"/>
    <w:p w14:paraId="607B3771" w14:textId="539E8052" w:rsidR="00C96C86" w:rsidRDefault="00C96C86" w:rsidP="007935E1">
      <w:pPr>
        <w:rPr>
          <w:i/>
        </w:rPr>
      </w:pPr>
      <w:r>
        <w:t>Aan de hand van dit conceptueel model kunnen de volgende hypothesen worden opgesteld</w:t>
      </w:r>
      <w:r w:rsidR="00701E9A">
        <w:t xml:space="preserve"> met betrekking tot Divide: </w:t>
      </w:r>
    </w:p>
    <w:p w14:paraId="4101EA9C" w14:textId="77777777" w:rsidR="004A14D3" w:rsidRDefault="004A14D3" w:rsidP="004A14D3">
      <w:pPr>
        <w:rPr>
          <w:b/>
        </w:rPr>
      </w:pPr>
    </w:p>
    <w:p w14:paraId="7F72D52B" w14:textId="769158A0" w:rsidR="00F552D6" w:rsidRPr="004A14D3" w:rsidRDefault="00F552D6" w:rsidP="004A14D3">
      <w:pPr>
        <w:rPr>
          <w:b/>
        </w:rPr>
      </w:pPr>
      <w:r w:rsidRPr="004A14D3">
        <w:rPr>
          <w:b/>
        </w:rPr>
        <w:t xml:space="preserve">Hypothese </w:t>
      </w:r>
      <w:r w:rsidR="00184C1D">
        <w:rPr>
          <w:b/>
        </w:rPr>
        <w:t>1</w:t>
      </w:r>
    </w:p>
    <w:p w14:paraId="6DE066EA" w14:textId="5B2984C5" w:rsidR="007935E1" w:rsidRDefault="00A36D56" w:rsidP="00F40607">
      <w:bookmarkStart w:id="77" w:name="_Hlk1314126"/>
      <w:r>
        <w:t xml:space="preserve">De mate van </w:t>
      </w:r>
      <w:r w:rsidR="00993509">
        <w:t>empathie</w:t>
      </w:r>
      <w:r>
        <w:t xml:space="preserve"> </w:t>
      </w:r>
      <w:r w:rsidR="002B2ACE">
        <w:t>heeft een</w:t>
      </w:r>
      <w:r w:rsidR="006C3F04">
        <w:t xml:space="preserve"> positie</w:t>
      </w:r>
      <w:r w:rsidR="00BB76E4">
        <w:t>ve</w:t>
      </w:r>
      <w:r w:rsidR="002B2ACE">
        <w:t xml:space="preserve"> </w:t>
      </w:r>
      <w:r w:rsidR="00BB76E4">
        <w:t>invloed</w:t>
      </w:r>
      <w:r w:rsidR="00B6725C">
        <w:t xml:space="preserve"> </w:t>
      </w:r>
      <w:r w:rsidR="00BB76E4">
        <w:t xml:space="preserve">op </w:t>
      </w:r>
      <w:r w:rsidR="002B2ACE">
        <w:t xml:space="preserve">de </w:t>
      </w:r>
      <w:r w:rsidR="00B6725C">
        <w:t xml:space="preserve">huidige </w:t>
      </w:r>
      <w:r>
        <w:t xml:space="preserve">klanttevredenheid </w:t>
      </w:r>
      <w:r w:rsidR="00F16238">
        <w:t xml:space="preserve">voor </w:t>
      </w:r>
      <w:r>
        <w:t xml:space="preserve">de afdeling </w:t>
      </w:r>
      <w:r w:rsidR="00184C1D">
        <w:t>Sales &amp; Marketing</w:t>
      </w:r>
      <w:r w:rsidR="00BF2EA3">
        <w:t>.</w:t>
      </w:r>
      <w:bookmarkEnd w:id="77"/>
      <w:r w:rsidR="00184C1D">
        <w:br/>
      </w:r>
    </w:p>
    <w:p w14:paraId="267F7DC1" w14:textId="6886C8A2" w:rsidR="00184C1D" w:rsidRPr="004A14D3" w:rsidRDefault="00184C1D" w:rsidP="00184C1D">
      <w:pPr>
        <w:rPr>
          <w:b/>
        </w:rPr>
      </w:pPr>
      <w:r w:rsidRPr="004A14D3">
        <w:rPr>
          <w:b/>
        </w:rPr>
        <w:t xml:space="preserve">Hypothese </w:t>
      </w:r>
      <w:r>
        <w:rPr>
          <w:b/>
        </w:rPr>
        <w:t>2</w:t>
      </w:r>
    </w:p>
    <w:p w14:paraId="04081525" w14:textId="74D977A3" w:rsidR="00184C1D" w:rsidRDefault="00184C1D" w:rsidP="00184C1D">
      <w:r>
        <w:t>De mate van</w:t>
      </w:r>
      <w:r w:rsidR="00993509">
        <w:t xml:space="preserve"> </w:t>
      </w:r>
      <w:r w:rsidR="007236C0">
        <w:t>b</w:t>
      </w:r>
      <w:r w:rsidR="00711126">
        <w:t>etrouwbaarheid</w:t>
      </w:r>
      <w:r w:rsidR="00993509">
        <w:t xml:space="preserve"> </w:t>
      </w:r>
      <w:r w:rsidR="00B6725C">
        <w:t xml:space="preserve">heeft een </w:t>
      </w:r>
      <w:r w:rsidR="006C3F04">
        <w:t>negatie</w:t>
      </w:r>
      <w:r w:rsidR="00BB76E4">
        <w:t>ve invloed op</w:t>
      </w:r>
      <w:r w:rsidR="00B6725C">
        <w:t xml:space="preserve"> de huidige </w:t>
      </w:r>
      <w:r w:rsidR="009D36AC">
        <w:t>k</w:t>
      </w:r>
      <w:r>
        <w:t>lanttevredenheid voor de afdeling Professional Services</w:t>
      </w:r>
      <w:r w:rsidR="00BF2EA3">
        <w:t>.</w:t>
      </w:r>
      <w:r>
        <w:br/>
      </w:r>
    </w:p>
    <w:p w14:paraId="451FEBDE" w14:textId="77777777" w:rsidR="00184C1D" w:rsidRPr="004A14D3" w:rsidRDefault="00184C1D" w:rsidP="00184C1D">
      <w:pPr>
        <w:rPr>
          <w:b/>
        </w:rPr>
      </w:pPr>
      <w:r w:rsidRPr="004A14D3">
        <w:rPr>
          <w:b/>
        </w:rPr>
        <w:lastRenderedPageBreak/>
        <w:t xml:space="preserve">Hypothese </w:t>
      </w:r>
      <w:r>
        <w:rPr>
          <w:b/>
        </w:rPr>
        <w:t>3</w:t>
      </w:r>
    </w:p>
    <w:p w14:paraId="74A8876A" w14:textId="48D30AAE" w:rsidR="00184C1D" w:rsidRDefault="00184C1D" w:rsidP="00184C1D">
      <w:r>
        <w:t>De mate van</w:t>
      </w:r>
      <w:r w:rsidR="00612F64">
        <w:t xml:space="preserve"> </w:t>
      </w:r>
      <w:r w:rsidR="007236C0">
        <w:t>empathie</w:t>
      </w:r>
      <w:r w:rsidR="001776E8">
        <w:t xml:space="preserve"> </w:t>
      </w:r>
      <w:r w:rsidR="00B6725C">
        <w:t xml:space="preserve">heeft een </w:t>
      </w:r>
      <w:r w:rsidR="00BB76E4">
        <w:t xml:space="preserve">positieve invloed op </w:t>
      </w:r>
      <w:r w:rsidR="00B6725C">
        <w:t xml:space="preserve">de huidige </w:t>
      </w:r>
      <w:r>
        <w:t>klanttevredenheid voor de afdeling Customer Support</w:t>
      </w:r>
      <w:r w:rsidR="00BF2EA3">
        <w:t>.</w:t>
      </w:r>
      <w:r>
        <w:br/>
      </w:r>
    </w:p>
    <w:p w14:paraId="005FD4EA" w14:textId="49CA49D7" w:rsidR="00184C1D" w:rsidRPr="004A14D3" w:rsidRDefault="00184C1D" w:rsidP="00184C1D">
      <w:pPr>
        <w:rPr>
          <w:b/>
        </w:rPr>
      </w:pPr>
      <w:r w:rsidRPr="004A14D3">
        <w:rPr>
          <w:b/>
        </w:rPr>
        <w:t xml:space="preserve">Hypothese </w:t>
      </w:r>
      <w:r>
        <w:rPr>
          <w:b/>
        </w:rPr>
        <w:t>4</w:t>
      </w:r>
    </w:p>
    <w:p w14:paraId="7777BB98" w14:textId="458277C3" w:rsidR="00184C1D" w:rsidRDefault="00184C1D" w:rsidP="00184C1D">
      <w:r>
        <w:t>De mate van</w:t>
      </w:r>
      <w:r w:rsidR="0058087C">
        <w:t xml:space="preserve"> </w:t>
      </w:r>
      <w:r w:rsidR="00CA11BB">
        <w:t>responsiviteit</w:t>
      </w:r>
      <w:r>
        <w:t xml:space="preserve"> </w:t>
      </w:r>
      <w:r w:rsidR="00B6725C">
        <w:t xml:space="preserve">heeft een </w:t>
      </w:r>
      <w:r w:rsidR="00BB76E4">
        <w:t>negatieve invloed op</w:t>
      </w:r>
      <w:r w:rsidR="00B6725C">
        <w:t xml:space="preserve"> de huidige </w:t>
      </w:r>
      <w:r>
        <w:t xml:space="preserve">klanttevredenheid voor de afdeling </w:t>
      </w:r>
      <w:r w:rsidR="009D43C2">
        <w:t>Research &amp; Development</w:t>
      </w:r>
      <w:r w:rsidR="00BF2EA3">
        <w:t>.</w:t>
      </w:r>
      <w:r>
        <w:br/>
      </w:r>
    </w:p>
    <w:p w14:paraId="4764A4F7" w14:textId="6B4FC241" w:rsidR="00184C1D" w:rsidRPr="004A14D3" w:rsidRDefault="00184C1D" w:rsidP="00184C1D">
      <w:pPr>
        <w:rPr>
          <w:b/>
        </w:rPr>
      </w:pPr>
      <w:r w:rsidRPr="004A14D3">
        <w:rPr>
          <w:b/>
        </w:rPr>
        <w:t xml:space="preserve">Hypothese </w:t>
      </w:r>
      <w:r>
        <w:rPr>
          <w:b/>
        </w:rPr>
        <w:t>5</w:t>
      </w:r>
    </w:p>
    <w:p w14:paraId="7B196B6C" w14:textId="10A788B7" w:rsidR="00184C1D" w:rsidRDefault="00184C1D" w:rsidP="00184C1D">
      <w:r>
        <w:t>De mate van</w:t>
      </w:r>
      <w:r w:rsidR="001776E8">
        <w:t xml:space="preserve"> betrouwbaarheid</w:t>
      </w:r>
      <w:r>
        <w:t xml:space="preserve"> </w:t>
      </w:r>
      <w:r w:rsidR="00B6725C">
        <w:t>heeft ee</w:t>
      </w:r>
      <w:r w:rsidR="00BB76E4">
        <w:t>n positieve invloed op</w:t>
      </w:r>
      <w:r w:rsidR="00B6725C">
        <w:t xml:space="preserve"> de huidige </w:t>
      </w:r>
      <w:r>
        <w:t xml:space="preserve">klanttevredenheid voor de afdeling </w:t>
      </w:r>
      <w:r w:rsidR="009D43C2">
        <w:t>General &amp; Administration</w:t>
      </w:r>
      <w:r w:rsidR="00BF2EA3">
        <w:t>.</w:t>
      </w:r>
    </w:p>
    <w:p w14:paraId="01CCBD1C" w14:textId="77777777" w:rsidR="00184C1D" w:rsidRDefault="00184C1D">
      <w:pPr>
        <w:spacing w:line="240" w:lineRule="auto"/>
      </w:pPr>
    </w:p>
    <w:p w14:paraId="29BE70FF" w14:textId="51FFB85D" w:rsidR="00C7107B" w:rsidRDefault="00187525" w:rsidP="00F77424">
      <w:pPr>
        <w:pStyle w:val="Kop2"/>
      </w:pPr>
      <w:bookmarkStart w:id="78" w:name="_Toc1939753"/>
      <w:r>
        <w:t>2.</w:t>
      </w:r>
      <w:r w:rsidR="0006309E">
        <w:t>8</w:t>
      </w:r>
      <w:r>
        <w:tab/>
        <w:t>Operationalisatie</w:t>
      </w:r>
      <w:bookmarkEnd w:id="78"/>
    </w:p>
    <w:p w14:paraId="4B5A2F5E" w14:textId="4413946E" w:rsidR="00C7107B" w:rsidRDefault="00B54214" w:rsidP="00C7107B">
      <w:r>
        <w:t xml:space="preserve">In deze paragraaf wordt besproken hoe de opgestelde hypothesen zullen worden getoetst. </w:t>
      </w:r>
    </w:p>
    <w:p w14:paraId="5AEC31E3" w14:textId="039788B2" w:rsidR="00BB17B7" w:rsidRDefault="00BB17B7" w:rsidP="00BB17B7">
      <w:r w:rsidRPr="004E2DCD">
        <w:t>Parasuraman</w:t>
      </w:r>
      <w:r>
        <w:t xml:space="preserve"> et al. (1985) beschrijven </w:t>
      </w:r>
      <w:r w:rsidR="00BA4AEE">
        <w:t xml:space="preserve">in het SERVQUAL model </w:t>
      </w:r>
      <w:r>
        <w:t xml:space="preserve">de vijf factoren waarmee de kwaliteit van service is opgebouwd. Badri (2005) stelt dat deze vijf onderdelen </w:t>
      </w:r>
      <w:r w:rsidR="00B03E8A">
        <w:t xml:space="preserve">specifiek </w:t>
      </w:r>
      <w:r>
        <w:t xml:space="preserve">te onderzoeken zijn voor de softwaremarkt door klanten </w:t>
      </w:r>
      <w:r w:rsidR="00B03E8A">
        <w:t xml:space="preserve">vragen te </w:t>
      </w:r>
      <w:r w:rsidRPr="006030C4">
        <w:t xml:space="preserve">stellen over </w:t>
      </w:r>
      <w:r w:rsidR="00B03E8A">
        <w:t xml:space="preserve">specifieke </w:t>
      </w:r>
      <w:r w:rsidRPr="006030C4">
        <w:t>onderwerpen</w:t>
      </w:r>
      <w:r w:rsidR="00B03E8A">
        <w:t xml:space="preserve"> per factor. </w:t>
      </w:r>
      <w:r w:rsidR="00024BD5">
        <w:t xml:space="preserve">Deze onderwerpen </w:t>
      </w:r>
      <w:r w:rsidR="00E860E5">
        <w:t xml:space="preserve">staan weergegeven in tabel 1. </w:t>
      </w:r>
    </w:p>
    <w:p w14:paraId="55BFE86A" w14:textId="697FDBC9" w:rsidR="0077212A" w:rsidRDefault="002128A7" w:rsidP="00BB17B7">
      <w:r>
        <w:t xml:space="preserve">Om </w:t>
      </w:r>
      <w:r w:rsidR="00E860E5">
        <w:t xml:space="preserve">de </w:t>
      </w:r>
      <w:r>
        <w:t xml:space="preserve">hypothesen </w:t>
      </w:r>
      <w:r w:rsidR="00E860E5">
        <w:t xml:space="preserve">uit paragraaf 2.6 </w:t>
      </w:r>
      <w:r>
        <w:t>te toetsen word</w:t>
      </w:r>
      <w:r w:rsidR="000F0D5B">
        <w:t>en de re</w:t>
      </w:r>
      <w:r w:rsidR="00BA4AEE">
        <w:t>s</w:t>
      </w:r>
      <w:r w:rsidR="000F0D5B">
        <w:t xml:space="preserve">pondenten gevraagd om een algemene beoordeling per afdeling te geven. Vervolgens worden er specifiekere vragen </w:t>
      </w:r>
      <w:r w:rsidR="00BA4AEE">
        <w:t xml:space="preserve">per afdeling </w:t>
      </w:r>
      <w:r w:rsidR="000F0D5B">
        <w:t xml:space="preserve">gesteld. Deze specifieke vragen kunnen </w:t>
      </w:r>
      <w:r w:rsidR="00DF58AF">
        <w:t xml:space="preserve">per SERVQUAL factor </w:t>
      </w:r>
      <w:r w:rsidR="000F0D5B">
        <w:t xml:space="preserve">worden </w:t>
      </w:r>
      <w:r w:rsidR="007A307A">
        <w:t>gegroepeerd worden aan de hand van de door</w:t>
      </w:r>
      <w:r w:rsidR="00DF58AF">
        <w:t xml:space="preserve"> Badri (2005)</w:t>
      </w:r>
      <w:r w:rsidR="007A307A">
        <w:t xml:space="preserve"> opgestelde</w:t>
      </w:r>
      <w:r w:rsidR="00DF58AF">
        <w:t xml:space="preserve"> onderwerpen. </w:t>
      </w:r>
      <w:r w:rsidR="007A307A">
        <w:t xml:space="preserve">Wanneer </w:t>
      </w:r>
      <w:r w:rsidR="00DF58AF">
        <w:t xml:space="preserve">er een </w:t>
      </w:r>
      <w:r w:rsidR="007A307A">
        <w:t xml:space="preserve">correlatie wordt </w:t>
      </w:r>
      <w:r w:rsidR="00DF58AF">
        <w:t xml:space="preserve">gevonden </w:t>
      </w:r>
      <w:r w:rsidR="00230DAE">
        <w:t xml:space="preserve">tussen </w:t>
      </w:r>
      <w:r w:rsidR="007A307A">
        <w:t xml:space="preserve">de antwoorden </w:t>
      </w:r>
      <w:r w:rsidR="00DF58AF">
        <w:t xml:space="preserve">per SERVQUAL factor </w:t>
      </w:r>
      <w:r w:rsidR="00230DAE">
        <w:t xml:space="preserve">en </w:t>
      </w:r>
      <w:r w:rsidR="00DF58AF">
        <w:t xml:space="preserve">de vraag over de </w:t>
      </w:r>
      <w:r w:rsidR="00230DAE">
        <w:t>algemene</w:t>
      </w:r>
      <w:r w:rsidR="00DF58AF">
        <w:t xml:space="preserve"> klanttevredenheid</w:t>
      </w:r>
      <w:r w:rsidR="00AF62B6">
        <w:t xml:space="preserve">, </w:t>
      </w:r>
      <w:r w:rsidR="007A307A">
        <w:t xml:space="preserve">kan per afdeling worden vastgesteld </w:t>
      </w:r>
      <w:r w:rsidR="00DF58AF">
        <w:t>of de</w:t>
      </w:r>
      <w:r w:rsidR="00C82860">
        <w:t>ze</w:t>
      </w:r>
      <w:r w:rsidR="00DF58AF">
        <w:t xml:space="preserve"> factor </w:t>
      </w:r>
      <w:r w:rsidR="002930CE">
        <w:t>een positieve of negatieve</w:t>
      </w:r>
      <w:r w:rsidR="007A307A">
        <w:t xml:space="preserve"> </w:t>
      </w:r>
      <w:r w:rsidR="002930CE">
        <w:t xml:space="preserve">invloed </w:t>
      </w:r>
      <w:r w:rsidR="007A307A">
        <w:t xml:space="preserve">heeft op de </w:t>
      </w:r>
      <w:r w:rsidR="00DF58AF">
        <w:t>klant</w:t>
      </w:r>
      <w:r w:rsidR="00AF62B6">
        <w:t>tevredenhei</w:t>
      </w:r>
      <w:r w:rsidR="00DF58AF">
        <w:t xml:space="preserve">d. </w:t>
      </w:r>
      <w:r w:rsidR="00AF62B6">
        <w:t xml:space="preserve"> </w:t>
      </w:r>
    </w:p>
    <w:p w14:paraId="4E99085C" w14:textId="5FE2A1E3" w:rsidR="00864D68" w:rsidRDefault="00864D68" w:rsidP="00BB17B7"/>
    <w:p w14:paraId="146973F5" w14:textId="4A732D19" w:rsidR="00864D68" w:rsidRDefault="00864D68" w:rsidP="00BB17B7">
      <w:r>
        <w:t xml:space="preserve">Hieronder wordt uiteengezet </w:t>
      </w:r>
      <w:r w:rsidR="00936038">
        <w:t xml:space="preserve">door middel van welke vragen de </w:t>
      </w:r>
      <w:r w:rsidR="00E417ED">
        <w:t>onderwerpen worden bevraagd per afdeling.</w:t>
      </w:r>
      <w:r>
        <w:t xml:space="preserve"> </w:t>
      </w:r>
    </w:p>
    <w:p w14:paraId="31A30FCC" w14:textId="77777777" w:rsidR="0077212A" w:rsidRDefault="0077212A" w:rsidP="00BB17B7"/>
    <w:p w14:paraId="13E1ADDB" w14:textId="105D3257" w:rsidR="00E534A8" w:rsidRDefault="001776E8" w:rsidP="001776E8">
      <w:pPr>
        <w:rPr>
          <w:i/>
        </w:rPr>
      </w:pPr>
      <w:r w:rsidRPr="004A14D3">
        <w:rPr>
          <w:b/>
        </w:rPr>
        <w:t xml:space="preserve">Hypothese </w:t>
      </w:r>
      <w:r>
        <w:rPr>
          <w:b/>
        </w:rPr>
        <w:t xml:space="preserve">1: </w:t>
      </w:r>
      <w:r w:rsidR="00BB76E4" w:rsidRPr="00BB76E4">
        <w:rPr>
          <w:i/>
        </w:rPr>
        <w:t>De mate van empathie heeft een positieve invloed op de huidige klanttevredenheid voor de afdeling Sales &amp; Marketing.</w:t>
      </w:r>
    </w:p>
    <w:p w14:paraId="5F41E295" w14:textId="71DFBAC3" w:rsidR="00DF58AF" w:rsidRDefault="00692C64" w:rsidP="001776E8">
      <w:r>
        <w:t xml:space="preserve">Om deze hypothese te kunnen bevestigen </w:t>
      </w:r>
      <w:r w:rsidR="00BD04CD">
        <w:t>zijn de volgende vragen</w:t>
      </w:r>
      <w:r w:rsidR="004F7C30">
        <w:t xml:space="preserve"> gesteld. </w:t>
      </w:r>
      <w:r w:rsidR="005563C5">
        <w:t xml:space="preserve">Hoe beoordeel </w:t>
      </w:r>
      <w:r w:rsidR="00370083">
        <w:t xml:space="preserve">je de afdeling Sales en Marketing ten aanzien </w:t>
      </w:r>
      <w:r w:rsidR="00B65793">
        <w:t xml:space="preserve">van: </w:t>
      </w:r>
    </w:p>
    <w:p w14:paraId="4D4AA0D5" w14:textId="77777777" w:rsidR="00B65793" w:rsidRDefault="00B65793" w:rsidP="001776E8">
      <w:pPr>
        <w:pStyle w:val="Lijstalinea"/>
        <w:numPr>
          <w:ilvl w:val="0"/>
          <w:numId w:val="4"/>
        </w:numPr>
      </w:pPr>
      <w:r>
        <w:t>Kennis van de branche</w:t>
      </w:r>
    </w:p>
    <w:p w14:paraId="4CD94D98" w14:textId="77777777" w:rsidR="00B65793" w:rsidRDefault="00B65793" w:rsidP="00321B44">
      <w:pPr>
        <w:pStyle w:val="Lijstalinea"/>
        <w:numPr>
          <w:ilvl w:val="0"/>
          <w:numId w:val="4"/>
        </w:numPr>
      </w:pPr>
      <w:r>
        <w:t>Mate van strategische input</w:t>
      </w:r>
    </w:p>
    <w:p w14:paraId="581D00A8" w14:textId="77777777" w:rsidR="00B65793" w:rsidRDefault="00B65793" w:rsidP="00321B44">
      <w:pPr>
        <w:pStyle w:val="Lijstalinea"/>
        <w:numPr>
          <w:ilvl w:val="0"/>
          <w:numId w:val="4"/>
        </w:numPr>
      </w:pPr>
      <w:r>
        <w:lastRenderedPageBreak/>
        <w:t>Bereikbaarheid</w:t>
      </w:r>
    </w:p>
    <w:p w14:paraId="7E057BC1" w14:textId="7A84EA4A" w:rsidR="00B65793" w:rsidRDefault="00B65793" w:rsidP="00321B44">
      <w:pPr>
        <w:pStyle w:val="Lijstalinea"/>
        <w:numPr>
          <w:ilvl w:val="0"/>
          <w:numId w:val="4"/>
        </w:numPr>
      </w:pPr>
      <w:r>
        <w:t>Begeleiding</w:t>
      </w:r>
    </w:p>
    <w:p w14:paraId="0008B576" w14:textId="291EB91C" w:rsidR="001776E8" w:rsidRDefault="001776E8" w:rsidP="001776E8"/>
    <w:p w14:paraId="0CEB2618" w14:textId="6A070AC0" w:rsidR="00B65793" w:rsidRDefault="001776E8" w:rsidP="001776E8">
      <w:pPr>
        <w:rPr>
          <w:i/>
        </w:rPr>
      </w:pPr>
      <w:r w:rsidRPr="004A14D3">
        <w:rPr>
          <w:b/>
        </w:rPr>
        <w:t xml:space="preserve">Hypothese </w:t>
      </w:r>
      <w:r>
        <w:rPr>
          <w:b/>
        </w:rPr>
        <w:t xml:space="preserve">2: </w:t>
      </w:r>
      <w:r w:rsidR="00BB76E4" w:rsidRPr="00BB76E4">
        <w:rPr>
          <w:i/>
        </w:rPr>
        <w:t>De mate van betrouwbaarheid heeft een negatieve invloed op de huidige klanttevredenheid voor de afdeling Professional Services.</w:t>
      </w:r>
    </w:p>
    <w:p w14:paraId="4E876AF8" w14:textId="6AFFCB5D" w:rsidR="00E3494A" w:rsidRDefault="00E3494A" w:rsidP="00E3494A">
      <w:r>
        <w:t xml:space="preserve">Om deze hypothese te kunnen bevestigen zijn de volgende vragen gesteld. Hoe beoordeel je de afdeling Professional Services ten aanzien van: </w:t>
      </w:r>
    </w:p>
    <w:p w14:paraId="3C1F814A" w14:textId="2DECAAEE" w:rsidR="00E3494A" w:rsidRDefault="00E3494A" w:rsidP="00E3494A">
      <w:pPr>
        <w:pStyle w:val="Lijstalinea"/>
        <w:numPr>
          <w:ilvl w:val="0"/>
          <w:numId w:val="4"/>
        </w:numPr>
      </w:pPr>
      <w:r>
        <w:t>Betrouwbare tijdsplanning</w:t>
      </w:r>
    </w:p>
    <w:p w14:paraId="1FAFBB84" w14:textId="7B19308A" w:rsidR="00E3494A" w:rsidRDefault="00E3494A" w:rsidP="00E3494A">
      <w:pPr>
        <w:pStyle w:val="Lijstalinea"/>
        <w:numPr>
          <w:ilvl w:val="0"/>
          <w:numId w:val="4"/>
        </w:numPr>
      </w:pPr>
      <w:r>
        <w:t>Kwaliteit van oplevering</w:t>
      </w:r>
    </w:p>
    <w:p w14:paraId="33B9834E" w14:textId="4BDDE43E" w:rsidR="00E3494A" w:rsidRDefault="00E3494A" w:rsidP="00E3494A">
      <w:pPr>
        <w:pStyle w:val="Lijstalinea"/>
        <w:numPr>
          <w:ilvl w:val="0"/>
          <w:numId w:val="4"/>
        </w:numPr>
      </w:pPr>
      <w:r>
        <w:t>Kwaliteit van testen</w:t>
      </w:r>
    </w:p>
    <w:p w14:paraId="77D8F09F" w14:textId="026461DC" w:rsidR="001776E8" w:rsidRDefault="007A3DC4" w:rsidP="00321B44">
      <w:pPr>
        <w:pStyle w:val="Lijstalinea"/>
        <w:numPr>
          <w:ilvl w:val="0"/>
          <w:numId w:val="4"/>
        </w:numPr>
      </w:pPr>
      <w:r>
        <w:t>Nakomen van gemaakte afspraken</w:t>
      </w:r>
      <w:r w:rsidR="001776E8" w:rsidRPr="007A3DC4">
        <w:rPr>
          <w:i/>
        </w:rPr>
        <w:br/>
      </w:r>
    </w:p>
    <w:p w14:paraId="1D5744AC" w14:textId="285CFC0A" w:rsidR="007A3DC4" w:rsidRDefault="001776E8" w:rsidP="001776E8">
      <w:pPr>
        <w:rPr>
          <w:i/>
        </w:rPr>
      </w:pPr>
      <w:r w:rsidRPr="004A14D3">
        <w:rPr>
          <w:b/>
        </w:rPr>
        <w:t xml:space="preserve">Hypothese </w:t>
      </w:r>
      <w:r>
        <w:rPr>
          <w:b/>
        </w:rPr>
        <w:t xml:space="preserve">3: </w:t>
      </w:r>
      <w:r w:rsidR="00BB76E4" w:rsidRPr="00BB76E4">
        <w:rPr>
          <w:i/>
        </w:rPr>
        <w:t>De mate van empathie heeft een positieve invloed op de huidige klanttevredenheid voor de afdeling Customer Support.</w:t>
      </w:r>
    </w:p>
    <w:p w14:paraId="0E43D235" w14:textId="6D4DFF95" w:rsidR="007A3DC4" w:rsidRDefault="007A3DC4" w:rsidP="007A3DC4">
      <w:r>
        <w:t xml:space="preserve">Om deze hypothese te kunnen bevestigen zijn de volgende vragen gesteld. Hoe beoordeel je de afdeling Customer Support ten aanzien van: </w:t>
      </w:r>
    </w:p>
    <w:p w14:paraId="5AE3F506" w14:textId="16CB89FB" w:rsidR="007A3DC4" w:rsidRDefault="007A3DC4" w:rsidP="007A3DC4">
      <w:pPr>
        <w:pStyle w:val="Lijstalinea"/>
        <w:numPr>
          <w:ilvl w:val="0"/>
          <w:numId w:val="4"/>
        </w:numPr>
      </w:pPr>
      <w:r>
        <w:t>Begeleiding</w:t>
      </w:r>
    </w:p>
    <w:p w14:paraId="763BC2BD" w14:textId="446CE093" w:rsidR="007A3DC4" w:rsidRDefault="007A3DC4" w:rsidP="007A3DC4">
      <w:pPr>
        <w:pStyle w:val="Lijstalinea"/>
        <w:numPr>
          <w:ilvl w:val="0"/>
          <w:numId w:val="4"/>
        </w:numPr>
      </w:pPr>
      <w:r>
        <w:t>Bereikbaarheid</w:t>
      </w:r>
    </w:p>
    <w:p w14:paraId="6DAACB83" w14:textId="1F4C96AA" w:rsidR="007A3DC4" w:rsidRDefault="007A3DC4" w:rsidP="007A3DC4">
      <w:pPr>
        <w:pStyle w:val="Lijstalinea"/>
        <w:numPr>
          <w:ilvl w:val="0"/>
          <w:numId w:val="4"/>
        </w:numPr>
      </w:pPr>
      <w:r>
        <w:t>Klantvriendelijkheid</w:t>
      </w:r>
    </w:p>
    <w:p w14:paraId="583CAF21" w14:textId="6429D422" w:rsidR="007A3DC4" w:rsidRDefault="007A3DC4" w:rsidP="007A3DC4">
      <w:pPr>
        <w:pStyle w:val="Lijstalinea"/>
        <w:numPr>
          <w:ilvl w:val="0"/>
          <w:numId w:val="4"/>
        </w:numPr>
      </w:pPr>
      <w:r>
        <w:t>Kennis van de branche</w:t>
      </w:r>
    </w:p>
    <w:p w14:paraId="3F97416E" w14:textId="50478049" w:rsidR="001776E8" w:rsidRDefault="001776E8" w:rsidP="007A3DC4"/>
    <w:p w14:paraId="4EE53FFF" w14:textId="56C49A2E" w:rsidR="007A3DC4" w:rsidRDefault="001776E8" w:rsidP="001776E8">
      <w:pPr>
        <w:rPr>
          <w:i/>
        </w:rPr>
      </w:pPr>
      <w:r w:rsidRPr="004A14D3">
        <w:rPr>
          <w:b/>
        </w:rPr>
        <w:t xml:space="preserve">Hypothese </w:t>
      </w:r>
      <w:r>
        <w:rPr>
          <w:b/>
        </w:rPr>
        <w:t xml:space="preserve">4: </w:t>
      </w:r>
      <w:r w:rsidR="00BB76E4" w:rsidRPr="00BB76E4">
        <w:rPr>
          <w:i/>
        </w:rPr>
        <w:t>De mate van responsiviteit heeft een negatieve invloed op de huidige klanttevredenheid voor de afdeling Research &amp; Development.</w:t>
      </w:r>
      <w:r w:rsidR="00BF2EA3">
        <w:rPr>
          <w:i/>
        </w:rPr>
        <w:t>.</w:t>
      </w:r>
    </w:p>
    <w:p w14:paraId="4BD4EC82" w14:textId="451DAF39" w:rsidR="007A3DC4" w:rsidRDefault="007A3DC4" w:rsidP="007A3DC4">
      <w:r>
        <w:t xml:space="preserve">Om deze hypothese te kunnen bevestigen zijn de volgende vragen gesteld. Hoe beoordeel je de afdeling Research &amp; Development ten aanzien van: </w:t>
      </w:r>
    </w:p>
    <w:p w14:paraId="70C56196" w14:textId="77777777" w:rsidR="00BF2EA3" w:rsidRDefault="00BF2EA3" w:rsidP="00BF2EA3">
      <w:pPr>
        <w:pStyle w:val="Geenafstand"/>
        <w:numPr>
          <w:ilvl w:val="0"/>
          <w:numId w:val="4"/>
        </w:numPr>
      </w:pPr>
      <w:r>
        <w:t>Proactiviteit op het gebied van nieuwe ideeën</w:t>
      </w:r>
    </w:p>
    <w:p w14:paraId="64BAF077" w14:textId="5CDA19A5" w:rsidR="001776E8" w:rsidRDefault="00BF2EA3" w:rsidP="00BF2EA3">
      <w:pPr>
        <w:pStyle w:val="Geenafstand"/>
        <w:numPr>
          <w:ilvl w:val="0"/>
          <w:numId w:val="4"/>
        </w:numPr>
      </w:pPr>
      <w:r>
        <w:t>Communicatie over ontwikkelingen</w:t>
      </w:r>
    </w:p>
    <w:p w14:paraId="3616A569" w14:textId="1DD47826" w:rsidR="00BF2EA3" w:rsidRDefault="00BF2EA3" w:rsidP="00BF2EA3">
      <w:pPr>
        <w:pStyle w:val="Geenafstand"/>
        <w:ind w:left="360"/>
      </w:pPr>
    </w:p>
    <w:p w14:paraId="7B121CD2" w14:textId="77777777" w:rsidR="00BF2EA3" w:rsidRDefault="00BF2EA3" w:rsidP="00BF2EA3">
      <w:pPr>
        <w:pStyle w:val="Geenafstand"/>
        <w:ind w:left="360"/>
      </w:pPr>
    </w:p>
    <w:p w14:paraId="30198533" w14:textId="70B5E563" w:rsidR="001776E8" w:rsidRDefault="001776E8" w:rsidP="001776E8">
      <w:pPr>
        <w:rPr>
          <w:i/>
        </w:rPr>
      </w:pPr>
      <w:r w:rsidRPr="004A14D3">
        <w:rPr>
          <w:b/>
        </w:rPr>
        <w:t xml:space="preserve">Hypothese </w:t>
      </w:r>
      <w:r>
        <w:rPr>
          <w:b/>
        </w:rPr>
        <w:t xml:space="preserve">5: </w:t>
      </w:r>
      <w:r w:rsidR="00BB76E4" w:rsidRPr="00BB76E4">
        <w:rPr>
          <w:i/>
        </w:rPr>
        <w:t>De mate van betrouwbaarheid heeft een positieve invloed op de huidige klanttevredenheid voor de afdeling General &amp; Administration.</w:t>
      </w:r>
    </w:p>
    <w:p w14:paraId="04B69025" w14:textId="4EC21100" w:rsidR="003716BF" w:rsidRDefault="003716BF" w:rsidP="003716BF">
      <w:r>
        <w:t xml:space="preserve">Om deze hypothese te kunnen bevestigen zijn de volgende vragen gesteld. Hoe beoordeel je de afdeling General &amp; Administration ten aanzien van: </w:t>
      </w:r>
    </w:p>
    <w:p w14:paraId="6A84D399" w14:textId="7945B960" w:rsidR="003716BF" w:rsidRPr="00015B1F" w:rsidRDefault="003716BF" w:rsidP="001776E8">
      <w:pPr>
        <w:pStyle w:val="Geenafstand"/>
        <w:numPr>
          <w:ilvl w:val="0"/>
          <w:numId w:val="4"/>
        </w:numPr>
      </w:pPr>
      <w:r>
        <w:t>Pro</w:t>
      </w:r>
      <w:r w:rsidR="00015B1F">
        <w:t>duceren accurate facturen</w:t>
      </w:r>
    </w:p>
    <w:p w14:paraId="1BB50285" w14:textId="77777777" w:rsidR="006030C4" w:rsidRDefault="006030C4" w:rsidP="00C7107B"/>
    <w:p w14:paraId="2FBAE9F6" w14:textId="77777777" w:rsidR="006030C4" w:rsidRDefault="006030C4" w:rsidP="00C7107B"/>
    <w:p w14:paraId="030D7BFE" w14:textId="5DD7F7BF" w:rsidR="00C7107B" w:rsidRPr="00C7107B" w:rsidRDefault="002D5835" w:rsidP="00C7107B">
      <w:r>
        <w:br w:type="page"/>
      </w:r>
    </w:p>
    <w:p w14:paraId="451D3E3E" w14:textId="77777777" w:rsidR="00F06850" w:rsidRDefault="00F06850" w:rsidP="00F06850">
      <w:pPr>
        <w:pStyle w:val="Kop1"/>
      </w:pPr>
      <w:bookmarkStart w:id="79" w:name="_Toc1939754"/>
      <w:r w:rsidRPr="00B73B58">
        <w:lastRenderedPageBreak/>
        <w:t xml:space="preserve">Hoofdstuk </w:t>
      </w:r>
      <w:r>
        <w:t>3</w:t>
      </w:r>
      <w:r w:rsidRPr="00B73B58">
        <w:t xml:space="preserve"> </w:t>
      </w:r>
      <w:r>
        <w:t>Verantwoording onderzoek</w:t>
      </w:r>
      <w:bookmarkEnd w:id="79"/>
    </w:p>
    <w:p w14:paraId="2F34DAE2" w14:textId="6D5DCD3E" w:rsidR="00612CBF" w:rsidRDefault="004656B2" w:rsidP="00761105">
      <w:r>
        <w:t>Dit hoof</w:t>
      </w:r>
      <w:r w:rsidR="0049393E">
        <w:t>d</w:t>
      </w:r>
      <w:r>
        <w:t xml:space="preserve">stuk heeft als doel om </w:t>
      </w:r>
      <w:r w:rsidR="0049393E">
        <w:t xml:space="preserve">de </w:t>
      </w:r>
      <w:r w:rsidR="00500A83">
        <w:t xml:space="preserve">methode van onderzoek te verantwoorden. </w:t>
      </w:r>
      <w:r w:rsidR="00A05EEE">
        <w:t xml:space="preserve">Het handelen </w:t>
      </w:r>
      <w:r w:rsidR="006B0E49">
        <w:t xml:space="preserve">op het gebied van theoretisch, </w:t>
      </w:r>
      <w:r w:rsidR="00500A83">
        <w:t>kwalitatieve en kwantitatieve onderzoek</w:t>
      </w:r>
      <w:r w:rsidR="006B0E49">
        <w:t xml:space="preserve"> wordt verantwoordt.</w:t>
      </w:r>
      <w:r w:rsidR="00A91AD6">
        <w:t xml:space="preserve"> Tevens wordt de betrouwbaarheid en validiteit van dit onderzoek beschreven.</w:t>
      </w:r>
    </w:p>
    <w:p w14:paraId="621379CA" w14:textId="2583C724" w:rsidR="00612CBF" w:rsidRDefault="00612CBF" w:rsidP="004D6BF7">
      <w:pPr>
        <w:pStyle w:val="Kop2"/>
      </w:pPr>
      <w:bookmarkStart w:id="80" w:name="_Toc1939755"/>
      <w:r>
        <w:t xml:space="preserve">3.1 </w:t>
      </w:r>
      <w:r w:rsidR="007032AC">
        <w:tab/>
      </w:r>
      <w:r w:rsidR="004E6150">
        <w:t xml:space="preserve">Theoretisch </w:t>
      </w:r>
      <w:r>
        <w:t>onderzoek</w:t>
      </w:r>
      <w:bookmarkEnd w:id="80"/>
      <w:r w:rsidR="00A91AD6">
        <w:t xml:space="preserve"> </w:t>
      </w:r>
    </w:p>
    <w:p w14:paraId="52DF6242" w14:textId="77777777" w:rsidR="00793CC7" w:rsidRDefault="00A6603B" w:rsidP="00761105">
      <w:r>
        <w:t xml:space="preserve">Het </w:t>
      </w:r>
      <w:r w:rsidR="004E6150">
        <w:t xml:space="preserve">theoretisch </w:t>
      </w:r>
      <w:r>
        <w:t xml:space="preserve">onderzoek vormt de basis voor </w:t>
      </w:r>
      <w:r w:rsidR="008366E2">
        <w:t xml:space="preserve">een </w:t>
      </w:r>
      <w:r>
        <w:t>onderzoeksrapport. Dit beschrij</w:t>
      </w:r>
      <w:r w:rsidR="008366E2">
        <w:t xml:space="preserve">ven </w:t>
      </w:r>
      <w:proofErr w:type="spellStart"/>
      <w:r w:rsidR="008366E2">
        <w:t>Saunder</w:t>
      </w:r>
      <w:proofErr w:type="spellEnd"/>
      <w:r w:rsidR="008366E2">
        <w:t xml:space="preserve"> et al.</w:t>
      </w:r>
      <w:r w:rsidR="00E92CAC">
        <w:rPr>
          <w:rStyle w:val="Voetnootmarkering"/>
        </w:rPr>
        <w:footnoteReference w:id="20"/>
      </w:r>
      <w:r w:rsidR="008366E2">
        <w:t xml:space="preserve"> in 2007</w:t>
      </w:r>
      <w:r w:rsidR="00B50A87">
        <w:t xml:space="preserve">. </w:t>
      </w:r>
      <w:r w:rsidR="004E6150">
        <w:t>Het theoretisch onderzoek</w:t>
      </w:r>
      <w:r w:rsidR="00277916">
        <w:t xml:space="preserve"> uit hoofdstuk </w:t>
      </w:r>
      <w:r w:rsidR="003B3D57">
        <w:t>2</w:t>
      </w:r>
      <w:r w:rsidR="00277916">
        <w:t xml:space="preserve"> borduurt voort op de deelvragen 1 t/m 5 uit de </w:t>
      </w:r>
      <w:r w:rsidR="003B3D57">
        <w:t xml:space="preserve">probleemformulering in hoofdstuk 1. </w:t>
      </w:r>
      <w:r w:rsidR="00A22084">
        <w:t>Om de huidige klanttevredenheid van Divide te kunnen vaststellen zijn de begrippen</w:t>
      </w:r>
      <w:r w:rsidR="001B2E8E">
        <w:t xml:space="preserve"> klanttevredenheid, klantloyaliteit, B2B customer journey en customer intimacy onderzocht. Hierbij zijn </w:t>
      </w:r>
      <w:r w:rsidR="003979DB">
        <w:t>meerdere online databanken gebruikt. Dit zijn</w:t>
      </w:r>
      <w:r w:rsidR="00B1297F" w:rsidRPr="00B1297F">
        <w:t xml:space="preserve"> ACM Digital Library</w:t>
      </w:r>
      <w:r w:rsidR="00B1297F">
        <w:t>,</w:t>
      </w:r>
      <w:r w:rsidR="003979DB">
        <w:t xml:space="preserve"> </w:t>
      </w:r>
      <w:r w:rsidR="00761105" w:rsidRPr="00761105">
        <w:t xml:space="preserve">Google Scholar, EBSCOhost, Narcis en HBO Kennisbank. </w:t>
      </w:r>
    </w:p>
    <w:p w14:paraId="5C214C55" w14:textId="3065B452" w:rsidR="00793CC7" w:rsidRDefault="00793CC7" w:rsidP="004D6BF7">
      <w:pPr>
        <w:pStyle w:val="Kop2"/>
      </w:pPr>
      <w:bookmarkStart w:id="81" w:name="_Toc1939756"/>
      <w:r>
        <w:t xml:space="preserve">3.2 </w:t>
      </w:r>
      <w:r w:rsidR="007032AC">
        <w:tab/>
      </w:r>
      <w:r w:rsidR="009504E0">
        <w:t>Kwalitatief</w:t>
      </w:r>
      <w:r>
        <w:t xml:space="preserve"> onderzoek</w:t>
      </w:r>
      <w:bookmarkEnd w:id="81"/>
      <w:r>
        <w:t xml:space="preserve"> </w:t>
      </w:r>
    </w:p>
    <w:p w14:paraId="529629AA" w14:textId="3E8A2E18" w:rsidR="00904B75" w:rsidRPr="00904B75" w:rsidRDefault="009504E0" w:rsidP="00E03FC5">
      <w:pPr>
        <w:rPr>
          <w:color w:val="FF0000"/>
          <w:sz w:val="18"/>
          <w:szCs w:val="18"/>
        </w:rPr>
      </w:pPr>
      <w:r>
        <w:t xml:space="preserve">Om </w:t>
      </w:r>
      <w:r w:rsidR="00A6085D">
        <w:t xml:space="preserve">vanuit het opgestelde theoretisch kader beter tot een enquête te kunnen komen is er gebruik gemaakt van </w:t>
      </w:r>
      <w:r w:rsidR="009E675C">
        <w:t>kwalitatief onderzoek. Tijdens dit onderzoek zijn zes klanten geïnterviewd uit verschillende retail- en klantsegmenten.</w:t>
      </w:r>
      <w:r w:rsidR="00942B86">
        <w:t xml:space="preserve"> Deze </w:t>
      </w:r>
      <w:r w:rsidR="00633491">
        <w:t>interviews</w:t>
      </w:r>
      <w:r w:rsidR="00942B86">
        <w:t xml:space="preserve"> zijn gehouden tijdens bezoeken van de klant aan het kantoor van Divide.</w:t>
      </w:r>
      <w:r w:rsidR="00126BAA">
        <w:t xml:space="preserve"> De klanten zijn telefonische benaderd of zij wilde</w:t>
      </w:r>
      <w:r w:rsidR="00967BFA">
        <w:t>n</w:t>
      </w:r>
      <w:r w:rsidR="00126BAA">
        <w:t xml:space="preserve"> meewerken aan het interview. </w:t>
      </w:r>
      <w:r w:rsidR="00F97120">
        <w:t xml:space="preserve">Als structuur voor deze interviews is een topiclist opgesteld op basis van de theorie en de </w:t>
      </w:r>
      <w:r w:rsidR="00B117DA">
        <w:t xml:space="preserve">afdelingen binnen Divide. Deze topiclist is terug te vinden in </w:t>
      </w:r>
      <w:r w:rsidR="00B117DA" w:rsidRPr="00B4000B">
        <w:t xml:space="preserve">bijlage </w:t>
      </w:r>
      <w:r w:rsidR="00F9699E" w:rsidRPr="00B4000B">
        <w:t>I</w:t>
      </w:r>
      <w:r w:rsidR="00B117DA" w:rsidRPr="00B4000B">
        <w:t>.</w:t>
      </w:r>
      <w:r w:rsidR="00B4000B" w:rsidRPr="00B4000B">
        <w:t xml:space="preserve"> De verbatims van deze interviews staan in bijlage </w:t>
      </w:r>
      <w:r w:rsidR="0001762B">
        <w:t>V</w:t>
      </w:r>
      <w:r w:rsidR="00B4000B" w:rsidRPr="00B4000B">
        <w:t>I</w:t>
      </w:r>
      <w:r w:rsidR="00B4000B">
        <w:t>.</w:t>
      </w:r>
      <w:r w:rsidR="00C07A35">
        <w:t xml:space="preserve"> </w:t>
      </w:r>
      <w:r w:rsidR="00857B0E">
        <w:t xml:space="preserve">De resultaten van de </w:t>
      </w:r>
      <w:proofErr w:type="spellStart"/>
      <w:r w:rsidR="00857B0E">
        <w:t>intervieuws</w:t>
      </w:r>
      <w:proofErr w:type="spellEnd"/>
      <w:r w:rsidR="00857B0E">
        <w:t xml:space="preserve"> zijn geanalyseerd aan de hand van analyseschema´s, deze zijn weergegeven in bijlage II. </w:t>
      </w:r>
      <w:r w:rsidR="00294FCB">
        <w:t xml:space="preserve">In tabel </w:t>
      </w:r>
      <w:r w:rsidR="00825A86">
        <w:t>2</w:t>
      </w:r>
      <w:r w:rsidR="00294FCB">
        <w:t xml:space="preserve"> is weergegeven wanneer</w:t>
      </w:r>
      <w:r w:rsidR="008F69D0">
        <w:t xml:space="preserve"> en </w:t>
      </w:r>
      <w:r w:rsidR="000A50B7">
        <w:t>via welke methode</w:t>
      </w:r>
      <w:r w:rsidR="00F9699E">
        <w:t xml:space="preserve"> de</w:t>
      </w:r>
      <w:r w:rsidR="00294FCB">
        <w:t xml:space="preserve"> interviews hebben plaatsgevonden</w:t>
      </w:r>
      <w:r w:rsidR="008F69D0">
        <w:t xml:space="preserve"> en welke type klanten er is gebruikt voor het interview. </w:t>
      </w:r>
    </w:p>
    <w:tbl>
      <w:tblPr>
        <w:tblStyle w:val="Onopgemaaktetabel5"/>
        <w:tblW w:w="9917" w:type="dxa"/>
        <w:tblLook w:val="04A0" w:firstRow="1" w:lastRow="0" w:firstColumn="1" w:lastColumn="0" w:noHBand="0" w:noVBand="1"/>
      </w:tblPr>
      <w:tblGrid>
        <w:gridCol w:w="439"/>
        <w:gridCol w:w="732"/>
        <w:gridCol w:w="1510"/>
        <w:gridCol w:w="1661"/>
        <w:gridCol w:w="1511"/>
        <w:gridCol w:w="1964"/>
        <w:gridCol w:w="2100"/>
      </w:tblGrid>
      <w:tr w:rsidR="00FB0966" w:rsidRPr="00E03FC5" w14:paraId="037AF8D3" w14:textId="77777777" w:rsidTr="005E1A98">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439" w:type="dxa"/>
          </w:tcPr>
          <w:p w14:paraId="65C94B7A" w14:textId="211ED0F6" w:rsidR="00FB0966" w:rsidRPr="00FB0966" w:rsidRDefault="00FB0966" w:rsidP="00FB0966">
            <w:pPr>
              <w:jc w:val="left"/>
              <w:rPr>
                <w:sz w:val="20"/>
              </w:rPr>
            </w:pPr>
            <w:r w:rsidRPr="00FB0966">
              <w:rPr>
                <w:sz w:val="20"/>
              </w:rPr>
              <w:t>#</w:t>
            </w:r>
          </w:p>
        </w:tc>
        <w:tc>
          <w:tcPr>
            <w:tcW w:w="732" w:type="dxa"/>
          </w:tcPr>
          <w:p w14:paraId="766176A9" w14:textId="77777777" w:rsidR="00FB0966" w:rsidRPr="00FB0966" w:rsidRDefault="00FB0966" w:rsidP="00FB0966">
            <w:pPr>
              <w:cnfStyle w:val="100000000000" w:firstRow="1" w:lastRow="0" w:firstColumn="0" w:lastColumn="0" w:oddVBand="0" w:evenVBand="0" w:oddHBand="0" w:evenHBand="0" w:firstRowFirstColumn="0" w:firstRowLastColumn="0" w:lastRowFirstColumn="0" w:lastRowLastColumn="0"/>
              <w:rPr>
                <w:sz w:val="20"/>
              </w:rPr>
            </w:pPr>
            <w:r w:rsidRPr="00FB0966">
              <w:rPr>
                <w:sz w:val="20"/>
              </w:rPr>
              <w:t>M/V</w:t>
            </w:r>
          </w:p>
        </w:tc>
        <w:tc>
          <w:tcPr>
            <w:tcW w:w="1510" w:type="dxa"/>
          </w:tcPr>
          <w:p w14:paraId="14122E74" w14:textId="77777777" w:rsidR="00FB0966" w:rsidRPr="00FB0966" w:rsidRDefault="00FB0966" w:rsidP="00FB0966">
            <w:pPr>
              <w:cnfStyle w:val="100000000000" w:firstRow="1" w:lastRow="0" w:firstColumn="0" w:lastColumn="0" w:oddVBand="0" w:evenVBand="0" w:oddHBand="0" w:evenHBand="0" w:firstRowFirstColumn="0" w:firstRowLastColumn="0" w:lastRowFirstColumn="0" w:lastRowLastColumn="0"/>
              <w:rPr>
                <w:sz w:val="20"/>
              </w:rPr>
            </w:pPr>
            <w:r w:rsidRPr="00FB0966">
              <w:rPr>
                <w:sz w:val="20"/>
              </w:rPr>
              <w:t>Datum</w:t>
            </w:r>
          </w:p>
        </w:tc>
        <w:tc>
          <w:tcPr>
            <w:tcW w:w="1661" w:type="dxa"/>
          </w:tcPr>
          <w:p w14:paraId="188CD1C3" w14:textId="4D421F5F" w:rsidR="00FB0966" w:rsidRPr="00FB0966" w:rsidRDefault="00FB0966" w:rsidP="00FB0966">
            <w:pPr>
              <w:cnfStyle w:val="100000000000" w:firstRow="1" w:lastRow="0" w:firstColumn="0" w:lastColumn="0" w:oddVBand="0" w:evenVBand="0" w:oddHBand="0" w:evenHBand="0" w:firstRowFirstColumn="0" w:firstRowLastColumn="0" w:lastRowFirstColumn="0" w:lastRowLastColumn="0"/>
              <w:rPr>
                <w:sz w:val="20"/>
              </w:rPr>
            </w:pPr>
            <w:r>
              <w:rPr>
                <w:sz w:val="20"/>
              </w:rPr>
              <w:t>Retailsegment</w:t>
            </w:r>
          </w:p>
        </w:tc>
        <w:tc>
          <w:tcPr>
            <w:tcW w:w="1511" w:type="dxa"/>
          </w:tcPr>
          <w:p w14:paraId="6D57F377" w14:textId="15632CCD" w:rsidR="00FB0966" w:rsidRPr="00FB0966" w:rsidRDefault="00FB0966" w:rsidP="00FB0966">
            <w:pPr>
              <w:cnfStyle w:val="100000000000" w:firstRow="1" w:lastRow="0" w:firstColumn="0" w:lastColumn="0" w:oddVBand="0" w:evenVBand="0" w:oddHBand="0" w:evenHBand="0" w:firstRowFirstColumn="0" w:firstRowLastColumn="0" w:lastRowFirstColumn="0" w:lastRowLastColumn="0"/>
              <w:rPr>
                <w:sz w:val="20"/>
              </w:rPr>
            </w:pPr>
            <w:r>
              <w:rPr>
                <w:sz w:val="20"/>
              </w:rPr>
              <w:t>Klantsegment</w:t>
            </w:r>
          </w:p>
        </w:tc>
        <w:tc>
          <w:tcPr>
            <w:tcW w:w="1964" w:type="dxa"/>
          </w:tcPr>
          <w:p w14:paraId="0D102DE0" w14:textId="4BDA47D5" w:rsidR="00FB0966" w:rsidRPr="00FB0966" w:rsidRDefault="00FB0966" w:rsidP="00FB0966">
            <w:pPr>
              <w:cnfStyle w:val="100000000000" w:firstRow="1" w:lastRow="0" w:firstColumn="0" w:lastColumn="0" w:oddVBand="0" w:evenVBand="0" w:oddHBand="0" w:evenHBand="0" w:firstRowFirstColumn="0" w:firstRowLastColumn="0" w:lastRowFirstColumn="0" w:lastRowLastColumn="0"/>
            </w:pPr>
            <w:r w:rsidRPr="00FB0966">
              <w:rPr>
                <w:sz w:val="20"/>
              </w:rPr>
              <w:t>Gespr</w:t>
            </w:r>
            <w:r>
              <w:rPr>
                <w:sz w:val="20"/>
              </w:rPr>
              <w:t>eksd</w:t>
            </w:r>
            <w:r w:rsidRPr="00FB0966">
              <w:rPr>
                <w:sz w:val="20"/>
              </w:rPr>
              <w:t>uur</w:t>
            </w:r>
          </w:p>
        </w:tc>
        <w:tc>
          <w:tcPr>
            <w:tcW w:w="2100" w:type="dxa"/>
          </w:tcPr>
          <w:p w14:paraId="19AC5664" w14:textId="77777777" w:rsidR="00FB0966" w:rsidRPr="00FB0966" w:rsidRDefault="00FB0966" w:rsidP="00FB0966">
            <w:pPr>
              <w:cnfStyle w:val="100000000000" w:firstRow="1" w:lastRow="0" w:firstColumn="0" w:lastColumn="0" w:oddVBand="0" w:evenVBand="0" w:oddHBand="0" w:evenHBand="0" w:firstRowFirstColumn="0" w:firstRowLastColumn="0" w:lastRowFirstColumn="0" w:lastRowLastColumn="0"/>
              <w:rPr>
                <w:sz w:val="20"/>
              </w:rPr>
            </w:pPr>
            <w:r w:rsidRPr="00FB0966">
              <w:rPr>
                <w:sz w:val="20"/>
              </w:rPr>
              <w:t>Methode</w:t>
            </w:r>
          </w:p>
        </w:tc>
      </w:tr>
      <w:tr w:rsidR="00FB0966" w:rsidRPr="00E03FC5" w14:paraId="798EB7AA" w14:textId="77777777" w:rsidTr="005E1A9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9" w:type="dxa"/>
          </w:tcPr>
          <w:p w14:paraId="1FA85680" w14:textId="77777777" w:rsidR="00FB0966" w:rsidRPr="005E1A98" w:rsidRDefault="00FB0966" w:rsidP="00FB0966">
            <w:pPr>
              <w:rPr>
                <w:sz w:val="22"/>
              </w:rPr>
            </w:pPr>
            <w:r w:rsidRPr="005E1A98">
              <w:rPr>
                <w:sz w:val="22"/>
              </w:rPr>
              <w:t>1.</w:t>
            </w:r>
          </w:p>
        </w:tc>
        <w:tc>
          <w:tcPr>
            <w:tcW w:w="732" w:type="dxa"/>
          </w:tcPr>
          <w:p w14:paraId="180B278C" w14:textId="77777777"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rsidRPr="00E03FC5">
              <w:t>M</w:t>
            </w:r>
          </w:p>
        </w:tc>
        <w:tc>
          <w:tcPr>
            <w:tcW w:w="1510" w:type="dxa"/>
          </w:tcPr>
          <w:p w14:paraId="7EF8DE6D" w14:textId="30A0FE3E"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t>06</w:t>
            </w:r>
            <w:r w:rsidRPr="00E03FC5">
              <w:t>-</w:t>
            </w:r>
            <w:r>
              <w:t>11</w:t>
            </w:r>
            <w:r w:rsidRPr="00E03FC5">
              <w:t>-2018</w:t>
            </w:r>
          </w:p>
        </w:tc>
        <w:tc>
          <w:tcPr>
            <w:tcW w:w="1661" w:type="dxa"/>
          </w:tcPr>
          <w:p w14:paraId="2C7A011F" w14:textId="71536AFB"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t>Sport</w:t>
            </w:r>
          </w:p>
        </w:tc>
        <w:tc>
          <w:tcPr>
            <w:tcW w:w="1511" w:type="dxa"/>
          </w:tcPr>
          <w:p w14:paraId="5F89D01C" w14:textId="2D2BFF01"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t>A</w:t>
            </w:r>
          </w:p>
        </w:tc>
        <w:tc>
          <w:tcPr>
            <w:tcW w:w="1964" w:type="dxa"/>
          </w:tcPr>
          <w:p w14:paraId="2AA2CE47" w14:textId="6BF93179"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rsidRPr="00E03FC5">
              <w:t>00:</w:t>
            </w:r>
            <w:r w:rsidR="000A50B7">
              <w:t>15</w:t>
            </w:r>
            <w:r w:rsidRPr="00E03FC5">
              <w:t>:1</w:t>
            </w:r>
            <w:r w:rsidR="000A50B7">
              <w:t>2</w:t>
            </w:r>
          </w:p>
        </w:tc>
        <w:tc>
          <w:tcPr>
            <w:tcW w:w="2100" w:type="dxa"/>
          </w:tcPr>
          <w:p w14:paraId="6DF560C8" w14:textId="77777777"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rsidRPr="00E03FC5">
              <w:t>Face-to-face</w:t>
            </w:r>
          </w:p>
        </w:tc>
      </w:tr>
      <w:tr w:rsidR="00FB0966" w:rsidRPr="00E03FC5" w14:paraId="6ABBD75D" w14:textId="77777777" w:rsidTr="005E1A98">
        <w:trPr>
          <w:trHeight w:val="153"/>
        </w:trPr>
        <w:tc>
          <w:tcPr>
            <w:cnfStyle w:val="001000000000" w:firstRow="0" w:lastRow="0" w:firstColumn="1" w:lastColumn="0" w:oddVBand="0" w:evenVBand="0" w:oddHBand="0" w:evenHBand="0" w:firstRowFirstColumn="0" w:firstRowLastColumn="0" w:lastRowFirstColumn="0" w:lastRowLastColumn="0"/>
            <w:tcW w:w="439" w:type="dxa"/>
          </w:tcPr>
          <w:p w14:paraId="7328DAE2" w14:textId="77777777" w:rsidR="00FB0966" w:rsidRPr="005E1A98" w:rsidRDefault="00FB0966" w:rsidP="00FB0966">
            <w:pPr>
              <w:rPr>
                <w:sz w:val="22"/>
              </w:rPr>
            </w:pPr>
            <w:r w:rsidRPr="005E1A98">
              <w:rPr>
                <w:sz w:val="22"/>
              </w:rPr>
              <w:t>2.</w:t>
            </w:r>
          </w:p>
        </w:tc>
        <w:tc>
          <w:tcPr>
            <w:tcW w:w="732" w:type="dxa"/>
          </w:tcPr>
          <w:p w14:paraId="01620020" w14:textId="77777777"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rsidRPr="00E03FC5">
              <w:t>M</w:t>
            </w:r>
          </w:p>
        </w:tc>
        <w:tc>
          <w:tcPr>
            <w:tcW w:w="1510" w:type="dxa"/>
          </w:tcPr>
          <w:p w14:paraId="27AB6E05" w14:textId="45BAD47E"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t>06</w:t>
            </w:r>
            <w:r w:rsidRPr="00E03FC5">
              <w:t>-</w:t>
            </w:r>
            <w:r>
              <w:t>11</w:t>
            </w:r>
            <w:r w:rsidRPr="00E03FC5">
              <w:t>-2018</w:t>
            </w:r>
          </w:p>
        </w:tc>
        <w:tc>
          <w:tcPr>
            <w:tcW w:w="1661" w:type="dxa"/>
          </w:tcPr>
          <w:p w14:paraId="76A8779A" w14:textId="6113911F"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t>Schoenen</w:t>
            </w:r>
          </w:p>
        </w:tc>
        <w:tc>
          <w:tcPr>
            <w:tcW w:w="1511" w:type="dxa"/>
          </w:tcPr>
          <w:p w14:paraId="380146B8" w14:textId="15E4B11B"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t>A</w:t>
            </w:r>
          </w:p>
        </w:tc>
        <w:tc>
          <w:tcPr>
            <w:tcW w:w="1964" w:type="dxa"/>
          </w:tcPr>
          <w:p w14:paraId="62D6B510" w14:textId="3DDEDAAB"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rsidRPr="00E03FC5">
              <w:t>00:21:3</w:t>
            </w:r>
            <w:r w:rsidR="000A50B7">
              <w:t>5</w:t>
            </w:r>
          </w:p>
        </w:tc>
        <w:tc>
          <w:tcPr>
            <w:tcW w:w="2100" w:type="dxa"/>
          </w:tcPr>
          <w:p w14:paraId="1BB786D2" w14:textId="77777777"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rsidRPr="00E03FC5">
              <w:t>Face-to-face</w:t>
            </w:r>
          </w:p>
        </w:tc>
      </w:tr>
      <w:tr w:rsidR="00FB0966" w:rsidRPr="00E03FC5" w14:paraId="65061940" w14:textId="77777777" w:rsidTr="005E1A98">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439" w:type="dxa"/>
          </w:tcPr>
          <w:p w14:paraId="43420A03" w14:textId="77777777" w:rsidR="00FB0966" w:rsidRPr="005E1A98" w:rsidRDefault="00FB0966" w:rsidP="00FB0966">
            <w:pPr>
              <w:rPr>
                <w:sz w:val="22"/>
              </w:rPr>
            </w:pPr>
            <w:r w:rsidRPr="005E1A98">
              <w:rPr>
                <w:sz w:val="22"/>
              </w:rPr>
              <w:t>3.</w:t>
            </w:r>
          </w:p>
        </w:tc>
        <w:tc>
          <w:tcPr>
            <w:tcW w:w="732" w:type="dxa"/>
          </w:tcPr>
          <w:p w14:paraId="5786FF43" w14:textId="77777777"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rsidRPr="00E03FC5">
              <w:t>V</w:t>
            </w:r>
          </w:p>
        </w:tc>
        <w:tc>
          <w:tcPr>
            <w:tcW w:w="1510" w:type="dxa"/>
          </w:tcPr>
          <w:p w14:paraId="70FB95F0" w14:textId="422283CC"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t>07</w:t>
            </w:r>
            <w:r w:rsidRPr="00E03FC5">
              <w:t>-</w:t>
            </w:r>
            <w:r>
              <w:t>11</w:t>
            </w:r>
            <w:r w:rsidRPr="00E03FC5">
              <w:t>-2018</w:t>
            </w:r>
          </w:p>
        </w:tc>
        <w:tc>
          <w:tcPr>
            <w:tcW w:w="1661" w:type="dxa"/>
          </w:tcPr>
          <w:p w14:paraId="7EB407E7" w14:textId="76426864"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t>Fashion</w:t>
            </w:r>
          </w:p>
        </w:tc>
        <w:tc>
          <w:tcPr>
            <w:tcW w:w="1511" w:type="dxa"/>
          </w:tcPr>
          <w:p w14:paraId="5BA02286" w14:textId="67C3DC5B"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t>A</w:t>
            </w:r>
          </w:p>
        </w:tc>
        <w:tc>
          <w:tcPr>
            <w:tcW w:w="1964" w:type="dxa"/>
          </w:tcPr>
          <w:p w14:paraId="700A58ED" w14:textId="6B759D45"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rsidRPr="00E03FC5">
              <w:t>00:</w:t>
            </w:r>
            <w:r w:rsidR="000A50B7">
              <w:t>18</w:t>
            </w:r>
            <w:r w:rsidRPr="00E03FC5">
              <w:t>:</w:t>
            </w:r>
            <w:r w:rsidR="000A50B7">
              <w:t>56</w:t>
            </w:r>
          </w:p>
        </w:tc>
        <w:tc>
          <w:tcPr>
            <w:tcW w:w="2100" w:type="dxa"/>
          </w:tcPr>
          <w:p w14:paraId="65E032B4" w14:textId="77777777"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rsidRPr="00E03FC5">
              <w:t>Face-to-face</w:t>
            </w:r>
          </w:p>
        </w:tc>
      </w:tr>
      <w:tr w:rsidR="00FB0966" w:rsidRPr="00E03FC5" w14:paraId="4AB386EB" w14:textId="77777777" w:rsidTr="005E1A98">
        <w:trPr>
          <w:trHeight w:val="153"/>
        </w:trPr>
        <w:tc>
          <w:tcPr>
            <w:cnfStyle w:val="001000000000" w:firstRow="0" w:lastRow="0" w:firstColumn="1" w:lastColumn="0" w:oddVBand="0" w:evenVBand="0" w:oddHBand="0" w:evenHBand="0" w:firstRowFirstColumn="0" w:firstRowLastColumn="0" w:lastRowFirstColumn="0" w:lastRowLastColumn="0"/>
            <w:tcW w:w="439" w:type="dxa"/>
          </w:tcPr>
          <w:p w14:paraId="3603A1BD" w14:textId="77777777" w:rsidR="00FB0966" w:rsidRPr="005E1A98" w:rsidRDefault="00FB0966" w:rsidP="00FB0966">
            <w:pPr>
              <w:rPr>
                <w:sz w:val="22"/>
              </w:rPr>
            </w:pPr>
            <w:r w:rsidRPr="005E1A98">
              <w:rPr>
                <w:sz w:val="22"/>
              </w:rPr>
              <w:t>4.</w:t>
            </w:r>
          </w:p>
        </w:tc>
        <w:tc>
          <w:tcPr>
            <w:tcW w:w="732" w:type="dxa"/>
          </w:tcPr>
          <w:p w14:paraId="4460A24E" w14:textId="77777777"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rsidRPr="00E03FC5">
              <w:t>V</w:t>
            </w:r>
          </w:p>
        </w:tc>
        <w:tc>
          <w:tcPr>
            <w:tcW w:w="1510" w:type="dxa"/>
          </w:tcPr>
          <w:p w14:paraId="4A3F7196" w14:textId="06BE11C5"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t>08</w:t>
            </w:r>
            <w:r w:rsidRPr="00E03FC5">
              <w:t>-</w:t>
            </w:r>
            <w:r>
              <w:t>11</w:t>
            </w:r>
            <w:r w:rsidRPr="00E03FC5">
              <w:t>-2018</w:t>
            </w:r>
          </w:p>
        </w:tc>
        <w:tc>
          <w:tcPr>
            <w:tcW w:w="1661" w:type="dxa"/>
          </w:tcPr>
          <w:p w14:paraId="7EF56CDE" w14:textId="198E0B5D"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t>Fashion</w:t>
            </w:r>
          </w:p>
        </w:tc>
        <w:tc>
          <w:tcPr>
            <w:tcW w:w="1511" w:type="dxa"/>
          </w:tcPr>
          <w:p w14:paraId="285E77A3" w14:textId="1E935069"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t>B</w:t>
            </w:r>
          </w:p>
        </w:tc>
        <w:tc>
          <w:tcPr>
            <w:tcW w:w="1964" w:type="dxa"/>
          </w:tcPr>
          <w:p w14:paraId="48A4A93A" w14:textId="378D41B0"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rsidRPr="00E03FC5">
              <w:t>00:21:</w:t>
            </w:r>
            <w:r w:rsidR="000A50B7">
              <w:t>33</w:t>
            </w:r>
          </w:p>
        </w:tc>
        <w:tc>
          <w:tcPr>
            <w:tcW w:w="2100" w:type="dxa"/>
          </w:tcPr>
          <w:p w14:paraId="35F9C97D" w14:textId="77777777"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rsidRPr="00E03FC5">
              <w:t>Face-to-face</w:t>
            </w:r>
          </w:p>
        </w:tc>
      </w:tr>
      <w:tr w:rsidR="00FB0966" w:rsidRPr="00E03FC5" w14:paraId="49117F1D" w14:textId="77777777" w:rsidTr="005E1A9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9" w:type="dxa"/>
          </w:tcPr>
          <w:p w14:paraId="644BBC49" w14:textId="77777777" w:rsidR="00FB0966" w:rsidRPr="005E1A98" w:rsidRDefault="00FB0966" w:rsidP="00FB0966">
            <w:pPr>
              <w:rPr>
                <w:sz w:val="22"/>
              </w:rPr>
            </w:pPr>
            <w:r w:rsidRPr="005E1A98">
              <w:rPr>
                <w:sz w:val="22"/>
              </w:rPr>
              <w:t>5.</w:t>
            </w:r>
          </w:p>
        </w:tc>
        <w:tc>
          <w:tcPr>
            <w:tcW w:w="732" w:type="dxa"/>
          </w:tcPr>
          <w:p w14:paraId="48833155" w14:textId="77777777"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rsidRPr="00E03FC5">
              <w:t>V</w:t>
            </w:r>
          </w:p>
        </w:tc>
        <w:tc>
          <w:tcPr>
            <w:tcW w:w="1510" w:type="dxa"/>
          </w:tcPr>
          <w:p w14:paraId="6C086A89" w14:textId="74D4BE90"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t>13</w:t>
            </w:r>
            <w:r w:rsidRPr="00E03FC5">
              <w:t>-</w:t>
            </w:r>
            <w:r>
              <w:t>11</w:t>
            </w:r>
            <w:r w:rsidRPr="00E03FC5">
              <w:t>-2018</w:t>
            </w:r>
          </w:p>
        </w:tc>
        <w:tc>
          <w:tcPr>
            <w:tcW w:w="1661" w:type="dxa"/>
          </w:tcPr>
          <w:p w14:paraId="19EBEFC0" w14:textId="5CBD1D44"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t>Fashion</w:t>
            </w:r>
          </w:p>
        </w:tc>
        <w:tc>
          <w:tcPr>
            <w:tcW w:w="1511" w:type="dxa"/>
          </w:tcPr>
          <w:p w14:paraId="0B595479" w14:textId="4D0352E5"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t>B</w:t>
            </w:r>
          </w:p>
        </w:tc>
        <w:tc>
          <w:tcPr>
            <w:tcW w:w="1964" w:type="dxa"/>
          </w:tcPr>
          <w:p w14:paraId="68EBBC9F" w14:textId="75BF6D34"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rsidRPr="00E03FC5">
              <w:t>00:20:</w:t>
            </w:r>
            <w:r w:rsidR="000A50B7">
              <w:t>45</w:t>
            </w:r>
          </w:p>
        </w:tc>
        <w:tc>
          <w:tcPr>
            <w:tcW w:w="2100" w:type="dxa"/>
          </w:tcPr>
          <w:p w14:paraId="0FBFB864" w14:textId="77777777" w:rsidR="00FB0966" w:rsidRPr="00E03FC5" w:rsidRDefault="00FB0966" w:rsidP="00FB0966">
            <w:pPr>
              <w:cnfStyle w:val="000000100000" w:firstRow="0" w:lastRow="0" w:firstColumn="0" w:lastColumn="0" w:oddVBand="0" w:evenVBand="0" w:oddHBand="1" w:evenHBand="0" w:firstRowFirstColumn="0" w:firstRowLastColumn="0" w:lastRowFirstColumn="0" w:lastRowLastColumn="0"/>
            </w:pPr>
            <w:r w:rsidRPr="00E03FC5">
              <w:t>Face-to-face</w:t>
            </w:r>
          </w:p>
        </w:tc>
      </w:tr>
      <w:tr w:rsidR="00FB0966" w:rsidRPr="00E03FC5" w14:paraId="4B2CDC6E" w14:textId="77777777" w:rsidTr="005E1A98">
        <w:trPr>
          <w:trHeight w:val="162"/>
        </w:trPr>
        <w:tc>
          <w:tcPr>
            <w:cnfStyle w:val="001000000000" w:firstRow="0" w:lastRow="0" w:firstColumn="1" w:lastColumn="0" w:oddVBand="0" w:evenVBand="0" w:oddHBand="0" w:evenHBand="0" w:firstRowFirstColumn="0" w:firstRowLastColumn="0" w:lastRowFirstColumn="0" w:lastRowLastColumn="0"/>
            <w:tcW w:w="439" w:type="dxa"/>
          </w:tcPr>
          <w:p w14:paraId="3F464A83" w14:textId="77777777" w:rsidR="00FB0966" w:rsidRPr="005E1A98" w:rsidRDefault="00FB0966" w:rsidP="00FB0966">
            <w:pPr>
              <w:rPr>
                <w:sz w:val="22"/>
              </w:rPr>
            </w:pPr>
            <w:r w:rsidRPr="005E1A98">
              <w:rPr>
                <w:sz w:val="22"/>
              </w:rPr>
              <w:t>6.</w:t>
            </w:r>
          </w:p>
        </w:tc>
        <w:tc>
          <w:tcPr>
            <w:tcW w:w="732" w:type="dxa"/>
          </w:tcPr>
          <w:p w14:paraId="06A5484E" w14:textId="28D21C18"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t>M</w:t>
            </w:r>
          </w:p>
        </w:tc>
        <w:tc>
          <w:tcPr>
            <w:tcW w:w="1510" w:type="dxa"/>
          </w:tcPr>
          <w:p w14:paraId="0DD37B1B" w14:textId="28A4E349"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rsidRPr="00E03FC5">
              <w:t>1</w:t>
            </w:r>
            <w:r>
              <w:t>3</w:t>
            </w:r>
            <w:r w:rsidRPr="00E03FC5">
              <w:t>-</w:t>
            </w:r>
            <w:r>
              <w:t>11</w:t>
            </w:r>
            <w:r w:rsidRPr="00E03FC5">
              <w:t>-2018</w:t>
            </w:r>
          </w:p>
        </w:tc>
        <w:tc>
          <w:tcPr>
            <w:tcW w:w="1661" w:type="dxa"/>
          </w:tcPr>
          <w:p w14:paraId="05267914" w14:textId="4E10ECF4"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t>Sport</w:t>
            </w:r>
          </w:p>
        </w:tc>
        <w:tc>
          <w:tcPr>
            <w:tcW w:w="1511" w:type="dxa"/>
          </w:tcPr>
          <w:p w14:paraId="2FFFA592" w14:textId="0A121D90"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t>C</w:t>
            </w:r>
          </w:p>
        </w:tc>
        <w:tc>
          <w:tcPr>
            <w:tcW w:w="1964" w:type="dxa"/>
          </w:tcPr>
          <w:p w14:paraId="00F5B4A5" w14:textId="0FCAC7D2"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rsidRPr="00E03FC5">
              <w:t>00:19:33</w:t>
            </w:r>
          </w:p>
        </w:tc>
        <w:tc>
          <w:tcPr>
            <w:tcW w:w="2100" w:type="dxa"/>
          </w:tcPr>
          <w:p w14:paraId="232E883A" w14:textId="77777777" w:rsidR="00FB0966" w:rsidRPr="00E03FC5" w:rsidRDefault="00FB0966" w:rsidP="00FB0966">
            <w:pPr>
              <w:cnfStyle w:val="000000000000" w:firstRow="0" w:lastRow="0" w:firstColumn="0" w:lastColumn="0" w:oddVBand="0" w:evenVBand="0" w:oddHBand="0" w:evenHBand="0" w:firstRowFirstColumn="0" w:firstRowLastColumn="0" w:lastRowFirstColumn="0" w:lastRowLastColumn="0"/>
            </w:pPr>
            <w:r w:rsidRPr="00E03FC5">
              <w:t>Face-to-face</w:t>
            </w:r>
          </w:p>
        </w:tc>
      </w:tr>
    </w:tbl>
    <w:p w14:paraId="1E3919B9" w14:textId="5341D9FC" w:rsidR="00904B75" w:rsidRPr="009A4296" w:rsidRDefault="009A4296" w:rsidP="00904B75">
      <w:pPr>
        <w:rPr>
          <w:i/>
          <w:sz w:val="16"/>
        </w:rPr>
      </w:pPr>
      <w:r w:rsidRPr="009A4296">
        <w:rPr>
          <w:i/>
          <w:sz w:val="16"/>
        </w:rPr>
        <w:t xml:space="preserve">Tabel 2: </w:t>
      </w:r>
      <w:r>
        <w:rPr>
          <w:i/>
          <w:sz w:val="16"/>
        </w:rPr>
        <w:t>O</w:t>
      </w:r>
      <w:r w:rsidRPr="009A4296">
        <w:rPr>
          <w:i/>
          <w:sz w:val="16"/>
        </w:rPr>
        <w:t>verzicht kwalitatieve onderzoek</w:t>
      </w:r>
    </w:p>
    <w:p w14:paraId="7EE2E4F6" w14:textId="1CC765E6" w:rsidR="00904B75" w:rsidRDefault="00904B75" w:rsidP="004D6BF7">
      <w:pPr>
        <w:pStyle w:val="Kop2"/>
        <w:rPr>
          <w:lang w:val="en-US"/>
        </w:rPr>
      </w:pPr>
      <w:bookmarkStart w:id="82" w:name="_Toc1939757"/>
      <w:r>
        <w:rPr>
          <w:lang w:val="en-US"/>
        </w:rPr>
        <w:lastRenderedPageBreak/>
        <w:t>3.</w:t>
      </w:r>
      <w:r w:rsidRPr="00904B75">
        <w:t xml:space="preserve">3 </w:t>
      </w:r>
      <w:r w:rsidR="007032AC">
        <w:tab/>
      </w:r>
      <w:r w:rsidRPr="00904B75">
        <w:t>Kwalitatief onderzoek</w:t>
      </w:r>
      <w:bookmarkEnd w:id="82"/>
    </w:p>
    <w:p w14:paraId="5FA4B926" w14:textId="36CD0BB6" w:rsidR="00A6603B" w:rsidRDefault="00C154CB" w:rsidP="00904B75">
      <w:r w:rsidRPr="00C154CB">
        <w:t>Tijdens het kwalitatieve onderzoek w</w:t>
      </w:r>
      <w:r>
        <w:t xml:space="preserve">ordt </w:t>
      </w:r>
      <w:r w:rsidR="00D30C65">
        <w:t xml:space="preserve">via een </w:t>
      </w:r>
      <w:r w:rsidR="00F3785C">
        <w:t xml:space="preserve">online </w:t>
      </w:r>
      <w:r w:rsidR="00D30C65">
        <w:t xml:space="preserve">enquête </w:t>
      </w:r>
      <w:r>
        <w:t xml:space="preserve">de ervaren kwaliteit van dienstverlening </w:t>
      </w:r>
      <w:r w:rsidR="002F79A5">
        <w:t xml:space="preserve">van de klanten van Divide </w:t>
      </w:r>
      <w:r>
        <w:t>onderzocht</w:t>
      </w:r>
      <w:r w:rsidR="002F79A5">
        <w:t>.</w:t>
      </w:r>
      <w:r w:rsidR="00D9371D">
        <w:t xml:space="preserve"> Er is gekozen voor </w:t>
      </w:r>
      <w:r w:rsidR="00D30C65">
        <w:t xml:space="preserve">kwalitatief onderzoek via een </w:t>
      </w:r>
      <w:r w:rsidR="00F3785C">
        <w:t xml:space="preserve">online </w:t>
      </w:r>
      <w:r w:rsidR="00D30C65">
        <w:t xml:space="preserve">enquête </w:t>
      </w:r>
      <w:r w:rsidR="00371DDB">
        <w:t xml:space="preserve">omdat dit de respondenten in staat stelt om </w:t>
      </w:r>
      <w:r w:rsidR="003D2029">
        <w:t xml:space="preserve">deel te nemen aan het onderzoek </w:t>
      </w:r>
      <w:r w:rsidR="00644AC8">
        <w:t>op</w:t>
      </w:r>
      <w:r w:rsidR="003D2029">
        <w:t xml:space="preserve"> het </w:t>
      </w:r>
      <w:r w:rsidR="00644AC8">
        <w:t xml:space="preserve">moment </w:t>
      </w:r>
      <w:r w:rsidR="003D2029">
        <w:t xml:space="preserve">dat het hen uit komt. Tevens zorgt dit er voor dat de klanten niet beïnvloed worden </w:t>
      </w:r>
      <w:r w:rsidR="00B42A38">
        <w:t>door de</w:t>
      </w:r>
      <w:r w:rsidR="003D58F5">
        <w:t xml:space="preserve"> mening van andere</w:t>
      </w:r>
      <w:r w:rsidR="009A6961">
        <w:t>n</w:t>
      </w:r>
      <w:r w:rsidR="003D58F5">
        <w:t xml:space="preserve">. Dit is bij onderzoek via een focusgroep wel een risico. </w:t>
      </w:r>
      <w:r w:rsidR="001A3DDE">
        <w:t xml:space="preserve">Daarbij komt </w:t>
      </w:r>
      <w:r w:rsidR="00F3785C">
        <w:t xml:space="preserve">dat het organiseren van </w:t>
      </w:r>
      <w:r w:rsidR="001A3DDE">
        <w:t xml:space="preserve"> een focusgroep</w:t>
      </w:r>
      <w:r w:rsidR="00F3785C">
        <w:t xml:space="preserve"> planning technisch een uitdaging vormt. Vanuit de opdrachtgever werd dit dan ook om deze reden afgeraden. Om toch in staat te kunnen zijn om een relatief grote groep respondenten te kunnen bevragen is er gekozen voor een online enquête. </w:t>
      </w:r>
      <w:r w:rsidR="005072F3">
        <w:t xml:space="preserve">Deze online enquête is opgesteld en afgenomen door het gebruik van Google Forms. De gegevens zijn verwerkt met behulp van SPSS. De enquête is terug te vinden in Bijlage </w:t>
      </w:r>
      <w:r w:rsidR="00E93581">
        <w:t>I</w:t>
      </w:r>
      <w:r w:rsidR="0001762B">
        <w:t>V</w:t>
      </w:r>
      <w:r w:rsidR="00BC6003">
        <w:t xml:space="preserve">. </w:t>
      </w:r>
      <w:r w:rsidR="008E1726">
        <w:t>Het versturen van de via Google Forms opgestelde enquête is gebruik gemaakt van Divide.MIX, het mailprogramma ontwikkeld door Divide.</w:t>
      </w:r>
    </w:p>
    <w:p w14:paraId="4E831CF2" w14:textId="16FA3E4B" w:rsidR="00BC6003" w:rsidRDefault="00BC6003" w:rsidP="00904B75"/>
    <w:p w14:paraId="43E978C0" w14:textId="77D81DEA" w:rsidR="005124F0" w:rsidRPr="006170AC" w:rsidRDefault="00F2100F" w:rsidP="006170AC">
      <w:r>
        <w:t xml:space="preserve">Vanwege de relatief kleine omvang van het klantenbestand is gekozen om de gehele populatie te nemen als bruto steekproef. </w:t>
      </w:r>
      <w:r w:rsidR="00BC6003">
        <w:t>Voor de werving en selectie</w:t>
      </w:r>
      <w:r w:rsidR="00A5285D">
        <w:t xml:space="preserve"> van deze populatie</w:t>
      </w:r>
      <w:r w:rsidR="00BC6003">
        <w:t xml:space="preserve"> is gebruik gemaakt van het intranet van Divide. Binnen dit systeem staan alle klanten </w:t>
      </w:r>
      <w:r w:rsidR="00700341">
        <w:t xml:space="preserve">inclusief contactinformatie opgeslagen. </w:t>
      </w:r>
      <w:r w:rsidR="006170AC">
        <w:t xml:space="preserve">Het totale bestand van </w:t>
      </w:r>
      <w:r w:rsidR="00F66F24">
        <w:t xml:space="preserve">klanten die op dit moment een </w:t>
      </w:r>
      <w:r w:rsidR="006170AC">
        <w:t xml:space="preserve">actieve webshop hebben </w:t>
      </w:r>
      <w:r w:rsidR="00F66F24">
        <w:t>bij Divide bevat</w:t>
      </w:r>
      <w:r w:rsidR="006170AC">
        <w:t xml:space="preserve"> op dit moment 99 klanten. Deze hebben in totaal 143 webshops draaien in het beheer van Divide. </w:t>
      </w:r>
      <w:r w:rsidR="000604E2">
        <w:t xml:space="preserve">Deze klanten zijn binnen </w:t>
      </w:r>
      <w:r w:rsidR="005124F0">
        <w:t xml:space="preserve">het </w:t>
      </w:r>
      <w:r w:rsidR="000604E2">
        <w:t>intranet</w:t>
      </w:r>
      <w:r w:rsidR="0034711E">
        <w:t xml:space="preserve"> van Divide</w:t>
      </w:r>
      <w:r w:rsidR="000604E2">
        <w:t xml:space="preserve"> tevens gekenmerkt met het klantsegment waar ze in zitten. Deze segmenten zijn ingedeeld</w:t>
      </w:r>
      <w:r w:rsidR="00CB5D33">
        <w:t xml:space="preserve"> op basis van jaarlijkse contractomzet</w:t>
      </w:r>
      <w:r w:rsidR="009A4296">
        <w:t xml:space="preserve"> en terug te vinden in tabel 3. </w:t>
      </w:r>
    </w:p>
    <w:tbl>
      <w:tblPr>
        <w:tblStyle w:val="Onopgemaaktetabel5"/>
        <w:tblW w:w="8491" w:type="dxa"/>
        <w:tblLook w:val="04A0" w:firstRow="1" w:lastRow="0" w:firstColumn="1" w:lastColumn="0" w:noHBand="0" w:noVBand="1"/>
      </w:tblPr>
      <w:tblGrid>
        <w:gridCol w:w="2943"/>
        <w:gridCol w:w="3119"/>
        <w:gridCol w:w="2429"/>
      </w:tblGrid>
      <w:tr w:rsidR="005124F0" w:rsidRPr="005124F0" w14:paraId="186D20EB" w14:textId="46A45C20" w:rsidTr="00095E13">
        <w:trPr>
          <w:cnfStyle w:val="100000000000" w:firstRow="1" w:lastRow="0" w:firstColumn="0" w:lastColumn="0" w:oddVBand="0" w:evenVBand="0" w:oddHBand="0" w:evenHBand="0" w:firstRowFirstColumn="0" w:firstRowLastColumn="0" w:lastRowFirstColumn="0" w:lastRowLastColumn="0"/>
          <w:trHeight w:val="314"/>
        </w:trPr>
        <w:tc>
          <w:tcPr>
            <w:cnfStyle w:val="001000000100" w:firstRow="0" w:lastRow="0" w:firstColumn="1" w:lastColumn="0" w:oddVBand="0" w:evenVBand="0" w:oddHBand="0" w:evenHBand="0" w:firstRowFirstColumn="1" w:firstRowLastColumn="0" w:lastRowFirstColumn="0" w:lastRowLastColumn="0"/>
            <w:tcW w:w="2943" w:type="dxa"/>
            <w:noWrap/>
          </w:tcPr>
          <w:p w14:paraId="076F322E" w14:textId="412F306E" w:rsidR="005124F0" w:rsidRPr="005124F0" w:rsidRDefault="005124F0" w:rsidP="005124F0">
            <w:pPr>
              <w:spacing w:line="240" w:lineRule="auto"/>
              <w:rPr>
                <w:rFonts w:ascii="Calibri" w:hAnsi="Calibri" w:cs="Calibri"/>
                <w:color w:val="000000"/>
                <w:sz w:val="22"/>
                <w:szCs w:val="22"/>
              </w:rPr>
            </w:pPr>
            <w:r>
              <w:rPr>
                <w:rFonts w:ascii="Calibri" w:hAnsi="Calibri" w:cs="Calibri"/>
                <w:color w:val="000000"/>
                <w:sz w:val="22"/>
                <w:szCs w:val="22"/>
              </w:rPr>
              <w:t>Klantsegment</w:t>
            </w:r>
          </w:p>
        </w:tc>
        <w:tc>
          <w:tcPr>
            <w:tcW w:w="3119" w:type="dxa"/>
            <w:noWrap/>
          </w:tcPr>
          <w:p w14:paraId="4FE4D285" w14:textId="6EFCD5E7" w:rsidR="005124F0" w:rsidRPr="005124F0" w:rsidRDefault="005124F0" w:rsidP="005124F0">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E5CF8">
              <w:rPr>
                <w:sz w:val="20"/>
              </w:rPr>
              <w:t>Contractomzet</w:t>
            </w:r>
          </w:p>
        </w:tc>
        <w:tc>
          <w:tcPr>
            <w:tcW w:w="2429" w:type="dxa"/>
          </w:tcPr>
          <w:p w14:paraId="2A6F1E34" w14:textId="1616913B" w:rsidR="005124F0" w:rsidRDefault="005124F0" w:rsidP="005124F0">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Aantal klanten</w:t>
            </w:r>
          </w:p>
        </w:tc>
      </w:tr>
      <w:tr w:rsidR="005124F0" w:rsidRPr="005124F0" w14:paraId="318EA1C8" w14:textId="19BFCD66" w:rsidTr="00095E13">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ECA3CD5" w14:textId="77777777" w:rsidR="005124F0" w:rsidRPr="005124F0" w:rsidRDefault="005124F0" w:rsidP="005124F0">
            <w:pPr>
              <w:spacing w:line="240" w:lineRule="auto"/>
              <w:rPr>
                <w:rFonts w:ascii="Calibri" w:hAnsi="Calibri" w:cs="Calibri"/>
                <w:color w:val="000000"/>
                <w:sz w:val="22"/>
                <w:szCs w:val="22"/>
              </w:rPr>
            </w:pPr>
            <w:r w:rsidRPr="005124F0">
              <w:rPr>
                <w:rFonts w:ascii="Calibri" w:hAnsi="Calibri" w:cs="Calibri"/>
                <w:color w:val="000000"/>
                <w:sz w:val="22"/>
                <w:szCs w:val="22"/>
              </w:rPr>
              <w:t>A</w:t>
            </w:r>
          </w:p>
        </w:tc>
        <w:tc>
          <w:tcPr>
            <w:tcW w:w="3119" w:type="dxa"/>
            <w:noWrap/>
            <w:hideMark/>
          </w:tcPr>
          <w:p w14:paraId="5F8CA479" w14:textId="6FD671DB" w:rsidR="005124F0" w:rsidRPr="005124F0" w:rsidRDefault="005124F0" w:rsidP="005124F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124F0">
              <w:t>€30.000,- en hoger</w:t>
            </w:r>
          </w:p>
        </w:tc>
        <w:tc>
          <w:tcPr>
            <w:tcW w:w="2429" w:type="dxa"/>
          </w:tcPr>
          <w:p w14:paraId="6E377694" w14:textId="37C7237A" w:rsidR="005124F0" w:rsidRPr="005124F0" w:rsidRDefault="005124F0" w:rsidP="005124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124F0">
              <w:rPr>
                <w:rFonts w:ascii="Calibri" w:hAnsi="Calibri" w:cs="Calibri"/>
                <w:color w:val="000000"/>
                <w:sz w:val="22"/>
                <w:szCs w:val="22"/>
              </w:rPr>
              <w:t>17</w:t>
            </w:r>
          </w:p>
        </w:tc>
      </w:tr>
      <w:tr w:rsidR="005124F0" w:rsidRPr="005124F0" w14:paraId="5AFC9B3F" w14:textId="3E592A18" w:rsidTr="00095E13">
        <w:trPr>
          <w:trHeight w:val="314"/>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7E137BE" w14:textId="77777777" w:rsidR="005124F0" w:rsidRPr="005124F0" w:rsidRDefault="005124F0" w:rsidP="005124F0">
            <w:pPr>
              <w:spacing w:line="240" w:lineRule="auto"/>
              <w:rPr>
                <w:rFonts w:ascii="Calibri" w:hAnsi="Calibri" w:cs="Calibri"/>
                <w:color w:val="000000"/>
                <w:sz w:val="22"/>
                <w:szCs w:val="22"/>
              </w:rPr>
            </w:pPr>
            <w:r w:rsidRPr="005124F0">
              <w:rPr>
                <w:rFonts w:ascii="Calibri" w:hAnsi="Calibri" w:cs="Calibri"/>
                <w:color w:val="000000"/>
                <w:sz w:val="22"/>
                <w:szCs w:val="22"/>
              </w:rPr>
              <w:t>B</w:t>
            </w:r>
          </w:p>
        </w:tc>
        <w:tc>
          <w:tcPr>
            <w:tcW w:w="3119" w:type="dxa"/>
            <w:noWrap/>
            <w:hideMark/>
          </w:tcPr>
          <w:p w14:paraId="262455CF" w14:textId="7F7FD65B" w:rsidR="005124F0" w:rsidRPr="005124F0" w:rsidRDefault="005124F0" w:rsidP="005124F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124F0">
              <w:rPr>
                <w:color w:val="000000"/>
              </w:rPr>
              <w:t>€10.000,- tot €30.000</w:t>
            </w:r>
          </w:p>
        </w:tc>
        <w:tc>
          <w:tcPr>
            <w:tcW w:w="2429" w:type="dxa"/>
          </w:tcPr>
          <w:p w14:paraId="7DB0C1E4" w14:textId="6DA8D603" w:rsidR="005124F0" w:rsidRPr="005124F0" w:rsidRDefault="005124F0" w:rsidP="005124F0">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5124F0">
              <w:rPr>
                <w:rFonts w:ascii="Calibri" w:hAnsi="Calibri" w:cs="Calibri"/>
                <w:color w:val="000000"/>
                <w:sz w:val="22"/>
                <w:szCs w:val="22"/>
              </w:rPr>
              <w:t>31</w:t>
            </w:r>
          </w:p>
        </w:tc>
      </w:tr>
      <w:tr w:rsidR="005124F0" w:rsidRPr="005124F0" w14:paraId="0004F83E" w14:textId="289D3E7D" w:rsidTr="00095E13">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7DCB0CE" w14:textId="77777777" w:rsidR="005124F0" w:rsidRPr="005124F0" w:rsidRDefault="005124F0" w:rsidP="005124F0">
            <w:pPr>
              <w:spacing w:line="240" w:lineRule="auto"/>
              <w:rPr>
                <w:rFonts w:ascii="Calibri" w:hAnsi="Calibri" w:cs="Calibri"/>
                <w:color w:val="000000"/>
                <w:sz w:val="22"/>
                <w:szCs w:val="22"/>
              </w:rPr>
            </w:pPr>
            <w:r w:rsidRPr="005124F0">
              <w:rPr>
                <w:rFonts w:ascii="Calibri" w:hAnsi="Calibri" w:cs="Calibri"/>
                <w:color w:val="000000"/>
                <w:sz w:val="22"/>
                <w:szCs w:val="22"/>
              </w:rPr>
              <w:t>C</w:t>
            </w:r>
          </w:p>
        </w:tc>
        <w:tc>
          <w:tcPr>
            <w:tcW w:w="3119" w:type="dxa"/>
            <w:noWrap/>
            <w:hideMark/>
          </w:tcPr>
          <w:p w14:paraId="58779E69" w14:textId="7CFF91F3" w:rsidR="005124F0" w:rsidRPr="005124F0" w:rsidRDefault="005124F0" w:rsidP="005124F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124F0">
              <w:t>Tot €10.000,-</w:t>
            </w:r>
          </w:p>
        </w:tc>
        <w:tc>
          <w:tcPr>
            <w:tcW w:w="2429" w:type="dxa"/>
          </w:tcPr>
          <w:p w14:paraId="33730BA1" w14:textId="01271101" w:rsidR="005124F0" w:rsidRPr="005124F0" w:rsidRDefault="005124F0" w:rsidP="005124F0">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5124F0">
              <w:rPr>
                <w:rFonts w:ascii="Calibri" w:hAnsi="Calibri" w:cs="Calibri"/>
                <w:color w:val="000000"/>
                <w:sz w:val="22"/>
                <w:szCs w:val="22"/>
              </w:rPr>
              <w:t>51</w:t>
            </w:r>
          </w:p>
        </w:tc>
      </w:tr>
    </w:tbl>
    <w:p w14:paraId="3E3F22B0" w14:textId="39C5697C" w:rsidR="006170AC" w:rsidRPr="009A4296" w:rsidRDefault="009A4296" w:rsidP="006170AC">
      <w:pPr>
        <w:rPr>
          <w:i/>
          <w:sz w:val="16"/>
        </w:rPr>
      </w:pPr>
      <w:r w:rsidRPr="009A4296">
        <w:rPr>
          <w:i/>
          <w:sz w:val="16"/>
        </w:rPr>
        <w:t>Tabel 3: verdeling klantenbestand Divide</w:t>
      </w:r>
    </w:p>
    <w:p w14:paraId="5C22795A" w14:textId="0DC9626E" w:rsidR="00840847" w:rsidRDefault="000B2520" w:rsidP="00904B75">
      <w:r>
        <w:t xml:space="preserve">Vanuit de opdrachtgever is vastgesteld dat </w:t>
      </w:r>
      <w:r w:rsidR="00570141">
        <w:t>het g</w:t>
      </w:r>
      <w:r w:rsidR="00570141" w:rsidRPr="00570141">
        <w:t>eschatte responspercentage</w:t>
      </w:r>
      <w:r w:rsidR="00570141">
        <w:t xml:space="preserve"> 50% is</w:t>
      </w:r>
      <w:r w:rsidR="00A1211A">
        <w:t xml:space="preserve">. Bij een </w:t>
      </w:r>
      <w:r w:rsidR="00BD284D">
        <w:t xml:space="preserve">totale populatiegrootte van 99 respondenten en een </w:t>
      </w:r>
      <w:r w:rsidR="00A1211A">
        <w:t xml:space="preserve">betrouwbaarheidsniveau van </w:t>
      </w:r>
      <w:r w:rsidR="00AF64AC">
        <w:t>95%</w:t>
      </w:r>
      <w:r w:rsidR="00BD284D">
        <w:t xml:space="preserve"> zorgt dit voor een foutmarge van 10%.</w:t>
      </w:r>
      <w:r w:rsidR="00E93581">
        <w:t xml:space="preserve"> De steekproef calculatie is weergegeven in tabel 4. </w:t>
      </w:r>
    </w:p>
    <w:tbl>
      <w:tblPr>
        <w:tblStyle w:val="Onopgemaaktetabel5"/>
        <w:tblW w:w="0" w:type="auto"/>
        <w:tblLook w:val="04A0" w:firstRow="1" w:lastRow="0" w:firstColumn="1" w:lastColumn="0" w:noHBand="0" w:noVBand="1"/>
      </w:tblPr>
      <w:tblGrid>
        <w:gridCol w:w="3014"/>
        <w:gridCol w:w="5682"/>
      </w:tblGrid>
      <w:tr w:rsidR="00840847" w:rsidRPr="00840847" w14:paraId="60CECA01" w14:textId="77777777" w:rsidTr="00840847">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3014" w:type="dxa"/>
          </w:tcPr>
          <w:p w14:paraId="7725FE82" w14:textId="77777777" w:rsidR="00840847" w:rsidRPr="00840847" w:rsidRDefault="00840847" w:rsidP="00321B44">
            <w:pPr>
              <w:rPr>
                <w:sz w:val="20"/>
              </w:rPr>
            </w:pPr>
            <w:r w:rsidRPr="00840847">
              <w:rPr>
                <w:sz w:val="20"/>
              </w:rPr>
              <w:t xml:space="preserve">Standaardafwijking  </w:t>
            </w:r>
          </w:p>
        </w:tc>
        <w:tc>
          <w:tcPr>
            <w:tcW w:w="5682" w:type="dxa"/>
          </w:tcPr>
          <w:p w14:paraId="07A1AF4D" w14:textId="77777777" w:rsidR="00840847" w:rsidRPr="00840847" w:rsidRDefault="00840847" w:rsidP="00321B44">
            <w:pPr>
              <w:cnfStyle w:val="100000000000" w:firstRow="1" w:lastRow="0" w:firstColumn="0" w:lastColumn="0" w:oddVBand="0" w:evenVBand="0" w:oddHBand="0" w:evenHBand="0" w:firstRowFirstColumn="0" w:firstRowLastColumn="0" w:lastRowFirstColumn="0" w:lastRowLastColumn="0"/>
              <w:rPr>
                <w:sz w:val="20"/>
              </w:rPr>
            </w:pPr>
            <w:r w:rsidRPr="00840847">
              <w:rPr>
                <w:sz w:val="20"/>
              </w:rPr>
              <w:t>Z= 1,67</w:t>
            </w:r>
          </w:p>
        </w:tc>
      </w:tr>
      <w:tr w:rsidR="00840847" w:rsidRPr="00840847" w14:paraId="6437347B" w14:textId="77777777" w:rsidTr="0084084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014" w:type="dxa"/>
          </w:tcPr>
          <w:p w14:paraId="78286891" w14:textId="77777777" w:rsidR="00840847" w:rsidRPr="00840847" w:rsidRDefault="00840847" w:rsidP="00321B44">
            <w:pPr>
              <w:rPr>
                <w:sz w:val="20"/>
              </w:rPr>
            </w:pPr>
            <w:r w:rsidRPr="00840847">
              <w:rPr>
                <w:sz w:val="20"/>
              </w:rPr>
              <w:t xml:space="preserve">Populatie          </w:t>
            </w:r>
          </w:p>
        </w:tc>
        <w:tc>
          <w:tcPr>
            <w:tcW w:w="5682" w:type="dxa"/>
          </w:tcPr>
          <w:p w14:paraId="41408B92" w14:textId="066E06A0" w:rsidR="00840847" w:rsidRPr="00840847" w:rsidRDefault="00840847" w:rsidP="00321B44">
            <w:pPr>
              <w:cnfStyle w:val="000000100000" w:firstRow="0" w:lastRow="0" w:firstColumn="0" w:lastColumn="0" w:oddVBand="0" w:evenVBand="0" w:oddHBand="1" w:evenHBand="0" w:firstRowFirstColumn="0" w:firstRowLastColumn="0" w:lastRowFirstColumn="0" w:lastRowLastColumn="0"/>
            </w:pPr>
            <w:r w:rsidRPr="00840847">
              <w:t xml:space="preserve">N= </w:t>
            </w:r>
            <w:r w:rsidR="004B2EB1">
              <w:t>9</w:t>
            </w:r>
            <w:r w:rsidRPr="00840847">
              <w:t>9</w:t>
            </w:r>
          </w:p>
        </w:tc>
      </w:tr>
      <w:tr w:rsidR="00840847" w:rsidRPr="00840847" w14:paraId="43759665" w14:textId="77777777" w:rsidTr="00840847">
        <w:trPr>
          <w:trHeight w:val="343"/>
        </w:trPr>
        <w:tc>
          <w:tcPr>
            <w:cnfStyle w:val="001000000000" w:firstRow="0" w:lastRow="0" w:firstColumn="1" w:lastColumn="0" w:oddVBand="0" w:evenVBand="0" w:oddHBand="0" w:evenHBand="0" w:firstRowFirstColumn="0" w:firstRowLastColumn="0" w:lastRowFirstColumn="0" w:lastRowLastColumn="0"/>
            <w:tcW w:w="3014" w:type="dxa"/>
          </w:tcPr>
          <w:p w14:paraId="34E547B9" w14:textId="77777777" w:rsidR="00840847" w:rsidRPr="00840847" w:rsidRDefault="00840847" w:rsidP="00321B44">
            <w:pPr>
              <w:rPr>
                <w:sz w:val="20"/>
              </w:rPr>
            </w:pPr>
            <w:r w:rsidRPr="00840847">
              <w:rPr>
                <w:sz w:val="20"/>
              </w:rPr>
              <w:t>Verwacht spreiding</w:t>
            </w:r>
          </w:p>
        </w:tc>
        <w:tc>
          <w:tcPr>
            <w:tcW w:w="5682" w:type="dxa"/>
          </w:tcPr>
          <w:p w14:paraId="5AFD5368" w14:textId="07040298" w:rsidR="00840847" w:rsidRPr="00840847" w:rsidRDefault="00840847" w:rsidP="00321B44">
            <w:pPr>
              <w:cnfStyle w:val="000000000000" w:firstRow="0" w:lastRow="0" w:firstColumn="0" w:lastColumn="0" w:oddVBand="0" w:evenVBand="0" w:oddHBand="0" w:evenHBand="0" w:firstRowFirstColumn="0" w:firstRowLastColumn="0" w:lastRowFirstColumn="0" w:lastRowLastColumn="0"/>
            </w:pPr>
            <w:r w:rsidRPr="00840847">
              <w:t xml:space="preserve">P= </w:t>
            </w:r>
            <w:r w:rsidR="004B2EB1">
              <w:t>50</w:t>
            </w:r>
            <w:r w:rsidRPr="00840847">
              <w:t>%</w:t>
            </w:r>
          </w:p>
        </w:tc>
      </w:tr>
      <w:tr w:rsidR="00840847" w:rsidRPr="00840847" w14:paraId="144D741A" w14:textId="77777777" w:rsidTr="0084084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014" w:type="dxa"/>
          </w:tcPr>
          <w:p w14:paraId="111783D3" w14:textId="77777777" w:rsidR="00840847" w:rsidRPr="00840847" w:rsidRDefault="00840847" w:rsidP="00321B44">
            <w:pPr>
              <w:rPr>
                <w:sz w:val="20"/>
              </w:rPr>
            </w:pPr>
            <w:r w:rsidRPr="00840847">
              <w:rPr>
                <w:sz w:val="20"/>
              </w:rPr>
              <w:t xml:space="preserve">Foutmarge                     </w:t>
            </w:r>
          </w:p>
        </w:tc>
        <w:tc>
          <w:tcPr>
            <w:tcW w:w="5682" w:type="dxa"/>
          </w:tcPr>
          <w:p w14:paraId="4E28F50B" w14:textId="44123835" w:rsidR="00840847" w:rsidRPr="00840847" w:rsidRDefault="00840847" w:rsidP="00321B44">
            <w:pPr>
              <w:cnfStyle w:val="000000100000" w:firstRow="0" w:lastRow="0" w:firstColumn="0" w:lastColumn="0" w:oddVBand="0" w:evenVBand="0" w:oddHBand="1" w:evenHBand="0" w:firstRowFirstColumn="0" w:firstRowLastColumn="0" w:lastRowFirstColumn="0" w:lastRowLastColumn="0"/>
            </w:pPr>
            <w:r w:rsidRPr="00840847">
              <w:t xml:space="preserve">S= </w:t>
            </w:r>
            <w:r w:rsidR="004B2EB1">
              <w:t>10</w:t>
            </w:r>
            <w:r w:rsidRPr="00840847">
              <w:t>%</w:t>
            </w:r>
          </w:p>
        </w:tc>
      </w:tr>
      <w:tr w:rsidR="00840847" w:rsidRPr="00840847" w14:paraId="500CAD62" w14:textId="77777777" w:rsidTr="00840847">
        <w:trPr>
          <w:trHeight w:val="353"/>
        </w:trPr>
        <w:tc>
          <w:tcPr>
            <w:cnfStyle w:val="001000000000" w:firstRow="0" w:lastRow="0" w:firstColumn="1" w:lastColumn="0" w:oddVBand="0" w:evenVBand="0" w:oddHBand="0" w:evenHBand="0" w:firstRowFirstColumn="0" w:firstRowLastColumn="0" w:lastRowFirstColumn="0" w:lastRowLastColumn="0"/>
            <w:tcW w:w="3014" w:type="dxa"/>
          </w:tcPr>
          <w:p w14:paraId="7A6BB965" w14:textId="77777777" w:rsidR="00840847" w:rsidRPr="00840847" w:rsidRDefault="00840847" w:rsidP="00321B44">
            <w:pPr>
              <w:rPr>
                <w:sz w:val="20"/>
              </w:rPr>
            </w:pPr>
          </w:p>
        </w:tc>
        <w:tc>
          <w:tcPr>
            <w:tcW w:w="5682" w:type="dxa"/>
          </w:tcPr>
          <w:p w14:paraId="11B4617D" w14:textId="77777777" w:rsidR="00840847" w:rsidRPr="00840847" w:rsidRDefault="00840847" w:rsidP="00321B44">
            <w:pPr>
              <w:cnfStyle w:val="000000000000" w:firstRow="0" w:lastRow="0" w:firstColumn="0" w:lastColumn="0" w:oddVBand="0" w:evenVBand="0" w:oddHBand="0" w:evenHBand="0" w:firstRowFirstColumn="0" w:firstRowLastColumn="0" w:lastRowFirstColumn="0" w:lastRowLastColumn="0"/>
            </w:pPr>
          </w:p>
        </w:tc>
      </w:tr>
      <w:tr w:rsidR="00840847" w:rsidRPr="00840847" w14:paraId="5EC53316" w14:textId="77777777" w:rsidTr="00840847">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3014" w:type="dxa"/>
          </w:tcPr>
          <w:p w14:paraId="1164728E" w14:textId="7013E659" w:rsidR="00840847" w:rsidRPr="00840847" w:rsidRDefault="00840847" w:rsidP="00840847">
            <w:pPr>
              <w:rPr>
                <w:sz w:val="20"/>
              </w:rPr>
            </w:pPr>
            <w:r w:rsidRPr="00840847">
              <w:rPr>
                <w:sz w:val="20"/>
              </w:rPr>
              <w:t>Benodigde</w:t>
            </w:r>
            <w:r w:rsidR="00B61194">
              <w:rPr>
                <w:sz w:val="20"/>
              </w:rPr>
              <w:t xml:space="preserve"> netto</w:t>
            </w:r>
            <w:r w:rsidRPr="00840847">
              <w:rPr>
                <w:sz w:val="20"/>
              </w:rPr>
              <w:t xml:space="preserve"> steekproe</w:t>
            </w:r>
            <w:r>
              <w:rPr>
                <w:sz w:val="20"/>
              </w:rPr>
              <w:t>f</w:t>
            </w:r>
          </w:p>
        </w:tc>
        <w:tc>
          <w:tcPr>
            <w:tcW w:w="5682" w:type="dxa"/>
          </w:tcPr>
          <w:p w14:paraId="558B5EEB" w14:textId="2BEB5F49" w:rsidR="00840847" w:rsidRPr="00840847" w:rsidRDefault="00840847" w:rsidP="00321B44">
            <w:pPr>
              <w:cnfStyle w:val="000000100000" w:firstRow="0" w:lastRow="0" w:firstColumn="0" w:lastColumn="0" w:oddVBand="0" w:evenVBand="0" w:oddHBand="1" w:evenHBand="0" w:firstRowFirstColumn="0" w:firstRowLastColumn="0" w:lastRowFirstColumn="0" w:lastRowLastColumn="0"/>
            </w:pPr>
            <w:r w:rsidRPr="00840847">
              <w:t xml:space="preserve">N= </w:t>
            </w:r>
            <w:r w:rsidR="004B2EB1">
              <w:t>50</w:t>
            </w:r>
          </w:p>
        </w:tc>
      </w:tr>
    </w:tbl>
    <w:p w14:paraId="3900EA6A" w14:textId="497BB5D2" w:rsidR="000604E2" w:rsidRPr="009A4296" w:rsidRDefault="00BD284D" w:rsidP="00904B75">
      <w:pPr>
        <w:rPr>
          <w:i/>
          <w:sz w:val="16"/>
        </w:rPr>
      </w:pPr>
      <w:r w:rsidRPr="009A4296">
        <w:rPr>
          <w:i/>
          <w:sz w:val="16"/>
        </w:rPr>
        <w:t xml:space="preserve"> </w:t>
      </w:r>
      <w:r w:rsidR="009A4296" w:rsidRPr="009A4296">
        <w:rPr>
          <w:i/>
          <w:sz w:val="16"/>
        </w:rPr>
        <w:t>Tabel 4: steekproef calculatie</w:t>
      </w:r>
    </w:p>
    <w:p w14:paraId="3926817F" w14:textId="63324FC0" w:rsidR="007032AC" w:rsidRDefault="007032AC" w:rsidP="004D6BF7">
      <w:pPr>
        <w:pStyle w:val="Kop2"/>
      </w:pPr>
      <w:bookmarkStart w:id="83" w:name="_Toc1939758"/>
      <w:r>
        <w:lastRenderedPageBreak/>
        <w:t>3.</w:t>
      </w:r>
      <w:r w:rsidR="004D6BF7">
        <w:t>4</w:t>
      </w:r>
      <w:r>
        <w:t xml:space="preserve"> </w:t>
      </w:r>
      <w:r>
        <w:tab/>
        <w:t xml:space="preserve">Validiteit </w:t>
      </w:r>
      <w:r w:rsidR="002D7CA7">
        <w:t>en betrouwbaarheid</w:t>
      </w:r>
      <w:bookmarkEnd w:id="83"/>
    </w:p>
    <w:p w14:paraId="126400C7" w14:textId="44CFB8FC" w:rsidR="0076798A" w:rsidRDefault="00592815" w:rsidP="00592815">
      <w:r>
        <w:t xml:space="preserve">De validiteit en betrouwbaarheid van dit onderzoek worden bepaald om de kwaliteit te waarborgen en om de juiste conclusies te kunnen trekken. Van belang is om meetfouten te minimaliseren. Dit kan door het vaststellen van de eigenschappen van de metingen. Deze worden hieronder beschreven. </w:t>
      </w:r>
    </w:p>
    <w:p w14:paraId="1584355A" w14:textId="77777777" w:rsidR="00690BBB" w:rsidRDefault="00690BBB">
      <w:pPr>
        <w:spacing w:line="240" w:lineRule="auto"/>
      </w:pPr>
    </w:p>
    <w:p w14:paraId="0B7FF172" w14:textId="7D06E890" w:rsidR="00690BBB" w:rsidRDefault="00690BBB" w:rsidP="00690BBB">
      <w:pPr>
        <w:pStyle w:val="Kop4"/>
      </w:pPr>
      <w:r>
        <w:t>Interne validiteit</w:t>
      </w:r>
    </w:p>
    <w:p w14:paraId="7A56F764" w14:textId="2107A171" w:rsidR="00ED737C" w:rsidRDefault="00B23AD0" w:rsidP="00690BBB">
      <w:r>
        <w:t xml:space="preserve">Het is belangrijk </w:t>
      </w:r>
      <w:r w:rsidR="004F2A56">
        <w:t>dat</w:t>
      </w:r>
      <w:r>
        <w:t xml:space="preserve"> de juiste onderzoeksmethodes worden gekozen om tijdens dit onderzoek de juiste conclusies te kunnen trekken. </w:t>
      </w:r>
      <w:r w:rsidR="00994299">
        <w:t xml:space="preserve">Hierbij dient voorkomen te worden dat er sociaal wenselijk gedrag vertoont wordt. </w:t>
      </w:r>
      <w:r w:rsidR="001E27A6">
        <w:t xml:space="preserve">Er is gebruik gemaakt van deskresearch en fieldresearch. De fieldresearch kan worden verdeeld is kwalitatief en kwantitatief onderzoek. </w:t>
      </w:r>
      <w:r w:rsidR="00ED737C">
        <w:t>Op deze manier zijn verschillende invalshoeken benaderd om de kwaliteit van dit onderzoek te kunnen waarborgen. Dit wordt triangulatie genoemd.</w:t>
      </w:r>
    </w:p>
    <w:p w14:paraId="0D14E369" w14:textId="117BCBFB" w:rsidR="00690BBB" w:rsidRPr="00690BBB" w:rsidRDefault="006A6DB3" w:rsidP="00690BBB">
      <w:r>
        <w:t xml:space="preserve">De topic lijst voor het kwalitatieve onderzoek is, voor dat deze in gebruik is genomen, getest door de afdelingsmanagers van elke afdeling. </w:t>
      </w:r>
      <w:r w:rsidR="003D6270">
        <w:t xml:space="preserve">Hun kennis en kunde kan bijdragen aan de validiteit van dit onderzoek. </w:t>
      </w:r>
    </w:p>
    <w:p w14:paraId="09D44742" w14:textId="77777777" w:rsidR="003D6270" w:rsidRDefault="00690BBB" w:rsidP="00690BBB">
      <w:pPr>
        <w:pStyle w:val="Kop4"/>
      </w:pPr>
      <w:r>
        <w:t>Externe validiteit</w:t>
      </w:r>
    </w:p>
    <w:p w14:paraId="2F068CD6" w14:textId="77777777" w:rsidR="00F803DC" w:rsidRDefault="003D6270" w:rsidP="003D6270">
      <w:r>
        <w:t>De resul</w:t>
      </w:r>
      <w:r w:rsidR="005607F2">
        <w:t>t</w:t>
      </w:r>
      <w:r>
        <w:t>aten uit dit onderzoek kunne</w:t>
      </w:r>
      <w:r w:rsidR="005607F2">
        <w:t xml:space="preserve">n worden gegeneraliseerd. Dat houdt in dat het onderzoek ook kan worden gebruikt voor andere bedrijven die actief zijn binnen de VMS-markt. </w:t>
      </w:r>
    </w:p>
    <w:p w14:paraId="42BE3F48" w14:textId="77777777" w:rsidR="00FF0D0A" w:rsidRDefault="00F803DC" w:rsidP="003D6270">
      <w:r>
        <w:t>Verder zorgt de keuze voor een online enquête er voor dat de afname van deze enquête is gebeurd in de voor de respondent vertrouwde omgeving.</w:t>
      </w:r>
    </w:p>
    <w:p w14:paraId="7B58750C" w14:textId="77777777" w:rsidR="00FF0D0A" w:rsidRDefault="00FF0D0A" w:rsidP="00FF0D0A">
      <w:pPr>
        <w:pStyle w:val="Kop4"/>
      </w:pPr>
      <w:r>
        <w:t>Betrouwbaarheid</w:t>
      </w:r>
    </w:p>
    <w:p w14:paraId="1D8B51E4" w14:textId="0A6633B4" w:rsidR="00676179" w:rsidRDefault="00C32A28" w:rsidP="000910D6">
      <w:r>
        <w:t xml:space="preserve">Er zijn handelingen verricht om de betrouwbaarheid van dit onderzoek zo groot mogelijk te maken. Een voorbeeld hiervan is het feit dat de opgestelde enquête is verstuurd naar de gehele populatie. </w:t>
      </w:r>
      <w:r w:rsidR="00A47AAA">
        <w:t xml:space="preserve">Vanuit ieder segment is </w:t>
      </w:r>
      <w:r w:rsidR="0074154D">
        <w:t>een</w:t>
      </w:r>
      <w:r w:rsidR="00A47AAA">
        <w:t xml:space="preserve"> klant gevraagd mee te doen aan het onderzoek. </w:t>
      </w:r>
    </w:p>
    <w:p w14:paraId="137A1B56" w14:textId="11095779" w:rsidR="00C32A28" w:rsidRDefault="00676179" w:rsidP="000910D6">
      <w:pPr>
        <w:rPr>
          <w:b/>
          <w:bCs/>
          <w:sz w:val="24"/>
          <w:szCs w:val="28"/>
        </w:rPr>
      </w:pPr>
      <w:r>
        <w:t xml:space="preserve">Tevens is er bij het versturen van het formulier gekozen voor de optie om de </w:t>
      </w:r>
      <w:r w:rsidR="00245C51">
        <w:t>beschikbare antwoorden van volgorde te laten veranderen per respondent, om uit te sluiten dat de volgorde van de antwoorden invloed heeft op het gegeven antwoord.</w:t>
      </w:r>
      <w:r w:rsidR="00C32A28">
        <w:br w:type="page"/>
      </w:r>
    </w:p>
    <w:p w14:paraId="2A96AB66" w14:textId="77777777" w:rsidR="008E7EEC" w:rsidRDefault="00B863D6" w:rsidP="00B863D6">
      <w:pPr>
        <w:pStyle w:val="Kop1"/>
      </w:pPr>
      <w:bookmarkStart w:id="84" w:name="_Toc1939759"/>
      <w:r>
        <w:lastRenderedPageBreak/>
        <w:t xml:space="preserve">Hoofdstuk 4 </w:t>
      </w:r>
      <w:r w:rsidR="0044267B">
        <w:t>Intern onderzoek</w:t>
      </w:r>
      <w:bookmarkEnd w:id="84"/>
      <w:r w:rsidR="002739B7">
        <w:t xml:space="preserve"> </w:t>
      </w:r>
    </w:p>
    <w:p w14:paraId="60B8688C" w14:textId="3CFBD5E1" w:rsidR="001E0C94" w:rsidRDefault="005D64AC" w:rsidP="003F67E6">
      <w:r>
        <w:t>Zoals i</w:t>
      </w:r>
      <w:r w:rsidR="00E63F50">
        <w:t xml:space="preserve">n de probleemformulering is </w:t>
      </w:r>
      <w:r w:rsidR="00C674B3">
        <w:t xml:space="preserve">aangegeven, </w:t>
      </w:r>
      <w:r>
        <w:t xml:space="preserve">is </w:t>
      </w:r>
      <w:r w:rsidR="00E63F50">
        <w:t xml:space="preserve">Divide begin 2018 is overgenomen door TSS. Deze overname heeft voor een duidelijkere structuur gezorgd binnen Divide. Deze structuur </w:t>
      </w:r>
      <w:r w:rsidR="00C674B3">
        <w:t xml:space="preserve">blijkt </w:t>
      </w:r>
      <w:r w:rsidR="00E63F50">
        <w:t xml:space="preserve">uit </w:t>
      </w:r>
      <w:r w:rsidR="00C674B3">
        <w:t xml:space="preserve">het </w:t>
      </w:r>
      <w:r w:rsidR="006A6CD5">
        <w:t>opnieuw indelen</w:t>
      </w:r>
      <w:r w:rsidR="00C674B3">
        <w:t xml:space="preserve"> van </w:t>
      </w:r>
      <w:r w:rsidR="00E63F50">
        <w:t xml:space="preserve">afdelingen na de overname. Deze afdelingen zijn ieder verantwoordelijk voor één van de </w:t>
      </w:r>
      <w:r w:rsidR="001E0C94">
        <w:t>Satisfaction Processes uit het model van Pelsmacker</w:t>
      </w:r>
      <w:r w:rsidR="00B76FB8">
        <w:t xml:space="preserve"> (2014)</w:t>
      </w:r>
      <w:r w:rsidR="00733B8F">
        <w:t xml:space="preserve"> weergegeven in figuur 5</w:t>
      </w:r>
      <w:r w:rsidR="00E63F50">
        <w:t xml:space="preserve">. Om deze </w:t>
      </w:r>
      <w:r w:rsidR="001E0C94">
        <w:t xml:space="preserve">te kunnen </w:t>
      </w:r>
      <w:r w:rsidR="006E0D8B">
        <w:t>onderzoeken</w:t>
      </w:r>
      <w:r w:rsidR="001E0C94">
        <w:t xml:space="preserve"> </w:t>
      </w:r>
      <w:r w:rsidR="00E63F50">
        <w:t xml:space="preserve">is binnen </w:t>
      </w:r>
      <w:r w:rsidR="001E0C94">
        <w:t xml:space="preserve">Divide intern onderzoek gedaan. </w:t>
      </w:r>
      <w:r w:rsidR="006E0D8B">
        <w:t xml:space="preserve">Het doel hiervan is om te achterhalen welke processen er </w:t>
      </w:r>
      <w:r w:rsidR="00C674B3">
        <w:t>zijn</w:t>
      </w:r>
      <w:r w:rsidR="00E63F50">
        <w:t>, hoe deze zijn vormgegeven en op welke manier</w:t>
      </w:r>
      <w:r w:rsidR="006E0D8B">
        <w:t xml:space="preserve"> klanten </w:t>
      </w:r>
      <w:r w:rsidR="00E63F50">
        <w:t xml:space="preserve">hiermee </w:t>
      </w:r>
      <w:r w:rsidR="006E0D8B">
        <w:t xml:space="preserve">in aanraking komen. </w:t>
      </w:r>
      <w:r w:rsidR="00B51416">
        <w:t xml:space="preserve">Om </w:t>
      </w:r>
      <w:r w:rsidR="00B707B5">
        <w:t xml:space="preserve">dit </w:t>
      </w:r>
      <w:r w:rsidR="00B51416">
        <w:t xml:space="preserve">te achterhalen is er </w:t>
      </w:r>
      <w:r w:rsidR="00F911F3">
        <w:t xml:space="preserve">informatie </w:t>
      </w:r>
      <w:r w:rsidR="00C674B3">
        <w:t xml:space="preserve">verzameld via </w:t>
      </w:r>
      <w:r w:rsidR="007B6DCC">
        <w:t>de</w:t>
      </w:r>
      <w:r w:rsidR="00B51416">
        <w:t xml:space="preserve"> eindverantwoordelijke manager</w:t>
      </w:r>
      <w:r w:rsidR="008B303A">
        <w:t>s</w:t>
      </w:r>
      <w:r w:rsidR="00B51416">
        <w:t xml:space="preserve"> van elke afdeling</w:t>
      </w:r>
      <w:r w:rsidR="007B6DCC">
        <w:t xml:space="preserve">. </w:t>
      </w:r>
      <w:r w:rsidR="00B707B5">
        <w:t>De informatie over deze processen wordt gebruikt om de vragenlijst op te stellen voor het kwantitatieve onderzoek.</w:t>
      </w:r>
    </w:p>
    <w:p w14:paraId="1D8FBE6B" w14:textId="77777777" w:rsidR="002E0760" w:rsidRDefault="002E0760" w:rsidP="003F67E6">
      <w:pPr>
        <w:rPr>
          <w:color w:val="FF0000"/>
        </w:rPr>
      </w:pPr>
    </w:p>
    <w:p w14:paraId="25A66B1B" w14:textId="77777777" w:rsidR="003F67E6" w:rsidRDefault="003F67E6" w:rsidP="003F67E6">
      <w:r>
        <w:t xml:space="preserve">De bedrijfsprocessen van Divide kunnen worden onderverdeeld in </w:t>
      </w:r>
      <w:r w:rsidR="00C82506">
        <w:t xml:space="preserve">5 afdelingen. </w:t>
      </w:r>
    </w:p>
    <w:p w14:paraId="26CD2D49" w14:textId="77777777" w:rsidR="00B76FB8" w:rsidRPr="0034364A" w:rsidRDefault="00B76FB8" w:rsidP="00B76FB8">
      <w:pPr>
        <w:pStyle w:val="Lijstalinea"/>
        <w:numPr>
          <w:ilvl w:val="0"/>
          <w:numId w:val="19"/>
        </w:numPr>
        <w:rPr>
          <w:rFonts w:ascii="Open Sans Light" w:hAnsi="Open Sans Light" w:cs="Open Sans Light"/>
          <w:sz w:val="20"/>
          <w:szCs w:val="20"/>
          <w:lang w:val="en-GB"/>
        </w:rPr>
      </w:pPr>
      <w:r w:rsidRPr="00A80C78">
        <w:rPr>
          <w:rFonts w:ascii="Open Sans Light" w:hAnsi="Open Sans Light" w:cs="Open Sans Light"/>
          <w:b/>
          <w:sz w:val="20"/>
          <w:szCs w:val="20"/>
          <w:lang w:val="en-GB"/>
        </w:rPr>
        <w:t>Sales &amp; Marketing (S&amp;M)</w:t>
      </w:r>
      <w:r w:rsidRPr="0034364A">
        <w:rPr>
          <w:rFonts w:ascii="Open Sans Light" w:hAnsi="Open Sans Light" w:cs="Open Sans Light"/>
          <w:b/>
          <w:sz w:val="20"/>
          <w:szCs w:val="20"/>
          <w:lang w:val="en-GB"/>
        </w:rPr>
        <w:br/>
      </w:r>
      <w:r w:rsidRPr="00A80C78">
        <w:rPr>
          <w:rFonts w:ascii="Open Sans Light" w:hAnsi="Open Sans Light" w:cs="Open Sans Light"/>
          <w:sz w:val="20"/>
          <w:szCs w:val="20"/>
          <w:lang w:val="en-US"/>
        </w:rPr>
        <w:t xml:space="preserve">New business, accountmanagement </w:t>
      </w:r>
      <w:r>
        <w:rPr>
          <w:rFonts w:ascii="Open Sans Light" w:hAnsi="Open Sans Light" w:cs="Open Sans Light"/>
          <w:sz w:val="20"/>
          <w:szCs w:val="20"/>
          <w:lang w:val="en-US"/>
        </w:rPr>
        <w:t>en</w:t>
      </w:r>
      <w:r w:rsidRPr="0034364A">
        <w:rPr>
          <w:rFonts w:ascii="Open Sans Light" w:hAnsi="Open Sans Light" w:cs="Open Sans Light"/>
          <w:sz w:val="20"/>
          <w:szCs w:val="20"/>
          <w:lang w:val="en-US"/>
        </w:rPr>
        <w:t xml:space="preserve"> marketingcommunicatie</w:t>
      </w:r>
    </w:p>
    <w:p w14:paraId="7ACDC2FA" w14:textId="2DE0F4B3" w:rsidR="00B76FB8" w:rsidRPr="00A80C78" w:rsidRDefault="00B76FB8" w:rsidP="00B76FB8">
      <w:pPr>
        <w:pStyle w:val="Lijstalinea"/>
        <w:numPr>
          <w:ilvl w:val="0"/>
          <w:numId w:val="19"/>
        </w:numPr>
        <w:rPr>
          <w:rFonts w:ascii="Open Sans Light" w:hAnsi="Open Sans Light" w:cs="Open Sans Light"/>
          <w:sz w:val="20"/>
          <w:szCs w:val="20"/>
        </w:rPr>
      </w:pPr>
      <w:r w:rsidRPr="00A80C78">
        <w:rPr>
          <w:rFonts w:ascii="Open Sans Light" w:hAnsi="Open Sans Light" w:cs="Open Sans Light"/>
          <w:b/>
          <w:sz w:val="20"/>
          <w:szCs w:val="20"/>
          <w:lang w:val="en-GB"/>
        </w:rPr>
        <w:t>Professional Services (PS)</w:t>
      </w:r>
      <w:r>
        <w:rPr>
          <w:rFonts w:ascii="Open Sans Light" w:hAnsi="Open Sans Light" w:cs="Open Sans Light"/>
          <w:b/>
          <w:sz w:val="20"/>
          <w:szCs w:val="20"/>
          <w:lang w:val="en-GB"/>
        </w:rPr>
        <w:br/>
      </w:r>
      <w:r w:rsidRPr="00A80C78">
        <w:rPr>
          <w:rFonts w:ascii="Open Sans Light" w:hAnsi="Open Sans Light" w:cs="Open Sans Light"/>
          <w:sz w:val="20"/>
          <w:szCs w:val="20"/>
        </w:rPr>
        <w:t>Projectimplementatie van (e-commerce)functionaliteiten</w:t>
      </w:r>
    </w:p>
    <w:p w14:paraId="097E5FD4" w14:textId="77777777" w:rsidR="00B76FB8" w:rsidRPr="00A80C78" w:rsidRDefault="00B76FB8" w:rsidP="00B76FB8">
      <w:pPr>
        <w:pStyle w:val="Lijstalinea"/>
        <w:numPr>
          <w:ilvl w:val="0"/>
          <w:numId w:val="19"/>
        </w:numPr>
        <w:rPr>
          <w:rFonts w:ascii="Open Sans Light" w:hAnsi="Open Sans Light" w:cs="Open Sans Light"/>
          <w:sz w:val="20"/>
          <w:szCs w:val="20"/>
          <w:lang w:val="en-GB"/>
        </w:rPr>
      </w:pPr>
      <w:r w:rsidRPr="00A80C78">
        <w:rPr>
          <w:rFonts w:ascii="Open Sans Light" w:hAnsi="Open Sans Light" w:cs="Open Sans Light"/>
          <w:b/>
          <w:sz w:val="20"/>
          <w:szCs w:val="20"/>
          <w:lang w:val="en-GB"/>
        </w:rPr>
        <w:t>Customer Support (CS)</w:t>
      </w:r>
      <w:r w:rsidRPr="00A80C78">
        <w:rPr>
          <w:rFonts w:ascii="Open Sans Light" w:hAnsi="Open Sans Light" w:cs="Open Sans Light"/>
          <w:sz w:val="20"/>
          <w:szCs w:val="20"/>
          <w:lang w:val="en-GB"/>
        </w:rPr>
        <w:br/>
        <w:t>Klantenservice (SLA), hosting, performance en stabiliteit</w:t>
      </w:r>
    </w:p>
    <w:p w14:paraId="3866E06F" w14:textId="449C67E8" w:rsidR="00B76FB8" w:rsidRDefault="00B76FB8" w:rsidP="00B76FB8">
      <w:pPr>
        <w:pStyle w:val="Lijstalinea"/>
        <w:numPr>
          <w:ilvl w:val="0"/>
          <w:numId w:val="19"/>
        </w:numPr>
        <w:rPr>
          <w:rFonts w:ascii="Open Sans Light" w:hAnsi="Open Sans Light" w:cs="Open Sans Light"/>
          <w:b/>
          <w:sz w:val="20"/>
          <w:szCs w:val="20"/>
          <w:lang w:val="en-GB"/>
        </w:rPr>
      </w:pPr>
      <w:r w:rsidRPr="00A80C78">
        <w:rPr>
          <w:rFonts w:ascii="Open Sans Light" w:hAnsi="Open Sans Light" w:cs="Open Sans Light"/>
          <w:b/>
          <w:sz w:val="20"/>
          <w:szCs w:val="20"/>
          <w:lang w:val="en-GB"/>
        </w:rPr>
        <w:t>Research &amp; Development (R&amp;D)</w:t>
      </w:r>
    </w:p>
    <w:p w14:paraId="76BD90C9" w14:textId="77777777" w:rsidR="002A35AA" w:rsidRDefault="00B76FB8" w:rsidP="002A35AA">
      <w:pPr>
        <w:pStyle w:val="Lijstalinea"/>
        <w:rPr>
          <w:rFonts w:ascii="Open Sans Light" w:hAnsi="Open Sans Light" w:cs="Open Sans Light"/>
          <w:sz w:val="20"/>
          <w:szCs w:val="20"/>
        </w:rPr>
      </w:pPr>
      <w:r w:rsidRPr="00A80C78">
        <w:rPr>
          <w:rFonts w:ascii="Open Sans Light" w:hAnsi="Open Sans Light" w:cs="Open Sans Light"/>
          <w:sz w:val="20"/>
          <w:szCs w:val="20"/>
        </w:rPr>
        <w:t xml:space="preserve">Ontwikkeling van nieuwe functionaliteiten (releases) </w:t>
      </w:r>
      <w:r>
        <w:rPr>
          <w:rFonts w:ascii="Open Sans Light" w:hAnsi="Open Sans Light" w:cs="Open Sans Light"/>
          <w:sz w:val="20"/>
          <w:szCs w:val="20"/>
        </w:rPr>
        <w:t>en</w:t>
      </w:r>
      <w:r w:rsidRPr="00A80C78">
        <w:rPr>
          <w:rFonts w:ascii="Open Sans Light" w:hAnsi="Open Sans Light" w:cs="Open Sans Light"/>
          <w:sz w:val="20"/>
          <w:szCs w:val="20"/>
        </w:rPr>
        <w:t xml:space="preserve"> verbeteringen, uitbreidingen aan het e-commerce platform.</w:t>
      </w:r>
    </w:p>
    <w:p w14:paraId="213534DA" w14:textId="59F3BD9A" w:rsidR="00B76FB8" w:rsidRPr="002A35AA" w:rsidRDefault="00B76FB8" w:rsidP="002A35AA">
      <w:pPr>
        <w:pStyle w:val="Lijstalinea"/>
        <w:numPr>
          <w:ilvl w:val="0"/>
          <w:numId w:val="19"/>
        </w:numPr>
        <w:rPr>
          <w:rFonts w:ascii="Open Sans Light" w:hAnsi="Open Sans Light" w:cs="Open Sans Light"/>
          <w:b/>
          <w:sz w:val="20"/>
          <w:szCs w:val="20"/>
          <w:lang w:val="en-GB"/>
        </w:rPr>
      </w:pPr>
      <w:r w:rsidRPr="002A35AA">
        <w:rPr>
          <w:rFonts w:ascii="Open Sans Light" w:hAnsi="Open Sans Light" w:cs="Open Sans Light"/>
          <w:b/>
          <w:sz w:val="20"/>
          <w:lang w:val="en-GB"/>
        </w:rPr>
        <w:t>General &amp; Administration (G&amp;A)</w:t>
      </w:r>
      <w:r w:rsidRPr="002A35AA">
        <w:rPr>
          <w:b/>
          <w:lang w:val="en-GB"/>
        </w:rPr>
        <w:br/>
      </w:r>
      <w:r w:rsidRPr="002A35AA">
        <w:rPr>
          <w:lang w:val="en-GB"/>
        </w:rPr>
        <w:t>Administratie</w:t>
      </w:r>
    </w:p>
    <w:p w14:paraId="27F94768" w14:textId="77777777" w:rsidR="00B76FB8" w:rsidRPr="002A35AA" w:rsidRDefault="00B76FB8" w:rsidP="00B76FB8">
      <w:pPr>
        <w:pStyle w:val="Lijstalinea"/>
        <w:rPr>
          <w:rFonts w:ascii="Open Sans Light" w:hAnsi="Open Sans Light" w:cs="Open Sans Light"/>
          <w:sz w:val="20"/>
          <w:szCs w:val="20"/>
          <w:lang w:val="en-US"/>
        </w:rPr>
      </w:pPr>
    </w:p>
    <w:p w14:paraId="19EA645F" w14:textId="73EF00BB" w:rsidR="005073EE" w:rsidRDefault="003149CD" w:rsidP="00695A5F">
      <w:pPr>
        <w:pStyle w:val="Kop2"/>
      </w:pPr>
      <w:bookmarkStart w:id="85" w:name="_Toc1939760"/>
      <w:r>
        <w:t>4.1</w:t>
      </w:r>
      <w:r>
        <w:tab/>
      </w:r>
      <w:r w:rsidR="00B76FB8" w:rsidRPr="00A07A08">
        <w:t>Sales &amp; Marketing (S&amp;M)</w:t>
      </w:r>
      <w:bookmarkEnd w:id="85"/>
    </w:p>
    <w:p w14:paraId="2CA98A6A" w14:textId="68E9670D" w:rsidR="00667506" w:rsidRPr="00667506" w:rsidRDefault="00667506" w:rsidP="00667506">
      <w:pPr>
        <w:pStyle w:val="Kop4"/>
      </w:pPr>
      <w:r>
        <w:t>Intern proces</w:t>
      </w:r>
    </w:p>
    <w:p w14:paraId="37CAAB03" w14:textId="0BDAE34B" w:rsidR="00FC5602" w:rsidRDefault="00165E43" w:rsidP="003C10A8">
      <w:r>
        <w:t xml:space="preserve">Deze afdeling is verantwoordelijk </w:t>
      </w:r>
      <w:r w:rsidR="004D651D">
        <w:t>voor de verkoop van de producten en diensten van Divide</w:t>
      </w:r>
      <w:r w:rsidR="00B76FB8">
        <w:t xml:space="preserve"> aan nieuwe en bestaande klant</w:t>
      </w:r>
      <w:r w:rsidR="00890F41">
        <w:t>en</w:t>
      </w:r>
      <w:r w:rsidR="004D651D">
        <w:t>,</w:t>
      </w:r>
      <w:r w:rsidR="00B76FB8">
        <w:t xml:space="preserve"> het</w:t>
      </w:r>
      <w:r w:rsidR="004F4951">
        <w:t xml:space="preserve"> </w:t>
      </w:r>
      <w:r w:rsidR="004D651D">
        <w:t>onderhoud</w:t>
      </w:r>
      <w:r w:rsidR="004F4951">
        <w:t xml:space="preserve">en </w:t>
      </w:r>
      <w:r w:rsidR="00B76FB8">
        <w:t xml:space="preserve">van de relatie </w:t>
      </w:r>
      <w:r w:rsidR="00142F20">
        <w:t xml:space="preserve">tussen Divide en </w:t>
      </w:r>
      <w:r w:rsidR="00B76FB8">
        <w:t>haar klanten</w:t>
      </w:r>
      <w:r w:rsidR="00183716">
        <w:t>, en de marketingcommunicatie</w:t>
      </w:r>
      <w:r w:rsidR="004D651D">
        <w:t xml:space="preserve">. </w:t>
      </w:r>
      <w:r w:rsidR="003B5462">
        <w:br/>
      </w:r>
      <w:r w:rsidR="00142F20">
        <w:t xml:space="preserve">Voor het werven van nieuwe klanten </w:t>
      </w:r>
      <w:r w:rsidR="009E48D1">
        <w:t xml:space="preserve">wordt er binnen het bestaande netwerk van Divide en haar partners gezocht naar nieuwe prospects. Veel klanten van Divide worden </w:t>
      </w:r>
      <w:r w:rsidR="003B5462">
        <w:t xml:space="preserve">dan ook </w:t>
      </w:r>
      <w:r w:rsidR="009E48D1">
        <w:t xml:space="preserve">geworven via </w:t>
      </w:r>
      <w:r w:rsidR="00467FE4">
        <w:t>geallieerde leverancier</w:t>
      </w:r>
      <w:r w:rsidR="003B5462">
        <w:t>s</w:t>
      </w:r>
      <w:r w:rsidR="00467FE4">
        <w:t xml:space="preserve"> van ERP systemen. Omdat Divide technisch </w:t>
      </w:r>
      <w:r w:rsidR="003F0BCA">
        <w:t>partner is</w:t>
      </w:r>
      <w:r w:rsidR="00CC47C4">
        <w:t xml:space="preserve"> van deze leverancier</w:t>
      </w:r>
      <w:r w:rsidR="003B5462">
        <w:t>s</w:t>
      </w:r>
      <w:r w:rsidR="003F0BCA">
        <w:t xml:space="preserve">, en hierdoor naadloos </w:t>
      </w:r>
      <w:r w:rsidR="00467FE4">
        <w:t>kan aansluiten op d</w:t>
      </w:r>
      <w:r w:rsidR="002D6C1F">
        <w:t>ie ERP systemen, is het relatief eenvoudig om</w:t>
      </w:r>
      <w:r w:rsidR="003F0BCA">
        <w:t xml:space="preserve"> </w:t>
      </w:r>
      <w:r w:rsidR="00CC47C4">
        <w:t>e-commerce oplossing aan te kunnen bieden aan klanten van deze</w:t>
      </w:r>
      <w:r w:rsidR="00407EF6">
        <w:t xml:space="preserve"> partners. Concurrenten van Divide moeten voor een</w:t>
      </w:r>
      <w:r w:rsidR="009E3422">
        <w:t xml:space="preserve"> gelijke aansluiting veelal een nieuwe koppeling ontwikkelen, waar het voor Divide een gestandaardiseerd product is. </w:t>
      </w:r>
      <w:r w:rsidR="00670296">
        <w:t xml:space="preserve">Dit geeft </w:t>
      </w:r>
      <w:r w:rsidR="00C674B3">
        <w:t xml:space="preserve">Divide </w:t>
      </w:r>
      <w:r w:rsidR="00670296">
        <w:t xml:space="preserve">concurrentievoordeel. </w:t>
      </w:r>
    </w:p>
    <w:p w14:paraId="750F6AE1" w14:textId="3A737A80" w:rsidR="00D2296D" w:rsidRDefault="00670296" w:rsidP="003C10A8">
      <w:r>
        <w:lastRenderedPageBreak/>
        <w:t xml:space="preserve">Voor bestaande klanten wordt </w:t>
      </w:r>
      <w:r w:rsidR="00EE64A5">
        <w:t xml:space="preserve">gedaan aan </w:t>
      </w:r>
      <w:proofErr w:type="spellStart"/>
      <w:r w:rsidR="00EE64A5">
        <w:t>upselling</w:t>
      </w:r>
      <w:proofErr w:type="spellEnd"/>
      <w:r w:rsidR="00EE64A5">
        <w:t xml:space="preserve"> van </w:t>
      </w:r>
      <w:r w:rsidR="00D17CFC">
        <w:t>S</w:t>
      </w:r>
      <w:r w:rsidR="00EE64A5">
        <w:t xml:space="preserve">ervice </w:t>
      </w:r>
      <w:r w:rsidR="00D17CFC">
        <w:t>L</w:t>
      </w:r>
      <w:r w:rsidR="00EE64A5">
        <w:t xml:space="preserve">evel </w:t>
      </w:r>
      <w:proofErr w:type="spellStart"/>
      <w:r w:rsidR="00D17CFC">
        <w:t>A</w:t>
      </w:r>
      <w:r w:rsidR="00EE64A5">
        <w:t>greements</w:t>
      </w:r>
      <w:proofErr w:type="spellEnd"/>
      <w:r w:rsidR="00EE64A5">
        <w:t xml:space="preserve">. Deze </w:t>
      </w:r>
      <w:proofErr w:type="spellStart"/>
      <w:r w:rsidR="00EE64A5">
        <w:t>SLA</w:t>
      </w:r>
      <w:r w:rsidR="009038AB">
        <w:t>’s</w:t>
      </w:r>
      <w:proofErr w:type="spellEnd"/>
      <w:r w:rsidR="009038AB">
        <w:t xml:space="preserve"> </w:t>
      </w:r>
      <w:r w:rsidR="00EE64A5">
        <w:t>bevat</w:t>
      </w:r>
      <w:r w:rsidR="00C674B3">
        <w:t>ten</w:t>
      </w:r>
      <w:r w:rsidR="00EE64A5">
        <w:t xml:space="preserve"> drie onderdelen: Hosting, </w:t>
      </w:r>
      <w:r w:rsidR="00D2296D">
        <w:t xml:space="preserve">Customer Support en Omnichannel Business. </w:t>
      </w:r>
    </w:p>
    <w:p w14:paraId="6B841CF1" w14:textId="5B8E3DB7" w:rsidR="00A35692" w:rsidRDefault="00D2296D" w:rsidP="003C10A8">
      <w:r>
        <w:t xml:space="preserve">In het onderdeel hosting wordt bepaald </w:t>
      </w:r>
      <w:r w:rsidR="00490995">
        <w:t xml:space="preserve">welke type inrichting er pas bij de omvang en het groeipotentieel van de klant. Divide biedt hierin meerdere mogelijkheden. Indien een klant groeit, moet de hosting op maat blijven, en </w:t>
      </w:r>
      <w:r w:rsidR="00066E45">
        <w:t xml:space="preserve">zorgt </w:t>
      </w:r>
      <w:r w:rsidR="00002EE9">
        <w:t xml:space="preserve">Sales </w:t>
      </w:r>
      <w:r w:rsidR="00A610EC">
        <w:t>&amp;</w:t>
      </w:r>
      <w:r w:rsidR="00002EE9">
        <w:t xml:space="preserve"> Marketing </w:t>
      </w:r>
      <w:r w:rsidR="00066E45">
        <w:t xml:space="preserve">er voor dat de klanten op een hostingomgeving staat die bij hun </w:t>
      </w:r>
      <w:r w:rsidR="00002EE9">
        <w:t xml:space="preserve">omvang </w:t>
      </w:r>
      <w:r w:rsidR="00066E45">
        <w:t xml:space="preserve">past. </w:t>
      </w:r>
      <w:r w:rsidR="007466F1">
        <w:t xml:space="preserve">In het onderdeel Customer Support wordt er gekeken naar de mate waarin de klant </w:t>
      </w:r>
      <w:r w:rsidR="002378C2">
        <w:t xml:space="preserve">gebruik maakt, of gebruik gaat maken van de afdeling Customer Support. Ook hierin biedt Divide meerdere </w:t>
      </w:r>
      <w:r w:rsidR="00F42A60">
        <w:t>mogelijkheden. Dit gaa</w:t>
      </w:r>
      <w:r w:rsidR="00553757">
        <w:t>t</w:t>
      </w:r>
      <w:r w:rsidR="00F42A60">
        <w:t xml:space="preserve"> van </w:t>
      </w:r>
      <w:r w:rsidR="00553757">
        <w:t>‘</w:t>
      </w:r>
      <w:r w:rsidR="00F42A60">
        <w:t xml:space="preserve">Best </w:t>
      </w:r>
      <w:r w:rsidR="00622D48">
        <w:t>Effort’</w:t>
      </w:r>
      <w:r w:rsidR="00F42A60">
        <w:t xml:space="preserve">, waarin er alleen tijdens kantoortijden service zal worden verleend zonder dat hier verdere rechten aan verbonden zijn, tot aan </w:t>
      </w:r>
      <w:r w:rsidR="00622D48">
        <w:t>‘</w:t>
      </w:r>
      <w:r w:rsidR="00F42A60">
        <w:t>Full Service</w:t>
      </w:r>
      <w:r w:rsidR="00622D48">
        <w:t>’</w:t>
      </w:r>
      <w:r w:rsidR="00553757">
        <w:t>, waarbij er 24/7 support plaatsvind</w:t>
      </w:r>
      <w:r w:rsidR="00622D48">
        <w:t>t</w:t>
      </w:r>
      <w:r w:rsidR="00553757">
        <w:t xml:space="preserve"> en er gewerkt wordt met vooraf opgesteld reactie</w:t>
      </w:r>
      <w:r w:rsidR="00622D48">
        <w:t xml:space="preserve">- en oplostermijnen. </w:t>
      </w:r>
      <w:r w:rsidR="00D8552C">
        <w:t xml:space="preserve"> In het onderdeel Omnichannel Business wordt er samen met de klanten van Divide vastgesteld </w:t>
      </w:r>
      <w:r w:rsidR="00577D5A">
        <w:t xml:space="preserve">hoe de ontwikkelingsroadmap van </w:t>
      </w:r>
      <w:r w:rsidR="00B12297">
        <w:t xml:space="preserve">de klanten van </w:t>
      </w:r>
      <w:r w:rsidR="00577D5A">
        <w:t xml:space="preserve">Divide vormgegeven wordt. Hier in wordt vastgelegd </w:t>
      </w:r>
      <w:r w:rsidR="00B12297">
        <w:t>op welke manier de software van Divide zich de komende jaren zal gaan ontwikkelen. 60% hiervan wordt bepaald door Divide. 40% hiervan kan worden ingevuld door de klant zelf</w:t>
      </w:r>
      <w:r w:rsidR="00A35692">
        <w:t xml:space="preserve">. </w:t>
      </w:r>
    </w:p>
    <w:p w14:paraId="2BF1D728" w14:textId="4D5BA00B" w:rsidR="00667506" w:rsidRDefault="00667506" w:rsidP="00667506">
      <w:pPr>
        <w:pStyle w:val="Kop4"/>
      </w:pPr>
      <w:r>
        <w:t xml:space="preserve">De afdeling </w:t>
      </w:r>
      <w:r w:rsidR="00EB11EE">
        <w:t xml:space="preserve">S&amp;M </w:t>
      </w:r>
      <w:r>
        <w:t>in cijfers</w:t>
      </w:r>
    </w:p>
    <w:p w14:paraId="74E0034D" w14:textId="788F505A" w:rsidR="003079B9" w:rsidRDefault="003079B9" w:rsidP="003079B9">
      <w:r>
        <w:t xml:space="preserve">Er zijn totaal vier werknemers binnen de afdeling Sales &amp; Marketing. Deze vier medewerkers bestaan uit drie fulltime accountmanagers, en één parttime marketingmedewerker. </w:t>
      </w:r>
    </w:p>
    <w:p w14:paraId="54BCB470" w14:textId="721D34B6" w:rsidR="00CC3A77" w:rsidRDefault="00485AE8" w:rsidP="00CC3A77">
      <w:pPr>
        <w:keepNext/>
      </w:pPr>
      <w:r>
        <w:rPr>
          <w:noProof/>
        </w:rPr>
        <mc:AlternateContent>
          <mc:Choice Requires="wps">
            <w:drawing>
              <wp:anchor distT="45720" distB="45720" distL="114300" distR="114300" simplePos="0" relativeHeight="251658256" behindDoc="0" locked="0" layoutInCell="1" allowOverlap="1" wp14:anchorId="09027B1A" wp14:editId="23F051A3">
                <wp:simplePos x="0" y="0"/>
                <wp:positionH relativeFrom="column">
                  <wp:posOffset>4935855</wp:posOffset>
                </wp:positionH>
                <wp:positionV relativeFrom="paragraph">
                  <wp:posOffset>830580</wp:posOffset>
                </wp:positionV>
                <wp:extent cx="492125" cy="285750"/>
                <wp:effectExtent l="6350" t="7620" r="6350" b="1143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solidFill>
                          <a:srgbClr val="FFFFFF"/>
                        </a:solidFill>
                        <a:ln w="9525">
                          <a:solidFill>
                            <a:srgbClr val="000000"/>
                          </a:solidFill>
                          <a:miter lim="800000"/>
                          <a:headEnd/>
                          <a:tailEnd/>
                        </a:ln>
                      </wps:spPr>
                      <wps:txbx>
                        <w:txbxContent>
                          <w:p w14:paraId="1F8AD828" w14:textId="573A0796" w:rsidR="002A35AA" w:rsidRDefault="002A35AA" w:rsidP="002A35AA">
                            <w:r>
                              <w:t>n=</w:t>
                            </w:r>
                            <w:r w:rsidR="00B43185">
                              <w:t>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27B1A" id="Text Box 28" o:spid="_x0000_s1030" type="#_x0000_t202" style="position:absolute;margin-left:388.65pt;margin-top:65.4pt;width:38.75pt;height:2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">
                <v:textbox>
                  <w:txbxContent>
                    <w:p w14:paraId="1F8AD828" w14:textId="573A0796" w:rsidR="002A35AA" w:rsidRDefault="002A35AA" w:rsidP="002A35AA">
                      <w:r>
                        <w:t>n=</w:t>
                      </w:r>
                      <w:r w:rsidR="00B43185">
                        <w:t>99</w:t>
                      </w:r>
                    </w:p>
                  </w:txbxContent>
                </v:textbox>
              </v:shape>
            </w:pict>
          </mc:Fallback>
        </mc:AlternateContent>
      </w:r>
      <w:r w:rsidR="0023139B">
        <w:t xml:space="preserve">Het totaal </w:t>
      </w:r>
      <w:r w:rsidR="00D43A1D">
        <w:t xml:space="preserve">aantal accounts dat op dit moment een actieve webshop heeft is 99 klanten. </w:t>
      </w:r>
      <w:r w:rsidR="00442995">
        <w:t xml:space="preserve">Deze 99 klanten hebben in totaal 143 </w:t>
      </w:r>
      <w:r w:rsidR="00953CB9">
        <w:t>e-commerce</w:t>
      </w:r>
      <w:r w:rsidR="00953CB9" w:rsidRPr="00953CB9">
        <w:t xml:space="preserve"> </w:t>
      </w:r>
      <w:r w:rsidR="00953CB9">
        <w:t>platformen</w:t>
      </w:r>
      <w:r w:rsidR="00442995">
        <w:t>. De</w:t>
      </w:r>
      <w:r w:rsidR="00D9459F">
        <w:t xml:space="preserve"> verdeling </w:t>
      </w:r>
      <w:r w:rsidR="00442995">
        <w:t>qua ERP systeem</w:t>
      </w:r>
      <w:r w:rsidR="00D9459F">
        <w:t xml:space="preserve"> van deze 143 e-commerce platformen staat weergegeven in grafiek 1.</w:t>
      </w:r>
      <w:r w:rsidR="00442995">
        <w:t xml:space="preserve"> </w:t>
      </w:r>
      <w:r w:rsidR="002A35AA">
        <w:br/>
      </w:r>
      <w:r w:rsidR="002A35AA">
        <w:rPr>
          <w:noProof/>
        </w:rPr>
        <w:drawing>
          <wp:inline distT="0" distB="0" distL="0" distR="0" wp14:anchorId="01192A1F" wp14:editId="1F1F968B">
            <wp:extent cx="5447030" cy="2986391"/>
            <wp:effectExtent l="0" t="0" r="0" b="0"/>
            <wp:docPr id="11" name="Grafiek 11">
              <a:extLst xmlns:a="http://schemas.openxmlformats.org/drawingml/2006/main">
                <a:ext uri="{FF2B5EF4-FFF2-40B4-BE49-F238E27FC236}">
                  <a16:creationId xmlns:a16="http://schemas.microsoft.com/office/drawing/2014/main" id="{49AD76DD-10A8-4391-9C02-3F5E168D3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631DFA" w14:textId="0F83CDD2" w:rsidR="00CC3A77" w:rsidRDefault="00CC3A77" w:rsidP="00CC3A77">
      <w:pPr>
        <w:pStyle w:val="Bijschrift"/>
      </w:pPr>
      <w:r>
        <w:t xml:space="preserve">Grafiek </w:t>
      </w:r>
      <w:r w:rsidR="00321B44">
        <w:rPr>
          <w:noProof/>
        </w:rPr>
        <w:fldChar w:fldCharType="begin"/>
      </w:r>
      <w:r w:rsidR="00321B44">
        <w:rPr>
          <w:noProof/>
        </w:rPr>
        <w:instrText xml:space="preserve"> SEQ Grafiek \* ARABIC </w:instrText>
      </w:r>
      <w:r w:rsidR="00321B44">
        <w:rPr>
          <w:noProof/>
        </w:rPr>
        <w:fldChar w:fldCharType="separate"/>
      </w:r>
      <w:r w:rsidR="00954ECB">
        <w:rPr>
          <w:noProof/>
        </w:rPr>
        <w:t>1</w:t>
      </w:r>
      <w:r w:rsidR="00321B44">
        <w:rPr>
          <w:noProof/>
        </w:rPr>
        <w:fldChar w:fldCharType="end"/>
      </w:r>
      <w:r>
        <w:t>:Verdeling klanten per ERP systeem</w:t>
      </w:r>
    </w:p>
    <w:p w14:paraId="2383E200" w14:textId="29149332" w:rsidR="00764A9E" w:rsidRDefault="00B33CE9" w:rsidP="00764A9E">
      <w:r w:rsidRPr="00B33CE9">
        <w:lastRenderedPageBreak/>
        <w:t>De huidige kla</w:t>
      </w:r>
      <w:r>
        <w:t xml:space="preserve">nten </w:t>
      </w:r>
      <w:r w:rsidR="00EF2C06">
        <w:t xml:space="preserve">van Divide </w:t>
      </w:r>
      <w:r>
        <w:t xml:space="preserve">zijn ingedeeld in </w:t>
      </w:r>
      <w:r w:rsidR="0040526F">
        <w:t>drie segmenten</w:t>
      </w:r>
      <w:r w:rsidR="00764A9E">
        <w:t>. Deze zijn ingedeeld op basis van de contractomzet van de klant:</w:t>
      </w:r>
    </w:p>
    <w:p w14:paraId="1581E861" w14:textId="77777777" w:rsidR="00764A9E" w:rsidRPr="003E5CF8" w:rsidRDefault="00764A9E" w:rsidP="00764A9E">
      <w:pPr>
        <w:pStyle w:val="Lijstalinea"/>
        <w:numPr>
          <w:ilvl w:val="0"/>
          <w:numId w:val="4"/>
        </w:numPr>
        <w:rPr>
          <w:rFonts w:ascii="Open Sans Light" w:hAnsi="Open Sans Light" w:cs="Open Sans Light"/>
          <w:sz w:val="20"/>
          <w:szCs w:val="20"/>
        </w:rPr>
      </w:pPr>
      <w:r w:rsidRPr="003E5CF8">
        <w:rPr>
          <w:rFonts w:ascii="Open Sans Light" w:hAnsi="Open Sans Light" w:cs="Open Sans Light"/>
          <w:sz w:val="20"/>
          <w:szCs w:val="20"/>
        </w:rPr>
        <w:t>Segment A</w:t>
      </w:r>
      <w:r w:rsidRPr="003E5CF8">
        <w:rPr>
          <w:rFonts w:ascii="Open Sans Light" w:hAnsi="Open Sans Light" w:cs="Open Sans Light"/>
          <w:sz w:val="20"/>
          <w:szCs w:val="20"/>
        </w:rPr>
        <w:tab/>
      </w:r>
      <w:r w:rsidRPr="003E5CF8">
        <w:rPr>
          <w:rFonts w:ascii="Open Sans Light" w:hAnsi="Open Sans Light" w:cs="Open Sans Light"/>
          <w:sz w:val="20"/>
          <w:szCs w:val="20"/>
        </w:rPr>
        <w:tab/>
        <w:t>Contractomzet van €30.000,- en hoger</w:t>
      </w:r>
    </w:p>
    <w:p w14:paraId="33BC8491" w14:textId="77777777" w:rsidR="00764A9E" w:rsidRPr="003E5CF8" w:rsidRDefault="00764A9E" w:rsidP="00764A9E">
      <w:pPr>
        <w:pStyle w:val="Lijstalinea"/>
        <w:numPr>
          <w:ilvl w:val="0"/>
          <w:numId w:val="4"/>
        </w:numPr>
        <w:rPr>
          <w:rFonts w:ascii="Open Sans Light" w:hAnsi="Open Sans Light" w:cs="Open Sans Light"/>
          <w:sz w:val="20"/>
          <w:szCs w:val="20"/>
        </w:rPr>
      </w:pPr>
      <w:r w:rsidRPr="003E5CF8">
        <w:rPr>
          <w:rFonts w:ascii="Open Sans Light" w:hAnsi="Open Sans Light" w:cs="Open Sans Light"/>
          <w:sz w:val="20"/>
          <w:szCs w:val="20"/>
        </w:rPr>
        <w:t>Segment B</w:t>
      </w:r>
      <w:r w:rsidRPr="003E5CF8">
        <w:rPr>
          <w:rFonts w:ascii="Open Sans Light" w:hAnsi="Open Sans Light" w:cs="Open Sans Light"/>
          <w:sz w:val="20"/>
          <w:szCs w:val="20"/>
        </w:rPr>
        <w:tab/>
      </w:r>
      <w:r w:rsidRPr="003E5CF8">
        <w:rPr>
          <w:rFonts w:ascii="Open Sans Light" w:hAnsi="Open Sans Light" w:cs="Open Sans Light"/>
          <w:sz w:val="20"/>
          <w:szCs w:val="20"/>
        </w:rPr>
        <w:tab/>
        <w:t>Contractomzet van €10.000,- tot €30.000</w:t>
      </w:r>
    </w:p>
    <w:p w14:paraId="62367269" w14:textId="234805B0" w:rsidR="00764A9E" w:rsidRDefault="00764A9E" w:rsidP="00764A9E">
      <w:pPr>
        <w:pStyle w:val="Lijstalinea"/>
        <w:numPr>
          <w:ilvl w:val="0"/>
          <w:numId w:val="4"/>
        </w:numPr>
        <w:rPr>
          <w:rFonts w:ascii="Open Sans Light" w:hAnsi="Open Sans Light" w:cs="Open Sans Light"/>
          <w:sz w:val="20"/>
          <w:szCs w:val="20"/>
        </w:rPr>
      </w:pPr>
      <w:r w:rsidRPr="003E5CF8">
        <w:rPr>
          <w:rFonts w:ascii="Open Sans Light" w:hAnsi="Open Sans Light" w:cs="Open Sans Light"/>
          <w:sz w:val="20"/>
          <w:szCs w:val="20"/>
        </w:rPr>
        <w:t>Segment C</w:t>
      </w:r>
      <w:r w:rsidRPr="003E5CF8">
        <w:rPr>
          <w:rFonts w:ascii="Open Sans Light" w:hAnsi="Open Sans Light" w:cs="Open Sans Light"/>
          <w:sz w:val="20"/>
          <w:szCs w:val="20"/>
        </w:rPr>
        <w:tab/>
      </w:r>
      <w:r w:rsidRPr="003E5CF8">
        <w:rPr>
          <w:rFonts w:ascii="Open Sans Light" w:hAnsi="Open Sans Light" w:cs="Open Sans Light"/>
          <w:sz w:val="20"/>
          <w:szCs w:val="20"/>
        </w:rPr>
        <w:tab/>
        <w:t>Contactomzet tot €10.000,-</w:t>
      </w:r>
    </w:p>
    <w:p w14:paraId="01201EE5" w14:textId="47027E33" w:rsidR="00B43185" w:rsidRDefault="00485AE8" w:rsidP="00B43185">
      <w:pPr>
        <w:keepNext/>
      </w:pPr>
      <w:r>
        <w:rPr>
          <w:noProof/>
        </w:rPr>
        <mc:AlternateContent>
          <mc:Choice Requires="wps">
            <w:drawing>
              <wp:anchor distT="45720" distB="45720" distL="114300" distR="114300" simplePos="0" relativeHeight="251658258" behindDoc="0" locked="0" layoutInCell="1" allowOverlap="1" wp14:anchorId="09027B1A" wp14:editId="53D397CA">
                <wp:simplePos x="0" y="0"/>
                <wp:positionH relativeFrom="column">
                  <wp:posOffset>5121275</wp:posOffset>
                </wp:positionH>
                <wp:positionV relativeFrom="paragraph">
                  <wp:posOffset>352425</wp:posOffset>
                </wp:positionV>
                <wp:extent cx="492125" cy="285750"/>
                <wp:effectExtent l="10795" t="6985" r="11430" b="12065"/>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solidFill>
                          <a:srgbClr val="FFFFFF"/>
                        </a:solidFill>
                        <a:ln w="9525">
                          <a:solidFill>
                            <a:srgbClr val="000000"/>
                          </a:solidFill>
                          <a:miter lim="800000"/>
                          <a:headEnd/>
                          <a:tailEnd/>
                        </a:ln>
                      </wps:spPr>
                      <wps:txbx>
                        <w:txbxContent>
                          <w:p w14:paraId="79CEDA47" w14:textId="77777777" w:rsidR="00B43185" w:rsidRDefault="00B43185" w:rsidP="002A35AA">
                            <w:r>
                              <w:t>n=99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27B1A" id="Text Box 30" o:spid="_x0000_s1031" type="#_x0000_t202" style="position:absolute;margin-left:403.25pt;margin-top:27.75pt;width:38.75pt;height:2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">
                <v:textbox>
                  <w:txbxContent>
                    <w:p w14:paraId="79CEDA47" w14:textId="77777777" w:rsidR="00B43185" w:rsidRDefault="00B43185" w:rsidP="002A35AA">
                      <w:r>
                        <w:t>n=99</w:t>
                      </w:r>
                    </w:p>
                  </w:txbxContent>
                </v:textbox>
              </v:shape>
            </w:pict>
          </mc:Fallback>
        </mc:AlternateContent>
      </w:r>
      <w:r w:rsidR="00764A9E" w:rsidRPr="00764A9E">
        <w:t>De verdeling van deze</w:t>
      </w:r>
      <w:r w:rsidR="00764A9E">
        <w:t xml:space="preserve"> </w:t>
      </w:r>
      <w:r w:rsidR="00133430">
        <w:t xml:space="preserve">segmenten is </w:t>
      </w:r>
      <w:r w:rsidR="00B43185">
        <w:t>te vinden in grafiek 2</w:t>
      </w:r>
      <w:r w:rsidR="00465555">
        <w:t>.</w:t>
      </w:r>
      <w:r w:rsidR="00B43185">
        <w:br/>
      </w:r>
      <w:r w:rsidR="00B43185">
        <w:rPr>
          <w:noProof/>
        </w:rPr>
        <w:drawing>
          <wp:inline distT="0" distB="0" distL="0" distR="0" wp14:anchorId="188C29A6" wp14:editId="05012212">
            <wp:extent cx="5700713" cy="3567113"/>
            <wp:effectExtent l="0" t="0" r="0" b="0"/>
            <wp:docPr id="17" name="Grafiek 17">
              <a:extLst xmlns:a="http://schemas.openxmlformats.org/drawingml/2006/main">
                <a:ext uri="{FF2B5EF4-FFF2-40B4-BE49-F238E27FC236}">
                  <a16:creationId xmlns:a16="http://schemas.microsoft.com/office/drawing/2014/main" id="{7D6B6489-E565-48EE-B485-5677682E1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0EFEA4" w14:textId="57A2C0EC" w:rsidR="00764A9E" w:rsidRDefault="00B43185" w:rsidP="00B43185">
      <w:pPr>
        <w:pStyle w:val="Bijschrift"/>
      </w:pPr>
      <w:r>
        <w:t xml:space="preserve">Grafiek </w:t>
      </w:r>
      <w:r w:rsidR="00321B44">
        <w:rPr>
          <w:noProof/>
        </w:rPr>
        <w:fldChar w:fldCharType="begin"/>
      </w:r>
      <w:r w:rsidR="00321B44">
        <w:rPr>
          <w:noProof/>
        </w:rPr>
        <w:instrText xml:space="preserve"> SEQ Grafiek \* ARABIC </w:instrText>
      </w:r>
      <w:r w:rsidR="00321B44">
        <w:rPr>
          <w:noProof/>
        </w:rPr>
        <w:fldChar w:fldCharType="separate"/>
      </w:r>
      <w:r w:rsidR="00954ECB">
        <w:rPr>
          <w:noProof/>
        </w:rPr>
        <w:t>2</w:t>
      </w:r>
      <w:r w:rsidR="00321B44">
        <w:rPr>
          <w:noProof/>
        </w:rPr>
        <w:fldChar w:fldCharType="end"/>
      </w:r>
      <w:r>
        <w:t>: Segmentatie klantenbestand Divide</w:t>
      </w:r>
    </w:p>
    <w:p w14:paraId="7BD399BB" w14:textId="77777777" w:rsidR="0039683E" w:rsidRPr="0039683E" w:rsidRDefault="0039683E" w:rsidP="0039683E"/>
    <w:p w14:paraId="2E736E62" w14:textId="2E72A537" w:rsidR="00B76FB8" w:rsidRPr="00764A9E" w:rsidRDefault="003149CD" w:rsidP="00695A5F">
      <w:pPr>
        <w:pStyle w:val="Kop2"/>
      </w:pPr>
      <w:bookmarkStart w:id="86" w:name="_Toc1939761"/>
      <w:r>
        <w:t xml:space="preserve">4.2 </w:t>
      </w:r>
      <w:r>
        <w:tab/>
      </w:r>
      <w:r w:rsidR="00B76FB8" w:rsidRPr="00764A9E">
        <w:t>Professional Services (PS)</w:t>
      </w:r>
      <w:bookmarkEnd w:id="86"/>
    </w:p>
    <w:p w14:paraId="79210A2E" w14:textId="26C1939D" w:rsidR="00EB11EE" w:rsidRPr="00F06850" w:rsidRDefault="00EB11EE" w:rsidP="00EB11EE">
      <w:pPr>
        <w:pStyle w:val="Kop4"/>
      </w:pPr>
      <w:r w:rsidRPr="00F06850">
        <w:t>Intern proces</w:t>
      </w:r>
    </w:p>
    <w:p w14:paraId="7CB42A1A" w14:textId="0B07E506" w:rsidR="00E55C2B" w:rsidRDefault="00A22E34" w:rsidP="0006293B">
      <w:r>
        <w:t xml:space="preserve">De werkzaamheden </w:t>
      </w:r>
      <w:r w:rsidR="00F27C3C">
        <w:t xml:space="preserve">van </w:t>
      </w:r>
      <w:r w:rsidR="009A4408">
        <w:t>Professional Services</w:t>
      </w:r>
      <w:r>
        <w:t xml:space="preserve"> kunnen worden </w:t>
      </w:r>
      <w:r w:rsidR="00F27C3C">
        <w:t xml:space="preserve">onderscheiden </w:t>
      </w:r>
      <w:r>
        <w:t xml:space="preserve">in </w:t>
      </w:r>
      <w:r w:rsidR="006C1FD8">
        <w:t>twee</w:t>
      </w:r>
      <w:r>
        <w:t xml:space="preserve"> onderdelen</w:t>
      </w:r>
      <w:r w:rsidR="00F27C3C">
        <w:t>:</w:t>
      </w:r>
      <w:r w:rsidR="0006293B">
        <w:t xml:space="preserve"> h</w:t>
      </w:r>
      <w:r w:rsidR="006C1FD8">
        <w:t>et k</w:t>
      </w:r>
      <w:r w:rsidR="00F03B69">
        <w:t>laarzetten, vormgeven en inrichten van nieuwe webshops</w:t>
      </w:r>
      <w:r w:rsidR="0006293B">
        <w:t xml:space="preserve"> en h</w:t>
      </w:r>
      <w:r w:rsidR="00E55C2B">
        <w:t>et implementeren van nieuwe functionaliteiten</w:t>
      </w:r>
      <w:r w:rsidR="00DD728C">
        <w:t xml:space="preserve"> </w:t>
      </w:r>
      <w:r w:rsidR="00F27C3C">
        <w:t xml:space="preserve">voor </w:t>
      </w:r>
      <w:r w:rsidR="00DD728C">
        <w:t>bestaande webshops</w:t>
      </w:r>
      <w:r w:rsidR="0006293B">
        <w:t xml:space="preserve">. </w:t>
      </w:r>
      <w:r w:rsidR="00762ABE">
        <w:t xml:space="preserve">Deze </w:t>
      </w:r>
      <w:r w:rsidR="00B66664">
        <w:t xml:space="preserve">onderdelen worden uitgevoerd </w:t>
      </w:r>
      <w:r w:rsidR="00994D97">
        <w:t>via</w:t>
      </w:r>
      <w:r w:rsidR="00B66664">
        <w:t xml:space="preserve"> een nauwe samenwerking tussen </w:t>
      </w:r>
      <w:r w:rsidR="007924D9">
        <w:t>p</w:t>
      </w:r>
      <w:r w:rsidR="00B66664">
        <w:t xml:space="preserve">rojectmanagers en </w:t>
      </w:r>
      <w:r w:rsidR="007924D9">
        <w:t>f</w:t>
      </w:r>
      <w:r w:rsidR="00B66664">
        <w:t xml:space="preserve">ront-end </w:t>
      </w:r>
      <w:r w:rsidR="007924D9">
        <w:t>d</w:t>
      </w:r>
      <w:r w:rsidR="00B66664">
        <w:t xml:space="preserve">evelopers. </w:t>
      </w:r>
      <w:r w:rsidR="007924D9">
        <w:t>P</w:t>
      </w:r>
      <w:r w:rsidR="00B66664">
        <w:t xml:space="preserve">rojectmanagers </w:t>
      </w:r>
      <w:r w:rsidR="00246B43">
        <w:t xml:space="preserve">waarborgen de voortgang en verzorgen de communicatie met de klanten. Front-end </w:t>
      </w:r>
      <w:r w:rsidR="00AC152B">
        <w:t>d</w:t>
      </w:r>
      <w:r w:rsidR="00246B43">
        <w:t>evelopers zijn de uitvoerende</w:t>
      </w:r>
      <w:r w:rsidR="001F0688">
        <w:t xml:space="preserve">, technische </w:t>
      </w:r>
      <w:r w:rsidR="00246B43">
        <w:t>kracht welke</w:t>
      </w:r>
      <w:r w:rsidR="00D47989">
        <w:t xml:space="preserve"> nieuwe webshops</w:t>
      </w:r>
      <w:r w:rsidR="000A3C6F">
        <w:t xml:space="preserve"> bouwen</w:t>
      </w:r>
      <w:r w:rsidR="00D47989">
        <w:t>, of nieuwe functionaliteiten toevoegen aan bestaande webshops.</w:t>
      </w:r>
    </w:p>
    <w:p w14:paraId="26C024E1" w14:textId="6E50E6CC" w:rsidR="006C1FD8" w:rsidRDefault="00E428AB" w:rsidP="006C1FD8">
      <w:r>
        <w:t xml:space="preserve">Nadat de projecten zijn ontwikkeld en </w:t>
      </w:r>
      <w:r w:rsidR="00FC3E52">
        <w:t xml:space="preserve">intern </w:t>
      </w:r>
      <w:r>
        <w:t>opgeleverd</w:t>
      </w:r>
      <w:r w:rsidR="00FC3E52">
        <w:t xml:space="preserve">, worden deze ter test en acceptatie opgeleverd aan de klant. Wanneer de klanten </w:t>
      </w:r>
      <w:r w:rsidR="00345061">
        <w:t xml:space="preserve">akkoord zijn met het opgeleverd werk, wordt er een </w:t>
      </w:r>
      <w:r w:rsidR="00345061">
        <w:lastRenderedPageBreak/>
        <w:t>livegang geplan</w:t>
      </w:r>
      <w:r w:rsidR="00AA600B">
        <w:t>d</w:t>
      </w:r>
      <w:r w:rsidR="00345061">
        <w:t>. Na livegang kan de klant gebruikmaken van hetgeen is opgeleverd</w:t>
      </w:r>
      <w:r w:rsidR="00B7668F">
        <w:t>. Vervolgens wordt er met de klant een nazorgperiode afgesproken. Binnen deze periode kunnen eve</w:t>
      </w:r>
      <w:r w:rsidR="00C13874">
        <w:t xml:space="preserve">ntueel gemelde fouten nog gecorrigeerd worden binnen de uren gealloceerd voor het project. </w:t>
      </w:r>
    </w:p>
    <w:p w14:paraId="0F6A96E9" w14:textId="491B2D9B" w:rsidR="004C4B4B" w:rsidRDefault="00EB11EE" w:rsidP="00EB11EE">
      <w:pPr>
        <w:pStyle w:val="Kop4"/>
      </w:pPr>
      <w:r>
        <w:t>De afdeling PS in cijfers</w:t>
      </w:r>
    </w:p>
    <w:p w14:paraId="32B177CA" w14:textId="6E0B6C95" w:rsidR="00EB11EE" w:rsidRDefault="007A65F4" w:rsidP="00EB11EE">
      <w:r>
        <w:t xml:space="preserve">De afdeling bestaat uit </w:t>
      </w:r>
      <w:r w:rsidR="00FE2A35">
        <w:t xml:space="preserve">vijf projectmanagers die allen fulltime werkzaam. Daarnaast zijn er </w:t>
      </w:r>
      <w:r w:rsidR="003331C4">
        <w:t xml:space="preserve">7 front-end ontwikkelaars. </w:t>
      </w:r>
      <w:r w:rsidR="003079B9">
        <w:t xml:space="preserve">De doelstelling van Professional services </w:t>
      </w:r>
      <w:r w:rsidR="00FF1B21">
        <w:t xml:space="preserve">is om per jaar </w:t>
      </w:r>
      <w:r w:rsidR="00E545B4">
        <w:t xml:space="preserve">30 nieuwe e-commerce platformen neer te zetten. Dit kunnen e-commerce platformen zijn voor nieuwe, en bestaande klanten zijn. Ook volledige herbouw van bestaande, maar verouderde platformen worden meegerekend </w:t>
      </w:r>
      <w:r>
        <w:t xml:space="preserve">als een nieuw e-commerce platform. </w:t>
      </w:r>
    </w:p>
    <w:p w14:paraId="2DF079CA" w14:textId="43EF78A4" w:rsidR="00913519" w:rsidRPr="00F06850" w:rsidRDefault="003149CD" w:rsidP="00695A5F">
      <w:pPr>
        <w:pStyle w:val="Kop2"/>
      </w:pPr>
      <w:bookmarkStart w:id="87" w:name="_Toc1939762"/>
      <w:r>
        <w:t>4.3</w:t>
      </w:r>
      <w:r>
        <w:tab/>
      </w:r>
      <w:r w:rsidR="00B76FB8" w:rsidRPr="00F06850">
        <w:t>Customer Support (CS)</w:t>
      </w:r>
      <w:bookmarkEnd w:id="87"/>
      <w:r w:rsidR="00586EA3" w:rsidRPr="00F06850">
        <w:t xml:space="preserve"> </w:t>
      </w:r>
    </w:p>
    <w:p w14:paraId="6C3ABA83" w14:textId="6B48B1FE" w:rsidR="00953CB9" w:rsidRPr="00F06850" w:rsidRDefault="00953CB9" w:rsidP="00953CB9">
      <w:pPr>
        <w:pStyle w:val="Kop4"/>
      </w:pPr>
      <w:r w:rsidRPr="00F06850">
        <w:t>Intern proces</w:t>
      </w:r>
    </w:p>
    <w:p w14:paraId="0F3EEE20" w14:textId="2040A472" w:rsidR="005B64C5" w:rsidRDefault="00D17CFC" w:rsidP="003C10A8">
      <w:r>
        <w:t xml:space="preserve">Nadat </w:t>
      </w:r>
      <w:r w:rsidR="007B32C8">
        <w:t xml:space="preserve">de eerder genoemde nazorgperiode </w:t>
      </w:r>
      <w:r w:rsidR="004C4B4B">
        <w:t>vanuit de afdeling Professional Services is afgelopen</w:t>
      </w:r>
      <w:r w:rsidR="007B32C8">
        <w:t xml:space="preserve">, wordt de </w:t>
      </w:r>
      <w:r w:rsidR="004C4B4B">
        <w:t xml:space="preserve">nieuwe </w:t>
      </w:r>
      <w:r w:rsidR="007B32C8">
        <w:t xml:space="preserve">webshop </w:t>
      </w:r>
      <w:r w:rsidR="004C4B4B">
        <w:t xml:space="preserve">of functionaliteit </w:t>
      </w:r>
      <w:r w:rsidR="007B32C8">
        <w:t xml:space="preserve">overgedragen naar afdeling Customer Support. </w:t>
      </w:r>
      <w:r w:rsidR="00AB7B6E">
        <w:t xml:space="preserve">Deze </w:t>
      </w:r>
      <w:r w:rsidR="007F633E">
        <w:t>afdeling is verantwoordelijk voor</w:t>
      </w:r>
      <w:r w:rsidR="005B64C5">
        <w:t>:</w:t>
      </w:r>
    </w:p>
    <w:p w14:paraId="7C41F6F9" w14:textId="77777777" w:rsidR="001759F4" w:rsidRPr="006245EE" w:rsidRDefault="001759F4" w:rsidP="00EC3EBA">
      <w:pPr>
        <w:pStyle w:val="Lijstalinea"/>
        <w:numPr>
          <w:ilvl w:val="0"/>
          <w:numId w:val="6"/>
        </w:numPr>
        <w:rPr>
          <w:rFonts w:ascii="Open Sans Light" w:hAnsi="Open Sans Light" w:cs="Open Sans Light"/>
          <w:sz w:val="20"/>
          <w:szCs w:val="20"/>
        </w:rPr>
      </w:pPr>
      <w:r w:rsidRPr="006245EE">
        <w:rPr>
          <w:rFonts w:ascii="Open Sans Light" w:hAnsi="Open Sans Light" w:cs="Open Sans Light"/>
          <w:sz w:val="20"/>
          <w:szCs w:val="20"/>
        </w:rPr>
        <w:t>Server</w:t>
      </w:r>
      <w:r w:rsidR="00EF2BAB">
        <w:rPr>
          <w:rFonts w:ascii="Open Sans Light" w:hAnsi="Open Sans Light" w:cs="Open Sans Light"/>
          <w:sz w:val="20"/>
          <w:szCs w:val="20"/>
        </w:rPr>
        <w:t>-</w:t>
      </w:r>
      <w:r w:rsidRPr="006245EE">
        <w:rPr>
          <w:rFonts w:ascii="Open Sans Light" w:hAnsi="Open Sans Light" w:cs="Open Sans Light"/>
          <w:sz w:val="20"/>
          <w:szCs w:val="20"/>
        </w:rPr>
        <w:t xml:space="preserve"> </w:t>
      </w:r>
      <w:r w:rsidR="009566FF">
        <w:rPr>
          <w:rFonts w:ascii="Open Sans Light" w:hAnsi="Open Sans Light" w:cs="Open Sans Light"/>
          <w:sz w:val="20"/>
          <w:szCs w:val="20"/>
        </w:rPr>
        <w:t>en database</w:t>
      </w:r>
      <w:r w:rsidRPr="006245EE">
        <w:rPr>
          <w:rFonts w:ascii="Open Sans Light" w:hAnsi="Open Sans Light" w:cs="Open Sans Light"/>
          <w:sz w:val="20"/>
          <w:szCs w:val="20"/>
        </w:rPr>
        <w:t>beheer</w:t>
      </w:r>
    </w:p>
    <w:p w14:paraId="09ACABE4" w14:textId="77777777" w:rsidR="00D576EF" w:rsidRPr="006245EE" w:rsidRDefault="00D576EF" w:rsidP="00EC3EBA">
      <w:pPr>
        <w:pStyle w:val="Lijstalinea"/>
        <w:numPr>
          <w:ilvl w:val="0"/>
          <w:numId w:val="6"/>
        </w:numPr>
        <w:rPr>
          <w:rFonts w:ascii="Open Sans Light" w:hAnsi="Open Sans Light" w:cs="Open Sans Light"/>
          <w:sz w:val="20"/>
          <w:szCs w:val="20"/>
        </w:rPr>
      </w:pPr>
      <w:r w:rsidRPr="006245EE">
        <w:rPr>
          <w:rFonts w:ascii="Open Sans Light" w:hAnsi="Open Sans Light" w:cs="Open Sans Light"/>
          <w:sz w:val="20"/>
          <w:szCs w:val="20"/>
        </w:rPr>
        <w:t>Uptime van applicaties</w:t>
      </w:r>
    </w:p>
    <w:p w14:paraId="404B0000" w14:textId="77777777" w:rsidR="00FE13B1" w:rsidRPr="006245EE" w:rsidRDefault="00D576EF" w:rsidP="00EC3EBA">
      <w:pPr>
        <w:pStyle w:val="Lijstalinea"/>
        <w:numPr>
          <w:ilvl w:val="0"/>
          <w:numId w:val="6"/>
        </w:numPr>
        <w:rPr>
          <w:rFonts w:ascii="Open Sans Light" w:hAnsi="Open Sans Light" w:cs="Open Sans Light"/>
          <w:sz w:val="20"/>
          <w:szCs w:val="20"/>
        </w:rPr>
      </w:pPr>
      <w:r w:rsidRPr="006245EE">
        <w:rPr>
          <w:rFonts w:ascii="Open Sans Light" w:hAnsi="Open Sans Light" w:cs="Open Sans Light"/>
          <w:sz w:val="20"/>
          <w:szCs w:val="20"/>
        </w:rPr>
        <w:t>Monitoring</w:t>
      </w:r>
    </w:p>
    <w:p w14:paraId="184BE65B" w14:textId="77777777" w:rsidR="006245EE" w:rsidRPr="006245EE" w:rsidRDefault="006245EE" w:rsidP="00EC3EBA">
      <w:pPr>
        <w:pStyle w:val="Lijstalinea"/>
        <w:numPr>
          <w:ilvl w:val="0"/>
          <w:numId w:val="6"/>
        </w:numPr>
        <w:rPr>
          <w:rFonts w:ascii="Open Sans Light" w:hAnsi="Open Sans Light" w:cs="Open Sans Light"/>
          <w:sz w:val="20"/>
          <w:szCs w:val="20"/>
        </w:rPr>
      </w:pPr>
      <w:r>
        <w:rPr>
          <w:rFonts w:ascii="Open Sans Light" w:hAnsi="Open Sans Light" w:cs="Open Sans Light"/>
          <w:sz w:val="20"/>
          <w:szCs w:val="20"/>
        </w:rPr>
        <w:t>Plaatsen van hotfixreleases</w:t>
      </w:r>
    </w:p>
    <w:p w14:paraId="32D0E92E" w14:textId="77777777" w:rsidR="00B603A5" w:rsidRDefault="00F44505" w:rsidP="00EC3EBA">
      <w:pPr>
        <w:pStyle w:val="Lijstalinea"/>
        <w:numPr>
          <w:ilvl w:val="0"/>
          <w:numId w:val="6"/>
        </w:numPr>
        <w:rPr>
          <w:rFonts w:ascii="Open Sans Light" w:hAnsi="Open Sans Light" w:cs="Open Sans Light"/>
          <w:sz w:val="20"/>
          <w:szCs w:val="20"/>
        </w:rPr>
      </w:pPr>
      <w:r w:rsidRPr="006245EE">
        <w:rPr>
          <w:rFonts w:ascii="Open Sans Light" w:hAnsi="Open Sans Light" w:cs="Open Sans Light"/>
          <w:sz w:val="20"/>
          <w:szCs w:val="20"/>
        </w:rPr>
        <w:t>Support</w:t>
      </w:r>
      <w:r w:rsidR="00AA4021">
        <w:rPr>
          <w:rFonts w:ascii="Open Sans Light" w:hAnsi="Open Sans Light" w:cs="Open Sans Light"/>
          <w:sz w:val="20"/>
          <w:szCs w:val="20"/>
        </w:rPr>
        <w:t>systeem</w:t>
      </w:r>
    </w:p>
    <w:p w14:paraId="138E656D" w14:textId="77777777" w:rsidR="00D2296D" w:rsidRPr="00B603A5" w:rsidRDefault="00B603A5" w:rsidP="00EC3EBA">
      <w:pPr>
        <w:pStyle w:val="Lijstalinea"/>
        <w:numPr>
          <w:ilvl w:val="0"/>
          <w:numId w:val="6"/>
        </w:numPr>
        <w:rPr>
          <w:rFonts w:ascii="Open Sans Light" w:hAnsi="Open Sans Light" w:cs="Open Sans Light"/>
          <w:sz w:val="20"/>
          <w:szCs w:val="20"/>
        </w:rPr>
      </w:pPr>
      <w:r w:rsidRPr="006245EE">
        <w:rPr>
          <w:rFonts w:ascii="Open Sans Light" w:hAnsi="Open Sans Light" w:cs="Open Sans Light"/>
          <w:sz w:val="20"/>
          <w:szCs w:val="20"/>
        </w:rPr>
        <w:t>Nakomen van afspraken binnen de SLA</w:t>
      </w:r>
      <w:r w:rsidR="007466F1" w:rsidRPr="00B603A5">
        <w:br/>
      </w:r>
    </w:p>
    <w:p w14:paraId="58D5C6A9" w14:textId="13C85905" w:rsidR="00115C79" w:rsidRDefault="00AC7FF5" w:rsidP="00AC7FF5">
      <w:r>
        <w:t>Al deze zaken hebben een gezamenlijk doel</w:t>
      </w:r>
      <w:r w:rsidR="00F27C3C">
        <w:t>:</w:t>
      </w:r>
      <w:r>
        <w:t xml:space="preserve"> de klant behouden</w:t>
      </w:r>
      <w:r w:rsidR="00115C79">
        <w:t xml:space="preserve">. </w:t>
      </w:r>
    </w:p>
    <w:p w14:paraId="1C3326DA" w14:textId="77777777" w:rsidR="00B603A5" w:rsidRDefault="00115C79" w:rsidP="00AC7FF5">
      <w:r>
        <w:t xml:space="preserve">Veel van deze zaken zijn bedoeld om het e-commerce platform van de klant zo succesvol mogelijk draaiende te houden. Serverbeheer zorgt er voor dat </w:t>
      </w:r>
      <w:r w:rsidR="00EF2BAB">
        <w:t>de software van de server waar de webshop</w:t>
      </w:r>
      <w:r w:rsidR="00CA4417">
        <w:t xml:space="preserve"> op draait altijd de laatste versies heeft, om zo stabiliteit en veiligheid te kunnen garanderen. Database beheer zorgt er voor dat er geen onnodige data blijft opgeslagen waardoor applicaties kunnen vertragen of uit kunnen vallen. </w:t>
      </w:r>
    </w:p>
    <w:p w14:paraId="71662A6C" w14:textId="77777777" w:rsidR="00B603A5" w:rsidRDefault="00B603A5" w:rsidP="00AC7FF5">
      <w:r>
        <w:t>Daarnaast bied</w:t>
      </w:r>
      <w:r w:rsidR="00F27C3C">
        <w:t>t</w:t>
      </w:r>
      <w:r>
        <w:t xml:space="preserve"> Divide extra monitoring aan. Hierbij wordt er 24/7 gecontroleerd of onder andere de datasynchronisatie </w:t>
      </w:r>
      <w:r w:rsidR="003E326A">
        <w:t>met derde partijen succesvol is verlopen, of het betaalproces nog op gang is, en of het e-commerce platform nog bereikbaar is voor consumenten.</w:t>
      </w:r>
    </w:p>
    <w:p w14:paraId="77765808" w14:textId="61BFDAFB" w:rsidR="00AA4021" w:rsidRDefault="00AA4021" w:rsidP="00AC7FF5">
      <w:r>
        <w:t>Tevens heeft Divide een supportsysteem beschikbaar voor haar klanten. Hierin staat een overzicht waarin alle functionaliteiten beschreven staan, en wordt er uitgelegd hoe de</w:t>
      </w:r>
      <w:r w:rsidR="00D91A0F">
        <w:t xml:space="preserve">ze ingericht en gebruikt kunnen worden. </w:t>
      </w:r>
      <w:r w:rsidR="008012F1">
        <w:t xml:space="preserve">Naast deze kennisbank kunnen klanten in dit systeem ook tickets </w:t>
      </w:r>
      <w:r w:rsidR="00C57F6C">
        <w:t xml:space="preserve">aanmaken. In deze </w:t>
      </w:r>
      <w:r w:rsidR="00C57F6C">
        <w:lastRenderedPageBreak/>
        <w:t xml:space="preserve">tickets kunnen klanten vragen stellen, bugs melden en kleine wijzigingsverzoeken doorgeven. </w:t>
      </w:r>
      <w:r w:rsidR="001D6FCA">
        <w:t xml:space="preserve">Deze worden grotendeels door de afdeling Customer Support zelf afgehandeld. Waar nodig wordt er hulp </w:t>
      </w:r>
      <w:r w:rsidR="00407F94">
        <w:t>ingeschakeld</w:t>
      </w:r>
      <w:r w:rsidR="001D6FCA">
        <w:t xml:space="preserve"> van de afdeling </w:t>
      </w:r>
      <w:r w:rsidR="009604F2">
        <w:t xml:space="preserve">Professional Services </w:t>
      </w:r>
      <w:r w:rsidR="001D6FCA">
        <w:t xml:space="preserve">of </w:t>
      </w:r>
      <w:r w:rsidR="009604F2">
        <w:t>Research &amp; Development</w:t>
      </w:r>
      <w:r w:rsidR="001D6FCA">
        <w:t xml:space="preserve">. </w:t>
      </w:r>
      <w:r w:rsidR="008E0B2F">
        <w:t xml:space="preserve">Indien het tickets zijn van klanten met een ‘Full Service’ SLA moet er rekening gehouden worden met de reactie- en doorlooptermijnen die afgesproken zijn binnen deze SLA. </w:t>
      </w:r>
    </w:p>
    <w:p w14:paraId="1C491EDB" w14:textId="34A597BF" w:rsidR="00953CB9" w:rsidRDefault="00953CB9" w:rsidP="00953CB9">
      <w:pPr>
        <w:pStyle w:val="Kop4"/>
      </w:pPr>
      <w:r>
        <w:t>De afdeling CS in cijfers</w:t>
      </w:r>
    </w:p>
    <w:p w14:paraId="51D76A75" w14:textId="08AEC5A1" w:rsidR="00900811" w:rsidRDefault="00953CB9" w:rsidP="00953CB9">
      <w:r>
        <w:t>De afdeling CS bestaat uit zeven medewerkers. Het team bestaat uit één afdelingsmanager, één coördinator</w:t>
      </w:r>
      <w:r w:rsidR="0050121D">
        <w:t xml:space="preserve">, en vijf supportmedewerkers. </w:t>
      </w:r>
      <w:r w:rsidR="0086515B">
        <w:t xml:space="preserve">In 2018 zijn er in totaal 7257 meldingen verwerkt. Van deze </w:t>
      </w:r>
      <w:r w:rsidR="00072B5D">
        <w:t>m</w:t>
      </w:r>
      <w:r w:rsidR="004F6FB6">
        <w:t xml:space="preserve">eldingen zijn </w:t>
      </w:r>
      <w:r w:rsidR="00647CB8">
        <w:t>68</w:t>
      </w:r>
      <w:r w:rsidR="005D7D90">
        <w:t>% afkomstig van de top 30 klanten.</w:t>
      </w:r>
      <w:r w:rsidR="005D6895">
        <w:t xml:space="preserve"> Deze verhouding wordt weergegeven in</w:t>
      </w:r>
      <w:r w:rsidR="008342AE">
        <w:t xml:space="preserve"> grafiek </w:t>
      </w:r>
      <w:r w:rsidR="00EF2C06">
        <w:t>3.</w:t>
      </w:r>
      <w:r w:rsidR="005D7D90">
        <w:t xml:space="preserve"> </w:t>
      </w:r>
      <w:r w:rsidR="00F82A0A">
        <w:t xml:space="preserve">De overige meldingen zijn aangemaakt door </w:t>
      </w:r>
      <w:r w:rsidR="0017068E">
        <w:t xml:space="preserve">overige klanten, partnerpartijen of overige externe partijen. In totaal zijn er </w:t>
      </w:r>
      <w:r w:rsidR="009303A4">
        <w:t xml:space="preserve">259 verschillende </w:t>
      </w:r>
      <w:r w:rsidR="00900811">
        <w:t>o</w:t>
      </w:r>
      <w:r w:rsidR="009303A4">
        <w:t xml:space="preserve">rganisaties </w:t>
      </w:r>
      <w:r w:rsidR="00900811">
        <w:t xml:space="preserve">geweest die meldingen hebben aangemaakt bij Divide. </w:t>
      </w:r>
      <w:r w:rsidR="00A85267">
        <w:t xml:space="preserve">Van de 7257 meldingen zijn </w:t>
      </w:r>
      <w:r w:rsidR="005D6895">
        <w:t xml:space="preserve">5986 meldingen gedaan via de mail, 726 via de telefoon, en 545 direct via het supportsysteem. </w:t>
      </w:r>
    </w:p>
    <w:p w14:paraId="4D122B0A" w14:textId="253CD5C7" w:rsidR="00CC3A77" w:rsidRDefault="00485AE8" w:rsidP="00CC3A77">
      <w:pPr>
        <w:keepNext/>
      </w:pPr>
      <w:r>
        <w:rPr>
          <w:noProof/>
        </w:rPr>
        <mc:AlternateContent>
          <mc:Choice Requires="wps">
            <w:drawing>
              <wp:anchor distT="45720" distB="45720" distL="114300" distR="114300" simplePos="0" relativeHeight="251658257" behindDoc="0" locked="0" layoutInCell="1" allowOverlap="1" wp14:anchorId="09027B1A" wp14:editId="2DC9793D">
                <wp:simplePos x="0" y="0"/>
                <wp:positionH relativeFrom="column">
                  <wp:posOffset>4907915</wp:posOffset>
                </wp:positionH>
                <wp:positionV relativeFrom="paragraph">
                  <wp:posOffset>72390</wp:posOffset>
                </wp:positionV>
                <wp:extent cx="671195" cy="285750"/>
                <wp:effectExtent l="6985" t="11430" r="7620" b="762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85750"/>
                        </a:xfrm>
                        <a:prstGeom prst="rect">
                          <a:avLst/>
                        </a:prstGeom>
                        <a:solidFill>
                          <a:srgbClr val="FFFFFF"/>
                        </a:solidFill>
                        <a:ln w="9525">
                          <a:solidFill>
                            <a:srgbClr val="000000"/>
                          </a:solidFill>
                          <a:miter lim="800000"/>
                          <a:headEnd/>
                          <a:tailEnd/>
                        </a:ln>
                      </wps:spPr>
                      <wps:txbx>
                        <w:txbxContent>
                          <w:p w14:paraId="6FD2EEC3" w14:textId="60D44D2E" w:rsidR="00072B5D" w:rsidRDefault="00072B5D" w:rsidP="00072B5D">
                            <w:r>
                              <w:t>n=7257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27B1A" id="Text Box 29" o:spid="_x0000_s1032" type="#_x0000_t202" style="position:absolute;margin-left:386.45pt;margin-top:5.7pt;width:52.85pt;height:22.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cMLgIAAFg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">
                <v:textbox>
                  <w:txbxContent>
                    <w:p w14:paraId="6FD2EEC3" w14:textId="60D44D2E" w:rsidR="00072B5D" w:rsidRDefault="00072B5D" w:rsidP="00072B5D">
                      <w:r>
                        <w:t>n=7257</w:t>
                      </w:r>
                    </w:p>
                  </w:txbxContent>
                </v:textbox>
              </v:shape>
            </w:pict>
          </mc:Fallback>
        </mc:AlternateContent>
      </w:r>
      <w:r w:rsidR="005D7D90">
        <w:rPr>
          <w:noProof/>
        </w:rPr>
        <w:drawing>
          <wp:inline distT="0" distB="0" distL="0" distR="0" wp14:anchorId="2AB6A520" wp14:editId="2A6D1F8A">
            <wp:extent cx="5680710" cy="2840476"/>
            <wp:effectExtent l="0" t="0" r="0" b="0"/>
            <wp:docPr id="16" name="Grafiek 16">
              <a:extLst xmlns:a="http://schemas.openxmlformats.org/drawingml/2006/main">
                <a:ext uri="{FF2B5EF4-FFF2-40B4-BE49-F238E27FC236}">
                  <a16:creationId xmlns:a16="http://schemas.microsoft.com/office/drawing/2014/main" id="{090C467B-5DBB-4A0D-B090-8AAC2D6CF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BB458A" w14:textId="6F91A3D4" w:rsidR="00953CB9" w:rsidRDefault="00CC3A77" w:rsidP="00CC3A77">
      <w:pPr>
        <w:pStyle w:val="Bijschrift"/>
      </w:pPr>
      <w:r>
        <w:t xml:space="preserve">Grafiek </w:t>
      </w:r>
      <w:r w:rsidR="00321B44">
        <w:rPr>
          <w:noProof/>
        </w:rPr>
        <w:fldChar w:fldCharType="begin"/>
      </w:r>
      <w:r w:rsidR="00321B44">
        <w:rPr>
          <w:noProof/>
        </w:rPr>
        <w:instrText xml:space="preserve"> SEQ Grafiek \* ARABIC </w:instrText>
      </w:r>
      <w:r w:rsidR="00321B44">
        <w:rPr>
          <w:noProof/>
        </w:rPr>
        <w:fldChar w:fldCharType="separate"/>
      </w:r>
      <w:r w:rsidR="00954ECB">
        <w:rPr>
          <w:noProof/>
        </w:rPr>
        <w:t>3</w:t>
      </w:r>
      <w:r w:rsidR="00321B44">
        <w:rPr>
          <w:noProof/>
        </w:rPr>
        <w:fldChar w:fldCharType="end"/>
      </w:r>
      <w:r>
        <w:t>: Aantal meldingen top 30 klanten versus overige klanten</w:t>
      </w:r>
    </w:p>
    <w:p w14:paraId="26ECEB5D" w14:textId="77777777" w:rsidR="0039683E" w:rsidRPr="0039683E" w:rsidRDefault="0039683E" w:rsidP="0039683E"/>
    <w:p w14:paraId="6D7FE526" w14:textId="1009F4AD" w:rsidR="00B76FB8" w:rsidRPr="00F06850" w:rsidRDefault="003149CD" w:rsidP="00695A5F">
      <w:pPr>
        <w:pStyle w:val="Kop2"/>
        <w:rPr>
          <w:lang w:val="en-US"/>
        </w:rPr>
      </w:pPr>
      <w:bookmarkStart w:id="88" w:name="_Toc1939763"/>
      <w:r>
        <w:rPr>
          <w:lang w:val="en-US"/>
        </w:rPr>
        <w:t xml:space="preserve">4.4 </w:t>
      </w:r>
      <w:r>
        <w:rPr>
          <w:lang w:val="en-US"/>
        </w:rPr>
        <w:tab/>
      </w:r>
      <w:r w:rsidR="00B76FB8" w:rsidRPr="00F06850">
        <w:rPr>
          <w:lang w:val="en-US"/>
        </w:rPr>
        <w:t>Research &amp; Development (R&amp;D)</w:t>
      </w:r>
      <w:bookmarkEnd w:id="88"/>
    </w:p>
    <w:p w14:paraId="2856875F" w14:textId="6B368CB9" w:rsidR="00E57187" w:rsidRPr="00F06850" w:rsidRDefault="00E57187" w:rsidP="00E57187">
      <w:pPr>
        <w:pStyle w:val="Kop4"/>
        <w:rPr>
          <w:lang w:val="en-US"/>
        </w:rPr>
      </w:pPr>
      <w:r w:rsidRPr="00F06850">
        <w:rPr>
          <w:lang w:val="en-US"/>
        </w:rPr>
        <w:t xml:space="preserve">Intern </w:t>
      </w:r>
      <w:proofErr w:type="spellStart"/>
      <w:r w:rsidRPr="00F06850">
        <w:rPr>
          <w:lang w:val="en-US"/>
        </w:rPr>
        <w:t>proces</w:t>
      </w:r>
      <w:proofErr w:type="spellEnd"/>
    </w:p>
    <w:p w14:paraId="5E86C389" w14:textId="6D43820C" w:rsidR="00B76FB8" w:rsidRDefault="00B76FB8" w:rsidP="00B76FB8">
      <w:r>
        <w:t>De afdeling</w:t>
      </w:r>
      <w:r w:rsidR="009C66EC">
        <w:t xml:space="preserve"> Research &amp; Development (R&amp;D)</w:t>
      </w:r>
      <w:r>
        <w:t xml:space="preserve"> is binnen Divide verantwoordelijk voor de </w:t>
      </w:r>
      <w:r w:rsidR="009C66EC">
        <w:t xml:space="preserve">ontwikkelingen aan </w:t>
      </w:r>
      <w:r w:rsidR="003D6EC4">
        <w:t xml:space="preserve">het gestandaardiseerde e-commerce platform </w:t>
      </w:r>
      <w:r w:rsidR="009C66EC">
        <w:t>van Divide.</w:t>
      </w:r>
      <w:r>
        <w:t xml:space="preserve"> </w:t>
      </w:r>
      <w:r w:rsidR="003D6EC4">
        <w:t xml:space="preserve">Dit </w:t>
      </w:r>
      <w:r>
        <w:t xml:space="preserve">gestandaardiseerde </w:t>
      </w:r>
      <w:r w:rsidR="003D6EC4">
        <w:t>platform</w:t>
      </w:r>
      <w:r w:rsidR="00A83C59">
        <w:t xml:space="preserve"> </w:t>
      </w:r>
      <w:r>
        <w:t>voldoe</w:t>
      </w:r>
      <w:r w:rsidR="003D6EC4">
        <w:t xml:space="preserve">t in de basis </w:t>
      </w:r>
      <w:r w:rsidR="00A83C59">
        <w:t xml:space="preserve">al </w:t>
      </w:r>
      <w:r>
        <w:t xml:space="preserve">grotendeels aan de branchspecifieke eisen </w:t>
      </w:r>
      <w:r w:rsidR="003D6EC4">
        <w:t xml:space="preserve">en wensen </w:t>
      </w:r>
      <w:r>
        <w:t>binnen de e-</w:t>
      </w:r>
      <w:r>
        <w:lastRenderedPageBreak/>
        <w:t>commercemarkt van fashion</w:t>
      </w:r>
      <w:r w:rsidR="003D6EC4">
        <w:t>-</w:t>
      </w:r>
      <w:r>
        <w:t>, sport</w:t>
      </w:r>
      <w:r w:rsidR="003D6EC4">
        <w:t>-</w:t>
      </w:r>
      <w:r>
        <w:t xml:space="preserve"> en schoenen</w:t>
      </w:r>
      <w:r w:rsidR="003D6EC4">
        <w:t>retailers</w:t>
      </w:r>
      <w:r w:rsidR="00A83C59">
        <w:t>, maar kan worden aangepast en uitgebreid naar wensen van de klant</w:t>
      </w:r>
      <w:r>
        <w:t xml:space="preserve">. Ook worden </w:t>
      </w:r>
      <w:r w:rsidR="009C66EC">
        <w:t xml:space="preserve">er </w:t>
      </w:r>
      <w:r>
        <w:t>koppelingen gebouwd met nieuwe ERP systemen, om nieuwe klanten te kunnen werven</w:t>
      </w:r>
      <w:r w:rsidR="00615A5C">
        <w:t>.</w:t>
      </w:r>
      <w:r>
        <w:t xml:space="preserve"> Deze ontwikkelingen worden grotendeels gefinancierd door inkomsten gegenereerd uit de SLA-overeenkomsten van bestaande klanten. Nieuwe functionaliteiten worden in overleg met </w:t>
      </w:r>
      <w:r w:rsidR="00A050ED">
        <w:t xml:space="preserve">Sales </w:t>
      </w:r>
      <w:r w:rsidR="00A610EC">
        <w:t>&amp;</w:t>
      </w:r>
      <w:r w:rsidR="00A050ED">
        <w:t xml:space="preserve"> Marketing</w:t>
      </w:r>
      <w:r>
        <w:t xml:space="preserve"> en de klant ontworpen. Dat houdt in de klanten in een vroeg stadium worden betrokken bij het schrijven van de Functionele- en Technische Ontwerpen (FO en TO). Dit wordt gedaan om er zeker van de zijn dat hetgeen wat ontwikkeld gaat worden, ook aansluit op de klantwensen. Het gehele proces tussen FO en TO tot aan testen en implementatie bij een pilotklant, valt binnen de verantwoordelijkheid van </w:t>
      </w:r>
      <w:r w:rsidR="00A050ED">
        <w:t>Research &amp; Development</w:t>
      </w:r>
      <w:r>
        <w:t xml:space="preserve">. Wanneer een nieuwe functionaliteit door de pilotfase heen is, wordt deze officieel gereleased. Na een release kan deze functionaliteit verder verkocht worden door </w:t>
      </w:r>
      <w:r w:rsidR="00A610EC">
        <w:t>Sales &amp; Marketing</w:t>
      </w:r>
      <w:r>
        <w:t xml:space="preserve">, en worden toekomstige implementaties van deze functionaliteit gedaan door de afdeling </w:t>
      </w:r>
      <w:r w:rsidR="00A610EC">
        <w:t>Professional Services</w:t>
      </w:r>
      <w:r>
        <w:t xml:space="preserve">. </w:t>
      </w:r>
    </w:p>
    <w:p w14:paraId="73084BCA" w14:textId="5EE153CF" w:rsidR="00B76FB8" w:rsidRDefault="00B76FB8" w:rsidP="00B76FB8">
      <w:r>
        <w:t xml:space="preserve">Naast het ontwikkelen van nieuwe functionaliteiten wordt </w:t>
      </w:r>
      <w:r w:rsidR="009604F2">
        <w:t xml:space="preserve">Research &amp; Development </w:t>
      </w:r>
      <w:r>
        <w:t xml:space="preserve">indien nodig ook aangeschakeld voor het onderhoudt aan bestaande functionaliteiten. Wanneer bugs gevonden worden in huidige functionaliteiten worden deze in het gestandaardiseerde product opgelost, en vervolgens door de afdeling </w:t>
      </w:r>
      <w:r w:rsidR="009604F2">
        <w:t xml:space="preserve">Research &amp; Development </w:t>
      </w:r>
      <w:r>
        <w:t>in een zogenaamde hotfixrelease vrijgegeven. Het plaatsen van een dergelijke hotfixrelease bij klanten wordt uitgevoerd door Customer Support</w:t>
      </w:r>
    </w:p>
    <w:p w14:paraId="055913D4" w14:textId="455A6782" w:rsidR="00E57187" w:rsidRDefault="00E57187" w:rsidP="00B76FB8"/>
    <w:p w14:paraId="3841C89C" w14:textId="2C433257" w:rsidR="00E57187" w:rsidRDefault="00E57187" w:rsidP="00E57187">
      <w:pPr>
        <w:pStyle w:val="Kop4"/>
        <w:rPr>
          <w:rStyle w:val="Nadruk"/>
          <w:i w:val="0"/>
          <w:iCs w:val="0"/>
        </w:rPr>
      </w:pPr>
      <w:r w:rsidRPr="00E57187">
        <w:rPr>
          <w:rStyle w:val="Nadruk"/>
          <w:i w:val="0"/>
          <w:iCs w:val="0"/>
        </w:rPr>
        <w:t>Afdeling R&amp;D in cijfers</w:t>
      </w:r>
    </w:p>
    <w:p w14:paraId="28EEFADD" w14:textId="38F0B213" w:rsidR="00E57187" w:rsidRPr="00D060B0" w:rsidRDefault="00AD153A" w:rsidP="00E57187">
      <w:pPr>
        <w:rPr>
          <w:lang w:val="en-US"/>
        </w:rPr>
      </w:pPr>
      <w:r>
        <w:t>De afdeling bestaat uit één afdelingsmanager, twee front-end developers</w:t>
      </w:r>
      <w:r w:rsidR="00985E46">
        <w:t xml:space="preserve">, zes back-end developers en een developer welke verantwoordelijk is voor functionele- en technische ontwerpen. </w:t>
      </w:r>
      <w:r w:rsidR="007E0A68">
        <w:t xml:space="preserve">In 2018 zijn in totaal </w:t>
      </w:r>
      <w:r w:rsidR="00AD0A5F">
        <w:t>zeven</w:t>
      </w:r>
      <w:r w:rsidR="007C24B0">
        <w:t xml:space="preserve"> minor</w:t>
      </w:r>
      <w:r w:rsidR="00AD0A5F">
        <w:t xml:space="preserve"> releases geweest, met in</w:t>
      </w:r>
      <w:r w:rsidR="00695ED4">
        <w:t xml:space="preserve"> </w:t>
      </w:r>
      <w:r w:rsidR="00AD0A5F">
        <w:t xml:space="preserve">totaal </w:t>
      </w:r>
      <w:r w:rsidR="003F32BB">
        <w:t>25 nieuwe functionaliteiten</w:t>
      </w:r>
      <w:r w:rsidR="00E27EE6">
        <w:t xml:space="preserve">. Daarnaast zijn er wekelijkse hotfix releases gemaakt. Dit zijn in totaal </w:t>
      </w:r>
      <w:r w:rsidR="007C24B0">
        <w:t xml:space="preserve">49 releases geweest. </w:t>
      </w:r>
      <w:proofErr w:type="spellStart"/>
      <w:r w:rsidR="007C24B0" w:rsidRPr="00D060B0">
        <w:rPr>
          <w:lang w:val="en-US"/>
        </w:rPr>
        <w:t>Deze</w:t>
      </w:r>
      <w:proofErr w:type="spellEnd"/>
      <w:r w:rsidR="007C24B0" w:rsidRPr="00D060B0">
        <w:rPr>
          <w:lang w:val="en-US"/>
        </w:rPr>
        <w:t xml:space="preserve"> releases </w:t>
      </w:r>
      <w:proofErr w:type="spellStart"/>
      <w:r w:rsidR="007C24B0" w:rsidRPr="00D060B0">
        <w:rPr>
          <w:lang w:val="en-US"/>
        </w:rPr>
        <w:t>wa</w:t>
      </w:r>
      <w:r w:rsidR="000343CE" w:rsidRPr="00D060B0">
        <w:rPr>
          <w:lang w:val="en-US"/>
        </w:rPr>
        <w:t>ren</w:t>
      </w:r>
      <w:proofErr w:type="spellEnd"/>
      <w:r w:rsidR="007C24B0" w:rsidRPr="00D060B0">
        <w:rPr>
          <w:lang w:val="en-US"/>
        </w:rPr>
        <w:t xml:space="preserve"> bugfix releases. </w:t>
      </w:r>
    </w:p>
    <w:p w14:paraId="5EE514F3" w14:textId="71281D38" w:rsidR="00673779" w:rsidRPr="00F06850" w:rsidRDefault="003149CD" w:rsidP="00695A5F">
      <w:pPr>
        <w:pStyle w:val="Kop2"/>
        <w:rPr>
          <w:lang w:val="en-US"/>
        </w:rPr>
      </w:pPr>
      <w:bookmarkStart w:id="89" w:name="_Toc1939764"/>
      <w:r>
        <w:rPr>
          <w:lang w:val="en-US"/>
        </w:rPr>
        <w:t>4.5</w:t>
      </w:r>
      <w:r>
        <w:rPr>
          <w:lang w:val="en-US"/>
        </w:rPr>
        <w:tab/>
      </w:r>
      <w:r w:rsidR="00B76FB8" w:rsidRPr="00F06850">
        <w:rPr>
          <w:lang w:val="en-US"/>
        </w:rPr>
        <w:t>General &amp; Administration (G&amp;A)</w:t>
      </w:r>
      <w:bookmarkEnd w:id="89"/>
    </w:p>
    <w:p w14:paraId="780760B9" w14:textId="75DE999B" w:rsidR="007B0684" w:rsidRPr="00F06850" w:rsidRDefault="007B0684" w:rsidP="007B0684">
      <w:pPr>
        <w:pStyle w:val="Kop4"/>
        <w:rPr>
          <w:lang w:val="en-US"/>
        </w:rPr>
      </w:pPr>
      <w:r w:rsidRPr="00F06850">
        <w:rPr>
          <w:lang w:val="en-US"/>
        </w:rPr>
        <w:t xml:space="preserve">Intern </w:t>
      </w:r>
      <w:proofErr w:type="spellStart"/>
      <w:r w:rsidRPr="00F06850">
        <w:rPr>
          <w:lang w:val="en-US"/>
        </w:rPr>
        <w:t>proces</w:t>
      </w:r>
      <w:proofErr w:type="spellEnd"/>
    </w:p>
    <w:p w14:paraId="3E4D5191" w14:textId="5047D3DE" w:rsidR="00D64EE1" w:rsidRPr="00991E96" w:rsidRDefault="00673779" w:rsidP="001644D4">
      <w:pPr>
        <w:rPr>
          <w:rFonts w:eastAsia="MS Gothic"/>
        </w:rPr>
      </w:pPr>
      <w:r>
        <w:t xml:space="preserve">De afdeling </w:t>
      </w:r>
      <w:r w:rsidR="00A610EC">
        <w:t>General &amp; Administration</w:t>
      </w:r>
      <w:r>
        <w:t xml:space="preserve"> is </w:t>
      </w:r>
      <w:r w:rsidR="002B74E2">
        <w:t>verantwoordelijk voor het versturen van uitgaande facturen, en het betalen van inkomende facturen.</w:t>
      </w:r>
      <w:r w:rsidR="007D0DA7">
        <w:t xml:space="preserve"> Er wordt op gestuurd om zoveel mogelijk facturatie te laten verlopen via contracten</w:t>
      </w:r>
      <w:r w:rsidR="00562A2A">
        <w:t xml:space="preserve"> met het doel de terugkerende omzet te verhogen.</w:t>
      </w:r>
      <w:r w:rsidR="00E44D31">
        <w:t xml:space="preserve"> Het voordeel aan terugkerende omzet is </w:t>
      </w:r>
      <w:r w:rsidR="00485C03">
        <w:t xml:space="preserve">dat het </w:t>
      </w:r>
      <w:r w:rsidR="00F27C3C">
        <w:t xml:space="preserve">bij </w:t>
      </w:r>
      <w:r w:rsidR="00485C03">
        <w:t xml:space="preserve">het maken van de begroting al zeker is hoeveel geld er binnen gaat komen. </w:t>
      </w:r>
      <w:r w:rsidR="00D704A8">
        <w:t>Het werk voorafgaande aan de uitgaande facturen</w:t>
      </w:r>
      <w:r w:rsidR="00F27C3C">
        <w:t>,</w:t>
      </w:r>
      <w:r w:rsidR="00D704A8">
        <w:t xml:space="preserve"> </w:t>
      </w:r>
      <w:r w:rsidR="00CA563C">
        <w:t>die niet via contractenomzet gefactureerd word</w:t>
      </w:r>
      <w:r w:rsidR="00083C56">
        <w:t>en</w:t>
      </w:r>
      <w:r w:rsidR="00CA563C">
        <w:t xml:space="preserve">, </w:t>
      </w:r>
      <w:r w:rsidR="00D704A8">
        <w:t xml:space="preserve">wordt </w:t>
      </w:r>
      <w:r w:rsidR="00CA563C">
        <w:t xml:space="preserve">uitgevoerd </w:t>
      </w:r>
      <w:r w:rsidR="00D704A8">
        <w:t xml:space="preserve">door </w:t>
      </w:r>
      <w:r w:rsidR="009604F2">
        <w:t xml:space="preserve">Professional Services </w:t>
      </w:r>
      <w:r w:rsidR="009449FC">
        <w:t xml:space="preserve">en Customer Support. De facturen vanuit </w:t>
      </w:r>
      <w:r w:rsidR="009604F2">
        <w:lastRenderedPageBreak/>
        <w:t xml:space="preserve">Professional Services </w:t>
      </w:r>
      <w:r w:rsidR="009449FC">
        <w:t>komen vanuit nieuwe webshops</w:t>
      </w:r>
      <w:r w:rsidR="007D0DA7">
        <w:t xml:space="preserve"> die verkochten worden.</w:t>
      </w:r>
      <w:r w:rsidR="00521A6D">
        <w:t xml:space="preserve"> Het toevoegen van nieuwe functionaliteiten aan bestaande shops wordt gefactureerd via de Service Level Agreement.</w:t>
      </w:r>
      <w:r w:rsidR="00083C56">
        <w:t xml:space="preserve"> De facturen vanuit Customer Support </w:t>
      </w:r>
      <w:r w:rsidR="00C77F9A">
        <w:t>komen uit geregistreerde uren in het ticketsysteem. Alleen gebruikersvragen</w:t>
      </w:r>
      <w:r w:rsidR="00CF1944">
        <w:t>, wijzigingsverzoeken en consultancy worden gefactureerd. Meldingen van bugs in het systeem en eventueel daarop volgende hotfixreleases</w:t>
      </w:r>
      <w:r w:rsidR="00DB1781">
        <w:t xml:space="preserve"> worden niet gefactureerd. </w:t>
      </w:r>
      <w:r w:rsidR="00D52200">
        <w:t xml:space="preserve">Wel is dit onderdeel opgenomen binnen de Service Level Agreement. De inkomende facturen zijn </w:t>
      </w:r>
      <w:r w:rsidR="00E15787">
        <w:t xml:space="preserve">voornamelijk voor het inkopen van servers bij de hostingmaatschappij, of de aanschaf van softwarelicenties. </w:t>
      </w:r>
      <w:r w:rsidR="00D64EE1">
        <w:br w:type="page"/>
      </w:r>
    </w:p>
    <w:p w14:paraId="373F0E8E" w14:textId="2934FA09" w:rsidR="00FC2F26" w:rsidRPr="00334A30" w:rsidRDefault="00D64EE1" w:rsidP="008A17E7">
      <w:pPr>
        <w:pStyle w:val="Kop1"/>
        <w:rPr>
          <w:color w:val="70AD47" w:themeColor="accent6"/>
        </w:rPr>
      </w:pPr>
      <w:bookmarkStart w:id="90" w:name="_Toc1939765"/>
      <w:r>
        <w:lastRenderedPageBreak/>
        <w:t>Hoofdstuk 5 Fieldresea</w:t>
      </w:r>
      <w:r w:rsidR="00E63AFD">
        <w:t>r</w:t>
      </w:r>
      <w:r>
        <w:t>c</w:t>
      </w:r>
      <w:r w:rsidR="00E63AFD">
        <w:t>h</w:t>
      </w:r>
      <w:bookmarkEnd w:id="90"/>
      <w:r w:rsidR="00334A30">
        <w:t xml:space="preserve"> </w:t>
      </w:r>
    </w:p>
    <w:p w14:paraId="7CA3CCC2" w14:textId="776C9E71" w:rsidR="00192103" w:rsidRDefault="00192103" w:rsidP="00FC2F26">
      <w:pPr>
        <w:pStyle w:val="Kop2"/>
      </w:pPr>
      <w:bookmarkStart w:id="91" w:name="_Toc1939766"/>
      <w:bookmarkStart w:id="92" w:name="_Toc535436247"/>
      <w:bookmarkStart w:id="93" w:name="_Toc535760185"/>
      <w:bookmarkStart w:id="94" w:name="_Toc535765141"/>
      <w:r>
        <w:t xml:space="preserve">5.1 </w:t>
      </w:r>
      <w:r w:rsidR="00E3597F">
        <w:tab/>
      </w:r>
      <w:r>
        <w:t>Enquête</w:t>
      </w:r>
      <w:bookmarkEnd w:id="91"/>
    </w:p>
    <w:p w14:paraId="280352E6" w14:textId="6CEE3B9E" w:rsidR="00192103" w:rsidRPr="003222F4" w:rsidRDefault="003222F4" w:rsidP="00192103">
      <w:r w:rsidRPr="003222F4">
        <w:t xml:space="preserve">De enquête </w:t>
      </w:r>
      <w:r w:rsidR="000660F1">
        <w:t>(</w:t>
      </w:r>
      <w:r w:rsidR="00184ECC">
        <w:t>b</w:t>
      </w:r>
      <w:r w:rsidR="000660F1">
        <w:t xml:space="preserve">ijlage </w:t>
      </w:r>
      <w:r w:rsidR="00184ECC">
        <w:t>I</w:t>
      </w:r>
      <w:r w:rsidR="0001762B">
        <w:t>V</w:t>
      </w:r>
      <w:r w:rsidR="000660F1">
        <w:t xml:space="preserve">) </w:t>
      </w:r>
      <w:r w:rsidRPr="003222F4">
        <w:t>is o</w:t>
      </w:r>
      <w:r>
        <w:t xml:space="preserve">pgesteld </w:t>
      </w:r>
      <w:r w:rsidR="000660F1">
        <w:t xml:space="preserve">aan de hand van de beschreven bedrijfsprocessen </w:t>
      </w:r>
      <w:r w:rsidR="00343360">
        <w:t>in de interne analyse</w:t>
      </w:r>
      <w:r w:rsidR="00D060B0">
        <w:t xml:space="preserve"> in hoofdstuk 4</w:t>
      </w:r>
      <w:r w:rsidR="006A6926">
        <w:t xml:space="preserve"> en </w:t>
      </w:r>
      <w:r w:rsidR="00D060B0">
        <w:t>het</w:t>
      </w:r>
      <w:r w:rsidR="006A6926">
        <w:t xml:space="preserve"> uitgevoerde</w:t>
      </w:r>
      <w:r w:rsidR="001C5E89">
        <w:t xml:space="preserve"> kwalitatieve onderzoek aan de hand van interviews. </w:t>
      </w:r>
      <w:r w:rsidR="00184ECC">
        <w:t>De verbatims van deze interviews zijn terug te vinden in bijlage V</w:t>
      </w:r>
      <w:r w:rsidR="0001762B">
        <w:t>I</w:t>
      </w:r>
      <w:r w:rsidR="00184ECC">
        <w:t xml:space="preserve">. </w:t>
      </w:r>
      <w:r w:rsidR="00DF350E">
        <w:t xml:space="preserve">De interne processen </w:t>
      </w:r>
      <w:r w:rsidR="005B72A0">
        <w:t xml:space="preserve">en interviews </w:t>
      </w:r>
      <w:r w:rsidR="00DF350E">
        <w:t xml:space="preserve">zijn </w:t>
      </w:r>
      <w:r w:rsidR="00644CF8">
        <w:t xml:space="preserve">afgezet tegen </w:t>
      </w:r>
      <w:r w:rsidR="000660F1">
        <w:t xml:space="preserve">de beschreven onderdelen </w:t>
      </w:r>
      <w:r w:rsidR="00644CF8">
        <w:t xml:space="preserve">in de </w:t>
      </w:r>
      <w:r w:rsidR="000660F1">
        <w:t xml:space="preserve">SERVQUAL theorie van Parasuraman </w:t>
      </w:r>
      <w:r w:rsidR="00703327">
        <w:t>et al. (1984) en de toespitsing hiervan op de softwaremarkt door Badri</w:t>
      </w:r>
      <w:r w:rsidR="00644CF8">
        <w:t xml:space="preserve"> </w:t>
      </w:r>
      <w:r w:rsidR="00703327">
        <w:t xml:space="preserve">(2005). </w:t>
      </w:r>
      <w:r w:rsidR="006158D3">
        <w:t xml:space="preserve">Ieder van de </w:t>
      </w:r>
      <w:r w:rsidR="00D3412D">
        <w:t>bevraagde onderwerpen kunnen worden onder</w:t>
      </w:r>
      <w:r w:rsidR="00EB702F">
        <w:t xml:space="preserve">verdeeld in de factoren betrouwbaarheid, </w:t>
      </w:r>
      <w:r w:rsidR="004777B7">
        <w:t>zekerheid</w:t>
      </w:r>
      <w:r w:rsidR="00EB702F">
        <w:t>, tastbare zaken,</w:t>
      </w:r>
      <w:r w:rsidR="004777B7">
        <w:t xml:space="preserve"> empathie, </w:t>
      </w:r>
      <w:r w:rsidR="00DF350E">
        <w:t xml:space="preserve">of </w:t>
      </w:r>
      <w:r w:rsidR="00EB702F">
        <w:t>responsiviteit</w:t>
      </w:r>
      <w:r w:rsidR="004777B7">
        <w:t>.</w:t>
      </w:r>
      <w:r w:rsidR="00644CF8">
        <w:t xml:space="preserve"> De enquête heeft als doel om genoeg data te verzamelen om de opgestelde deelvragen te kunnen beantwoorden, en de hypothesen te kunnen bevestigen of weerleggen. </w:t>
      </w:r>
    </w:p>
    <w:p w14:paraId="091E2020" w14:textId="79D58E22" w:rsidR="00FC2F26" w:rsidRPr="00703327" w:rsidRDefault="00FC2F26" w:rsidP="00FC2F26">
      <w:pPr>
        <w:pStyle w:val="Kop2"/>
      </w:pPr>
      <w:bookmarkStart w:id="95" w:name="_Toc1939767"/>
      <w:r w:rsidRPr="00703327">
        <w:t>5.</w:t>
      </w:r>
      <w:r w:rsidR="00192103" w:rsidRPr="00703327">
        <w:t>2</w:t>
      </w:r>
      <w:r w:rsidRPr="00703327">
        <w:t xml:space="preserve"> </w:t>
      </w:r>
      <w:bookmarkEnd w:id="92"/>
      <w:bookmarkEnd w:id="93"/>
      <w:bookmarkEnd w:id="94"/>
      <w:r w:rsidR="00E3597F">
        <w:tab/>
      </w:r>
      <w:r w:rsidR="00192103" w:rsidRPr="00703327">
        <w:t>Resultaten fieldresearch</w:t>
      </w:r>
      <w:bookmarkEnd w:id="95"/>
    </w:p>
    <w:p w14:paraId="5141E675" w14:textId="0A720A9F" w:rsidR="00FC2F26" w:rsidRDefault="00FC2F26" w:rsidP="00FC2F26">
      <w:r w:rsidRPr="00FC2F26">
        <w:t xml:space="preserve">In dit hoofdstuk wordt de uitkomst </w:t>
      </w:r>
      <w:r>
        <w:t xml:space="preserve">van het kwantitatieve </w:t>
      </w:r>
      <w:r w:rsidR="008A17E7">
        <w:t>onderzoek</w:t>
      </w:r>
      <w:r>
        <w:t xml:space="preserve"> besproken. De uitkomsten van de afgenomen enquête worden </w:t>
      </w:r>
      <w:r w:rsidR="00F27C3C">
        <w:t>hier per o</w:t>
      </w:r>
      <w:r w:rsidR="0019445B">
        <w:t>n</w:t>
      </w:r>
      <w:r w:rsidR="00F27C3C">
        <w:t>derdeel</w:t>
      </w:r>
      <w:r w:rsidR="0019445B">
        <w:t xml:space="preserve"> </w:t>
      </w:r>
      <w:r w:rsidR="00F27C3C">
        <w:t>gepresenteerd</w:t>
      </w:r>
      <w:r>
        <w:t xml:space="preserve">. </w:t>
      </w:r>
      <w:r w:rsidR="00865CE6">
        <w:t xml:space="preserve">De statistische toetsing van de resultaten zijn terug te vinden in Bijlage </w:t>
      </w:r>
      <w:r w:rsidR="0001762B">
        <w:t>I</w:t>
      </w:r>
      <w:r w:rsidR="00B25560">
        <w:t>II</w:t>
      </w:r>
      <w:r w:rsidR="00865CE6">
        <w:t>.</w:t>
      </w:r>
      <w:r w:rsidR="001C5E89">
        <w:t xml:space="preserve"> </w:t>
      </w:r>
      <w:r>
        <w:t xml:space="preserve">De enquête is verdeeld in </w:t>
      </w:r>
      <w:r w:rsidR="00B25560">
        <w:t>zes</w:t>
      </w:r>
      <w:r>
        <w:t xml:space="preserve"> onderdelen:</w:t>
      </w:r>
    </w:p>
    <w:p w14:paraId="683309AB" w14:textId="0F4FD68E" w:rsidR="00FC2F26" w:rsidRDefault="003E581B" w:rsidP="00EC3EBA">
      <w:pPr>
        <w:pStyle w:val="Lijstalinea"/>
        <w:numPr>
          <w:ilvl w:val="0"/>
          <w:numId w:val="5"/>
        </w:numPr>
      </w:pPr>
      <w:r>
        <w:t>Algemene</w:t>
      </w:r>
      <w:r w:rsidR="00FC2F26">
        <w:t xml:space="preserve"> vragen</w:t>
      </w:r>
    </w:p>
    <w:p w14:paraId="0906C5EF" w14:textId="7BECA352" w:rsidR="00FC2F26" w:rsidRDefault="00FC2F26" w:rsidP="00EC3EBA">
      <w:pPr>
        <w:pStyle w:val="Lijstalinea"/>
        <w:numPr>
          <w:ilvl w:val="0"/>
          <w:numId w:val="5"/>
        </w:numPr>
      </w:pPr>
      <w:r>
        <w:t xml:space="preserve">Vragen over </w:t>
      </w:r>
      <w:r w:rsidR="00774ED1">
        <w:t>Sales &amp; Marketing</w:t>
      </w:r>
    </w:p>
    <w:p w14:paraId="3E3A91DB" w14:textId="256E7DF2" w:rsidR="00FC2F26" w:rsidRDefault="00FC2F26" w:rsidP="00EC3EBA">
      <w:pPr>
        <w:pStyle w:val="Lijstalinea"/>
        <w:numPr>
          <w:ilvl w:val="0"/>
          <w:numId w:val="5"/>
        </w:numPr>
      </w:pPr>
      <w:r>
        <w:t xml:space="preserve">Vragen over </w:t>
      </w:r>
      <w:r w:rsidR="00774ED1">
        <w:t>Professional Services</w:t>
      </w:r>
    </w:p>
    <w:p w14:paraId="67FA4943" w14:textId="1F3E15A8" w:rsidR="00FC2F26" w:rsidRDefault="00FC2F26" w:rsidP="00EC3EBA">
      <w:pPr>
        <w:pStyle w:val="Lijstalinea"/>
        <w:numPr>
          <w:ilvl w:val="0"/>
          <w:numId w:val="5"/>
        </w:numPr>
      </w:pPr>
      <w:r>
        <w:t>Vragen over Customer Support</w:t>
      </w:r>
    </w:p>
    <w:p w14:paraId="4C62F7FF" w14:textId="6C677728" w:rsidR="00774ED1" w:rsidRDefault="00774ED1" w:rsidP="00774ED1">
      <w:pPr>
        <w:pStyle w:val="Lijstalinea"/>
        <w:numPr>
          <w:ilvl w:val="0"/>
          <w:numId w:val="5"/>
        </w:numPr>
      </w:pPr>
      <w:r>
        <w:t xml:space="preserve">Vragen over Research &amp; Development </w:t>
      </w:r>
    </w:p>
    <w:p w14:paraId="07D96CDB" w14:textId="18A000F3" w:rsidR="002E0760" w:rsidRPr="00D10E60" w:rsidRDefault="00FC2F26" w:rsidP="002E0760">
      <w:pPr>
        <w:pStyle w:val="Lijstalinea"/>
        <w:numPr>
          <w:ilvl w:val="0"/>
          <w:numId w:val="5"/>
        </w:numPr>
      </w:pPr>
      <w:r>
        <w:t xml:space="preserve">Vragen over </w:t>
      </w:r>
      <w:r w:rsidR="00BC6FDC">
        <w:t>General &amp; Administration</w:t>
      </w:r>
    </w:p>
    <w:p w14:paraId="0435F114" w14:textId="526953D5" w:rsidR="004D6BF7" w:rsidRDefault="00001F73" w:rsidP="00954ECB">
      <w:pPr>
        <w:keepNext/>
      </w:pPr>
      <w:r>
        <w:t xml:space="preserve">Bij elk onderdeel is eerst </w:t>
      </w:r>
      <w:r w:rsidR="00F376EA">
        <w:t xml:space="preserve">een algemene indruk gevraagd, waarna er afdelingsspecifieke vragen zijn </w:t>
      </w:r>
      <w:r w:rsidR="00650069">
        <w:t xml:space="preserve">gesteld. De gehele enquête kan worden teruggelezen in bijlage </w:t>
      </w:r>
      <w:r w:rsidR="00184ECC">
        <w:t>I</w:t>
      </w:r>
      <w:r w:rsidR="0001762B">
        <w:t>V</w:t>
      </w:r>
      <w:r w:rsidR="00650069">
        <w:t>. Het totaal aantal respondenten van deze enquête is 47.</w:t>
      </w:r>
      <w:r w:rsidR="00A5285D">
        <w:t xml:space="preserve"> De verdeling van deze respondenten naar klantsegment</w:t>
      </w:r>
      <w:r w:rsidR="003149CD">
        <w:t xml:space="preserve"> (zie paragraaf 4.1) </w:t>
      </w:r>
      <w:r w:rsidR="00A5285D">
        <w:t>is</w:t>
      </w:r>
      <w:r w:rsidR="00E02140">
        <w:t xml:space="preserve"> te vinden in grafiek 4.</w:t>
      </w:r>
    </w:p>
    <w:p w14:paraId="0B0A97FA" w14:textId="58AD713A" w:rsidR="004D6BF7" w:rsidRDefault="004D6BF7">
      <w:pPr>
        <w:spacing w:line="240" w:lineRule="auto"/>
      </w:pPr>
      <w:r>
        <w:br w:type="page"/>
      </w:r>
    </w:p>
    <w:p w14:paraId="19849977" w14:textId="583873A7" w:rsidR="004D6BF7" w:rsidRDefault="004D6BF7" w:rsidP="004D6BF7">
      <w:pPr>
        <w:keepNext/>
        <w:rPr>
          <w:b/>
          <w:bCs/>
          <w:sz w:val="28"/>
          <w:szCs w:val="28"/>
        </w:rPr>
      </w:pPr>
      <w:r>
        <w:rPr>
          <w:noProof/>
        </w:rPr>
        <w:lastRenderedPageBreak/>
        <mc:AlternateContent>
          <mc:Choice Requires="wps">
            <w:drawing>
              <wp:anchor distT="45720" distB="45720" distL="114300" distR="114300" simplePos="0" relativeHeight="251658260" behindDoc="0" locked="0" layoutInCell="1" allowOverlap="1" wp14:anchorId="09027B1A" wp14:editId="0AD42D41">
                <wp:simplePos x="0" y="0"/>
                <wp:positionH relativeFrom="column">
                  <wp:posOffset>3591235</wp:posOffset>
                </wp:positionH>
                <wp:positionV relativeFrom="paragraph">
                  <wp:posOffset>325475</wp:posOffset>
                </wp:positionV>
                <wp:extent cx="492125" cy="285750"/>
                <wp:effectExtent l="12065" t="9525" r="10160" b="952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solidFill>
                          <a:srgbClr val="FFFFFF"/>
                        </a:solidFill>
                        <a:ln w="9525">
                          <a:solidFill>
                            <a:srgbClr val="000000"/>
                          </a:solidFill>
                          <a:miter lim="800000"/>
                          <a:headEnd/>
                          <a:tailEnd/>
                        </a:ln>
                      </wps:spPr>
                      <wps:txbx>
                        <w:txbxContent>
                          <w:p w14:paraId="3E425B91" w14:textId="77777777" w:rsidR="00954ECB" w:rsidRDefault="00954ECB" w:rsidP="00954ECB">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27B1A" id="Text Box 32" o:spid="_x0000_s1033" type="#_x0000_t202" style="position:absolute;margin-left:282.75pt;margin-top:25.65pt;width:38.75pt;height:2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">
                <v:textbox>
                  <w:txbxContent>
                    <w:p w14:paraId="3E425B91" w14:textId="77777777" w:rsidR="00954ECB" w:rsidRDefault="00954ECB" w:rsidP="00954ECB">
                      <w:r>
                        <w:t>n=47</w:t>
                      </w:r>
                    </w:p>
                  </w:txbxContent>
                </v:textbox>
              </v:shape>
            </w:pict>
          </mc:Fallback>
        </mc:AlternateContent>
      </w:r>
      <w:r>
        <w:rPr>
          <w:noProof/>
        </w:rPr>
        <w:drawing>
          <wp:inline distT="0" distB="0" distL="0" distR="0" wp14:anchorId="7A790A5D" wp14:editId="108F9058">
            <wp:extent cx="4143375" cy="2095500"/>
            <wp:effectExtent l="0" t="0" r="9525" b="0"/>
            <wp:docPr id="21" name="Grafiek 21">
              <a:extLst xmlns:a="http://schemas.openxmlformats.org/drawingml/2006/main">
                <a:ext uri="{FF2B5EF4-FFF2-40B4-BE49-F238E27FC236}">
                  <a16:creationId xmlns:a16="http://schemas.microsoft.com/office/drawing/2014/main" id="{7B311660-BB2A-4CF0-9669-CD16153C0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DAA309" w14:textId="77777777" w:rsidR="004D6BF7" w:rsidRDefault="004D6BF7" w:rsidP="004D6BF7">
      <w:pPr>
        <w:pStyle w:val="Bijschrift"/>
      </w:pPr>
      <w:r>
        <w:t xml:space="preserve">Grafiek </w:t>
      </w:r>
      <w:r>
        <w:rPr>
          <w:noProof/>
        </w:rPr>
        <w:fldChar w:fldCharType="begin"/>
      </w:r>
      <w:r>
        <w:rPr>
          <w:noProof/>
        </w:rPr>
        <w:instrText xml:space="preserve"> SEQ Grafiek \* ARABIC </w:instrText>
      </w:r>
      <w:r>
        <w:rPr>
          <w:noProof/>
        </w:rPr>
        <w:fldChar w:fldCharType="separate"/>
      </w:r>
      <w:r>
        <w:rPr>
          <w:noProof/>
        </w:rPr>
        <w:t>4</w:t>
      </w:r>
      <w:r>
        <w:rPr>
          <w:noProof/>
        </w:rPr>
        <w:fldChar w:fldCharType="end"/>
      </w:r>
      <w:r>
        <w:t>: Verdeling netto steekproef</w:t>
      </w:r>
    </w:p>
    <w:p w14:paraId="4327AD19" w14:textId="77777777" w:rsidR="004D6BF7" w:rsidRDefault="004D6BF7" w:rsidP="00FC2F26">
      <w:pPr>
        <w:rPr>
          <w:b/>
          <w:bCs/>
          <w:sz w:val="28"/>
          <w:szCs w:val="28"/>
        </w:rPr>
      </w:pPr>
    </w:p>
    <w:p w14:paraId="1B1A0F00" w14:textId="6648FFA7" w:rsidR="003E581B" w:rsidRDefault="003E581B" w:rsidP="00FC2F26">
      <w:pPr>
        <w:rPr>
          <w:b/>
          <w:bCs/>
          <w:sz w:val="28"/>
          <w:szCs w:val="28"/>
        </w:rPr>
      </w:pPr>
      <w:r w:rsidRPr="003E581B">
        <w:rPr>
          <w:b/>
          <w:bCs/>
          <w:sz w:val="28"/>
          <w:szCs w:val="28"/>
        </w:rPr>
        <w:t>Algemene vragen</w:t>
      </w:r>
    </w:p>
    <w:p w14:paraId="51B9CAE0" w14:textId="5B7E1D04" w:rsidR="00FC2F26" w:rsidRPr="003E581B" w:rsidRDefault="00AC1B07" w:rsidP="00FC2F26">
      <w:pPr>
        <w:rPr>
          <w:b/>
          <w:bCs/>
          <w:sz w:val="28"/>
          <w:szCs w:val="28"/>
        </w:rPr>
      </w:pPr>
      <w:r>
        <w:t xml:space="preserve">Om inzicht te verkrijgen in de algemene indruk </w:t>
      </w:r>
      <w:r w:rsidR="00F27C3C">
        <w:t xml:space="preserve">van </w:t>
      </w:r>
      <w:r>
        <w:t xml:space="preserve">Divide is een viertal vragen gesteld over de algemene kwaliteit van Divide, de prijsperceptie en het imago van Divide. De resultaten zijn hieronder per onderdeel weergegeven. </w:t>
      </w:r>
    </w:p>
    <w:p w14:paraId="5FA8DF32" w14:textId="0A4D00AE" w:rsidR="00BB42A3" w:rsidRDefault="00485AE8" w:rsidP="00BB42A3">
      <w:pPr>
        <w:keepNext/>
        <w:spacing w:line="240" w:lineRule="auto"/>
      </w:pPr>
      <w:r>
        <w:rPr>
          <w:noProof/>
        </w:rPr>
        <mc:AlternateContent>
          <mc:Choice Requires="wps">
            <w:drawing>
              <wp:anchor distT="45720" distB="45720" distL="114300" distR="114300" simplePos="0" relativeHeight="251658242" behindDoc="0" locked="0" layoutInCell="1" allowOverlap="1" wp14:anchorId="61FD14AB" wp14:editId="5F744376">
                <wp:simplePos x="0" y="0"/>
                <wp:positionH relativeFrom="column">
                  <wp:posOffset>5903595</wp:posOffset>
                </wp:positionH>
                <wp:positionV relativeFrom="paragraph">
                  <wp:posOffset>70485</wp:posOffset>
                </wp:positionV>
                <wp:extent cx="492125" cy="285750"/>
                <wp:effectExtent l="12065" t="5080" r="10160" b="1397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solidFill>
                          <a:srgbClr val="FFFFFF"/>
                        </a:solidFill>
                        <a:ln w="9525">
                          <a:solidFill>
                            <a:srgbClr val="000000"/>
                          </a:solidFill>
                          <a:miter lim="800000"/>
                          <a:headEnd/>
                          <a:tailEnd/>
                        </a:ln>
                      </wps:spPr>
                      <wps:txbx>
                        <w:txbxContent>
                          <w:p w14:paraId="2359BE0E" w14:textId="445F808F" w:rsidR="008E46D3" w:rsidRDefault="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D14AB" id="Tekstvak 2" o:spid="_x0000_s1034" type="#_x0000_t202" style="position:absolute;margin-left:464.85pt;margin-top:5.55pt;width:38.75pt;height:2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">
                <v:textbox>
                  <w:txbxContent>
                    <w:p w14:paraId="2359BE0E" w14:textId="445F808F" w:rsidR="008E46D3" w:rsidRDefault="008E46D3">
                      <w:r>
                        <w:t>n=47</w:t>
                      </w:r>
                    </w:p>
                  </w:txbxContent>
                </v:textbox>
                <w10:wrap type="square"/>
              </v:shape>
            </w:pict>
          </mc:Fallback>
        </mc:AlternateContent>
      </w:r>
      <w:r w:rsidR="009E6C42">
        <w:rPr>
          <w:noProof/>
        </w:rPr>
        <w:drawing>
          <wp:inline distT="0" distB="0" distL="0" distR="0" wp14:anchorId="3A173716" wp14:editId="1DD53995">
            <wp:extent cx="6477000" cy="2743200"/>
            <wp:effectExtent l="0" t="0" r="0" b="0"/>
            <wp:docPr id="103" name="Grafiek 103">
              <a:extLst xmlns:a="http://schemas.openxmlformats.org/drawingml/2006/main">
                <a:ext uri="{FF2B5EF4-FFF2-40B4-BE49-F238E27FC236}">
                  <a16:creationId xmlns:a16="http://schemas.microsoft.com/office/drawing/2014/main" id="{0C196CF9-2CE1-4790-B1EE-1D368F33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87699D" w14:textId="078B3034" w:rsidR="004E539D"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5</w:t>
      </w:r>
      <w:r w:rsidR="000769ED">
        <w:rPr>
          <w:noProof/>
        </w:rPr>
        <w:fldChar w:fldCharType="end"/>
      </w:r>
      <w:r w:rsidR="0091538D">
        <w:rPr>
          <w:noProof/>
        </w:rPr>
        <w:t>: Algemene beoordeling Divide</w:t>
      </w:r>
    </w:p>
    <w:p w14:paraId="21EB8DD2" w14:textId="150CE6F9" w:rsidR="004E539D" w:rsidRDefault="00704D66">
      <w:pPr>
        <w:spacing w:line="240" w:lineRule="auto"/>
      </w:pPr>
      <w:r>
        <w:t xml:space="preserve">In </w:t>
      </w:r>
      <w:r w:rsidR="00EB057A">
        <w:t xml:space="preserve">grafiek </w:t>
      </w:r>
      <w:r w:rsidR="00B25560">
        <w:t>5</w:t>
      </w:r>
      <w:r w:rsidR="00EB057A">
        <w:t xml:space="preserve"> wordt weergegeven dat in </w:t>
      </w:r>
      <w:r>
        <w:t xml:space="preserve">totaal 86% van de respondenten </w:t>
      </w:r>
      <w:r w:rsidR="00F376EA">
        <w:t xml:space="preserve">Divide </w:t>
      </w:r>
      <w:r>
        <w:t>de beoordeling ‘Goed’ tot ‘Zeer goed’</w:t>
      </w:r>
      <w:r w:rsidR="00EB057A">
        <w:t xml:space="preserve"> geeft</w:t>
      </w:r>
      <w:r w:rsidR="00051AD7">
        <w:t xml:space="preserve">. Slechts 12% van de respondenten zegt de algemene kwaliteit ‘Matig’ te vinden. </w:t>
      </w:r>
    </w:p>
    <w:p w14:paraId="64AC6669" w14:textId="0605A5E4" w:rsidR="004E539D" w:rsidRDefault="004E539D">
      <w:pPr>
        <w:spacing w:line="240" w:lineRule="auto"/>
        <w:rPr>
          <w:u w:val="single"/>
        </w:rPr>
      </w:pPr>
    </w:p>
    <w:p w14:paraId="44E1C208" w14:textId="77777777" w:rsidR="004E539D" w:rsidRDefault="004E539D">
      <w:pPr>
        <w:spacing w:line="240" w:lineRule="auto"/>
      </w:pPr>
    </w:p>
    <w:p w14:paraId="23DD785C" w14:textId="22DA9026" w:rsidR="00BB42A3" w:rsidRDefault="00485AE8" w:rsidP="00BB42A3">
      <w:pPr>
        <w:keepNext/>
        <w:spacing w:line="240" w:lineRule="auto"/>
      </w:pPr>
      <w:r>
        <w:rPr>
          <w:noProof/>
          <w:u w:val="single"/>
        </w:rPr>
        <w:lastRenderedPageBreak/>
        <mc:AlternateContent>
          <mc:Choice Requires="wps">
            <w:drawing>
              <wp:anchor distT="45720" distB="45720" distL="114300" distR="114300" simplePos="0" relativeHeight="251658243" behindDoc="0" locked="0" layoutInCell="1" allowOverlap="1" wp14:anchorId="09027B1A" wp14:editId="117F3142">
                <wp:simplePos x="0" y="0"/>
                <wp:positionH relativeFrom="column">
                  <wp:posOffset>5960745</wp:posOffset>
                </wp:positionH>
                <wp:positionV relativeFrom="paragraph">
                  <wp:posOffset>59690</wp:posOffset>
                </wp:positionV>
                <wp:extent cx="492125" cy="285750"/>
                <wp:effectExtent l="12065" t="5715" r="10160" b="13335"/>
                <wp:wrapSquare wrapText="bothSides"/>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solidFill>
                          <a:srgbClr val="FFFFFF"/>
                        </a:solidFill>
                        <a:ln w="9525">
                          <a:solidFill>
                            <a:srgbClr val="000000"/>
                          </a:solidFill>
                          <a:miter lim="800000"/>
                          <a:headEnd/>
                          <a:tailEnd/>
                        </a:ln>
                      </wps:spPr>
                      <wps:txbx>
                        <w:txbxContent>
                          <w:p w14:paraId="39795B70"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27B1A" id="Text Box 8" o:spid="_x0000_s1035" type="#_x0000_t202" style="position:absolute;margin-left:469.35pt;margin-top:4.7pt;width:38.75pt;height:2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">
                <v:textbox>
                  <w:txbxContent>
                    <w:p w14:paraId="39795B70" w14:textId="77777777" w:rsidR="008E46D3" w:rsidRDefault="008E46D3" w:rsidP="008E46D3">
                      <w:r>
                        <w:t>n=47</w:t>
                      </w:r>
                    </w:p>
                  </w:txbxContent>
                </v:textbox>
                <w10:wrap type="square"/>
              </v:shape>
            </w:pict>
          </mc:Fallback>
        </mc:AlternateContent>
      </w:r>
      <w:r w:rsidR="0075506F">
        <w:rPr>
          <w:noProof/>
        </w:rPr>
        <w:drawing>
          <wp:inline distT="0" distB="0" distL="0" distR="0" wp14:anchorId="1CA2B0F8" wp14:editId="286BE1F4">
            <wp:extent cx="6505575" cy="2743200"/>
            <wp:effectExtent l="0" t="0" r="9525" b="0"/>
            <wp:docPr id="104" name="Grafiek 104">
              <a:extLst xmlns:a="http://schemas.openxmlformats.org/drawingml/2006/main">
                <a:ext uri="{FF2B5EF4-FFF2-40B4-BE49-F238E27FC236}">
                  <a16:creationId xmlns:a16="http://schemas.microsoft.com/office/drawing/2014/main" id="{0C196CF9-2CE1-4790-B1EE-1D368F33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5F37E5" w14:textId="168E64C5" w:rsidR="00BB42A3" w:rsidRPr="00BB42A3"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6</w:t>
      </w:r>
      <w:r w:rsidR="000769ED">
        <w:rPr>
          <w:noProof/>
        </w:rPr>
        <w:fldChar w:fldCharType="end"/>
      </w:r>
      <w:r>
        <w:t>: Prijs/kwaliteitsverhouding</w:t>
      </w:r>
    </w:p>
    <w:p w14:paraId="19EFF0D6" w14:textId="268143AD" w:rsidR="00BB42A3" w:rsidRDefault="00485AE8" w:rsidP="00051AD7">
      <w:pPr>
        <w:spacing w:line="240" w:lineRule="auto"/>
      </w:pPr>
      <w:r>
        <w:rPr>
          <w:noProof/>
          <w:u w:val="single"/>
        </w:rPr>
        <mc:AlternateContent>
          <mc:Choice Requires="wps">
            <w:drawing>
              <wp:anchor distT="45720" distB="45720" distL="114300" distR="114300" simplePos="0" relativeHeight="251658244" behindDoc="0" locked="0" layoutInCell="1" allowOverlap="1" wp14:anchorId="775BC3DA" wp14:editId="28B44329">
                <wp:simplePos x="0" y="0"/>
                <wp:positionH relativeFrom="column">
                  <wp:posOffset>5943600</wp:posOffset>
                </wp:positionH>
                <wp:positionV relativeFrom="paragraph">
                  <wp:posOffset>258445</wp:posOffset>
                </wp:positionV>
                <wp:extent cx="492125" cy="285750"/>
                <wp:effectExtent l="13970" t="5715" r="8255" b="13335"/>
                <wp:wrapSquare wrapText="bothSides"/>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solidFill>
                          <a:srgbClr val="FFFFFF"/>
                        </a:solidFill>
                        <a:ln w="9525">
                          <a:solidFill>
                            <a:srgbClr val="000000"/>
                          </a:solidFill>
                          <a:miter lim="800000"/>
                          <a:headEnd/>
                          <a:tailEnd/>
                        </a:ln>
                      </wps:spPr>
                      <wps:txbx>
                        <w:txbxContent>
                          <w:p w14:paraId="3D7203CD"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BC3DA" id="Text Box 10" o:spid="_x0000_s1036" type="#_x0000_t202" style="position:absolute;margin-left:468pt;margin-top:20.35pt;width:38.75pt;height:2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">
                <v:textbox>
                  <w:txbxContent>
                    <w:p w14:paraId="3D7203CD" w14:textId="77777777" w:rsidR="008E46D3" w:rsidRDefault="008E46D3" w:rsidP="008E46D3">
                      <w:r>
                        <w:t>n=47</w:t>
                      </w:r>
                    </w:p>
                  </w:txbxContent>
                </v:textbox>
                <w10:wrap type="square"/>
              </v:shape>
            </w:pict>
          </mc:Fallback>
        </mc:AlternateContent>
      </w:r>
      <w:r w:rsidR="004E539D">
        <w:t xml:space="preserve"> </w:t>
      </w:r>
      <w:r w:rsidR="00FD74C8">
        <w:rPr>
          <w:noProof/>
        </w:rPr>
        <w:drawing>
          <wp:inline distT="0" distB="0" distL="0" distR="0" wp14:anchorId="4DC80889" wp14:editId="0DFC40C5">
            <wp:extent cx="6486525" cy="2743200"/>
            <wp:effectExtent l="0" t="0" r="9525" b="0"/>
            <wp:docPr id="105" name="Grafiek 105">
              <a:extLst xmlns:a="http://schemas.openxmlformats.org/drawingml/2006/main">
                <a:ext uri="{FF2B5EF4-FFF2-40B4-BE49-F238E27FC236}">
                  <a16:creationId xmlns:a16="http://schemas.microsoft.com/office/drawing/2014/main" id="{0C196CF9-2CE1-4790-B1EE-1D368F33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F6EE67" w14:textId="0DDA2AA8" w:rsidR="00FD74C8" w:rsidRPr="004E539D" w:rsidRDefault="00BB42A3" w:rsidP="00BB42A3">
      <w:pPr>
        <w:pStyle w:val="Bijschrift"/>
        <w:rPr>
          <w:u w:val="single"/>
        </w:rPr>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7</w:t>
      </w:r>
      <w:r w:rsidR="000769ED">
        <w:rPr>
          <w:noProof/>
        </w:rPr>
        <w:fldChar w:fldCharType="end"/>
      </w:r>
      <w:r w:rsidR="00051AD7">
        <w:t xml:space="preserve">: Prijs ten opzichte van </w:t>
      </w:r>
      <w:r w:rsidR="003022A8">
        <w:t>andere leveranciers</w:t>
      </w:r>
    </w:p>
    <w:p w14:paraId="3024B9CA" w14:textId="77777777" w:rsidR="004E539D" w:rsidRDefault="004E539D">
      <w:pPr>
        <w:spacing w:line="240" w:lineRule="auto"/>
      </w:pPr>
    </w:p>
    <w:p w14:paraId="0BF84218" w14:textId="35CA9364" w:rsidR="00F86439" w:rsidRDefault="008957B5">
      <w:pPr>
        <w:spacing w:line="240" w:lineRule="auto"/>
      </w:pPr>
      <w:r>
        <w:t>Uit de resultaten</w:t>
      </w:r>
      <w:r w:rsidR="003F2207">
        <w:t xml:space="preserve"> </w:t>
      </w:r>
      <w:r w:rsidR="00062816">
        <w:t xml:space="preserve">in grafiek </w:t>
      </w:r>
      <w:r w:rsidR="00B25560">
        <w:t>6</w:t>
      </w:r>
      <w:r w:rsidR="00062816">
        <w:t xml:space="preserve"> </w:t>
      </w:r>
      <w:r>
        <w:t>blijkt dat</w:t>
      </w:r>
      <w:r w:rsidR="004E539D">
        <w:t xml:space="preserve"> </w:t>
      </w:r>
      <w:r>
        <w:t xml:space="preserve">71% van de respondenten vindt dat Divide een ‘Goede’ tot ‘Zeer goede’ prijs/kwaliteitsverhouding heeft. Wanneer </w:t>
      </w:r>
      <w:r w:rsidR="00062816">
        <w:t xml:space="preserve">in grafiek </w:t>
      </w:r>
      <w:r w:rsidR="00B25560">
        <w:t>7</w:t>
      </w:r>
      <w:r w:rsidR="00062816">
        <w:t xml:space="preserve"> </w:t>
      </w:r>
      <w:r>
        <w:t>de</w:t>
      </w:r>
      <w:r w:rsidR="00B25560">
        <w:t>ze</w:t>
      </w:r>
      <w:r>
        <w:t xml:space="preserve"> prijzen echter worden vergeleken met leveranciers van vergelijkbare producten en diensten </w:t>
      </w:r>
      <w:r w:rsidR="000431B9">
        <w:t xml:space="preserve">vindt 54% van de respondenten deze </w:t>
      </w:r>
      <w:r w:rsidR="00412ECF">
        <w:t>‘H</w:t>
      </w:r>
      <w:r w:rsidR="000431B9">
        <w:t>oog’ tot ‘</w:t>
      </w:r>
      <w:r w:rsidR="00412ECF">
        <w:t>Zeer h</w:t>
      </w:r>
      <w:r w:rsidR="000431B9">
        <w:t>oog’.</w:t>
      </w:r>
    </w:p>
    <w:p w14:paraId="4E0C3FAD" w14:textId="77777777" w:rsidR="00F86439" w:rsidRDefault="00F86439">
      <w:pPr>
        <w:spacing w:line="240" w:lineRule="auto"/>
      </w:pPr>
    </w:p>
    <w:p w14:paraId="46F3A916" w14:textId="6AD2D2C5" w:rsidR="00BB42A3" w:rsidRDefault="00485AE8" w:rsidP="00CE6113">
      <w:pPr>
        <w:pStyle w:val="Geenafstand"/>
      </w:pPr>
      <w:r>
        <w:rPr>
          <w:noProof/>
          <w:u w:val="single"/>
        </w:rPr>
        <w:lastRenderedPageBreak/>
        <mc:AlternateContent>
          <mc:Choice Requires="wps">
            <w:drawing>
              <wp:anchor distT="45720" distB="45720" distL="114300" distR="114300" simplePos="0" relativeHeight="251658245" behindDoc="0" locked="0" layoutInCell="1" allowOverlap="1" wp14:anchorId="3F893F14" wp14:editId="4414BE3C">
                <wp:simplePos x="0" y="0"/>
                <wp:positionH relativeFrom="column">
                  <wp:posOffset>6049010</wp:posOffset>
                </wp:positionH>
                <wp:positionV relativeFrom="paragraph">
                  <wp:posOffset>220980</wp:posOffset>
                </wp:positionV>
                <wp:extent cx="492125" cy="285750"/>
                <wp:effectExtent l="5080" t="10795" r="7620" b="8255"/>
                <wp:wrapSquare wrapText="bothSides"/>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B2EF99"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93F14" id="Text Box 11" o:spid="_x0000_s1037" type="#_x0000_t202" style="position:absolute;margin-left:476.3pt;margin-top:17.4pt;width:38.75pt;height:2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" filled="f">
                <v:textbox>
                  <w:txbxContent>
                    <w:p w14:paraId="3FB2EF99" w14:textId="77777777" w:rsidR="008E46D3" w:rsidRDefault="008E46D3" w:rsidP="008E46D3">
                      <w:r>
                        <w:t>n=47</w:t>
                      </w:r>
                    </w:p>
                  </w:txbxContent>
                </v:textbox>
                <w10:wrap type="square"/>
              </v:shape>
            </w:pict>
          </mc:Fallback>
        </mc:AlternateContent>
      </w:r>
      <w:r w:rsidR="00D462FD">
        <w:br/>
      </w:r>
      <w:r w:rsidR="00CB2EB3">
        <w:rPr>
          <w:noProof/>
        </w:rPr>
        <w:drawing>
          <wp:inline distT="0" distB="0" distL="0" distR="0" wp14:anchorId="214D869B" wp14:editId="3631B543">
            <wp:extent cx="6591300" cy="4029075"/>
            <wp:effectExtent l="0" t="0" r="0" b="9525"/>
            <wp:docPr id="81" name="Grafiek 81">
              <a:extLst xmlns:a="http://schemas.openxmlformats.org/drawingml/2006/main">
                <a:ext uri="{FF2B5EF4-FFF2-40B4-BE49-F238E27FC236}">
                  <a16:creationId xmlns:a16="http://schemas.microsoft.com/office/drawing/2014/main" id="{478CD14F-9DE6-4811-BE3F-55B9C2A05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AA97A6" w14:textId="4AD13DD1" w:rsidR="00BB42A3"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8</w:t>
      </w:r>
      <w:r w:rsidR="000769ED">
        <w:rPr>
          <w:noProof/>
        </w:rPr>
        <w:fldChar w:fldCharType="end"/>
      </w:r>
      <w:r w:rsidR="000431B9">
        <w:t>: Het imago van Divide.</w:t>
      </w:r>
    </w:p>
    <w:p w14:paraId="078868F1" w14:textId="4EC418DB" w:rsidR="00D10E60" w:rsidRDefault="00704658" w:rsidP="00952639">
      <w:pPr>
        <w:spacing w:line="240" w:lineRule="auto"/>
      </w:pPr>
      <w:r>
        <w:t>Het imag</w:t>
      </w:r>
      <w:r w:rsidR="00016435">
        <w:t>o</w:t>
      </w:r>
      <w:r>
        <w:t xml:space="preserve"> van Divide is bevraagd op </w:t>
      </w:r>
      <w:r w:rsidR="00016435">
        <w:t>negen</w:t>
      </w:r>
      <w:r>
        <w:t xml:space="preserve"> onderdelen. Op ‘is inspirerend’ en </w:t>
      </w:r>
      <w:r w:rsidR="00016435">
        <w:t>‘is creatief’ wordt het minst gescoord. Op ‘is innovatief’</w:t>
      </w:r>
      <w:r w:rsidR="008B0439">
        <w:t>,</w:t>
      </w:r>
      <w:r w:rsidR="00016435">
        <w:t xml:space="preserve"> ‘is professioneel’ </w:t>
      </w:r>
      <w:r w:rsidR="008B0439">
        <w:t xml:space="preserve">en ‘is betrouwbaar’ </w:t>
      </w:r>
      <w:r w:rsidR="00016435">
        <w:t>wordt het beste gescoord.</w:t>
      </w:r>
      <w:r w:rsidR="00412ECF">
        <w:t xml:space="preserve"> Deze score wordt weer gegeven in grafiek 8.</w:t>
      </w:r>
    </w:p>
    <w:p w14:paraId="172E8A6B" w14:textId="0231CFB3" w:rsidR="00704658" w:rsidRDefault="00016435" w:rsidP="00952639">
      <w:pPr>
        <w:spacing w:line="240" w:lineRule="auto"/>
      </w:pPr>
      <w:r>
        <w:t xml:space="preserve"> </w:t>
      </w:r>
    </w:p>
    <w:p w14:paraId="6F80EC6E" w14:textId="06CEF492" w:rsidR="003A331C" w:rsidRPr="00412ECF" w:rsidRDefault="00485AE8" w:rsidP="003A331C">
      <w:pPr>
        <w:pStyle w:val="Kop4"/>
      </w:pPr>
      <w:r>
        <w:rPr>
          <w:noProof/>
          <w:u w:val="single"/>
        </w:rPr>
        <mc:AlternateContent>
          <mc:Choice Requires="wps">
            <w:drawing>
              <wp:anchor distT="45720" distB="45720" distL="114300" distR="114300" simplePos="0" relativeHeight="251658246" behindDoc="0" locked="0" layoutInCell="1" allowOverlap="1" wp14:anchorId="6676DB70" wp14:editId="66E553DB">
                <wp:simplePos x="0" y="0"/>
                <wp:positionH relativeFrom="column">
                  <wp:posOffset>5791835</wp:posOffset>
                </wp:positionH>
                <wp:positionV relativeFrom="paragraph">
                  <wp:posOffset>609600</wp:posOffset>
                </wp:positionV>
                <wp:extent cx="492125" cy="285750"/>
                <wp:effectExtent l="5080" t="6350" r="7620" b="12700"/>
                <wp:wrapSquare wrapText="bothSides"/>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0C7F76"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6DB70" id="Text Box 16" o:spid="_x0000_s1038" type="#_x0000_t202" style="position:absolute;margin-left:456.05pt;margin-top:48pt;width:38.75pt;height:2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" filled="f">
                <v:textbox>
                  <w:txbxContent>
                    <w:p w14:paraId="4B0C7F76" w14:textId="77777777" w:rsidR="008E46D3" w:rsidRDefault="008E46D3" w:rsidP="008E46D3">
                      <w:r>
                        <w:t>n=47</w:t>
                      </w:r>
                    </w:p>
                  </w:txbxContent>
                </v:textbox>
                <w10:wrap type="square"/>
              </v:shape>
            </w:pict>
          </mc:Fallback>
        </mc:AlternateContent>
      </w:r>
      <w:r w:rsidR="00774ED1" w:rsidRPr="00412ECF">
        <w:t>Sales &amp; Marketing</w:t>
      </w:r>
    </w:p>
    <w:p w14:paraId="3FFB35B1" w14:textId="361A1825" w:rsidR="00BB42A3" w:rsidRPr="00412ECF" w:rsidRDefault="00DA2AF1" w:rsidP="00BB42A3">
      <w:pPr>
        <w:keepNext/>
        <w:spacing w:line="240" w:lineRule="auto"/>
      </w:pPr>
      <w:r>
        <w:rPr>
          <w:noProof/>
        </w:rPr>
        <w:drawing>
          <wp:anchor distT="0" distB="0" distL="114300" distR="114300" simplePos="0" relativeHeight="251658259" behindDoc="0" locked="0" layoutInCell="1" allowOverlap="1" wp14:anchorId="2C0393B9" wp14:editId="51CFA6F2">
            <wp:simplePos x="0" y="0"/>
            <wp:positionH relativeFrom="column">
              <wp:posOffset>-4445</wp:posOffset>
            </wp:positionH>
            <wp:positionV relativeFrom="paragraph">
              <wp:posOffset>635</wp:posOffset>
            </wp:positionV>
            <wp:extent cx="6353175" cy="2743200"/>
            <wp:effectExtent l="0" t="0" r="0" b="0"/>
            <wp:wrapThrough wrapText="bothSides">
              <wp:wrapPolygon edited="0">
                <wp:start x="0" y="0"/>
                <wp:lineTo x="0" y="21450"/>
                <wp:lineTo x="21568" y="21450"/>
                <wp:lineTo x="21568" y="0"/>
                <wp:lineTo x="0" y="0"/>
              </wp:wrapPolygon>
            </wp:wrapThrough>
            <wp:docPr id="44" name="Grafiek 44">
              <a:extLst xmlns:a="http://schemas.openxmlformats.org/drawingml/2006/main">
                <a:ext uri="{FF2B5EF4-FFF2-40B4-BE49-F238E27FC236}">
                  <a16:creationId xmlns:a16="http://schemas.microsoft.com/office/drawing/2014/main" id="{0C196CF9-2CE1-4790-B1EE-1D368F33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23479959" w14:textId="70AF09EA" w:rsidR="00A50B90" w:rsidRPr="00412ECF" w:rsidRDefault="00BB42A3" w:rsidP="00BB42A3">
      <w:pPr>
        <w:pStyle w:val="Bijschrift"/>
      </w:pPr>
      <w:r w:rsidRPr="00412ECF">
        <w:t xml:space="preserve">Grafiek </w:t>
      </w:r>
      <w:r w:rsidR="000769ED">
        <w:rPr>
          <w:noProof/>
        </w:rPr>
        <w:fldChar w:fldCharType="begin"/>
      </w:r>
      <w:r w:rsidR="001C30B4" w:rsidRPr="00412ECF">
        <w:rPr>
          <w:noProof/>
        </w:rPr>
        <w:instrText xml:space="preserve"> SEQ Grafiek \* ARABIC </w:instrText>
      </w:r>
      <w:r w:rsidR="000769ED">
        <w:rPr>
          <w:noProof/>
        </w:rPr>
        <w:fldChar w:fldCharType="separate"/>
      </w:r>
      <w:r w:rsidR="00954ECB" w:rsidRPr="00412ECF">
        <w:rPr>
          <w:noProof/>
        </w:rPr>
        <w:t>9</w:t>
      </w:r>
      <w:r w:rsidR="000769ED">
        <w:rPr>
          <w:noProof/>
        </w:rPr>
        <w:fldChar w:fldCharType="end"/>
      </w:r>
      <w:r w:rsidR="00001F73" w:rsidRPr="00412ECF">
        <w:t xml:space="preserve">: </w:t>
      </w:r>
      <w:r w:rsidR="00774ED1" w:rsidRPr="00412ECF">
        <w:t xml:space="preserve">Sales &amp; Marketing </w:t>
      </w:r>
      <w:r w:rsidR="00001F73" w:rsidRPr="00412ECF">
        <w:t>algemeen</w:t>
      </w:r>
    </w:p>
    <w:p w14:paraId="0CD2C134" w14:textId="31924BE1" w:rsidR="00F376EA" w:rsidRDefault="00B257B0" w:rsidP="00F376EA">
      <w:pPr>
        <w:spacing w:line="240" w:lineRule="auto"/>
      </w:pPr>
      <w:r>
        <w:lastRenderedPageBreak/>
        <w:t xml:space="preserve">Zoals in grafiek 9 weergegeven geeft  in </w:t>
      </w:r>
      <w:r w:rsidR="00F376EA">
        <w:t xml:space="preserve">totaal </w:t>
      </w:r>
      <w:r w:rsidR="00F679E3">
        <w:t>69</w:t>
      </w:r>
      <w:r w:rsidR="00F376EA">
        <w:t xml:space="preserve">% van de respondenten de afdeling </w:t>
      </w:r>
      <w:r w:rsidR="00774ED1">
        <w:t xml:space="preserve">Sales &amp; Marketing </w:t>
      </w:r>
      <w:r w:rsidR="00F376EA">
        <w:t xml:space="preserve">de beoordeling ‘Goed’ tot ‘Zeer goed’. </w:t>
      </w:r>
      <w:r w:rsidR="00F679E3">
        <w:t xml:space="preserve">6% van de respondenten geven zelfs de </w:t>
      </w:r>
      <w:r w:rsidR="0031072F">
        <w:t>beoordeling</w:t>
      </w:r>
      <w:r w:rsidR="00F679E3">
        <w:t xml:space="preserve"> ‘Uitstekend’. </w:t>
      </w:r>
      <w:r w:rsidR="00F376EA">
        <w:t xml:space="preserve">Slechts 12% van de respondenten zegt de algemene kwaliteit ‘Matig’ te vinden. </w:t>
      </w:r>
    </w:p>
    <w:p w14:paraId="0C4AA184" w14:textId="77777777" w:rsidR="00F376EA" w:rsidRPr="00F376EA" w:rsidRDefault="00F376EA" w:rsidP="00F376EA"/>
    <w:p w14:paraId="2622EC38" w14:textId="5D1FCA25" w:rsidR="00BB42A3" w:rsidRDefault="00485AE8" w:rsidP="00BB42A3">
      <w:pPr>
        <w:keepNext/>
        <w:spacing w:line="240" w:lineRule="auto"/>
      </w:pPr>
      <w:r>
        <w:rPr>
          <w:noProof/>
          <w:u w:val="single"/>
        </w:rPr>
        <mc:AlternateContent>
          <mc:Choice Requires="wps">
            <w:drawing>
              <wp:anchor distT="45720" distB="45720" distL="114300" distR="114300" simplePos="0" relativeHeight="251658247" behindDoc="0" locked="0" layoutInCell="1" allowOverlap="1" wp14:anchorId="653E8AD6" wp14:editId="2919C824">
                <wp:simplePos x="0" y="0"/>
                <wp:positionH relativeFrom="column">
                  <wp:posOffset>6001385</wp:posOffset>
                </wp:positionH>
                <wp:positionV relativeFrom="paragraph">
                  <wp:posOffset>80010</wp:posOffset>
                </wp:positionV>
                <wp:extent cx="492125" cy="285750"/>
                <wp:effectExtent l="5080" t="8255" r="7620" b="10795"/>
                <wp:wrapSquare wrapText="bothSides"/>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D2B92A"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E8AD6" id="Text Box 17" o:spid="_x0000_s1039" type="#_x0000_t202" style="position:absolute;margin-left:472.55pt;margin-top:6.3pt;width:38.75pt;height:2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" filled="f">
                <v:textbox>
                  <w:txbxContent>
                    <w:p w14:paraId="79D2B92A" w14:textId="77777777" w:rsidR="008E46D3" w:rsidRDefault="008E46D3" w:rsidP="008E46D3">
                      <w:r>
                        <w:t>n=47</w:t>
                      </w:r>
                    </w:p>
                  </w:txbxContent>
                </v:textbox>
                <w10:wrap type="square"/>
              </v:shape>
            </w:pict>
          </mc:Fallback>
        </mc:AlternateContent>
      </w:r>
      <w:r w:rsidR="000363CF">
        <w:rPr>
          <w:noProof/>
        </w:rPr>
        <w:drawing>
          <wp:inline distT="0" distB="0" distL="0" distR="0" wp14:anchorId="5ADFD377" wp14:editId="5E304676">
            <wp:extent cx="6553200" cy="4486275"/>
            <wp:effectExtent l="0" t="0" r="0" b="0"/>
            <wp:docPr id="94" name="Grafiek 94">
              <a:extLst xmlns:a="http://schemas.openxmlformats.org/drawingml/2006/main">
                <a:ext uri="{FF2B5EF4-FFF2-40B4-BE49-F238E27FC236}">
                  <a16:creationId xmlns:a16="http://schemas.microsoft.com/office/drawing/2014/main" id="{C9BAD8DF-48D4-4CA6-849A-706E6A533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CCDAB7" w14:textId="1A5CA4EB" w:rsidR="00A50B90"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10</w:t>
      </w:r>
      <w:r w:rsidR="000769ED">
        <w:rPr>
          <w:noProof/>
        </w:rPr>
        <w:fldChar w:fldCharType="end"/>
      </w:r>
      <w:r w:rsidR="00001F73">
        <w:t xml:space="preserve">: </w:t>
      </w:r>
      <w:r w:rsidR="00774ED1">
        <w:t>Sales &amp; Marketing</w:t>
      </w:r>
      <w:r w:rsidR="00001F73">
        <w:t xml:space="preserve"> specifiek</w:t>
      </w:r>
    </w:p>
    <w:p w14:paraId="3804F4B3" w14:textId="2A40C54F" w:rsidR="00CD527A" w:rsidRDefault="00CD527A" w:rsidP="00952639">
      <w:pPr>
        <w:spacing w:line="240" w:lineRule="auto"/>
      </w:pPr>
      <w:r>
        <w:t>Hierboven</w:t>
      </w:r>
      <w:r w:rsidR="00B257B0">
        <w:t xml:space="preserve"> in grafiek 10</w:t>
      </w:r>
      <w:r>
        <w:t xml:space="preserve"> staan de afdelingsspecifieke vragen welke zijn voorgelegd aan de respondenten. De afdeling </w:t>
      </w:r>
      <w:r w:rsidR="00774ED1">
        <w:t xml:space="preserve">Sales &amp; Marketing </w:t>
      </w:r>
      <w:r>
        <w:t xml:space="preserve">scoort het beste op </w:t>
      </w:r>
      <w:r w:rsidR="007E359C">
        <w:t>‘Kennis van de branche’ en ‘Kennis van de software’.</w:t>
      </w:r>
      <w:r w:rsidR="00D55FA8">
        <w:t xml:space="preserve"> Hierbij werden in respectievelijk </w:t>
      </w:r>
      <w:r w:rsidR="000617BA">
        <w:t>91% en 89% de beoordeling ‘Goed’ of hoger gegeven.</w:t>
      </w:r>
      <w:r w:rsidR="007E359C">
        <w:t xml:space="preserve"> </w:t>
      </w:r>
      <w:r w:rsidR="000A2C97">
        <w:t xml:space="preserve">Het </w:t>
      </w:r>
      <w:r w:rsidR="007E359C">
        <w:t xml:space="preserve">grootste verbeterpunt welke de respondenten ervaren </w:t>
      </w:r>
      <w:r w:rsidR="000A2C97">
        <w:t xml:space="preserve">is </w:t>
      </w:r>
      <w:r w:rsidR="007E359C">
        <w:t>‘</w:t>
      </w:r>
      <w:r w:rsidR="000E4605">
        <w:t>De kwaliteit van budgettering</w:t>
      </w:r>
      <w:r w:rsidR="007E359C">
        <w:t>’</w:t>
      </w:r>
      <w:r w:rsidR="000A2C97">
        <w:t>.</w:t>
      </w:r>
      <w:r w:rsidR="00C53D6B">
        <w:t xml:space="preserve"> Hierbij ga</w:t>
      </w:r>
      <w:r w:rsidR="007D6149">
        <w:t>f</w:t>
      </w:r>
      <w:r w:rsidR="00C53D6B">
        <w:t xml:space="preserve"> 62% </w:t>
      </w:r>
      <w:r w:rsidR="007D6149">
        <w:t>de beoordeling ‘Goed’ of hoger.</w:t>
      </w:r>
      <w:r w:rsidR="000A2C97">
        <w:t xml:space="preserve"> Ook </w:t>
      </w:r>
      <w:r w:rsidR="00B27A12">
        <w:t xml:space="preserve">het ‘Nakomen van gemaakte afspraken’ en ‘De snelheid van het beantwoorden van vragen’ </w:t>
      </w:r>
      <w:r w:rsidR="00701FBD">
        <w:t xml:space="preserve">worden </w:t>
      </w:r>
      <w:r w:rsidR="007D6149">
        <w:t xml:space="preserve">minder positief </w:t>
      </w:r>
      <w:r w:rsidR="00701FBD">
        <w:t>beoordeeld ten opzicht van de overige</w:t>
      </w:r>
      <w:r w:rsidR="00CA23D0">
        <w:t xml:space="preserve"> afdelingsspecifieke aspecten.</w:t>
      </w:r>
    </w:p>
    <w:p w14:paraId="312C415C" w14:textId="77777777" w:rsidR="00136BD7" w:rsidRDefault="00136BD7" w:rsidP="002F60FA">
      <w:pPr>
        <w:spacing w:line="240" w:lineRule="auto"/>
      </w:pPr>
    </w:p>
    <w:p w14:paraId="299D4DA0" w14:textId="12B7BEE1" w:rsidR="008E46D3" w:rsidRDefault="008E46D3" w:rsidP="008E46D3"/>
    <w:p w14:paraId="2E2289B8" w14:textId="7E0A125C" w:rsidR="008E46D3" w:rsidRDefault="008E46D3" w:rsidP="008E46D3"/>
    <w:p w14:paraId="636F4E4D" w14:textId="77777777" w:rsidR="008E46D3" w:rsidRPr="008E46D3" w:rsidRDefault="008E46D3" w:rsidP="008E46D3"/>
    <w:p w14:paraId="147A676A" w14:textId="5195336D" w:rsidR="008E46D3" w:rsidRDefault="00485AE8" w:rsidP="008E46D3">
      <w:pPr>
        <w:pStyle w:val="Kop4"/>
      </w:pPr>
      <w:r>
        <w:rPr>
          <w:noProof/>
        </w:rPr>
        <w:lastRenderedPageBreak/>
        <mc:AlternateContent>
          <mc:Choice Requires="wps">
            <w:drawing>
              <wp:anchor distT="45720" distB="45720" distL="114300" distR="114300" simplePos="0" relativeHeight="251658248" behindDoc="0" locked="0" layoutInCell="1" allowOverlap="1" wp14:anchorId="0194FDA2" wp14:editId="00DDA1CF">
                <wp:simplePos x="0" y="0"/>
                <wp:positionH relativeFrom="column">
                  <wp:posOffset>4001135</wp:posOffset>
                </wp:positionH>
                <wp:positionV relativeFrom="paragraph">
                  <wp:posOffset>462280</wp:posOffset>
                </wp:positionV>
                <wp:extent cx="492125" cy="285750"/>
                <wp:effectExtent l="5080" t="9525" r="7620" b="952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8773FD"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4FDA2" id="Text Box 19" o:spid="_x0000_s1040" type="#_x0000_t202" style="position:absolute;margin-left:315.05pt;margin-top:36.4pt;width:38.75pt;height:22.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" filled="f">
                <v:textbox>
                  <w:txbxContent>
                    <w:p w14:paraId="7B8773FD" w14:textId="77777777" w:rsidR="008E46D3" w:rsidRDefault="008E46D3" w:rsidP="008E46D3">
                      <w:r>
                        <w:t>n=47</w:t>
                      </w:r>
                    </w:p>
                  </w:txbxContent>
                </v:textbox>
              </v:shape>
            </w:pict>
          </mc:Fallback>
        </mc:AlternateContent>
      </w:r>
      <w:r w:rsidR="009604F2">
        <w:t xml:space="preserve">Professional Services </w:t>
      </w:r>
    </w:p>
    <w:p w14:paraId="2A0651D0" w14:textId="0525C16F" w:rsidR="00BB42A3" w:rsidRDefault="00F052FE" w:rsidP="00774ED1">
      <w:r w:rsidRPr="00152168">
        <w:rPr>
          <w:noProof/>
        </w:rPr>
        <w:drawing>
          <wp:inline distT="0" distB="0" distL="0" distR="0" wp14:anchorId="0B1FA648" wp14:editId="73F5ABDF">
            <wp:extent cx="4572000" cy="2743200"/>
            <wp:effectExtent l="0" t="0" r="0" b="0"/>
            <wp:docPr id="48" name="Grafiek 48">
              <a:extLst xmlns:a="http://schemas.openxmlformats.org/drawingml/2006/main">
                <a:ext uri="{FF2B5EF4-FFF2-40B4-BE49-F238E27FC236}">
                  <a16:creationId xmlns:a16="http://schemas.microsoft.com/office/drawing/2014/main" id="{0C196CF9-2CE1-4790-B1EE-1D368F33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7D65F6" w14:textId="176829DC" w:rsidR="003A331C" w:rsidRDefault="00BB42A3" w:rsidP="00BB42A3">
      <w:pPr>
        <w:pStyle w:val="Bijschrift"/>
        <w:rPr>
          <w:u w:val="single"/>
        </w:rPr>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11</w:t>
      </w:r>
      <w:r w:rsidR="000769ED">
        <w:rPr>
          <w:noProof/>
        </w:rPr>
        <w:fldChar w:fldCharType="end"/>
      </w:r>
      <w:r w:rsidR="000E08EA">
        <w:t xml:space="preserve">: Afdeling </w:t>
      </w:r>
      <w:r w:rsidR="009604F2">
        <w:t xml:space="preserve">Professional Services </w:t>
      </w:r>
      <w:r w:rsidR="000E08EA">
        <w:t>algemeen</w:t>
      </w:r>
    </w:p>
    <w:p w14:paraId="18BD8090" w14:textId="77777777" w:rsidR="00067D25" w:rsidRDefault="0018080F">
      <w:pPr>
        <w:spacing w:line="240" w:lineRule="auto"/>
      </w:pPr>
      <w:r>
        <w:t xml:space="preserve"> </w:t>
      </w:r>
    </w:p>
    <w:p w14:paraId="38F9C0E5" w14:textId="73C493DC" w:rsidR="00701FBD" w:rsidRDefault="00701FBD" w:rsidP="00952639">
      <w:pPr>
        <w:spacing w:line="240" w:lineRule="auto"/>
      </w:pPr>
      <w:r>
        <w:t xml:space="preserve">In totaal geven 69% van de respondenten de afdeling </w:t>
      </w:r>
      <w:r w:rsidR="009604F2">
        <w:t xml:space="preserve">Professional Services </w:t>
      </w:r>
      <w:r>
        <w:t xml:space="preserve">de beoordeling ‘Goed’ tot ‘Zeer goed’. </w:t>
      </w:r>
      <w:r w:rsidR="00B257B0">
        <w:t xml:space="preserve">Deze score wordt weergegeven in grafiek 11. </w:t>
      </w:r>
      <w:r>
        <w:t>1</w:t>
      </w:r>
      <w:r w:rsidR="0067184D">
        <w:t>7</w:t>
      </w:r>
      <w:r>
        <w:t>% van de respondenten zegt de algemene kwaliteit ‘Matig’ te vinden.</w:t>
      </w:r>
      <w:r w:rsidR="0067184D">
        <w:t xml:space="preserve"> 6% van de ondervraagde respondenten gaven zelfs aan de algemene kwaliteit van de afdeling </w:t>
      </w:r>
      <w:r w:rsidR="009604F2">
        <w:t xml:space="preserve">Professional Services </w:t>
      </w:r>
      <w:r w:rsidR="0067184D">
        <w:t>‘Slecht’ te vinden.</w:t>
      </w:r>
      <w:r>
        <w:t xml:space="preserve"> </w:t>
      </w:r>
    </w:p>
    <w:p w14:paraId="5ADA7E88" w14:textId="33B3F43F" w:rsidR="00BB42A3" w:rsidRDefault="00485AE8" w:rsidP="00BB42A3">
      <w:pPr>
        <w:keepNext/>
        <w:spacing w:line="240" w:lineRule="auto"/>
      </w:pPr>
      <w:r>
        <w:rPr>
          <w:noProof/>
        </w:rPr>
        <w:lastRenderedPageBreak/>
        <mc:AlternateContent>
          <mc:Choice Requires="wps">
            <w:drawing>
              <wp:anchor distT="45720" distB="45720" distL="114300" distR="114300" simplePos="0" relativeHeight="251658249" behindDoc="0" locked="0" layoutInCell="1" allowOverlap="1" wp14:anchorId="081402FC" wp14:editId="4423FD29">
                <wp:simplePos x="0" y="0"/>
                <wp:positionH relativeFrom="column">
                  <wp:posOffset>5944235</wp:posOffset>
                </wp:positionH>
                <wp:positionV relativeFrom="paragraph">
                  <wp:posOffset>62230</wp:posOffset>
                </wp:positionV>
                <wp:extent cx="492125" cy="285750"/>
                <wp:effectExtent l="5080" t="9525" r="7620" b="9525"/>
                <wp:wrapSquare wrapText="bothSides"/>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02220"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402FC" id="Text Box 20" o:spid="_x0000_s1041" type="#_x0000_t202" style="position:absolute;margin-left:468.05pt;margin-top:4.9pt;width:38.75pt;height:2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" filled="f">
                <v:textbox>
                  <w:txbxContent>
                    <w:p w14:paraId="3D102220" w14:textId="77777777" w:rsidR="008E46D3" w:rsidRDefault="008E46D3" w:rsidP="008E46D3">
                      <w:r>
                        <w:t>n=47</w:t>
                      </w:r>
                    </w:p>
                  </w:txbxContent>
                </v:textbox>
                <w10:wrap type="square"/>
              </v:shape>
            </w:pict>
          </mc:Fallback>
        </mc:AlternateContent>
      </w:r>
      <w:r w:rsidR="00A279DE">
        <w:rPr>
          <w:noProof/>
        </w:rPr>
        <w:drawing>
          <wp:inline distT="0" distB="0" distL="0" distR="0" wp14:anchorId="6166A5BF" wp14:editId="19991D7F">
            <wp:extent cx="6549390" cy="5355771"/>
            <wp:effectExtent l="0" t="0" r="0" b="0"/>
            <wp:docPr id="96" name="Grafiek 96">
              <a:extLst xmlns:a="http://schemas.openxmlformats.org/drawingml/2006/main">
                <a:ext uri="{FF2B5EF4-FFF2-40B4-BE49-F238E27FC236}">
                  <a16:creationId xmlns:a16="http://schemas.microsoft.com/office/drawing/2014/main" id="{C9BAD8DF-48D4-4CA6-849A-706E6A533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351FE5" w14:textId="04B6F994" w:rsidR="00BB42A3"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12</w:t>
      </w:r>
      <w:r w:rsidR="000769ED">
        <w:rPr>
          <w:noProof/>
        </w:rPr>
        <w:fldChar w:fldCharType="end"/>
      </w:r>
      <w:r w:rsidR="000E08EA">
        <w:t xml:space="preserve">: Afdeling </w:t>
      </w:r>
      <w:r w:rsidR="009604F2">
        <w:t xml:space="preserve">Professional Services </w:t>
      </w:r>
      <w:r w:rsidR="000E08EA">
        <w:t>specifiek</w:t>
      </w:r>
      <w:r w:rsidR="00952639">
        <w:t>.</w:t>
      </w:r>
    </w:p>
    <w:p w14:paraId="1BDE379F" w14:textId="7CE9939F" w:rsidR="00EC3AC5" w:rsidRDefault="00EC3AC5" w:rsidP="00EC3AC5">
      <w:pPr>
        <w:spacing w:line="240" w:lineRule="auto"/>
      </w:pPr>
      <w:r>
        <w:t xml:space="preserve">Hierboven </w:t>
      </w:r>
      <w:r w:rsidR="00B257B0">
        <w:t xml:space="preserve">in grafiek 12 </w:t>
      </w:r>
      <w:r>
        <w:t xml:space="preserve">staan de afdelingsspecifieke vragen welke zijn voorgelegd aan de respondenten. De afdeling </w:t>
      </w:r>
      <w:r w:rsidR="009604F2">
        <w:t xml:space="preserve">Professional Services </w:t>
      </w:r>
      <w:r>
        <w:t>scoort het beste op ‘Vakkennis’</w:t>
      </w:r>
      <w:r w:rsidR="00515AC8">
        <w:t>,</w:t>
      </w:r>
      <w:r>
        <w:t xml:space="preserve"> ‘</w:t>
      </w:r>
      <w:r w:rsidR="00515AC8">
        <w:t>Begeleiding’ en ‘Bereikbaarheid’.</w:t>
      </w:r>
      <w:r>
        <w:t xml:space="preserve"> Het grootste verbeterpunt welke de respondenten ervaren is </w:t>
      </w:r>
      <w:r w:rsidR="00E84ECF">
        <w:t xml:space="preserve">een </w:t>
      </w:r>
      <w:r>
        <w:t>‘</w:t>
      </w:r>
      <w:r w:rsidR="00E1445E">
        <w:t>Betrouwbare</w:t>
      </w:r>
      <w:r w:rsidR="00E84ECF">
        <w:t xml:space="preserve"> tijdsplanning</w:t>
      </w:r>
      <w:r>
        <w:t xml:space="preserve">. </w:t>
      </w:r>
      <w:r w:rsidR="00AB1640">
        <w:t>Slechts 47% van de respondenten gaf de beoo</w:t>
      </w:r>
      <w:r w:rsidR="00A50E64">
        <w:t>r</w:t>
      </w:r>
      <w:r w:rsidR="00AB1640">
        <w:t xml:space="preserve">deling ‘Goed’ of hoger. </w:t>
      </w:r>
      <w:r>
        <w:t xml:space="preserve">Ook het ‘Nakomen van gemaakte afspraken’ </w:t>
      </w:r>
      <w:r w:rsidR="00E84ECF">
        <w:t>wordt</w:t>
      </w:r>
      <w:r>
        <w:t xml:space="preserve"> negatief beoordeeld ten opzicht van de overige aspecten. </w:t>
      </w:r>
    </w:p>
    <w:p w14:paraId="37089CC3" w14:textId="77777777" w:rsidR="00AB1640" w:rsidRDefault="00AB1640" w:rsidP="00EC3AC5">
      <w:pPr>
        <w:spacing w:line="240" w:lineRule="auto"/>
      </w:pPr>
    </w:p>
    <w:p w14:paraId="6072C20D" w14:textId="7F9A03D2" w:rsidR="00AB1640" w:rsidRDefault="00D97ED3" w:rsidP="00AB1640">
      <w:pPr>
        <w:pStyle w:val="Kop4"/>
      </w:pPr>
      <w:r>
        <w:lastRenderedPageBreak/>
        <w:t>C</w:t>
      </w:r>
      <w:r w:rsidR="004D6B62">
        <w:t>ustomer Support</w:t>
      </w:r>
    </w:p>
    <w:p w14:paraId="2D8B4511" w14:textId="43080268" w:rsidR="00BB42A3" w:rsidRDefault="00485AE8" w:rsidP="00AB1640">
      <w:pPr>
        <w:pStyle w:val="Geenafstand"/>
      </w:pPr>
      <w:r>
        <w:rPr>
          <w:noProof/>
        </w:rPr>
        <mc:AlternateContent>
          <mc:Choice Requires="wps">
            <w:drawing>
              <wp:anchor distT="45720" distB="45720" distL="114300" distR="114300" simplePos="0" relativeHeight="251658250" behindDoc="0" locked="0" layoutInCell="1" allowOverlap="1" wp14:anchorId="564807BD" wp14:editId="459D6A68">
                <wp:simplePos x="0" y="0"/>
                <wp:positionH relativeFrom="column">
                  <wp:posOffset>3943985</wp:posOffset>
                </wp:positionH>
                <wp:positionV relativeFrom="paragraph">
                  <wp:posOffset>78740</wp:posOffset>
                </wp:positionV>
                <wp:extent cx="492125" cy="285750"/>
                <wp:effectExtent l="5080" t="6350" r="7620" b="1270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EBC10"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807BD" id="Text Box 21" o:spid="_x0000_s1042" type="#_x0000_t202" style="position:absolute;margin-left:310.55pt;margin-top:6.2pt;width:38.75pt;height:2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" filled="f">
                <v:textbox>
                  <w:txbxContent>
                    <w:p w14:paraId="1C2EBC10" w14:textId="77777777" w:rsidR="008E46D3" w:rsidRDefault="008E46D3" w:rsidP="008E46D3">
                      <w:r>
                        <w:t>n=47</w:t>
                      </w:r>
                    </w:p>
                  </w:txbxContent>
                </v:textbox>
              </v:shape>
            </w:pict>
          </mc:Fallback>
        </mc:AlternateContent>
      </w:r>
      <w:r w:rsidR="004D6B62">
        <w:rPr>
          <w:noProof/>
        </w:rPr>
        <w:drawing>
          <wp:inline distT="0" distB="0" distL="0" distR="0" wp14:anchorId="02254F77" wp14:editId="6C66315D">
            <wp:extent cx="4572000" cy="2590800"/>
            <wp:effectExtent l="0" t="0" r="0" b="0"/>
            <wp:docPr id="58" name="Grafiek 58">
              <a:extLst xmlns:a="http://schemas.openxmlformats.org/drawingml/2006/main">
                <a:ext uri="{FF2B5EF4-FFF2-40B4-BE49-F238E27FC236}">
                  <a16:creationId xmlns:a16="http://schemas.microsoft.com/office/drawing/2014/main" id="{0C196CF9-2CE1-4790-B1EE-1D368F33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E55692" w14:textId="0820B72A" w:rsidR="00067D25"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13</w:t>
      </w:r>
      <w:r w:rsidR="000769ED">
        <w:rPr>
          <w:noProof/>
        </w:rPr>
        <w:fldChar w:fldCharType="end"/>
      </w:r>
      <w:r w:rsidR="00B2690B">
        <w:t>: Afdeling Customer Support algemeen</w:t>
      </w:r>
    </w:p>
    <w:p w14:paraId="4336FE20" w14:textId="55C24108" w:rsidR="00B2690B" w:rsidRDefault="00B2690B" w:rsidP="00B2690B">
      <w:pPr>
        <w:spacing w:line="240" w:lineRule="auto"/>
      </w:pPr>
      <w:r>
        <w:t xml:space="preserve">In totaal geven 88% van de respondenten de afdeling Customer Support de beoordeling ‘Goed’ tot ‘Zeer goed’. 8% van de respondenten zegt de algemene kwaliteit ‘Matig’ te vinden. 2% van de ondervraagde respondenten gaven aan de algemene kwaliteit van de afdeling </w:t>
      </w:r>
      <w:r w:rsidR="00916F62">
        <w:t>Customer Support</w:t>
      </w:r>
      <w:r>
        <w:t xml:space="preserve"> ‘Slecht’ te vinden. </w:t>
      </w:r>
      <w:r w:rsidR="00916F62">
        <w:t>2% beoordeelde de afdeling met ‘Uitstekend’.</w:t>
      </w:r>
      <w:r w:rsidR="00B257B0">
        <w:t xml:space="preserve"> Deze scores staan afgebeeld in grafiek 13.</w:t>
      </w:r>
    </w:p>
    <w:p w14:paraId="2FBFD85C" w14:textId="77777777" w:rsidR="00B2690B" w:rsidRPr="00B2690B" w:rsidRDefault="00B2690B" w:rsidP="00B2690B"/>
    <w:p w14:paraId="6DDC06E1" w14:textId="2630B901" w:rsidR="00BB42A3" w:rsidRDefault="00485AE8" w:rsidP="00CE6113">
      <w:pPr>
        <w:pStyle w:val="Geenafstand"/>
      </w:pPr>
      <w:r>
        <w:rPr>
          <w:noProof/>
        </w:rPr>
        <mc:AlternateContent>
          <mc:Choice Requires="wps">
            <w:drawing>
              <wp:anchor distT="45720" distB="45720" distL="114300" distR="114300" simplePos="0" relativeHeight="251658251" behindDoc="0" locked="0" layoutInCell="1" allowOverlap="1" wp14:anchorId="6BE33E61" wp14:editId="7996B87E">
                <wp:simplePos x="0" y="0"/>
                <wp:positionH relativeFrom="column">
                  <wp:posOffset>5944235</wp:posOffset>
                </wp:positionH>
                <wp:positionV relativeFrom="paragraph">
                  <wp:posOffset>109220</wp:posOffset>
                </wp:positionV>
                <wp:extent cx="492125" cy="285750"/>
                <wp:effectExtent l="5080" t="6350" r="7620" b="1270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23778"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33E61" id="Text Box 22" o:spid="_x0000_s1043" type="#_x0000_t202" style="position:absolute;margin-left:468.05pt;margin-top:8.6pt;width:38.75pt;height:2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" filled="f">
                <v:textbox>
                  <w:txbxContent>
                    <w:p w14:paraId="1C023778" w14:textId="77777777" w:rsidR="008E46D3" w:rsidRDefault="008E46D3" w:rsidP="008E46D3">
                      <w:r>
                        <w:t>n=47</w:t>
                      </w:r>
                    </w:p>
                  </w:txbxContent>
                </v:textbox>
              </v:shape>
            </w:pict>
          </mc:Fallback>
        </mc:AlternateContent>
      </w:r>
      <w:r w:rsidR="009B48AD">
        <w:rPr>
          <w:noProof/>
        </w:rPr>
        <w:drawing>
          <wp:inline distT="0" distB="0" distL="0" distR="0" wp14:anchorId="2780B247" wp14:editId="16DB2703">
            <wp:extent cx="6524625" cy="4400550"/>
            <wp:effectExtent l="0" t="0" r="0" b="0"/>
            <wp:docPr id="97" name="Grafiek 97">
              <a:extLst xmlns:a="http://schemas.openxmlformats.org/drawingml/2006/main">
                <a:ext uri="{FF2B5EF4-FFF2-40B4-BE49-F238E27FC236}">
                  <a16:creationId xmlns:a16="http://schemas.microsoft.com/office/drawing/2014/main" id="{C9BAD8DF-48D4-4CA6-849A-706E6A533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00CE31" w14:textId="075F39E1" w:rsidR="00AF5C80"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14</w:t>
      </w:r>
      <w:r w:rsidR="000769ED">
        <w:rPr>
          <w:noProof/>
        </w:rPr>
        <w:fldChar w:fldCharType="end"/>
      </w:r>
      <w:r w:rsidR="00916F62">
        <w:t>: Afdeling Customer Support specifiek</w:t>
      </w:r>
    </w:p>
    <w:p w14:paraId="12F2E95F" w14:textId="50C5015D" w:rsidR="003A46D5" w:rsidRPr="003A46D5" w:rsidRDefault="00BF577D" w:rsidP="003A46D5">
      <w:r>
        <w:lastRenderedPageBreak/>
        <w:t xml:space="preserve">De </w:t>
      </w:r>
      <w:r w:rsidR="00A50E64">
        <w:t>respondenten</w:t>
      </w:r>
      <w:r>
        <w:t xml:space="preserve"> </w:t>
      </w:r>
      <w:r w:rsidR="007A5D56">
        <w:t xml:space="preserve">is </w:t>
      </w:r>
      <w:r>
        <w:t>ook gevraagd om de afdeling Customer Support te beoordelen op een aantal afdelingsspecifieke aspecten.</w:t>
      </w:r>
      <w:r w:rsidR="00B257B0">
        <w:t xml:space="preserve"> Deze beoordeling staat weergegeven in grafiek 14.</w:t>
      </w:r>
      <w:r>
        <w:t xml:space="preserve"> Verreweg de beste beoordeling kreeg de afdeling </w:t>
      </w:r>
      <w:r w:rsidR="005953E4">
        <w:t xml:space="preserve">voor ‘Klantvriendelijkheid’ en ‘Bereikbaarheid’. Deze scoorde een respectievelijke beoordeling van </w:t>
      </w:r>
      <w:r w:rsidR="003B7306">
        <w:t xml:space="preserve">“Zeer goed” tot ‘Uitstekend’ in </w:t>
      </w:r>
      <w:r w:rsidR="00CB5E0C">
        <w:t xml:space="preserve">68% en </w:t>
      </w:r>
      <w:r w:rsidR="003B7306">
        <w:t>64</w:t>
      </w:r>
      <w:r w:rsidR="00CB5E0C">
        <w:t xml:space="preserve">% van de gevallen. </w:t>
      </w:r>
      <w:r w:rsidR="003B7306">
        <w:t xml:space="preserve"> </w:t>
      </w:r>
      <w:r w:rsidR="00CB5E0C">
        <w:t xml:space="preserve">Het grootste aandachtpunt voor de afdeling Customer Support ligt in ‘De </w:t>
      </w:r>
      <w:r w:rsidR="00962BAC">
        <w:t>oplostermijnen</w:t>
      </w:r>
      <w:r w:rsidR="00CB5E0C">
        <w:t>’</w:t>
      </w:r>
      <w:r w:rsidR="00962BAC">
        <w:t>. 38% van de respondenten gaf aan dit aspect te beoordelen met ‘Matig’.</w:t>
      </w:r>
    </w:p>
    <w:p w14:paraId="0BEFA480" w14:textId="05C34C01" w:rsidR="00AF5C80" w:rsidRDefault="009604F2" w:rsidP="00AF5C80">
      <w:pPr>
        <w:pStyle w:val="Kop4"/>
        <w:rPr>
          <w:rFonts w:eastAsia="MS Gothic"/>
        </w:rPr>
      </w:pPr>
      <w:r>
        <w:t>Research &amp; Development</w:t>
      </w:r>
    </w:p>
    <w:p w14:paraId="038684D1" w14:textId="015E5A93" w:rsidR="00BB42A3" w:rsidRDefault="00485AE8" w:rsidP="00CE6113">
      <w:pPr>
        <w:pStyle w:val="Geenafstand"/>
      </w:pPr>
      <w:r>
        <w:rPr>
          <w:noProof/>
        </w:rPr>
        <mc:AlternateContent>
          <mc:Choice Requires="wps">
            <w:drawing>
              <wp:anchor distT="45720" distB="45720" distL="114300" distR="114300" simplePos="0" relativeHeight="251658252" behindDoc="0" locked="0" layoutInCell="1" allowOverlap="1" wp14:anchorId="4EB27CC2" wp14:editId="5BF2817C">
                <wp:simplePos x="0" y="0"/>
                <wp:positionH relativeFrom="column">
                  <wp:posOffset>4010660</wp:posOffset>
                </wp:positionH>
                <wp:positionV relativeFrom="paragraph">
                  <wp:posOffset>44450</wp:posOffset>
                </wp:positionV>
                <wp:extent cx="492125" cy="285750"/>
                <wp:effectExtent l="5080" t="6350" r="7620" b="1270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4D51D"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27CC2" id="Text Box 23" o:spid="_x0000_s1044" type="#_x0000_t202" style="position:absolute;margin-left:315.8pt;margin-top:3.5pt;width:38.75pt;height:2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" filled="f">
                <v:textbox>
                  <w:txbxContent>
                    <w:p w14:paraId="77E4D51D" w14:textId="77777777" w:rsidR="008E46D3" w:rsidRDefault="008E46D3" w:rsidP="008E46D3">
                      <w:r>
                        <w:t>n=47</w:t>
                      </w:r>
                    </w:p>
                  </w:txbxContent>
                </v:textbox>
              </v:shape>
            </w:pict>
          </mc:Fallback>
        </mc:AlternateContent>
      </w:r>
      <w:r w:rsidR="00AF5C80">
        <w:rPr>
          <w:noProof/>
        </w:rPr>
        <w:drawing>
          <wp:inline distT="0" distB="0" distL="0" distR="0" wp14:anchorId="4152EA52" wp14:editId="30477577">
            <wp:extent cx="4572000" cy="2743200"/>
            <wp:effectExtent l="0" t="0" r="0" b="0"/>
            <wp:docPr id="69" name="Grafiek 69">
              <a:extLst xmlns:a="http://schemas.openxmlformats.org/drawingml/2006/main">
                <a:ext uri="{FF2B5EF4-FFF2-40B4-BE49-F238E27FC236}">
                  <a16:creationId xmlns:a16="http://schemas.microsoft.com/office/drawing/2014/main" id="{0C196CF9-2CE1-4790-B1EE-1D368F33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A1EFE2" w14:textId="0E06CCAE" w:rsidR="00AF5C80"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15</w:t>
      </w:r>
      <w:r w:rsidR="000769ED">
        <w:rPr>
          <w:noProof/>
        </w:rPr>
        <w:fldChar w:fldCharType="end"/>
      </w:r>
      <w:r w:rsidR="008B2031">
        <w:t xml:space="preserve">: Afdeling </w:t>
      </w:r>
      <w:r w:rsidR="009604F2">
        <w:t xml:space="preserve">Research &amp; Development </w:t>
      </w:r>
      <w:r w:rsidR="008B2031">
        <w:t>algemeen</w:t>
      </w:r>
    </w:p>
    <w:p w14:paraId="117CA684" w14:textId="2F7EC8E5" w:rsidR="008B2031" w:rsidRDefault="00B257B0" w:rsidP="00707EC3">
      <w:pPr>
        <w:spacing w:line="276" w:lineRule="auto"/>
      </w:pPr>
      <w:r>
        <w:t xml:space="preserve">De algemene beoordeling van R&amp;D staat weergegeven in Grafiek 15. </w:t>
      </w:r>
      <w:r w:rsidR="008B2031">
        <w:t xml:space="preserve">In totaal geven </w:t>
      </w:r>
      <w:r w:rsidR="00C24FC9">
        <w:t>61</w:t>
      </w:r>
      <w:r w:rsidR="008B2031">
        <w:t xml:space="preserve">% van de respondenten de afdeling </w:t>
      </w:r>
      <w:r w:rsidR="002F7EB6">
        <w:t>Research &amp; Development</w:t>
      </w:r>
      <w:r w:rsidR="008B2031">
        <w:t xml:space="preserve"> de beoordeling ‘Goed’ tot ‘Zeer goed’. </w:t>
      </w:r>
      <w:r w:rsidR="00C24FC9">
        <w:t>12</w:t>
      </w:r>
      <w:r w:rsidR="008B2031">
        <w:t xml:space="preserve">% van de respondenten zegt de algemene kwaliteit ‘Matig’ te vinden. </w:t>
      </w:r>
      <w:r w:rsidR="00C24FC9">
        <w:t xml:space="preserve">Wat opvallend is aan de afdeling </w:t>
      </w:r>
      <w:r w:rsidR="009604F2">
        <w:t xml:space="preserve">Research &amp; Development </w:t>
      </w:r>
      <w:r w:rsidR="00C24FC9">
        <w:t xml:space="preserve">is het grote aantal ‘Weet ik niet / Niet van toepassing’. Dit kan echter worden verklaard door het feit dat de afdeling </w:t>
      </w:r>
      <w:r w:rsidR="009604F2">
        <w:t xml:space="preserve">Research &amp; Development </w:t>
      </w:r>
      <w:r w:rsidR="00C24FC9">
        <w:t xml:space="preserve">geen </w:t>
      </w:r>
      <w:r w:rsidR="005D6C06">
        <w:t xml:space="preserve">eigen onderdeel binnen de Customer Journey heeft, maar dat deze ondersteunend is aan de andere afdelingen. Mensen komen hierdoor vaak alleen indirect met deze afdeling in aanraking. </w:t>
      </w:r>
    </w:p>
    <w:p w14:paraId="760CE1A1" w14:textId="77777777" w:rsidR="008B2031" w:rsidRPr="008B2031" w:rsidRDefault="00C24FC9" w:rsidP="008B2031">
      <w:pPr>
        <w:rPr>
          <w:rFonts w:eastAsia="MS Gothic"/>
        </w:rPr>
      </w:pPr>
      <w:r>
        <w:rPr>
          <w:rFonts w:eastAsia="MS Gothic"/>
        </w:rPr>
        <w:t xml:space="preserve"> </w:t>
      </w:r>
    </w:p>
    <w:p w14:paraId="6738C8DC" w14:textId="77777777" w:rsidR="00AF5C80" w:rsidRDefault="00AF5C80" w:rsidP="007200A3">
      <w:pPr>
        <w:spacing w:line="240" w:lineRule="auto"/>
        <w:rPr>
          <w:rFonts w:eastAsia="MS Gothic"/>
        </w:rPr>
      </w:pPr>
    </w:p>
    <w:p w14:paraId="087E8501" w14:textId="6774C7BB" w:rsidR="00BB42A3" w:rsidRDefault="00485AE8" w:rsidP="00BB42A3">
      <w:pPr>
        <w:keepNext/>
        <w:spacing w:line="240" w:lineRule="auto"/>
      </w:pPr>
      <w:r>
        <w:rPr>
          <w:noProof/>
        </w:rPr>
        <w:lastRenderedPageBreak/>
        <mc:AlternateContent>
          <mc:Choice Requires="wps">
            <w:drawing>
              <wp:anchor distT="45720" distB="45720" distL="114300" distR="114300" simplePos="0" relativeHeight="251658253" behindDoc="0" locked="0" layoutInCell="1" allowOverlap="1" wp14:anchorId="704D0E7B" wp14:editId="2C056EB4">
                <wp:simplePos x="0" y="0"/>
                <wp:positionH relativeFrom="column">
                  <wp:posOffset>6049010</wp:posOffset>
                </wp:positionH>
                <wp:positionV relativeFrom="paragraph">
                  <wp:posOffset>62230</wp:posOffset>
                </wp:positionV>
                <wp:extent cx="492125" cy="285750"/>
                <wp:effectExtent l="5080" t="9525" r="7620" b="952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EF2929"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D0E7B" id="Text Box 24" o:spid="_x0000_s1045" type="#_x0000_t202" style="position:absolute;margin-left:476.3pt;margin-top:4.9pt;width:38.75pt;height:22.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" filled="f">
                <v:textbox>
                  <w:txbxContent>
                    <w:p w14:paraId="72EF2929" w14:textId="77777777" w:rsidR="008E46D3" w:rsidRDefault="008E46D3" w:rsidP="008E46D3">
                      <w:r>
                        <w:t>n=47</w:t>
                      </w:r>
                    </w:p>
                  </w:txbxContent>
                </v:textbox>
              </v:shape>
            </w:pict>
          </mc:Fallback>
        </mc:AlternateContent>
      </w:r>
      <w:r w:rsidR="00FC494D">
        <w:rPr>
          <w:noProof/>
        </w:rPr>
        <w:drawing>
          <wp:inline distT="0" distB="0" distL="0" distR="0" wp14:anchorId="469094EF" wp14:editId="57D32F78">
            <wp:extent cx="6610350" cy="4352925"/>
            <wp:effectExtent l="0" t="0" r="0" b="0"/>
            <wp:docPr id="98" name="Grafiek 98">
              <a:extLst xmlns:a="http://schemas.openxmlformats.org/drawingml/2006/main">
                <a:ext uri="{FF2B5EF4-FFF2-40B4-BE49-F238E27FC236}">
                  <a16:creationId xmlns:a16="http://schemas.microsoft.com/office/drawing/2014/main" id="{C9BAD8DF-48D4-4CA6-849A-706E6A533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C12C1C" w14:textId="3E2A5737" w:rsidR="00EC52ED"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16</w:t>
      </w:r>
      <w:r w:rsidR="000769ED">
        <w:rPr>
          <w:noProof/>
        </w:rPr>
        <w:fldChar w:fldCharType="end"/>
      </w:r>
      <w:r w:rsidR="005D6C06">
        <w:t xml:space="preserve">: Afdeling </w:t>
      </w:r>
      <w:r w:rsidR="009604F2">
        <w:t xml:space="preserve">Research &amp; Development </w:t>
      </w:r>
      <w:r w:rsidR="005D6C06">
        <w:t>specifiek</w:t>
      </w:r>
    </w:p>
    <w:p w14:paraId="25C62995" w14:textId="3BFB3A2C" w:rsidR="003F5170" w:rsidRPr="0007507B" w:rsidRDefault="00B257B0" w:rsidP="0007507B">
      <w:pPr>
        <w:rPr>
          <w:rFonts w:eastAsia="MS Gothic"/>
        </w:rPr>
      </w:pPr>
      <w:r>
        <w:rPr>
          <w:rFonts w:eastAsia="MS Gothic"/>
        </w:rPr>
        <w:t xml:space="preserve">De specifieke beoordeling wordt getoond in grafiek 16. </w:t>
      </w:r>
      <w:r w:rsidR="0007507B">
        <w:rPr>
          <w:rFonts w:eastAsia="MS Gothic"/>
        </w:rPr>
        <w:t xml:space="preserve">Het best wordt gescoord op ‘de effectiviteit-‘ en ‘de veiligheid van de software’. </w:t>
      </w:r>
      <w:r w:rsidR="00F73B47">
        <w:rPr>
          <w:rFonts w:eastAsia="MS Gothic"/>
        </w:rPr>
        <w:t xml:space="preserve">De hoge score in veiligheid kan worden verklaard doordat de nieuwe wetgeving rondom persoonsgegevens (Algemene </w:t>
      </w:r>
      <w:r w:rsidR="00680557">
        <w:rPr>
          <w:rFonts w:eastAsia="MS Gothic"/>
        </w:rPr>
        <w:t>V</w:t>
      </w:r>
      <w:r w:rsidR="00F73B47">
        <w:rPr>
          <w:rFonts w:eastAsia="MS Gothic"/>
        </w:rPr>
        <w:t>erorde</w:t>
      </w:r>
      <w:r w:rsidR="00680557">
        <w:rPr>
          <w:rFonts w:eastAsia="MS Gothic"/>
        </w:rPr>
        <w:t>n</w:t>
      </w:r>
      <w:r w:rsidR="00F73B47">
        <w:rPr>
          <w:rFonts w:eastAsia="MS Gothic"/>
        </w:rPr>
        <w:t>ing Gegevens</w:t>
      </w:r>
      <w:r w:rsidR="00680557">
        <w:rPr>
          <w:rFonts w:eastAsia="MS Gothic"/>
        </w:rPr>
        <w:t xml:space="preserve">bescherming) een groot thema was in het jaar 2018. Hiervoor zijn alle klanten van Divide benaderd en </w:t>
      </w:r>
      <w:r w:rsidR="002B7329">
        <w:rPr>
          <w:rFonts w:eastAsia="MS Gothic"/>
        </w:rPr>
        <w:t xml:space="preserve">zijn er een groot aantal updates doorgevoerd om aan deze AVG-wetgeving te voldoen. Het minst wordt er gescoord op </w:t>
      </w:r>
      <w:r w:rsidR="00B608D5">
        <w:rPr>
          <w:rFonts w:eastAsia="MS Gothic"/>
        </w:rPr>
        <w:t>de ‘Communicatie over ontwikkelingen’</w:t>
      </w:r>
      <w:r w:rsidR="003F5170">
        <w:rPr>
          <w:rFonts w:eastAsia="MS Gothic"/>
        </w:rPr>
        <w:t xml:space="preserve"> en ‘betrouwbare tijdsplanning’. Ook op het gebied van ‘Proactiviteit’ wordt geen goede score behaald. </w:t>
      </w:r>
    </w:p>
    <w:p w14:paraId="3E35F2E6" w14:textId="77777777" w:rsidR="007200A3" w:rsidRDefault="007200A3">
      <w:pPr>
        <w:spacing w:line="240" w:lineRule="auto"/>
        <w:rPr>
          <w:rFonts w:eastAsia="MS Gothic"/>
          <w:b/>
          <w:bCs/>
          <w:sz w:val="28"/>
          <w:szCs w:val="28"/>
        </w:rPr>
      </w:pPr>
      <w:r>
        <w:rPr>
          <w:rFonts w:eastAsia="MS Gothic"/>
        </w:rPr>
        <w:br w:type="page"/>
      </w:r>
    </w:p>
    <w:p w14:paraId="36B43D1E" w14:textId="3792171D" w:rsidR="00EC52ED" w:rsidRDefault="00BC6FDC" w:rsidP="00EC52ED">
      <w:pPr>
        <w:pStyle w:val="Kop4"/>
        <w:rPr>
          <w:rFonts w:eastAsia="MS Gothic"/>
        </w:rPr>
      </w:pPr>
      <w:r>
        <w:lastRenderedPageBreak/>
        <w:t>General &amp; Administration</w:t>
      </w:r>
    </w:p>
    <w:p w14:paraId="3B998064" w14:textId="17DE02DC" w:rsidR="00BB42A3" w:rsidRDefault="00485AE8" w:rsidP="00CE6113">
      <w:pPr>
        <w:pStyle w:val="Geenafstand"/>
      </w:pPr>
      <w:r>
        <w:rPr>
          <w:noProof/>
        </w:rPr>
        <mc:AlternateContent>
          <mc:Choice Requires="wps">
            <w:drawing>
              <wp:anchor distT="45720" distB="45720" distL="114300" distR="114300" simplePos="0" relativeHeight="251658254" behindDoc="0" locked="0" layoutInCell="1" allowOverlap="1" wp14:anchorId="42B6CC3B" wp14:editId="5481EFEC">
                <wp:simplePos x="0" y="0"/>
                <wp:positionH relativeFrom="column">
                  <wp:posOffset>3972560</wp:posOffset>
                </wp:positionH>
                <wp:positionV relativeFrom="paragraph">
                  <wp:posOffset>78740</wp:posOffset>
                </wp:positionV>
                <wp:extent cx="492125" cy="285750"/>
                <wp:effectExtent l="5080" t="6350" r="7620" b="1270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9D9D7"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6CC3B" id="Text Box 25" o:spid="_x0000_s1046" type="#_x0000_t202" style="position:absolute;margin-left:312.8pt;margin-top:6.2pt;width:38.75pt;height:2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" filled="f">
                <v:textbox>
                  <w:txbxContent>
                    <w:p w14:paraId="0899D9D7" w14:textId="77777777" w:rsidR="008E46D3" w:rsidRDefault="008E46D3" w:rsidP="008E46D3">
                      <w:r>
                        <w:t>n=47</w:t>
                      </w:r>
                    </w:p>
                  </w:txbxContent>
                </v:textbox>
              </v:shape>
            </w:pict>
          </mc:Fallback>
        </mc:AlternateContent>
      </w:r>
      <w:r w:rsidR="00EC52ED">
        <w:rPr>
          <w:noProof/>
        </w:rPr>
        <w:drawing>
          <wp:inline distT="0" distB="0" distL="0" distR="0" wp14:anchorId="46D5360D" wp14:editId="34F60506">
            <wp:extent cx="4572000" cy="2743200"/>
            <wp:effectExtent l="0" t="0" r="0" b="0"/>
            <wp:docPr id="75" name="Grafiek 75">
              <a:extLst xmlns:a="http://schemas.openxmlformats.org/drawingml/2006/main">
                <a:ext uri="{FF2B5EF4-FFF2-40B4-BE49-F238E27FC236}">
                  <a16:creationId xmlns:a16="http://schemas.microsoft.com/office/drawing/2014/main" id="{0C196CF9-2CE1-4790-B1EE-1D368F33C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DF43AA" w14:textId="6A4AE167" w:rsidR="00EC52ED"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17</w:t>
      </w:r>
      <w:r w:rsidR="000769ED">
        <w:rPr>
          <w:noProof/>
        </w:rPr>
        <w:fldChar w:fldCharType="end"/>
      </w:r>
      <w:r w:rsidR="003F5170">
        <w:t xml:space="preserve">: Afdeling </w:t>
      </w:r>
      <w:r w:rsidR="00BC6FDC">
        <w:t xml:space="preserve">General &amp; Administration </w:t>
      </w:r>
      <w:r w:rsidR="003F5170">
        <w:t>algemeen</w:t>
      </w:r>
    </w:p>
    <w:p w14:paraId="3233813D" w14:textId="05922BBA" w:rsidR="000B27CE" w:rsidRDefault="000B27CE" w:rsidP="000B27CE">
      <w:pPr>
        <w:spacing w:line="240" w:lineRule="auto"/>
      </w:pPr>
      <w:r>
        <w:t xml:space="preserve">Net als de afdeling </w:t>
      </w:r>
      <w:r w:rsidR="009604F2">
        <w:t xml:space="preserve">Research &amp; Development </w:t>
      </w:r>
      <w:r>
        <w:t xml:space="preserve">heeft de afdeling </w:t>
      </w:r>
      <w:r w:rsidR="00BC6FDC">
        <w:t xml:space="preserve">General &amp; Administration </w:t>
      </w:r>
      <w:r>
        <w:t xml:space="preserve">een </w:t>
      </w:r>
      <w:r w:rsidR="007A5D56">
        <w:t>hoog percentage</w:t>
      </w:r>
      <w:r w:rsidR="004F1284">
        <w:t xml:space="preserve"> antwoorden ‘Weet ik niet / Niet van toepassing’. </w:t>
      </w:r>
      <w:r w:rsidR="00B257B0">
        <w:t xml:space="preserve">Dit kan worden teruggelezen in grafiek 17. Dit percentage </w:t>
      </w:r>
      <w:r w:rsidR="004F1284">
        <w:t xml:space="preserve">kan worden verklaard doordat niet alle respondenten de </w:t>
      </w:r>
      <w:r w:rsidR="005E30EA">
        <w:t xml:space="preserve">facturen van Divide zelf alloceren. Hierdoor is niet iedereen in staat om deze afdeling (goed) te beoordelen. </w:t>
      </w:r>
      <w:r w:rsidR="004658FA">
        <w:t xml:space="preserve">In totaal zegt 54% van de </w:t>
      </w:r>
      <w:r w:rsidR="00EF09FB">
        <w:t>re</w:t>
      </w:r>
      <w:r w:rsidR="004658FA">
        <w:t xml:space="preserve">spondenten positief te zijn over deze afdeling (beoordeling ‘Goed’ tot ‘Uitstekend’). Slechts 6% geeft een beoordeling ‘Matig’ </w:t>
      </w:r>
      <w:r w:rsidR="00FF5B9B">
        <w:t>of</w:t>
      </w:r>
      <w:r w:rsidR="004658FA">
        <w:t xml:space="preserve"> ‘</w:t>
      </w:r>
      <w:r w:rsidR="00EF09FB">
        <w:t>S</w:t>
      </w:r>
      <w:r w:rsidR="004658FA">
        <w:t>lecht’</w:t>
      </w:r>
    </w:p>
    <w:p w14:paraId="7CF1C8A3" w14:textId="4A936CEA" w:rsidR="00EC085B" w:rsidRDefault="00485AE8" w:rsidP="00FF5B9B">
      <w:r>
        <w:rPr>
          <w:noProof/>
        </w:rPr>
        <mc:AlternateContent>
          <mc:Choice Requires="wps">
            <w:drawing>
              <wp:anchor distT="45720" distB="45720" distL="114300" distR="114300" simplePos="0" relativeHeight="251658255" behindDoc="0" locked="0" layoutInCell="1" allowOverlap="1" wp14:anchorId="5A1E6FCB" wp14:editId="5EADBF5E">
                <wp:simplePos x="0" y="0"/>
                <wp:positionH relativeFrom="column">
                  <wp:posOffset>5953760</wp:posOffset>
                </wp:positionH>
                <wp:positionV relativeFrom="paragraph">
                  <wp:posOffset>307975</wp:posOffset>
                </wp:positionV>
                <wp:extent cx="492125" cy="285750"/>
                <wp:effectExtent l="5080" t="6350" r="7620" b="1270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10F4B9" w14:textId="77777777" w:rsidR="008E46D3" w:rsidRDefault="008E46D3" w:rsidP="008E46D3">
                            <w:r>
                              <w:t>n=47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E6FCB" id="Text Box 26" o:spid="_x0000_s1047" type="#_x0000_t202" style="position:absolute;margin-left:468.8pt;margin-top:24.25pt;width:38.75pt;height:2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" filled="f">
                <v:textbox>
                  <w:txbxContent>
                    <w:p w14:paraId="0210F4B9" w14:textId="77777777" w:rsidR="008E46D3" w:rsidRDefault="008E46D3" w:rsidP="008E46D3">
                      <w:r>
                        <w:t>n=47</w:t>
                      </w:r>
                    </w:p>
                  </w:txbxContent>
                </v:textbox>
              </v:shape>
            </w:pict>
          </mc:Fallback>
        </mc:AlternateContent>
      </w:r>
      <w:r w:rsidR="000B27CE">
        <w:rPr>
          <w:rFonts w:eastAsia="MS Gothic"/>
        </w:rPr>
        <w:t xml:space="preserve"> </w:t>
      </w:r>
    </w:p>
    <w:p w14:paraId="62AB205B" w14:textId="77777777" w:rsidR="00BB42A3" w:rsidRDefault="00A05638" w:rsidP="00BB42A3">
      <w:pPr>
        <w:keepNext/>
        <w:spacing w:line="240" w:lineRule="auto"/>
      </w:pPr>
      <w:r>
        <w:rPr>
          <w:noProof/>
        </w:rPr>
        <w:drawing>
          <wp:inline distT="0" distB="0" distL="0" distR="0" wp14:anchorId="6F63C6C3" wp14:editId="2B3C5461">
            <wp:extent cx="6524625" cy="3105150"/>
            <wp:effectExtent l="0" t="0" r="0" b="0"/>
            <wp:docPr id="99" name="Grafiek 99">
              <a:extLst xmlns:a="http://schemas.openxmlformats.org/drawingml/2006/main">
                <a:ext uri="{FF2B5EF4-FFF2-40B4-BE49-F238E27FC236}">
                  <a16:creationId xmlns:a16="http://schemas.microsoft.com/office/drawing/2014/main" id="{C9BAD8DF-48D4-4CA6-849A-706E6A533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A0528BC" w14:textId="417DCDD7" w:rsidR="00EC085B" w:rsidRDefault="00BB42A3" w:rsidP="00BB42A3">
      <w:pPr>
        <w:pStyle w:val="Bijschrift"/>
      </w:pPr>
      <w:r>
        <w:t xml:space="preserve">Grafiek </w:t>
      </w:r>
      <w:r w:rsidR="000769ED">
        <w:rPr>
          <w:noProof/>
        </w:rPr>
        <w:fldChar w:fldCharType="begin"/>
      </w:r>
      <w:r w:rsidR="001C30B4">
        <w:rPr>
          <w:noProof/>
        </w:rPr>
        <w:instrText xml:space="preserve"> SEQ Grafiek \* ARABIC </w:instrText>
      </w:r>
      <w:r w:rsidR="000769ED">
        <w:rPr>
          <w:noProof/>
        </w:rPr>
        <w:fldChar w:fldCharType="separate"/>
      </w:r>
      <w:r w:rsidR="00954ECB">
        <w:rPr>
          <w:noProof/>
        </w:rPr>
        <w:t>18</w:t>
      </w:r>
      <w:r w:rsidR="000769ED">
        <w:rPr>
          <w:noProof/>
        </w:rPr>
        <w:fldChar w:fldCharType="end"/>
      </w:r>
      <w:r w:rsidR="003F5170">
        <w:t xml:space="preserve">: Afdeling </w:t>
      </w:r>
      <w:r w:rsidR="00BC6FDC">
        <w:t xml:space="preserve">General &amp; Administration </w:t>
      </w:r>
      <w:r w:rsidR="003F5170">
        <w:t>specifiek</w:t>
      </w:r>
    </w:p>
    <w:p w14:paraId="673D662F" w14:textId="35B760F8" w:rsidR="00EC085B" w:rsidRDefault="00FF5B9B" w:rsidP="00EC085B">
      <w:pPr>
        <w:spacing w:line="240" w:lineRule="auto"/>
      </w:pPr>
      <w:r>
        <w:t xml:space="preserve">De beoordeelde aspecten van de afdeling </w:t>
      </w:r>
      <w:r w:rsidR="00BC6FDC">
        <w:t xml:space="preserve">General &amp; Administration </w:t>
      </w:r>
      <w:r w:rsidR="006B5E7D">
        <w:t xml:space="preserve">scoren op alle onderdelen een vergelijkbare score. Geen aspect springt hier positief dan wel negatief boven uit. </w:t>
      </w:r>
      <w:r w:rsidR="00B257B0">
        <w:t xml:space="preserve">Dit is terug te zien in grafiek 18. </w:t>
      </w:r>
    </w:p>
    <w:p w14:paraId="3985FC21" w14:textId="77777777" w:rsidR="007200A3" w:rsidRDefault="007200A3">
      <w:pPr>
        <w:spacing w:line="240" w:lineRule="auto"/>
        <w:rPr>
          <w:rFonts w:ascii="Open Sans" w:eastAsia="MS Gothic" w:hAnsi="Open Sans" w:cs="Open Sans"/>
          <w:bCs/>
          <w:color w:val="42C8FF"/>
          <w:spacing w:val="5"/>
          <w:kern w:val="28"/>
          <w:sz w:val="30"/>
          <w:szCs w:val="36"/>
        </w:rPr>
      </w:pPr>
      <w:r>
        <w:rPr>
          <w:sz w:val="30"/>
          <w:szCs w:val="36"/>
        </w:rPr>
        <w:br w:type="page"/>
      </w:r>
    </w:p>
    <w:p w14:paraId="58728125" w14:textId="77777777" w:rsidR="00000030" w:rsidRDefault="007636EF" w:rsidP="007636EF">
      <w:pPr>
        <w:pStyle w:val="Kop1"/>
        <w:rPr>
          <w:sz w:val="30"/>
          <w:szCs w:val="36"/>
        </w:rPr>
      </w:pPr>
      <w:bookmarkStart w:id="96" w:name="_Toc1939768"/>
      <w:r>
        <w:rPr>
          <w:sz w:val="30"/>
          <w:szCs w:val="36"/>
        </w:rPr>
        <w:lastRenderedPageBreak/>
        <w:t>Hoofdstuk 6 Conclusies</w:t>
      </w:r>
      <w:bookmarkEnd w:id="96"/>
    </w:p>
    <w:p w14:paraId="12AA48E7" w14:textId="65E5A02B" w:rsidR="007636EF" w:rsidRDefault="007636EF" w:rsidP="0070496B">
      <w:pPr>
        <w:rPr>
          <w:i/>
          <w:sz w:val="18"/>
        </w:rPr>
      </w:pPr>
      <w:r w:rsidRPr="00537304">
        <w:rPr>
          <w:i/>
          <w:sz w:val="18"/>
        </w:rPr>
        <w:t xml:space="preserve">In dit hoofdstuk wordt begonnen met een kort overzicht van de belangrijkste literatuur uit het Theoretisch kader. Vervolgens wordt deze theorie </w:t>
      </w:r>
      <w:r>
        <w:rPr>
          <w:i/>
          <w:sz w:val="18"/>
        </w:rPr>
        <w:t>toegepast op</w:t>
      </w:r>
      <w:r w:rsidRPr="00537304">
        <w:rPr>
          <w:i/>
          <w:sz w:val="18"/>
        </w:rPr>
        <w:t xml:space="preserve"> de huidige situatie van Divide en het uitgevoerde kwantitatieve onderzoek, </w:t>
      </w:r>
      <w:r>
        <w:rPr>
          <w:i/>
          <w:sz w:val="18"/>
        </w:rPr>
        <w:t>zodat</w:t>
      </w:r>
      <w:r w:rsidRPr="00537304">
        <w:rPr>
          <w:i/>
          <w:sz w:val="18"/>
        </w:rPr>
        <w:t xml:space="preserve"> de probleemstelling kan worden beantwoord. </w:t>
      </w:r>
    </w:p>
    <w:p w14:paraId="79863774" w14:textId="0FDDF7B0" w:rsidR="0070496B" w:rsidRPr="00A751DB" w:rsidRDefault="0070496B" w:rsidP="0070496B">
      <w:pPr>
        <w:pStyle w:val="Kop2"/>
      </w:pPr>
      <w:bookmarkStart w:id="97" w:name="_Toc528610027"/>
      <w:bookmarkStart w:id="98" w:name="_Toc1566509"/>
      <w:bookmarkStart w:id="99" w:name="_Toc1939769"/>
      <w:r>
        <w:t>6.1</w:t>
      </w:r>
      <w:r>
        <w:tab/>
      </w:r>
      <w:r w:rsidRPr="00A751DB">
        <w:t>Probleems</w:t>
      </w:r>
      <w:bookmarkEnd w:id="97"/>
      <w:r>
        <w:t>telling en doelstelling</w:t>
      </w:r>
      <w:bookmarkEnd w:id="98"/>
      <w:bookmarkEnd w:id="99"/>
    </w:p>
    <w:p w14:paraId="132A3E78" w14:textId="64C3DDFD" w:rsidR="001D2A8B" w:rsidRDefault="001D2A8B" w:rsidP="001D2A8B">
      <w:r>
        <w:t>Deze scriptie heeft als doel om een</w:t>
      </w:r>
      <w:r w:rsidRPr="001D2A8B">
        <w:t xml:space="preserve"> </w:t>
      </w:r>
      <w:r>
        <w:t xml:space="preserve">adviesrapport op te leveren aan Divide waarin wordt vastgesteld wat de huidige klanttevredenheid is en hoe deze indien nodig kan worden verbeterd. </w:t>
      </w:r>
    </w:p>
    <w:p w14:paraId="083771A1" w14:textId="4F292B5F" w:rsidR="0070496B" w:rsidRDefault="001D2A8B" w:rsidP="0070496B">
      <w:r>
        <w:t>Om d</w:t>
      </w:r>
      <w:r w:rsidR="00A129B9">
        <w:t xml:space="preserve">eze doelstelling te kunnen </w:t>
      </w:r>
      <w:r w:rsidR="00E726EC">
        <w:t>behalen</w:t>
      </w:r>
      <w:r w:rsidR="00A129B9">
        <w:t xml:space="preserve"> is de volgende probleemstelling geformuleerd: </w:t>
      </w:r>
      <w:r>
        <w:t xml:space="preserve"> </w:t>
      </w:r>
    </w:p>
    <w:p w14:paraId="3A8C7FF6" w14:textId="16387C31" w:rsidR="0070496B" w:rsidRPr="00271D1A" w:rsidRDefault="00271D1A" w:rsidP="0070496B">
      <w:pPr>
        <w:rPr>
          <w:b/>
          <w:i/>
        </w:rPr>
      </w:pPr>
      <w:r w:rsidRPr="00271D1A">
        <w:rPr>
          <w:b/>
          <w:i/>
        </w:rPr>
        <w:t>“</w:t>
      </w:r>
      <w:r w:rsidR="0070496B" w:rsidRPr="00271D1A">
        <w:rPr>
          <w:b/>
          <w:i/>
        </w:rPr>
        <w:t>Wat is de perceptie van de huidige klanten ten aanzien van de kwaliteit van dienstverlening van Divide?</w:t>
      </w:r>
      <w:r w:rsidRPr="00271D1A">
        <w:rPr>
          <w:b/>
          <w:i/>
        </w:rPr>
        <w:t>”</w:t>
      </w:r>
      <w:r w:rsidRPr="00271D1A">
        <w:rPr>
          <w:b/>
          <w:i/>
        </w:rPr>
        <w:br/>
      </w:r>
    </w:p>
    <w:p w14:paraId="74A43C29" w14:textId="75B8046C" w:rsidR="002B50A9" w:rsidRPr="00A07A08" w:rsidRDefault="003347B8" w:rsidP="0070496B">
      <w:pPr>
        <w:rPr>
          <w:lang w:val="en-US"/>
        </w:rPr>
      </w:pPr>
      <w:r>
        <w:t xml:space="preserve">Om deze vraag te kunnen beantwoorden is kwantitatief onderzoek gedaan naar </w:t>
      </w:r>
      <w:r w:rsidR="004F4101">
        <w:t xml:space="preserve">de ervaringen van de  </w:t>
      </w:r>
      <w:r>
        <w:t xml:space="preserve">huidige klanten van Divide </w:t>
      </w:r>
      <w:r w:rsidR="004F4101">
        <w:t xml:space="preserve">met de verschillende afdelingen binnen Divide. </w:t>
      </w:r>
      <w:r w:rsidR="00385278">
        <w:t xml:space="preserve">Dit kwantitatieve onderzoek is onderbouwd aan de hand van wetenschappelijke onderzoek. </w:t>
      </w:r>
      <w:r w:rsidR="00C5370E">
        <w:t xml:space="preserve">Uit </w:t>
      </w:r>
      <w:r w:rsidR="00385278">
        <w:t xml:space="preserve">dit </w:t>
      </w:r>
      <w:r w:rsidR="00C5370E">
        <w:t xml:space="preserve">wetenschappelijk onderzoek blijkt dat de klanttevredenheid wordt vastgesteld aan de hand </w:t>
      </w:r>
      <w:r w:rsidR="00BC1E40">
        <w:t xml:space="preserve">van </w:t>
      </w:r>
      <w:r w:rsidR="00EF0E08">
        <w:t xml:space="preserve">het verschil tussen de verwachtingen en de ervaringen </w:t>
      </w:r>
      <w:r w:rsidR="005D45B4">
        <w:t>van de klant.</w:t>
      </w:r>
      <w:r w:rsidR="002B50A9">
        <w:t xml:space="preserve"> </w:t>
      </w:r>
      <w:r w:rsidR="002B50A9" w:rsidRPr="00F06850">
        <w:rPr>
          <w:lang w:val="en-US"/>
        </w:rPr>
        <w:t xml:space="preserve">Zo </w:t>
      </w:r>
      <w:proofErr w:type="spellStart"/>
      <w:r w:rsidR="002B50A9" w:rsidRPr="00F06850">
        <w:rPr>
          <w:lang w:val="en-US"/>
        </w:rPr>
        <w:t>stelt</w:t>
      </w:r>
      <w:proofErr w:type="spellEnd"/>
      <w:r w:rsidR="002B50A9" w:rsidRPr="00F06850">
        <w:rPr>
          <w:lang w:val="en-US"/>
        </w:rPr>
        <w:t xml:space="preserve"> Kotler (2000) de </w:t>
      </w:r>
      <w:proofErr w:type="spellStart"/>
      <w:r w:rsidR="002B50A9" w:rsidRPr="00F06850">
        <w:rPr>
          <w:lang w:val="en-US"/>
        </w:rPr>
        <w:t>definitie</w:t>
      </w:r>
      <w:proofErr w:type="spellEnd"/>
      <w:r w:rsidR="002B50A9" w:rsidRPr="00F06850">
        <w:rPr>
          <w:lang w:val="en-US"/>
        </w:rPr>
        <w:t xml:space="preserve"> van </w:t>
      </w:r>
      <w:proofErr w:type="spellStart"/>
      <w:r w:rsidR="002B50A9" w:rsidRPr="00F06850">
        <w:rPr>
          <w:lang w:val="en-US"/>
        </w:rPr>
        <w:t>klanttevredenheid</w:t>
      </w:r>
      <w:proofErr w:type="spellEnd"/>
      <w:r w:rsidR="002B50A9" w:rsidRPr="00F06850">
        <w:rPr>
          <w:lang w:val="en-US"/>
        </w:rPr>
        <w:t xml:space="preserve"> </w:t>
      </w:r>
      <w:proofErr w:type="spellStart"/>
      <w:r w:rsidR="002B50A9" w:rsidRPr="00F06850">
        <w:rPr>
          <w:lang w:val="en-US"/>
        </w:rPr>
        <w:t>als</w:t>
      </w:r>
      <w:proofErr w:type="spellEnd"/>
      <w:r w:rsidR="002B50A9" w:rsidRPr="00A07A08">
        <w:rPr>
          <w:lang w:val="en-US"/>
        </w:rPr>
        <w:t xml:space="preserve"> </w:t>
      </w:r>
      <w:r w:rsidR="002B50A9" w:rsidRPr="0010783D">
        <w:rPr>
          <w:lang w:val="en-US"/>
        </w:rPr>
        <w:t>“Satisfaction is a person’s feelings of pleasure or disappointment resulting from comparing a product’s perceived performance or outcome in relation to his/her expectations”</w:t>
      </w:r>
      <w:r w:rsidR="002B50A9">
        <w:rPr>
          <w:lang w:val="en-US"/>
        </w:rPr>
        <w:t>.</w:t>
      </w:r>
      <w:r w:rsidR="005D45B4" w:rsidRPr="00A07A08">
        <w:rPr>
          <w:lang w:val="en-US"/>
        </w:rPr>
        <w:t xml:space="preserve"> </w:t>
      </w:r>
    </w:p>
    <w:p w14:paraId="22D2F26D" w14:textId="1DB2C875" w:rsidR="00C5370E" w:rsidRDefault="005D45B4" w:rsidP="0070496B">
      <w:r>
        <w:t>De</w:t>
      </w:r>
      <w:r w:rsidR="00CA1524">
        <w:t>ze</w:t>
      </w:r>
      <w:r w:rsidR="00F427A3">
        <w:t xml:space="preserve"> </w:t>
      </w:r>
      <w:r w:rsidR="00971B92">
        <w:t>‘</w:t>
      </w:r>
      <w:proofErr w:type="spellStart"/>
      <w:r w:rsidR="00971B92">
        <w:t>perceived</w:t>
      </w:r>
      <w:proofErr w:type="spellEnd"/>
      <w:r w:rsidR="00971B92">
        <w:t xml:space="preserve"> performance’ of ervaren kwaliteit </w:t>
      </w:r>
      <w:r w:rsidR="00C6288D">
        <w:t xml:space="preserve">van service </w:t>
      </w:r>
      <w:r w:rsidR="00971B92">
        <w:t xml:space="preserve">kan binnen de softwaremarkt gemeten worden </w:t>
      </w:r>
      <w:r w:rsidR="00C6288D">
        <w:t>door middel van het SERVQUAL model van Parasuraman et al. (1995). Deze stel</w:t>
      </w:r>
      <w:r w:rsidR="00AF2D3A">
        <w:t>len</w:t>
      </w:r>
      <w:r w:rsidR="00C6288D">
        <w:t xml:space="preserve"> dat </w:t>
      </w:r>
      <w:r w:rsidR="00F427A3">
        <w:t xml:space="preserve">de kwaliteit van service </w:t>
      </w:r>
      <w:r w:rsidR="00AF2D3A">
        <w:t xml:space="preserve">kan </w:t>
      </w:r>
      <w:r w:rsidR="00F427A3">
        <w:t xml:space="preserve">worden verdeeld </w:t>
      </w:r>
      <w:r w:rsidR="00BA5663">
        <w:t>in vijf factoren.</w:t>
      </w:r>
      <w:r w:rsidR="003C7FF2">
        <w:t xml:space="preserve"> Betrouwbaarheid, </w:t>
      </w:r>
      <w:r w:rsidR="00F750C2">
        <w:t xml:space="preserve">zekerheid, </w:t>
      </w:r>
      <w:r w:rsidR="003C7FF2">
        <w:t xml:space="preserve">tastbare zaken, </w:t>
      </w:r>
      <w:r w:rsidR="00F750C2">
        <w:t xml:space="preserve">empathie en responsiviteit. </w:t>
      </w:r>
      <w:r w:rsidR="0091468D">
        <w:t xml:space="preserve">Deze vijf factoren dragen bij aan de klanttevredenheid. </w:t>
      </w:r>
      <w:r w:rsidR="00CB7C94">
        <w:t xml:space="preserve">Pelsmacker (2014) stelt </w:t>
      </w:r>
      <w:r w:rsidR="00BE31DC">
        <w:t xml:space="preserve">loyaliteit kan optreden indien klanten tevreden zijn, maar </w:t>
      </w:r>
      <w:r w:rsidR="00CB7C94">
        <w:t xml:space="preserve">dat naast </w:t>
      </w:r>
      <w:r w:rsidR="00CC198A">
        <w:t xml:space="preserve">tevredenheid over de (uitkomst van) bedrijfsprocessen </w:t>
      </w:r>
      <w:r w:rsidR="0091468D">
        <w:t xml:space="preserve">ook imago, </w:t>
      </w:r>
      <w:r w:rsidR="00BE31DC">
        <w:t xml:space="preserve">relatie, prijs en kosten om over te stappen invloed hebben op </w:t>
      </w:r>
      <w:r w:rsidR="009F5602">
        <w:t xml:space="preserve">loyaliteit. </w:t>
      </w:r>
      <w:r w:rsidR="00062C00">
        <w:t>De bedrijfsprocessen binnen de verticale software markt kan uiteengezet worden aan de hand van de door Brozek(2105) opgesteld B2B Customer Journey</w:t>
      </w:r>
      <w:r w:rsidR="001F6276">
        <w:t xml:space="preserve"> voor software ontwikkeling. </w:t>
      </w:r>
      <w:r w:rsidR="008D6C96">
        <w:t xml:space="preserve">Wanneer er naar de strategische invulling wordt gekeken van deze Customer Journey is de waardestrategie Customer Intimacy </w:t>
      </w:r>
      <w:r w:rsidR="001B2DC2">
        <w:t xml:space="preserve">opgesteld door Traecy et al. (1993) de meest geschikte waardestrategie. </w:t>
      </w:r>
      <w:r w:rsidR="007D37AA">
        <w:t>Deze waardestrategie kenmerkt zich door het constant aanpassen van de producten en diensten aan de wensen van de klant.</w:t>
      </w:r>
    </w:p>
    <w:p w14:paraId="4DB5EAB3" w14:textId="2196B956" w:rsidR="001B2DC2" w:rsidRDefault="001B2DC2" w:rsidP="0070496B"/>
    <w:p w14:paraId="2E50DDED" w14:textId="16609C3B" w:rsidR="00324C20" w:rsidRDefault="00324C20" w:rsidP="0070496B">
      <w:r>
        <w:lastRenderedPageBreak/>
        <w:t xml:space="preserve">Aan de hand van deze wetenschappelijke informatie is het </w:t>
      </w:r>
      <w:r w:rsidR="00385278">
        <w:t>kwantitatieve</w:t>
      </w:r>
      <w:r>
        <w:t xml:space="preserve"> onderzoek uitgevoerd. Hierbij wordt </w:t>
      </w:r>
      <w:r w:rsidR="00060CF8">
        <w:t xml:space="preserve">voor Divide algemeen, en </w:t>
      </w:r>
      <w:r>
        <w:t xml:space="preserve">per afdeling </w:t>
      </w:r>
      <w:r w:rsidR="005A6C2A">
        <w:t xml:space="preserve">vastgesteld wat </w:t>
      </w:r>
      <w:r w:rsidR="00810F3A">
        <w:t xml:space="preserve">de door de klanten van Divide ervaren kwaliteit van dienstverlening is. </w:t>
      </w:r>
    </w:p>
    <w:p w14:paraId="4614D108" w14:textId="77777777" w:rsidR="001B2DC2" w:rsidRDefault="001B2DC2" w:rsidP="0070496B"/>
    <w:p w14:paraId="7A7089A6" w14:textId="77809F74" w:rsidR="00060CF8" w:rsidRDefault="00060CF8" w:rsidP="00060CF8">
      <w:r>
        <w:t>86% van de ondervraagden geeft Divide de algemene beoordeling ‘Goed’ tot ‘Zeer goed’. Hiermee kan worden geconcludeerd dat de meeste klanten van Divide tevreden zijn over de algemene kwaliteit van de producten en diensten van Divide</w:t>
      </w:r>
      <w:r w:rsidR="00BF186F">
        <w:t>.</w:t>
      </w:r>
    </w:p>
    <w:p w14:paraId="577D8F73" w14:textId="274171B0" w:rsidR="00EF2783" w:rsidRPr="002F4B12" w:rsidRDefault="00060CF8" w:rsidP="00EF2783">
      <w:r>
        <w:t xml:space="preserve">Sales &amp; Marketing scoren voor de algemene kwaliteit van de afdeling voor 75% ‘Goed’ of hoger. 10% van de respondenten geeft de beoordeling ‘Matig’ of ‘Slecht’. </w:t>
      </w:r>
      <w:r w:rsidR="00BC6FED">
        <w:t xml:space="preserve">Wanneer </w:t>
      </w:r>
      <w:r w:rsidR="00953A2F">
        <w:t xml:space="preserve">er wordt gekeken naar de specifieke vragen </w:t>
      </w:r>
      <w:r w:rsidR="001219A0">
        <w:t xml:space="preserve">per SERVQUAL factor </w:t>
      </w:r>
      <w:r w:rsidR="00953A2F">
        <w:t xml:space="preserve">zijn klanten vooral positief over de vragen die gaan over </w:t>
      </w:r>
      <w:r w:rsidR="001219A0">
        <w:t>de mate van empathie van Sales &amp; Marketing</w:t>
      </w:r>
      <w:r w:rsidR="00B02A8A">
        <w:t xml:space="preserve"> als ‘</w:t>
      </w:r>
      <w:r w:rsidR="00953B95">
        <w:t>k</w:t>
      </w:r>
      <w:r w:rsidR="00B02A8A">
        <w:t xml:space="preserve">ennis van de </w:t>
      </w:r>
      <w:r w:rsidR="00953B95">
        <w:t>b</w:t>
      </w:r>
      <w:r w:rsidR="00B02A8A">
        <w:t>ranch</w:t>
      </w:r>
      <w:r w:rsidR="00DD2E19">
        <w:t>e</w:t>
      </w:r>
      <w:r w:rsidR="00B02A8A">
        <w:t>‘</w:t>
      </w:r>
      <w:r w:rsidR="00953B95">
        <w:t>, ‘begeleiding’ en ‘bereikbaarheid’</w:t>
      </w:r>
      <w:r w:rsidR="001219A0">
        <w:t xml:space="preserve">. </w:t>
      </w:r>
      <w:r w:rsidR="00953B95">
        <w:t>Het minst tevreden zijn ze over de mate van betrouwbaarheid. Dit is terug te zien in de vragen over het ‘nakomen van gemaakte afspraken’ en de ‘kwaliteit van budgettering’</w:t>
      </w:r>
      <w:r w:rsidR="002F4B12">
        <w:t xml:space="preserve">. </w:t>
      </w:r>
      <w:r w:rsidR="002F4B12" w:rsidRPr="002F4B12">
        <w:t xml:space="preserve">Aan de hand van deze resultaten kan </w:t>
      </w:r>
      <w:r w:rsidR="00214D1D" w:rsidRPr="002F4B12">
        <w:t>H</w:t>
      </w:r>
      <w:r w:rsidR="00B47940" w:rsidRPr="002F4B12">
        <w:t xml:space="preserve">ypothese </w:t>
      </w:r>
      <w:r w:rsidR="00214D1D" w:rsidRPr="002F4B12">
        <w:t xml:space="preserve">1: </w:t>
      </w:r>
      <w:r w:rsidR="007C440D" w:rsidRPr="002F4B12">
        <w:t xml:space="preserve">“De mate van empathie heeft een </w:t>
      </w:r>
      <w:r w:rsidR="002F4B12" w:rsidRPr="002F4B12">
        <w:t xml:space="preserve">positieve invloed op </w:t>
      </w:r>
      <w:r w:rsidR="007C440D" w:rsidRPr="002F4B12">
        <w:t>de huidige klanttevredenheid voor de afdeling Sales &amp; Marketing.”</w:t>
      </w:r>
      <w:r w:rsidR="002F4B12" w:rsidRPr="002F4B12">
        <w:t xml:space="preserve"> worden bevestigd. </w:t>
      </w:r>
      <w:r w:rsidR="007C440D" w:rsidRPr="002F4B12">
        <w:t xml:space="preserve"> </w:t>
      </w:r>
    </w:p>
    <w:p w14:paraId="30E0046B" w14:textId="729FCC06" w:rsidR="00EF2783" w:rsidRPr="00696533" w:rsidRDefault="00060CF8" w:rsidP="00EF2783">
      <w:pPr>
        <w:rPr>
          <w:color w:val="FF0000"/>
        </w:rPr>
      </w:pPr>
      <w:r>
        <w:t xml:space="preserve">Voor Professional Services zijn deze cijfers is algemene beoordeling </w:t>
      </w:r>
      <w:r w:rsidR="002F7EB6">
        <w:t>69</w:t>
      </w:r>
      <w:r>
        <w:t xml:space="preserve">% ‘Goed’ of hoger en </w:t>
      </w:r>
      <w:r w:rsidR="000B52CC">
        <w:t>17</w:t>
      </w:r>
      <w:r>
        <w:t>% ‘Matig’ of slecht. De positieve punten die deze score tot st</w:t>
      </w:r>
      <w:r w:rsidR="00494E76">
        <w:t>a</w:t>
      </w:r>
      <w:r>
        <w:t xml:space="preserve">nd hebben gebracht zijn te herleiden </w:t>
      </w:r>
      <w:r w:rsidR="00B05C60">
        <w:t>onderwerpen</w:t>
      </w:r>
      <w:r>
        <w:t xml:space="preserve"> ‘Vakkennis’ en de ‘Begeleiding’.</w:t>
      </w:r>
      <w:r w:rsidR="00B05C60">
        <w:t xml:space="preserve"> Deze kunnen worden gegroepeerd onder het SERVQUAL onderdeel empathie.</w:t>
      </w:r>
      <w:r>
        <w:t xml:space="preserve"> De ervaren negatieve aspecten binnen deze afdeling zijn de ‘Kwaliteit van testen’ en de ‘Kwaliteit van oplevering’. Ook de betrouwbaarheid van de tijdsplanning wordt negatief ervaren.</w:t>
      </w:r>
      <w:r w:rsidR="001433F5">
        <w:t xml:space="preserve"> Aan de hand hiervan kan </w:t>
      </w:r>
      <w:r w:rsidR="001268C3" w:rsidRPr="00696533">
        <w:t>Hypothese 2: “</w:t>
      </w:r>
      <w:r w:rsidR="00524B6E" w:rsidRPr="00696533">
        <w:t>De mate van betrouwbaarheid heeft een negatie</w:t>
      </w:r>
      <w:r w:rsidR="004C2303">
        <w:t>ve</w:t>
      </w:r>
      <w:r w:rsidR="00524B6E" w:rsidRPr="00696533">
        <w:t xml:space="preserve"> </w:t>
      </w:r>
      <w:r w:rsidR="004C2303">
        <w:t xml:space="preserve">invloed op de </w:t>
      </w:r>
      <w:r w:rsidR="00524B6E" w:rsidRPr="00696533">
        <w:t>huidige klanttevredenheid voor de afdeling Professional Services.</w:t>
      </w:r>
      <w:r w:rsidR="001268C3" w:rsidRPr="00696533">
        <w:t>”</w:t>
      </w:r>
      <w:r w:rsidR="00524B6E" w:rsidRPr="00696533">
        <w:t xml:space="preserve"> </w:t>
      </w:r>
      <w:r w:rsidR="00963406">
        <w:t xml:space="preserve">Hiermee </w:t>
      </w:r>
      <w:r w:rsidR="00524B6E" w:rsidRPr="00696533">
        <w:t>worden bevestigd</w:t>
      </w:r>
      <w:r w:rsidR="004C2303">
        <w:t>.</w:t>
      </w:r>
    </w:p>
    <w:p w14:paraId="3FAC7DCF" w14:textId="716C0207" w:rsidR="009D5B79" w:rsidRDefault="00060CF8" w:rsidP="002D781F">
      <w:r>
        <w:t xml:space="preserve">Voor Customer Support is de algemene beoordeling als volgt: 90% geeft de score ‘Goed’ of hoger, waar 8% de beoordeling ‘Matig’ geeft. </w:t>
      </w:r>
      <w:r w:rsidR="003B04B4">
        <w:t xml:space="preserve">De afdeling scoort het beste op </w:t>
      </w:r>
      <w:r w:rsidR="006F4195">
        <w:t>de factor ‘empathie’</w:t>
      </w:r>
      <w:r>
        <w:t>.</w:t>
      </w:r>
      <w:r w:rsidR="006F4195">
        <w:t xml:space="preserve"> De </w:t>
      </w:r>
      <w:r w:rsidR="00F668A4">
        <w:t xml:space="preserve">twee </w:t>
      </w:r>
      <w:r w:rsidR="00F668A4" w:rsidRPr="00F61E43">
        <w:t xml:space="preserve">best beoordeelde onderwerpen ‘bereikbaarheid’ en ‘klantvriendelijkheid’ zijn hier voorbeelden van. Aan de hand van deze resultaten </w:t>
      </w:r>
      <w:r w:rsidR="00F61E43" w:rsidRPr="00F61E43">
        <w:t xml:space="preserve">kan </w:t>
      </w:r>
      <w:r w:rsidR="00B07EBD" w:rsidRPr="00B07EBD">
        <w:t>worden</w:t>
      </w:r>
      <w:r w:rsidR="00B07EBD">
        <w:rPr>
          <w:b/>
          <w:color w:val="FF0000"/>
        </w:rPr>
        <w:t xml:space="preserve"> </w:t>
      </w:r>
      <w:r w:rsidR="00F61E43" w:rsidRPr="00F61E43">
        <w:t xml:space="preserve">geconcludeerd dat </w:t>
      </w:r>
      <w:r w:rsidR="00717317" w:rsidRPr="00F61E43">
        <w:t>Hypothese 3: “</w:t>
      </w:r>
      <w:r w:rsidR="007F6877" w:rsidRPr="00F61E43">
        <w:t>De mate van empathie heeft een positief verband met de huidige klanttevredenheid voor de afdeling Customer Support.</w:t>
      </w:r>
      <w:r w:rsidR="00717317" w:rsidRPr="00F61E43">
        <w:t>”</w:t>
      </w:r>
      <w:r w:rsidR="007F6877" w:rsidRPr="00F61E43">
        <w:t xml:space="preserve"> hiermee </w:t>
      </w:r>
      <w:r w:rsidR="00407667" w:rsidRPr="00F61E43">
        <w:t xml:space="preserve">kan </w:t>
      </w:r>
      <w:r w:rsidR="007F6877" w:rsidRPr="00F61E43">
        <w:t>worden bevestigd</w:t>
      </w:r>
      <w:r w:rsidR="002D781F">
        <w:t xml:space="preserve">. De afdeling Customer Support scoorde het minst goed op </w:t>
      </w:r>
      <w:r w:rsidR="00A10A97">
        <w:t xml:space="preserve">responsiviteit, waarvan </w:t>
      </w:r>
      <w:r w:rsidR="00556268">
        <w:t>de</w:t>
      </w:r>
      <w:r w:rsidR="00A10A97">
        <w:t xml:space="preserve"> </w:t>
      </w:r>
      <w:r w:rsidR="00F244F1">
        <w:t>onderwerp</w:t>
      </w:r>
      <w:r w:rsidR="00556268">
        <w:t>en</w:t>
      </w:r>
      <w:r w:rsidR="00F244F1">
        <w:t xml:space="preserve"> ‘oplostermijnen’ </w:t>
      </w:r>
      <w:r w:rsidR="00556268">
        <w:t xml:space="preserve">en ‘reactietijden’ </w:t>
      </w:r>
      <w:r w:rsidR="00F244F1">
        <w:t>een goed voorbeeld is.</w:t>
      </w:r>
    </w:p>
    <w:p w14:paraId="02A76743" w14:textId="5796ACBE" w:rsidR="00EF2783" w:rsidRPr="00EF2783" w:rsidRDefault="00060CF8" w:rsidP="00EF2783">
      <w:pPr>
        <w:rPr>
          <w:color w:val="FF0000"/>
        </w:rPr>
      </w:pPr>
      <w:r>
        <w:t>Voor de afdeling Research &amp; Development geeft 61% de beoordeling ‘Goed’ of hoger. 12% geeft aan de kwaliteit van de afdeling ‘matig’ te vinden.</w:t>
      </w:r>
      <w:r w:rsidR="009F6AB0">
        <w:t xml:space="preserve"> Van de drie minst beoordeelde onderwerpen zijn zowel de ‘</w:t>
      </w:r>
      <w:proofErr w:type="spellStart"/>
      <w:r w:rsidR="009F6AB0">
        <w:t>proactiviteit</w:t>
      </w:r>
      <w:proofErr w:type="spellEnd"/>
      <w:r w:rsidR="009F6AB0">
        <w:t xml:space="preserve"> op het geb</w:t>
      </w:r>
      <w:r w:rsidR="001503B8">
        <w:t>ie</w:t>
      </w:r>
      <w:r w:rsidR="009F6AB0">
        <w:t xml:space="preserve">d van nieuwe ontwikkelingen’ </w:t>
      </w:r>
      <w:r w:rsidR="0063188A">
        <w:t xml:space="preserve">en ‘communicatie over ontwikkelingen’ onderdeel van de SERVQUAL factor </w:t>
      </w:r>
      <w:r w:rsidR="00F52BE4">
        <w:t>responsiviteit</w:t>
      </w:r>
      <w:r w:rsidR="0063188A">
        <w:t>. Hiermee kan</w:t>
      </w:r>
      <w:r w:rsidR="0063188A" w:rsidRPr="0063188A">
        <w:t xml:space="preserve"> </w:t>
      </w:r>
      <w:r w:rsidR="007F6877" w:rsidRPr="0063188A">
        <w:t>H</w:t>
      </w:r>
      <w:r w:rsidR="00EF2783" w:rsidRPr="0063188A">
        <w:t xml:space="preserve">ypothese </w:t>
      </w:r>
      <w:r w:rsidR="007F6877" w:rsidRPr="0063188A">
        <w:t xml:space="preserve">4: </w:t>
      </w:r>
      <w:r w:rsidR="00217B8C" w:rsidRPr="0063188A">
        <w:t>“De mate van responsiviteit heeft een negatief verband met de huidige klanttevredenheid voor de afdeling Research &amp; Development.”</w:t>
      </w:r>
      <w:r w:rsidR="00722C18">
        <w:t xml:space="preserve"> </w:t>
      </w:r>
      <w:r w:rsidR="00217B8C" w:rsidRPr="0063188A">
        <w:t xml:space="preserve">worden </w:t>
      </w:r>
      <w:r w:rsidR="00217B8C" w:rsidRPr="005F5B65">
        <w:t>bevestigd</w:t>
      </w:r>
      <w:r w:rsidR="0063188A" w:rsidRPr="005F5B65">
        <w:t xml:space="preserve">. </w:t>
      </w:r>
      <w:r w:rsidRPr="005F5B65">
        <w:t xml:space="preserve">Voor de afdeling General &amp; Administration is de beoordeling </w:t>
      </w:r>
      <w:r w:rsidRPr="005F5B65">
        <w:lastRenderedPageBreak/>
        <w:t xml:space="preserve">voor 58% ‘Goed’ of hoger. 6% geeft de beoordeling ‘Matig’ of ‘Slecht’. </w:t>
      </w:r>
      <w:r w:rsidR="00316F40" w:rsidRPr="005F5B65">
        <w:t>H</w:t>
      </w:r>
      <w:r w:rsidR="00EF2783" w:rsidRPr="005F5B65">
        <w:t xml:space="preserve">ypothese </w:t>
      </w:r>
      <w:r w:rsidR="00316F40" w:rsidRPr="005F5B65">
        <w:t>5: “</w:t>
      </w:r>
      <w:r w:rsidR="009D5B79" w:rsidRPr="005F5B65">
        <w:t>De mate van betrouwbaarheid heeft een positief verband met de huidige klanttevredenheid voor de afdeling General &amp; Administration.</w:t>
      </w:r>
      <w:r w:rsidR="00B32C68" w:rsidRPr="005F5B65">
        <w:t>”</w:t>
      </w:r>
      <w:r w:rsidR="009D5B79" w:rsidRPr="005F5B65">
        <w:t xml:space="preserve"> kan </w:t>
      </w:r>
      <w:r w:rsidR="00B32C68" w:rsidRPr="005F5B65">
        <w:t xml:space="preserve">noch </w:t>
      </w:r>
      <w:r w:rsidR="009D5B79" w:rsidRPr="005F5B65">
        <w:t>verworpen</w:t>
      </w:r>
      <w:r w:rsidR="00B32C68" w:rsidRPr="005F5B65">
        <w:t xml:space="preserve"> of </w:t>
      </w:r>
      <w:r w:rsidR="009D5B79" w:rsidRPr="005F5B65">
        <w:t>bevestigd</w:t>
      </w:r>
      <w:r w:rsidR="00B32C68" w:rsidRPr="005F5B65">
        <w:t xml:space="preserve"> worden, omdat </w:t>
      </w:r>
      <w:r w:rsidR="005F5B65">
        <w:t xml:space="preserve">het aandeel van respondenten dat de onderwerpen </w:t>
      </w:r>
      <w:r w:rsidR="00722C18">
        <w:t xml:space="preserve">met het antwoord </w:t>
      </w:r>
      <w:r w:rsidR="005F5B65">
        <w:t xml:space="preserve">‘weet ik niet / niet van toepassing’ </w:t>
      </w:r>
      <w:r w:rsidR="00722C18">
        <w:t xml:space="preserve">beoordeelde te hoog lag. </w:t>
      </w:r>
    </w:p>
    <w:p w14:paraId="28593DDF" w14:textId="77777777" w:rsidR="00EF2783" w:rsidRDefault="00EF2783" w:rsidP="00CA1293"/>
    <w:p w14:paraId="16519435" w14:textId="4EAA6035" w:rsidR="00CA1293" w:rsidRDefault="00527419" w:rsidP="00CA1293">
      <w:r>
        <w:t xml:space="preserve">Uit dit </w:t>
      </w:r>
      <w:r w:rsidR="000F45A8">
        <w:t>kwantitatieve</w:t>
      </w:r>
      <w:r>
        <w:t xml:space="preserve"> onderzoek is gebleken dat </w:t>
      </w:r>
      <w:r w:rsidR="000F45A8">
        <w:t>de huidige klanten van Divide voor een groot deel tevreden zijn ten opzichte van de kwaliteit van dienstverlening, maar dat er binnen de afdelingen S&amp;M, PS, CS en R&amp;D nog</w:t>
      </w:r>
      <w:r w:rsidR="00A81FD7">
        <w:t xml:space="preserve"> wel</w:t>
      </w:r>
      <w:r w:rsidR="000F45A8">
        <w:t xml:space="preserve"> ruimte is voor verbetering</w:t>
      </w:r>
      <w:r w:rsidR="00D766EB">
        <w:t>.</w:t>
      </w:r>
      <w:r w:rsidR="00F67375">
        <w:t xml:space="preserve"> De SERVQUAL factor</w:t>
      </w:r>
      <w:r w:rsidR="00DE33FD">
        <w:t xml:space="preserve"> waar voor elke afdeling het beste op gescoord wordt is empathie. </w:t>
      </w:r>
      <w:r w:rsidR="00D766EB">
        <w:t>De</w:t>
      </w:r>
      <w:r w:rsidR="005B1567">
        <w:t xml:space="preserve"> SERVQUAL factoren </w:t>
      </w:r>
      <w:r w:rsidR="00540276">
        <w:t>die</w:t>
      </w:r>
      <w:r w:rsidR="005E1FA1">
        <w:t xml:space="preserve"> verbeterd kunnen worden zijn voor S&amp;M </w:t>
      </w:r>
      <w:r w:rsidR="00BB7274">
        <w:t xml:space="preserve">en PS </w:t>
      </w:r>
      <w:r w:rsidR="005E1FA1">
        <w:t>de betrouwbaarheid</w:t>
      </w:r>
      <w:r w:rsidR="00540276">
        <w:t>.</w:t>
      </w:r>
      <w:r w:rsidR="005E1FA1">
        <w:t xml:space="preserve"> </w:t>
      </w:r>
      <w:r w:rsidR="00540276">
        <w:t>V</w:t>
      </w:r>
      <w:r w:rsidR="005E1FA1">
        <w:t xml:space="preserve">oor </w:t>
      </w:r>
      <w:r w:rsidR="00540276">
        <w:t xml:space="preserve">de afdelingen </w:t>
      </w:r>
      <w:r w:rsidR="005E1FA1">
        <w:t xml:space="preserve">CS </w:t>
      </w:r>
      <w:r w:rsidR="00BB7274">
        <w:t xml:space="preserve">en R&amp;D is dit </w:t>
      </w:r>
      <w:r w:rsidR="005E1FA1">
        <w:t>de responsiviteit</w:t>
      </w:r>
      <w:r w:rsidR="00F67375">
        <w:t xml:space="preserve">. </w:t>
      </w:r>
    </w:p>
    <w:p w14:paraId="34610511" w14:textId="6175D561" w:rsidR="00CA1293" w:rsidRDefault="00CA1293" w:rsidP="00CA1293">
      <w:pPr>
        <w:rPr>
          <w:rFonts w:ascii="Open Sans" w:eastAsia="MS Gothic" w:hAnsi="Open Sans" w:cs="Open Sans"/>
          <w:bCs/>
          <w:color w:val="42C8FF"/>
          <w:spacing w:val="5"/>
          <w:kern w:val="28"/>
        </w:rPr>
      </w:pPr>
      <w:r>
        <w:br w:type="page"/>
      </w:r>
    </w:p>
    <w:p w14:paraId="6D1FD47F" w14:textId="3B484D2E" w:rsidR="007B12DB" w:rsidRPr="00912B91" w:rsidRDefault="007B12DB" w:rsidP="007B12DB">
      <w:pPr>
        <w:pStyle w:val="Kop1"/>
        <w:rPr>
          <w:color w:val="70AD47" w:themeColor="accent6"/>
          <w:sz w:val="30"/>
          <w:szCs w:val="36"/>
        </w:rPr>
      </w:pPr>
      <w:bookmarkStart w:id="100" w:name="_Toc1939770"/>
      <w:r>
        <w:rPr>
          <w:sz w:val="30"/>
          <w:szCs w:val="36"/>
        </w:rPr>
        <w:lastRenderedPageBreak/>
        <w:t>Hoofdstuk 7 Aanbevelingen</w:t>
      </w:r>
      <w:bookmarkEnd w:id="100"/>
      <w:r>
        <w:rPr>
          <w:sz w:val="30"/>
          <w:szCs w:val="36"/>
        </w:rPr>
        <w:t xml:space="preserve"> </w:t>
      </w:r>
    </w:p>
    <w:p w14:paraId="3BFF78A9" w14:textId="62A4C558" w:rsidR="009F03E6" w:rsidRDefault="00B978DD" w:rsidP="00E965A4">
      <w:r>
        <w:t xml:space="preserve">In dit hoofdstuk worden </w:t>
      </w:r>
      <w:r w:rsidR="00031546">
        <w:t xml:space="preserve">aanbevelingen gegeven op basis van de in het vorig hoofdstuk beschreven conclusies. </w:t>
      </w:r>
      <w:r w:rsidR="00744D0A">
        <w:t xml:space="preserve">Aan de hand van deze uitkomsten en de theorieën over de waardestrategie </w:t>
      </w:r>
      <w:r w:rsidR="009F03E6">
        <w:t xml:space="preserve">Customer Intimacy en het SERVQUAL model worden deze aanbevelingen geformuleerd. </w:t>
      </w:r>
      <w:r w:rsidR="00561CCC">
        <w:t>De aanbevelingen hebben als doel om Divide te kunnen laten voldoen aan de door TSS geformuleerde visie over het leveren van ‘Software for Life’</w:t>
      </w:r>
      <w:r w:rsidR="005073EE">
        <w:t xml:space="preserve">. </w:t>
      </w:r>
    </w:p>
    <w:p w14:paraId="14F42491" w14:textId="752B7A6E" w:rsidR="009F03E6" w:rsidRDefault="009F03E6" w:rsidP="00E965A4"/>
    <w:p w14:paraId="341BC610" w14:textId="632DFE2A" w:rsidR="00042998" w:rsidRDefault="009F03E6" w:rsidP="00E965A4">
      <w:r>
        <w:t xml:space="preserve">Belangrijkste aanbevelingen </w:t>
      </w:r>
      <w:r w:rsidR="008827C6">
        <w:t>voor Divide</w:t>
      </w:r>
      <w:r w:rsidR="00A27156">
        <w:t>:</w:t>
      </w:r>
    </w:p>
    <w:p w14:paraId="623C0D56" w14:textId="07A84D75" w:rsidR="00042998" w:rsidRDefault="001F29BC" w:rsidP="00E965A4">
      <w:pPr>
        <w:pStyle w:val="Lijstalinea"/>
        <w:numPr>
          <w:ilvl w:val="0"/>
          <w:numId w:val="5"/>
        </w:numPr>
        <w:spacing w:line="240" w:lineRule="auto"/>
        <w:rPr>
          <w:rFonts w:ascii="Open Sans Light" w:hAnsi="Open Sans Light" w:cs="Open Sans Light"/>
          <w:sz w:val="20"/>
          <w:szCs w:val="20"/>
        </w:rPr>
      </w:pPr>
      <w:r>
        <w:rPr>
          <w:rFonts w:ascii="Open Sans Light" w:hAnsi="Open Sans Light" w:cs="Open Sans Light"/>
          <w:sz w:val="20"/>
          <w:szCs w:val="20"/>
        </w:rPr>
        <w:t>Periodiek klanttevredenheidsonderzoek invoeren</w:t>
      </w:r>
    </w:p>
    <w:p w14:paraId="382E41D5" w14:textId="220CDB0C" w:rsidR="00030456" w:rsidRDefault="008827C6" w:rsidP="00E965A4">
      <w:pPr>
        <w:pStyle w:val="Lijstalinea"/>
        <w:numPr>
          <w:ilvl w:val="0"/>
          <w:numId w:val="5"/>
        </w:numPr>
        <w:spacing w:line="240" w:lineRule="auto"/>
        <w:rPr>
          <w:rFonts w:ascii="Open Sans Light" w:hAnsi="Open Sans Light" w:cs="Open Sans Light"/>
          <w:sz w:val="20"/>
          <w:szCs w:val="20"/>
        </w:rPr>
      </w:pPr>
      <w:r w:rsidRPr="00000030">
        <w:rPr>
          <w:rFonts w:ascii="Open Sans Light" w:hAnsi="Open Sans Light" w:cs="Open Sans Light"/>
          <w:sz w:val="20"/>
          <w:szCs w:val="20"/>
        </w:rPr>
        <w:t>Sales &amp; Marketing</w:t>
      </w:r>
    </w:p>
    <w:p w14:paraId="21CA7A91" w14:textId="7C0ED334" w:rsidR="003842DF" w:rsidRPr="003842DF" w:rsidRDefault="003842DF" w:rsidP="00E965A4">
      <w:pPr>
        <w:pStyle w:val="Lijstalinea"/>
        <w:numPr>
          <w:ilvl w:val="1"/>
          <w:numId w:val="5"/>
        </w:numPr>
        <w:spacing w:line="240" w:lineRule="auto"/>
        <w:rPr>
          <w:rFonts w:ascii="Open Sans Light" w:hAnsi="Open Sans Light" w:cs="Open Sans Light"/>
          <w:sz w:val="20"/>
          <w:szCs w:val="20"/>
        </w:rPr>
      </w:pPr>
      <w:r w:rsidRPr="00030456">
        <w:rPr>
          <w:rFonts w:ascii="Open Sans Light" w:hAnsi="Open Sans Light" w:cs="Open Sans Light"/>
          <w:sz w:val="20"/>
          <w:szCs w:val="20"/>
        </w:rPr>
        <w:t>Wekelijkse meeting tussen S&amp;M en R&amp;D</w:t>
      </w:r>
    </w:p>
    <w:p w14:paraId="7ABC2FAC" w14:textId="77777777" w:rsidR="00030456" w:rsidRDefault="008827C6" w:rsidP="00E965A4">
      <w:pPr>
        <w:pStyle w:val="Lijstalinea"/>
        <w:numPr>
          <w:ilvl w:val="0"/>
          <w:numId w:val="5"/>
        </w:numPr>
        <w:spacing w:line="240" w:lineRule="auto"/>
        <w:rPr>
          <w:rFonts w:ascii="Open Sans Light" w:hAnsi="Open Sans Light" w:cs="Open Sans Light"/>
          <w:sz w:val="20"/>
          <w:szCs w:val="20"/>
        </w:rPr>
      </w:pPr>
      <w:r w:rsidRPr="00BA78BF">
        <w:rPr>
          <w:rFonts w:ascii="Open Sans Light" w:hAnsi="Open Sans Light" w:cs="Open Sans Light"/>
          <w:sz w:val="20"/>
          <w:szCs w:val="20"/>
        </w:rPr>
        <w:t>Professional Services</w:t>
      </w:r>
    </w:p>
    <w:p w14:paraId="69850D00" w14:textId="2A968676" w:rsidR="00030456" w:rsidRDefault="00D06905" w:rsidP="00E965A4">
      <w:pPr>
        <w:pStyle w:val="Lijstalinea"/>
        <w:numPr>
          <w:ilvl w:val="1"/>
          <w:numId w:val="5"/>
        </w:numPr>
        <w:spacing w:line="240" w:lineRule="auto"/>
        <w:rPr>
          <w:rFonts w:ascii="Open Sans Light" w:hAnsi="Open Sans Light" w:cs="Open Sans Light"/>
          <w:sz w:val="20"/>
          <w:szCs w:val="20"/>
        </w:rPr>
      </w:pPr>
      <w:r w:rsidRPr="00BA78BF">
        <w:rPr>
          <w:rFonts w:ascii="Open Sans Light" w:hAnsi="Open Sans Light" w:cs="Open Sans Light"/>
          <w:sz w:val="20"/>
          <w:szCs w:val="20"/>
        </w:rPr>
        <w:t xml:space="preserve">Aannemen </w:t>
      </w:r>
      <w:r w:rsidR="00030456">
        <w:rPr>
          <w:rFonts w:ascii="Open Sans Light" w:hAnsi="Open Sans Light" w:cs="Open Sans Light"/>
          <w:sz w:val="20"/>
          <w:szCs w:val="20"/>
        </w:rPr>
        <w:t>fulltime tester</w:t>
      </w:r>
      <w:r w:rsidR="00BA78BF">
        <w:rPr>
          <w:rFonts w:ascii="Open Sans Light" w:hAnsi="Open Sans Light" w:cs="Open Sans Light"/>
          <w:sz w:val="20"/>
          <w:szCs w:val="20"/>
        </w:rPr>
        <w:t xml:space="preserve"> </w:t>
      </w:r>
    </w:p>
    <w:p w14:paraId="2FE1B6F3" w14:textId="37E5C2DA" w:rsidR="003A14A3" w:rsidRPr="00132E62" w:rsidRDefault="009022EF" w:rsidP="00E965A4">
      <w:pPr>
        <w:pStyle w:val="Lijstalinea"/>
        <w:numPr>
          <w:ilvl w:val="0"/>
          <w:numId w:val="5"/>
        </w:numPr>
        <w:spacing w:line="240" w:lineRule="auto"/>
        <w:rPr>
          <w:rFonts w:ascii="Open Sans Light" w:hAnsi="Open Sans Light" w:cs="Open Sans Light"/>
          <w:sz w:val="20"/>
          <w:szCs w:val="20"/>
        </w:rPr>
      </w:pPr>
      <w:r w:rsidRPr="00132E62">
        <w:rPr>
          <w:rFonts w:ascii="Open Sans Light" w:hAnsi="Open Sans Light" w:cs="Open Sans Light"/>
          <w:sz w:val="20"/>
          <w:szCs w:val="20"/>
        </w:rPr>
        <w:t>Customer Support</w:t>
      </w:r>
    </w:p>
    <w:p w14:paraId="6E718B6C" w14:textId="77777777" w:rsidR="00132E62" w:rsidRDefault="00D804FB" w:rsidP="00E965A4">
      <w:pPr>
        <w:pStyle w:val="Lijstalinea"/>
        <w:numPr>
          <w:ilvl w:val="1"/>
          <w:numId w:val="5"/>
        </w:numPr>
        <w:spacing w:line="240" w:lineRule="auto"/>
      </w:pPr>
      <w:r w:rsidRPr="00132E62">
        <w:rPr>
          <w:rFonts w:ascii="Open Sans Light" w:hAnsi="Open Sans Light" w:cs="Open Sans Light"/>
          <w:sz w:val="20"/>
          <w:szCs w:val="20"/>
        </w:rPr>
        <w:t xml:space="preserve">Twee wekelijkse belafspraken </w:t>
      </w:r>
      <w:r w:rsidR="00A27156" w:rsidRPr="00132E62">
        <w:rPr>
          <w:rFonts w:ascii="Open Sans Light" w:hAnsi="Open Sans Light" w:cs="Open Sans Light"/>
          <w:sz w:val="20"/>
          <w:szCs w:val="20"/>
        </w:rPr>
        <w:t>met top 30 klanten</w:t>
      </w:r>
    </w:p>
    <w:p w14:paraId="53CE9347" w14:textId="5906A194" w:rsidR="00A27156" w:rsidRPr="00A27156" w:rsidRDefault="009022EF" w:rsidP="00E965A4">
      <w:pPr>
        <w:pStyle w:val="Lijstalinea"/>
        <w:numPr>
          <w:ilvl w:val="0"/>
          <w:numId w:val="5"/>
        </w:numPr>
        <w:spacing w:line="240" w:lineRule="auto"/>
      </w:pPr>
      <w:r w:rsidRPr="00132E62">
        <w:rPr>
          <w:rFonts w:ascii="Open Sans Light" w:hAnsi="Open Sans Light" w:cs="Open Sans Light"/>
          <w:sz w:val="20"/>
          <w:szCs w:val="20"/>
        </w:rPr>
        <w:t>Research &amp; Development</w:t>
      </w:r>
    </w:p>
    <w:p w14:paraId="67E0DC4C" w14:textId="5EB02F82" w:rsidR="009022EF" w:rsidRPr="001F29BC" w:rsidRDefault="00000030" w:rsidP="00E965A4">
      <w:pPr>
        <w:pStyle w:val="Lijstalinea"/>
        <w:numPr>
          <w:ilvl w:val="1"/>
          <w:numId w:val="5"/>
        </w:numPr>
        <w:spacing w:line="240" w:lineRule="auto"/>
      </w:pPr>
      <w:r>
        <w:rPr>
          <w:rFonts w:ascii="Open Sans Light" w:hAnsi="Open Sans Light" w:cs="Open Sans Light"/>
          <w:sz w:val="20"/>
          <w:szCs w:val="20"/>
        </w:rPr>
        <w:t>Wekelijkse meeting tussen S&amp;M en R&amp;D</w:t>
      </w:r>
    </w:p>
    <w:p w14:paraId="75D00B43" w14:textId="30BE79F2" w:rsidR="00DD580F" w:rsidRDefault="00DD580F" w:rsidP="00E965A4">
      <w:r>
        <w:t>De doelstelling van dit onderzoeksrapport is het vast</w:t>
      </w:r>
      <w:r w:rsidR="001C5D8D">
        <w:t>st</w:t>
      </w:r>
      <w:r>
        <w:t xml:space="preserve">ellen wat de huidige klanttevredenheid is en </w:t>
      </w:r>
      <w:r w:rsidR="00CB0ABF">
        <w:t>aangeven hoe</w:t>
      </w:r>
      <w:r>
        <w:t xml:space="preserve"> deze indien nodig kan worden verbeterd. </w:t>
      </w:r>
      <w:r w:rsidR="001C5D8D">
        <w:t>Om te kunnen controleren of de geïmplementeerde aanbevelingen</w:t>
      </w:r>
      <w:r w:rsidR="00B949D7">
        <w:t xml:space="preserve"> daadwerkelijk effect hebben gehad is het nodig om dit </w:t>
      </w:r>
      <w:r w:rsidR="00CB0ABF">
        <w:t>klanttevredenheids</w:t>
      </w:r>
      <w:r w:rsidR="00B949D7">
        <w:t xml:space="preserve">onderzoek te herhalen. Het advies is om dit onderzoek over een jaar na implementatie nogmaals </w:t>
      </w:r>
      <w:r w:rsidR="00C835BD">
        <w:t>uit te voeren. Hierbij is het van belang om vooraf</w:t>
      </w:r>
      <w:r w:rsidR="00932FDD">
        <w:t xml:space="preserve"> SMART doelstellingen </w:t>
      </w:r>
      <w:r w:rsidR="004F1E4B">
        <w:t>op te stellen om te kunnen zeggen of de implementaties het gewenste resultaat hebben geha</w:t>
      </w:r>
      <w:r w:rsidR="00CB0ABF">
        <w:t xml:space="preserve">d. </w:t>
      </w:r>
    </w:p>
    <w:p w14:paraId="0555570B" w14:textId="24BCB09C" w:rsidR="001F29BC" w:rsidRDefault="001F29BC" w:rsidP="00E965A4"/>
    <w:p w14:paraId="52EBE1E8" w14:textId="6E498116" w:rsidR="009B7991" w:rsidRPr="009B7991" w:rsidRDefault="00890156" w:rsidP="009B7991">
      <w:r>
        <w:t xml:space="preserve">Uit de onderzoeksresultaten is gebleken dat de betrouwbaarheid van de afdeling Sales &amp; Marketing </w:t>
      </w:r>
      <w:r w:rsidR="001A702A">
        <w:t xml:space="preserve">beter kan. </w:t>
      </w:r>
      <w:r w:rsidR="007D5F06">
        <w:t xml:space="preserve">Met deze reden wordt aanbevolen om een wekelijkse meeting tussen de Sales &amp; Marketing en Research &amp; Development in te plannen. </w:t>
      </w:r>
      <w:r w:rsidR="00730485">
        <w:t xml:space="preserve">Tijdens deze meeting worden onduidelijkheden tussen de afdelingen besproken, waardoor Sales &amp; Marketing </w:t>
      </w:r>
      <w:r w:rsidR="002E3D83">
        <w:t xml:space="preserve">meer inzicht krijgt in de ontwikkelkosten die nieuwe projecten, functionaliteiten of andere ontwikkelingen met zich mee brengen. Door dit verbeterde inzicht </w:t>
      </w:r>
      <w:r w:rsidR="00FE66B2">
        <w:t xml:space="preserve">is Sales &amp; Marketing beter in staat om </w:t>
      </w:r>
      <w:r w:rsidR="007719B4">
        <w:t xml:space="preserve">een budgettering op te stellen. </w:t>
      </w:r>
    </w:p>
    <w:p w14:paraId="72EB3AFC" w14:textId="77777777" w:rsidR="00D3620B" w:rsidRDefault="00D3620B" w:rsidP="00E965A4"/>
    <w:p w14:paraId="7EB3BD44" w14:textId="47C46754" w:rsidR="007D5F06" w:rsidRDefault="000D311D" w:rsidP="00E965A4">
      <w:r>
        <w:t>Het advies voor de afdeling Professional Services is om een full</w:t>
      </w:r>
      <w:r w:rsidR="006E1F15">
        <w:t>time tester aan te nemen</w:t>
      </w:r>
      <w:r w:rsidR="00C554D8">
        <w:t xml:space="preserve"> om de mate van betrouwbaarheid te verhogen. </w:t>
      </w:r>
      <w:r w:rsidR="006E1F15">
        <w:t>De</w:t>
      </w:r>
      <w:r w:rsidR="00C554D8">
        <w:t xml:space="preserve"> tester </w:t>
      </w:r>
      <w:r w:rsidR="006E1F15">
        <w:t>zal verantwoordelijk zijn</w:t>
      </w:r>
      <w:r w:rsidR="007B6BB1">
        <w:t xml:space="preserve"> </w:t>
      </w:r>
      <w:r w:rsidR="00C554D8">
        <w:t xml:space="preserve">voor </w:t>
      </w:r>
      <w:r w:rsidR="00C75B0D">
        <w:t>het testproces dat aan opleveringen naar klanten</w:t>
      </w:r>
      <w:r w:rsidR="00A36BFF">
        <w:t xml:space="preserve">. Hierdoor zullen zowel de kwaliteit van testen als de kwaliteit van opleveringen verhoogd worden. Het is van belang om </w:t>
      </w:r>
      <w:r w:rsidR="00B101FF">
        <w:t xml:space="preserve">tijdens de planning van het project rekening te houden met eventuele feedback die volgt uit de uitgevoerde tests, zodat dit geen negatieve invloed heeft op de </w:t>
      </w:r>
      <w:r w:rsidR="00D12466">
        <w:t xml:space="preserve">planning van het project. </w:t>
      </w:r>
    </w:p>
    <w:p w14:paraId="6D37D838" w14:textId="77777777" w:rsidR="00D12466" w:rsidRDefault="00D12466" w:rsidP="00E965A4"/>
    <w:p w14:paraId="1B79E396" w14:textId="77777777" w:rsidR="00EC34BD" w:rsidRDefault="008932BC" w:rsidP="00E965A4">
      <w:r>
        <w:t>De afdeling Customer Support kan, gebaseerd op de onderzoeksresultaten, verbeteringen doorvoeren op de SERVQUAL factor</w:t>
      </w:r>
      <w:r w:rsidR="00EE62B9">
        <w:t xml:space="preserve"> responsiviteit. </w:t>
      </w:r>
      <w:r w:rsidR="00290AE6">
        <w:t xml:space="preserve">Dit blijkt uit de minst beoordeelde onderwerpen ‘oplostermijnen’ en ‘reactietijden’. </w:t>
      </w:r>
      <w:r w:rsidR="00B020B0">
        <w:t xml:space="preserve">Het advies is om tweewekelijkse belafspraken in te plannen met de top 30 klanten. </w:t>
      </w:r>
      <w:r w:rsidR="00261AF4">
        <w:t>Tijdens deze gesprekken zal de algemene tevredenheid, lopende issues en KPI’s als oplostermijnen en reactietijden besproken worden</w:t>
      </w:r>
      <w:r w:rsidR="00586C09">
        <w:t xml:space="preserve">. Hierdoor zullen de prioriteiten van de klant beter inzichtelijk zijn binnen </w:t>
      </w:r>
      <w:r w:rsidR="00E602E2">
        <w:t xml:space="preserve">de afdeling Customer Support, waardoor de </w:t>
      </w:r>
      <w:r w:rsidR="00EC34BD">
        <w:t xml:space="preserve">oplostermijnen en reactietijden van de meldingen die de klant belangrijk vindt afnemen. </w:t>
      </w:r>
    </w:p>
    <w:p w14:paraId="1BD4D110" w14:textId="77777777" w:rsidR="00EC34BD" w:rsidRDefault="00EC34BD" w:rsidP="00E965A4"/>
    <w:p w14:paraId="6AE2F00C" w14:textId="3E851944" w:rsidR="00464550" w:rsidRDefault="00EC34BD" w:rsidP="00E965A4">
      <w:r>
        <w:t xml:space="preserve">Voor de afdeling Research &amp; Development kan de grootste verbeterslag worden geslagen in de factor </w:t>
      </w:r>
      <w:r w:rsidR="00CD10B3">
        <w:t xml:space="preserve">responsiviteit. Een belangrijke schakel in deze verbetering is de afdeling Sales &amp; Marketing. Volgens de interne processen is deze afdeling namelijk verantwoordelijk voor de communicatie omtrent nieuwe ontwikkelingen. Het advies is dan ook om dit als agendapunt mee te nemen tijdens de wekelijkse meeting tussen S&amp;M en R&amp;D. Vanuit deze meeting kan een </w:t>
      </w:r>
      <w:r w:rsidR="00AD4EDD">
        <w:t xml:space="preserve">release bulletin </w:t>
      </w:r>
      <w:r w:rsidR="007C6AE9">
        <w:t>worden opgesteld, welke tweewekelijks kan worden verstuurd naar alle klanten. Op deze manier krijgen klanten inzicht in lopende en nieuwe ontwikkelingen</w:t>
      </w:r>
      <w:r w:rsidR="00A57D64">
        <w:t xml:space="preserve">, en zal de mate van responsiviteit worden verbeterd. </w:t>
      </w:r>
      <w:r w:rsidR="007D5F06">
        <w:br w:type="page"/>
      </w:r>
    </w:p>
    <w:p w14:paraId="3A0D97C5" w14:textId="5CCE4D57" w:rsidR="000A5808" w:rsidRDefault="000A5808" w:rsidP="000A5808">
      <w:pPr>
        <w:pStyle w:val="Kop1"/>
      </w:pPr>
      <w:bookmarkStart w:id="101" w:name="_Toc1939771"/>
      <w:r w:rsidRPr="000A5808">
        <w:lastRenderedPageBreak/>
        <w:t>Hoofdstuk 8 Implementatie</w:t>
      </w:r>
      <w:bookmarkEnd w:id="101"/>
    </w:p>
    <w:p w14:paraId="2498418C" w14:textId="6B377501" w:rsidR="00BF0723" w:rsidRDefault="00BF0723" w:rsidP="00BF0723">
      <w:r>
        <w:t>In de laatste fase van dit onderzoeksrapport wordt er een implementatieplan opgesteld. In dit deel wordt er</w:t>
      </w:r>
      <w:r w:rsidR="000F122C">
        <w:t xml:space="preserve"> </w:t>
      </w:r>
      <w:r>
        <w:t xml:space="preserve">verdiept in het advies wat in hoofdstuk 8 is beschreven. </w:t>
      </w:r>
      <w:r w:rsidR="000F122C">
        <w:t xml:space="preserve">Hierbij worden tevens mogelijke </w:t>
      </w:r>
      <w:r w:rsidR="009B2FCD">
        <w:t>risico’s</w:t>
      </w:r>
      <w:r w:rsidR="000F122C">
        <w:t xml:space="preserve"> en de kosten en baten toegelicht. </w:t>
      </w:r>
    </w:p>
    <w:p w14:paraId="3052D8F1" w14:textId="77777777" w:rsidR="00BF0723" w:rsidRPr="00BF0723" w:rsidRDefault="00BF0723" w:rsidP="00BF0723"/>
    <w:p w14:paraId="227F0BF4" w14:textId="436838A6" w:rsidR="000A5808" w:rsidRDefault="00C02BF2" w:rsidP="008B79F7">
      <w:pPr>
        <w:pStyle w:val="Kop3"/>
      </w:pPr>
      <w:r>
        <w:t>Periodiek klanttevredenheidsonderzoek</w:t>
      </w:r>
    </w:p>
    <w:p w14:paraId="290A92AB" w14:textId="67669494" w:rsidR="0095097E" w:rsidRDefault="00770C33" w:rsidP="000A5808">
      <w:r>
        <w:t>Het advies is</w:t>
      </w:r>
      <w:r w:rsidR="00FF2447">
        <w:t xml:space="preserve"> om</w:t>
      </w:r>
      <w:r>
        <w:t xml:space="preserve"> </w:t>
      </w:r>
      <w:r w:rsidR="00A44096">
        <w:t>ieder jaar een klanttevredenheidsonderzoek uit te voeren. Dit zal worden uitgevoerd</w:t>
      </w:r>
      <w:r w:rsidR="00B9720D">
        <w:t xml:space="preserve"> door </w:t>
      </w:r>
      <w:r w:rsidR="001A5EF4">
        <w:t xml:space="preserve">coördinator van de afdeling </w:t>
      </w:r>
      <w:r w:rsidR="00B9720D">
        <w:t xml:space="preserve">Customer Support en zal plaatsvinden in </w:t>
      </w:r>
      <w:r w:rsidR="005B1CEC">
        <w:t>februari</w:t>
      </w:r>
      <w:r w:rsidR="00B9720D">
        <w:t>.</w:t>
      </w:r>
      <w:r w:rsidR="009F7E89">
        <w:t xml:space="preserve"> </w:t>
      </w:r>
      <w:r w:rsidR="00A32942">
        <w:t xml:space="preserve">Er is gekozen voor de afdeling Customer Support omdat deze afdeling het meeste contact heeft met </w:t>
      </w:r>
      <w:r w:rsidR="0075043A">
        <w:t xml:space="preserve">huidige klanten, en verantwoordelijk zijn voor de klanten wanneer </w:t>
      </w:r>
      <w:r w:rsidR="007A78EC">
        <w:t>deze overgedragen zijn vanuit de afdeling Professional Services. Er is gekozen voor februari omdat d</w:t>
      </w:r>
      <w:r w:rsidR="009F7E89">
        <w:t>it is de maand waarin de e-commerce platformen de minste bestellingen hebben en er dus meer tijd is om te participeren aan het onderzoek</w:t>
      </w:r>
      <w:r w:rsidR="00A453D1">
        <w:t xml:space="preserve">. </w:t>
      </w:r>
      <w:r w:rsidR="007A78EC">
        <w:t>Het</w:t>
      </w:r>
      <w:r w:rsidR="004921F5">
        <w:t xml:space="preserve"> periodieke klanttevredenheidsonderzoek heeft als doel </w:t>
      </w:r>
      <w:r w:rsidR="0018311E">
        <w:t>om te controleren of de klanttevredenheid van de klanten van Divide wordt verbeterd aan de hand van de uitgevoerde implementaties</w:t>
      </w:r>
      <w:r w:rsidR="00497023">
        <w:t xml:space="preserve"> beschreven in dit onderzoek. Om dit goed te kunnen toetsen moeten er </w:t>
      </w:r>
      <w:r w:rsidR="000D581D">
        <w:t xml:space="preserve">SMART </w:t>
      </w:r>
      <w:r w:rsidR="00497023">
        <w:t xml:space="preserve">doelstellingen worden verbonden aan de implementaties welke zijn beschreven in dit onderzoek. Deze doelstellingen zullen worden geformuleerd tijdens een meeting met </w:t>
      </w:r>
      <w:r w:rsidR="000D581D">
        <w:t xml:space="preserve">de </w:t>
      </w:r>
      <w:r w:rsidR="00497023">
        <w:t>afdelingsmanager</w:t>
      </w:r>
      <w:r w:rsidR="000D581D">
        <w:t>s van elke afdeling</w:t>
      </w:r>
      <w:r w:rsidR="00497023">
        <w:t>.</w:t>
      </w:r>
      <w:r w:rsidR="007A78EC">
        <w:t xml:space="preserve"> Zij maken de doelstellingen omdat alleen zij verantwoordelijk kunnen worden gehouden voor </w:t>
      </w:r>
      <w:r w:rsidR="00E35481">
        <w:t xml:space="preserve">het behalen van deze doelstellingen. </w:t>
      </w:r>
      <w:r w:rsidR="00497023">
        <w:t>Deze meeting zal ieder jaar plaatsvinden in maart, nadat de resultaten van het klanttevredenheidsonderzoek van het voorgaande jaar zijn verwerkt</w:t>
      </w:r>
      <w:r w:rsidR="000D581D">
        <w:t xml:space="preserve"> door de afdeling Customer Support. </w:t>
      </w:r>
    </w:p>
    <w:p w14:paraId="324BE23C" w14:textId="2424AC51" w:rsidR="00C9765C" w:rsidRDefault="00C9765C" w:rsidP="000A5808">
      <w:r>
        <w:t xml:space="preserve">Het uitvoeren van dit periodieke klanttevredenheidsonderzoek zal </w:t>
      </w:r>
      <w:r w:rsidR="001B6A35">
        <w:t>twee</w:t>
      </w:r>
      <w:r w:rsidR="00804FC7">
        <w:t xml:space="preserve"> weken werk zijn, verdeeld over een periode van </w:t>
      </w:r>
      <w:r w:rsidR="001B6A35">
        <w:t>twee</w:t>
      </w:r>
      <w:r w:rsidR="00804FC7">
        <w:t xml:space="preserve"> maanden</w:t>
      </w:r>
      <w:r w:rsidR="006933E2">
        <w:t>,</w:t>
      </w:r>
      <w:r w:rsidR="00A417A7">
        <w:t xml:space="preserve"> gebaseerd op 1 FTE.</w:t>
      </w:r>
      <w:r w:rsidR="006933E2">
        <w:t xml:space="preserve"> Dit zal bestaan uit één week </w:t>
      </w:r>
      <w:r w:rsidR="006D37FD">
        <w:t>voorbereiding en het versturen van het onderzoek, vier weken dataverzameling en herinneringen aan klanten die nog niet hebben deelgenomen aan het onderzoek, en een week data-analyse.</w:t>
      </w:r>
      <w:r w:rsidR="00A417A7">
        <w:t xml:space="preserve"> </w:t>
      </w:r>
      <w:r w:rsidR="00227B55">
        <w:t xml:space="preserve">Omdat Divide beschikt over zelf ontwikkelde </w:t>
      </w:r>
      <w:r w:rsidR="00C95454">
        <w:t xml:space="preserve">e-mailcommunicatie software zitten er geen kosten aan het versturen van het klanttevredenheidsonderzoek. </w:t>
      </w:r>
      <w:r w:rsidR="00A417A7">
        <w:t xml:space="preserve">De kosten </w:t>
      </w:r>
      <w:r w:rsidR="00C95454">
        <w:t xml:space="preserve">van het </w:t>
      </w:r>
      <w:r w:rsidR="00FF2E74">
        <w:t>periodieke klanttevredenheids</w:t>
      </w:r>
      <w:r w:rsidR="00C95454">
        <w:t xml:space="preserve">onderzoek </w:t>
      </w:r>
      <w:r w:rsidR="00227B55">
        <w:t xml:space="preserve">zullen </w:t>
      </w:r>
      <w:r w:rsidR="00C95454">
        <w:t xml:space="preserve">hierdoor neerkomen op </w:t>
      </w:r>
      <w:r w:rsidR="00FF2E74">
        <w:t>een salaris van 0.5 FTE van de Coördinator Customer Support</w:t>
      </w:r>
      <w:r w:rsidR="00487E4F">
        <w:t xml:space="preserve">. Dit komt neer op  €1350,-. </w:t>
      </w:r>
      <w:r w:rsidR="00927E50">
        <w:t xml:space="preserve"> De baten van dit periodieke klanttevredenheidsonderzoek </w:t>
      </w:r>
      <w:r w:rsidR="000B433D">
        <w:t xml:space="preserve">hebben geen directe invloed op de inkomsten van Divide. Er kan dus niet worden </w:t>
      </w:r>
      <w:r w:rsidR="001D0664">
        <w:t xml:space="preserve">gesteld dat een eventuele stijging in omzet is ontstaan door de uitgevoerde implementaties. Wel kan worden gekeken naar </w:t>
      </w:r>
      <w:r w:rsidR="001D37C1">
        <w:t xml:space="preserve">klantretentie. Volgens de visie van TSS zullen tevreden klanten, klant blijven voor het leven. Wanneer het percentage </w:t>
      </w:r>
      <w:r w:rsidR="00624119">
        <w:t xml:space="preserve">klanten dat </w:t>
      </w:r>
      <w:r w:rsidR="00624119">
        <w:lastRenderedPageBreak/>
        <w:t xml:space="preserve">weg gaat bij Divide omlaag gaat, </w:t>
      </w:r>
      <w:r w:rsidR="00932E10">
        <w:t>kan gesteld worden dat reeds</w:t>
      </w:r>
      <w:r w:rsidR="00624119">
        <w:t xml:space="preserve"> geïmplementeerde aanbevelingen hierbij hebben bijgedragen. </w:t>
      </w:r>
    </w:p>
    <w:p w14:paraId="5169EE20" w14:textId="4960990B" w:rsidR="00A453D1" w:rsidRDefault="00932E10" w:rsidP="000A5808">
      <w:r>
        <w:t xml:space="preserve">Risico’s aan dit periodieke klanttevredenheidsonderzoek </w:t>
      </w:r>
      <w:r w:rsidR="00F37E7F">
        <w:t xml:space="preserve">zijn dat opmerkingen of antwoorden van klanten die geen directe </w:t>
      </w:r>
      <w:r w:rsidR="008E4E42">
        <w:t xml:space="preserve">aanbeveling of implementatie tot gevolg hebben, zich niet gehoord zullen voelen. Hier ligt een rol voor de accountmanagers van deze klanten om gemaakte keuzes te onderbouwen. Tevens ligt er een risico </w:t>
      </w:r>
      <w:r w:rsidR="003F2026">
        <w:t>bij het draagvlak van het onderzoek</w:t>
      </w:r>
      <w:r w:rsidR="00D14826">
        <w:t xml:space="preserve">. </w:t>
      </w:r>
      <w:r w:rsidR="008C109C">
        <w:t xml:space="preserve">Het is zaak voor Customer Support om de andere afdelingen te betrekken bij het opstellen en uitvoeren van het onderzoek, zodat zij </w:t>
      </w:r>
      <w:r w:rsidR="000C271C">
        <w:t xml:space="preserve">achter de uitvoering staan. Hiermee wordt voorkomen dat </w:t>
      </w:r>
      <w:r w:rsidR="00A54F30">
        <w:t xml:space="preserve">de uitslag van het onderzoek wordt afgedaan als onjuist. </w:t>
      </w:r>
      <w:r w:rsidR="00D92C5B">
        <w:t xml:space="preserve">Het onderzoek zal worden gewaarborgd door dit onderdeel op te nemen in de persoonlijke doelstelling van de Coördinator Customer Support. </w:t>
      </w:r>
    </w:p>
    <w:p w14:paraId="2630F03E" w14:textId="77777777" w:rsidR="008E4E42" w:rsidRDefault="008E4E42" w:rsidP="000A5808"/>
    <w:p w14:paraId="258A8ADF" w14:textId="0E619F7A" w:rsidR="002F605D" w:rsidRDefault="00C02BF2" w:rsidP="002F605D">
      <w:pPr>
        <w:pStyle w:val="Kop3"/>
      </w:pPr>
      <w:r w:rsidRPr="00C02BF2">
        <w:t>Wekel</w:t>
      </w:r>
      <w:r>
        <w:t>ijkse meeting S&amp;M en R&amp;D</w:t>
      </w:r>
    </w:p>
    <w:p w14:paraId="70C605F4" w14:textId="26D37A32" w:rsidR="00E37B41" w:rsidRDefault="00960A4B" w:rsidP="00960A4B">
      <w:r>
        <w:t xml:space="preserve">Om zowel de betrouwbaarheid van Sales </w:t>
      </w:r>
      <w:r w:rsidR="003D162D">
        <w:t>&amp;</w:t>
      </w:r>
      <w:r>
        <w:t xml:space="preserve"> Marketing en de responsiviteit van Research &amp; Development te </w:t>
      </w:r>
      <w:r w:rsidR="0057068C">
        <w:t xml:space="preserve">kunnen </w:t>
      </w:r>
      <w:r>
        <w:t>verbeteren</w:t>
      </w:r>
      <w:r w:rsidR="0057068C">
        <w:t xml:space="preserve">, is het advies </w:t>
      </w:r>
      <w:r w:rsidR="003D162D">
        <w:t xml:space="preserve">om </w:t>
      </w:r>
      <w:r>
        <w:t xml:space="preserve">een wekelijkse meeting </w:t>
      </w:r>
      <w:r w:rsidR="003D162D">
        <w:t xml:space="preserve">te houden </w:t>
      </w:r>
      <w:r w:rsidR="0057068C">
        <w:t xml:space="preserve">tussen </w:t>
      </w:r>
      <w:r w:rsidR="003D162D">
        <w:t xml:space="preserve">de afdelingsmanagers van deze afdelingen. </w:t>
      </w:r>
      <w:r w:rsidR="00EE71B3">
        <w:t xml:space="preserve">De leidraad van deze meetings zal een Releasedocument zijn. Dit document wordt beheerd door de afdelingsmanager van R&amp;D. </w:t>
      </w:r>
      <w:r w:rsidR="00EE28B5">
        <w:t xml:space="preserve">Het document zal de volgende onderdelen kennen: “Nieuw aangemeld”, “Wacht op </w:t>
      </w:r>
      <w:proofErr w:type="spellStart"/>
      <w:r w:rsidR="00EE28B5">
        <w:t>funding</w:t>
      </w:r>
      <w:proofErr w:type="spellEnd"/>
      <w:r w:rsidR="00EE28B5">
        <w:t>”, “Bouwfase”, “</w:t>
      </w:r>
      <w:proofErr w:type="spellStart"/>
      <w:r w:rsidR="00EE28B5">
        <w:t>Gereleased</w:t>
      </w:r>
      <w:proofErr w:type="spellEnd"/>
      <w:r w:rsidR="00EE28B5">
        <w:t xml:space="preserve">”. Tijdens de meeting worden de </w:t>
      </w:r>
      <w:r w:rsidR="00E37B41">
        <w:t xml:space="preserve">volgende agendapunten besproken: </w:t>
      </w:r>
    </w:p>
    <w:p w14:paraId="44AB41B8" w14:textId="00035A4A" w:rsidR="00C66461" w:rsidRPr="005E0A3C" w:rsidRDefault="00E37B41" w:rsidP="00321B44">
      <w:pPr>
        <w:pStyle w:val="Lijstalinea"/>
        <w:numPr>
          <w:ilvl w:val="0"/>
          <w:numId w:val="5"/>
        </w:numPr>
        <w:rPr>
          <w:rFonts w:ascii="Open Sans Light" w:hAnsi="Open Sans Light" w:cs="Open Sans Light"/>
          <w:sz w:val="20"/>
        </w:rPr>
      </w:pPr>
      <w:r w:rsidRPr="00071A84">
        <w:rPr>
          <w:rFonts w:ascii="Open Sans Light" w:hAnsi="Open Sans Light" w:cs="Open Sans Light"/>
          <w:b/>
          <w:sz w:val="20"/>
        </w:rPr>
        <w:t>Nieuwe wensen vanuit bestaande klanten</w:t>
      </w:r>
      <w:r w:rsidR="008B0818" w:rsidRPr="005E0A3C">
        <w:rPr>
          <w:rFonts w:ascii="Open Sans Light" w:hAnsi="Open Sans Light" w:cs="Open Sans Light"/>
          <w:sz w:val="20"/>
        </w:rPr>
        <w:br/>
        <w:t xml:space="preserve">Tijdens dit </w:t>
      </w:r>
      <w:r w:rsidR="000013C8" w:rsidRPr="005E0A3C">
        <w:rPr>
          <w:rFonts w:ascii="Open Sans Light" w:hAnsi="Open Sans Light" w:cs="Open Sans Light"/>
          <w:sz w:val="20"/>
        </w:rPr>
        <w:t>agenda</w:t>
      </w:r>
      <w:r w:rsidR="008B0818" w:rsidRPr="005E0A3C">
        <w:rPr>
          <w:rFonts w:ascii="Open Sans Light" w:hAnsi="Open Sans Light" w:cs="Open Sans Light"/>
          <w:sz w:val="20"/>
        </w:rPr>
        <w:t xml:space="preserve">punt zal </w:t>
      </w:r>
      <w:r w:rsidR="000013C8" w:rsidRPr="005E0A3C">
        <w:rPr>
          <w:rFonts w:ascii="Open Sans Light" w:hAnsi="Open Sans Light" w:cs="Open Sans Light"/>
          <w:sz w:val="20"/>
        </w:rPr>
        <w:t xml:space="preserve">R&amp;D een inschatting maken </w:t>
      </w:r>
      <w:r w:rsidR="009414C2">
        <w:rPr>
          <w:rFonts w:ascii="Open Sans Light" w:hAnsi="Open Sans Light" w:cs="Open Sans Light"/>
          <w:sz w:val="20"/>
        </w:rPr>
        <w:t xml:space="preserve">op alle </w:t>
      </w:r>
      <w:r w:rsidR="006C488B">
        <w:rPr>
          <w:rFonts w:ascii="Open Sans Light" w:hAnsi="Open Sans Light" w:cs="Open Sans Light"/>
          <w:sz w:val="20"/>
        </w:rPr>
        <w:t xml:space="preserve">klantwensen die in “Nieuw aangemeld” staan. Hierbij wordt een inschatting gemaakt </w:t>
      </w:r>
      <w:r w:rsidR="000013C8" w:rsidRPr="005E0A3C">
        <w:rPr>
          <w:rFonts w:ascii="Open Sans Light" w:hAnsi="Open Sans Light" w:cs="Open Sans Light"/>
          <w:sz w:val="20"/>
        </w:rPr>
        <w:t xml:space="preserve">over </w:t>
      </w:r>
      <w:r w:rsidR="008B0818" w:rsidRPr="005E0A3C">
        <w:rPr>
          <w:rFonts w:ascii="Open Sans Light" w:hAnsi="Open Sans Light" w:cs="Open Sans Light"/>
          <w:sz w:val="20"/>
        </w:rPr>
        <w:t xml:space="preserve">hoeveel uur er ontwikkeld moet worden </w:t>
      </w:r>
      <w:r w:rsidR="000013C8" w:rsidRPr="005E0A3C">
        <w:rPr>
          <w:rFonts w:ascii="Open Sans Light" w:hAnsi="Open Sans Light" w:cs="Open Sans Light"/>
          <w:sz w:val="20"/>
        </w:rPr>
        <w:t>om aan de nieuwe wens te kunnen voldoen.</w:t>
      </w:r>
      <w:r w:rsidR="00BB0E8F">
        <w:rPr>
          <w:rFonts w:ascii="Open Sans Light" w:hAnsi="Open Sans Light" w:cs="Open Sans Light"/>
          <w:sz w:val="20"/>
        </w:rPr>
        <w:t xml:space="preserve"> </w:t>
      </w:r>
      <w:r w:rsidR="006C488B">
        <w:rPr>
          <w:rFonts w:ascii="Open Sans Light" w:hAnsi="Open Sans Light" w:cs="Open Sans Light"/>
          <w:sz w:val="20"/>
        </w:rPr>
        <w:t>O</w:t>
      </w:r>
      <w:r w:rsidR="00BB0E8F">
        <w:rPr>
          <w:rFonts w:ascii="Open Sans Light" w:hAnsi="Open Sans Light" w:cs="Open Sans Light"/>
          <w:sz w:val="20"/>
        </w:rPr>
        <w:t>ok</w:t>
      </w:r>
      <w:r w:rsidR="006C488B">
        <w:rPr>
          <w:rFonts w:ascii="Open Sans Light" w:hAnsi="Open Sans Light" w:cs="Open Sans Light"/>
          <w:sz w:val="20"/>
        </w:rPr>
        <w:t xml:space="preserve"> wordt</w:t>
      </w:r>
      <w:r w:rsidR="00BB0E8F">
        <w:rPr>
          <w:rFonts w:ascii="Open Sans Light" w:hAnsi="Open Sans Light" w:cs="Open Sans Light"/>
          <w:sz w:val="20"/>
        </w:rPr>
        <w:t xml:space="preserve"> gecommuniceerd </w:t>
      </w:r>
      <w:r w:rsidR="008F2A2A">
        <w:rPr>
          <w:rFonts w:ascii="Open Sans Light" w:hAnsi="Open Sans Light" w:cs="Open Sans Light"/>
          <w:sz w:val="20"/>
        </w:rPr>
        <w:t xml:space="preserve">hoeveel weken de doorlooptijd van deze ontwikkeling </w:t>
      </w:r>
      <w:r w:rsidR="006C488B">
        <w:rPr>
          <w:rFonts w:ascii="Open Sans Light" w:hAnsi="Open Sans Light" w:cs="Open Sans Light"/>
          <w:sz w:val="20"/>
        </w:rPr>
        <w:t>zal betreffen</w:t>
      </w:r>
      <w:r w:rsidR="008F2A2A">
        <w:rPr>
          <w:rFonts w:ascii="Open Sans Light" w:hAnsi="Open Sans Light" w:cs="Open Sans Light"/>
          <w:sz w:val="20"/>
        </w:rPr>
        <w:t xml:space="preserve">. </w:t>
      </w:r>
      <w:r w:rsidR="00002D5B" w:rsidRPr="005E0A3C">
        <w:rPr>
          <w:rFonts w:ascii="Open Sans Light" w:hAnsi="Open Sans Light" w:cs="Open Sans Light"/>
          <w:sz w:val="20"/>
        </w:rPr>
        <w:t xml:space="preserve">S&amp;M is verantwoordelijk voor een inventarisatie om te beoordelen hoeveel klanten geïnteresseerd zijn in de aangedragen klantwens. Op basis van deze twee waarde kan de kostprijs van de nieuwe wens bepaald worden. </w:t>
      </w:r>
      <w:r w:rsidR="005477C2">
        <w:rPr>
          <w:rFonts w:ascii="Open Sans Light" w:hAnsi="Open Sans Light" w:cs="Open Sans Light"/>
          <w:sz w:val="20"/>
        </w:rPr>
        <w:t>Indien er op basis van de kostprijs voldoende draagvlak is binnen de klant</w:t>
      </w:r>
      <w:r w:rsidR="000214CE">
        <w:rPr>
          <w:rFonts w:ascii="Open Sans Light" w:hAnsi="Open Sans Light" w:cs="Open Sans Light"/>
          <w:sz w:val="20"/>
        </w:rPr>
        <w:t xml:space="preserve">en van Divide wordt de klantwens aangenomen. </w:t>
      </w:r>
      <w:r w:rsidR="007A5AD4">
        <w:rPr>
          <w:rFonts w:ascii="Open Sans Light" w:hAnsi="Open Sans Light" w:cs="Open Sans Light"/>
          <w:sz w:val="20"/>
        </w:rPr>
        <w:t xml:space="preserve">Dit tijdens deze inventarisatie valt de klant wens onder “Wacht op </w:t>
      </w:r>
      <w:proofErr w:type="spellStart"/>
      <w:r w:rsidR="007A5AD4">
        <w:rPr>
          <w:rFonts w:ascii="Open Sans Light" w:hAnsi="Open Sans Light" w:cs="Open Sans Light"/>
          <w:sz w:val="20"/>
        </w:rPr>
        <w:t>funding</w:t>
      </w:r>
      <w:proofErr w:type="spellEnd"/>
      <w:r w:rsidR="007A5AD4">
        <w:rPr>
          <w:rFonts w:ascii="Open Sans Light" w:hAnsi="Open Sans Light" w:cs="Open Sans Light"/>
          <w:sz w:val="20"/>
        </w:rPr>
        <w:t xml:space="preserve">”. </w:t>
      </w:r>
    </w:p>
    <w:p w14:paraId="51418AA8" w14:textId="0AF0D81C" w:rsidR="00C66461" w:rsidRPr="00071A84" w:rsidRDefault="00E37B41" w:rsidP="00321B44">
      <w:pPr>
        <w:pStyle w:val="Lijstalinea"/>
        <w:numPr>
          <w:ilvl w:val="0"/>
          <w:numId w:val="5"/>
        </w:numPr>
        <w:rPr>
          <w:rFonts w:ascii="Open Sans Light" w:hAnsi="Open Sans Light" w:cs="Open Sans Light"/>
          <w:b/>
          <w:sz w:val="20"/>
        </w:rPr>
      </w:pPr>
      <w:r w:rsidRPr="00071A84">
        <w:rPr>
          <w:rFonts w:ascii="Open Sans Light" w:hAnsi="Open Sans Light" w:cs="Open Sans Light"/>
          <w:b/>
          <w:sz w:val="20"/>
        </w:rPr>
        <w:t xml:space="preserve">Gewenste ontwikkelingen </w:t>
      </w:r>
      <w:r w:rsidR="00F61270" w:rsidRPr="00071A84">
        <w:rPr>
          <w:rFonts w:ascii="Open Sans Light" w:hAnsi="Open Sans Light" w:cs="Open Sans Light"/>
          <w:b/>
          <w:sz w:val="20"/>
        </w:rPr>
        <w:t xml:space="preserve">benodigd om </w:t>
      </w:r>
      <w:r w:rsidRPr="00071A84">
        <w:rPr>
          <w:rFonts w:ascii="Open Sans Light" w:hAnsi="Open Sans Light" w:cs="Open Sans Light"/>
          <w:b/>
          <w:sz w:val="20"/>
        </w:rPr>
        <w:t>prospects</w:t>
      </w:r>
      <w:r w:rsidR="00F61270" w:rsidRPr="00071A84">
        <w:rPr>
          <w:rFonts w:ascii="Open Sans Light" w:hAnsi="Open Sans Light" w:cs="Open Sans Light"/>
          <w:b/>
          <w:sz w:val="20"/>
        </w:rPr>
        <w:t xml:space="preserve"> binnen te halen</w:t>
      </w:r>
    </w:p>
    <w:p w14:paraId="549F5D46" w14:textId="71597EC4" w:rsidR="000214CE" w:rsidRPr="005E0A3C" w:rsidRDefault="000214CE" w:rsidP="000214CE">
      <w:pPr>
        <w:pStyle w:val="Lijstalinea"/>
        <w:rPr>
          <w:rFonts w:ascii="Open Sans Light" w:hAnsi="Open Sans Light" w:cs="Open Sans Light"/>
          <w:sz w:val="20"/>
        </w:rPr>
      </w:pPr>
      <w:r>
        <w:rPr>
          <w:rFonts w:ascii="Open Sans Light" w:hAnsi="Open Sans Light" w:cs="Open Sans Light"/>
          <w:sz w:val="20"/>
        </w:rPr>
        <w:t>Het is mogelijk dat er een ontwikkeling nodig is om een nieuwe klant binnen te halen. De benodigde ontwikkeling</w:t>
      </w:r>
      <w:r w:rsidR="0041643A">
        <w:rPr>
          <w:rFonts w:ascii="Open Sans Light" w:hAnsi="Open Sans Light" w:cs="Open Sans Light"/>
          <w:sz w:val="20"/>
        </w:rPr>
        <w:t>sinvestering</w:t>
      </w:r>
      <w:r>
        <w:rPr>
          <w:rFonts w:ascii="Open Sans Light" w:hAnsi="Open Sans Light" w:cs="Open Sans Light"/>
          <w:sz w:val="20"/>
        </w:rPr>
        <w:t xml:space="preserve"> zal </w:t>
      </w:r>
      <w:r w:rsidR="002666CD">
        <w:rPr>
          <w:rFonts w:ascii="Open Sans Light" w:hAnsi="Open Sans Light" w:cs="Open Sans Light"/>
          <w:sz w:val="20"/>
        </w:rPr>
        <w:t xml:space="preserve">tijdens deze meeting worden besproken om te beoordelen of kosten van de ontwikkeling </w:t>
      </w:r>
      <w:r w:rsidR="00D6289F">
        <w:rPr>
          <w:rFonts w:ascii="Open Sans Light" w:hAnsi="Open Sans Light" w:cs="Open Sans Light"/>
          <w:sz w:val="20"/>
        </w:rPr>
        <w:t xml:space="preserve">opwegen tegen baten van de nieuwe klant. Indien dit het geval is </w:t>
      </w:r>
      <w:r w:rsidR="0041643A">
        <w:rPr>
          <w:rFonts w:ascii="Open Sans Light" w:hAnsi="Open Sans Light" w:cs="Open Sans Light"/>
          <w:sz w:val="20"/>
        </w:rPr>
        <w:t>zal de klantwens worden aangenomen</w:t>
      </w:r>
      <w:r w:rsidR="0054121F">
        <w:rPr>
          <w:rFonts w:ascii="Open Sans Light" w:hAnsi="Open Sans Light" w:cs="Open Sans Light"/>
          <w:sz w:val="20"/>
        </w:rPr>
        <w:t>.</w:t>
      </w:r>
      <w:r w:rsidR="00D37DDD">
        <w:rPr>
          <w:rFonts w:ascii="Open Sans Light" w:hAnsi="Open Sans Light" w:cs="Open Sans Light"/>
          <w:sz w:val="20"/>
        </w:rPr>
        <w:t xml:space="preserve"> Hierbij wordt dezelfde categoriser</w:t>
      </w:r>
      <w:r w:rsidR="00D363B1">
        <w:rPr>
          <w:rFonts w:ascii="Open Sans Light" w:hAnsi="Open Sans Light" w:cs="Open Sans Light"/>
          <w:sz w:val="20"/>
        </w:rPr>
        <w:t xml:space="preserve">ing aangehouden als bij nieuwe wensen van bestaande klanten. </w:t>
      </w:r>
    </w:p>
    <w:p w14:paraId="21031F44" w14:textId="790DD10D" w:rsidR="00C66461" w:rsidRPr="00071A84" w:rsidRDefault="00E37B41" w:rsidP="00321B44">
      <w:pPr>
        <w:pStyle w:val="Lijstalinea"/>
        <w:numPr>
          <w:ilvl w:val="0"/>
          <w:numId w:val="5"/>
        </w:numPr>
        <w:rPr>
          <w:rFonts w:ascii="Open Sans Light" w:hAnsi="Open Sans Light" w:cs="Open Sans Light"/>
          <w:b/>
          <w:sz w:val="20"/>
        </w:rPr>
      </w:pPr>
      <w:r w:rsidRPr="00071A84">
        <w:rPr>
          <w:rFonts w:ascii="Open Sans Light" w:hAnsi="Open Sans Light" w:cs="Open Sans Light"/>
          <w:b/>
          <w:sz w:val="20"/>
        </w:rPr>
        <w:t>Updates over lopende ontwikkelingen</w:t>
      </w:r>
    </w:p>
    <w:p w14:paraId="2219D7AF" w14:textId="7A9561B9" w:rsidR="00164583" w:rsidRPr="005E0A3C" w:rsidRDefault="00164583" w:rsidP="00164583">
      <w:pPr>
        <w:pStyle w:val="Lijstalinea"/>
        <w:rPr>
          <w:rFonts w:ascii="Open Sans Light" w:hAnsi="Open Sans Light" w:cs="Open Sans Light"/>
          <w:sz w:val="20"/>
        </w:rPr>
      </w:pPr>
      <w:r>
        <w:rPr>
          <w:rFonts w:ascii="Open Sans Light" w:hAnsi="Open Sans Light" w:cs="Open Sans Light"/>
          <w:sz w:val="20"/>
        </w:rPr>
        <w:t xml:space="preserve">Alle aangenomen ontwikkelingen zullen tijdens dit agendapunt aan bod komen. </w:t>
      </w:r>
      <w:r w:rsidR="00570094">
        <w:rPr>
          <w:rFonts w:ascii="Open Sans Light" w:hAnsi="Open Sans Light" w:cs="Open Sans Light"/>
          <w:sz w:val="20"/>
        </w:rPr>
        <w:t xml:space="preserve">De </w:t>
      </w:r>
      <w:r w:rsidR="00244F65">
        <w:rPr>
          <w:rFonts w:ascii="Open Sans Light" w:hAnsi="Open Sans Light" w:cs="Open Sans Light"/>
          <w:sz w:val="20"/>
        </w:rPr>
        <w:t xml:space="preserve">ontwikkelingen hebben dan de fases “Nieuw aangemeld”, “Wacht op </w:t>
      </w:r>
      <w:proofErr w:type="spellStart"/>
      <w:r w:rsidR="00244F65">
        <w:rPr>
          <w:rFonts w:ascii="Open Sans Light" w:hAnsi="Open Sans Light" w:cs="Open Sans Light"/>
          <w:sz w:val="20"/>
        </w:rPr>
        <w:t>funding</w:t>
      </w:r>
      <w:proofErr w:type="spellEnd"/>
      <w:r w:rsidR="00244F65">
        <w:rPr>
          <w:rFonts w:ascii="Open Sans Light" w:hAnsi="Open Sans Light" w:cs="Open Sans Light"/>
          <w:sz w:val="20"/>
        </w:rPr>
        <w:t>”</w:t>
      </w:r>
      <w:r w:rsidR="009A0734">
        <w:rPr>
          <w:rFonts w:ascii="Open Sans Light" w:hAnsi="Open Sans Light" w:cs="Open Sans Light"/>
          <w:sz w:val="20"/>
        </w:rPr>
        <w:t xml:space="preserve"> gehad, en zitten in de “bouwfase”. </w:t>
      </w:r>
      <w:r w:rsidR="00746A4B">
        <w:rPr>
          <w:rFonts w:ascii="Open Sans Light" w:hAnsi="Open Sans Light" w:cs="Open Sans Light"/>
          <w:sz w:val="20"/>
        </w:rPr>
        <w:t xml:space="preserve">Tijdens deze bouwfase wordt iedere week de voortgang besproken, en wordt de beoogde deadline gecontroleerd. </w:t>
      </w:r>
      <w:r w:rsidR="00F66041">
        <w:rPr>
          <w:rFonts w:ascii="Open Sans Light" w:hAnsi="Open Sans Light" w:cs="Open Sans Light"/>
          <w:sz w:val="20"/>
        </w:rPr>
        <w:t xml:space="preserve">De rol van S&amp;M van dit agendapunt </w:t>
      </w:r>
      <w:r w:rsidR="00D363B1">
        <w:rPr>
          <w:rFonts w:ascii="Open Sans Light" w:hAnsi="Open Sans Light" w:cs="Open Sans Light"/>
          <w:sz w:val="20"/>
        </w:rPr>
        <w:t xml:space="preserve">is om deze voortgang te communiceren met alle klanten die aangegeven hebben interesse te hebben in </w:t>
      </w:r>
      <w:r w:rsidR="00D363B1">
        <w:rPr>
          <w:rFonts w:ascii="Open Sans Light" w:hAnsi="Open Sans Light" w:cs="Open Sans Light"/>
          <w:sz w:val="20"/>
        </w:rPr>
        <w:lastRenderedPageBreak/>
        <w:t xml:space="preserve">de ontwikkeling. </w:t>
      </w:r>
      <w:r w:rsidR="00FE2546">
        <w:rPr>
          <w:rFonts w:ascii="Open Sans Light" w:hAnsi="Open Sans Light" w:cs="Open Sans Light"/>
          <w:sz w:val="20"/>
        </w:rPr>
        <w:t xml:space="preserve">Dit zal gebeuren via het </w:t>
      </w:r>
      <w:r w:rsidR="00300E85">
        <w:rPr>
          <w:rFonts w:ascii="Open Sans Light" w:hAnsi="Open Sans Light" w:cs="Open Sans Light"/>
          <w:sz w:val="20"/>
        </w:rPr>
        <w:t>zelf</w:t>
      </w:r>
      <w:r w:rsidR="00FE2546">
        <w:rPr>
          <w:rFonts w:ascii="Open Sans Light" w:hAnsi="Open Sans Light" w:cs="Open Sans Light"/>
          <w:sz w:val="20"/>
        </w:rPr>
        <w:t>ontwikkelde mail</w:t>
      </w:r>
      <w:r w:rsidR="00300E85">
        <w:rPr>
          <w:rFonts w:ascii="Open Sans Light" w:hAnsi="Open Sans Light" w:cs="Open Sans Light"/>
          <w:sz w:val="20"/>
        </w:rPr>
        <w:t xml:space="preserve">programma van Divide. </w:t>
      </w:r>
      <w:r w:rsidR="00300E85">
        <w:rPr>
          <w:rFonts w:ascii="Open Sans Light" w:hAnsi="Open Sans Light" w:cs="Open Sans Light"/>
          <w:sz w:val="20"/>
        </w:rPr>
        <w:br/>
      </w:r>
    </w:p>
    <w:p w14:paraId="7581A27C" w14:textId="1B078015" w:rsidR="00E37B41" w:rsidRDefault="00E37B41" w:rsidP="00321B44">
      <w:pPr>
        <w:pStyle w:val="Lijstalinea"/>
        <w:numPr>
          <w:ilvl w:val="0"/>
          <w:numId w:val="5"/>
        </w:numPr>
        <w:rPr>
          <w:rFonts w:ascii="Open Sans Light" w:hAnsi="Open Sans Light" w:cs="Open Sans Light"/>
          <w:b/>
          <w:sz w:val="20"/>
        </w:rPr>
      </w:pPr>
      <w:proofErr w:type="spellStart"/>
      <w:r w:rsidRPr="00071A84">
        <w:rPr>
          <w:rFonts w:ascii="Open Sans Light" w:hAnsi="Open Sans Light" w:cs="Open Sans Light"/>
          <w:b/>
          <w:sz w:val="20"/>
        </w:rPr>
        <w:t>Gereleasde</w:t>
      </w:r>
      <w:proofErr w:type="spellEnd"/>
      <w:r w:rsidRPr="00071A84">
        <w:rPr>
          <w:rFonts w:ascii="Open Sans Light" w:hAnsi="Open Sans Light" w:cs="Open Sans Light"/>
          <w:b/>
          <w:sz w:val="20"/>
        </w:rPr>
        <w:t xml:space="preserve"> ontwikkelinge</w:t>
      </w:r>
      <w:r w:rsidR="00300E85">
        <w:rPr>
          <w:rFonts w:ascii="Open Sans Light" w:hAnsi="Open Sans Light" w:cs="Open Sans Light"/>
          <w:b/>
          <w:sz w:val="20"/>
        </w:rPr>
        <w:t>n</w:t>
      </w:r>
    </w:p>
    <w:p w14:paraId="09C972BC" w14:textId="3DB73364" w:rsidR="00300E85" w:rsidRPr="00300E85" w:rsidRDefault="00300E85" w:rsidP="00300E85">
      <w:pPr>
        <w:pStyle w:val="Lijstalinea"/>
        <w:rPr>
          <w:rFonts w:ascii="Open Sans Light" w:hAnsi="Open Sans Light" w:cs="Open Sans Light"/>
          <w:sz w:val="20"/>
        </w:rPr>
      </w:pPr>
      <w:r w:rsidRPr="00300E85">
        <w:rPr>
          <w:rFonts w:ascii="Open Sans Light" w:hAnsi="Open Sans Light" w:cs="Open Sans Light"/>
          <w:sz w:val="20"/>
        </w:rPr>
        <w:t>Tijdens</w:t>
      </w:r>
      <w:r>
        <w:rPr>
          <w:rFonts w:ascii="Open Sans Light" w:hAnsi="Open Sans Light" w:cs="Open Sans Light"/>
          <w:sz w:val="20"/>
        </w:rPr>
        <w:t xml:space="preserve"> dit agendaonderdeel wordt besproken welke </w:t>
      </w:r>
      <w:r w:rsidR="001638C1">
        <w:rPr>
          <w:rFonts w:ascii="Open Sans Light" w:hAnsi="Open Sans Light" w:cs="Open Sans Light"/>
          <w:sz w:val="20"/>
        </w:rPr>
        <w:t xml:space="preserve">klantwensen zijn beland in het onderdeel “Gereleased”. Deze nieuwe klantwensen zijn dan klaar om door Professional Services te worden geïmplementeerd </w:t>
      </w:r>
      <w:r w:rsidR="006B3F80">
        <w:rPr>
          <w:rFonts w:ascii="Open Sans Light" w:hAnsi="Open Sans Light" w:cs="Open Sans Light"/>
          <w:sz w:val="20"/>
        </w:rPr>
        <w:t xml:space="preserve">bij klanten die hier interesse in hebben. Het is </w:t>
      </w:r>
      <w:r w:rsidR="00D04635">
        <w:rPr>
          <w:rFonts w:ascii="Open Sans Light" w:hAnsi="Open Sans Light" w:cs="Open Sans Light"/>
          <w:sz w:val="20"/>
        </w:rPr>
        <w:t xml:space="preserve">nu </w:t>
      </w:r>
      <w:r w:rsidR="006B3F80">
        <w:rPr>
          <w:rFonts w:ascii="Open Sans Light" w:hAnsi="Open Sans Light" w:cs="Open Sans Light"/>
          <w:sz w:val="20"/>
        </w:rPr>
        <w:t xml:space="preserve">aan </w:t>
      </w:r>
      <w:r w:rsidR="00202210">
        <w:rPr>
          <w:rFonts w:ascii="Open Sans Light" w:hAnsi="Open Sans Light" w:cs="Open Sans Light"/>
          <w:sz w:val="20"/>
        </w:rPr>
        <w:t xml:space="preserve">de afdeling S&amp;M om </w:t>
      </w:r>
      <w:r w:rsidR="00D04635">
        <w:rPr>
          <w:rFonts w:ascii="Open Sans Light" w:hAnsi="Open Sans Light" w:cs="Open Sans Light"/>
          <w:sz w:val="20"/>
        </w:rPr>
        <w:t>klanten actief te benaderen en offertes uit te brengen</w:t>
      </w:r>
      <w:r w:rsidR="00666989">
        <w:rPr>
          <w:rFonts w:ascii="Open Sans Light" w:hAnsi="Open Sans Light" w:cs="Open Sans Light"/>
          <w:sz w:val="20"/>
        </w:rPr>
        <w:t>.</w:t>
      </w:r>
    </w:p>
    <w:p w14:paraId="4219DD5B" w14:textId="77777777" w:rsidR="00300E85" w:rsidRPr="00300E85" w:rsidRDefault="00300E85" w:rsidP="00300E85">
      <w:pPr>
        <w:ind w:left="360"/>
        <w:rPr>
          <w:b/>
        </w:rPr>
      </w:pPr>
    </w:p>
    <w:p w14:paraId="522FB222" w14:textId="5FB88FC1" w:rsidR="00960A4B" w:rsidRDefault="00E37B41" w:rsidP="00960A4B">
      <w:r>
        <w:t>De</w:t>
      </w:r>
      <w:r w:rsidR="00D04635">
        <w:t xml:space="preserve"> </w:t>
      </w:r>
      <w:r>
        <w:t xml:space="preserve">meeting zal iedere maandagochtend worden gehouden van 09:00 tot 10:00. Op deze manier kunnen de accountmanagers hun klanten </w:t>
      </w:r>
      <w:r w:rsidR="00605AA3">
        <w:t>proactief</w:t>
      </w:r>
      <w:r>
        <w:t xml:space="preserve"> op de hoogte brengen over de </w:t>
      </w:r>
      <w:r w:rsidR="00D04635">
        <w:t>ontwikkelingen van de afgelopen week</w:t>
      </w:r>
      <w:r w:rsidR="000A3843">
        <w:t xml:space="preserve"> en indien gewenst direct actie ondernemen op gemaakt afspraken. </w:t>
      </w:r>
    </w:p>
    <w:p w14:paraId="49943E8B" w14:textId="25819108" w:rsidR="004D0DC0" w:rsidRPr="004D0DC0" w:rsidRDefault="0042223C" w:rsidP="00960A4B">
      <w:r>
        <w:t xml:space="preserve">De kosten van deze aanpak zullen minimaal zijn. Omdat de geïnvesteerde tijd slechts 1 uur per week is, en het </w:t>
      </w:r>
      <w:r w:rsidR="003A5F8A">
        <w:t xml:space="preserve">werk dat hier uitkomt zal schelen in overige werkzaamheden, zullen de </w:t>
      </w:r>
      <w:r w:rsidR="00414576">
        <w:t xml:space="preserve">baten opwegen tegen de kosten. Het risico van deze aanpak </w:t>
      </w:r>
      <w:r w:rsidR="009C3443">
        <w:t xml:space="preserve">is dat er een vergaderingsstructuur gaat ontstaan waarbij de afdelingen niet langer buiten deze vergadering om zullen communiceren met elkaar. </w:t>
      </w:r>
      <w:r w:rsidR="001D2FA7">
        <w:t xml:space="preserve">Dit zal ten koste gaan van de uiteindelijk beoogde betrouwbaarheid en responsiviteit, welke juist verbeterd dient te worden met deze aanpak. </w:t>
      </w:r>
      <w:r w:rsidR="00A70493">
        <w:t xml:space="preserve">Een gemakkelijk aspect aan deze aanpak is de waarborging. Omdat de afdelingen in deze situatie elkaar moeten helpen zullen ze </w:t>
      </w:r>
      <w:r w:rsidR="0070295F">
        <w:t xml:space="preserve">elkaar scherp houden in de uitvoering daarvan. R&amp;D helpt S&amp;M om betere </w:t>
      </w:r>
      <w:r w:rsidR="008511FD">
        <w:t>budgetteringen te kunnen maken, S&amp;M helpt R&amp;D bij de externe communicatie over ontwikkelingen</w:t>
      </w:r>
      <w:r w:rsidR="00E00394">
        <w:t xml:space="preserve">. Dit zal </w:t>
      </w:r>
      <w:r w:rsidR="00766954">
        <w:t>er voor zorgen dat S&amp;M zal fungeren als de onmisbare schakel tussen R&amp;D en de klant</w:t>
      </w:r>
      <w:r w:rsidR="00E00394">
        <w:t xml:space="preserve"> zoals wordt aanbevolen door Keil en Carmel (1995)</w:t>
      </w:r>
      <w:r w:rsidR="00494B6F">
        <w:t xml:space="preserve">. </w:t>
      </w:r>
      <w:r w:rsidR="00E00394">
        <w:t xml:space="preserve">Ook draagt deze externe communicatie bij aan de mate waarbij de klant betrokken wordt bij het ontwikkelproces. </w:t>
      </w:r>
      <w:r w:rsidR="00FB5A85">
        <w:t>Dit is belangrijk onderdeel van Customer Intimacy in de softwaremarkt</w:t>
      </w:r>
      <w:r w:rsidR="007A2DF8">
        <w:t xml:space="preserve"> </w:t>
      </w:r>
      <w:r w:rsidR="007A2DF8" w:rsidRPr="006F65AD">
        <w:t>(Cockburn &amp; Highsmith, 2001)</w:t>
      </w:r>
      <w:r w:rsidR="00FB5A85">
        <w:t>.</w:t>
      </w:r>
      <w:r w:rsidR="007A2DF8">
        <w:t xml:space="preserve"> </w:t>
      </w:r>
      <w:r w:rsidR="00FB5A85">
        <w:t xml:space="preserve"> </w:t>
      </w:r>
    </w:p>
    <w:p w14:paraId="4286DDCB" w14:textId="7E243F6D" w:rsidR="003A0FB0" w:rsidRDefault="003A0FB0" w:rsidP="00960A4B">
      <w:pPr>
        <w:rPr>
          <w:color w:val="70AD47" w:themeColor="accent6"/>
        </w:rPr>
      </w:pPr>
    </w:p>
    <w:p w14:paraId="4FA246BC" w14:textId="7B67CFF8" w:rsidR="003A0FB0" w:rsidRDefault="003A0FB0" w:rsidP="003A0FB0">
      <w:pPr>
        <w:pStyle w:val="Kop3"/>
      </w:pPr>
      <w:r>
        <w:t xml:space="preserve">Fulltime tester aannemen </w:t>
      </w:r>
    </w:p>
    <w:p w14:paraId="58A2531B" w14:textId="3291DD56" w:rsidR="003A0FB0" w:rsidRDefault="003A0FB0" w:rsidP="003A0FB0">
      <w:r>
        <w:t xml:space="preserve">Om de afdeling Professional Services te ondersteunen met het testen van de livegangen moet een tester worden aangenomen. </w:t>
      </w:r>
      <w:r w:rsidR="00255D75">
        <w:t xml:space="preserve">Deze tester zal verantwoordelijke worden voor de fase </w:t>
      </w:r>
      <w:r w:rsidR="00976780">
        <w:t xml:space="preserve">tussen het implementeren van nieuwe functies, en het opleveren van deze nieuwe functies aan de klant. </w:t>
      </w:r>
      <w:r w:rsidR="005514E6">
        <w:t xml:space="preserve">Zodoende </w:t>
      </w:r>
      <w:r w:rsidR="007E2CBB">
        <w:t>kan er een interne feedback fase worden toegevoegd aan het proces</w:t>
      </w:r>
      <w:r w:rsidR="000D38B5">
        <w:t xml:space="preserve"> van de afdeling PS</w:t>
      </w:r>
      <w:r w:rsidR="007E2CBB">
        <w:t xml:space="preserve">, zodat de uiteindelijke oplevering </w:t>
      </w:r>
      <w:r w:rsidR="000D38B5">
        <w:t xml:space="preserve">aan de klant van hogere kwaliteit zal zijn. </w:t>
      </w:r>
      <w:r w:rsidR="004D5540">
        <w:t xml:space="preserve">De kosten van deze investering zullen groot zijn. </w:t>
      </w:r>
      <w:r w:rsidR="000F12C0">
        <w:t xml:space="preserve">Het salaris van de softwaretester zal </w:t>
      </w:r>
      <w:r w:rsidR="00D64654">
        <w:t>neerkomen op €3.000,-</w:t>
      </w:r>
      <w:r w:rsidR="00105309">
        <w:t xml:space="preserve">. Op jaarbasis zal dit neerkomen op €39.000,-. Deze kosten zullen worden terugverdiend </w:t>
      </w:r>
      <w:r w:rsidR="000C49AD">
        <w:t xml:space="preserve">in gewonnen tijd tijdens de projecten. Wanneer livegangen minder vaak worden gecanceld door dat de klant de oplevering van onvoldoende kwaliteit vindt zal afnemen, waardoor er meer projecten kunnen worden uitgevoerd per jaar. </w:t>
      </w:r>
      <w:r w:rsidR="00943665">
        <w:t xml:space="preserve">Tevens zal dit bijdragen aan de klanttevredenheid, omdat de SERVQUAL factor betrouwbaarheid </w:t>
      </w:r>
      <w:r w:rsidR="00943665">
        <w:lastRenderedPageBreak/>
        <w:t xml:space="preserve">zal verbeteren voor de afdeling Professional Services. </w:t>
      </w:r>
      <w:r w:rsidR="00D320A0">
        <w:t xml:space="preserve">De risico’s van deze investering is dat het testtraject zo uitgebreid wordt, dat het </w:t>
      </w:r>
      <w:r w:rsidR="00EF2F98">
        <w:t>zijn doel voorbij schiet</w:t>
      </w:r>
      <w:r w:rsidR="000222F6">
        <w:t xml:space="preserve"> en de kosten te hoog worden per project.</w:t>
      </w:r>
      <w:r w:rsidR="00EF2F98">
        <w:t xml:space="preserve"> Om dit te kunnen afvangen moet er per </w:t>
      </w:r>
      <w:r w:rsidR="000222F6">
        <w:t xml:space="preserve">project </w:t>
      </w:r>
      <w:r w:rsidR="00EF2F98">
        <w:t xml:space="preserve">een maximale testtijd gealloceerd worden. Hierdoor </w:t>
      </w:r>
      <w:r w:rsidR="007D4B99">
        <w:t xml:space="preserve">zal de tijdsinvestering per project te overzien blijven. </w:t>
      </w:r>
      <w:r w:rsidR="00420EA2">
        <w:t xml:space="preserve">Ook zal een vast testplan bijdragen aan de waarborging van het proces. In dit testplan zitten alle </w:t>
      </w:r>
      <w:r w:rsidR="008E7EEC">
        <w:t>basis modules en functionaliteiten, zodat het testen efficiënt zal gebeuren.</w:t>
      </w:r>
      <w:r w:rsidR="002F2EC9">
        <w:t xml:space="preserve"> </w:t>
      </w:r>
      <w:r w:rsidR="009640BB">
        <w:t xml:space="preserve">Tevens zal het resultaat van nieuwe tester worden gemeten in het gemiddeld aantal aangemelde punten in de nazorgperiode. Indien dit afneemt kan worden geconcludeerd dat het </w:t>
      </w:r>
      <w:r w:rsidR="009B2FCD">
        <w:t xml:space="preserve">verbeteren van het interne testproces zijn vruchten afwerpt. </w:t>
      </w:r>
    </w:p>
    <w:p w14:paraId="5E159078" w14:textId="77777777" w:rsidR="008E7EEC" w:rsidRDefault="008E7EEC" w:rsidP="008E7EEC">
      <w:pPr>
        <w:pStyle w:val="Kop3"/>
      </w:pPr>
      <w:r>
        <w:t>Tweewekelijkse belafspraken top30 klanten</w:t>
      </w:r>
    </w:p>
    <w:p w14:paraId="47DAAF7B" w14:textId="745E8D99" w:rsidR="008E7EEC" w:rsidRDefault="008E7EEC" w:rsidP="008E7EEC">
      <w:r>
        <w:t>Zoals in de interne analyse is te lezen kom</w:t>
      </w:r>
      <w:r w:rsidR="00411349">
        <w:t>t</w:t>
      </w:r>
      <w:r>
        <w:t xml:space="preserve"> </w:t>
      </w:r>
      <w:r w:rsidR="00F85344">
        <w:t>6</w:t>
      </w:r>
      <w:r w:rsidR="00647CB8">
        <w:t>8</w:t>
      </w:r>
      <w:r w:rsidR="00F85344">
        <w:t xml:space="preserve">% </w:t>
      </w:r>
      <w:r w:rsidR="00411349">
        <w:t xml:space="preserve">van de meldingen bij CS vanuit de top 30 klanten. </w:t>
      </w:r>
    </w:p>
    <w:p w14:paraId="12E039F0" w14:textId="17777D04" w:rsidR="001A4A50" w:rsidRDefault="00131B79" w:rsidP="008E7EEC">
      <w:r>
        <w:t xml:space="preserve">Door deze klanten tweewekelijks te spreken over de algemene tevredenheid, lopende issues en KPI’s als oplostermijnen en reactietijden krijgt de afdeling CS meer inzicht in </w:t>
      </w:r>
      <w:r w:rsidR="003F0AFE">
        <w:t xml:space="preserve">welke prioriteiten gelegd moeten worden. Hierdoor worden </w:t>
      </w:r>
      <w:r w:rsidR="00AB7F1B">
        <w:t xml:space="preserve">issues die de klant belangrijk vind </w:t>
      </w:r>
      <w:r w:rsidR="001A4A50">
        <w:t xml:space="preserve">het eerst </w:t>
      </w:r>
      <w:r w:rsidR="003F0AFE">
        <w:t xml:space="preserve">opgepakt, en zullen zij meer communicatie ervaren vanuit Customer Support. </w:t>
      </w:r>
      <w:r w:rsidR="001A4A50">
        <w:t>Dit zal de tevredenheid op reactietijden en oplostermijnen te</w:t>
      </w:r>
      <w:r w:rsidR="000D41C0">
        <w:t>n</w:t>
      </w:r>
      <w:r w:rsidR="001A4A50">
        <w:t xml:space="preserve"> goede komen. </w:t>
      </w:r>
    </w:p>
    <w:p w14:paraId="637248AD" w14:textId="18A9DAA2" w:rsidR="00131B79" w:rsidRDefault="00F35CB4" w:rsidP="008E7EEC">
      <w:r>
        <w:t>De zes werknemers van CS zullen ieder vijf klanten op zich nemen</w:t>
      </w:r>
      <w:r w:rsidR="00D53936">
        <w:t xml:space="preserve">, </w:t>
      </w:r>
      <w:r w:rsidR="000D41C0">
        <w:t>die</w:t>
      </w:r>
      <w:r w:rsidR="00D53936">
        <w:t xml:space="preserve"> ze om de twee weken spreken</w:t>
      </w:r>
      <w:r>
        <w:t xml:space="preserve">. </w:t>
      </w:r>
      <w:r w:rsidR="00DB25DB">
        <w:t xml:space="preserve">Dat </w:t>
      </w:r>
      <w:r w:rsidR="00D53936">
        <w:t xml:space="preserve">houdt in </w:t>
      </w:r>
      <w:r w:rsidR="00DB25DB">
        <w:t>dat elke supportmedewerker</w:t>
      </w:r>
      <w:r w:rsidR="00D53936">
        <w:t xml:space="preserve"> om de dag een belafspraak heeft. Deze belafspraak zal tussen de 15 en 30 minuten in beslag nemen. </w:t>
      </w:r>
      <w:r w:rsidR="000D41C0">
        <w:t xml:space="preserve">Dit komt in totaal neer op </w:t>
      </w:r>
      <w:r w:rsidR="00533553">
        <w:t xml:space="preserve">tussen de 15 tot 30 uur per maand voor de afdeling Customer Support. De verwachting is dat </w:t>
      </w:r>
      <w:r w:rsidR="00E202A4">
        <w:t xml:space="preserve">de tijd die geïnvesteerd wordt in deze belafspraken wordt </w:t>
      </w:r>
      <w:r w:rsidR="00253DC1">
        <w:t xml:space="preserve">terugverdiend </w:t>
      </w:r>
      <w:r w:rsidR="00A1368D">
        <w:t xml:space="preserve">doordat er minder reactieve statusupdates gegeven hoeven te worden aan klanten, omdat deze al proactief op de hoogte zijn gebracht. </w:t>
      </w:r>
      <w:r w:rsidR="00003628">
        <w:t>De baten zullen ook in dit geval dus opwegen tegen de kosten van deze nieuwe imple</w:t>
      </w:r>
      <w:r w:rsidR="000E5939">
        <w:t xml:space="preserve">mentatie. De risico’s aan deze aanpak zijn toezeggingen die gedaan worden </w:t>
      </w:r>
      <w:r w:rsidR="00722E32">
        <w:t xml:space="preserve">aan klanten. </w:t>
      </w:r>
      <w:r w:rsidR="007768F3">
        <w:t xml:space="preserve">Veel van de werkzaamheden binnen Customer Support gebeuren </w:t>
      </w:r>
      <w:r w:rsidR="00722E32">
        <w:t>ad hoc</w:t>
      </w:r>
      <w:r w:rsidR="007768F3">
        <w:t xml:space="preserve">, waardoor toegezegde deadlines niet altijd behaald kunnen worden. Als dit het geval is zal </w:t>
      </w:r>
      <w:r w:rsidR="00212C22">
        <w:t xml:space="preserve">de responsiviteit van de afdeling Customer Support verbeterd worden, maar zal de SERVQUAL factor betrouwbaarheid </w:t>
      </w:r>
      <w:r w:rsidR="00FA2F19">
        <w:t xml:space="preserve">achteruit gaan. Een mogelijke weerstand is het </w:t>
      </w:r>
      <w:r w:rsidR="00DD7976">
        <w:t xml:space="preserve">draagvlak binnen de afdeling Customer Support. Het uitvoeren van dergelijke klantgesprekken valt niet in het standaard takenpakket van een technische support medewerker. Het is daarom zaak voor de Coördinator Customer Support </w:t>
      </w:r>
      <w:r w:rsidR="00C44A0C">
        <w:t xml:space="preserve">om vaste agendapunten voor deze gesprekken op te stellen zodat de supportmedewerkers houvast hebben tijdens de gesprekken. </w:t>
      </w:r>
      <w:r w:rsidR="00B60CEC">
        <w:t xml:space="preserve">Om deze implementatie te kunnen waarborgen worden de </w:t>
      </w:r>
      <w:r w:rsidR="00C562B0">
        <w:t xml:space="preserve">gesprekken opgenomen in de persoonlijke doelstellingen die elke supportmedewerker heeft. Hierbij wordt het aantal klanten dat zij periodiek </w:t>
      </w:r>
      <w:r w:rsidR="00605AA3">
        <w:t xml:space="preserve">het te meten onderdeel. </w:t>
      </w:r>
    </w:p>
    <w:p w14:paraId="2D7F2D05" w14:textId="02EEE313" w:rsidR="000D38B5" w:rsidRDefault="000D38B5" w:rsidP="003A0FB0"/>
    <w:p w14:paraId="7DEFC660" w14:textId="7A0E7BA1" w:rsidR="000A5808" w:rsidRDefault="000A5808" w:rsidP="002F605D">
      <w:pPr>
        <w:rPr>
          <w:rFonts w:eastAsia="MS Gothic"/>
        </w:rPr>
      </w:pPr>
      <w:r>
        <w:br w:type="page"/>
      </w:r>
    </w:p>
    <w:p w14:paraId="6BFD2E8F" w14:textId="77777777" w:rsidR="004043A2" w:rsidRDefault="00763361" w:rsidP="00763361">
      <w:pPr>
        <w:pStyle w:val="Kop1"/>
      </w:pPr>
      <w:bookmarkStart w:id="102" w:name="_Toc1939772"/>
      <w:r>
        <w:lastRenderedPageBreak/>
        <w:t>Literatuurlijst</w:t>
      </w:r>
      <w:bookmarkEnd w:id="102"/>
    </w:p>
    <w:p w14:paraId="0DD79376" w14:textId="77777777" w:rsidR="004043A2" w:rsidRPr="00032CBA" w:rsidRDefault="004043A2" w:rsidP="004043A2">
      <w:pPr>
        <w:ind w:left="720" w:hanging="720"/>
        <w:rPr>
          <w:lang w:val="en-US"/>
        </w:rPr>
      </w:pPr>
      <w:r>
        <w:rPr>
          <w:rFonts w:ascii="Calibri" w:eastAsia="Calibri" w:hAnsi="Calibri" w:cs="Calibri"/>
          <w:sz w:val="22"/>
          <w:szCs w:val="22"/>
        </w:rPr>
        <w:t xml:space="preserve">A. Badri, M. A. S. O. O. D. (2015). </w:t>
      </w:r>
      <w:r w:rsidRPr="00032CBA">
        <w:rPr>
          <w:rFonts w:ascii="Calibri" w:eastAsia="Calibri" w:hAnsi="Calibri" w:cs="Calibri"/>
          <w:sz w:val="22"/>
          <w:szCs w:val="22"/>
          <w:lang w:val="en-US"/>
        </w:rPr>
        <w:t xml:space="preserve">Information technology center service quality: Assessment and application of SERVQUAL. </w:t>
      </w:r>
      <w:r w:rsidRPr="00032CBA">
        <w:rPr>
          <w:rFonts w:ascii="Calibri" w:eastAsia="Calibri" w:hAnsi="Calibri" w:cs="Calibri"/>
          <w:i/>
          <w:iCs/>
          <w:sz w:val="22"/>
          <w:szCs w:val="22"/>
          <w:lang w:val="en-US"/>
        </w:rPr>
        <w:t>International Journal of Quality &amp; Reliability Management</w:t>
      </w:r>
      <w:r w:rsidRPr="00032CBA">
        <w:rPr>
          <w:rFonts w:ascii="Calibri" w:eastAsia="Calibri" w:hAnsi="Calibri" w:cs="Calibri"/>
          <w:sz w:val="22"/>
          <w:szCs w:val="22"/>
          <w:lang w:val="en-US"/>
        </w:rPr>
        <w:t>, .</w:t>
      </w:r>
    </w:p>
    <w:p w14:paraId="2240BF74" w14:textId="77777777" w:rsidR="004043A2" w:rsidRPr="00032CBA" w:rsidRDefault="004043A2" w:rsidP="004043A2">
      <w:pPr>
        <w:ind w:left="720" w:hanging="720"/>
        <w:rPr>
          <w:lang w:val="en-US"/>
        </w:rPr>
      </w:pPr>
      <w:proofErr w:type="spellStart"/>
      <w:r w:rsidRPr="00032CBA">
        <w:rPr>
          <w:rFonts w:ascii="Calibri" w:eastAsia="Calibri" w:hAnsi="Calibri" w:cs="Calibri"/>
          <w:sz w:val="22"/>
          <w:szCs w:val="22"/>
          <w:lang w:val="en-US"/>
        </w:rPr>
        <w:t>Bloemer</w:t>
      </w:r>
      <w:proofErr w:type="spellEnd"/>
      <w:r w:rsidRPr="00032CBA">
        <w:rPr>
          <w:rFonts w:ascii="Calibri" w:eastAsia="Calibri" w:hAnsi="Calibri" w:cs="Calibri"/>
          <w:sz w:val="22"/>
          <w:szCs w:val="22"/>
          <w:lang w:val="en-US"/>
        </w:rPr>
        <w:t xml:space="preserve">, J. M. M. (1993). </w:t>
      </w:r>
      <w:r>
        <w:rPr>
          <w:rFonts w:ascii="Calibri" w:eastAsia="Calibri" w:hAnsi="Calibri" w:cs="Calibri"/>
          <w:i/>
          <w:iCs/>
          <w:sz w:val="22"/>
          <w:szCs w:val="22"/>
        </w:rPr>
        <w:t>Loyaliteit en tevredenheid: een studie naar de relatie tussen merktrouw en consumententevredenheid</w:t>
      </w:r>
      <w:r>
        <w:rPr>
          <w:rFonts w:ascii="Calibri" w:eastAsia="Calibri" w:hAnsi="Calibri" w:cs="Calibri"/>
          <w:sz w:val="22"/>
          <w:szCs w:val="22"/>
        </w:rPr>
        <w:t xml:space="preserve">. </w:t>
      </w:r>
      <w:r w:rsidRPr="00032CBA">
        <w:rPr>
          <w:rFonts w:ascii="Calibri" w:eastAsia="Calibri" w:hAnsi="Calibri" w:cs="Calibri"/>
          <w:sz w:val="22"/>
          <w:szCs w:val="22"/>
          <w:lang w:val="en-US"/>
        </w:rPr>
        <w:t xml:space="preserve">Maastricht, Nederland: </w:t>
      </w:r>
      <w:proofErr w:type="spellStart"/>
      <w:r w:rsidRPr="00032CBA">
        <w:rPr>
          <w:rFonts w:ascii="Calibri" w:eastAsia="Calibri" w:hAnsi="Calibri" w:cs="Calibri"/>
          <w:sz w:val="22"/>
          <w:szCs w:val="22"/>
          <w:lang w:val="en-US"/>
        </w:rPr>
        <w:t>Universitaire</w:t>
      </w:r>
      <w:proofErr w:type="spellEnd"/>
      <w:r w:rsidRPr="00032CBA">
        <w:rPr>
          <w:rFonts w:ascii="Calibri" w:eastAsia="Calibri" w:hAnsi="Calibri" w:cs="Calibri"/>
          <w:sz w:val="22"/>
          <w:szCs w:val="22"/>
          <w:lang w:val="en-US"/>
        </w:rPr>
        <w:t xml:space="preserve"> Pers Maastricht.</w:t>
      </w:r>
    </w:p>
    <w:p w14:paraId="28FD97B7" w14:textId="77777777" w:rsidR="004043A2" w:rsidRPr="00032CBA" w:rsidRDefault="004043A2" w:rsidP="004043A2">
      <w:pPr>
        <w:ind w:left="720" w:hanging="720"/>
        <w:rPr>
          <w:lang w:val="en-US"/>
        </w:rPr>
      </w:pPr>
      <w:r w:rsidRPr="00032CBA">
        <w:rPr>
          <w:rFonts w:ascii="Calibri" w:eastAsia="Calibri" w:hAnsi="Calibri" w:cs="Calibri"/>
          <w:sz w:val="22"/>
          <w:szCs w:val="22"/>
          <w:lang w:val="en-US"/>
        </w:rPr>
        <w:t xml:space="preserve">Bock, G., &amp; </w:t>
      </w:r>
      <w:proofErr w:type="spellStart"/>
      <w:r w:rsidRPr="00032CBA">
        <w:rPr>
          <w:rFonts w:ascii="Calibri" w:eastAsia="Calibri" w:hAnsi="Calibri" w:cs="Calibri"/>
          <w:sz w:val="22"/>
          <w:szCs w:val="22"/>
          <w:lang w:val="en-US"/>
        </w:rPr>
        <w:t>Vathanophas</w:t>
      </w:r>
      <w:proofErr w:type="spellEnd"/>
      <w:r w:rsidRPr="00032CBA">
        <w:rPr>
          <w:rFonts w:ascii="Calibri" w:eastAsia="Calibri" w:hAnsi="Calibri" w:cs="Calibri"/>
          <w:sz w:val="22"/>
          <w:szCs w:val="22"/>
          <w:lang w:val="en-US"/>
        </w:rPr>
        <w:t xml:space="preserve">, V. (2005). </w:t>
      </w:r>
      <w:r w:rsidRPr="00032CBA">
        <w:rPr>
          <w:rFonts w:ascii="Calibri" w:eastAsia="Calibri" w:hAnsi="Calibri" w:cs="Calibri"/>
          <w:i/>
          <w:iCs/>
          <w:sz w:val="22"/>
          <w:szCs w:val="22"/>
          <w:lang w:val="en-US"/>
        </w:rPr>
        <w:t>Comparing the Effects of Usability on Customer Conversion and Retention at E-Commerce Websites</w:t>
      </w:r>
      <w:r w:rsidRPr="00032CBA">
        <w:rPr>
          <w:rFonts w:ascii="Calibri" w:eastAsia="Calibri" w:hAnsi="Calibri" w:cs="Calibri"/>
          <w:sz w:val="22"/>
          <w:szCs w:val="22"/>
          <w:lang w:val="en-US"/>
        </w:rPr>
        <w:t xml:space="preserve">. Paper </w:t>
      </w:r>
      <w:proofErr w:type="spellStart"/>
      <w:r w:rsidRPr="00032CBA">
        <w:rPr>
          <w:rFonts w:ascii="Calibri" w:eastAsia="Calibri" w:hAnsi="Calibri" w:cs="Calibri"/>
          <w:sz w:val="22"/>
          <w:szCs w:val="22"/>
          <w:lang w:val="en-US"/>
        </w:rPr>
        <w:t>gepresenteerd</w:t>
      </w:r>
      <w:proofErr w:type="spellEnd"/>
      <w:r w:rsidRPr="00032CBA">
        <w:rPr>
          <w:rFonts w:ascii="Calibri" w:eastAsia="Calibri" w:hAnsi="Calibri" w:cs="Calibri"/>
          <w:sz w:val="22"/>
          <w:szCs w:val="22"/>
          <w:lang w:val="en-US"/>
        </w:rPr>
        <w:t xml:space="preserve"> op de International Conference on System Sciences, Hawaii, </w:t>
      </w:r>
      <w:proofErr w:type="spellStart"/>
      <w:r w:rsidRPr="00032CBA">
        <w:rPr>
          <w:rFonts w:ascii="Calibri" w:eastAsia="Calibri" w:hAnsi="Calibri" w:cs="Calibri"/>
          <w:sz w:val="22"/>
          <w:szCs w:val="22"/>
          <w:lang w:val="en-US"/>
        </w:rPr>
        <w:t>Verenigde</w:t>
      </w:r>
      <w:proofErr w:type="spellEnd"/>
      <w:r w:rsidRPr="00032CBA">
        <w:rPr>
          <w:rFonts w:ascii="Calibri" w:eastAsia="Calibri" w:hAnsi="Calibri" w:cs="Calibri"/>
          <w:sz w:val="22"/>
          <w:szCs w:val="22"/>
          <w:lang w:val="en-US"/>
        </w:rPr>
        <w:t xml:space="preserve"> Staten. </w:t>
      </w:r>
    </w:p>
    <w:p w14:paraId="23B20167" w14:textId="77777777" w:rsidR="004043A2" w:rsidRDefault="004043A2" w:rsidP="004043A2">
      <w:pPr>
        <w:ind w:left="720" w:hanging="720"/>
      </w:pPr>
      <w:r w:rsidRPr="00032CBA">
        <w:rPr>
          <w:rFonts w:ascii="Calibri" w:eastAsia="Calibri" w:hAnsi="Calibri" w:cs="Calibri"/>
          <w:sz w:val="22"/>
          <w:szCs w:val="22"/>
          <w:lang w:val="en-US"/>
        </w:rPr>
        <w:t xml:space="preserve">Brozek, S. (2015, 2 </w:t>
      </w:r>
      <w:proofErr w:type="spellStart"/>
      <w:r w:rsidRPr="00032CBA">
        <w:rPr>
          <w:rFonts w:ascii="Calibri" w:eastAsia="Calibri" w:hAnsi="Calibri" w:cs="Calibri"/>
          <w:sz w:val="22"/>
          <w:szCs w:val="22"/>
          <w:lang w:val="en-US"/>
        </w:rPr>
        <w:t>september</w:t>
      </w:r>
      <w:proofErr w:type="spellEnd"/>
      <w:r w:rsidRPr="00032CBA">
        <w:rPr>
          <w:rFonts w:ascii="Calibri" w:eastAsia="Calibri" w:hAnsi="Calibri" w:cs="Calibri"/>
          <w:sz w:val="22"/>
          <w:szCs w:val="22"/>
          <w:lang w:val="en-US"/>
        </w:rPr>
        <w:t xml:space="preserve">). Customer Journey Maps in B2B. </w:t>
      </w:r>
      <w:r>
        <w:rPr>
          <w:rFonts w:ascii="Calibri" w:eastAsia="Calibri" w:hAnsi="Calibri" w:cs="Calibri"/>
          <w:sz w:val="22"/>
          <w:szCs w:val="22"/>
        </w:rPr>
        <w:t>Geraadpleegd op 10 januari 2019, van https://waypointgroup.org/customer-journey-maps-in-b2b/</w:t>
      </w:r>
    </w:p>
    <w:p w14:paraId="7EEC8F8D" w14:textId="0ED0680C" w:rsidR="004043A2" w:rsidRDefault="004043A2" w:rsidP="004043A2">
      <w:pPr>
        <w:ind w:left="720" w:hanging="720"/>
        <w:rPr>
          <w:rFonts w:ascii="Calibri" w:eastAsia="Calibri" w:hAnsi="Calibri" w:cs="Calibri"/>
          <w:sz w:val="22"/>
          <w:szCs w:val="22"/>
          <w:lang w:val="en-US"/>
        </w:rPr>
      </w:pPr>
      <w:r w:rsidRPr="00032CBA">
        <w:rPr>
          <w:rFonts w:ascii="Calibri" w:eastAsia="Calibri" w:hAnsi="Calibri" w:cs="Calibri"/>
          <w:sz w:val="22"/>
          <w:szCs w:val="22"/>
          <w:lang w:val="en-US"/>
        </w:rPr>
        <w:t xml:space="preserve">Cockburn, A., &amp; Highsmith, J. (2001). Agile software development, the people factor. </w:t>
      </w:r>
      <w:r w:rsidRPr="00032CBA">
        <w:rPr>
          <w:rFonts w:ascii="Calibri" w:eastAsia="Calibri" w:hAnsi="Calibri" w:cs="Calibri"/>
          <w:i/>
          <w:iCs/>
          <w:sz w:val="22"/>
          <w:szCs w:val="22"/>
          <w:lang w:val="en-US"/>
        </w:rPr>
        <w:t>Communications of the ACM</w:t>
      </w:r>
      <w:r w:rsidRPr="00032CBA">
        <w:rPr>
          <w:rFonts w:ascii="Calibri" w:eastAsia="Calibri" w:hAnsi="Calibri" w:cs="Calibri"/>
          <w:sz w:val="22"/>
          <w:szCs w:val="22"/>
          <w:lang w:val="en-US"/>
        </w:rPr>
        <w:t xml:space="preserve">, </w:t>
      </w:r>
      <w:r w:rsidRPr="00032CBA">
        <w:rPr>
          <w:rFonts w:ascii="Calibri" w:eastAsia="Calibri" w:hAnsi="Calibri" w:cs="Calibri"/>
          <w:i/>
          <w:iCs/>
          <w:sz w:val="22"/>
          <w:szCs w:val="22"/>
          <w:lang w:val="en-US"/>
        </w:rPr>
        <w:t>34</w:t>
      </w:r>
      <w:r w:rsidRPr="00032CBA">
        <w:rPr>
          <w:rFonts w:ascii="Calibri" w:eastAsia="Calibri" w:hAnsi="Calibri" w:cs="Calibri"/>
          <w:sz w:val="22"/>
          <w:szCs w:val="22"/>
          <w:lang w:val="en-US"/>
        </w:rPr>
        <w:t>(11), 131–133.</w:t>
      </w:r>
    </w:p>
    <w:p w14:paraId="6C3459E4" w14:textId="7658EF11" w:rsidR="005349AE" w:rsidRPr="005349AE" w:rsidRDefault="005349AE" w:rsidP="004043A2">
      <w:pPr>
        <w:ind w:left="720" w:hanging="720"/>
        <w:rPr>
          <w:rFonts w:asciiTheme="minorHAnsi" w:hAnsiTheme="minorHAnsi" w:cstheme="minorHAnsi"/>
          <w:sz w:val="22"/>
        </w:rPr>
      </w:pPr>
      <w:r w:rsidRPr="005349AE">
        <w:rPr>
          <w:rFonts w:asciiTheme="minorHAnsi" w:hAnsiTheme="minorHAnsi" w:cstheme="minorHAnsi"/>
          <w:sz w:val="22"/>
          <w:lang w:val="en-US"/>
        </w:rPr>
        <w:t xml:space="preserve">Curtis, B. (2012, 1 </w:t>
      </w:r>
      <w:proofErr w:type="spellStart"/>
      <w:r w:rsidRPr="005349AE">
        <w:rPr>
          <w:rFonts w:asciiTheme="minorHAnsi" w:hAnsiTheme="minorHAnsi" w:cstheme="minorHAnsi"/>
          <w:sz w:val="22"/>
          <w:lang w:val="en-US"/>
        </w:rPr>
        <w:t>september</w:t>
      </w:r>
      <w:proofErr w:type="spellEnd"/>
      <w:r w:rsidRPr="005349AE">
        <w:rPr>
          <w:rFonts w:asciiTheme="minorHAnsi" w:hAnsiTheme="minorHAnsi" w:cstheme="minorHAnsi"/>
          <w:sz w:val="22"/>
          <w:lang w:val="en-US"/>
        </w:rPr>
        <w:t xml:space="preserve">). The Consortium for Software Quality. </w:t>
      </w:r>
      <w:r w:rsidRPr="005349AE">
        <w:rPr>
          <w:rFonts w:asciiTheme="minorHAnsi" w:hAnsiTheme="minorHAnsi" w:cstheme="minorHAnsi"/>
          <w:sz w:val="22"/>
        </w:rPr>
        <w:t>Geraadpleegd op 10 februari 2019, van https://it-cisq.org/wp-content/uploads/2012/09/The-Consortium-for-IT-Software-Quality-Soley-Curtis.pdf</w:t>
      </w:r>
    </w:p>
    <w:p w14:paraId="544C0AD5" w14:textId="77777777" w:rsidR="004043A2" w:rsidRDefault="004043A2" w:rsidP="004043A2">
      <w:pPr>
        <w:ind w:left="720" w:hanging="720"/>
      </w:pPr>
      <w:proofErr w:type="spellStart"/>
      <w:r w:rsidRPr="00032CBA">
        <w:rPr>
          <w:rFonts w:ascii="Calibri" w:eastAsia="Calibri" w:hAnsi="Calibri" w:cs="Calibri"/>
          <w:sz w:val="22"/>
          <w:szCs w:val="22"/>
          <w:lang w:val="en-US"/>
        </w:rPr>
        <w:t>Dac-Buu</w:t>
      </w:r>
      <w:proofErr w:type="spellEnd"/>
      <w:r w:rsidRPr="00032CBA">
        <w:rPr>
          <w:rFonts w:ascii="Calibri" w:eastAsia="Calibri" w:hAnsi="Calibri" w:cs="Calibri"/>
          <w:sz w:val="22"/>
          <w:szCs w:val="22"/>
          <w:lang w:val="en-US"/>
        </w:rPr>
        <w:t xml:space="preserve">, C., &amp; Chow, T. (2008). A survey study of critical success factors in agile software projects. </w:t>
      </w:r>
      <w:r>
        <w:rPr>
          <w:rFonts w:ascii="Calibri" w:eastAsia="Calibri" w:hAnsi="Calibri" w:cs="Calibri"/>
          <w:i/>
          <w:iCs/>
          <w:sz w:val="22"/>
          <w:szCs w:val="22"/>
        </w:rPr>
        <w:t xml:space="preserve">Journal of Systems </w:t>
      </w:r>
      <w:proofErr w:type="spellStart"/>
      <w:r>
        <w:rPr>
          <w:rFonts w:ascii="Calibri" w:eastAsia="Calibri" w:hAnsi="Calibri" w:cs="Calibri"/>
          <w:i/>
          <w:iCs/>
          <w:sz w:val="22"/>
          <w:szCs w:val="22"/>
        </w:rPr>
        <w:t>and</w:t>
      </w:r>
      <w:proofErr w:type="spellEnd"/>
      <w:r>
        <w:rPr>
          <w:rFonts w:ascii="Calibri" w:eastAsia="Calibri" w:hAnsi="Calibri" w:cs="Calibri"/>
          <w:i/>
          <w:iCs/>
          <w:sz w:val="22"/>
          <w:szCs w:val="22"/>
        </w:rPr>
        <w:t xml:space="preserve"> Software</w:t>
      </w:r>
      <w:r>
        <w:rPr>
          <w:rFonts w:ascii="Calibri" w:eastAsia="Calibri" w:hAnsi="Calibri" w:cs="Calibri"/>
          <w:sz w:val="22"/>
          <w:szCs w:val="22"/>
        </w:rPr>
        <w:t xml:space="preserve">, </w:t>
      </w:r>
      <w:r>
        <w:rPr>
          <w:rFonts w:ascii="Calibri" w:eastAsia="Calibri" w:hAnsi="Calibri" w:cs="Calibri"/>
          <w:i/>
          <w:iCs/>
          <w:sz w:val="22"/>
          <w:szCs w:val="22"/>
        </w:rPr>
        <w:t>81</w:t>
      </w:r>
      <w:r>
        <w:rPr>
          <w:rFonts w:ascii="Calibri" w:eastAsia="Calibri" w:hAnsi="Calibri" w:cs="Calibri"/>
          <w:sz w:val="22"/>
          <w:szCs w:val="22"/>
        </w:rPr>
        <w:t>(6), 961–971.</w:t>
      </w:r>
    </w:p>
    <w:p w14:paraId="04487BE7" w14:textId="77777777" w:rsidR="004043A2" w:rsidRPr="00032CBA" w:rsidRDefault="004043A2" w:rsidP="004043A2">
      <w:pPr>
        <w:ind w:left="720" w:hanging="720"/>
        <w:rPr>
          <w:lang w:val="en-US"/>
        </w:rPr>
      </w:pPr>
      <w:r>
        <w:rPr>
          <w:rFonts w:ascii="Calibri" w:eastAsia="Calibri" w:hAnsi="Calibri" w:cs="Calibri"/>
          <w:sz w:val="22"/>
          <w:szCs w:val="22"/>
        </w:rPr>
        <w:t xml:space="preserve">De Pelsmacker, P., &amp; Van </w:t>
      </w:r>
      <w:proofErr w:type="spellStart"/>
      <w:r>
        <w:rPr>
          <w:rFonts w:ascii="Calibri" w:eastAsia="Calibri" w:hAnsi="Calibri" w:cs="Calibri"/>
          <w:sz w:val="22"/>
          <w:szCs w:val="22"/>
        </w:rPr>
        <w:t>Kenhove</w:t>
      </w:r>
      <w:proofErr w:type="spellEnd"/>
      <w:r>
        <w:rPr>
          <w:rFonts w:ascii="Calibri" w:eastAsia="Calibri" w:hAnsi="Calibri" w:cs="Calibri"/>
          <w:sz w:val="22"/>
          <w:szCs w:val="22"/>
        </w:rPr>
        <w:t xml:space="preserve">, P. (2014). </w:t>
      </w:r>
      <w:r>
        <w:rPr>
          <w:rFonts w:ascii="Calibri" w:eastAsia="Calibri" w:hAnsi="Calibri" w:cs="Calibri"/>
          <w:i/>
          <w:iCs/>
          <w:sz w:val="22"/>
          <w:szCs w:val="22"/>
        </w:rPr>
        <w:t>Marktonderzoek: methoden en toepassingen</w:t>
      </w:r>
      <w:r>
        <w:rPr>
          <w:rFonts w:ascii="Calibri" w:eastAsia="Calibri" w:hAnsi="Calibri" w:cs="Calibri"/>
          <w:sz w:val="22"/>
          <w:szCs w:val="22"/>
        </w:rPr>
        <w:t xml:space="preserve">. </w:t>
      </w:r>
      <w:r w:rsidRPr="00032CBA">
        <w:rPr>
          <w:rFonts w:ascii="Calibri" w:eastAsia="Calibri" w:hAnsi="Calibri" w:cs="Calibri"/>
          <w:sz w:val="22"/>
          <w:szCs w:val="22"/>
          <w:lang w:val="en-US"/>
        </w:rPr>
        <w:t>Amsterdam, Nederland: Pearson.</w:t>
      </w:r>
    </w:p>
    <w:p w14:paraId="6BC5FD52" w14:textId="02BF281E" w:rsidR="004043A2" w:rsidRDefault="004043A2" w:rsidP="004043A2">
      <w:pPr>
        <w:ind w:left="720" w:hanging="720"/>
        <w:rPr>
          <w:rFonts w:ascii="Calibri" w:eastAsia="Calibri" w:hAnsi="Calibri" w:cs="Calibri"/>
          <w:sz w:val="22"/>
          <w:szCs w:val="22"/>
          <w:lang w:val="en-US"/>
        </w:rPr>
      </w:pPr>
      <w:proofErr w:type="spellStart"/>
      <w:r w:rsidRPr="00032CBA">
        <w:rPr>
          <w:rFonts w:ascii="Calibri" w:eastAsia="Calibri" w:hAnsi="Calibri" w:cs="Calibri"/>
          <w:sz w:val="22"/>
          <w:szCs w:val="22"/>
          <w:lang w:val="en-US"/>
        </w:rPr>
        <w:t>Grudin</w:t>
      </w:r>
      <w:proofErr w:type="spellEnd"/>
      <w:r w:rsidRPr="00032CBA">
        <w:rPr>
          <w:rFonts w:ascii="Calibri" w:eastAsia="Calibri" w:hAnsi="Calibri" w:cs="Calibri"/>
          <w:sz w:val="22"/>
          <w:szCs w:val="22"/>
          <w:lang w:val="en-US"/>
        </w:rPr>
        <w:t xml:space="preserve">, J. (1991). Interactive Systems: Bridging the Gaps Between Developers and Users. </w:t>
      </w:r>
      <w:r w:rsidRPr="00032CBA">
        <w:rPr>
          <w:rFonts w:ascii="Calibri" w:eastAsia="Calibri" w:hAnsi="Calibri" w:cs="Calibri"/>
          <w:i/>
          <w:iCs/>
          <w:sz w:val="22"/>
          <w:szCs w:val="22"/>
          <w:lang w:val="en-US"/>
        </w:rPr>
        <w:t>Computer - Special issue on instruction sequencing</w:t>
      </w:r>
      <w:r w:rsidRPr="00032CBA">
        <w:rPr>
          <w:rFonts w:ascii="Calibri" w:eastAsia="Calibri" w:hAnsi="Calibri" w:cs="Calibri"/>
          <w:sz w:val="22"/>
          <w:szCs w:val="22"/>
          <w:lang w:val="en-US"/>
        </w:rPr>
        <w:t xml:space="preserve">, </w:t>
      </w:r>
      <w:r w:rsidRPr="00032CBA">
        <w:rPr>
          <w:rFonts w:ascii="Calibri" w:eastAsia="Calibri" w:hAnsi="Calibri" w:cs="Calibri"/>
          <w:i/>
          <w:iCs/>
          <w:sz w:val="22"/>
          <w:szCs w:val="22"/>
          <w:lang w:val="en-US"/>
        </w:rPr>
        <w:t>24</w:t>
      </w:r>
      <w:r w:rsidRPr="00032CBA">
        <w:rPr>
          <w:rFonts w:ascii="Calibri" w:eastAsia="Calibri" w:hAnsi="Calibri" w:cs="Calibri"/>
          <w:sz w:val="22"/>
          <w:szCs w:val="22"/>
          <w:lang w:val="en-US"/>
        </w:rPr>
        <w:t>(4), 59–69.</w:t>
      </w:r>
    </w:p>
    <w:p w14:paraId="7A72B1FB" w14:textId="4DB0F1C2" w:rsidR="007064F1" w:rsidRPr="001C0BD8" w:rsidRDefault="007064F1" w:rsidP="004043A2">
      <w:pPr>
        <w:ind w:left="720" w:hanging="720"/>
        <w:rPr>
          <w:rFonts w:asciiTheme="minorHAnsi" w:hAnsiTheme="minorHAnsi" w:cstheme="minorHAnsi"/>
          <w:sz w:val="22"/>
        </w:rPr>
      </w:pPr>
      <w:proofErr w:type="spellStart"/>
      <w:r w:rsidRPr="007064F1">
        <w:rPr>
          <w:rFonts w:asciiTheme="minorHAnsi" w:hAnsiTheme="minorHAnsi" w:cstheme="minorHAnsi"/>
          <w:sz w:val="22"/>
          <w:lang w:val="en-US"/>
        </w:rPr>
        <w:t>Grönroos</w:t>
      </w:r>
      <w:proofErr w:type="spellEnd"/>
      <w:r w:rsidRPr="007064F1">
        <w:rPr>
          <w:rFonts w:asciiTheme="minorHAnsi" w:hAnsiTheme="minorHAnsi" w:cstheme="minorHAnsi"/>
          <w:sz w:val="22"/>
          <w:lang w:val="en-US"/>
        </w:rPr>
        <w:t xml:space="preserve">, C. (2007). Service Management And Marketing: Customer Management In Service Competition, 3Rd Ed. </w:t>
      </w:r>
      <w:proofErr w:type="spellStart"/>
      <w:r w:rsidRPr="001C0BD8">
        <w:rPr>
          <w:rFonts w:asciiTheme="minorHAnsi" w:hAnsiTheme="minorHAnsi" w:cstheme="minorHAnsi"/>
          <w:sz w:val="22"/>
        </w:rPr>
        <w:t>Chichester</w:t>
      </w:r>
      <w:proofErr w:type="spellEnd"/>
      <w:r w:rsidRPr="001C0BD8">
        <w:rPr>
          <w:rFonts w:asciiTheme="minorHAnsi" w:hAnsiTheme="minorHAnsi" w:cstheme="minorHAnsi"/>
          <w:sz w:val="22"/>
        </w:rPr>
        <w:t xml:space="preserve">, Verenigd Koninkrijk: </w:t>
      </w:r>
      <w:proofErr w:type="spellStart"/>
      <w:r w:rsidRPr="001C0BD8">
        <w:rPr>
          <w:rFonts w:asciiTheme="minorHAnsi" w:hAnsiTheme="minorHAnsi" w:cstheme="minorHAnsi"/>
          <w:sz w:val="22"/>
        </w:rPr>
        <w:t>Wiley</w:t>
      </w:r>
      <w:proofErr w:type="spellEnd"/>
      <w:r w:rsidRPr="001C0BD8">
        <w:rPr>
          <w:rFonts w:asciiTheme="minorHAnsi" w:hAnsiTheme="minorHAnsi" w:cstheme="minorHAnsi"/>
          <w:sz w:val="22"/>
        </w:rPr>
        <w:t xml:space="preserve"> India </w:t>
      </w:r>
      <w:proofErr w:type="spellStart"/>
      <w:r w:rsidRPr="001C0BD8">
        <w:rPr>
          <w:rFonts w:asciiTheme="minorHAnsi" w:hAnsiTheme="minorHAnsi" w:cstheme="minorHAnsi"/>
          <w:sz w:val="22"/>
        </w:rPr>
        <w:t>Pvt</w:t>
      </w:r>
      <w:proofErr w:type="spellEnd"/>
      <w:r w:rsidRPr="001C0BD8">
        <w:rPr>
          <w:rFonts w:asciiTheme="minorHAnsi" w:hAnsiTheme="minorHAnsi" w:cstheme="minorHAnsi"/>
          <w:sz w:val="22"/>
        </w:rPr>
        <w:t>. Limited.</w:t>
      </w:r>
    </w:p>
    <w:p w14:paraId="259419AB" w14:textId="77777777" w:rsidR="004043A2" w:rsidRPr="00032CBA" w:rsidRDefault="004043A2" w:rsidP="004043A2">
      <w:pPr>
        <w:ind w:left="720" w:hanging="720"/>
        <w:rPr>
          <w:lang w:val="en-US"/>
        </w:rPr>
      </w:pPr>
      <w:r w:rsidRPr="001C0BD8">
        <w:rPr>
          <w:rFonts w:ascii="Calibri" w:eastAsia="Calibri" w:hAnsi="Calibri" w:cs="Calibri"/>
          <w:sz w:val="22"/>
          <w:szCs w:val="22"/>
        </w:rPr>
        <w:t xml:space="preserve">Keil, M., &amp; Carmel, E. (1993). </w:t>
      </w:r>
      <w:r w:rsidRPr="00032CBA">
        <w:rPr>
          <w:rFonts w:ascii="Calibri" w:eastAsia="Calibri" w:hAnsi="Calibri" w:cs="Calibri"/>
          <w:sz w:val="22"/>
          <w:szCs w:val="22"/>
          <w:lang w:val="en-US"/>
        </w:rPr>
        <w:t xml:space="preserve">Customer-developer links in software development. </w:t>
      </w:r>
      <w:r w:rsidRPr="00032CBA">
        <w:rPr>
          <w:rFonts w:ascii="Calibri" w:eastAsia="Calibri" w:hAnsi="Calibri" w:cs="Calibri"/>
          <w:i/>
          <w:iCs/>
          <w:sz w:val="22"/>
          <w:szCs w:val="22"/>
          <w:lang w:val="en-US"/>
        </w:rPr>
        <w:t>Communications of the ACM</w:t>
      </w:r>
      <w:r w:rsidRPr="00032CBA">
        <w:rPr>
          <w:rFonts w:ascii="Calibri" w:eastAsia="Calibri" w:hAnsi="Calibri" w:cs="Calibri"/>
          <w:sz w:val="22"/>
          <w:szCs w:val="22"/>
          <w:lang w:val="en-US"/>
        </w:rPr>
        <w:t xml:space="preserve">, </w:t>
      </w:r>
      <w:r w:rsidRPr="00032CBA">
        <w:rPr>
          <w:rFonts w:ascii="Calibri" w:eastAsia="Calibri" w:hAnsi="Calibri" w:cs="Calibri"/>
          <w:i/>
          <w:iCs/>
          <w:sz w:val="22"/>
          <w:szCs w:val="22"/>
          <w:lang w:val="en-US"/>
        </w:rPr>
        <w:t>38</w:t>
      </w:r>
      <w:r w:rsidRPr="00032CBA">
        <w:rPr>
          <w:rFonts w:ascii="Calibri" w:eastAsia="Calibri" w:hAnsi="Calibri" w:cs="Calibri"/>
          <w:sz w:val="22"/>
          <w:szCs w:val="22"/>
          <w:lang w:val="en-US"/>
        </w:rPr>
        <w:t>(5), 33–44.</w:t>
      </w:r>
    </w:p>
    <w:p w14:paraId="3DA977BC" w14:textId="77777777" w:rsidR="004043A2" w:rsidRPr="00032CBA" w:rsidRDefault="004043A2" w:rsidP="004043A2">
      <w:pPr>
        <w:ind w:left="720" w:hanging="720"/>
        <w:rPr>
          <w:lang w:val="en-US"/>
        </w:rPr>
      </w:pPr>
      <w:r w:rsidRPr="00032CBA">
        <w:rPr>
          <w:rFonts w:ascii="Calibri" w:eastAsia="Calibri" w:hAnsi="Calibri" w:cs="Calibri"/>
          <w:sz w:val="22"/>
          <w:szCs w:val="22"/>
          <w:lang w:val="en-US"/>
        </w:rPr>
        <w:t xml:space="preserve">Kotler, P. (2000). </w:t>
      </w:r>
      <w:r w:rsidRPr="00032CBA">
        <w:rPr>
          <w:rFonts w:ascii="Calibri" w:eastAsia="Calibri" w:hAnsi="Calibri" w:cs="Calibri"/>
          <w:i/>
          <w:iCs/>
          <w:sz w:val="22"/>
          <w:szCs w:val="22"/>
          <w:lang w:val="en-US"/>
        </w:rPr>
        <w:t>Marketing management: The millennium edition</w:t>
      </w:r>
      <w:r w:rsidRPr="00032CBA">
        <w:rPr>
          <w:rFonts w:ascii="Calibri" w:eastAsia="Calibri" w:hAnsi="Calibri" w:cs="Calibri"/>
          <w:sz w:val="22"/>
          <w:szCs w:val="22"/>
          <w:lang w:val="en-US"/>
        </w:rPr>
        <w:t xml:space="preserve"> (10e ed.). New Jersey, </w:t>
      </w:r>
      <w:proofErr w:type="spellStart"/>
      <w:r w:rsidRPr="00032CBA">
        <w:rPr>
          <w:rFonts w:ascii="Calibri" w:eastAsia="Calibri" w:hAnsi="Calibri" w:cs="Calibri"/>
          <w:sz w:val="22"/>
          <w:szCs w:val="22"/>
          <w:lang w:val="en-US"/>
        </w:rPr>
        <w:t>Verenigde</w:t>
      </w:r>
      <w:proofErr w:type="spellEnd"/>
      <w:r w:rsidRPr="00032CBA">
        <w:rPr>
          <w:rFonts w:ascii="Calibri" w:eastAsia="Calibri" w:hAnsi="Calibri" w:cs="Calibri"/>
          <w:sz w:val="22"/>
          <w:szCs w:val="22"/>
          <w:lang w:val="en-US"/>
        </w:rPr>
        <w:t xml:space="preserve"> Staten: Prentice-Hall.</w:t>
      </w:r>
    </w:p>
    <w:p w14:paraId="29632D22" w14:textId="77777777" w:rsidR="004043A2" w:rsidRDefault="004043A2" w:rsidP="004043A2">
      <w:pPr>
        <w:ind w:left="720" w:hanging="720"/>
      </w:pPr>
      <w:r w:rsidRPr="00032CBA">
        <w:rPr>
          <w:rFonts w:ascii="Calibri" w:eastAsia="Calibri" w:hAnsi="Calibri" w:cs="Calibri"/>
          <w:sz w:val="22"/>
          <w:szCs w:val="22"/>
          <w:lang w:val="en-US"/>
        </w:rPr>
        <w:t xml:space="preserve">Micro Focus. (2016). Customer Expectations: The Start, Middle and End of Software Development. </w:t>
      </w:r>
      <w:r>
        <w:rPr>
          <w:rFonts w:ascii="Calibri" w:eastAsia="Calibri" w:hAnsi="Calibri" w:cs="Calibri"/>
          <w:sz w:val="22"/>
          <w:szCs w:val="22"/>
        </w:rPr>
        <w:t>Geraadpleegd op 29 oktober 2018, van https://www.microfocus.com/media/white-paper/customer_expectations_the_start_middle_and_end_of_software_development_wp.pdf</w:t>
      </w:r>
    </w:p>
    <w:p w14:paraId="5CC72FEA" w14:textId="77777777" w:rsidR="004043A2" w:rsidRPr="00032CBA" w:rsidRDefault="004043A2" w:rsidP="004043A2">
      <w:pPr>
        <w:ind w:left="720" w:hanging="720"/>
        <w:rPr>
          <w:lang w:val="en-US"/>
        </w:rPr>
      </w:pPr>
      <w:r w:rsidRPr="00032CBA">
        <w:rPr>
          <w:rFonts w:ascii="Calibri" w:eastAsia="Calibri" w:hAnsi="Calibri" w:cs="Calibri"/>
          <w:sz w:val="22"/>
          <w:szCs w:val="22"/>
          <w:lang w:val="en-US"/>
        </w:rPr>
        <w:t xml:space="preserve">Norton, D. (2013). Using the customer journey to road test and refine the business model. </w:t>
      </w:r>
      <w:r w:rsidRPr="00032CBA">
        <w:rPr>
          <w:rFonts w:ascii="Calibri" w:eastAsia="Calibri" w:hAnsi="Calibri" w:cs="Calibri"/>
          <w:i/>
          <w:iCs/>
          <w:sz w:val="22"/>
          <w:szCs w:val="22"/>
          <w:lang w:val="en-US"/>
        </w:rPr>
        <w:t>Strategy &amp; Leadership</w:t>
      </w:r>
      <w:r w:rsidRPr="00032CBA">
        <w:rPr>
          <w:rFonts w:ascii="Calibri" w:eastAsia="Calibri" w:hAnsi="Calibri" w:cs="Calibri"/>
          <w:sz w:val="22"/>
          <w:szCs w:val="22"/>
          <w:lang w:val="en-US"/>
        </w:rPr>
        <w:t xml:space="preserve">, </w:t>
      </w:r>
      <w:r w:rsidRPr="00032CBA">
        <w:rPr>
          <w:rFonts w:ascii="Calibri" w:eastAsia="Calibri" w:hAnsi="Calibri" w:cs="Calibri"/>
          <w:i/>
          <w:iCs/>
          <w:sz w:val="22"/>
          <w:szCs w:val="22"/>
          <w:lang w:val="en-US"/>
        </w:rPr>
        <w:t>41</w:t>
      </w:r>
      <w:r w:rsidRPr="00032CBA">
        <w:rPr>
          <w:rFonts w:ascii="Calibri" w:eastAsia="Calibri" w:hAnsi="Calibri" w:cs="Calibri"/>
          <w:sz w:val="22"/>
          <w:szCs w:val="22"/>
          <w:lang w:val="en-US"/>
        </w:rPr>
        <w:t>(2), 12–17.</w:t>
      </w:r>
    </w:p>
    <w:p w14:paraId="6086178C" w14:textId="77777777" w:rsidR="004043A2" w:rsidRPr="00032CBA" w:rsidRDefault="004043A2" w:rsidP="004043A2">
      <w:pPr>
        <w:ind w:left="720" w:hanging="720"/>
        <w:rPr>
          <w:lang w:val="en-US"/>
        </w:rPr>
      </w:pPr>
      <w:r w:rsidRPr="00032CBA">
        <w:rPr>
          <w:rFonts w:ascii="Calibri" w:eastAsia="Calibri" w:hAnsi="Calibri" w:cs="Calibri"/>
          <w:sz w:val="22"/>
          <w:szCs w:val="22"/>
          <w:lang w:val="en-US"/>
        </w:rPr>
        <w:lastRenderedPageBreak/>
        <w:t xml:space="preserve">Oliver, R. L. (1980). </w:t>
      </w:r>
      <w:r w:rsidRPr="00032CBA">
        <w:rPr>
          <w:rFonts w:ascii="Calibri" w:eastAsia="Calibri" w:hAnsi="Calibri" w:cs="Calibri"/>
          <w:i/>
          <w:iCs/>
          <w:sz w:val="22"/>
          <w:szCs w:val="22"/>
          <w:lang w:val="en-US"/>
        </w:rPr>
        <w:t>A Cognitive Model of the Antecedents and Consequences of Satisfaction Decisions. Journal of Marketing Research 17</w:t>
      </w:r>
      <w:r w:rsidRPr="00032CBA">
        <w:rPr>
          <w:rFonts w:ascii="Calibri" w:eastAsia="Calibri" w:hAnsi="Calibri" w:cs="Calibri"/>
          <w:sz w:val="22"/>
          <w:szCs w:val="22"/>
          <w:lang w:val="en-US"/>
        </w:rPr>
        <w:t xml:space="preserve"> (10e ed.). Chicago, </w:t>
      </w:r>
      <w:proofErr w:type="spellStart"/>
      <w:r w:rsidRPr="00032CBA">
        <w:rPr>
          <w:rFonts w:ascii="Calibri" w:eastAsia="Calibri" w:hAnsi="Calibri" w:cs="Calibri"/>
          <w:sz w:val="22"/>
          <w:szCs w:val="22"/>
          <w:lang w:val="en-US"/>
        </w:rPr>
        <w:t>Verenigde</w:t>
      </w:r>
      <w:proofErr w:type="spellEnd"/>
      <w:r w:rsidRPr="00032CBA">
        <w:rPr>
          <w:rFonts w:ascii="Calibri" w:eastAsia="Calibri" w:hAnsi="Calibri" w:cs="Calibri"/>
          <w:sz w:val="22"/>
          <w:szCs w:val="22"/>
          <w:lang w:val="en-US"/>
        </w:rPr>
        <w:t xml:space="preserve"> Staten: American </w:t>
      </w:r>
      <w:proofErr w:type="spellStart"/>
      <w:r w:rsidRPr="00032CBA">
        <w:rPr>
          <w:rFonts w:ascii="Calibri" w:eastAsia="Calibri" w:hAnsi="Calibri" w:cs="Calibri"/>
          <w:sz w:val="22"/>
          <w:szCs w:val="22"/>
          <w:lang w:val="en-US"/>
        </w:rPr>
        <w:t>Marketind</w:t>
      </w:r>
      <w:proofErr w:type="spellEnd"/>
      <w:r w:rsidRPr="00032CBA">
        <w:rPr>
          <w:rFonts w:ascii="Calibri" w:eastAsia="Calibri" w:hAnsi="Calibri" w:cs="Calibri"/>
          <w:sz w:val="22"/>
          <w:szCs w:val="22"/>
          <w:lang w:val="en-US"/>
        </w:rPr>
        <w:t xml:space="preserve"> </w:t>
      </w:r>
      <w:proofErr w:type="spellStart"/>
      <w:r w:rsidRPr="00032CBA">
        <w:rPr>
          <w:rFonts w:ascii="Calibri" w:eastAsia="Calibri" w:hAnsi="Calibri" w:cs="Calibri"/>
          <w:sz w:val="22"/>
          <w:szCs w:val="22"/>
          <w:lang w:val="en-US"/>
        </w:rPr>
        <w:t>Assosiation</w:t>
      </w:r>
      <w:proofErr w:type="spellEnd"/>
      <w:r w:rsidRPr="00032CBA">
        <w:rPr>
          <w:rFonts w:ascii="Calibri" w:eastAsia="Calibri" w:hAnsi="Calibri" w:cs="Calibri"/>
          <w:sz w:val="22"/>
          <w:szCs w:val="22"/>
          <w:lang w:val="en-US"/>
        </w:rPr>
        <w:t>.</w:t>
      </w:r>
    </w:p>
    <w:p w14:paraId="13423326" w14:textId="6DCD7A1E" w:rsidR="005349AE" w:rsidRPr="00D060B0" w:rsidRDefault="004043A2" w:rsidP="004043A2">
      <w:pPr>
        <w:ind w:left="720" w:hanging="720"/>
        <w:rPr>
          <w:rFonts w:ascii="Calibri" w:eastAsia="Calibri" w:hAnsi="Calibri" w:cs="Calibri"/>
          <w:sz w:val="22"/>
          <w:szCs w:val="22"/>
          <w:lang w:val="en-US"/>
        </w:rPr>
      </w:pPr>
      <w:r w:rsidRPr="00032CBA">
        <w:rPr>
          <w:rFonts w:ascii="Calibri" w:eastAsia="Calibri" w:hAnsi="Calibri" w:cs="Calibri"/>
          <w:sz w:val="22"/>
          <w:szCs w:val="22"/>
          <w:lang w:val="en-US"/>
        </w:rPr>
        <w:t xml:space="preserve">Parasuraman, A., Zeithaml, V., &amp; Berry, L. (1985). </w:t>
      </w:r>
      <w:r w:rsidRPr="00032CBA">
        <w:rPr>
          <w:rFonts w:ascii="Calibri" w:eastAsia="Calibri" w:hAnsi="Calibri" w:cs="Calibri"/>
          <w:i/>
          <w:iCs/>
          <w:sz w:val="22"/>
          <w:szCs w:val="22"/>
          <w:lang w:val="en-US"/>
        </w:rPr>
        <w:t>A Conceptual Model of Service Quality and Its Implications for Future Research</w:t>
      </w:r>
      <w:r w:rsidRPr="00032CBA">
        <w:rPr>
          <w:rFonts w:ascii="Calibri" w:eastAsia="Calibri" w:hAnsi="Calibri" w:cs="Calibri"/>
          <w:sz w:val="22"/>
          <w:szCs w:val="22"/>
          <w:lang w:val="en-US"/>
        </w:rPr>
        <w:t xml:space="preserve">. </w:t>
      </w:r>
      <w:r w:rsidRPr="00D060B0">
        <w:rPr>
          <w:rFonts w:ascii="Calibri" w:eastAsia="Calibri" w:hAnsi="Calibri" w:cs="Calibri"/>
          <w:sz w:val="22"/>
          <w:szCs w:val="22"/>
          <w:lang w:val="en-US"/>
        </w:rPr>
        <w:t xml:space="preserve">Chicago, </w:t>
      </w:r>
      <w:proofErr w:type="spellStart"/>
      <w:r w:rsidRPr="00D060B0">
        <w:rPr>
          <w:rFonts w:ascii="Calibri" w:eastAsia="Calibri" w:hAnsi="Calibri" w:cs="Calibri"/>
          <w:sz w:val="22"/>
          <w:szCs w:val="22"/>
          <w:lang w:val="en-US"/>
        </w:rPr>
        <w:t>Verenigde</w:t>
      </w:r>
      <w:proofErr w:type="spellEnd"/>
      <w:r w:rsidRPr="00D060B0">
        <w:rPr>
          <w:rFonts w:ascii="Calibri" w:eastAsia="Calibri" w:hAnsi="Calibri" w:cs="Calibri"/>
          <w:sz w:val="22"/>
          <w:szCs w:val="22"/>
          <w:lang w:val="en-US"/>
        </w:rPr>
        <w:t xml:space="preserve"> Staten: American Marketing Association.</w:t>
      </w:r>
    </w:p>
    <w:p w14:paraId="7ED2C722" w14:textId="07CE6507" w:rsidR="00E92CAC" w:rsidRPr="00E92CAC" w:rsidRDefault="00E92CAC" w:rsidP="004043A2">
      <w:pPr>
        <w:ind w:left="720" w:hanging="720"/>
        <w:rPr>
          <w:rFonts w:ascii="Calibri" w:eastAsia="Calibri" w:hAnsi="Calibri" w:cs="Calibri"/>
          <w:sz w:val="22"/>
          <w:szCs w:val="22"/>
          <w:lang w:val="en-US"/>
        </w:rPr>
      </w:pPr>
      <w:r w:rsidRPr="00E92CAC">
        <w:rPr>
          <w:rFonts w:ascii="Calibri" w:eastAsia="Calibri" w:hAnsi="Calibri" w:cs="Calibri"/>
          <w:sz w:val="22"/>
          <w:szCs w:val="22"/>
          <w:lang w:val="en-US"/>
        </w:rPr>
        <w:t>Saunders, M. (2007). Lewis, Philip. Thornhill, Adrian. Research methods for business students.</w:t>
      </w:r>
    </w:p>
    <w:p w14:paraId="16BBDFAB" w14:textId="77777777" w:rsidR="005349AE" w:rsidRPr="00E92CAC" w:rsidRDefault="005349AE">
      <w:pPr>
        <w:spacing w:line="240" w:lineRule="auto"/>
        <w:rPr>
          <w:rFonts w:ascii="Calibri" w:eastAsia="Calibri" w:hAnsi="Calibri" w:cs="Calibri"/>
          <w:sz w:val="22"/>
          <w:szCs w:val="22"/>
          <w:lang w:val="en-US"/>
        </w:rPr>
      </w:pPr>
      <w:r w:rsidRPr="00E92CAC">
        <w:rPr>
          <w:rFonts w:ascii="Calibri" w:eastAsia="Calibri" w:hAnsi="Calibri" w:cs="Calibri"/>
          <w:sz w:val="22"/>
          <w:szCs w:val="22"/>
          <w:lang w:val="en-US"/>
        </w:rPr>
        <w:br w:type="page"/>
      </w:r>
    </w:p>
    <w:p w14:paraId="7352F899" w14:textId="405E91CA" w:rsidR="007E7F68" w:rsidRDefault="00A1143E" w:rsidP="00E63AFD">
      <w:pPr>
        <w:pStyle w:val="Kop1"/>
        <w:rPr>
          <w:sz w:val="30"/>
          <w:szCs w:val="36"/>
        </w:rPr>
      </w:pPr>
      <w:bookmarkStart w:id="103" w:name="_Toc1939773"/>
      <w:r>
        <w:rPr>
          <w:sz w:val="30"/>
          <w:szCs w:val="36"/>
        </w:rPr>
        <w:lastRenderedPageBreak/>
        <w:t>Bijlagen</w:t>
      </w:r>
      <w:bookmarkEnd w:id="103"/>
    </w:p>
    <w:p w14:paraId="67A791DA" w14:textId="66BAC553" w:rsidR="00B04A90" w:rsidRDefault="00B04A90" w:rsidP="00952330">
      <w:pPr>
        <w:pStyle w:val="Kop2"/>
      </w:pPr>
      <w:bookmarkStart w:id="104" w:name="_Toc1939774"/>
      <w:r>
        <w:t>Bijlage I – Topiclist</w:t>
      </w:r>
      <w:r w:rsidR="00AD0089">
        <w:t xml:space="preserve"> kwalitatief onderzoek</w:t>
      </w:r>
      <w:bookmarkEnd w:id="104"/>
    </w:p>
    <w:p w14:paraId="70099A80" w14:textId="1A8586AE" w:rsidR="0066378B" w:rsidRDefault="0066378B" w:rsidP="00B04A90"/>
    <w:p w14:paraId="0F8C7DD5" w14:textId="3B24B7E1" w:rsidR="0066378B" w:rsidRDefault="00AD2238" w:rsidP="00B04A90">
      <w:r>
        <w:t xml:space="preserve">Wat vind u van de dienstverlening van Divide? </w:t>
      </w:r>
    </w:p>
    <w:p w14:paraId="0AAF1679" w14:textId="76BE3FD9" w:rsidR="00AD2238" w:rsidRDefault="00AD2238" w:rsidP="00B04A90">
      <w:r>
        <w:t xml:space="preserve">Waarom vindt u </w:t>
      </w:r>
      <w:r w:rsidR="00650A09">
        <w:t>dat</w:t>
      </w:r>
      <w:r>
        <w:t xml:space="preserve"> positief?</w:t>
      </w:r>
    </w:p>
    <w:p w14:paraId="2ECA3561" w14:textId="3F422F07" w:rsidR="00AD2238" w:rsidRDefault="00AD2238" w:rsidP="00B04A90">
      <w:r>
        <w:t xml:space="preserve">Wat vindt u dat er beter kan en waarom? </w:t>
      </w:r>
    </w:p>
    <w:p w14:paraId="1643E9CE" w14:textId="11540971" w:rsidR="00AD2238" w:rsidRDefault="00AD2238" w:rsidP="00B04A90"/>
    <w:p w14:paraId="5FFAFC6E" w14:textId="415C1E7C" w:rsidR="00516241" w:rsidRDefault="00516241" w:rsidP="00B04A90">
      <w:r>
        <w:t>Wat vind u van de dienstverlening binnen de afdeling Sales &amp; Marketing</w:t>
      </w:r>
    </w:p>
    <w:p w14:paraId="041C6A36" w14:textId="77777777" w:rsidR="00516241" w:rsidRDefault="00516241" w:rsidP="00516241">
      <w:r>
        <w:t>Waarom vindt u dat positief?</w:t>
      </w:r>
    </w:p>
    <w:p w14:paraId="51235EB3" w14:textId="77777777" w:rsidR="00516241" w:rsidRDefault="00516241" w:rsidP="00516241">
      <w:r>
        <w:t xml:space="preserve">Wat vindt u dat er beter kan en waarom? </w:t>
      </w:r>
    </w:p>
    <w:p w14:paraId="7034E10E" w14:textId="77777777" w:rsidR="00AD2238" w:rsidRDefault="00AD2238" w:rsidP="00B04A90"/>
    <w:p w14:paraId="16D09B02" w14:textId="18319DB2" w:rsidR="00516241" w:rsidRDefault="00516241" w:rsidP="00516241">
      <w:r>
        <w:t xml:space="preserve">Wat vind u van de dienstverlening binnen de afdeling </w:t>
      </w:r>
      <w:r w:rsidR="003C1000">
        <w:t>Professional Services</w:t>
      </w:r>
    </w:p>
    <w:p w14:paraId="5BD75F3C" w14:textId="77777777" w:rsidR="00516241" w:rsidRDefault="00516241" w:rsidP="00516241">
      <w:r>
        <w:t>Waarom vindt u dat positief?</w:t>
      </w:r>
    </w:p>
    <w:p w14:paraId="706D73E2" w14:textId="77777777" w:rsidR="00516241" w:rsidRDefault="00516241" w:rsidP="00516241">
      <w:r>
        <w:t xml:space="preserve">Wat vindt u dat er beter kan en waarom? </w:t>
      </w:r>
    </w:p>
    <w:p w14:paraId="68235BE5" w14:textId="3203A54E" w:rsidR="00AD2238" w:rsidRDefault="00AD2238" w:rsidP="00B04A90"/>
    <w:p w14:paraId="26F0CCFD" w14:textId="73FD3636" w:rsidR="00516241" w:rsidRDefault="00516241" w:rsidP="00516241">
      <w:r>
        <w:t xml:space="preserve">Wat vind u van de dienstverlening binnen de afdeling </w:t>
      </w:r>
      <w:r w:rsidR="003C1000">
        <w:t>Customer Support</w:t>
      </w:r>
    </w:p>
    <w:p w14:paraId="7EF4D003" w14:textId="77777777" w:rsidR="00516241" w:rsidRDefault="00516241" w:rsidP="00516241">
      <w:r>
        <w:t>Waarom vindt u dat positief?</w:t>
      </w:r>
    </w:p>
    <w:p w14:paraId="10DCF595" w14:textId="77777777" w:rsidR="00516241" w:rsidRDefault="00516241" w:rsidP="00516241">
      <w:r>
        <w:t xml:space="preserve">Wat vindt u dat er beter kan en waarom? </w:t>
      </w:r>
    </w:p>
    <w:p w14:paraId="50E97315" w14:textId="07C61D97" w:rsidR="00516241" w:rsidRDefault="00516241" w:rsidP="00B04A90"/>
    <w:p w14:paraId="34548EF6" w14:textId="7169417B" w:rsidR="00516241" w:rsidRDefault="00516241" w:rsidP="00516241">
      <w:r>
        <w:t xml:space="preserve">Wat vind u van de dienstverlening binnen de afdeling </w:t>
      </w:r>
      <w:r w:rsidR="003C1000">
        <w:t>Research &amp; Development</w:t>
      </w:r>
    </w:p>
    <w:p w14:paraId="2AFD3767" w14:textId="77777777" w:rsidR="00516241" w:rsidRDefault="00516241" w:rsidP="00516241">
      <w:r>
        <w:t>Waarom vindt u dat positief?</w:t>
      </w:r>
    </w:p>
    <w:p w14:paraId="4F43418F" w14:textId="77777777" w:rsidR="00516241" w:rsidRDefault="00516241" w:rsidP="00516241">
      <w:r>
        <w:t xml:space="preserve">Wat vindt u dat er beter kan en waarom? </w:t>
      </w:r>
    </w:p>
    <w:p w14:paraId="5669CFC5" w14:textId="6236EE4D" w:rsidR="00516241" w:rsidRDefault="00516241" w:rsidP="00B04A90"/>
    <w:p w14:paraId="4150D397" w14:textId="7E1C9901" w:rsidR="00516241" w:rsidRDefault="00516241" w:rsidP="00516241">
      <w:r>
        <w:t xml:space="preserve">Wat vind u van de dienstverlening binnen de afdeling </w:t>
      </w:r>
      <w:r w:rsidR="003C1000">
        <w:t>General &amp; Accounting</w:t>
      </w:r>
    </w:p>
    <w:p w14:paraId="54D21136" w14:textId="77777777" w:rsidR="00516241" w:rsidRDefault="00516241" w:rsidP="00516241">
      <w:r>
        <w:t>Waarom vindt u dat positief?</w:t>
      </w:r>
    </w:p>
    <w:p w14:paraId="19EB17CA" w14:textId="77777777" w:rsidR="00516241" w:rsidRDefault="00516241" w:rsidP="00516241">
      <w:r>
        <w:t xml:space="preserve">Wat vindt u dat er beter kan en waarom? </w:t>
      </w:r>
    </w:p>
    <w:p w14:paraId="51574D4C" w14:textId="481FCDAE" w:rsidR="002D377F" w:rsidRDefault="002D377F">
      <w:pPr>
        <w:spacing w:line="240" w:lineRule="auto"/>
      </w:pPr>
      <w:r>
        <w:br w:type="page"/>
      </w:r>
    </w:p>
    <w:p w14:paraId="072261A2" w14:textId="48117803" w:rsidR="00516241" w:rsidRDefault="002D377F" w:rsidP="002D377F">
      <w:pPr>
        <w:pStyle w:val="Kop2"/>
      </w:pPr>
      <w:bookmarkStart w:id="105" w:name="_Toc1939775"/>
      <w:r>
        <w:lastRenderedPageBreak/>
        <w:t>Bijlage II – Analyseschema</w:t>
      </w:r>
      <w:bookmarkEnd w:id="105"/>
    </w:p>
    <w:p w14:paraId="3C9FA38E" w14:textId="77777777" w:rsidR="009236B2" w:rsidRPr="00AF3519" w:rsidRDefault="009236B2" w:rsidP="009236B2"/>
    <w:tbl>
      <w:tblPr>
        <w:tblStyle w:val="Lijsttabel6kleurrijk"/>
        <w:tblW w:w="0" w:type="auto"/>
        <w:tblLook w:val="04A0" w:firstRow="1" w:lastRow="0" w:firstColumn="1" w:lastColumn="0" w:noHBand="0" w:noVBand="1"/>
      </w:tblPr>
      <w:tblGrid>
        <w:gridCol w:w="1875"/>
        <w:gridCol w:w="1167"/>
        <w:gridCol w:w="1111"/>
        <w:gridCol w:w="1543"/>
        <w:gridCol w:w="3376"/>
      </w:tblGrid>
      <w:tr w:rsidR="009236B2" w:rsidRPr="00847C7A" w14:paraId="1AFCE96A" w14:textId="77777777" w:rsidTr="004C6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5"/>
          </w:tcPr>
          <w:p w14:paraId="53526516" w14:textId="77777777" w:rsidR="009236B2" w:rsidRPr="00AF3519" w:rsidRDefault="009236B2" w:rsidP="009236B2">
            <w:pPr>
              <w:pStyle w:val="Lijstalinea"/>
              <w:numPr>
                <w:ilvl w:val="0"/>
                <w:numId w:val="29"/>
              </w:numPr>
              <w:spacing w:after="0" w:line="240" w:lineRule="auto"/>
              <w:rPr>
                <w:color w:val="auto"/>
                <w:sz w:val="28"/>
              </w:rPr>
            </w:pPr>
            <w:r>
              <w:rPr>
                <w:color w:val="auto"/>
                <w:sz w:val="28"/>
              </w:rPr>
              <w:t>Wat vindt u van de algemene dienstverlening van Divide, en waarom vindt u dit?</w:t>
            </w:r>
          </w:p>
        </w:tc>
      </w:tr>
      <w:tr w:rsidR="00960DE8" w:rsidRPr="00AF3519" w14:paraId="4366F372"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hideMark/>
          </w:tcPr>
          <w:p w14:paraId="73935AFA" w14:textId="374C51AB" w:rsidR="009236B2" w:rsidRPr="00AF3519" w:rsidRDefault="009236B2" w:rsidP="004C615C">
            <w:pPr>
              <w:spacing w:line="240" w:lineRule="auto"/>
              <w:rPr>
                <w:color w:val="auto"/>
              </w:rPr>
            </w:pPr>
            <w:r w:rsidRPr="00AF3519">
              <w:rPr>
                <w:color w:val="auto"/>
              </w:rPr>
              <w:t>Antwoord</w:t>
            </w:r>
            <w:r w:rsidR="00960DE8">
              <w:rPr>
                <w:color w:val="auto"/>
              </w:rPr>
              <w:t>-</w:t>
            </w:r>
            <w:r w:rsidRPr="00AF3519">
              <w:rPr>
                <w:color w:val="auto"/>
              </w:rPr>
              <w:t>categorie</w:t>
            </w:r>
          </w:p>
        </w:tc>
        <w:tc>
          <w:tcPr>
            <w:tcW w:w="1168" w:type="dxa"/>
            <w:hideMark/>
          </w:tcPr>
          <w:p w14:paraId="77160FFE" w14:textId="00094BF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Retail</w:t>
            </w:r>
            <w:r w:rsidR="00960DE8">
              <w:rPr>
                <w:b/>
                <w:color w:val="auto"/>
              </w:rPr>
              <w:t>-</w:t>
            </w:r>
            <w:r>
              <w:rPr>
                <w:b/>
                <w:color w:val="auto"/>
              </w:rPr>
              <w:t>segment</w:t>
            </w:r>
          </w:p>
        </w:tc>
        <w:tc>
          <w:tcPr>
            <w:tcW w:w="1111" w:type="dxa"/>
          </w:tcPr>
          <w:p w14:paraId="24708820" w14:textId="7FB3FF0B"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rPr>
            </w:pPr>
            <w:r>
              <w:rPr>
                <w:b/>
              </w:rPr>
              <w:t>Klant</w:t>
            </w:r>
            <w:r w:rsidR="00960DE8">
              <w:rPr>
                <w:b/>
              </w:rPr>
              <w:t>-</w:t>
            </w:r>
            <w:r>
              <w:rPr>
                <w:b/>
              </w:rPr>
              <w:t>segment</w:t>
            </w:r>
          </w:p>
        </w:tc>
        <w:tc>
          <w:tcPr>
            <w:tcW w:w="1515" w:type="dxa"/>
            <w:hideMark/>
          </w:tcPr>
          <w:p w14:paraId="0C22E90D"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Respondent-nummer</w:t>
            </w:r>
          </w:p>
        </w:tc>
        <w:tc>
          <w:tcPr>
            <w:tcW w:w="3402" w:type="dxa"/>
            <w:hideMark/>
          </w:tcPr>
          <w:p w14:paraId="32535EC1"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Antwoord</w:t>
            </w:r>
          </w:p>
        </w:tc>
      </w:tr>
      <w:tr w:rsidR="00960DE8" w:rsidRPr="00146526" w14:paraId="7A7562AB" w14:textId="77777777" w:rsidTr="00960DE8">
        <w:tc>
          <w:tcPr>
            <w:cnfStyle w:val="001000000000" w:firstRow="0" w:lastRow="0" w:firstColumn="1" w:lastColumn="0" w:oddVBand="0" w:evenVBand="0" w:oddHBand="0" w:evenHBand="0" w:firstRowFirstColumn="0" w:firstRowLastColumn="0" w:lastRowFirstColumn="0" w:lastRowLastColumn="0"/>
            <w:tcW w:w="1876" w:type="dxa"/>
          </w:tcPr>
          <w:p w14:paraId="5F963461" w14:textId="77777777" w:rsidR="009236B2" w:rsidRPr="00D571BB" w:rsidRDefault="009236B2" w:rsidP="00D571BB">
            <w:pPr>
              <w:spacing w:line="240" w:lineRule="auto"/>
              <w:rPr>
                <w:b w:val="0"/>
                <w:color w:val="auto"/>
                <w:sz w:val="20"/>
                <w:szCs w:val="20"/>
              </w:rPr>
            </w:pPr>
            <w:r w:rsidRPr="00D571BB">
              <w:rPr>
                <w:b w:val="0"/>
                <w:color w:val="auto"/>
                <w:sz w:val="20"/>
                <w:szCs w:val="20"/>
              </w:rPr>
              <w:t>Goed op empathie, minder goed op betrouwbaarheid</w:t>
            </w:r>
          </w:p>
        </w:tc>
        <w:tc>
          <w:tcPr>
            <w:tcW w:w="1168" w:type="dxa"/>
          </w:tcPr>
          <w:p w14:paraId="20645085"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Sport</w:t>
            </w:r>
          </w:p>
        </w:tc>
        <w:tc>
          <w:tcPr>
            <w:tcW w:w="1111" w:type="dxa"/>
          </w:tcPr>
          <w:p w14:paraId="4371CBA4"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515" w:type="dxa"/>
          </w:tcPr>
          <w:p w14:paraId="7F9E3DCC"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1</w:t>
            </w:r>
          </w:p>
        </w:tc>
        <w:tc>
          <w:tcPr>
            <w:tcW w:w="3402" w:type="dxa"/>
          </w:tcPr>
          <w:p w14:paraId="74B5B889"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571BB">
              <w:rPr>
                <w:color w:val="000000"/>
                <w:sz w:val="20"/>
                <w:szCs w:val="20"/>
              </w:rPr>
              <w:t>Prettige samenwerking, merk wel dat er vaak problemen ontstaan, deze worden wel opgelost maar heb niet het gevoel dat dit enorm structurele oplossing is en we krijgen weinig feedback over oorzaak.</w:t>
            </w:r>
          </w:p>
        </w:tc>
      </w:tr>
      <w:tr w:rsidR="00960DE8" w:rsidRPr="000E781F" w14:paraId="4D5E3820"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0457208D" w14:textId="77777777" w:rsidR="009236B2" w:rsidRPr="00D571BB" w:rsidRDefault="009236B2" w:rsidP="00D571BB">
            <w:pPr>
              <w:spacing w:line="240" w:lineRule="auto"/>
              <w:rPr>
                <w:bCs w:val="0"/>
                <w:color w:val="auto"/>
                <w:sz w:val="20"/>
                <w:szCs w:val="20"/>
              </w:rPr>
            </w:pPr>
            <w:r w:rsidRPr="00D571BB">
              <w:rPr>
                <w:b w:val="0"/>
                <w:color w:val="auto"/>
                <w:sz w:val="20"/>
                <w:szCs w:val="20"/>
              </w:rPr>
              <w:t>Goed op zekerheid,</w:t>
            </w:r>
          </w:p>
          <w:p w14:paraId="1D888064" w14:textId="77777777" w:rsidR="009236B2" w:rsidRPr="00D571BB" w:rsidRDefault="009236B2" w:rsidP="00D571BB">
            <w:pPr>
              <w:spacing w:line="240" w:lineRule="auto"/>
              <w:rPr>
                <w:b w:val="0"/>
                <w:sz w:val="20"/>
                <w:szCs w:val="20"/>
              </w:rPr>
            </w:pPr>
            <w:r w:rsidRPr="00D571BB">
              <w:rPr>
                <w:b w:val="0"/>
                <w:color w:val="auto"/>
                <w:sz w:val="20"/>
                <w:szCs w:val="20"/>
              </w:rPr>
              <w:t>Minder goed op responsiviteit.</w:t>
            </w:r>
          </w:p>
        </w:tc>
        <w:tc>
          <w:tcPr>
            <w:tcW w:w="1168" w:type="dxa"/>
          </w:tcPr>
          <w:p w14:paraId="18B23487"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Schoenen</w:t>
            </w:r>
          </w:p>
        </w:tc>
        <w:tc>
          <w:tcPr>
            <w:tcW w:w="1111" w:type="dxa"/>
          </w:tcPr>
          <w:p w14:paraId="0795DB5D"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A</w:t>
            </w:r>
          </w:p>
        </w:tc>
        <w:tc>
          <w:tcPr>
            <w:tcW w:w="1515" w:type="dxa"/>
          </w:tcPr>
          <w:p w14:paraId="1B0D3ABB"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2</w:t>
            </w:r>
          </w:p>
        </w:tc>
        <w:tc>
          <w:tcPr>
            <w:tcW w:w="3402" w:type="dxa"/>
          </w:tcPr>
          <w:p w14:paraId="6592D765"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color w:val="000000"/>
                <w:sz w:val="20"/>
                <w:szCs w:val="20"/>
              </w:rPr>
              <w:t>Er wordt redelijk snel geschakeld op problemen. De communicatie naar de klant toe kan beter</w:t>
            </w:r>
          </w:p>
        </w:tc>
      </w:tr>
      <w:tr w:rsidR="00960DE8" w:rsidRPr="00AF3519" w14:paraId="6B0C57B7" w14:textId="77777777" w:rsidTr="00960DE8">
        <w:tc>
          <w:tcPr>
            <w:cnfStyle w:val="001000000000" w:firstRow="0" w:lastRow="0" w:firstColumn="1" w:lastColumn="0" w:oddVBand="0" w:evenVBand="0" w:oddHBand="0" w:evenHBand="0" w:firstRowFirstColumn="0" w:firstRowLastColumn="0" w:lastRowFirstColumn="0" w:lastRowLastColumn="0"/>
            <w:tcW w:w="1876" w:type="dxa"/>
          </w:tcPr>
          <w:p w14:paraId="329BF5D3" w14:textId="390AAB70" w:rsidR="009236B2" w:rsidRPr="00D571BB" w:rsidRDefault="007F533B" w:rsidP="00D571BB">
            <w:pPr>
              <w:spacing w:line="240" w:lineRule="auto"/>
              <w:rPr>
                <w:b w:val="0"/>
                <w:sz w:val="20"/>
                <w:szCs w:val="20"/>
              </w:rPr>
            </w:pPr>
            <w:r w:rsidRPr="00D571BB">
              <w:rPr>
                <w:b w:val="0"/>
                <w:sz w:val="20"/>
                <w:szCs w:val="20"/>
              </w:rPr>
              <w:t xml:space="preserve">Goed op empathie en </w:t>
            </w:r>
            <w:proofErr w:type="spellStart"/>
            <w:r w:rsidRPr="00D571BB">
              <w:rPr>
                <w:b w:val="0"/>
                <w:sz w:val="20"/>
                <w:szCs w:val="20"/>
              </w:rPr>
              <w:t>repsonsiviteit</w:t>
            </w:r>
            <w:proofErr w:type="spellEnd"/>
          </w:p>
        </w:tc>
        <w:tc>
          <w:tcPr>
            <w:tcW w:w="1168" w:type="dxa"/>
          </w:tcPr>
          <w:p w14:paraId="24325D18"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Fashion</w:t>
            </w:r>
          </w:p>
        </w:tc>
        <w:tc>
          <w:tcPr>
            <w:tcW w:w="1111" w:type="dxa"/>
          </w:tcPr>
          <w:p w14:paraId="3B2A3976"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515" w:type="dxa"/>
          </w:tcPr>
          <w:p w14:paraId="5DEB323E"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3</w:t>
            </w:r>
          </w:p>
        </w:tc>
        <w:tc>
          <w:tcPr>
            <w:tcW w:w="3402" w:type="dxa"/>
          </w:tcPr>
          <w:p w14:paraId="22F34E37" w14:textId="26592BFE" w:rsidR="009236B2" w:rsidRPr="00D571BB" w:rsidRDefault="007F533B"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Ik ben tevreden over Divide. Ze denken goed mee met de klant, en zijn goed bereikbaar</w:t>
            </w:r>
          </w:p>
        </w:tc>
      </w:tr>
      <w:tr w:rsidR="00960DE8" w:rsidRPr="00AF3519" w14:paraId="5115CB8F"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538DE91C" w14:textId="33193433" w:rsidR="009236B2" w:rsidRPr="00D571BB" w:rsidRDefault="00960DE8" w:rsidP="00D571BB">
            <w:pPr>
              <w:spacing w:line="240" w:lineRule="auto"/>
              <w:rPr>
                <w:b w:val="0"/>
                <w:sz w:val="20"/>
                <w:szCs w:val="20"/>
              </w:rPr>
            </w:pPr>
            <w:r w:rsidRPr="00D571BB">
              <w:rPr>
                <w:b w:val="0"/>
                <w:sz w:val="20"/>
                <w:szCs w:val="20"/>
              </w:rPr>
              <w:t xml:space="preserve">Goed op betrouwbaarheid, minder op </w:t>
            </w:r>
            <w:r w:rsidR="009E7017" w:rsidRPr="00D571BB">
              <w:rPr>
                <w:b w:val="0"/>
                <w:sz w:val="20"/>
                <w:szCs w:val="20"/>
              </w:rPr>
              <w:t>zekerheid</w:t>
            </w:r>
          </w:p>
        </w:tc>
        <w:tc>
          <w:tcPr>
            <w:tcW w:w="1168" w:type="dxa"/>
          </w:tcPr>
          <w:p w14:paraId="0634CB17"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Fashion</w:t>
            </w:r>
          </w:p>
        </w:tc>
        <w:tc>
          <w:tcPr>
            <w:tcW w:w="1111" w:type="dxa"/>
          </w:tcPr>
          <w:p w14:paraId="325FE4C2"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B</w:t>
            </w:r>
          </w:p>
        </w:tc>
        <w:tc>
          <w:tcPr>
            <w:tcW w:w="1515" w:type="dxa"/>
          </w:tcPr>
          <w:p w14:paraId="23D7B12F"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4</w:t>
            </w:r>
          </w:p>
        </w:tc>
        <w:tc>
          <w:tcPr>
            <w:tcW w:w="3402" w:type="dxa"/>
          </w:tcPr>
          <w:p w14:paraId="24B50F39" w14:textId="1145438B" w:rsidR="009236B2" w:rsidRPr="00D571BB" w:rsidRDefault="00C41C4A"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color w:val="000000"/>
                <w:sz w:val="20"/>
                <w:szCs w:val="20"/>
              </w:rPr>
              <w:t xml:space="preserve">Het werkt prima. Echter vind ik het wel heel afhankelijk van de persoon. </w:t>
            </w:r>
          </w:p>
        </w:tc>
      </w:tr>
      <w:tr w:rsidR="00960DE8" w:rsidRPr="00AF3519" w14:paraId="74DABC34" w14:textId="77777777" w:rsidTr="00960DE8">
        <w:tc>
          <w:tcPr>
            <w:cnfStyle w:val="001000000000" w:firstRow="0" w:lastRow="0" w:firstColumn="1" w:lastColumn="0" w:oddVBand="0" w:evenVBand="0" w:oddHBand="0" w:evenHBand="0" w:firstRowFirstColumn="0" w:firstRowLastColumn="0" w:lastRowFirstColumn="0" w:lastRowLastColumn="0"/>
            <w:tcW w:w="1876" w:type="dxa"/>
          </w:tcPr>
          <w:p w14:paraId="4C2EFC39" w14:textId="47EC8527" w:rsidR="009236B2" w:rsidRPr="00D571BB" w:rsidRDefault="00996114" w:rsidP="00D571BB">
            <w:pPr>
              <w:spacing w:line="240" w:lineRule="auto"/>
              <w:rPr>
                <w:b w:val="0"/>
                <w:sz w:val="20"/>
                <w:szCs w:val="20"/>
              </w:rPr>
            </w:pPr>
            <w:r w:rsidRPr="00D571BB">
              <w:rPr>
                <w:b w:val="0"/>
                <w:sz w:val="20"/>
                <w:szCs w:val="20"/>
              </w:rPr>
              <w:t>Goed op zekerheid, minder op betrouwbaarheid</w:t>
            </w:r>
          </w:p>
        </w:tc>
        <w:tc>
          <w:tcPr>
            <w:tcW w:w="1168" w:type="dxa"/>
          </w:tcPr>
          <w:p w14:paraId="418EF74A"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 xml:space="preserve">Fashion </w:t>
            </w:r>
          </w:p>
        </w:tc>
        <w:tc>
          <w:tcPr>
            <w:tcW w:w="1111" w:type="dxa"/>
          </w:tcPr>
          <w:p w14:paraId="24B1B0E5"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B</w:t>
            </w:r>
          </w:p>
        </w:tc>
        <w:tc>
          <w:tcPr>
            <w:tcW w:w="1515" w:type="dxa"/>
          </w:tcPr>
          <w:p w14:paraId="4FDC00F4"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5</w:t>
            </w:r>
          </w:p>
        </w:tc>
        <w:tc>
          <w:tcPr>
            <w:tcW w:w="3402" w:type="dxa"/>
          </w:tcPr>
          <w:p w14:paraId="461D8095" w14:textId="35AACD7E" w:rsidR="009236B2" w:rsidRPr="00D571BB" w:rsidRDefault="00996114"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Ik vind het eindresultaat uiteindelijk goed, maar Divide moet zelf beter testen</w:t>
            </w:r>
          </w:p>
        </w:tc>
      </w:tr>
      <w:tr w:rsidR="00960DE8" w:rsidRPr="00AF3519" w14:paraId="1DC902AF"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dxa"/>
          </w:tcPr>
          <w:p w14:paraId="0672FC33" w14:textId="33943B93" w:rsidR="009236B2" w:rsidRPr="00D571BB" w:rsidRDefault="003F7523" w:rsidP="00D571BB">
            <w:pPr>
              <w:spacing w:line="240" w:lineRule="auto"/>
              <w:rPr>
                <w:b w:val="0"/>
                <w:sz w:val="20"/>
                <w:szCs w:val="20"/>
              </w:rPr>
            </w:pPr>
            <w:r w:rsidRPr="00D571BB">
              <w:rPr>
                <w:b w:val="0"/>
                <w:sz w:val="20"/>
                <w:szCs w:val="20"/>
              </w:rPr>
              <w:t>Minder op betrouwbaarheid</w:t>
            </w:r>
          </w:p>
        </w:tc>
        <w:tc>
          <w:tcPr>
            <w:tcW w:w="1168" w:type="dxa"/>
          </w:tcPr>
          <w:p w14:paraId="0441D3D3"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 xml:space="preserve">Sport </w:t>
            </w:r>
          </w:p>
        </w:tc>
        <w:tc>
          <w:tcPr>
            <w:tcW w:w="1111" w:type="dxa"/>
          </w:tcPr>
          <w:p w14:paraId="6C67E7F8"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C</w:t>
            </w:r>
          </w:p>
        </w:tc>
        <w:tc>
          <w:tcPr>
            <w:tcW w:w="1515" w:type="dxa"/>
          </w:tcPr>
          <w:p w14:paraId="693AF646"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6</w:t>
            </w:r>
          </w:p>
        </w:tc>
        <w:tc>
          <w:tcPr>
            <w:tcW w:w="3402" w:type="dxa"/>
          </w:tcPr>
          <w:p w14:paraId="1606CBE6" w14:textId="14457DCA" w:rsidR="009236B2" w:rsidRPr="00D571BB" w:rsidRDefault="003F7523" w:rsidP="00D571BB">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D571BB">
              <w:rPr>
                <w:color w:val="000000"/>
                <w:sz w:val="20"/>
                <w:szCs w:val="20"/>
              </w:rPr>
              <w:t>Als het werkt is het goed, maar er worden vaak voor mijn gevoel slordige fouten gemaakt.</w:t>
            </w:r>
          </w:p>
        </w:tc>
      </w:tr>
    </w:tbl>
    <w:p w14:paraId="4378BC08" w14:textId="77777777" w:rsidR="009236B2" w:rsidRDefault="009236B2" w:rsidP="009236B2"/>
    <w:p w14:paraId="639B2077" w14:textId="0A8257EE" w:rsidR="003F7523" w:rsidRDefault="003F7523">
      <w:pPr>
        <w:spacing w:line="240" w:lineRule="auto"/>
      </w:pPr>
    </w:p>
    <w:tbl>
      <w:tblPr>
        <w:tblStyle w:val="Lijsttabel6kleurrijk"/>
        <w:tblW w:w="0" w:type="auto"/>
        <w:tblLayout w:type="fixed"/>
        <w:tblLook w:val="04A0" w:firstRow="1" w:lastRow="0" w:firstColumn="1" w:lastColumn="0" w:noHBand="0" w:noVBand="1"/>
      </w:tblPr>
      <w:tblGrid>
        <w:gridCol w:w="1843"/>
        <w:gridCol w:w="1276"/>
        <w:gridCol w:w="1002"/>
        <w:gridCol w:w="132"/>
        <w:gridCol w:w="1559"/>
        <w:gridCol w:w="3260"/>
      </w:tblGrid>
      <w:tr w:rsidR="009236B2" w:rsidRPr="00847C7A" w14:paraId="21167AA2" w14:textId="77777777" w:rsidTr="00171E5F">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9072" w:type="dxa"/>
            <w:gridSpan w:val="6"/>
          </w:tcPr>
          <w:p w14:paraId="51395FA1" w14:textId="77777777" w:rsidR="009236B2" w:rsidRPr="00AF3519" w:rsidRDefault="009236B2" w:rsidP="00960DE8">
            <w:pPr>
              <w:pStyle w:val="Lijstalinea"/>
              <w:numPr>
                <w:ilvl w:val="0"/>
                <w:numId w:val="29"/>
              </w:numPr>
              <w:spacing w:after="0" w:line="240" w:lineRule="auto"/>
              <w:jc w:val="both"/>
              <w:rPr>
                <w:color w:val="auto"/>
                <w:sz w:val="28"/>
              </w:rPr>
            </w:pPr>
            <w:r>
              <w:rPr>
                <w:color w:val="auto"/>
                <w:sz w:val="28"/>
              </w:rPr>
              <w:t>Wat vindt u van de algemene dienstverlening van de afdeling Sales &amp; Marketing van Divide, en waarom vindt u dit?</w:t>
            </w:r>
          </w:p>
        </w:tc>
      </w:tr>
      <w:tr w:rsidR="00171E5F" w:rsidRPr="00AF3519" w14:paraId="6DDED02A" w14:textId="77777777" w:rsidTr="00960DE8">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843" w:type="dxa"/>
            <w:hideMark/>
          </w:tcPr>
          <w:p w14:paraId="766B55D7" w14:textId="3F582417" w:rsidR="009236B2" w:rsidRPr="00AF3519" w:rsidRDefault="009236B2" w:rsidP="00960DE8">
            <w:pPr>
              <w:spacing w:line="240" w:lineRule="auto"/>
              <w:jc w:val="both"/>
              <w:rPr>
                <w:color w:val="auto"/>
              </w:rPr>
            </w:pPr>
            <w:r w:rsidRPr="00AF3519">
              <w:rPr>
                <w:color w:val="auto"/>
              </w:rPr>
              <w:t>Antwoord</w:t>
            </w:r>
            <w:r w:rsidR="00960DE8">
              <w:rPr>
                <w:color w:val="auto"/>
              </w:rPr>
              <w:t>-</w:t>
            </w:r>
            <w:r w:rsidRPr="00AF3519">
              <w:rPr>
                <w:color w:val="auto"/>
              </w:rPr>
              <w:t>categorie</w:t>
            </w:r>
          </w:p>
        </w:tc>
        <w:tc>
          <w:tcPr>
            <w:tcW w:w="1276" w:type="dxa"/>
            <w:hideMark/>
          </w:tcPr>
          <w:p w14:paraId="0EC913C4" w14:textId="336D5A6D" w:rsidR="009236B2" w:rsidRPr="00AF3519" w:rsidRDefault="009236B2" w:rsidP="00960DE8">
            <w:pPr>
              <w:spacing w:line="240" w:lineRule="auto"/>
              <w:jc w:val="both"/>
              <w:cnfStyle w:val="000000100000" w:firstRow="0" w:lastRow="0" w:firstColumn="0" w:lastColumn="0" w:oddVBand="0" w:evenVBand="0" w:oddHBand="1" w:evenHBand="0" w:firstRowFirstColumn="0" w:firstRowLastColumn="0" w:lastRowFirstColumn="0" w:lastRowLastColumn="0"/>
              <w:rPr>
                <w:b/>
                <w:color w:val="auto"/>
              </w:rPr>
            </w:pPr>
            <w:r>
              <w:rPr>
                <w:b/>
                <w:color w:val="auto"/>
              </w:rPr>
              <w:t>Retail</w:t>
            </w:r>
            <w:r w:rsidR="00960DE8">
              <w:rPr>
                <w:b/>
                <w:color w:val="auto"/>
              </w:rPr>
              <w:t>-</w:t>
            </w:r>
            <w:r>
              <w:rPr>
                <w:b/>
                <w:color w:val="auto"/>
              </w:rPr>
              <w:t>segment</w:t>
            </w:r>
          </w:p>
        </w:tc>
        <w:tc>
          <w:tcPr>
            <w:tcW w:w="1134" w:type="dxa"/>
            <w:gridSpan w:val="2"/>
          </w:tcPr>
          <w:p w14:paraId="53080704" w14:textId="6DA94EA7" w:rsidR="009236B2" w:rsidRPr="00AF3519" w:rsidRDefault="009236B2" w:rsidP="00960DE8">
            <w:pPr>
              <w:spacing w:line="240" w:lineRule="auto"/>
              <w:jc w:val="both"/>
              <w:cnfStyle w:val="000000100000" w:firstRow="0" w:lastRow="0" w:firstColumn="0" w:lastColumn="0" w:oddVBand="0" w:evenVBand="0" w:oddHBand="1" w:evenHBand="0" w:firstRowFirstColumn="0" w:firstRowLastColumn="0" w:lastRowFirstColumn="0" w:lastRowLastColumn="0"/>
              <w:rPr>
                <w:b/>
              </w:rPr>
            </w:pPr>
            <w:r>
              <w:rPr>
                <w:b/>
              </w:rPr>
              <w:t>Klant</w:t>
            </w:r>
            <w:r w:rsidR="00960DE8">
              <w:rPr>
                <w:b/>
              </w:rPr>
              <w:t>-</w:t>
            </w:r>
            <w:r>
              <w:rPr>
                <w:b/>
              </w:rPr>
              <w:t>segment</w:t>
            </w:r>
          </w:p>
        </w:tc>
        <w:tc>
          <w:tcPr>
            <w:tcW w:w="1559" w:type="dxa"/>
            <w:hideMark/>
          </w:tcPr>
          <w:p w14:paraId="760202DC" w14:textId="77777777" w:rsidR="009236B2" w:rsidRPr="00AF3519" w:rsidRDefault="009236B2" w:rsidP="00960DE8">
            <w:pPr>
              <w:spacing w:line="240" w:lineRule="auto"/>
              <w:jc w:val="both"/>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Respondent-nummer</w:t>
            </w:r>
          </w:p>
        </w:tc>
        <w:tc>
          <w:tcPr>
            <w:tcW w:w="3260" w:type="dxa"/>
            <w:hideMark/>
          </w:tcPr>
          <w:p w14:paraId="4634AD07" w14:textId="77777777" w:rsidR="009236B2" w:rsidRPr="00AF3519" w:rsidRDefault="009236B2" w:rsidP="00960DE8">
            <w:pPr>
              <w:spacing w:line="240" w:lineRule="auto"/>
              <w:jc w:val="both"/>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Antwoord</w:t>
            </w:r>
          </w:p>
        </w:tc>
      </w:tr>
      <w:tr w:rsidR="00171E5F" w:rsidRPr="00146526" w14:paraId="27672A27" w14:textId="77777777" w:rsidTr="00960DE8">
        <w:trPr>
          <w:trHeight w:val="1862"/>
        </w:trPr>
        <w:tc>
          <w:tcPr>
            <w:cnfStyle w:val="001000000000" w:firstRow="0" w:lastRow="0" w:firstColumn="1" w:lastColumn="0" w:oddVBand="0" w:evenVBand="0" w:oddHBand="0" w:evenHBand="0" w:firstRowFirstColumn="0" w:firstRowLastColumn="0" w:lastRowFirstColumn="0" w:lastRowLastColumn="0"/>
            <w:tcW w:w="1843" w:type="dxa"/>
          </w:tcPr>
          <w:p w14:paraId="17E4C74F" w14:textId="77DF3677" w:rsidR="009236B2" w:rsidRPr="00D571BB" w:rsidRDefault="009236B2" w:rsidP="00D571BB">
            <w:pPr>
              <w:spacing w:line="240" w:lineRule="auto"/>
              <w:rPr>
                <w:b w:val="0"/>
                <w:color w:val="auto"/>
                <w:sz w:val="20"/>
                <w:szCs w:val="20"/>
              </w:rPr>
            </w:pPr>
            <w:r w:rsidRPr="00D571BB">
              <w:rPr>
                <w:b w:val="0"/>
                <w:color w:val="auto"/>
                <w:sz w:val="20"/>
                <w:szCs w:val="20"/>
              </w:rPr>
              <w:t>Goed</w:t>
            </w:r>
            <w:r w:rsidR="00960DE8" w:rsidRPr="00D571BB">
              <w:rPr>
                <w:b w:val="0"/>
                <w:color w:val="auto"/>
                <w:sz w:val="20"/>
                <w:szCs w:val="20"/>
              </w:rPr>
              <w:t xml:space="preserve"> </w:t>
            </w:r>
            <w:r w:rsidRPr="00D571BB">
              <w:rPr>
                <w:b w:val="0"/>
                <w:color w:val="auto"/>
                <w:sz w:val="20"/>
                <w:szCs w:val="20"/>
              </w:rPr>
              <w:t>op empathie, minder goed op responsiviteit</w:t>
            </w:r>
          </w:p>
        </w:tc>
        <w:tc>
          <w:tcPr>
            <w:tcW w:w="1276" w:type="dxa"/>
          </w:tcPr>
          <w:p w14:paraId="3EBED27A"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Sport</w:t>
            </w:r>
          </w:p>
        </w:tc>
        <w:tc>
          <w:tcPr>
            <w:tcW w:w="1002" w:type="dxa"/>
          </w:tcPr>
          <w:p w14:paraId="399D75AD"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691" w:type="dxa"/>
            <w:gridSpan w:val="2"/>
          </w:tcPr>
          <w:p w14:paraId="68B84224"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1</w:t>
            </w:r>
          </w:p>
        </w:tc>
        <w:tc>
          <w:tcPr>
            <w:tcW w:w="3260" w:type="dxa"/>
          </w:tcPr>
          <w:p w14:paraId="7FCE462D"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571BB">
              <w:rPr>
                <w:color w:val="000000"/>
                <w:sz w:val="20"/>
                <w:szCs w:val="20"/>
              </w:rPr>
              <w:t xml:space="preserve">Ze denken goed mee, maar wanneer de verkoop is gedaan volgt er te weinig communicatie of betrokkenheid bij projecten. </w:t>
            </w:r>
          </w:p>
        </w:tc>
      </w:tr>
      <w:tr w:rsidR="00171E5F" w:rsidRPr="000E781F" w14:paraId="40282FFB" w14:textId="77777777" w:rsidTr="00960DE8">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843" w:type="dxa"/>
          </w:tcPr>
          <w:p w14:paraId="3BC8F31C" w14:textId="4C407198" w:rsidR="009236B2" w:rsidRPr="00D571BB" w:rsidRDefault="00961BAC" w:rsidP="00D571BB">
            <w:pPr>
              <w:spacing w:line="240" w:lineRule="auto"/>
              <w:rPr>
                <w:b w:val="0"/>
                <w:sz w:val="20"/>
                <w:szCs w:val="20"/>
              </w:rPr>
            </w:pPr>
            <w:r w:rsidRPr="00D571BB">
              <w:rPr>
                <w:b w:val="0"/>
                <w:sz w:val="20"/>
                <w:szCs w:val="20"/>
              </w:rPr>
              <w:t>Goed op empathie</w:t>
            </w:r>
          </w:p>
        </w:tc>
        <w:tc>
          <w:tcPr>
            <w:tcW w:w="1276" w:type="dxa"/>
          </w:tcPr>
          <w:p w14:paraId="272343F4"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Schoenen</w:t>
            </w:r>
          </w:p>
        </w:tc>
        <w:tc>
          <w:tcPr>
            <w:tcW w:w="1002" w:type="dxa"/>
          </w:tcPr>
          <w:p w14:paraId="0EF2A5C2"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A</w:t>
            </w:r>
          </w:p>
        </w:tc>
        <w:tc>
          <w:tcPr>
            <w:tcW w:w="1691" w:type="dxa"/>
            <w:gridSpan w:val="2"/>
          </w:tcPr>
          <w:p w14:paraId="0DCDCD36"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2</w:t>
            </w:r>
          </w:p>
        </w:tc>
        <w:tc>
          <w:tcPr>
            <w:tcW w:w="3260" w:type="dxa"/>
          </w:tcPr>
          <w:p w14:paraId="2B4639E7"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 xml:space="preserve">De betrokkenheid en het inlevingsvermogen vind ik een kwaliteit vanuit Divide, er wordt </w:t>
            </w:r>
            <w:r w:rsidRPr="00D571BB">
              <w:rPr>
                <w:sz w:val="20"/>
                <w:szCs w:val="20"/>
              </w:rPr>
              <w:lastRenderedPageBreak/>
              <w:t>goed met de klant meegedacht naar een oplossing / innovatie.</w:t>
            </w:r>
          </w:p>
        </w:tc>
      </w:tr>
      <w:tr w:rsidR="00171E5F" w:rsidRPr="00AF3519" w14:paraId="19634DE9" w14:textId="77777777" w:rsidTr="00960DE8">
        <w:trPr>
          <w:trHeight w:val="145"/>
        </w:trPr>
        <w:tc>
          <w:tcPr>
            <w:cnfStyle w:val="001000000000" w:firstRow="0" w:lastRow="0" w:firstColumn="1" w:lastColumn="0" w:oddVBand="0" w:evenVBand="0" w:oddHBand="0" w:evenHBand="0" w:firstRowFirstColumn="0" w:firstRowLastColumn="0" w:lastRowFirstColumn="0" w:lastRowLastColumn="0"/>
            <w:tcW w:w="1843" w:type="dxa"/>
          </w:tcPr>
          <w:p w14:paraId="60C57A96" w14:textId="7762B9EE" w:rsidR="009236B2" w:rsidRPr="00D571BB" w:rsidRDefault="00301919" w:rsidP="00D571BB">
            <w:pPr>
              <w:spacing w:line="240" w:lineRule="auto"/>
              <w:rPr>
                <w:b w:val="0"/>
                <w:sz w:val="20"/>
                <w:szCs w:val="20"/>
              </w:rPr>
            </w:pPr>
            <w:r w:rsidRPr="00D571BB">
              <w:rPr>
                <w:b w:val="0"/>
                <w:sz w:val="20"/>
                <w:szCs w:val="20"/>
              </w:rPr>
              <w:lastRenderedPageBreak/>
              <w:t>Goed op responsiviteit, minder goed op empathie</w:t>
            </w:r>
          </w:p>
        </w:tc>
        <w:tc>
          <w:tcPr>
            <w:tcW w:w="1276" w:type="dxa"/>
          </w:tcPr>
          <w:p w14:paraId="12FCB47F"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Fashion</w:t>
            </w:r>
          </w:p>
        </w:tc>
        <w:tc>
          <w:tcPr>
            <w:tcW w:w="1002" w:type="dxa"/>
          </w:tcPr>
          <w:p w14:paraId="03A5241D"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691" w:type="dxa"/>
            <w:gridSpan w:val="2"/>
          </w:tcPr>
          <w:p w14:paraId="716713F2"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3</w:t>
            </w:r>
          </w:p>
        </w:tc>
        <w:tc>
          <w:tcPr>
            <w:tcW w:w="3260" w:type="dxa"/>
          </w:tcPr>
          <w:p w14:paraId="1A751996" w14:textId="4DD8A7DC" w:rsidR="009236B2" w:rsidRPr="00D571BB" w:rsidRDefault="00511904"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De initiële communicatie is goed. Het begrijpen wat er voor een retailer van belang is kan beter.</w:t>
            </w:r>
          </w:p>
        </w:tc>
      </w:tr>
      <w:tr w:rsidR="00171E5F" w:rsidRPr="00AF3519" w14:paraId="699BA903" w14:textId="77777777" w:rsidTr="00960DE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43" w:type="dxa"/>
          </w:tcPr>
          <w:p w14:paraId="11B0A2E3" w14:textId="2F5DA566" w:rsidR="009236B2" w:rsidRPr="00D571BB" w:rsidRDefault="009E7017" w:rsidP="00D571BB">
            <w:pPr>
              <w:spacing w:line="240" w:lineRule="auto"/>
              <w:rPr>
                <w:b w:val="0"/>
                <w:sz w:val="20"/>
                <w:szCs w:val="20"/>
              </w:rPr>
            </w:pPr>
            <w:r w:rsidRPr="00D571BB">
              <w:rPr>
                <w:b w:val="0"/>
                <w:sz w:val="20"/>
                <w:szCs w:val="20"/>
              </w:rPr>
              <w:t>Minder op empathie</w:t>
            </w:r>
          </w:p>
        </w:tc>
        <w:tc>
          <w:tcPr>
            <w:tcW w:w="1276" w:type="dxa"/>
          </w:tcPr>
          <w:p w14:paraId="40659DA1"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Fashion</w:t>
            </w:r>
          </w:p>
        </w:tc>
        <w:tc>
          <w:tcPr>
            <w:tcW w:w="1002" w:type="dxa"/>
          </w:tcPr>
          <w:p w14:paraId="155D080D"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B</w:t>
            </w:r>
          </w:p>
        </w:tc>
        <w:tc>
          <w:tcPr>
            <w:tcW w:w="1691" w:type="dxa"/>
            <w:gridSpan w:val="2"/>
          </w:tcPr>
          <w:p w14:paraId="2D0A970B"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4</w:t>
            </w:r>
          </w:p>
        </w:tc>
        <w:tc>
          <w:tcPr>
            <w:tcW w:w="3260" w:type="dxa"/>
          </w:tcPr>
          <w:p w14:paraId="0A513CF1" w14:textId="7963ADA3" w:rsidR="009236B2" w:rsidRPr="00D571BB" w:rsidRDefault="00960DE8"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Dit is op zich goed. Ik vind het wel jammer dat wij met veel dingen een idee hebben en dat dit voor ons gemaakt moet worden. Soms snap ik niet waarom wij iets alleen willen.</w:t>
            </w:r>
          </w:p>
        </w:tc>
      </w:tr>
      <w:tr w:rsidR="00171E5F" w:rsidRPr="00AF3519" w14:paraId="013626A5" w14:textId="77777777" w:rsidTr="00960DE8">
        <w:trPr>
          <w:trHeight w:val="145"/>
        </w:trPr>
        <w:tc>
          <w:tcPr>
            <w:cnfStyle w:val="001000000000" w:firstRow="0" w:lastRow="0" w:firstColumn="1" w:lastColumn="0" w:oddVBand="0" w:evenVBand="0" w:oddHBand="0" w:evenHBand="0" w:firstRowFirstColumn="0" w:firstRowLastColumn="0" w:lastRowFirstColumn="0" w:lastRowLastColumn="0"/>
            <w:tcW w:w="1843" w:type="dxa"/>
          </w:tcPr>
          <w:p w14:paraId="13AFD287" w14:textId="35676E5A" w:rsidR="009236B2" w:rsidRPr="00D571BB" w:rsidRDefault="006B1269" w:rsidP="00D571BB">
            <w:pPr>
              <w:spacing w:line="240" w:lineRule="auto"/>
              <w:rPr>
                <w:b w:val="0"/>
                <w:sz w:val="20"/>
                <w:szCs w:val="20"/>
              </w:rPr>
            </w:pPr>
            <w:r w:rsidRPr="00D571BB">
              <w:rPr>
                <w:b w:val="0"/>
                <w:sz w:val="20"/>
                <w:szCs w:val="20"/>
              </w:rPr>
              <w:t xml:space="preserve">Minder op responsiviteit, goed op </w:t>
            </w:r>
            <w:proofErr w:type="spellStart"/>
            <w:r w:rsidRPr="00D571BB">
              <w:rPr>
                <w:b w:val="0"/>
                <w:sz w:val="20"/>
                <w:szCs w:val="20"/>
              </w:rPr>
              <w:t>empatie</w:t>
            </w:r>
            <w:proofErr w:type="spellEnd"/>
            <w:r w:rsidRPr="00D571BB">
              <w:rPr>
                <w:b w:val="0"/>
                <w:sz w:val="20"/>
                <w:szCs w:val="20"/>
              </w:rPr>
              <w:t>.</w:t>
            </w:r>
          </w:p>
        </w:tc>
        <w:tc>
          <w:tcPr>
            <w:tcW w:w="1276" w:type="dxa"/>
          </w:tcPr>
          <w:p w14:paraId="5B2C30E0"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 xml:space="preserve">Fashion </w:t>
            </w:r>
          </w:p>
        </w:tc>
        <w:tc>
          <w:tcPr>
            <w:tcW w:w="1002" w:type="dxa"/>
          </w:tcPr>
          <w:p w14:paraId="495BE52E"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B</w:t>
            </w:r>
          </w:p>
        </w:tc>
        <w:tc>
          <w:tcPr>
            <w:tcW w:w="1691" w:type="dxa"/>
            <w:gridSpan w:val="2"/>
          </w:tcPr>
          <w:p w14:paraId="6573ED73"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5</w:t>
            </w:r>
          </w:p>
        </w:tc>
        <w:tc>
          <w:tcPr>
            <w:tcW w:w="3260" w:type="dxa"/>
          </w:tcPr>
          <w:p w14:paraId="097269C9" w14:textId="77777777" w:rsidR="006B1269" w:rsidRPr="00D571BB" w:rsidRDefault="006B1269"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 xml:space="preserve">Soms iets sneller reageren zou prettiger zijn wanneer je op een ureninschatting wacht. </w:t>
            </w:r>
          </w:p>
          <w:p w14:paraId="2B694984" w14:textId="248884E7" w:rsidR="009236B2" w:rsidRPr="00D571BB" w:rsidRDefault="006B1269"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Goed is in ieder geval het meedenken.</w:t>
            </w:r>
          </w:p>
        </w:tc>
      </w:tr>
      <w:tr w:rsidR="00171E5F" w:rsidRPr="00AF3519" w14:paraId="420E23F1" w14:textId="77777777" w:rsidTr="00960DE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3" w:type="dxa"/>
          </w:tcPr>
          <w:p w14:paraId="15754BAE" w14:textId="5D0198A5" w:rsidR="009236B2" w:rsidRPr="00D571BB" w:rsidRDefault="0018639D" w:rsidP="00D571BB">
            <w:pPr>
              <w:spacing w:line="240" w:lineRule="auto"/>
              <w:rPr>
                <w:b w:val="0"/>
                <w:sz w:val="20"/>
                <w:szCs w:val="20"/>
              </w:rPr>
            </w:pPr>
            <w:r w:rsidRPr="00D571BB">
              <w:rPr>
                <w:b w:val="0"/>
                <w:sz w:val="20"/>
                <w:szCs w:val="20"/>
              </w:rPr>
              <w:t>Minder op empathie en responsiviteit</w:t>
            </w:r>
          </w:p>
        </w:tc>
        <w:tc>
          <w:tcPr>
            <w:tcW w:w="1276" w:type="dxa"/>
          </w:tcPr>
          <w:p w14:paraId="4FE50D7B"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 xml:space="preserve">Sport </w:t>
            </w:r>
          </w:p>
        </w:tc>
        <w:tc>
          <w:tcPr>
            <w:tcW w:w="1002" w:type="dxa"/>
          </w:tcPr>
          <w:p w14:paraId="214300AA"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C</w:t>
            </w:r>
          </w:p>
        </w:tc>
        <w:tc>
          <w:tcPr>
            <w:tcW w:w="1691" w:type="dxa"/>
            <w:gridSpan w:val="2"/>
          </w:tcPr>
          <w:p w14:paraId="227D34CE"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6</w:t>
            </w:r>
          </w:p>
        </w:tc>
        <w:tc>
          <w:tcPr>
            <w:tcW w:w="3260" w:type="dxa"/>
          </w:tcPr>
          <w:p w14:paraId="385F7B68" w14:textId="29253B0B" w:rsidR="009236B2" w:rsidRPr="00D571BB" w:rsidRDefault="0018639D"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Ik heb het gevoel dat ik als "kleine"' klanten altijd moet trekken, zaken onder de aandacht brengen, ondanks herhaalde toezeggingen van eigen initiatieven vanuit Divide</w:t>
            </w:r>
          </w:p>
        </w:tc>
      </w:tr>
    </w:tbl>
    <w:p w14:paraId="3385A241" w14:textId="77777777" w:rsidR="009236B2" w:rsidRDefault="009236B2" w:rsidP="009236B2"/>
    <w:p w14:paraId="28AE58F4" w14:textId="4574072C" w:rsidR="00D571BB" w:rsidRDefault="00D571BB">
      <w:pPr>
        <w:spacing w:line="240" w:lineRule="auto"/>
      </w:pPr>
    </w:p>
    <w:tbl>
      <w:tblPr>
        <w:tblStyle w:val="Lijsttabel6kleurrijk"/>
        <w:tblW w:w="0" w:type="auto"/>
        <w:tblLook w:val="04A0" w:firstRow="1" w:lastRow="0" w:firstColumn="1" w:lastColumn="0" w:noHBand="0" w:noVBand="1"/>
      </w:tblPr>
      <w:tblGrid>
        <w:gridCol w:w="1924"/>
        <w:gridCol w:w="1168"/>
        <w:gridCol w:w="1161"/>
        <w:gridCol w:w="1559"/>
        <w:gridCol w:w="3260"/>
      </w:tblGrid>
      <w:tr w:rsidR="009236B2" w:rsidRPr="00847C7A" w14:paraId="2659A090" w14:textId="77777777" w:rsidTr="004C6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5"/>
          </w:tcPr>
          <w:p w14:paraId="1E2902B5" w14:textId="77777777" w:rsidR="009236B2" w:rsidRPr="00AF3519" w:rsidRDefault="009236B2" w:rsidP="009236B2">
            <w:pPr>
              <w:pStyle w:val="Lijstalinea"/>
              <w:numPr>
                <w:ilvl w:val="0"/>
                <w:numId w:val="29"/>
              </w:numPr>
              <w:spacing w:after="0" w:line="240" w:lineRule="auto"/>
              <w:rPr>
                <w:color w:val="auto"/>
                <w:sz w:val="28"/>
              </w:rPr>
            </w:pPr>
            <w:r>
              <w:rPr>
                <w:color w:val="auto"/>
                <w:sz w:val="28"/>
              </w:rPr>
              <w:t>Wat vindt u van de algemene dienstverlening van de afdeling Professional Services van Divide, en waarom vindt u dit?</w:t>
            </w:r>
          </w:p>
        </w:tc>
      </w:tr>
      <w:tr w:rsidR="00960DE8" w:rsidRPr="00AF3519" w14:paraId="1BE26ADC"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hideMark/>
          </w:tcPr>
          <w:p w14:paraId="577180BD" w14:textId="1D685F3A" w:rsidR="009236B2" w:rsidRPr="00AF3519" w:rsidRDefault="009236B2" w:rsidP="004C615C">
            <w:pPr>
              <w:spacing w:line="240" w:lineRule="auto"/>
              <w:rPr>
                <w:color w:val="auto"/>
              </w:rPr>
            </w:pPr>
            <w:r w:rsidRPr="00AF3519">
              <w:rPr>
                <w:color w:val="auto"/>
              </w:rPr>
              <w:t>Antwoord</w:t>
            </w:r>
            <w:r w:rsidR="00960DE8">
              <w:rPr>
                <w:color w:val="auto"/>
              </w:rPr>
              <w:t>-</w:t>
            </w:r>
            <w:r w:rsidRPr="00AF3519">
              <w:rPr>
                <w:color w:val="auto"/>
              </w:rPr>
              <w:t>categorie</w:t>
            </w:r>
          </w:p>
        </w:tc>
        <w:tc>
          <w:tcPr>
            <w:tcW w:w="1168" w:type="dxa"/>
            <w:hideMark/>
          </w:tcPr>
          <w:p w14:paraId="3864B6FD" w14:textId="4819EE24"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Retail</w:t>
            </w:r>
            <w:r w:rsidR="00960DE8">
              <w:rPr>
                <w:b/>
                <w:color w:val="auto"/>
              </w:rPr>
              <w:t>-</w:t>
            </w:r>
            <w:r>
              <w:rPr>
                <w:b/>
                <w:color w:val="auto"/>
              </w:rPr>
              <w:t>segment</w:t>
            </w:r>
          </w:p>
        </w:tc>
        <w:tc>
          <w:tcPr>
            <w:tcW w:w="1161" w:type="dxa"/>
          </w:tcPr>
          <w:p w14:paraId="0ACCEA12" w14:textId="25D1AC2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rPr>
            </w:pPr>
            <w:r>
              <w:rPr>
                <w:b/>
              </w:rPr>
              <w:t>Klant</w:t>
            </w:r>
            <w:r w:rsidR="00960DE8">
              <w:rPr>
                <w:b/>
              </w:rPr>
              <w:t>-</w:t>
            </w:r>
            <w:r>
              <w:rPr>
                <w:b/>
              </w:rPr>
              <w:t>segment</w:t>
            </w:r>
          </w:p>
        </w:tc>
        <w:tc>
          <w:tcPr>
            <w:tcW w:w="1559" w:type="dxa"/>
            <w:hideMark/>
          </w:tcPr>
          <w:p w14:paraId="723C6610"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Respondent-nummer</w:t>
            </w:r>
          </w:p>
        </w:tc>
        <w:tc>
          <w:tcPr>
            <w:tcW w:w="3260" w:type="dxa"/>
            <w:hideMark/>
          </w:tcPr>
          <w:p w14:paraId="1224767E"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Antwoord</w:t>
            </w:r>
          </w:p>
        </w:tc>
      </w:tr>
      <w:tr w:rsidR="009236B2" w:rsidRPr="00146526" w14:paraId="69C03832" w14:textId="77777777" w:rsidTr="00960DE8">
        <w:tc>
          <w:tcPr>
            <w:cnfStyle w:val="001000000000" w:firstRow="0" w:lastRow="0" w:firstColumn="1" w:lastColumn="0" w:oddVBand="0" w:evenVBand="0" w:oddHBand="0" w:evenHBand="0" w:firstRowFirstColumn="0" w:firstRowLastColumn="0" w:lastRowFirstColumn="0" w:lastRowLastColumn="0"/>
            <w:tcW w:w="1924" w:type="dxa"/>
          </w:tcPr>
          <w:p w14:paraId="582A3E68" w14:textId="77777777" w:rsidR="009236B2" w:rsidRPr="00D571BB" w:rsidRDefault="009236B2" w:rsidP="00D571BB">
            <w:pPr>
              <w:spacing w:line="240" w:lineRule="auto"/>
              <w:jc w:val="both"/>
              <w:rPr>
                <w:b w:val="0"/>
                <w:color w:val="auto"/>
                <w:sz w:val="20"/>
                <w:szCs w:val="20"/>
              </w:rPr>
            </w:pPr>
            <w:r w:rsidRPr="00D571BB">
              <w:rPr>
                <w:b w:val="0"/>
                <w:color w:val="auto"/>
                <w:sz w:val="20"/>
                <w:szCs w:val="20"/>
              </w:rPr>
              <w:t>Neutraal op empathie, minder goed op betrouwbaarheid</w:t>
            </w:r>
          </w:p>
        </w:tc>
        <w:tc>
          <w:tcPr>
            <w:tcW w:w="1168" w:type="dxa"/>
          </w:tcPr>
          <w:p w14:paraId="67A8F65E"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Sport</w:t>
            </w:r>
          </w:p>
        </w:tc>
        <w:tc>
          <w:tcPr>
            <w:tcW w:w="1161" w:type="dxa"/>
          </w:tcPr>
          <w:p w14:paraId="58006524"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559" w:type="dxa"/>
          </w:tcPr>
          <w:p w14:paraId="2234EC9F"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1</w:t>
            </w:r>
          </w:p>
        </w:tc>
        <w:tc>
          <w:tcPr>
            <w:tcW w:w="3260" w:type="dxa"/>
          </w:tcPr>
          <w:p w14:paraId="636661BB"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D571BB">
              <w:rPr>
                <w:color w:val="000000"/>
                <w:sz w:val="20"/>
                <w:szCs w:val="20"/>
              </w:rPr>
              <w:t xml:space="preserve">Kennisniveau is erg uiteenlopend. Dit komt de begeleiding voor kleinere projecten niet ten goede. Voor grotere projecten is dit beter en houd ik er ondanks een matige oplevering toch een goed gevoel aan over. </w:t>
            </w:r>
          </w:p>
        </w:tc>
      </w:tr>
      <w:tr w:rsidR="00960DE8" w:rsidRPr="000E781F" w14:paraId="497F701D"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E38BA46" w14:textId="292FD117" w:rsidR="009236B2" w:rsidRPr="00D571BB" w:rsidRDefault="00961BAC" w:rsidP="00D571BB">
            <w:pPr>
              <w:spacing w:line="240" w:lineRule="auto"/>
              <w:jc w:val="both"/>
              <w:rPr>
                <w:b w:val="0"/>
                <w:sz w:val="20"/>
                <w:szCs w:val="20"/>
              </w:rPr>
            </w:pPr>
            <w:r w:rsidRPr="00D571BB">
              <w:rPr>
                <w:b w:val="0"/>
                <w:sz w:val="20"/>
                <w:szCs w:val="20"/>
              </w:rPr>
              <w:t>Goed op zekerheid, minder goed op betrouwbaarheid</w:t>
            </w:r>
          </w:p>
        </w:tc>
        <w:tc>
          <w:tcPr>
            <w:tcW w:w="1168" w:type="dxa"/>
          </w:tcPr>
          <w:p w14:paraId="314EB652"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Schoenen</w:t>
            </w:r>
          </w:p>
        </w:tc>
        <w:tc>
          <w:tcPr>
            <w:tcW w:w="1161" w:type="dxa"/>
          </w:tcPr>
          <w:p w14:paraId="33B525AE"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A</w:t>
            </w:r>
          </w:p>
        </w:tc>
        <w:tc>
          <w:tcPr>
            <w:tcW w:w="1559" w:type="dxa"/>
          </w:tcPr>
          <w:p w14:paraId="47735F66"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2</w:t>
            </w:r>
          </w:p>
        </w:tc>
        <w:tc>
          <w:tcPr>
            <w:tcW w:w="3260" w:type="dxa"/>
          </w:tcPr>
          <w:p w14:paraId="301FA811"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De kwaliteit van de projecten is goed, de tijdsplanning is nog een verbeterpunt</w:t>
            </w:r>
          </w:p>
        </w:tc>
      </w:tr>
      <w:tr w:rsidR="009236B2" w:rsidRPr="00AF3519" w14:paraId="31010AF6" w14:textId="77777777" w:rsidTr="00960DE8">
        <w:tc>
          <w:tcPr>
            <w:cnfStyle w:val="001000000000" w:firstRow="0" w:lastRow="0" w:firstColumn="1" w:lastColumn="0" w:oddVBand="0" w:evenVBand="0" w:oddHBand="0" w:evenHBand="0" w:firstRowFirstColumn="0" w:firstRowLastColumn="0" w:lastRowFirstColumn="0" w:lastRowLastColumn="0"/>
            <w:tcW w:w="1924" w:type="dxa"/>
          </w:tcPr>
          <w:p w14:paraId="38FCDD81" w14:textId="17742B3E" w:rsidR="009236B2" w:rsidRPr="00D571BB" w:rsidRDefault="00BA0D36" w:rsidP="00D571BB">
            <w:pPr>
              <w:spacing w:line="240" w:lineRule="auto"/>
              <w:jc w:val="both"/>
              <w:rPr>
                <w:b w:val="0"/>
                <w:sz w:val="20"/>
                <w:szCs w:val="20"/>
              </w:rPr>
            </w:pPr>
            <w:r w:rsidRPr="00D571BB">
              <w:rPr>
                <w:b w:val="0"/>
                <w:sz w:val="20"/>
                <w:szCs w:val="20"/>
              </w:rPr>
              <w:t xml:space="preserve">Goed op responsiviteit, minder op betrouwbaarheid. </w:t>
            </w:r>
          </w:p>
        </w:tc>
        <w:tc>
          <w:tcPr>
            <w:tcW w:w="1168" w:type="dxa"/>
          </w:tcPr>
          <w:p w14:paraId="57CA76F4"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Fashion</w:t>
            </w:r>
          </w:p>
        </w:tc>
        <w:tc>
          <w:tcPr>
            <w:tcW w:w="1161" w:type="dxa"/>
          </w:tcPr>
          <w:p w14:paraId="0D42475C"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559" w:type="dxa"/>
          </w:tcPr>
          <w:p w14:paraId="42B84A4C"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3</w:t>
            </w:r>
          </w:p>
        </w:tc>
        <w:tc>
          <w:tcPr>
            <w:tcW w:w="3260" w:type="dxa"/>
          </w:tcPr>
          <w:p w14:paraId="33071017" w14:textId="7ADA1E54" w:rsidR="009236B2" w:rsidRPr="00D571BB" w:rsidRDefault="00301919" w:rsidP="00D571B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 xml:space="preserve">Wekelijkse belafspraken </w:t>
            </w:r>
            <w:r w:rsidR="00BA0D36" w:rsidRPr="00D571BB">
              <w:rPr>
                <w:sz w:val="20"/>
                <w:szCs w:val="20"/>
              </w:rPr>
              <w:t xml:space="preserve">met Marcel </w:t>
            </w:r>
            <w:r w:rsidRPr="00D571BB">
              <w:rPr>
                <w:sz w:val="20"/>
                <w:szCs w:val="20"/>
              </w:rPr>
              <w:t>zijn fijn</w:t>
            </w:r>
            <w:r w:rsidR="00BA0D36" w:rsidRPr="00D571BB">
              <w:rPr>
                <w:sz w:val="20"/>
                <w:szCs w:val="20"/>
              </w:rPr>
              <w:t xml:space="preserve">. Het testen en opleveren is vaak ondermaats, waardoor planningen niet gehaald worden. </w:t>
            </w:r>
          </w:p>
        </w:tc>
      </w:tr>
      <w:tr w:rsidR="00960DE8" w:rsidRPr="00AF3519" w14:paraId="452CC59A"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00E5996" w14:textId="5A34BBAE" w:rsidR="009236B2" w:rsidRPr="00D571BB" w:rsidRDefault="001448AB" w:rsidP="00D571BB">
            <w:pPr>
              <w:spacing w:line="240" w:lineRule="auto"/>
              <w:jc w:val="both"/>
              <w:rPr>
                <w:b w:val="0"/>
                <w:sz w:val="20"/>
                <w:szCs w:val="20"/>
              </w:rPr>
            </w:pPr>
            <w:r w:rsidRPr="00D571BB">
              <w:rPr>
                <w:b w:val="0"/>
                <w:sz w:val="20"/>
                <w:szCs w:val="20"/>
              </w:rPr>
              <w:t>Minder op betrouwbaarheid</w:t>
            </w:r>
          </w:p>
        </w:tc>
        <w:tc>
          <w:tcPr>
            <w:tcW w:w="1168" w:type="dxa"/>
          </w:tcPr>
          <w:p w14:paraId="118F7748"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Fashion</w:t>
            </w:r>
          </w:p>
        </w:tc>
        <w:tc>
          <w:tcPr>
            <w:tcW w:w="1161" w:type="dxa"/>
          </w:tcPr>
          <w:p w14:paraId="47DFC9F1"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B</w:t>
            </w:r>
          </w:p>
        </w:tc>
        <w:tc>
          <w:tcPr>
            <w:tcW w:w="1559" w:type="dxa"/>
          </w:tcPr>
          <w:p w14:paraId="6F52F2A6"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4</w:t>
            </w:r>
          </w:p>
        </w:tc>
        <w:tc>
          <w:tcPr>
            <w:tcW w:w="3260" w:type="dxa"/>
          </w:tcPr>
          <w:p w14:paraId="5C33AAD0" w14:textId="66A7285C" w:rsidR="009236B2" w:rsidRPr="00D571BB" w:rsidRDefault="001448AB"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Moeizaam, duur van projecten is erg lang</w:t>
            </w:r>
          </w:p>
        </w:tc>
      </w:tr>
      <w:tr w:rsidR="009236B2" w:rsidRPr="00AF3519" w14:paraId="71C72D98" w14:textId="77777777" w:rsidTr="00960DE8">
        <w:tc>
          <w:tcPr>
            <w:cnfStyle w:val="001000000000" w:firstRow="0" w:lastRow="0" w:firstColumn="1" w:lastColumn="0" w:oddVBand="0" w:evenVBand="0" w:oddHBand="0" w:evenHBand="0" w:firstRowFirstColumn="0" w:firstRowLastColumn="0" w:lastRowFirstColumn="0" w:lastRowLastColumn="0"/>
            <w:tcW w:w="1924" w:type="dxa"/>
          </w:tcPr>
          <w:p w14:paraId="61A58F31" w14:textId="1E5362A0" w:rsidR="009236B2" w:rsidRPr="00D571BB" w:rsidRDefault="00DF6E49" w:rsidP="00D571BB">
            <w:pPr>
              <w:spacing w:line="240" w:lineRule="auto"/>
              <w:jc w:val="both"/>
              <w:rPr>
                <w:b w:val="0"/>
                <w:sz w:val="20"/>
                <w:szCs w:val="20"/>
              </w:rPr>
            </w:pPr>
            <w:r w:rsidRPr="00D571BB">
              <w:rPr>
                <w:b w:val="0"/>
                <w:sz w:val="20"/>
                <w:szCs w:val="20"/>
              </w:rPr>
              <w:t xml:space="preserve">Neutraal op empathie, goed op responsiviteit. </w:t>
            </w:r>
          </w:p>
        </w:tc>
        <w:tc>
          <w:tcPr>
            <w:tcW w:w="1168" w:type="dxa"/>
          </w:tcPr>
          <w:p w14:paraId="27733A5F"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 xml:space="preserve">Fashion </w:t>
            </w:r>
          </w:p>
        </w:tc>
        <w:tc>
          <w:tcPr>
            <w:tcW w:w="1161" w:type="dxa"/>
          </w:tcPr>
          <w:p w14:paraId="0A9313C0"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B</w:t>
            </w:r>
          </w:p>
        </w:tc>
        <w:tc>
          <w:tcPr>
            <w:tcW w:w="1559" w:type="dxa"/>
          </w:tcPr>
          <w:p w14:paraId="476959EE" w14:textId="77777777" w:rsidR="009236B2" w:rsidRPr="00D571BB" w:rsidRDefault="009236B2" w:rsidP="00D571B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5</w:t>
            </w:r>
          </w:p>
        </w:tc>
        <w:tc>
          <w:tcPr>
            <w:tcW w:w="3260" w:type="dxa"/>
          </w:tcPr>
          <w:p w14:paraId="2FABED9B" w14:textId="53D1F14C" w:rsidR="009236B2" w:rsidRPr="00D571BB" w:rsidRDefault="00DF6E49" w:rsidP="00D571BB">
            <w:pPr>
              <w:spacing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Keurig, snel, behoorlijk meedenkend. Wel veel binnen de kaders en afbakening van project.</w:t>
            </w:r>
          </w:p>
        </w:tc>
      </w:tr>
      <w:tr w:rsidR="00960DE8" w:rsidRPr="00AF3519" w14:paraId="24451B28"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12D1BB4" w14:textId="3368CC1C" w:rsidR="009236B2" w:rsidRPr="00D571BB" w:rsidRDefault="0094426A" w:rsidP="00D571BB">
            <w:pPr>
              <w:spacing w:line="240" w:lineRule="auto"/>
              <w:jc w:val="both"/>
              <w:rPr>
                <w:b w:val="0"/>
                <w:sz w:val="20"/>
                <w:szCs w:val="20"/>
              </w:rPr>
            </w:pPr>
            <w:r w:rsidRPr="00D571BB">
              <w:rPr>
                <w:b w:val="0"/>
                <w:sz w:val="20"/>
                <w:szCs w:val="20"/>
              </w:rPr>
              <w:lastRenderedPageBreak/>
              <w:t>Minder op betrouwbaarheid</w:t>
            </w:r>
          </w:p>
        </w:tc>
        <w:tc>
          <w:tcPr>
            <w:tcW w:w="1168" w:type="dxa"/>
          </w:tcPr>
          <w:p w14:paraId="3A8C890E"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 xml:space="preserve">Sport </w:t>
            </w:r>
          </w:p>
        </w:tc>
        <w:tc>
          <w:tcPr>
            <w:tcW w:w="1161" w:type="dxa"/>
          </w:tcPr>
          <w:p w14:paraId="3C72AE90"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C</w:t>
            </w:r>
          </w:p>
        </w:tc>
        <w:tc>
          <w:tcPr>
            <w:tcW w:w="1559" w:type="dxa"/>
          </w:tcPr>
          <w:p w14:paraId="169F8C67" w14:textId="77777777" w:rsidR="009236B2" w:rsidRPr="00D571BB" w:rsidRDefault="009236B2"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6</w:t>
            </w:r>
          </w:p>
        </w:tc>
        <w:tc>
          <w:tcPr>
            <w:tcW w:w="3260" w:type="dxa"/>
          </w:tcPr>
          <w:p w14:paraId="01DA06D7" w14:textId="47F56856" w:rsidR="009236B2" w:rsidRPr="00D571BB" w:rsidRDefault="0094426A" w:rsidP="00D571BB">
            <w:pPr>
              <w:spacing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Duurt vaak lang, als er een update is geweest werken vaak veel functies niet meer. Dit moet echt beter getest worden!</w:t>
            </w:r>
          </w:p>
        </w:tc>
      </w:tr>
    </w:tbl>
    <w:p w14:paraId="0A2F9817" w14:textId="2AA64563" w:rsidR="00D571BB" w:rsidRDefault="00D571BB" w:rsidP="009236B2"/>
    <w:p w14:paraId="47C0B258" w14:textId="0F44084A" w:rsidR="00D571BB" w:rsidRDefault="00D571BB">
      <w:pPr>
        <w:spacing w:line="240" w:lineRule="auto"/>
      </w:pPr>
    </w:p>
    <w:tbl>
      <w:tblPr>
        <w:tblStyle w:val="Lijsttabel6kleurrijk"/>
        <w:tblW w:w="0" w:type="auto"/>
        <w:tblLook w:val="04A0" w:firstRow="1" w:lastRow="0" w:firstColumn="1" w:lastColumn="0" w:noHBand="0" w:noVBand="1"/>
      </w:tblPr>
      <w:tblGrid>
        <w:gridCol w:w="1555"/>
        <w:gridCol w:w="1168"/>
        <w:gridCol w:w="1152"/>
        <w:gridCol w:w="2110"/>
        <w:gridCol w:w="3087"/>
      </w:tblGrid>
      <w:tr w:rsidR="009236B2" w:rsidRPr="00847C7A" w14:paraId="48CBCB86" w14:textId="77777777" w:rsidTr="004C6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5"/>
          </w:tcPr>
          <w:p w14:paraId="62073010" w14:textId="77777777" w:rsidR="009236B2" w:rsidRPr="00AF3519" w:rsidRDefault="009236B2" w:rsidP="009236B2">
            <w:pPr>
              <w:pStyle w:val="Lijstalinea"/>
              <w:numPr>
                <w:ilvl w:val="0"/>
                <w:numId w:val="29"/>
              </w:numPr>
              <w:spacing w:after="0" w:line="240" w:lineRule="auto"/>
              <w:rPr>
                <w:color w:val="auto"/>
                <w:sz w:val="28"/>
              </w:rPr>
            </w:pPr>
            <w:r>
              <w:rPr>
                <w:color w:val="auto"/>
                <w:sz w:val="28"/>
              </w:rPr>
              <w:t>Wat vindt u van de algemene dienstverlening van de afdeling Customer Support van Divide, en waarom vindt u dit?</w:t>
            </w:r>
          </w:p>
        </w:tc>
      </w:tr>
      <w:tr w:rsidR="00960DE8" w:rsidRPr="00AF3519" w14:paraId="76591902" w14:textId="77777777" w:rsidTr="00D5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4D4BBB3B" w14:textId="77C61C2C" w:rsidR="009236B2" w:rsidRPr="00AF3519" w:rsidRDefault="009236B2" w:rsidP="004C615C">
            <w:pPr>
              <w:spacing w:line="240" w:lineRule="auto"/>
              <w:rPr>
                <w:color w:val="auto"/>
              </w:rPr>
            </w:pPr>
            <w:r w:rsidRPr="00AF3519">
              <w:rPr>
                <w:color w:val="auto"/>
              </w:rPr>
              <w:t>Antwoord</w:t>
            </w:r>
            <w:r w:rsidR="00960DE8">
              <w:rPr>
                <w:color w:val="auto"/>
              </w:rPr>
              <w:t>-</w:t>
            </w:r>
            <w:r w:rsidRPr="00AF3519">
              <w:rPr>
                <w:color w:val="auto"/>
              </w:rPr>
              <w:t>categorie</w:t>
            </w:r>
          </w:p>
        </w:tc>
        <w:tc>
          <w:tcPr>
            <w:tcW w:w="1168" w:type="dxa"/>
            <w:hideMark/>
          </w:tcPr>
          <w:p w14:paraId="6D5AA152" w14:textId="0633B32F"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Retail</w:t>
            </w:r>
            <w:r w:rsidR="00960DE8">
              <w:rPr>
                <w:b/>
                <w:color w:val="auto"/>
              </w:rPr>
              <w:t>-</w:t>
            </w:r>
            <w:r>
              <w:rPr>
                <w:b/>
                <w:color w:val="auto"/>
              </w:rPr>
              <w:t>segment</w:t>
            </w:r>
          </w:p>
        </w:tc>
        <w:tc>
          <w:tcPr>
            <w:tcW w:w="1152" w:type="dxa"/>
          </w:tcPr>
          <w:p w14:paraId="48EBAD4A" w14:textId="086DB478"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rPr>
            </w:pPr>
            <w:r>
              <w:rPr>
                <w:b/>
              </w:rPr>
              <w:t>Klant</w:t>
            </w:r>
            <w:r w:rsidR="00960DE8">
              <w:rPr>
                <w:b/>
              </w:rPr>
              <w:t>-</w:t>
            </w:r>
            <w:r>
              <w:rPr>
                <w:b/>
              </w:rPr>
              <w:t>segment</w:t>
            </w:r>
          </w:p>
        </w:tc>
        <w:tc>
          <w:tcPr>
            <w:tcW w:w="2110" w:type="dxa"/>
            <w:hideMark/>
          </w:tcPr>
          <w:p w14:paraId="1463DC4F"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Respondent-nummer</w:t>
            </w:r>
          </w:p>
        </w:tc>
        <w:tc>
          <w:tcPr>
            <w:tcW w:w="3087" w:type="dxa"/>
            <w:hideMark/>
          </w:tcPr>
          <w:p w14:paraId="56076FCE"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Antwoord</w:t>
            </w:r>
          </w:p>
        </w:tc>
      </w:tr>
      <w:tr w:rsidR="00960DE8" w:rsidRPr="00146526" w14:paraId="155057A3" w14:textId="77777777" w:rsidTr="00D571BB">
        <w:tc>
          <w:tcPr>
            <w:cnfStyle w:val="001000000000" w:firstRow="0" w:lastRow="0" w:firstColumn="1" w:lastColumn="0" w:oddVBand="0" w:evenVBand="0" w:oddHBand="0" w:evenHBand="0" w:firstRowFirstColumn="0" w:firstRowLastColumn="0" w:lastRowFirstColumn="0" w:lastRowLastColumn="0"/>
            <w:tcW w:w="1555" w:type="dxa"/>
          </w:tcPr>
          <w:p w14:paraId="53216680" w14:textId="71F6D28A" w:rsidR="009236B2" w:rsidRPr="00D571BB" w:rsidRDefault="003D266D" w:rsidP="00D571BB">
            <w:pPr>
              <w:spacing w:line="240" w:lineRule="auto"/>
              <w:rPr>
                <w:b w:val="0"/>
                <w:color w:val="auto"/>
                <w:sz w:val="20"/>
                <w:szCs w:val="20"/>
              </w:rPr>
            </w:pPr>
            <w:r w:rsidRPr="00D571BB">
              <w:rPr>
                <w:b w:val="0"/>
                <w:color w:val="auto"/>
                <w:sz w:val="20"/>
                <w:szCs w:val="20"/>
              </w:rPr>
              <w:t>Neutraal op empathie.</w:t>
            </w:r>
          </w:p>
        </w:tc>
        <w:tc>
          <w:tcPr>
            <w:tcW w:w="1168" w:type="dxa"/>
          </w:tcPr>
          <w:p w14:paraId="4366113E"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Sport</w:t>
            </w:r>
          </w:p>
        </w:tc>
        <w:tc>
          <w:tcPr>
            <w:tcW w:w="1152" w:type="dxa"/>
          </w:tcPr>
          <w:p w14:paraId="3DB06212"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2110" w:type="dxa"/>
          </w:tcPr>
          <w:p w14:paraId="32AF319E"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1</w:t>
            </w:r>
          </w:p>
        </w:tc>
        <w:tc>
          <w:tcPr>
            <w:tcW w:w="3087" w:type="dxa"/>
          </w:tcPr>
          <w:p w14:paraId="060F5584"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571BB">
              <w:rPr>
                <w:color w:val="000000"/>
                <w:sz w:val="20"/>
                <w:szCs w:val="20"/>
              </w:rPr>
              <w:t>Telefonisch supervriendelijk, kennisinhoudelijk. Aandachtspuntjes: beter inschatten wat de prioriteit bij de klant is. Helaas zit er soms verschil in perceptie tussen klant en CS. Sommige issues blijven hierdoor te lang 'open'</w:t>
            </w:r>
          </w:p>
        </w:tc>
      </w:tr>
      <w:tr w:rsidR="00960DE8" w:rsidRPr="000E781F" w14:paraId="73BB651A" w14:textId="77777777" w:rsidTr="00D5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3EC1E9" w14:textId="4E44D2A9" w:rsidR="009236B2" w:rsidRPr="00D571BB" w:rsidRDefault="003D266D" w:rsidP="00D571BB">
            <w:pPr>
              <w:spacing w:line="240" w:lineRule="auto"/>
              <w:rPr>
                <w:b w:val="0"/>
                <w:sz w:val="20"/>
                <w:szCs w:val="20"/>
              </w:rPr>
            </w:pPr>
            <w:r w:rsidRPr="00D571BB">
              <w:rPr>
                <w:b w:val="0"/>
                <w:sz w:val="20"/>
                <w:szCs w:val="20"/>
              </w:rPr>
              <w:t>Minder op empathie</w:t>
            </w:r>
          </w:p>
        </w:tc>
        <w:tc>
          <w:tcPr>
            <w:tcW w:w="1168" w:type="dxa"/>
          </w:tcPr>
          <w:p w14:paraId="70A1DC3C"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Schoenen</w:t>
            </w:r>
          </w:p>
        </w:tc>
        <w:tc>
          <w:tcPr>
            <w:tcW w:w="1152" w:type="dxa"/>
          </w:tcPr>
          <w:p w14:paraId="0C8AECC6"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A</w:t>
            </w:r>
          </w:p>
        </w:tc>
        <w:tc>
          <w:tcPr>
            <w:tcW w:w="2110" w:type="dxa"/>
          </w:tcPr>
          <w:p w14:paraId="48AA2EE3"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2</w:t>
            </w:r>
          </w:p>
        </w:tc>
        <w:tc>
          <w:tcPr>
            <w:tcW w:w="3087" w:type="dxa"/>
          </w:tcPr>
          <w:p w14:paraId="43D594D4"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De kwaliteit van support is soms afhankelijk van wie je aan de lijn krijgt, een optie zou zijn als je een vast contactpersoon krijgt die de systemen van de klant uitstekend kent.</w:t>
            </w:r>
          </w:p>
        </w:tc>
      </w:tr>
      <w:tr w:rsidR="00960DE8" w:rsidRPr="00AF3519" w14:paraId="0AACB09F" w14:textId="77777777" w:rsidTr="00D571BB">
        <w:tc>
          <w:tcPr>
            <w:cnfStyle w:val="001000000000" w:firstRow="0" w:lastRow="0" w:firstColumn="1" w:lastColumn="0" w:oddVBand="0" w:evenVBand="0" w:oddHBand="0" w:evenHBand="0" w:firstRowFirstColumn="0" w:firstRowLastColumn="0" w:lastRowFirstColumn="0" w:lastRowLastColumn="0"/>
            <w:tcW w:w="1555" w:type="dxa"/>
          </w:tcPr>
          <w:p w14:paraId="77227959" w14:textId="7AC55E4C" w:rsidR="009236B2" w:rsidRPr="00D571BB" w:rsidRDefault="00815E11" w:rsidP="00D571BB">
            <w:pPr>
              <w:spacing w:line="240" w:lineRule="auto"/>
              <w:rPr>
                <w:b w:val="0"/>
                <w:sz w:val="20"/>
                <w:szCs w:val="20"/>
              </w:rPr>
            </w:pPr>
            <w:r w:rsidRPr="00D571BB">
              <w:rPr>
                <w:b w:val="0"/>
                <w:sz w:val="20"/>
                <w:szCs w:val="20"/>
              </w:rPr>
              <w:t>Neutraal over responsiviteit</w:t>
            </w:r>
          </w:p>
        </w:tc>
        <w:tc>
          <w:tcPr>
            <w:tcW w:w="1168" w:type="dxa"/>
          </w:tcPr>
          <w:p w14:paraId="0096428C"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Fashion</w:t>
            </w:r>
          </w:p>
        </w:tc>
        <w:tc>
          <w:tcPr>
            <w:tcW w:w="1152" w:type="dxa"/>
          </w:tcPr>
          <w:p w14:paraId="1F83A80A"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2110" w:type="dxa"/>
          </w:tcPr>
          <w:p w14:paraId="18D23D6F"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3</w:t>
            </w:r>
          </w:p>
        </w:tc>
        <w:tc>
          <w:tcPr>
            <w:tcW w:w="3087" w:type="dxa"/>
          </w:tcPr>
          <w:p w14:paraId="548B9A56" w14:textId="4FB88FE5" w:rsidR="009236B2" w:rsidRPr="00D571BB" w:rsidRDefault="00815E11"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De communicate over de livegangen is heel goed. De communicatie over lopende issues en andere zaken kan verbeterd worden</w:t>
            </w:r>
            <w:r w:rsidR="003125AD" w:rsidRPr="00D571BB">
              <w:rPr>
                <w:sz w:val="20"/>
                <w:szCs w:val="20"/>
              </w:rPr>
              <w:t>.</w:t>
            </w:r>
          </w:p>
        </w:tc>
      </w:tr>
      <w:tr w:rsidR="00960DE8" w:rsidRPr="00AF3519" w14:paraId="6DD07302" w14:textId="77777777" w:rsidTr="00D57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E00779D" w14:textId="3B2522CD" w:rsidR="009236B2" w:rsidRPr="00D571BB" w:rsidRDefault="0097355C" w:rsidP="00D571BB">
            <w:pPr>
              <w:spacing w:line="240" w:lineRule="auto"/>
              <w:rPr>
                <w:b w:val="0"/>
                <w:sz w:val="20"/>
                <w:szCs w:val="20"/>
              </w:rPr>
            </w:pPr>
            <w:r w:rsidRPr="00D571BB">
              <w:rPr>
                <w:b w:val="0"/>
                <w:sz w:val="20"/>
                <w:szCs w:val="20"/>
              </w:rPr>
              <w:t>Neutraal op Tastbare zaken</w:t>
            </w:r>
          </w:p>
        </w:tc>
        <w:tc>
          <w:tcPr>
            <w:tcW w:w="1168" w:type="dxa"/>
          </w:tcPr>
          <w:p w14:paraId="12F99030"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Fashion</w:t>
            </w:r>
          </w:p>
        </w:tc>
        <w:tc>
          <w:tcPr>
            <w:tcW w:w="1152" w:type="dxa"/>
          </w:tcPr>
          <w:p w14:paraId="0B1D463A"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B</w:t>
            </w:r>
          </w:p>
        </w:tc>
        <w:tc>
          <w:tcPr>
            <w:tcW w:w="2110" w:type="dxa"/>
          </w:tcPr>
          <w:p w14:paraId="7D1BC8CD"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4</w:t>
            </w:r>
          </w:p>
        </w:tc>
        <w:tc>
          <w:tcPr>
            <w:tcW w:w="3087" w:type="dxa"/>
          </w:tcPr>
          <w:p w14:paraId="2DF36758" w14:textId="423361B1" w:rsidR="009236B2" w:rsidRPr="00D571BB" w:rsidRDefault="00360C4F"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Soms mis ik vernieuwing</w:t>
            </w:r>
            <w:r w:rsidR="0097355C" w:rsidRPr="00D571BB">
              <w:rPr>
                <w:sz w:val="20"/>
                <w:szCs w:val="20"/>
              </w:rPr>
              <w:t>. Dit kan echter ook komen doordat we op een oude versie van het systeem draaide</w:t>
            </w:r>
          </w:p>
        </w:tc>
      </w:tr>
      <w:tr w:rsidR="00960DE8" w:rsidRPr="00AF3519" w14:paraId="6E3DB2B2" w14:textId="77777777" w:rsidTr="00D571BB">
        <w:tc>
          <w:tcPr>
            <w:cnfStyle w:val="001000000000" w:firstRow="0" w:lastRow="0" w:firstColumn="1" w:lastColumn="0" w:oddVBand="0" w:evenVBand="0" w:oddHBand="0" w:evenHBand="0" w:firstRowFirstColumn="0" w:firstRowLastColumn="0" w:lastRowFirstColumn="0" w:lastRowLastColumn="0"/>
            <w:tcW w:w="1555" w:type="dxa"/>
          </w:tcPr>
          <w:p w14:paraId="70D8FDF9" w14:textId="6F59BBB7" w:rsidR="009236B2" w:rsidRPr="00D571BB" w:rsidRDefault="00CD7A95" w:rsidP="00D571BB">
            <w:pPr>
              <w:spacing w:line="240" w:lineRule="auto"/>
              <w:rPr>
                <w:b w:val="0"/>
                <w:sz w:val="20"/>
                <w:szCs w:val="20"/>
              </w:rPr>
            </w:pPr>
            <w:r w:rsidRPr="00D571BB">
              <w:rPr>
                <w:b w:val="0"/>
                <w:sz w:val="20"/>
                <w:szCs w:val="20"/>
              </w:rPr>
              <w:t>Goed op responsiviteit, minder op empathie</w:t>
            </w:r>
          </w:p>
        </w:tc>
        <w:tc>
          <w:tcPr>
            <w:tcW w:w="1168" w:type="dxa"/>
          </w:tcPr>
          <w:p w14:paraId="4F94292D"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 xml:space="preserve">Fashion </w:t>
            </w:r>
          </w:p>
        </w:tc>
        <w:tc>
          <w:tcPr>
            <w:tcW w:w="1152" w:type="dxa"/>
          </w:tcPr>
          <w:p w14:paraId="01FC7699"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B</w:t>
            </w:r>
          </w:p>
        </w:tc>
        <w:tc>
          <w:tcPr>
            <w:tcW w:w="2110" w:type="dxa"/>
          </w:tcPr>
          <w:p w14:paraId="4D5E777D"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5</w:t>
            </w:r>
          </w:p>
        </w:tc>
        <w:tc>
          <w:tcPr>
            <w:tcW w:w="3087" w:type="dxa"/>
          </w:tcPr>
          <w:p w14:paraId="3C1AE130" w14:textId="4BEBF379" w:rsidR="009236B2" w:rsidRPr="00D571BB" w:rsidRDefault="00CD7A95"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Telefonisch supervriendelijk, kennisinhoudelijk. Aandachtspuntjes: beter inschatten wat de prioriteit bij de klant is.</w:t>
            </w:r>
          </w:p>
        </w:tc>
      </w:tr>
      <w:tr w:rsidR="00960DE8" w:rsidRPr="00AF3519" w14:paraId="5964A94E" w14:textId="77777777" w:rsidTr="00D571B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55" w:type="dxa"/>
          </w:tcPr>
          <w:p w14:paraId="4FFD42B6" w14:textId="6515FD41" w:rsidR="009236B2" w:rsidRPr="00D571BB" w:rsidRDefault="00D015EF" w:rsidP="00D571BB">
            <w:pPr>
              <w:spacing w:line="240" w:lineRule="auto"/>
              <w:rPr>
                <w:b w:val="0"/>
                <w:sz w:val="20"/>
                <w:szCs w:val="20"/>
              </w:rPr>
            </w:pPr>
            <w:r w:rsidRPr="00D571BB">
              <w:rPr>
                <w:b w:val="0"/>
                <w:sz w:val="20"/>
                <w:szCs w:val="20"/>
              </w:rPr>
              <w:t>Minder op responsiviteit</w:t>
            </w:r>
          </w:p>
        </w:tc>
        <w:tc>
          <w:tcPr>
            <w:tcW w:w="1168" w:type="dxa"/>
          </w:tcPr>
          <w:p w14:paraId="41F51742"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 xml:space="preserve">Sport </w:t>
            </w:r>
          </w:p>
        </w:tc>
        <w:tc>
          <w:tcPr>
            <w:tcW w:w="1152" w:type="dxa"/>
          </w:tcPr>
          <w:p w14:paraId="728A2254"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C</w:t>
            </w:r>
          </w:p>
        </w:tc>
        <w:tc>
          <w:tcPr>
            <w:tcW w:w="2110" w:type="dxa"/>
          </w:tcPr>
          <w:p w14:paraId="3853EB2D"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6</w:t>
            </w:r>
          </w:p>
        </w:tc>
        <w:tc>
          <w:tcPr>
            <w:tcW w:w="3087" w:type="dxa"/>
          </w:tcPr>
          <w:p w14:paraId="0671DE2A" w14:textId="53EF9655" w:rsidR="009236B2" w:rsidRPr="00D571BB" w:rsidRDefault="00D015EF"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Het duurt soms wel lang voor een ticket is opgelost: vaak gaan er meerdere dagen over heen</w:t>
            </w:r>
          </w:p>
        </w:tc>
      </w:tr>
    </w:tbl>
    <w:p w14:paraId="2E83EBD1" w14:textId="3FFEC88A" w:rsidR="009236B2" w:rsidRDefault="009236B2" w:rsidP="009236B2"/>
    <w:p w14:paraId="338F536B" w14:textId="77777777" w:rsidR="00D571BB" w:rsidRDefault="00D571BB" w:rsidP="009236B2"/>
    <w:tbl>
      <w:tblPr>
        <w:tblStyle w:val="Lijsttabel6kleurrijk"/>
        <w:tblW w:w="0" w:type="auto"/>
        <w:tblLayout w:type="fixed"/>
        <w:tblLook w:val="04A0" w:firstRow="1" w:lastRow="0" w:firstColumn="1" w:lastColumn="0" w:noHBand="0" w:noVBand="1"/>
      </w:tblPr>
      <w:tblGrid>
        <w:gridCol w:w="1560"/>
        <w:gridCol w:w="1134"/>
        <w:gridCol w:w="1134"/>
        <w:gridCol w:w="1984"/>
        <w:gridCol w:w="3260"/>
      </w:tblGrid>
      <w:tr w:rsidR="009236B2" w:rsidRPr="00847C7A" w14:paraId="4399C1B1" w14:textId="77777777" w:rsidTr="0096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5"/>
          </w:tcPr>
          <w:p w14:paraId="15FA6FA5" w14:textId="77777777" w:rsidR="009236B2" w:rsidRPr="00AF3519" w:rsidRDefault="009236B2" w:rsidP="009236B2">
            <w:pPr>
              <w:pStyle w:val="Lijstalinea"/>
              <w:numPr>
                <w:ilvl w:val="0"/>
                <w:numId w:val="29"/>
              </w:numPr>
              <w:spacing w:after="0" w:line="240" w:lineRule="auto"/>
              <w:rPr>
                <w:color w:val="auto"/>
                <w:sz w:val="28"/>
              </w:rPr>
            </w:pPr>
            <w:r>
              <w:rPr>
                <w:color w:val="auto"/>
                <w:sz w:val="28"/>
              </w:rPr>
              <w:t>Wat vindt u van de algemene dienstverlening van de afdeling Research &amp; Development van Divide, en waarom vindt u dit?</w:t>
            </w:r>
          </w:p>
        </w:tc>
      </w:tr>
      <w:tr w:rsidR="00960DE8" w:rsidRPr="00AF3519" w14:paraId="20BE25BA" w14:textId="77777777" w:rsidTr="0004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hideMark/>
          </w:tcPr>
          <w:p w14:paraId="7CA87857" w14:textId="1BECC38D" w:rsidR="009236B2" w:rsidRPr="00AF3519" w:rsidRDefault="009236B2" w:rsidP="004C615C">
            <w:pPr>
              <w:spacing w:line="240" w:lineRule="auto"/>
              <w:rPr>
                <w:color w:val="auto"/>
              </w:rPr>
            </w:pPr>
            <w:r w:rsidRPr="00AF3519">
              <w:rPr>
                <w:color w:val="auto"/>
              </w:rPr>
              <w:t>Antwoord</w:t>
            </w:r>
            <w:r w:rsidR="00960DE8">
              <w:rPr>
                <w:color w:val="auto"/>
              </w:rPr>
              <w:t>-</w:t>
            </w:r>
            <w:r w:rsidRPr="00AF3519">
              <w:rPr>
                <w:color w:val="auto"/>
              </w:rPr>
              <w:t>categorie</w:t>
            </w:r>
          </w:p>
        </w:tc>
        <w:tc>
          <w:tcPr>
            <w:tcW w:w="1134" w:type="dxa"/>
            <w:hideMark/>
          </w:tcPr>
          <w:p w14:paraId="661DA806" w14:textId="2F196095"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Retail</w:t>
            </w:r>
            <w:r w:rsidR="00960DE8">
              <w:rPr>
                <w:b/>
                <w:color w:val="auto"/>
              </w:rPr>
              <w:t>-</w:t>
            </w:r>
            <w:r>
              <w:rPr>
                <w:b/>
                <w:color w:val="auto"/>
              </w:rPr>
              <w:t>segment</w:t>
            </w:r>
          </w:p>
        </w:tc>
        <w:tc>
          <w:tcPr>
            <w:tcW w:w="1134" w:type="dxa"/>
          </w:tcPr>
          <w:p w14:paraId="1AC3E94A" w14:textId="2C4CDDFB"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rPr>
            </w:pPr>
            <w:r>
              <w:rPr>
                <w:b/>
              </w:rPr>
              <w:t>Klant</w:t>
            </w:r>
            <w:r w:rsidR="00960DE8">
              <w:rPr>
                <w:b/>
              </w:rPr>
              <w:t>-</w:t>
            </w:r>
            <w:r>
              <w:rPr>
                <w:b/>
              </w:rPr>
              <w:t>segment</w:t>
            </w:r>
          </w:p>
        </w:tc>
        <w:tc>
          <w:tcPr>
            <w:tcW w:w="1984" w:type="dxa"/>
            <w:hideMark/>
          </w:tcPr>
          <w:p w14:paraId="68D98011"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Respondent-nummer</w:t>
            </w:r>
          </w:p>
        </w:tc>
        <w:tc>
          <w:tcPr>
            <w:tcW w:w="3260" w:type="dxa"/>
            <w:hideMark/>
          </w:tcPr>
          <w:p w14:paraId="7B12F140"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Antwoord</w:t>
            </w:r>
          </w:p>
        </w:tc>
      </w:tr>
      <w:tr w:rsidR="00960DE8" w:rsidRPr="00146526" w14:paraId="00D6527D" w14:textId="77777777" w:rsidTr="00047925">
        <w:tc>
          <w:tcPr>
            <w:cnfStyle w:val="001000000000" w:firstRow="0" w:lastRow="0" w:firstColumn="1" w:lastColumn="0" w:oddVBand="0" w:evenVBand="0" w:oddHBand="0" w:evenHBand="0" w:firstRowFirstColumn="0" w:firstRowLastColumn="0" w:lastRowFirstColumn="0" w:lastRowLastColumn="0"/>
            <w:tcW w:w="1560" w:type="dxa"/>
          </w:tcPr>
          <w:p w14:paraId="39BA259D" w14:textId="77777777" w:rsidR="009236B2" w:rsidRPr="00D571BB" w:rsidRDefault="009236B2" w:rsidP="00D571BB">
            <w:pPr>
              <w:spacing w:line="240" w:lineRule="auto"/>
              <w:rPr>
                <w:b w:val="0"/>
                <w:color w:val="auto"/>
                <w:sz w:val="20"/>
                <w:szCs w:val="20"/>
              </w:rPr>
            </w:pPr>
            <w:r w:rsidRPr="00D571BB">
              <w:rPr>
                <w:b w:val="0"/>
                <w:color w:val="auto"/>
                <w:sz w:val="20"/>
                <w:szCs w:val="20"/>
              </w:rPr>
              <w:t>Minder op responsiviteit</w:t>
            </w:r>
          </w:p>
        </w:tc>
        <w:tc>
          <w:tcPr>
            <w:tcW w:w="1134" w:type="dxa"/>
          </w:tcPr>
          <w:p w14:paraId="3541D818"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Sport</w:t>
            </w:r>
          </w:p>
        </w:tc>
        <w:tc>
          <w:tcPr>
            <w:tcW w:w="1134" w:type="dxa"/>
          </w:tcPr>
          <w:p w14:paraId="3A0BE550"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984" w:type="dxa"/>
          </w:tcPr>
          <w:p w14:paraId="75690AAC"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1</w:t>
            </w:r>
          </w:p>
        </w:tc>
        <w:tc>
          <w:tcPr>
            <w:tcW w:w="3260" w:type="dxa"/>
          </w:tcPr>
          <w:p w14:paraId="59CB55CE" w14:textId="716F23AD"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571BB">
              <w:rPr>
                <w:color w:val="000000"/>
                <w:sz w:val="20"/>
                <w:szCs w:val="20"/>
              </w:rPr>
              <w:t xml:space="preserve">We krijgen moeizaam feedback op </w:t>
            </w:r>
            <w:r w:rsidR="003125AD" w:rsidRPr="00D571BB">
              <w:rPr>
                <w:color w:val="000000"/>
                <w:sz w:val="20"/>
                <w:szCs w:val="20"/>
              </w:rPr>
              <w:t>Ideeën</w:t>
            </w:r>
            <w:r w:rsidRPr="00D571BB">
              <w:rPr>
                <w:color w:val="000000"/>
                <w:sz w:val="20"/>
                <w:szCs w:val="20"/>
              </w:rPr>
              <w:t xml:space="preserve"> en projecten die </w:t>
            </w:r>
            <w:r w:rsidRPr="00D571BB">
              <w:rPr>
                <w:color w:val="000000"/>
                <w:sz w:val="20"/>
                <w:szCs w:val="20"/>
              </w:rPr>
              <w:lastRenderedPageBreak/>
              <w:t xml:space="preserve">uitgezet worden. Klant moet </w:t>
            </w:r>
            <w:proofErr w:type="spellStart"/>
            <w:r w:rsidRPr="00D571BB">
              <w:rPr>
                <w:color w:val="000000"/>
                <w:sz w:val="20"/>
                <w:szCs w:val="20"/>
              </w:rPr>
              <w:t>reminden</w:t>
            </w:r>
            <w:proofErr w:type="spellEnd"/>
            <w:r w:rsidRPr="00D571BB">
              <w:rPr>
                <w:color w:val="000000"/>
                <w:sz w:val="20"/>
                <w:szCs w:val="20"/>
              </w:rPr>
              <w:t xml:space="preserve"> wat status is en roadmap hierin ontbreekt wat betreft losse aanvragen etc.</w:t>
            </w:r>
          </w:p>
          <w:p w14:paraId="68A79A46"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60DE8" w:rsidRPr="000E781F" w14:paraId="04B861F4" w14:textId="77777777" w:rsidTr="0004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9273DD5" w14:textId="4EFF6AFF" w:rsidR="009236B2" w:rsidRPr="00D571BB" w:rsidRDefault="00324BDE" w:rsidP="00D571BB">
            <w:pPr>
              <w:spacing w:line="240" w:lineRule="auto"/>
              <w:rPr>
                <w:b w:val="0"/>
                <w:sz w:val="20"/>
                <w:szCs w:val="20"/>
              </w:rPr>
            </w:pPr>
            <w:r w:rsidRPr="00D571BB">
              <w:rPr>
                <w:b w:val="0"/>
                <w:sz w:val="20"/>
                <w:szCs w:val="20"/>
              </w:rPr>
              <w:lastRenderedPageBreak/>
              <w:t>Minder op empathie</w:t>
            </w:r>
          </w:p>
        </w:tc>
        <w:tc>
          <w:tcPr>
            <w:tcW w:w="1134" w:type="dxa"/>
          </w:tcPr>
          <w:p w14:paraId="317BE59B"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Schoenen</w:t>
            </w:r>
          </w:p>
        </w:tc>
        <w:tc>
          <w:tcPr>
            <w:tcW w:w="1134" w:type="dxa"/>
          </w:tcPr>
          <w:p w14:paraId="79242659"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A</w:t>
            </w:r>
          </w:p>
        </w:tc>
        <w:tc>
          <w:tcPr>
            <w:tcW w:w="1984" w:type="dxa"/>
          </w:tcPr>
          <w:p w14:paraId="7AE029A0"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2</w:t>
            </w:r>
          </w:p>
        </w:tc>
        <w:tc>
          <w:tcPr>
            <w:tcW w:w="3260" w:type="dxa"/>
          </w:tcPr>
          <w:p w14:paraId="04A9E4BA" w14:textId="77777777" w:rsidR="009236B2" w:rsidRPr="00D571BB" w:rsidRDefault="009236B2" w:rsidP="00D571BB">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Soms misschien iets meer praktijk ervaring gebruiken bij het ontwikkelen</w:t>
            </w:r>
          </w:p>
        </w:tc>
      </w:tr>
      <w:tr w:rsidR="00960DE8" w:rsidRPr="00AF3519" w14:paraId="60BA4649" w14:textId="77777777" w:rsidTr="00047925">
        <w:tc>
          <w:tcPr>
            <w:cnfStyle w:val="001000000000" w:firstRow="0" w:lastRow="0" w:firstColumn="1" w:lastColumn="0" w:oddVBand="0" w:evenVBand="0" w:oddHBand="0" w:evenHBand="0" w:firstRowFirstColumn="0" w:firstRowLastColumn="0" w:lastRowFirstColumn="0" w:lastRowLastColumn="0"/>
            <w:tcW w:w="1560" w:type="dxa"/>
          </w:tcPr>
          <w:p w14:paraId="309291D4" w14:textId="475566EC" w:rsidR="009236B2" w:rsidRPr="00D571BB" w:rsidRDefault="00CC33CA" w:rsidP="00D571BB">
            <w:pPr>
              <w:spacing w:line="240" w:lineRule="auto"/>
              <w:rPr>
                <w:b w:val="0"/>
                <w:sz w:val="20"/>
                <w:szCs w:val="20"/>
              </w:rPr>
            </w:pPr>
            <w:r w:rsidRPr="00D571BB">
              <w:rPr>
                <w:b w:val="0"/>
                <w:sz w:val="20"/>
                <w:szCs w:val="20"/>
              </w:rPr>
              <w:t>Minder op empathie en betrouwbaarheid.</w:t>
            </w:r>
          </w:p>
        </w:tc>
        <w:tc>
          <w:tcPr>
            <w:tcW w:w="1134" w:type="dxa"/>
          </w:tcPr>
          <w:p w14:paraId="01F130BC"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Fashion</w:t>
            </w:r>
          </w:p>
        </w:tc>
        <w:tc>
          <w:tcPr>
            <w:tcW w:w="1134" w:type="dxa"/>
          </w:tcPr>
          <w:p w14:paraId="1CE7510D"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984" w:type="dxa"/>
          </w:tcPr>
          <w:p w14:paraId="711D0E67"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3</w:t>
            </w:r>
          </w:p>
        </w:tc>
        <w:tc>
          <w:tcPr>
            <w:tcW w:w="3260" w:type="dxa"/>
          </w:tcPr>
          <w:p w14:paraId="309FCA95" w14:textId="77777777" w:rsidR="00F46A03" w:rsidRPr="00D571BB" w:rsidRDefault="00F46A03"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Ik denk dat ontwikkelprojecten heel langzaam gaan.</w:t>
            </w:r>
          </w:p>
          <w:p w14:paraId="02BE7C7C" w14:textId="7D2B7358" w:rsidR="009236B2" w:rsidRPr="00D571BB" w:rsidRDefault="00F46A03"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Als de klant meer betrokken wordt, op een snellere manier,  moet dit proces sneller kunnen.</w:t>
            </w:r>
          </w:p>
        </w:tc>
      </w:tr>
      <w:tr w:rsidR="00960DE8" w:rsidRPr="00AF3519" w14:paraId="4DCBD244" w14:textId="77777777" w:rsidTr="0004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52742ED" w14:textId="7E4FDE4E" w:rsidR="009236B2" w:rsidRPr="00D571BB" w:rsidRDefault="00360C4F" w:rsidP="00D571BB">
            <w:pPr>
              <w:spacing w:line="240" w:lineRule="auto"/>
              <w:rPr>
                <w:b w:val="0"/>
                <w:sz w:val="20"/>
                <w:szCs w:val="20"/>
              </w:rPr>
            </w:pPr>
            <w:r w:rsidRPr="00D571BB">
              <w:rPr>
                <w:b w:val="0"/>
                <w:sz w:val="20"/>
                <w:szCs w:val="20"/>
              </w:rPr>
              <w:t>Goed op responsiviteit</w:t>
            </w:r>
          </w:p>
        </w:tc>
        <w:tc>
          <w:tcPr>
            <w:tcW w:w="1134" w:type="dxa"/>
          </w:tcPr>
          <w:p w14:paraId="2E3F57DD"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Fashion</w:t>
            </w:r>
          </w:p>
        </w:tc>
        <w:tc>
          <w:tcPr>
            <w:tcW w:w="1134" w:type="dxa"/>
          </w:tcPr>
          <w:p w14:paraId="4F1A83FD"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B</w:t>
            </w:r>
          </w:p>
        </w:tc>
        <w:tc>
          <w:tcPr>
            <w:tcW w:w="1984" w:type="dxa"/>
          </w:tcPr>
          <w:p w14:paraId="47465E6C"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4</w:t>
            </w:r>
          </w:p>
        </w:tc>
        <w:tc>
          <w:tcPr>
            <w:tcW w:w="3260" w:type="dxa"/>
          </w:tcPr>
          <w:p w14:paraId="71A12315" w14:textId="334ECF90" w:rsidR="009236B2" w:rsidRPr="00D571BB" w:rsidRDefault="00360C4F"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Er wordt meestal snel geholpen</w:t>
            </w:r>
          </w:p>
        </w:tc>
      </w:tr>
      <w:tr w:rsidR="00960DE8" w:rsidRPr="00AF3519" w14:paraId="25305915" w14:textId="77777777" w:rsidTr="00047925">
        <w:tc>
          <w:tcPr>
            <w:cnfStyle w:val="001000000000" w:firstRow="0" w:lastRow="0" w:firstColumn="1" w:lastColumn="0" w:oddVBand="0" w:evenVBand="0" w:oddHBand="0" w:evenHBand="0" w:firstRowFirstColumn="0" w:firstRowLastColumn="0" w:lastRowFirstColumn="0" w:lastRowLastColumn="0"/>
            <w:tcW w:w="1560" w:type="dxa"/>
          </w:tcPr>
          <w:p w14:paraId="1F4E5B70" w14:textId="3C62EAA7" w:rsidR="009236B2" w:rsidRPr="00D571BB" w:rsidRDefault="00CD7A95" w:rsidP="00D571BB">
            <w:pPr>
              <w:spacing w:line="240" w:lineRule="auto"/>
              <w:rPr>
                <w:b w:val="0"/>
                <w:sz w:val="20"/>
                <w:szCs w:val="20"/>
              </w:rPr>
            </w:pPr>
            <w:r w:rsidRPr="00D571BB">
              <w:rPr>
                <w:b w:val="0"/>
                <w:sz w:val="20"/>
                <w:szCs w:val="20"/>
              </w:rPr>
              <w:t xml:space="preserve">Minder op </w:t>
            </w:r>
            <w:r w:rsidR="00047925" w:rsidRPr="00D571BB">
              <w:rPr>
                <w:b w:val="0"/>
                <w:sz w:val="20"/>
                <w:szCs w:val="20"/>
              </w:rPr>
              <w:t>responsiviteit</w:t>
            </w:r>
          </w:p>
        </w:tc>
        <w:tc>
          <w:tcPr>
            <w:tcW w:w="1134" w:type="dxa"/>
          </w:tcPr>
          <w:p w14:paraId="1C169E46"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 xml:space="preserve">Fashion </w:t>
            </w:r>
          </w:p>
        </w:tc>
        <w:tc>
          <w:tcPr>
            <w:tcW w:w="1134" w:type="dxa"/>
          </w:tcPr>
          <w:p w14:paraId="2AC29AF4"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B</w:t>
            </w:r>
          </w:p>
        </w:tc>
        <w:tc>
          <w:tcPr>
            <w:tcW w:w="1984" w:type="dxa"/>
          </w:tcPr>
          <w:p w14:paraId="06BF4CF9"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5</w:t>
            </w:r>
          </w:p>
        </w:tc>
        <w:tc>
          <w:tcPr>
            <w:tcW w:w="3260" w:type="dxa"/>
          </w:tcPr>
          <w:p w14:paraId="73F8A71F" w14:textId="0537D040" w:rsidR="009236B2" w:rsidRPr="00D571BB" w:rsidRDefault="00CD7A95"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Doorontwikkelingen mogen wat sneller en/of innovatiever</w:t>
            </w:r>
          </w:p>
        </w:tc>
      </w:tr>
      <w:tr w:rsidR="00960DE8" w:rsidRPr="00AF3519" w14:paraId="0BDD6B72" w14:textId="77777777" w:rsidTr="0004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AD6482E" w14:textId="3285C29D" w:rsidR="009236B2" w:rsidRPr="00D571BB" w:rsidRDefault="00D571BB" w:rsidP="00D571BB">
            <w:pPr>
              <w:spacing w:line="240" w:lineRule="auto"/>
              <w:rPr>
                <w:b w:val="0"/>
                <w:sz w:val="20"/>
                <w:szCs w:val="20"/>
              </w:rPr>
            </w:pPr>
            <w:r w:rsidRPr="00D571BB">
              <w:rPr>
                <w:b w:val="0"/>
                <w:sz w:val="20"/>
                <w:szCs w:val="20"/>
              </w:rPr>
              <w:t>Minder op Empathie</w:t>
            </w:r>
          </w:p>
        </w:tc>
        <w:tc>
          <w:tcPr>
            <w:tcW w:w="1134" w:type="dxa"/>
          </w:tcPr>
          <w:p w14:paraId="199BE67A"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 xml:space="preserve">Sport </w:t>
            </w:r>
          </w:p>
        </w:tc>
        <w:tc>
          <w:tcPr>
            <w:tcW w:w="1134" w:type="dxa"/>
          </w:tcPr>
          <w:p w14:paraId="0CE5A107"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C</w:t>
            </w:r>
          </w:p>
        </w:tc>
        <w:tc>
          <w:tcPr>
            <w:tcW w:w="1984" w:type="dxa"/>
          </w:tcPr>
          <w:p w14:paraId="605F40B0"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6</w:t>
            </w:r>
          </w:p>
        </w:tc>
        <w:tc>
          <w:tcPr>
            <w:tcW w:w="3260" w:type="dxa"/>
          </w:tcPr>
          <w:p w14:paraId="41419427" w14:textId="280241E5" w:rsidR="009236B2" w:rsidRPr="00D571BB" w:rsidRDefault="00D571BB"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Past niet altijd bij onze specifieke wensen</w:t>
            </w:r>
          </w:p>
        </w:tc>
      </w:tr>
    </w:tbl>
    <w:p w14:paraId="486FAEA2" w14:textId="77777777" w:rsidR="009236B2" w:rsidRDefault="009236B2" w:rsidP="009236B2"/>
    <w:p w14:paraId="7F8B5BDB" w14:textId="77777777" w:rsidR="009236B2" w:rsidRDefault="009236B2" w:rsidP="009236B2"/>
    <w:tbl>
      <w:tblPr>
        <w:tblStyle w:val="Lijsttabel6kleurrijk"/>
        <w:tblW w:w="0" w:type="auto"/>
        <w:tblLook w:val="04A0" w:firstRow="1" w:lastRow="0" w:firstColumn="1" w:lastColumn="0" w:noHBand="0" w:noVBand="1"/>
      </w:tblPr>
      <w:tblGrid>
        <w:gridCol w:w="1924"/>
        <w:gridCol w:w="1168"/>
        <w:gridCol w:w="1161"/>
        <w:gridCol w:w="1559"/>
        <w:gridCol w:w="3260"/>
      </w:tblGrid>
      <w:tr w:rsidR="009236B2" w:rsidRPr="00847C7A" w14:paraId="3545D561" w14:textId="77777777" w:rsidTr="004C6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5"/>
          </w:tcPr>
          <w:p w14:paraId="204FED0D" w14:textId="77777777" w:rsidR="009236B2" w:rsidRPr="00AF3519" w:rsidRDefault="009236B2" w:rsidP="009236B2">
            <w:pPr>
              <w:pStyle w:val="Lijstalinea"/>
              <w:numPr>
                <w:ilvl w:val="0"/>
                <w:numId w:val="29"/>
              </w:numPr>
              <w:spacing w:after="0" w:line="240" w:lineRule="auto"/>
              <w:rPr>
                <w:color w:val="auto"/>
                <w:sz w:val="28"/>
              </w:rPr>
            </w:pPr>
            <w:r>
              <w:rPr>
                <w:color w:val="auto"/>
                <w:sz w:val="28"/>
              </w:rPr>
              <w:t>Wat vindt u van de algemene dienstverlening van de afdeling General &amp; Administration van Divide, en waarom vindt u dit?</w:t>
            </w:r>
          </w:p>
        </w:tc>
      </w:tr>
      <w:tr w:rsidR="00960DE8" w:rsidRPr="00AF3519" w14:paraId="547951F2"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hideMark/>
          </w:tcPr>
          <w:p w14:paraId="5317B2EB" w14:textId="6E597E01" w:rsidR="009236B2" w:rsidRPr="00AF3519" w:rsidRDefault="009236B2" w:rsidP="004C615C">
            <w:pPr>
              <w:spacing w:line="240" w:lineRule="auto"/>
              <w:rPr>
                <w:color w:val="auto"/>
              </w:rPr>
            </w:pPr>
            <w:r w:rsidRPr="00AF3519">
              <w:rPr>
                <w:color w:val="auto"/>
              </w:rPr>
              <w:t>Antwoord</w:t>
            </w:r>
            <w:r w:rsidR="00960DE8">
              <w:rPr>
                <w:color w:val="auto"/>
              </w:rPr>
              <w:t>-</w:t>
            </w:r>
            <w:r w:rsidRPr="00AF3519">
              <w:rPr>
                <w:color w:val="auto"/>
              </w:rPr>
              <w:t>categorie</w:t>
            </w:r>
          </w:p>
        </w:tc>
        <w:tc>
          <w:tcPr>
            <w:tcW w:w="1168" w:type="dxa"/>
            <w:hideMark/>
          </w:tcPr>
          <w:p w14:paraId="4F37C28D" w14:textId="7A43DB1B"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Pr>
                <w:b/>
                <w:color w:val="auto"/>
              </w:rPr>
              <w:t>Retail</w:t>
            </w:r>
            <w:r w:rsidR="00960DE8">
              <w:rPr>
                <w:b/>
                <w:color w:val="auto"/>
              </w:rPr>
              <w:t>-</w:t>
            </w:r>
            <w:r>
              <w:rPr>
                <w:b/>
                <w:color w:val="auto"/>
              </w:rPr>
              <w:t>segment</w:t>
            </w:r>
          </w:p>
        </w:tc>
        <w:tc>
          <w:tcPr>
            <w:tcW w:w="1161" w:type="dxa"/>
          </w:tcPr>
          <w:p w14:paraId="292F8B9E" w14:textId="183986A2"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rPr>
            </w:pPr>
            <w:r>
              <w:rPr>
                <w:b/>
              </w:rPr>
              <w:t>Klant</w:t>
            </w:r>
            <w:r w:rsidR="00960DE8">
              <w:rPr>
                <w:b/>
              </w:rPr>
              <w:t>-</w:t>
            </w:r>
            <w:r>
              <w:rPr>
                <w:b/>
              </w:rPr>
              <w:t>segment</w:t>
            </w:r>
          </w:p>
        </w:tc>
        <w:tc>
          <w:tcPr>
            <w:tcW w:w="1559" w:type="dxa"/>
            <w:hideMark/>
          </w:tcPr>
          <w:p w14:paraId="200BF18F"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Respondent-nummer</w:t>
            </w:r>
          </w:p>
        </w:tc>
        <w:tc>
          <w:tcPr>
            <w:tcW w:w="3260" w:type="dxa"/>
            <w:hideMark/>
          </w:tcPr>
          <w:p w14:paraId="053EC788" w14:textId="77777777" w:rsidR="009236B2" w:rsidRPr="00AF3519" w:rsidRDefault="009236B2" w:rsidP="004C615C">
            <w:pPr>
              <w:spacing w:line="240" w:lineRule="auto"/>
              <w:cnfStyle w:val="000000100000" w:firstRow="0" w:lastRow="0" w:firstColumn="0" w:lastColumn="0" w:oddVBand="0" w:evenVBand="0" w:oddHBand="1" w:evenHBand="0" w:firstRowFirstColumn="0" w:firstRowLastColumn="0" w:lastRowFirstColumn="0" w:lastRowLastColumn="0"/>
              <w:rPr>
                <w:b/>
                <w:color w:val="auto"/>
              </w:rPr>
            </w:pPr>
            <w:r w:rsidRPr="00AF3519">
              <w:rPr>
                <w:b/>
                <w:color w:val="auto"/>
              </w:rPr>
              <w:t>Antwoord</w:t>
            </w:r>
          </w:p>
        </w:tc>
      </w:tr>
      <w:tr w:rsidR="009236B2" w:rsidRPr="00146526" w14:paraId="7759CB28" w14:textId="77777777" w:rsidTr="00960DE8">
        <w:tc>
          <w:tcPr>
            <w:cnfStyle w:val="001000000000" w:firstRow="0" w:lastRow="0" w:firstColumn="1" w:lastColumn="0" w:oddVBand="0" w:evenVBand="0" w:oddHBand="0" w:evenHBand="0" w:firstRowFirstColumn="0" w:firstRowLastColumn="0" w:lastRowFirstColumn="0" w:lastRowLastColumn="0"/>
            <w:tcW w:w="1924" w:type="dxa"/>
          </w:tcPr>
          <w:p w14:paraId="4D498AD4" w14:textId="77777777" w:rsidR="009236B2" w:rsidRPr="00D571BB" w:rsidRDefault="009236B2" w:rsidP="00D571BB">
            <w:pPr>
              <w:spacing w:line="240" w:lineRule="auto"/>
              <w:rPr>
                <w:bCs w:val="0"/>
                <w:color w:val="auto"/>
                <w:sz w:val="20"/>
                <w:szCs w:val="20"/>
              </w:rPr>
            </w:pPr>
            <w:r w:rsidRPr="00D571BB">
              <w:rPr>
                <w:b w:val="0"/>
                <w:color w:val="auto"/>
                <w:sz w:val="20"/>
                <w:szCs w:val="20"/>
              </w:rPr>
              <w:t xml:space="preserve">Minder op betrouwbaarheid en responsiviteit, </w:t>
            </w:r>
          </w:p>
          <w:p w14:paraId="195FBFA9" w14:textId="77777777" w:rsidR="009236B2" w:rsidRPr="00D571BB" w:rsidRDefault="009236B2" w:rsidP="00D571BB">
            <w:pPr>
              <w:spacing w:line="240" w:lineRule="auto"/>
              <w:rPr>
                <w:b w:val="0"/>
                <w:color w:val="auto"/>
                <w:sz w:val="20"/>
                <w:szCs w:val="20"/>
              </w:rPr>
            </w:pPr>
            <w:r w:rsidRPr="00D571BB">
              <w:rPr>
                <w:b w:val="0"/>
                <w:color w:val="auto"/>
                <w:sz w:val="20"/>
                <w:szCs w:val="20"/>
              </w:rPr>
              <w:t xml:space="preserve">Goed op zekerheid </w:t>
            </w:r>
          </w:p>
        </w:tc>
        <w:tc>
          <w:tcPr>
            <w:tcW w:w="1168" w:type="dxa"/>
          </w:tcPr>
          <w:p w14:paraId="0948654E"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Sport</w:t>
            </w:r>
          </w:p>
        </w:tc>
        <w:tc>
          <w:tcPr>
            <w:tcW w:w="1161" w:type="dxa"/>
          </w:tcPr>
          <w:p w14:paraId="39630993"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559" w:type="dxa"/>
          </w:tcPr>
          <w:p w14:paraId="277314A3"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D571BB">
              <w:rPr>
                <w:color w:val="auto"/>
                <w:sz w:val="20"/>
                <w:szCs w:val="20"/>
              </w:rPr>
              <w:t>1</w:t>
            </w:r>
          </w:p>
        </w:tc>
        <w:tc>
          <w:tcPr>
            <w:tcW w:w="3260" w:type="dxa"/>
          </w:tcPr>
          <w:p w14:paraId="04EB6897"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571BB">
              <w:rPr>
                <w:color w:val="000000"/>
                <w:sz w:val="20"/>
                <w:szCs w:val="20"/>
              </w:rPr>
              <w:t>facturen kloppen regelmatig niet, vervolgens lang wachten op reactie, uiteindelijk wordt het wel gecorrigeerd.</w:t>
            </w:r>
          </w:p>
          <w:p w14:paraId="5618253F"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960DE8" w:rsidRPr="000E781F" w14:paraId="06721D3B"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4AD3C59A" w14:textId="6F970AE5" w:rsidR="009236B2" w:rsidRPr="00D571BB" w:rsidRDefault="00324BDE" w:rsidP="00D571BB">
            <w:pPr>
              <w:spacing w:line="240" w:lineRule="auto"/>
              <w:rPr>
                <w:b w:val="0"/>
                <w:sz w:val="20"/>
                <w:szCs w:val="20"/>
              </w:rPr>
            </w:pPr>
            <w:r w:rsidRPr="00D571BB">
              <w:rPr>
                <w:b w:val="0"/>
                <w:sz w:val="20"/>
                <w:szCs w:val="20"/>
              </w:rPr>
              <w:t>Goed op betrouwbaarheid en empathie.</w:t>
            </w:r>
          </w:p>
        </w:tc>
        <w:tc>
          <w:tcPr>
            <w:tcW w:w="1168" w:type="dxa"/>
          </w:tcPr>
          <w:p w14:paraId="39507964"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Schoenen</w:t>
            </w:r>
          </w:p>
        </w:tc>
        <w:tc>
          <w:tcPr>
            <w:tcW w:w="1161" w:type="dxa"/>
          </w:tcPr>
          <w:p w14:paraId="5F4DC000"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A</w:t>
            </w:r>
          </w:p>
        </w:tc>
        <w:tc>
          <w:tcPr>
            <w:tcW w:w="1559" w:type="dxa"/>
          </w:tcPr>
          <w:p w14:paraId="44CBB590"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2</w:t>
            </w:r>
          </w:p>
        </w:tc>
        <w:tc>
          <w:tcPr>
            <w:tcW w:w="3260" w:type="dxa"/>
          </w:tcPr>
          <w:p w14:paraId="56012EED"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D571BB">
              <w:rPr>
                <w:color w:val="000000"/>
                <w:sz w:val="20"/>
                <w:szCs w:val="20"/>
              </w:rPr>
              <w:t>Facturen zijn over het algemeen prima. Een tijd geleden hebben we aangegeven dat we behoefte hadden aan specificatie per factuur en dat lijkt nu goed te gaan.</w:t>
            </w:r>
          </w:p>
        </w:tc>
      </w:tr>
      <w:tr w:rsidR="009236B2" w:rsidRPr="00AF3519" w14:paraId="36E70DFD" w14:textId="77777777" w:rsidTr="00960DE8">
        <w:tc>
          <w:tcPr>
            <w:cnfStyle w:val="001000000000" w:firstRow="0" w:lastRow="0" w:firstColumn="1" w:lastColumn="0" w:oddVBand="0" w:evenVBand="0" w:oddHBand="0" w:evenHBand="0" w:firstRowFirstColumn="0" w:firstRowLastColumn="0" w:lastRowFirstColumn="0" w:lastRowLastColumn="0"/>
            <w:tcW w:w="1924" w:type="dxa"/>
          </w:tcPr>
          <w:p w14:paraId="62D81FD2" w14:textId="3798165D" w:rsidR="009236B2" w:rsidRPr="00D571BB" w:rsidRDefault="00396E73" w:rsidP="00D571BB">
            <w:pPr>
              <w:spacing w:line="240" w:lineRule="auto"/>
              <w:rPr>
                <w:b w:val="0"/>
                <w:sz w:val="20"/>
                <w:szCs w:val="20"/>
              </w:rPr>
            </w:pPr>
            <w:r w:rsidRPr="00D571BB">
              <w:rPr>
                <w:b w:val="0"/>
                <w:sz w:val="20"/>
                <w:szCs w:val="20"/>
              </w:rPr>
              <w:t xml:space="preserve">Goed op responsiviteit en betrouwbaarheid. </w:t>
            </w:r>
          </w:p>
        </w:tc>
        <w:tc>
          <w:tcPr>
            <w:tcW w:w="1168" w:type="dxa"/>
          </w:tcPr>
          <w:p w14:paraId="1849AEC2"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Fashion</w:t>
            </w:r>
          </w:p>
        </w:tc>
        <w:tc>
          <w:tcPr>
            <w:tcW w:w="1161" w:type="dxa"/>
          </w:tcPr>
          <w:p w14:paraId="5DC1F86E"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A</w:t>
            </w:r>
          </w:p>
        </w:tc>
        <w:tc>
          <w:tcPr>
            <w:tcW w:w="1559" w:type="dxa"/>
          </w:tcPr>
          <w:p w14:paraId="75647763"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3</w:t>
            </w:r>
          </w:p>
        </w:tc>
        <w:tc>
          <w:tcPr>
            <w:tcW w:w="3260" w:type="dxa"/>
          </w:tcPr>
          <w:p w14:paraId="2A451298" w14:textId="6D6036C1" w:rsidR="009236B2" w:rsidRPr="00D571BB" w:rsidRDefault="00396E73"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Niet veel mee te maken. Wel altijd reactie op de facturen. Als wij niet betalen worden we snel geremind</w:t>
            </w:r>
          </w:p>
        </w:tc>
      </w:tr>
      <w:tr w:rsidR="00960DE8" w:rsidRPr="00AF3519" w14:paraId="22BA30C8"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910624C" w14:textId="0D0EA4D6" w:rsidR="009236B2" w:rsidRPr="00D571BB" w:rsidRDefault="00812A67" w:rsidP="00D571BB">
            <w:pPr>
              <w:spacing w:line="240" w:lineRule="auto"/>
              <w:rPr>
                <w:b w:val="0"/>
                <w:sz w:val="20"/>
                <w:szCs w:val="20"/>
              </w:rPr>
            </w:pPr>
            <w:r w:rsidRPr="00D571BB">
              <w:rPr>
                <w:b w:val="0"/>
                <w:sz w:val="20"/>
                <w:szCs w:val="20"/>
              </w:rPr>
              <w:t>Minder op betrouwbaarheid</w:t>
            </w:r>
          </w:p>
        </w:tc>
        <w:tc>
          <w:tcPr>
            <w:tcW w:w="1168" w:type="dxa"/>
          </w:tcPr>
          <w:p w14:paraId="6497F112"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Fashion</w:t>
            </w:r>
          </w:p>
        </w:tc>
        <w:tc>
          <w:tcPr>
            <w:tcW w:w="1161" w:type="dxa"/>
          </w:tcPr>
          <w:p w14:paraId="34083C39"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B</w:t>
            </w:r>
          </w:p>
        </w:tc>
        <w:tc>
          <w:tcPr>
            <w:tcW w:w="1559" w:type="dxa"/>
          </w:tcPr>
          <w:p w14:paraId="3AFB13C6"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4</w:t>
            </w:r>
          </w:p>
        </w:tc>
        <w:tc>
          <w:tcPr>
            <w:tcW w:w="3260" w:type="dxa"/>
          </w:tcPr>
          <w:p w14:paraId="4D326E31" w14:textId="7126D1FC" w:rsidR="009236B2" w:rsidRPr="00D571BB" w:rsidRDefault="00812A67"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 xml:space="preserve">Communicatie tussen G&amp;A en overige afdelingen kan beter. Soms ontvangen we facturen terwijl het nog niet af of werkend is. </w:t>
            </w:r>
          </w:p>
        </w:tc>
      </w:tr>
      <w:tr w:rsidR="009236B2" w:rsidRPr="00AF3519" w14:paraId="404DBA1B" w14:textId="77777777" w:rsidTr="00960DE8">
        <w:tc>
          <w:tcPr>
            <w:cnfStyle w:val="001000000000" w:firstRow="0" w:lastRow="0" w:firstColumn="1" w:lastColumn="0" w:oddVBand="0" w:evenVBand="0" w:oddHBand="0" w:evenHBand="0" w:firstRowFirstColumn="0" w:firstRowLastColumn="0" w:lastRowFirstColumn="0" w:lastRowLastColumn="0"/>
            <w:tcW w:w="1924" w:type="dxa"/>
          </w:tcPr>
          <w:p w14:paraId="5BEE4079" w14:textId="62CAD95C" w:rsidR="009236B2" w:rsidRPr="00D571BB" w:rsidRDefault="00047925" w:rsidP="00D571BB">
            <w:pPr>
              <w:spacing w:line="240" w:lineRule="auto"/>
              <w:rPr>
                <w:b w:val="0"/>
                <w:sz w:val="20"/>
                <w:szCs w:val="20"/>
              </w:rPr>
            </w:pPr>
            <w:r w:rsidRPr="00D571BB">
              <w:rPr>
                <w:b w:val="0"/>
                <w:sz w:val="20"/>
                <w:szCs w:val="20"/>
              </w:rPr>
              <w:t>Goed op betrouwbaarheid</w:t>
            </w:r>
          </w:p>
        </w:tc>
        <w:tc>
          <w:tcPr>
            <w:tcW w:w="1168" w:type="dxa"/>
          </w:tcPr>
          <w:p w14:paraId="5E2C374D"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 xml:space="preserve">Fashion </w:t>
            </w:r>
          </w:p>
        </w:tc>
        <w:tc>
          <w:tcPr>
            <w:tcW w:w="1161" w:type="dxa"/>
          </w:tcPr>
          <w:p w14:paraId="61525A8A"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B</w:t>
            </w:r>
          </w:p>
        </w:tc>
        <w:tc>
          <w:tcPr>
            <w:tcW w:w="1559" w:type="dxa"/>
          </w:tcPr>
          <w:p w14:paraId="2F684A9B" w14:textId="77777777" w:rsidR="009236B2" w:rsidRPr="00D571BB" w:rsidRDefault="009236B2" w:rsidP="00D571BB">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1BB">
              <w:rPr>
                <w:sz w:val="20"/>
                <w:szCs w:val="20"/>
              </w:rPr>
              <w:t>5</w:t>
            </w:r>
          </w:p>
        </w:tc>
        <w:tc>
          <w:tcPr>
            <w:tcW w:w="3260" w:type="dxa"/>
          </w:tcPr>
          <w:p w14:paraId="4F02FA6B" w14:textId="5DB2DD41" w:rsidR="009236B2" w:rsidRPr="00D571BB" w:rsidRDefault="00047925" w:rsidP="00D571BB">
            <w:pPr>
              <w:spacing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D571BB">
              <w:rPr>
                <w:color w:val="000000"/>
                <w:sz w:val="20"/>
                <w:szCs w:val="20"/>
              </w:rPr>
              <w:t>Gaat allemaal zonder problemen</w:t>
            </w:r>
          </w:p>
        </w:tc>
      </w:tr>
      <w:tr w:rsidR="00960DE8" w:rsidRPr="00AF3519" w14:paraId="3DDA1752" w14:textId="77777777" w:rsidTr="00960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0E9727B" w14:textId="07790B6F" w:rsidR="009236B2" w:rsidRPr="00D571BB" w:rsidRDefault="00D571BB" w:rsidP="00D571BB">
            <w:pPr>
              <w:spacing w:line="240" w:lineRule="auto"/>
              <w:rPr>
                <w:b w:val="0"/>
                <w:sz w:val="20"/>
                <w:szCs w:val="20"/>
              </w:rPr>
            </w:pPr>
            <w:r w:rsidRPr="00D571BB">
              <w:rPr>
                <w:b w:val="0"/>
                <w:sz w:val="20"/>
                <w:szCs w:val="20"/>
              </w:rPr>
              <w:t>Goed op betrouwbaarheid</w:t>
            </w:r>
          </w:p>
        </w:tc>
        <w:tc>
          <w:tcPr>
            <w:tcW w:w="1168" w:type="dxa"/>
          </w:tcPr>
          <w:p w14:paraId="16D995E7"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 xml:space="preserve">Sport </w:t>
            </w:r>
          </w:p>
        </w:tc>
        <w:tc>
          <w:tcPr>
            <w:tcW w:w="1161" w:type="dxa"/>
          </w:tcPr>
          <w:p w14:paraId="345881C2"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C</w:t>
            </w:r>
          </w:p>
        </w:tc>
        <w:tc>
          <w:tcPr>
            <w:tcW w:w="1559" w:type="dxa"/>
          </w:tcPr>
          <w:p w14:paraId="4276AF5A" w14:textId="77777777" w:rsidR="009236B2" w:rsidRPr="00D571BB" w:rsidRDefault="009236B2"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6</w:t>
            </w:r>
          </w:p>
        </w:tc>
        <w:tc>
          <w:tcPr>
            <w:tcW w:w="3260" w:type="dxa"/>
          </w:tcPr>
          <w:p w14:paraId="5E31F6E8" w14:textId="730E8C76" w:rsidR="009236B2" w:rsidRPr="00D571BB" w:rsidRDefault="00D571BB" w:rsidP="00D571BB">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D571BB">
              <w:rPr>
                <w:sz w:val="20"/>
                <w:szCs w:val="20"/>
              </w:rPr>
              <w:t>Volgens mij prima!</w:t>
            </w:r>
          </w:p>
        </w:tc>
      </w:tr>
    </w:tbl>
    <w:p w14:paraId="6135D99D" w14:textId="77777777" w:rsidR="002D377F" w:rsidRPr="002D377F" w:rsidRDefault="002D377F" w:rsidP="002D377F"/>
    <w:p w14:paraId="415B55DC" w14:textId="77777777" w:rsidR="00AD2238" w:rsidRDefault="00AD2238" w:rsidP="00B04A90"/>
    <w:p w14:paraId="342790DF" w14:textId="449A9841" w:rsidR="00AE7135" w:rsidRDefault="00AE7135" w:rsidP="002464C6">
      <w:pPr>
        <w:pStyle w:val="Kop2"/>
      </w:pPr>
      <w:bookmarkStart w:id="106" w:name="_Toc1939776"/>
      <w:r>
        <w:lastRenderedPageBreak/>
        <w:t>Bijlage I</w:t>
      </w:r>
      <w:r w:rsidR="009236B2">
        <w:t>I</w:t>
      </w:r>
      <w:r>
        <w:t xml:space="preserve">I </w:t>
      </w:r>
      <w:r w:rsidR="00321B44">
        <w:t>–</w:t>
      </w:r>
      <w:r>
        <w:t xml:space="preserve"> </w:t>
      </w:r>
      <w:r w:rsidR="00321B44">
        <w:t>Statistische toetsing</w:t>
      </w:r>
      <w:bookmarkEnd w:id="106"/>
    </w:p>
    <w:p w14:paraId="6C33BA16" w14:textId="7D1D3515" w:rsidR="00F548B1" w:rsidRDefault="00F548B1" w:rsidP="00F548B1">
      <w:pPr>
        <w:pStyle w:val="Kop4"/>
      </w:pPr>
      <w:r w:rsidRPr="00F548B1">
        <w:t>Divide Algemeen</w:t>
      </w:r>
    </w:p>
    <w:tbl>
      <w:tblPr>
        <w:tblStyle w:val="Onopgemaaktetabel3"/>
        <w:tblW w:w="10158" w:type="dxa"/>
        <w:tblLook w:val="04A0" w:firstRow="1" w:lastRow="0" w:firstColumn="1" w:lastColumn="0" w:noHBand="0" w:noVBand="1"/>
      </w:tblPr>
      <w:tblGrid>
        <w:gridCol w:w="2128"/>
        <w:gridCol w:w="4412"/>
        <w:gridCol w:w="2012"/>
        <w:gridCol w:w="1606"/>
      </w:tblGrid>
      <w:tr w:rsidR="00F548B1" w:rsidRPr="0073416C" w14:paraId="5A072E88" w14:textId="77777777" w:rsidTr="00B82F5B">
        <w:trPr>
          <w:cnfStyle w:val="100000000000" w:firstRow="1" w:lastRow="0" w:firstColumn="0" w:lastColumn="0" w:oddVBand="0" w:evenVBand="0" w:oddHBand="0" w:evenHBand="0" w:firstRowFirstColumn="0" w:firstRowLastColumn="0" w:lastRowFirstColumn="0" w:lastRowLastColumn="0"/>
          <w:trHeight w:val="254"/>
        </w:trPr>
        <w:tc>
          <w:tcPr>
            <w:cnfStyle w:val="001000000100" w:firstRow="0" w:lastRow="0" w:firstColumn="1" w:lastColumn="0" w:oddVBand="0" w:evenVBand="0" w:oddHBand="0" w:evenHBand="0" w:firstRowFirstColumn="1" w:firstRowLastColumn="0" w:lastRowFirstColumn="0" w:lastRowLastColumn="0"/>
            <w:tcW w:w="2128" w:type="dxa"/>
            <w:noWrap/>
            <w:hideMark/>
          </w:tcPr>
          <w:p w14:paraId="2CC2E943" w14:textId="77777777" w:rsidR="00F548B1" w:rsidRPr="0073416C" w:rsidRDefault="00F548B1" w:rsidP="00B82F5B">
            <w:pPr>
              <w:spacing w:line="240" w:lineRule="auto"/>
              <w:rPr>
                <w:rFonts w:ascii="Calibri" w:hAnsi="Calibri" w:cs="Calibri"/>
                <w:color w:val="000000"/>
                <w:sz w:val="22"/>
                <w:szCs w:val="22"/>
              </w:rPr>
            </w:pPr>
            <w:r w:rsidRPr="0073416C">
              <w:rPr>
                <w:rFonts w:ascii="Calibri" w:hAnsi="Calibri" w:cs="Calibri"/>
                <w:color w:val="000000"/>
                <w:sz w:val="22"/>
                <w:szCs w:val="22"/>
              </w:rPr>
              <w:t>Servqual</w:t>
            </w:r>
          </w:p>
        </w:tc>
        <w:tc>
          <w:tcPr>
            <w:tcW w:w="4412" w:type="dxa"/>
            <w:noWrap/>
            <w:hideMark/>
          </w:tcPr>
          <w:p w14:paraId="4C7B7F37" w14:textId="77777777" w:rsidR="00F548B1" w:rsidRPr="0073416C" w:rsidRDefault="00F548B1" w:rsidP="00B82F5B">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Element</w:t>
            </w:r>
          </w:p>
        </w:tc>
        <w:tc>
          <w:tcPr>
            <w:tcW w:w="2012" w:type="dxa"/>
            <w:noWrap/>
            <w:hideMark/>
          </w:tcPr>
          <w:p w14:paraId="38CC2C95" w14:textId="77777777" w:rsidR="00F548B1" w:rsidRPr="0073416C" w:rsidRDefault="00F548B1" w:rsidP="00B82F5B">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Gemiddelde waarde</w:t>
            </w:r>
          </w:p>
        </w:tc>
        <w:tc>
          <w:tcPr>
            <w:tcW w:w="1606" w:type="dxa"/>
            <w:noWrap/>
            <w:hideMark/>
          </w:tcPr>
          <w:p w14:paraId="0BD73489" w14:textId="77777777" w:rsidR="00F548B1" w:rsidRPr="0073416C" w:rsidRDefault="00F548B1" w:rsidP="00B82F5B">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Standaard afwijking</w:t>
            </w:r>
          </w:p>
        </w:tc>
      </w:tr>
      <w:tr w:rsidR="00F548B1" w:rsidRPr="0073416C" w14:paraId="5E357751" w14:textId="77777777" w:rsidTr="00B82F5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8" w:type="dxa"/>
            <w:noWrap/>
            <w:hideMark/>
          </w:tcPr>
          <w:p w14:paraId="6090EB2D" w14:textId="77777777" w:rsidR="00F548B1" w:rsidRPr="0073416C" w:rsidRDefault="00F548B1" w:rsidP="00B82F5B">
            <w:pPr>
              <w:spacing w:line="240" w:lineRule="auto"/>
              <w:rPr>
                <w:rFonts w:ascii="Calibri" w:hAnsi="Calibri" w:cs="Calibri"/>
                <w:color w:val="000000"/>
                <w:sz w:val="22"/>
                <w:szCs w:val="22"/>
              </w:rPr>
            </w:pPr>
          </w:p>
        </w:tc>
        <w:tc>
          <w:tcPr>
            <w:tcW w:w="4412" w:type="dxa"/>
            <w:noWrap/>
            <w:hideMark/>
          </w:tcPr>
          <w:p w14:paraId="329AFA09" w14:textId="564A8A92" w:rsidR="00F548B1" w:rsidRPr="0073416C" w:rsidRDefault="00F548B1" w:rsidP="00B82F5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 xml:space="preserve">Algemene beoordeling </w:t>
            </w:r>
            <w:r>
              <w:rPr>
                <w:rFonts w:ascii="Calibri" w:hAnsi="Calibri" w:cs="Calibri"/>
                <w:color w:val="000000"/>
                <w:sz w:val="22"/>
                <w:szCs w:val="22"/>
              </w:rPr>
              <w:t>Divide</w:t>
            </w:r>
          </w:p>
        </w:tc>
        <w:tc>
          <w:tcPr>
            <w:tcW w:w="2012" w:type="dxa"/>
            <w:noWrap/>
            <w:hideMark/>
          </w:tcPr>
          <w:p w14:paraId="7E76F931" w14:textId="13344A5B" w:rsidR="00F548B1" w:rsidRPr="0073416C" w:rsidRDefault="003A00AC" w:rsidP="003A00AC">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3,0</w:t>
            </w:r>
          </w:p>
        </w:tc>
        <w:tc>
          <w:tcPr>
            <w:tcW w:w="1606" w:type="dxa"/>
            <w:noWrap/>
            <w:hideMark/>
          </w:tcPr>
          <w:p w14:paraId="3542C968" w14:textId="647D15A3" w:rsidR="00F548B1" w:rsidRPr="0073416C" w:rsidRDefault="00F548B1"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0,7</w:t>
            </w:r>
            <w:r w:rsidR="003A00AC">
              <w:rPr>
                <w:rFonts w:ascii="Calibri" w:hAnsi="Calibri" w:cs="Calibri"/>
                <w:color w:val="000000"/>
                <w:sz w:val="22"/>
                <w:szCs w:val="22"/>
              </w:rPr>
              <w:t>1</w:t>
            </w:r>
          </w:p>
        </w:tc>
      </w:tr>
    </w:tbl>
    <w:p w14:paraId="648A67F4" w14:textId="77777777" w:rsidR="00F548B1" w:rsidRPr="00F548B1" w:rsidRDefault="00F548B1" w:rsidP="00F548B1">
      <w:pPr>
        <w:rPr>
          <w:b/>
        </w:rPr>
      </w:pPr>
    </w:p>
    <w:p w14:paraId="56FBE94D" w14:textId="443B2D1E" w:rsidR="0030735F" w:rsidRDefault="0073416C" w:rsidP="0073416C">
      <w:pPr>
        <w:pStyle w:val="Kop4"/>
      </w:pPr>
      <w:r>
        <w:t>Sales &amp; Marketing</w:t>
      </w:r>
    </w:p>
    <w:tbl>
      <w:tblPr>
        <w:tblStyle w:val="Onopgemaaktetabel3"/>
        <w:tblW w:w="10158" w:type="dxa"/>
        <w:tblLook w:val="04A0" w:firstRow="1" w:lastRow="0" w:firstColumn="1" w:lastColumn="0" w:noHBand="0" w:noVBand="1"/>
      </w:tblPr>
      <w:tblGrid>
        <w:gridCol w:w="2129"/>
        <w:gridCol w:w="4412"/>
        <w:gridCol w:w="2012"/>
        <w:gridCol w:w="1606"/>
      </w:tblGrid>
      <w:tr w:rsidR="00080512" w:rsidRPr="0073416C" w14:paraId="220D62A3" w14:textId="77777777" w:rsidTr="00080512">
        <w:trPr>
          <w:cnfStyle w:val="100000000000" w:firstRow="1" w:lastRow="0" w:firstColumn="0" w:lastColumn="0" w:oddVBand="0" w:evenVBand="0" w:oddHBand="0" w:evenHBand="0" w:firstRowFirstColumn="0" w:firstRowLastColumn="0" w:lastRowFirstColumn="0" w:lastRowLastColumn="0"/>
          <w:trHeight w:val="254"/>
        </w:trPr>
        <w:tc>
          <w:tcPr>
            <w:cnfStyle w:val="001000000100" w:firstRow="0" w:lastRow="0" w:firstColumn="1" w:lastColumn="0" w:oddVBand="0" w:evenVBand="0" w:oddHBand="0" w:evenHBand="0" w:firstRowFirstColumn="1" w:firstRowLastColumn="0" w:lastRowFirstColumn="0" w:lastRowLastColumn="0"/>
            <w:tcW w:w="2128" w:type="dxa"/>
            <w:noWrap/>
            <w:hideMark/>
          </w:tcPr>
          <w:p w14:paraId="22228B93" w14:textId="77777777" w:rsidR="00D87D5A" w:rsidRPr="0073416C" w:rsidRDefault="00D87D5A" w:rsidP="00B82F5B">
            <w:pPr>
              <w:spacing w:line="240" w:lineRule="auto"/>
              <w:rPr>
                <w:rFonts w:ascii="Calibri" w:hAnsi="Calibri" w:cs="Calibri"/>
                <w:color w:val="000000"/>
                <w:sz w:val="22"/>
                <w:szCs w:val="22"/>
              </w:rPr>
            </w:pPr>
            <w:r w:rsidRPr="0073416C">
              <w:rPr>
                <w:rFonts w:ascii="Calibri" w:hAnsi="Calibri" w:cs="Calibri"/>
                <w:color w:val="000000"/>
                <w:sz w:val="22"/>
                <w:szCs w:val="22"/>
              </w:rPr>
              <w:t>Servqual</w:t>
            </w:r>
          </w:p>
        </w:tc>
        <w:tc>
          <w:tcPr>
            <w:tcW w:w="4412" w:type="dxa"/>
            <w:noWrap/>
            <w:hideMark/>
          </w:tcPr>
          <w:p w14:paraId="225150A9" w14:textId="77777777" w:rsidR="00D87D5A" w:rsidRPr="0073416C" w:rsidRDefault="00D87D5A" w:rsidP="00B82F5B">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Element</w:t>
            </w:r>
          </w:p>
        </w:tc>
        <w:tc>
          <w:tcPr>
            <w:tcW w:w="2012" w:type="dxa"/>
            <w:noWrap/>
            <w:hideMark/>
          </w:tcPr>
          <w:p w14:paraId="24901719" w14:textId="77777777" w:rsidR="00D87D5A" w:rsidRPr="0073416C" w:rsidRDefault="00D87D5A" w:rsidP="00B82F5B">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Gemiddelde waarde</w:t>
            </w:r>
          </w:p>
        </w:tc>
        <w:tc>
          <w:tcPr>
            <w:tcW w:w="1606" w:type="dxa"/>
            <w:noWrap/>
            <w:hideMark/>
          </w:tcPr>
          <w:p w14:paraId="46D2DA4C" w14:textId="77777777" w:rsidR="00D87D5A" w:rsidRPr="0073416C" w:rsidRDefault="00D87D5A" w:rsidP="00B82F5B">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Standaard afwijking</w:t>
            </w:r>
          </w:p>
        </w:tc>
      </w:tr>
      <w:tr w:rsidR="00D87D5A" w:rsidRPr="0073416C" w14:paraId="350CB940" w14:textId="77777777" w:rsidTr="000805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8" w:type="dxa"/>
            <w:noWrap/>
            <w:hideMark/>
          </w:tcPr>
          <w:p w14:paraId="768DD690" w14:textId="77777777" w:rsidR="00D87D5A" w:rsidRPr="0073416C" w:rsidRDefault="00D87D5A" w:rsidP="00B82F5B">
            <w:pPr>
              <w:spacing w:line="240" w:lineRule="auto"/>
              <w:rPr>
                <w:rFonts w:ascii="Calibri" w:hAnsi="Calibri" w:cs="Calibri"/>
                <w:color w:val="000000"/>
                <w:sz w:val="22"/>
                <w:szCs w:val="22"/>
              </w:rPr>
            </w:pPr>
          </w:p>
        </w:tc>
        <w:tc>
          <w:tcPr>
            <w:tcW w:w="4412" w:type="dxa"/>
            <w:noWrap/>
            <w:hideMark/>
          </w:tcPr>
          <w:p w14:paraId="3A6D39DD" w14:textId="77777777" w:rsidR="00D87D5A" w:rsidRPr="0073416C" w:rsidRDefault="00D87D5A" w:rsidP="00B82F5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Algemene beoordeling afdeling Sales &amp; Marketing</w:t>
            </w:r>
          </w:p>
        </w:tc>
        <w:tc>
          <w:tcPr>
            <w:tcW w:w="2012" w:type="dxa"/>
            <w:noWrap/>
            <w:hideMark/>
          </w:tcPr>
          <w:p w14:paraId="0B51AE54"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2,8</w:t>
            </w:r>
          </w:p>
        </w:tc>
        <w:tc>
          <w:tcPr>
            <w:tcW w:w="1606" w:type="dxa"/>
            <w:noWrap/>
            <w:hideMark/>
          </w:tcPr>
          <w:p w14:paraId="5799743A"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0,73</w:t>
            </w:r>
          </w:p>
        </w:tc>
      </w:tr>
      <w:tr w:rsidR="00D87D5A" w:rsidRPr="0073416C" w14:paraId="5D0B0FCD" w14:textId="77777777" w:rsidTr="00080512">
        <w:trPr>
          <w:trHeight w:val="242"/>
        </w:trPr>
        <w:tc>
          <w:tcPr>
            <w:cnfStyle w:val="001000000000" w:firstRow="0" w:lastRow="0" w:firstColumn="1" w:lastColumn="0" w:oddVBand="0" w:evenVBand="0" w:oddHBand="0" w:evenHBand="0" w:firstRowFirstColumn="0" w:firstRowLastColumn="0" w:lastRowFirstColumn="0" w:lastRowLastColumn="0"/>
            <w:tcW w:w="2128" w:type="dxa"/>
            <w:noWrap/>
            <w:hideMark/>
          </w:tcPr>
          <w:p w14:paraId="442BA078" w14:textId="77777777" w:rsidR="00D87D5A" w:rsidRPr="0073416C" w:rsidRDefault="00D87D5A" w:rsidP="00B82F5B">
            <w:pPr>
              <w:spacing w:line="240" w:lineRule="auto"/>
              <w:rPr>
                <w:rFonts w:ascii="Calibri" w:hAnsi="Calibri" w:cs="Calibri"/>
                <w:color w:val="000000"/>
                <w:sz w:val="22"/>
                <w:szCs w:val="22"/>
              </w:rPr>
            </w:pPr>
            <w:r w:rsidRPr="0073416C">
              <w:rPr>
                <w:rFonts w:ascii="Calibri" w:hAnsi="Calibri" w:cs="Calibri"/>
                <w:color w:val="000000"/>
                <w:sz w:val="22"/>
                <w:szCs w:val="22"/>
              </w:rPr>
              <w:t>Empathie</w:t>
            </w:r>
          </w:p>
        </w:tc>
        <w:tc>
          <w:tcPr>
            <w:tcW w:w="4412" w:type="dxa"/>
            <w:noWrap/>
            <w:hideMark/>
          </w:tcPr>
          <w:p w14:paraId="58B7FBBA" w14:textId="77777777" w:rsidR="00D87D5A" w:rsidRPr="0073416C" w:rsidRDefault="00D87D5A" w:rsidP="00B82F5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De mate van strategische input</w:t>
            </w:r>
          </w:p>
        </w:tc>
        <w:tc>
          <w:tcPr>
            <w:tcW w:w="2012" w:type="dxa"/>
            <w:noWrap/>
            <w:hideMark/>
          </w:tcPr>
          <w:p w14:paraId="2540EA22" w14:textId="77777777" w:rsidR="00D87D5A" w:rsidRPr="0073416C" w:rsidRDefault="00D87D5A" w:rsidP="00B82F5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3,4</w:t>
            </w:r>
          </w:p>
        </w:tc>
        <w:tc>
          <w:tcPr>
            <w:tcW w:w="1606" w:type="dxa"/>
            <w:noWrap/>
            <w:hideMark/>
          </w:tcPr>
          <w:p w14:paraId="4662F2D8" w14:textId="77777777" w:rsidR="00D87D5A" w:rsidRPr="0073416C" w:rsidRDefault="00D87D5A" w:rsidP="00B82F5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0,62</w:t>
            </w:r>
          </w:p>
        </w:tc>
      </w:tr>
      <w:tr w:rsidR="00D87D5A" w:rsidRPr="0073416C" w14:paraId="33E42E40" w14:textId="77777777" w:rsidTr="000805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8" w:type="dxa"/>
            <w:noWrap/>
            <w:hideMark/>
          </w:tcPr>
          <w:p w14:paraId="0C6A0251" w14:textId="77777777" w:rsidR="00D87D5A" w:rsidRPr="0073416C" w:rsidRDefault="00D87D5A" w:rsidP="00B82F5B">
            <w:pPr>
              <w:spacing w:line="240" w:lineRule="auto"/>
              <w:rPr>
                <w:rFonts w:ascii="Calibri" w:hAnsi="Calibri" w:cs="Calibri"/>
                <w:color w:val="000000"/>
                <w:sz w:val="22"/>
                <w:szCs w:val="22"/>
              </w:rPr>
            </w:pPr>
            <w:r w:rsidRPr="0073416C">
              <w:rPr>
                <w:rFonts w:ascii="Calibri" w:hAnsi="Calibri" w:cs="Calibri"/>
                <w:color w:val="000000"/>
                <w:sz w:val="22"/>
                <w:szCs w:val="22"/>
              </w:rPr>
              <w:t>Responsiviteit</w:t>
            </w:r>
          </w:p>
        </w:tc>
        <w:tc>
          <w:tcPr>
            <w:tcW w:w="4412" w:type="dxa"/>
            <w:noWrap/>
            <w:hideMark/>
          </w:tcPr>
          <w:p w14:paraId="59E7A4E8" w14:textId="77777777" w:rsidR="00D87D5A" w:rsidRPr="0073416C" w:rsidRDefault="00D87D5A" w:rsidP="00B82F5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De snelheid van het beantwoorden van vragen</w:t>
            </w:r>
          </w:p>
        </w:tc>
        <w:tc>
          <w:tcPr>
            <w:tcW w:w="2012" w:type="dxa"/>
            <w:noWrap/>
            <w:hideMark/>
          </w:tcPr>
          <w:p w14:paraId="26AE3D10"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3,1</w:t>
            </w:r>
          </w:p>
        </w:tc>
        <w:tc>
          <w:tcPr>
            <w:tcW w:w="1606" w:type="dxa"/>
            <w:noWrap/>
            <w:hideMark/>
          </w:tcPr>
          <w:p w14:paraId="05694E0E"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0,78</w:t>
            </w:r>
          </w:p>
        </w:tc>
      </w:tr>
      <w:tr w:rsidR="00D87D5A" w:rsidRPr="0073416C" w14:paraId="1D2279B9" w14:textId="77777777" w:rsidTr="00080512">
        <w:trPr>
          <w:trHeight w:val="242"/>
        </w:trPr>
        <w:tc>
          <w:tcPr>
            <w:cnfStyle w:val="001000000000" w:firstRow="0" w:lastRow="0" w:firstColumn="1" w:lastColumn="0" w:oddVBand="0" w:evenVBand="0" w:oddHBand="0" w:evenHBand="0" w:firstRowFirstColumn="0" w:firstRowLastColumn="0" w:lastRowFirstColumn="0" w:lastRowLastColumn="0"/>
            <w:tcW w:w="2128" w:type="dxa"/>
            <w:noWrap/>
            <w:hideMark/>
          </w:tcPr>
          <w:p w14:paraId="53CF2BCF" w14:textId="77777777" w:rsidR="00D87D5A" w:rsidRPr="0073416C" w:rsidRDefault="00D87D5A" w:rsidP="00B82F5B">
            <w:pPr>
              <w:spacing w:line="240" w:lineRule="auto"/>
              <w:rPr>
                <w:rFonts w:ascii="Calibri" w:hAnsi="Calibri" w:cs="Calibri"/>
                <w:color w:val="000000"/>
                <w:sz w:val="22"/>
                <w:szCs w:val="22"/>
              </w:rPr>
            </w:pPr>
            <w:r w:rsidRPr="0073416C">
              <w:rPr>
                <w:rFonts w:ascii="Calibri" w:hAnsi="Calibri" w:cs="Calibri"/>
                <w:color w:val="000000"/>
                <w:sz w:val="22"/>
                <w:szCs w:val="22"/>
              </w:rPr>
              <w:t>Zekerheid</w:t>
            </w:r>
          </w:p>
        </w:tc>
        <w:tc>
          <w:tcPr>
            <w:tcW w:w="4412" w:type="dxa"/>
            <w:noWrap/>
            <w:hideMark/>
          </w:tcPr>
          <w:p w14:paraId="4DD086E1" w14:textId="77777777" w:rsidR="00D87D5A" w:rsidRPr="0073416C" w:rsidRDefault="00D87D5A" w:rsidP="00B82F5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De kwaliteit van het beantwoorden van vragen</w:t>
            </w:r>
          </w:p>
        </w:tc>
        <w:tc>
          <w:tcPr>
            <w:tcW w:w="2012" w:type="dxa"/>
            <w:noWrap/>
            <w:hideMark/>
          </w:tcPr>
          <w:p w14:paraId="53D3480B" w14:textId="77777777" w:rsidR="00D87D5A" w:rsidRPr="0073416C" w:rsidRDefault="00D87D5A" w:rsidP="00B82F5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3,3</w:t>
            </w:r>
          </w:p>
        </w:tc>
        <w:tc>
          <w:tcPr>
            <w:tcW w:w="1606" w:type="dxa"/>
            <w:noWrap/>
            <w:hideMark/>
          </w:tcPr>
          <w:p w14:paraId="6B7FB3D2" w14:textId="77777777" w:rsidR="00D87D5A" w:rsidRPr="0073416C" w:rsidRDefault="00D87D5A" w:rsidP="00B82F5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0,68</w:t>
            </w:r>
          </w:p>
        </w:tc>
      </w:tr>
      <w:tr w:rsidR="00D87D5A" w:rsidRPr="0073416C" w14:paraId="18101399" w14:textId="77777777" w:rsidTr="000805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8" w:type="dxa"/>
            <w:noWrap/>
            <w:hideMark/>
          </w:tcPr>
          <w:p w14:paraId="4EA4808D" w14:textId="77777777" w:rsidR="00D87D5A" w:rsidRPr="0073416C" w:rsidRDefault="00D87D5A" w:rsidP="00B82F5B">
            <w:pPr>
              <w:spacing w:line="240" w:lineRule="auto"/>
              <w:rPr>
                <w:rFonts w:ascii="Calibri" w:hAnsi="Calibri" w:cs="Calibri"/>
                <w:color w:val="000000"/>
                <w:sz w:val="22"/>
                <w:szCs w:val="22"/>
              </w:rPr>
            </w:pPr>
            <w:r w:rsidRPr="0073416C">
              <w:rPr>
                <w:rFonts w:ascii="Calibri" w:hAnsi="Calibri" w:cs="Calibri"/>
                <w:color w:val="000000"/>
                <w:sz w:val="22"/>
                <w:szCs w:val="22"/>
              </w:rPr>
              <w:t>Betrouwbaarheid</w:t>
            </w:r>
          </w:p>
        </w:tc>
        <w:tc>
          <w:tcPr>
            <w:tcW w:w="4412" w:type="dxa"/>
            <w:noWrap/>
            <w:hideMark/>
          </w:tcPr>
          <w:p w14:paraId="17E492F7" w14:textId="77777777" w:rsidR="00D87D5A" w:rsidRPr="0073416C" w:rsidRDefault="00D87D5A" w:rsidP="00B82F5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De kwaliteit van budgettering</w:t>
            </w:r>
          </w:p>
        </w:tc>
        <w:tc>
          <w:tcPr>
            <w:tcW w:w="2012" w:type="dxa"/>
            <w:noWrap/>
            <w:hideMark/>
          </w:tcPr>
          <w:p w14:paraId="36E6DD3B"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3,0</w:t>
            </w:r>
          </w:p>
        </w:tc>
        <w:tc>
          <w:tcPr>
            <w:tcW w:w="1606" w:type="dxa"/>
            <w:noWrap/>
            <w:hideMark/>
          </w:tcPr>
          <w:p w14:paraId="51C1EF8F"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0,73</w:t>
            </w:r>
          </w:p>
        </w:tc>
      </w:tr>
      <w:tr w:rsidR="00D87D5A" w:rsidRPr="0073416C" w14:paraId="50E402FE" w14:textId="77777777" w:rsidTr="00080512">
        <w:trPr>
          <w:trHeight w:val="242"/>
        </w:trPr>
        <w:tc>
          <w:tcPr>
            <w:cnfStyle w:val="001000000000" w:firstRow="0" w:lastRow="0" w:firstColumn="1" w:lastColumn="0" w:oddVBand="0" w:evenVBand="0" w:oddHBand="0" w:evenHBand="0" w:firstRowFirstColumn="0" w:firstRowLastColumn="0" w:lastRowFirstColumn="0" w:lastRowLastColumn="0"/>
            <w:tcW w:w="2128" w:type="dxa"/>
            <w:noWrap/>
            <w:hideMark/>
          </w:tcPr>
          <w:p w14:paraId="3BCC9578" w14:textId="77777777" w:rsidR="00D87D5A" w:rsidRPr="0073416C" w:rsidRDefault="00D87D5A" w:rsidP="00B82F5B">
            <w:pPr>
              <w:spacing w:line="240" w:lineRule="auto"/>
              <w:rPr>
                <w:rFonts w:ascii="Calibri" w:hAnsi="Calibri" w:cs="Calibri"/>
                <w:color w:val="000000"/>
                <w:sz w:val="22"/>
                <w:szCs w:val="22"/>
              </w:rPr>
            </w:pPr>
            <w:r w:rsidRPr="0073416C">
              <w:rPr>
                <w:rFonts w:ascii="Calibri" w:hAnsi="Calibri" w:cs="Calibri"/>
                <w:color w:val="000000"/>
                <w:sz w:val="22"/>
                <w:szCs w:val="22"/>
              </w:rPr>
              <w:t>Betrouwbaarheid</w:t>
            </w:r>
          </w:p>
        </w:tc>
        <w:tc>
          <w:tcPr>
            <w:tcW w:w="4412" w:type="dxa"/>
            <w:noWrap/>
            <w:hideMark/>
          </w:tcPr>
          <w:p w14:paraId="328F01F9" w14:textId="77777777" w:rsidR="00D87D5A" w:rsidRPr="0073416C" w:rsidRDefault="00D87D5A" w:rsidP="00B82F5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Nakomen van gemaakte afspraken</w:t>
            </w:r>
          </w:p>
        </w:tc>
        <w:tc>
          <w:tcPr>
            <w:tcW w:w="2012" w:type="dxa"/>
            <w:noWrap/>
            <w:hideMark/>
          </w:tcPr>
          <w:p w14:paraId="334B7E15" w14:textId="77777777" w:rsidR="00D87D5A" w:rsidRPr="0073416C" w:rsidRDefault="00D87D5A" w:rsidP="00B82F5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3,1</w:t>
            </w:r>
          </w:p>
        </w:tc>
        <w:tc>
          <w:tcPr>
            <w:tcW w:w="1606" w:type="dxa"/>
            <w:noWrap/>
            <w:hideMark/>
          </w:tcPr>
          <w:p w14:paraId="7230B030" w14:textId="77777777" w:rsidR="00D87D5A" w:rsidRPr="0073416C" w:rsidRDefault="00D87D5A" w:rsidP="00B82F5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0,84</w:t>
            </w:r>
          </w:p>
        </w:tc>
      </w:tr>
      <w:tr w:rsidR="00D87D5A" w:rsidRPr="0073416C" w14:paraId="2C9C53D7" w14:textId="77777777" w:rsidTr="000805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8" w:type="dxa"/>
            <w:noWrap/>
            <w:hideMark/>
          </w:tcPr>
          <w:p w14:paraId="5653B74B" w14:textId="77777777" w:rsidR="00D87D5A" w:rsidRPr="0073416C" w:rsidRDefault="00D87D5A" w:rsidP="00B82F5B">
            <w:pPr>
              <w:spacing w:line="240" w:lineRule="auto"/>
              <w:rPr>
                <w:rFonts w:ascii="Calibri" w:hAnsi="Calibri" w:cs="Calibri"/>
                <w:color w:val="000000"/>
                <w:sz w:val="22"/>
                <w:szCs w:val="22"/>
              </w:rPr>
            </w:pPr>
            <w:r w:rsidRPr="0073416C">
              <w:rPr>
                <w:rFonts w:ascii="Calibri" w:hAnsi="Calibri" w:cs="Calibri"/>
                <w:color w:val="000000"/>
                <w:sz w:val="22"/>
                <w:szCs w:val="22"/>
              </w:rPr>
              <w:t>Responsiviteit</w:t>
            </w:r>
          </w:p>
        </w:tc>
        <w:tc>
          <w:tcPr>
            <w:tcW w:w="4412" w:type="dxa"/>
            <w:noWrap/>
            <w:hideMark/>
          </w:tcPr>
          <w:p w14:paraId="64AB9D19" w14:textId="77777777" w:rsidR="00D87D5A" w:rsidRPr="0073416C" w:rsidRDefault="00D87D5A" w:rsidP="00B82F5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Bereikbaarheid</w:t>
            </w:r>
          </w:p>
        </w:tc>
        <w:tc>
          <w:tcPr>
            <w:tcW w:w="2012" w:type="dxa"/>
            <w:noWrap/>
            <w:hideMark/>
          </w:tcPr>
          <w:p w14:paraId="26B6B4A8"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3,5</w:t>
            </w:r>
          </w:p>
        </w:tc>
        <w:tc>
          <w:tcPr>
            <w:tcW w:w="1606" w:type="dxa"/>
            <w:noWrap/>
            <w:hideMark/>
          </w:tcPr>
          <w:p w14:paraId="4A3D4C13"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0,91</w:t>
            </w:r>
          </w:p>
        </w:tc>
      </w:tr>
      <w:tr w:rsidR="00D87D5A" w:rsidRPr="0073416C" w14:paraId="72323F89" w14:textId="77777777" w:rsidTr="00080512">
        <w:trPr>
          <w:trHeight w:val="242"/>
        </w:trPr>
        <w:tc>
          <w:tcPr>
            <w:cnfStyle w:val="001000000000" w:firstRow="0" w:lastRow="0" w:firstColumn="1" w:lastColumn="0" w:oddVBand="0" w:evenVBand="0" w:oddHBand="0" w:evenHBand="0" w:firstRowFirstColumn="0" w:firstRowLastColumn="0" w:lastRowFirstColumn="0" w:lastRowLastColumn="0"/>
            <w:tcW w:w="2128" w:type="dxa"/>
            <w:noWrap/>
            <w:hideMark/>
          </w:tcPr>
          <w:p w14:paraId="044917E8" w14:textId="77777777" w:rsidR="00D87D5A" w:rsidRPr="0073416C" w:rsidRDefault="00D87D5A" w:rsidP="00B82F5B">
            <w:pPr>
              <w:spacing w:line="240" w:lineRule="auto"/>
              <w:rPr>
                <w:rFonts w:ascii="Calibri" w:hAnsi="Calibri" w:cs="Calibri"/>
                <w:color w:val="000000"/>
                <w:sz w:val="22"/>
                <w:szCs w:val="22"/>
              </w:rPr>
            </w:pPr>
            <w:r w:rsidRPr="0073416C">
              <w:rPr>
                <w:rFonts w:ascii="Calibri" w:hAnsi="Calibri" w:cs="Calibri"/>
                <w:color w:val="000000"/>
                <w:sz w:val="22"/>
                <w:szCs w:val="22"/>
              </w:rPr>
              <w:t>Empathie</w:t>
            </w:r>
          </w:p>
        </w:tc>
        <w:tc>
          <w:tcPr>
            <w:tcW w:w="4412" w:type="dxa"/>
            <w:noWrap/>
            <w:hideMark/>
          </w:tcPr>
          <w:p w14:paraId="0326C69F" w14:textId="77777777" w:rsidR="00D87D5A" w:rsidRPr="0073416C" w:rsidRDefault="00D87D5A" w:rsidP="00B82F5B">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Begeleiding</w:t>
            </w:r>
          </w:p>
        </w:tc>
        <w:tc>
          <w:tcPr>
            <w:tcW w:w="2012" w:type="dxa"/>
            <w:noWrap/>
            <w:hideMark/>
          </w:tcPr>
          <w:p w14:paraId="019E831A" w14:textId="77777777" w:rsidR="00D87D5A" w:rsidRPr="0073416C" w:rsidRDefault="00D87D5A" w:rsidP="00B82F5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3,3</w:t>
            </w:r>
          </w:p>
        </w:tc>
        <w:tc>
          <w:tcPr>
            <w:tcW w:w="1606" w:type="dxa"/>
            <w:noWrap/>
            <w:hideMark/>
          </w:tcPr>
          <w:p w14:paraId="39183EE9" w14:textId="77777777" w:rsidR="00D87D5A" w:rsidRPr="0073416C" w:rsidRDefault="00D87D5A" w:rsidP="00B82F5B">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0,73</w:t>
            </w:r>
          </w:p>
        </w:tc>
      </w:tr>
      <w:tr w:rsidR="00D87D5A" w:rsidRPr="0073416C" w14:paraId="7DFADDA4" w14:textId="77777777" w:rsidTr="0008051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128" w:type="dxa"/>
            <w:noWrap/>
            <w:hideMark/>
          </w:tcPr>
          <w:p w14:paraId="0CBC6222" w14:textId="77777777" w:rsidR="00D87D5A" w:rsidRPr="0073416C" w:rsidRDefault="00D87D5A" w:rsidP="00B82F5B">
            <w:pPr>
              <w:spacing w:line="240" w:lineRule="auto"/>
              <w:rPr>
                <w:rFonts w:ascii="Calibri" w:hAnsi="Calibri" w:cs="Calibri"/>
                <w:b w:val="0"/>
                <w:bCs w:val="0"/>
                <w:caps w:val="0"/>
                <w:color w:val="000000"/>
                <w:sz w:val="22"/>
                <w:szCs w:val="22"/>
              </w:rPr>
            </w:pPr>
            <w:r w:rsidRPr="0073416C">
              <w:rPr>
                <w:rFonts w:ascii="Calibri" w:hAnsi="Calibri" w:cs="Calibri"/>
                <w:color w:val="000000"/>
                <w:sz w:val="22"/>
                <w:szCs w:val="22"/>
              </w:rPr>
              <w:t>Zekerheid</w:t>
            </w:r>
          </w:p>
        </w:tc>
        <w:tc>
          <w:tcPr>
            <w:tcW w:w="4412" w:type="dxa"/>
            <w:noWrap/>
            <w:hideMark/>
          </w:tcPr>
          <w:p w14:paraId="320D7377" w14:textId="77777777" w:rsidR="00D87D5A" w:rsidRPr="0073416C" w:rsidRDefault="00D87D5A" w:rsidP="00B82F5B">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Kennis van de software</w:t>
            </w:r>
          </w:p>
        </w:tc>
        <w:tc>
          <w:tcPr>
            <w:tcW w:w="2012" w:type="dxa"/>
            <w:noWrap/>
            <w:hideMark/>
          </w:tcPr>
          <w:p w14:paraId="49137026"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3,7</w:t>
            </w:r>
          </w:p>
        </w:tc>
        <w:tc>
          <w:tcPr>
            <w:tcW w:w="1606" w:type="dxa"/>
            <w:noWrap/>
            <w:hideMark/>
          </w:tcPr>
          <w:p w14:paraId="09C24C6E" w14:textId="77777777" w:rsidR="00D87D5A" w:rsidRPr="0073416C" w:rsidRDefault="00D87D5A" w:rsidP="00B82F5B">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73416C">
              <w:rPr>
                <w:rFonts w:ascii="Calibri" w:hAnsi="Calibri" w:cs="Calibri"/>
                <w:color w:val="000000"/>
                <w:sz w:val="22"/>
                <w:szCs w:val="22"/>
              </w:rPr>
              <w:t>0,74</w:t>
            </w:r>
          </w:p>
        </w:tc>
      </w:tr>
    </w:tbl>
    <w:p w14:paraId="10DA94E2" w14:textId="77777777" w:rsidR="003704FD" w:rsidRDefault="003704FD" w:rsidP="00ED6A05">
      <w:pPr>
        <w:pStyle w:val="Kop4"/>
      </w:pPr>
    </w:p>
    <w:p w14:paraId="0EDE5C3C" w14:textId="2C8E537B" w:rsidR="00ED6A05" w:rsidRPr="00B04A90" w:rsidRDefault="00ED6A05" w:rsidP="00ED6A05">
      <w:pPr>
        <w:pStyle w:val="Kop4"/>
      </w:pPr>
      <w:r>
        <w:t>Professional Services</w:t>
      </w:r>
    </w:p>
    <w:tbl>
      <w:tblPr>
        <w:tblStyle w:val="Onopgemaaktetabel3"/>
        <w:tblW w:w="10029" w:type="dxa"/>
        <w:tblLook w:val="04A0" w:firstRow="1" w:lastRow="0" w:firstColumn="1" w:lastColumn="0" w:noHBand="0" w:noVBand="1"/>
      </w:tblPr>
      <w:tblGrid>
        <w:gridCol w:w="2129"/>
        <w:gridCol w:w="4650"/>
        <w:gridCol w:w="1671"/>
        <w:gridCol w:w="1621"/>
      </w:tblGrid>
      <w:tr w:rsidR="00ED6A05" w:rsidRPr="00ED6A05" w14:paraId="45D725F0" w14:textId="77777777" w:rsidTr="00080512">
        <w:trPr>
          <w:cnfStyle w:val="100000000000" w:firstRow="1" w:lastRow="0" w:firstColumn="0" w:lastColumn="0" w:oddVBand="0" w:evenVBand="0" w:oddHBand="0" w:evenHBand="0" w:firstRowFirstColumn="0" w:firstRowLastColumn="0" w:lastRowFirstColumn="0" w:lastRowLastColumn="0"/>
          <w:trHeight w:val="257"/>
        </w:trPr>
        <w:tc>
          <w:tcPr>
            <w:cnfStyle w:val="001000000100" w:firstRow="0" w:lastRow="0" w:firstColumn="1" w:lastColumn="0" w:oddVBand="0" w:evenVBand="0" w:oddHBand="0" w:evenHBand="0" w:firstRowFirstColumn="1" w:firstRowLastColumn="0" w:lastRowFirstColumn="0" w:lastRowLastColumn="0"/>
            <w:tcW w:w="2087" w:type="dxa"/>
            <w:noWrap/>
            <w:hideMark/>
          </w:tcPr>
          <w:p w14:paraId="38A81A6C"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Servqual</w:t>
            </w:r>
          </w:p>
        </w:tc>
        <w:tc>
          <w:tcPr>
            <w:tcW w:w="4650" w:type="dxa"/>
            <w:noWrap/>
            <w:hideMark/>
          </w:tcPr>
          <w:p w14:paraId="240A850A" w14:textId="77777777" w:rsidR="00ED6A05" w:rsidRPr="00ED6A05" w:rsidRDefault="00ED6A05" w:rsidP="00ED6A05">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Element</w:t>
            </w:r>
          </w:p>
        </w:tc>
        <w:tc>
          <w:tcPr>
            <w:tcW w:w="1671" w:type="dxa"/>
            <w:noWrap/>
            <w:hideMark/>
          </w:tcPr>
          <w:p w14:paraId="429EA860" w14:textId="77777777" w:rsidR="00ED6A05" w:rsidRPr="00ED6A05" w:rsidRDefault="00ED6A05" w:rsidP="00ED6A05">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Gemiddelde waarde</w:t>
            </w:r>
          </w:p>
        </w:tc>
        <w:tc>
          <w:tcPr>
            <w:tcW w:w="1621" w:type="dxa"/>
            <w:noWrap/>
            <w:hideMark/>
          </w:tcPr>
          <w:p w14:paraId="5BAE3940" w14:textId="77777777" w:rsidR="00ED6A05" w:rsidRPr="00ED6A05" w:rsidRDefault="00ED6A05" w:rsidP="00ED6A05">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Standaard afwijking</w:t>
            </w:r>
          </w:p>
        </w:tc>
      </w:tr>
      <w:tr w:rsidR="00080512" w:rsidRPr="00ED6A05" w14:paraId="2F58967C" w14:textId="77777777" w:rsidTr="0008051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69D75249" w14:textId="7C584668" w:rsidR="00ED6A05" w:rsidRPr="00ED6A05" w:rsidRDefault="00ED6A05" w:rsidP="00ED6A05">
            <w:pPr>
              <w:spacing w:line="240" w:lineRule="auto"/>
              <w:rPr>
                <w:rFonts w:ascii="Calibri" w:hAnsi="Calibri" w:cs="Calibri"/>
                <w:color w:val="000000"/>
                <w:sz w:val="22"/>
                <w:szCs w:val="22"/>
              </w:rPr>
            </w:pPr>
          </w:p>
        </w:tc>
        <w:tc>
          <w:tcPr>
            <w:tcW w:w="4650" w:type="dxa"/>
            <w:noWrap/>
            <w:hideMark/>
          </w:tcPr>
          <w:p w14:paraId="047C9C28" w14:textId="77777777" w:rsidR="00ED6A05" w:rsidRPr="00ED6A05" w:rsidRDefault="00ED6A05" w:rsidP="00ED6A0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Algemene beoordeling afdeling Professional Services</w:t>
            </w:r>
          </w:p>
        </w:tc>
        <w:tc>
          <w:tcPr>
            <w:tcW w:w="1671" w:type="dxa"/>
            <w:noWrap/>
            <w:hideMark/>
          </w:tcPr>
          <w:p w14:paraId="3B7F51A5"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2,9</w:t>
            </w:r>
          </w:p>
        </w:tc>
        <w:tc>
          <w:tcPr>
            <w:tcW w:w="1621" w:type="dxa"/>
            <w:noWrap/>
            <w:hideMark/>
          </w:tcPr>
          <w:p w14:paraId="1E6BF9BD"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0,79</w:t>
            </w:r>
          </w:p>
        </w:tc>
      </w:tr>
      <w:tr w:rsidR="00ED6A05" w:rsidRPr="00ED6A05" w14:paraId="57D7E10A" w14:textId="77777777" w:rsidTr="00080512">
        <w:trPr>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7491F02E"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Responsiviteit</w:t>
            </w:r>
          </w:p>
        </w:tc>
        <w:tc>
          <w:tcPr>
            <w:tcW w:w="4650" w:type="dxa"/>
            <w:noWrap/>
            <w:hideMark/>
          </w:tcPr>
          <w:p w14:paraId="1DB80C73" w14:textId="77777777" w:rsidR="00ED6A05" w:rsidRPr="00ED6A05" w:rsidRDefault="00ED6A05" w:rsidP="00ED6A05">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De snelheid van het beantwoorden van vragen</w:t>
            </w:r>
          </w:p>
        </w:tc>
        <w:tc>
          <w:tcPr>
            <w:tcW w:w="1671" w:type="dxa"/>
            <w:noWrap/>
            <w:hideMark/>
          </w:tcPr>
          <w:p w14:paraId="38C25572"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2,9</w:t>
            </w:r>
          </w:p>
        </w:tc>
        <w:tc>
          <w:tcPr>
            <w:tcW w:w="1621" w:type="dxa"/>
            <w:noWrap/>
            <w:hideMark/>
          </w:tcPr>
          <w:p w14:paraId="1254BCB3"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0,67</w:t>
            </w:r>
          </w:p>
        </w:tc>
      </w:tr>
      <w:tr w:rsidR="00080512" w:rsidRPr="00ED6A05" w14:paraId="60ED4647" w14:textId="77777777" w:rsidTr="0008051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0FE11773"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Zekerheid</w:t>
            </w:r>
          </w:p>
        </w:tc>
        <w:tc>
          <w:tcPr>
            <w:tcW w:w="4650" w:type="dxa"/>
            <w:noWrap/>
            <w:hideMark/>
          </w:tcPr>
          <w:p w14:paraId="494D4FF3" w14:textId="77777777" w:rsidR="00ED6A05" w:rsidRPr="00ED6A05" w:rsidRDefault="00ED6A05" w:rsidP="00ED6A0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De kwaliteit van het beantwoorden van vragen</w:t>
            </w:r>
          </w:p>
        </w:tc>
        <w:tc>
          <w:tcPr>
            <w:tcW w:w="1671" w:type="dxa"/>
            <w:noWrap/>
            <w:hideMark/>
          </w:tcPr>
          <w:p w14:paraId="3600E775"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3,1</w:t>
            </w:r>
          </w:p>
        </w:tc>
        <w:tc>
          <w:tcPr>
            <w:tcW w:w="1621" w:type="dxa"/>
            <w:noWrap/>
            <w:hideMark/>
          </w:tcPr>
          <w:p w14:paraId="5BBC4699"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0,72</w:t>
            </w:r>
          </w:p>
        </w:tc>
      </w:tr>
      <w:tr w:rsidR="00ED6A05" w:rsidRPr="00ED6A05" w14:paraId="297D67D0" w14:textId="77777777" w:rsidTr="00080512">
        <w:trPr>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09AE04D0"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Betrouwbaarheid</w:t>
            </w:r>
          </w:p>
        </w:tc>
        <w:tc>
          <w:tcPr>
            <w:tcW w:w="4650" w:type="dxa"/>
            <w:noWrap/>
            <w:hideMark/>
          </w:tcPr>
          <w:p w14:paraId="73FB4C11" w14:textId="77777777" w:rsidR="00ED6A05" w:rsidRPr="00ED6A05" w:rsidRDefault="00ED6A05" w:rsidP="00ED6A05">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De kwaliteit van testen</w:t>
            </w:r>
          </w:p>
        </w:tc>
        <w:tc>
          <w:tcPr>
            <w:tcW w:w="1671" w:type="dxa"/>
            <w:noWrap/>
            <w:hideMark/>
          </w:tcPr>
          <w:p w14:paraId="0AA22456"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2,5</w:t>
            </w:r>
          </w:p>
        </w:tc>
        <w:tc>
          <w:tcPr>
            <w:tcW w:w="1621" w:type="dxa"/>
            <w:noWrap/>
            <w:hideMark/>
          </w:tcPr>
          <w:p w14:paraId="0958A9F9"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1,03</w:t>
            </w:r>
          </w:p>
        </w:tc>
      </w:tr>
      <w:tr w:rsidR="00080512" w:rsidRPr="00ED6A05" w14:paraId="22FC928B" w14:textId="77777777" w:rsidTr="0008051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4B044C70"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Betrouwbaarheid</w:t>
            </w:r>
          </w:p>
        </w:tc>
        <w:tc>
          <w:tcPr>
            <w:tcW w:w="4650" w:type="dxa"/>
            <w:noWrap/>
            <w:hideMark/>
          </w:tcPr>
          <w:p w14:paraId="7EF52F2A" w14:textId="77777777" w:rsidR="00ED6A05" w:rsidRPr="00ED6A05" w:rsidRDefault="00ED6A05" w:rsidP="00ED6A0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De kwaliteit van oplevering</w:t>
            </w:r>
          </w:p>
        </w:tc>
        <w:tc>
          <w:tcPr>
            <w:tcW w:w="1671" w:type="dxa"/>
            <w:noWrap/>
            <w:hideMark/>
          </w:tcPr>
          <w:p w14:paraId="1F1F4D3B"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2,5</w:t>
            </w:r>
          </w:p>
        </w:tc>
        <w:tc>
          <w:tcPr>
            <w:tcW w:w="1621" w:type="dxa"/>
            <w:noWrap/>
            <w:hideMark/>
          </w:tcPr>
          <w:p w14:paraId="0EE2845D"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1,00</w:t>
            </w:r>
          </w:p>
        </w:tc>
      </w:tr>
      <w:tr w:rsidR="00ED6A05" w:rsidRPr="00ED6A05" w14:paraId="41A8BAED" w14:textId="77777777" w:rsidTr="00080512">
        <w:trPr>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4E8E9F29"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Betrouwbaarheid</w:t>
            </w:r>
          </w:p>
        </w:tc>
        <w:tc>
          <w:tcPr>
            <w:tcW w:w="4650" w:type="dxa"/>
            <w:noWrap/>
            <w:hideMark/>
          </w:tcPr>
          <w:p w14:paraId="507CB85E" w14:textId="77777777" w:rsidR="00ED6A05" w:rsidRPr="00ED6A05" w:rsidRDefault="00ED6A05" w:rsidP="00ED6A05">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Betrouwbare tijdsplanning</w:t>
            </w:r>
          </w:p>
        </w:tc>
        <w:tc>
          <w:tcPr>
            <w:tcW w:w="1671" w:type="dxa"/>
            <w:noWrap/>
            <w:hideMark/>
          </w:tcPr>
          <w:p w14:paraId="5BB9CB22"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2,3</w:t>
            </w:r>
          </w:p>
        </w:tc>
        <w:tc>
          <w:tcPr>
            <w:tcW w:w="1621" w:type="dxa"/>
            <w:noWrap/>
            <w:hideMark/>
          </w:tcPr>
          <w:p w14:paraId="01B2C128"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0,92</w:t>
            </w:r>
          </w:p>
        </w:tc>
      </w:tr>
      <w:tr w:rsidR="00080512" w:rsidRPr="00ED6A05" w14:paraId="7F347149" w14:textId="77777777" w:rsidTr="0008051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0117F410"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Betrouwbaarheid</w:t>
            </w:r>
          </w:p>
        </w:tc>
        <w:tc>
          <w:tcPr>
            <w:tcW w:w="4650" w:type="dxa"/>
            <w:noWrap/>
            <w:hideMark/>
          </w:tcPr>
          <w:p w14:paraId="0EFACBC1" w14:textId="77777777" w:rsidR="00ED6A05" w:rsidRPr="00ED6A05" w:rsidRDefault="00ED6A05" w:rsidP="00ED6A0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Nakomen van gemaakte afspraken</w:t>
            </w:r>
          </w:p>
        </w:tc>
        <w:tc>
          <w:tcPr>
            <w:tcW w:w="1671" w:type="dxa"/>
            <w:noWrap/>
            <w:hideMark/>
          </w:tcPr>
          <w:p w14:paraId="46675899"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2,6</w:t>
            </w:r>
          </w:p>
        </w:tc>
        <w:tc>
          <w:tcPr>
            <w:tcW w:w="1621" w:type="dxa"/>
            <w:noWrap/>
            <w:hideMark/>
          </w:tcPr>
          <w:p w14:paraId="05BEAE61"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0,84</w:t>
            </w:r>
          </w:p>
        </w:tc>
      </w:tr>
      <w:tr w:rsidR="00ED6A05" w:rsidRPr="00ED6A05" w14:paraId="383FE567" w14:textId="77777777" w:rsidTr="00080512">
        <w:trPr>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19EB0A9D"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Responsiviteit</w:t>
            </w:r>
          </w:p>
        </w:tc>
        <w:tc>
          <w:tcPr>
            <w:tcW w:w="4650" w:type="dxa"/>
            <w:noWrap/>
            <w:hideMark/>
          </w:tcPr>
          <w:p w14:paraId="6902DDB5" w14:textId="77777777" w:rsidR="00ED6A05" w:rsidRPr="00ED6A05" w:rsidRDefault="00ED6A05" w:rsidP="00ED6A05">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Bereikbaarheid</w:t>
            </w:r>
          </w:p>
        </w:tc>
        <w:tc>
          <w:tcPr>
            <w:tcW w:w="1671" w:type="dxa"/>
            <w:noWrap/>
            <w:hideMark/>
          </w:tcPr>
          <w:p w14:paraId="2E005D32"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3,1</w:t>
            </w:r>
          </w:p>
        </w:tc>
        <w:tc>
          <w:tcPr>
            <w:tcW w:w="1621" w:type="dxa"/>
            <w:noWrap/>
            <w:hideMark/>
          </w:tcPr>
          <w:p w14:paraId="5F0404FA"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0,80</w:t>
            </w:r>
          </w:p>
        </w:tc>
      </w:tr>
      <w:tr w:rsidR="00080512" w:rsidRPr="00ED6A05" w14:paraId="6F3F5793" w14:textId="77777777" w:rsidTr="00080512">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0650808E"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Empathie</w:t>
            </w:r>
          </w:p>
        </w:tc>
        <w:tc>
          <w:tcPr>
            <w:tcW w:w="4650" w:type="dxa"/>
            <w:noWrap/>
            <w:hideMark/>
          </w:tcPr>
          <w:p w14:paraId="59607CC9" w14:textId="77777777" w:rsidR="00ED6A05" w:rsidRPr="00ED6A05" w:rsidRDefault="00ED6A05" w:rsidP="00ED6A0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Begeleiding</w:t>
            </w:r>
          </w:p>
        </w:tc>
        <w:tc>
          <w:tcPr>
            <w:tcW w:w="1671" w:type="dxa"/>
            <w:noWrap/>
            <w:hideMark/>
          </w:tcPr>
          <w:p w14:paraId="65A00382"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3,0</w:t>
            </w:r>
          </w:p>
        </w:tc>
        <w:tc>
          <w:tcPr>
            <w:tcW w:w="1621" w:type="dxa"/>
            <w:noWrap/>
            <w:hideMark/>
          </w:tcPr>
          <w:p w14:paraId="46B37FEC"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0,92</w:t>
            </w:r>
          </w:p>
        </w:tc>
      </w:tr>
      <w:tr w:rsidR="00ED6A05" w:rsidRPr="00ED6A05" w14:paraId="69555921" w14:textId="77777777" w:rsidTr="00080512">
        <w:trPr>
          <w:trHeight w:val="245"/>
        </w:trPr>
        <w:tc>
          <w:tcPr>
            <w:cnfStyle w:val="001000000000" w:firstRow="0" w:lastRow="0" w:firstColumn="1" w:lastColumn="0" w:oddVBand="0" w:evenVBand="0" w:oddHBand="0" w:evenHBand="0" w:firstRowFirstColumn="0" w:firstRowLastColumn="0" w:lastRowFirstColumn="0" w:lastRowLastColumn="0"/>
            <w:tcW w:w="2087" w:type="dxa"/>
            <w:noWrap/>
            <w:hideMark/>
          </w:tcPr>
          <w:p w14:paraId="6C0F903F"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Empathie</w:t>
            </w:r>
          </w:p>
        </w:tc>
        <w:tc>
          <w:tcPr>
            <w:tcW w:w="4650" w:type="dxa"/>
            <w:noWrap/>
            <w:hideMark/>
          </w:tcPr>
          <w:p w14:paraId="2C1DA5D1" w14:textId="77777777" w:rsidR="00ED6A05" w:rsidRPr="00ED6A05" w:rsidRDefault="00ED6A05" w:rsidP="00ED6A05">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Vakkennis</w:t>
            </w:r>
          </w:p>
        </w:tc>
        <w:tc>
          <w:tcPr>
            <w:tcW w:w="1671" w:type="dxa"/>
            <w:noWrap/>
            <w:hideMark/>
          </w:tcPr>
          <w:p w14:paraId="086F102E"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3,4</w:t>
            </w:r>
          </w:p>
        </w:tc>
        <w:tc>
          <w:tcPr>
            <w:tcW w:w="1621" w:type="dxa"/>
            <w:noWrap/>
            <w:hideMark/>
          </w:tcPr>
          <w:p w14:paraId="27CC729A" w14:textId="77777777" w:rsidR="00ED6A05" w:rsidRPr="00ED6A05" w:rsidRDefault="00ED6A05" w:rsidP="00ED6A05">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0,79</w:t>
            </w:r>
          </w:p>
        </w:tc>
      </w:tr>
      <w:tr w:rsidR="00080512" w:rsidRPr="00ED6A05" w14:paraId="58A48A67" w14:textId="77777777" w:rsidTr="00080512">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087" w:type="dxa"/>
            <w:noWrap/>
            <w:hideMark/>
          </w:tcPr>
          <w:p w14:paraId="0A49495E" w14:textId="77777777" w:rsidR="00ED6A05" w:rsidRPr="00ED6A05" w:rsidRDefault="00ED6A05" w:rsidP="00ED6A05">
            <w:pPr>
              <w:spacing w:line="240" w:lineRule="auto"/>
              <w:rPr>
                <w:rFonts w:ascii="Calibri" w:hAnsi="Calibri" w:cs="Calibri"/>
                <w:color w:val="000000"/>
                <w:sz w:val="22"/>
                <w:szCs w:val="22"/>
              </w:rPr>
            </w:pPr>
            <w:r w:rsidRPr="00ED6A05">
              <w:rPr>
                <w:rFonts w:ascii="Calibri" w:hAnsi="Calibri" w:cs="Calibri"/>
                <w:color w:val="000000"/>
                <w:sz w:val="22"/>
                <w:szCs w:val="22"/>
              </w:rPr>
              <w:t>Zekerheid</w:t>
            </w:r>
          </w:p>
        </w:tc>
        <w:tc>
          <w:tcPr>
            <w:tcW w:w="4650" w:type="dxa"/>
            <w:noWrap/>
            <w:hideMark/>
          </w:tcPr>
          <w:p w14:paraId="389050B9" w14:textId="77777777" w:rsidR="00ED6A05" w:rsidRPr="00ED6A05" w:rsidRDefault="00ED6A05" w:rsidP="00ED6A05">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Verwachtingsmanagement</w:t>
            </w:r>
          </w:p>
        </w:tc>
        <w:tc>
          <w:tcPr>
            <w:tcW w:w="1671" w:type="dxa"/>
            <w:noWrap/>
            <w:hideMark/>
          </w:tcPr>
          <w:p w14:paraId="13759E2E"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2,9</w:t>
            </w:r>
          </w:p>
        </w:tc>
        <w:tc>
          <w:tcPr>
            <w:tcW w:w="1621" w:type="dxa"/>
            <w:noWrap/>
            <w:hideMark/>
          </w:tcPr>
          <w:p w14:paraId="2241FD71" w14:textId="77777777" w:rsidR="00ED6A05" w:rsidRPr="00ED6A05" w:rsidRDefault="00ED6A05" w:rsidP="00ED6A05">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D6A05">
              <w:rPr>
                <w:rFonts w:ascii="Calibri" w:hAnsi="Calibri" w:cs="Calibri"/>
                <w:color w:val="000000"/>
                <w:sz w:val="22"/>
                <w:szCs w:val="22"/>
              </w:rPr>
              <w:t>0,79</w:t>
            </w:r>
          </w:p>
        </w:tc>
      </w:tr>
    </w:tbl>
    <w:p w14:paraId="6AD3DA19" w14:textId="28A113FB" w:rsidR="0013361C" w:rsidRDefault="0013361C" w:rsidP="00D87D5A"/>
    <w:p w14:paraId="46884D2A" w14:textId="77777777" w:rsidR="0013361C" w:rsidRDefault="0013361C">
      <w:pPr>
        <w:spacing w:line="240" w:lineRule="auto"/>
      </w:pPr>
      <w:r>
        <w:br w:type="page"/>
      </w:r>
    </w:p>
    <w:p w14:paraId="5ACF4F44" w14:textId="01D76236" w:rsidR="00D87D5A" w:rsidRDefault="00ED6A05" w:rsidP="00ED6A05">
      <w:pPr>
        <w:pStyle w:val="Kop4"/>
      </w:pPr>
      <w:r>
        <w:lastRenderedPageBreak/>
        <w:t>Customer Support</w:t>
      </w:r>
    </w:p>
    <w:tbl>
      <w:tblPr>
        <w:tblStyle w:val="Onopgemaaktetabel3"/>
        <w:tblW w:w="10077" w:type="dxa"/>
        <w:tblLook w:val="04A0" w:firstRow="1" w:lastRow="0" w:firstColumn="1" w:lastColumn="0" w:noHBand="0" w:noVBand="1"/>
      </w:tblPr>
      <w:tblGrid>
        <w:gridCol w:w="2131"/>
        <w:gridCol w:w="4653"/>
        <w:gridCol w:w="1671"/>
        <w:gridCol w:w="1622"/>
      </w:tblGrid>
      <w:tr w:rsidR="0013361C" w:rsidRPr="0013361C" w14:paraId="6D0484F9" w14:textId="77777777" w:rsidTr="00080512">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2131" w:type="dxa"/>
            <w:noWrap/>
            <w:hideMark/>
          </w:tcPr>
          <w:p w14:paraId="114073B8"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Servqual</w:t>
            </w:r>
          </w:p>
        </w:tc>
        <w:tc>
          <w:tcPr>
            <w:tcW w:w="4653" w:type="dxa"/>
            <w:noWrap/>
            <w:hideMark/>
          </w:tcPr>
          <w:p w14:paraId="70A41124" w14:textId="77777777" w:rsidR="0013361C" w:rsidRPr="0013361C" w:rsidRDefault="0013361C" w:rsidP="0013361C">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Element</w:t>
            </w:r>
          </w:p>
        </w:tc>
        <w:tc>
          <w:tcPr>
            <w:tcW w:w="1671" w:type="dxa"/>
            <w:noWrap/>
            <w:hideMark/>
          </w:tcPr>
          <w:p w14:paraId="613284DE" w14:textId="77777777" w:rsidR="0013361C" w:rsidRPr="0013361C" w:rsidRDefault="0013361C" w:rsidP="0013361C">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Gemiddelde waarde</w:t>
            </w:r>
          </w:p>
        </w:tc>
        <w:tc>
          <w:tcPr>
            <w:tcW w:w="1622" w:type="dxa"/>
            <w:noWrap/>
            <w:hideMark/>
          </w:tcPr>
          <w:p w14:paraId="6A201CFA" w14:textId="77777777" w:rsidR="0013361C" w:rsidRPr="0013361C" w:rsidRDefault="0013361C" w:rsidP="0013361C">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Standaard afwijking</w:t>
            </w:r>
          </w:p>
        </w:tc>
      </w:tr>
      <w:tr w:rsidR="00080512" w:rsidRPr="0013361C" w14:paraId="2190CC48" w14:textId="77777777" w:rsidTr="000805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616E42B6" w14:textId="10A3A99C" w:rsidR="0013361C" w:rsidRPr="0013361C" w:rsidRDefault="0013361C" w:rsidP="0013361C">
            <w:pPr>
              <w:spacing w:line="240" w:lineRule="auto"/>
              <w:rPr>
                <w:rFonts w:ascii="Calibri" w:hAnsi="Calibri" w:cs="Calibri"/>
                <w:color w:val="000000"/>
                <w:sz w:val="22"/>
                <w:szCs w:val="22"/>
              </w:rPr>
            </w:pPr>
          </w:p>
        </w:tc>
        <w:tc>
          <w:tcPr>
            <w:tcW w:w="4653" w:type="dxa"/>
            <w:noWrap/>
            <w:hideMark/>
          </w:tcPr>
          <w:p w14:paraId="5E021C81" w14:textId="77777777" w:rsidR="0013361C" w:rsidRPr="0013361C" w:rsidRDefault="0013361C" w:rsidP="0013361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Algemene beoordeling afdeling Customer Support</w:t>
            </w:r>
          </w:p>
        </w:tc>
        <w:tc>
          <w:tcPr>
            <w:tcW w:w="1671" w:type="dxa"/>
            <w:noWrap/>
            <w:hideMark/>
          </w:tcPr>
          <w:p w14:paraId="120C5948"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3,3</w:t>
            </w:r>
          </w:p>
        </w:tc>
        <w:tc>
          <w:tcPr>
            <w:tcW w:w="1622" w:type="dxa"/>
            <w:noWrap/>
            <w:hideMark/>
          </w:tcPr>
          <w:p w14:paraId="7EC9DF84"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0,67</w:t>
            </w:r>
          </w:p>
        </w:tc>
      </w:tr>
      <w:tr w:rsidR="0013361C" w:rsidRPr="0013361C" w14:paraId="4E09035F" w14:textId="77777777" w:rsidTr="00080512">
        <w:trPr>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4AF9AD6A"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Empathie</w:t>
            </w:r>
          </w:p>
        </w:tc>
        <w:tc>
          <w:tcPr>
            <w:tcW w:w="4653" w:type="dxa"/>
            <w:noWrap/>
            <w:hideMark/>
          </w:tcPr>
          <w:p w14:paraId="677E8B61" w14:textId="77777777" w:rsidR="0013361C" w:rsidRPr="0013361C" w:rsidRDefault="0013361C" w:rsidP="0013361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Kennis van de branche</w:t>
            </w:r>
          </w:p>
        </w:tc>
        <w:tc>
          <w:tcPr>
            <w:tcW w:w="1671" w:type="dxa"/>
            <w:noWrap/>
            <w:hideMark/>
          </w:tcPr>
          <w:p w14:paraId="7CB5FA33"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3,3</w:t>
            </w:r>
          </w:p>
        </w:tc>
        <w:tc>
          <w:tcPr>
            <w:tcW w:w="1622" w:type="dxa"/>
            <w:noWrap/>
            <w:hideMark/>
          </w:tcPr>
          <w:p w14:paraId="6C4C814B"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0,63</w:t>
            </w:r>
          </w:p>
        </w:tc>
      </w:tr>
      <w:tr w:rsidR="00080512" w:rsidRPr="0013361C" w14:paraId="63F83DA7" w14:textId="77777777" w:rsidTr="000805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4AD3275B"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Zekerheid</w:t>
            </w:r>
          </w:p>
        </w:tc>
        <w:tc>
          <w:tcPr>
            <w:tcW w:w="4653" w:type="dxa"/>
            <w:noWrap/>
            <w:hideMark/>
          </w:tcPr>
          <w:p w14:paraId="2199B1B7" w14:textId="77777777" w:rsidR="0013361C" w:rsidRPr="0013361C" w:rsidRDefault="0013361C" w:rsidP="0013361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Kennis van de software van Divide</w:t>
            </w:r>
          </w:p>
        </w:tc>
        <w:tc>
          <w:tcPr>
            <w:tcW w:w="1671" w:type="dxa"/>
            <w:noWrap/>
            <w:hideMark/>
          </w:tcPr>
          <w:p w14:paraId="20438349"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3,5</w:t>
            </w:r>
          </w:p>
        </w:tc>
        <w:tc>
          <w:tcPr>
            <w:tcW w:w="1622" w:type="dxa"/>
            <w:noWrap/>
            <w:hideMark/>
          </w:tcPr>
          <w:p w14:paraId="59105E23"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0,80</w:t>
            </w:r>
          </w:p>
        </w:tc>
      </w:tr>
      <w:tr w:rsidR="0013361C" w:rsidRPr="0013361C" w14:paraId="65D70396" w14:textId="77777777" w:rsidTr="00080512">
        <w:trPr>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456220CF"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Empathie</w:t>
            </w:r>
          </w:p>
        </w:tc>
        <w:tc>
          <w:tcPr>
            <w:tcW w:w="4653" w:type="dxa"/>
            <w:noWrap/>
            <w:hideMark/>
          </w:tcPr>
          <w:p w14:paraId="609189AD" w14:textId="77777777" w:rsidR="0013361C" w:rsidRPr="0013361C" w:rsidRDefault="0013361C" w:rsidP="0013361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Klantvriendelijkheid</w:t>
            </w:r>
          </w:p>
        </w:tc>
        <w:tc>
          <w:tcPr>
            <w:tcW w:w="1671" w:type="dxa"/>
            <w:noWrap/>
            <w:hideMark/>
          </w:tcPr>
          <w:p w14:paraId="4A5BA1F1"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3,8</w:t>
            </w:r>
          </w:p>
        </w:tc>
        <w:tc>
          <w:tcPr>
            <w:tcW w:w="1622" w:type="dxa"/>
            <w:noWrap/>
            <w:hideMark/>
          </w:tcPr>
          <w:p w14:paraId="38606A33"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0,86</w:t>
            </w:r>
          </w:p>
        </w:tc>
      </w:tr>
      <w:tr w:rsidR="00080512" w:rsidRPr="0013361C" w14:paraId="50BD9101" w14:textId="77777777" w:rsidTr="000805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04B18243"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Responsiviteit</w:t>
            </w:r>
          </w:p>
        </w:tc>
        <w:tc>
          <w:tcPr>
            <w:tcW w:w="4653" w:type="dxa"/>
            <w:noWrap/>
            <w:hideMark/>
          </w:tcPr>
          <w:p w14:paraId="28DF05FB" w14:textId="77777777" w:rsidR="0013361C" w:rsidRPr="0013361C" w:rsidRDefault="0013361C" w:rsidP="0013361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De reactietijden</w:t>
            </w:r>
          </w:p>
        </w:tc>
        <w:tc>
          <w:tcPr>
            <w:tcW w:w="1671" w:type="dxa"/>
            <w:noWrap/>
            <w:hideMark/>
          </w:tcPr>
          <w:p w14:paraId="0EF52629"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2,9</w:t>
            </w:r>
          </w:p>
        </w:tc>
        <w:tc>
          <w:tcPr>
            <w:tcW w:w="1622" w:type="dxa"/>
            <w:noWrap/>
            <w:hideMark/>
          </w:tcPr>
          <w:p w14:paraId="6DC59A4E"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0,88</w:t>
            </w:r>
          </w:p>
        </w:tc>
      </w:tr>
      <w:tr w:rsidR="0013361C" w:rsidRPr="0013361C" w14:paraId="3D3C762D" w14:textId="77777777" w:rsidTr="00080512">
        <w:trPr>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1370B825"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Responsiviteit</w:t>
            </w:r>
          </w:p>
        </w:tc>
        <w:tc>
          <w:tcPr>
            <w:tcW w:w="4653" w:type="dxa"/>
            <w:noWrap/>
            <w:hideMark/>
          </w:tcPr>
          <w:p w14:paraId="665522AE" w14:textId="77777777" w:rsidR="0013361C" w:rsidRPr="0013361C" w:rsidRDefault="0013361C" w:rsidP="0013361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De oplostermijnen</w:t>
            </w:r>
          </w:p>
        </w:tc>
        <w:tc>
          <w:tcPr>
            <w:tcW w:w="1671" w:type="dxa"/>
            <w:noWrap/>
            <w:hideMark/>
          </w:tcPr>
          <w:p w14:paraId="6B2052BD"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2,7</w:t>
            </w:r>
          </w:p>
        </w:tc>
        <w:tc>
          <w:tcPr>
            <w:tcW w:w="1622" w:type="dxa"/>
            <w:noWrap/>
            <w:hideMark/>
          </w:tcPr>
          <w:p w14:paraId="5212FB38"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0,83</w:t>
            </w:r>
          </w:p>
        </w:tc>
      </w:tr>
      <w:tr w:rsidR="00080512" w:rsidRPr="0013361C" w14:paraId="035CEA5E" w14:textId="77777777" w:rsidTr="000805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538E663A"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Betrouwbaarheid</w:t>
            </w:r>
          </w:p>
        </w:tc>
        <w:tc>
          <w:tcPr>
            <w:tcW w:w="4653" w:type="dxa"/>
            <w:noWrap/>
            <w:hideMark/>
          </w:tcPr>
          <w:p w14:paraId="18F49CA9" w14:textId="77777777" w:rsidR="0013361C" w:rsidRPr="0013361C" w:rsidRDefault="0013361C" w:rsidP="0013361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De kwaliteit van testen</w:t>
            </w:r>
          </w:p>
        </w:tc>
        <w:tc>
          <w:tcPr>
            <w:tcW w:w="1671" w:type="dxa"/>
            <w:noWrap/>
            <w:hideMark/>
          </w:tcPr>
          <w:p w14:paraId="7B2AADD9"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3,0</w:t>
            </w:r>
          </w:p>
        </w:tc>
        <w:tc>
          <w:tcPr>
            <w:tcW w:w="1622" w:type="dxa"/>
            <w:noWrap/>
            <w:hideMark/>
          </w:tcPr>
          <w:p w14:paraId="2F5C4F5A"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0,90</w:t>
            </w:r>
          </w:p>
        </w:tc>
      </w:tr>
      <w:tr w:rsidR="0013361C" w:rsidRPr="0013361C" w14:paraId="6B6FABC2" w14:textId="77777777" w:rsidTr="00080512">
        <w:trPr>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1E97D43E"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Betrouwbaarheid</w:t>
            </w:r>
          </w:p>
        </w:tc>
        <w:tc>
          <w:tcPr>
            <w:tcW w:w="4653" w:type="dxa"/>
            <w:noWrap/>
            <w:hideMark/>
          </w:tcPr>
          <w:p w14:paraId="41B61BED" w14:textId="77777777" w:rsidR="0013361C" w:rsidRPr="0013361C" w:rsidRDefault="0013361C" w:rsidP="0013361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De kwaliteit van oplevering</w:t>
            </w:r>
          </w:p>
        </w:tc>
        <w:tc>
          <w:tcPr>
            <w:tcW w:w="1671" w:type="dxa"/>
            <w:noWrap/>
            <w:hideMark/>
          </w:tcPr>
          <w:p w14:paraId="025A1EEE"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3,1</w:t>
            </w:r>
          </w:p>
        </w:tc>
        <w:tc>
          <w:tcPr>
            <w:tcW w:w="1622" w:type="dxa"/>
            <w:noWrap/>
            <w:hideMark/>
          </w:tcPr>
          <w:p w14:paraId="56613D0B"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0,89</w:t>
            </w:r>
          </w:p>
        </w:tc>
      </w:tr>
      <w:tr w:rsidR="00080512" w:rsidRPr="0013361C" w14:paraId="65A2E2C1" w14:textId="77777777" w:rsidTr="000805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361D1D60"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Zekerheid</w:t>
            </w:r>
          </w:p>
        </w:tc>
        <w:tc>
          <w:tcPr>
            <w:tcW w:w="4653" w:type="dxa"/>
            <w:noWrap/>
            <w:hideMark/>
          </w:tcPr>
          <w:p w14:paraId="15FCB4EF" w14:textId="77777777" w:rsidR="0013361C" w:rsidRPr="0013361C" w:rsidRDefault="0013361C" w:rsidP="0013361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De kwaliteit van het beantwoorden van je vragen</w:t>
            </w:r>
          </w:p>
        </w:tc>
        <w:tc>
          <w:tcPr>
            <w:tcW w:w="1671" w:type="dxa"/>
            <w:noWrap/>
            <w:hideMark/>
          </w:tcPr>
          <w:p w14:paraId="1AB5EC20"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3,3</w:t>
            </w:r>
          </w:p>
        </w:tc>
        <w:tc>
          <w:tcPr>
            <w:tcW w:w="1622" w:type="dxa"/>
            <w:noWrap/>
            <w:hideMark/>
          </w:tcPr>
          <w:p w14:paraId="50303D0C"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0,79</w:t>
            </w:r>
          </w:p>
        </w:tc>
      </w:tr>
      <w:tr w:rsidR="0013361C" w:rsidRPr="0013361C" w14:paraId="1D2B71CE" w14:textId="77777777" w:rsidTr="00080512">
        <w:trPr>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34E1E772"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Betrouwbaarheid</w:t>
            </w:r>
          </w:p>
        </w:tc>
        <w:tc>
          <w:tcPr>
            <w:tcW w:w="4653" w:type="dxa"/>
            <w:noWrap/>
            <w:hideMark/>
          </w:tcPr>
          <w:p w14:paraId="5978D861" w14:textId="77777777" w:rsidR="0013361C" w:rsidRPr="0013361C" w:rsidRDefault="0013361C" w:rsidP="0013361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Betrouwbare tijdsplanning</w:t>
            </w:r>
          </w:p>
        </w:tc>
        <w:tc>
          <w:tcPr>
            <w:tcW w:w="1671" w:type="dxa"/>
            <w:noWrap/>
            <w:hideMark/>
          </w:tcPr>
          <w:p w14:paraId="0C11E486"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2,9</w:t>
            </w:r>
          </w:p>
        </w:tc>
        <w:tc>
          <w:tcPr>
            <w:tcW w:w="1622" w:type="dxa"/>
            <w:noWrap/>
            <w:hideMark/>
          </w:tcPr>
          <w:p w14:paraId="25788FA5"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0,85</w:t>
            </w:r>
          </w:p>
        </w:tc>
      </w:tr>
      <w:tr w:rsidR="00080512" w:rsidRPr="0013361C" w14:paraId="09B96E5C" w14:textId="77777777" w:rsidTr="000805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26B99C8B"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Zekerheid</w:t>
            </w:r>
          </w:p>
        </w:tc>
        <w:tc>
          <w:tcPr>
            <w:tcW w:w="4653" w:type="dxa"/>
            <w:noWrap/>
            <w:hideMark/>
          </w:tcPr>
          <w:p w14:paraId="39B73685" w14:textId="77777777" w:rsidR="0013361C" w:rsidRPr="0013361C" w:rsidRDefault="0013361C" w:rsidP="0013361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Beoordeling service of betaalde dienstverlening</w:t>
            </w:r>
          </w:p>
        </w:tc>
        <w:tc>
          <w:tcPr>
            <w:tcW w:w="1671" w:type="dxa"/>
            <w:noWrap/>
            <w:hideMark/>
          </w:tcPr>
          <w:p w14:paraId="44B364BB"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3,1</w:t>
            </w:r>
          </w:p>
        </w:tc>
        <w:tc>
          <w:tcPr>
            <w:tcW w:w="1622" w:type="dxa"/>
            <w:noWrap/>
            <w:hideMark/>
          </w:tcPr>
          <w:p w14:paraId="312C40A9"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0,91</w:t>
            </w:r>
          </w:p>
        </w:tc>
      </w:tr>
      <w:tr w:rsidR="0013361C" w:rsidRPr="0013361C" w14:paraId="4306F118" w14:textId="77777777" w:rsidTr="00080512">
        <w:trPr>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29CB8688"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Responsiviteit</w:t>
            </w:r>
          </w:p>
        </w:tc>
        <w:tc>
          <w:tcPr>
            <w:tcW w:w="4653" w:type="dxa"/>
            <w:noWrap/>
            <w:hideMark/>
          </w:tcPr>
          <w:p w14:paraId="7FF4D157" w14:textId="77777777" w:rsidR="0013361C" w:rsidRPr="0013361C" w:rsidRDefault="0013361C" w:rsidP="0013361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Bereikbaarheid</w:t>
            </w:r>
          </w:p>
        </w:tc>
        <w:tc>
          <w:tcPr>
            <w:tcW w:w="1671" w:type="dxa"/>
            <w:noWrap/>
            <w:hideMark/>
          </w:tcPr>
          <w:p w14:paraId="6E0FF0D0"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3,8</w:t>
            </w:r>
          </w:p>
        </w:tc>
        <w:tc>
          <w:tcPr>
            <w:tcW w:w="1622" w:type="dxa"/>
            <w:noWrap/>
            <w:hideMark/>
          </w:tcPr>
          <w:p w14:paraId="74963F4A"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0,81</w:t>
            </w:r>
          </w:p>
        </w:tc>
      </w:tr>
      <w:tr w:rsidR="00080512" w:rsidRPr="0013361C" w14:paraId="0EAED1A0" w14:textId="77777777" w:rsidTr="0008051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7C5BFF41"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Empathie</w:t>
            </w:r>
          </w:p>
        </w:tc>
        <w:tc>
          <w:tcPr>
            <w:tcW w:w="4653" w:type="dxa"/>
            <w:noWrap/>
            <w:hideMark/>
          </w:tcPr>
          <w:p w14:paraId="705C6323" w14:textId="77777777" w:rsidR="0013361C" w:rsidRPr="0013361C" w:rsidRDefault="0013361C" w:rsidP="0013361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Begeleiding</w:t>
            </w:r>
          </w:p>
        </w:tc>
        <w:tc>
          <w:tcPr>
            <w:tcW w:w="1671" w:type="dxa"/>
            <w:noWrap/>
            <w:hideMark/>
          </w:tcPr>
          <w:p w14:paraId="23541FBE"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3,3</w:t>
            </w:r>
          </w:p>
        </w:tc>
        <w:tc>
          <w:tcPr>
            <w:tcW w:w="1622" w:type="dxa"/>
            <w:noWrap/>
            <w:hideMark/>
          </w:tcPr>
          <w:p w14:paraId="6D527065"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0,82</w:t>
            </w:r>
          </w:p>
        </w:tc>
      </w:tr>
      <w:tr w:rsidR="0013361C" w:rsidRPr="0013361C" w14:paraId="13357C36" w14:textId="77777777" w:rsidTr="00080512">
        <w:trPr>
          <w:trHeight w:val="239"/>
        </w:trPr>
        <w:tc>
          <w:tcPr>
            <w:cnfStyle w:val="001000000000" w:firstRow="0" w:lastRow="0" w:firstColumn="1" w:lastColumn="0" w:oddVBand="0" w:evenVBand="0" w:oddHBand="0" w:evenHBand="0" w:firstRowFirstColumn="0" w:firstRowLastColumn="0" w:lastRowFirstColumn="0" w:lastRowLastColumn="0"/>
            <w:tcW w:w="2131" w:type="dxa"/>
            <w:noWrap/>
            <w:hideMark/>
          </w:tcPr>
          <w:p w14:paraId="63AC8F36"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Betrouwbaarheid</w:t>
            </w:r>
          </w:p>
        </w:tc>
        <w:tc>
          <w:tcPr>
            <w:tcW w:w="4653" w:type="dxa"/>
            <w:noWrap/>
            <w:hideMark/>
          </w:tcPr>
          <w:p w14:paraId="6DFEEB46" w14:textId="77777777" w:rsidR="0013361C" w:rsidRPr="0013361C" w:rsidRDefault="0013361C" w:rsidP="0013361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Nakomen van gemaakte afspraken.</w:t>
            </w:r>
          </w:p>
        </w:tc>
        <w:tc>
          <w:tcPr>
            <w:tcW w:w="1671" w:type="dxa"/>
            <w:noWrap/>
            <w:hideMark/>
          </w:tcPr>
          <w:p w14:paraId="6794C268"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3,0</w:t>
            </w:r>
          </w:p>
        </w:tc>
        <w:tc>
          <w:tcPr>
            <w:tcW w:w="1622" w:type="dxa"/>
            <w:noWrap/>
            <w:hideMark/>
          </w:tcPr>
          <w:p w14:paraId="50F2F1DD" w14:textId="77777777" w:rsidR="0013361C" w:rsidRPr="0013361C" w:rsidRDefault="0013361C" w:rsidP="0013361C">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0,84</w:t>
            </w:r>
          </w:p>
        </w:tc>
      </w:tr>
      <w:tr w:rsidR="00080512" w:rsidRPr="0013361C" w14:paraId="67E299C3" w14:textId="77777777" w:rsidTr="0008051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131" w:type="dxa"/>
            <w:noWrap/>
            <w:hideMark/>
          </w:tcPr>
          <w:p w14:paraId="05EADDB1" w14:textId="77777777" w:rsidR="0013361C" w:rsidRPr="0013361C" w:rsidRDefault="0013361C" w:rsidP="0013361C">
            <w:pPr>
              <w:spacing w:line="240" w:lineRule="auto"/>
              <w:rPr>
                <w:rFonts w:ascii="Calibri" w:hAnsi="Calibri" w:cs="Calibri"/>
                <w:color w:val="000000"/>
                <w:sz w:val="22"/>
                <w:szCs w:val="22"/>
              </w:rPr>
            </w:pPr>
            <w:r w:rsidRPr="0013361C">
              <w:rPr>
                <w:rFonts w:ascii="Calibri" w:hAnsi="Calibri" w:cs="Calibri"/>
                <w:color w:val="000000"/>
                <w:sz w:val="22"/>
                <w:szCs w:val="22"/>
              </w:rPr>
              <w:t>Responsiviteit</w:t>
            </w:r>
          </w:p>
        </w:tc>
        <w:tc>
          <w:tcPr>
            <w:tcW w:w="4653" w:type="dxa"/>
            <w:noWrap/>
            <w:hideMark/>
          </w:tcPr>
          <w:p w14:paraId="1E477A03" w14:textId="77777777" w:rsidR="0013361C" w:rsidRPr="0013361C" w:rsidRDefault="0013361C" w:rsidP="0013361C">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Gebruiksgemak ticketsysteem</w:t>
            </w:r>
          </w:p>
        </w:tc>
        <w:tc>
          <w:tcPr>
            <w:tcW w:w="1671" w:type="dxa"/>
            <w:noWrap/>
            <w:hideMark/>
          </w:tcPr>
          <w:p w14:paraId="37208D19"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2,9</w:t>
            </w:r>
          </w:p>
        </w:tc>
        <w:tc>
          <w:tcPr>
            <w:tcW w:w="1622" w:type="dxa"/>
            <w:noWrap/>
            <w:hideMark/>
          </w:tcPr>
          <w:p w14:paraId="76D1C0E9" w14:textId="77777777" w:rsidR="0013361C" w:rsidRPr="0013361C" w:rsidRDefault="0013361C" w:rsidP="0013361C">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13361C">
              <w:rPr>
                <w:rFonts w:ascii="Calibri" w:hAnsi="Calibri" w:cs="Calibri"/>
                <w:color w:val="000000"/>
                <w:sz w:val="22"/>
                <w:szCs w:val="22"/>
              </w:rPr>
              <w:t>1,01</w:t>
            </w:r>
          </w:p>
        </w:tc>
      </w:tr>
    </w:tbl>
    <w:p w14:paraId="3EDF701C" w14:textId="77777777" w:rsidR="0013361C" w:rsidRPr="0013361C" w:rsidRDefault="0013361C" w:rsidP="0013361C"/>
    <w:p w14:paraId="2A0E63EB" w14:textId="01287408" w:rsidR="00D87D5A" w:rsidRPr="00D87D5A" w:rsidRDefault="00ED6A05" w:rsidP="00ED6A05">
      <w:pPr>
        <w:pStyle w:val="Kop4"/>
      </w:pPr>
      <w:r>
        <w:t>Research &amp; Development</w:t>
      </w:r>
    </w:p>
    <w:tbl>
      <w:tblPr>
        <w:tblStyle w:val="Onopgemaaktetabel3"/>
        <w:tblW w:w="10044" w:type="dxa"/>
        <w:tblLook w:val="04A0" w:firstRow="1" w:lastRow="0" w:firstColumn="1" w:lastColumn="0" w:noHBand="0" w:noVBand="1"/>
      </w:tblPr>
      <w:tblGrid>
        <w:gridCol w:w="2129"/>
        <w:gridCol w:w="4639"/>
        <w:gridCol w:w="1666"/>
        <w:gridCol w:w="1618"/>
      </w:tblGrid>
      <w:tr w:rsidR="00080512" w:rsidRPr="003704FD" w14:paraId="7C14D435" w14:textId="77777777" w:rsidTr="00080512">
        <w:trPr>
          <w:cnfStyle w:val="100000000000" w:firstRow="1" w:lastRow="0" w:firstColumn="0" w:lastColumn="0" w:oddVBand="0" w:evenVBand="0" w:oddHBand="0" w:evenHBand="0" w:firstRowFirstColumn="0" w:firstRowLastColumn="0" w:lastRowFirstColumn="0" w:lastRowLastColumn="0"/>
          <w:trHeight w:val="254"/>
        </w:trPr>
        <w:tc>
          <w:tcPr>
            <w:cnfStyle w:val="001000000100" w:firstRow="0" w:lastRow="0" w:firstColumn="1" w:lastColumn="0" w:oddVBand="0" w:evenVBand="0" w:oddHBand="0" w:evenHBand="0" w:firstRowFirstColumn="1" w:firstRowLastColumn="0" w:lastRowFirstColumn="0" w:lastRowLastColumn="0"/>
            <w:tcW w:w="2121" w:type="dxa"/>
            <w:noWrap/>
            <w:hideMark/>
          </w:tcPr>
          <w:p w14:paraId="03D4CDDF"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Servqual</w:t>
            </w:r>
          </w:p>
        </w:tc>
        <w:tc>
          <w:tcPr>
            <w:tcW w:w="4639" w:type="dxa"/>
            <w:noWrap/>
            <w:hideMark/>
          </w:tcPr>
          <w:p w14:paraId="15EAA188" w14:textId="77777777" w:rsidR="003704FD" w:rsidRPr="003704FD" w:rsidRDefault="003704FD" w:rsidP="003704FD">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Element</w:t>
            </w:r>
          </w:p>
        </w:tc>
        <w:tc>
          <w:tcPr>
            <w:tcW w:w="1666" w:type="dxa"/>
            <w:noWrap/>
            <w:hideMark/>
          </w:tcPr>
          <w:p w14:paraId="654396C0" w14:textId="77777777" w:rsidR="003704FD" w:rsidRPr="003704FD" w:rsidRDefault="003704FD" w:rsidP="003704FD">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Gemiddelde waarde</w:t>
            </w:r>
          </w:p>
        </w:tc>
        <w:tc>
          <w:tcPr>
            <w:tcW w:w="1618" w:type="dxa"/>
            <w:noWrap/>
            <w:hideMark/>
          </w:tcPr>
          <w:p w14:paraId="6CFB345D" w14:textId="77777777" w:rsidR="003704FD" w:rsidRPr="003704FD" w:rsidRDefault="003704FD" w:rsidP="003704FD">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Standaard afwijking</w:t>
            </w:r>
          </w:p>
        </w:tc>
      </w:tr>
      <w:tr w:rsidR="00080512" w:rsidRPr="003704FD" w14:paraId="4508C9E3" w14:textId="77777777" w:rsidTr="000805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461E0258" w14:textId="1A51187C" w:rsidR="003704FD" w:rsidRPr="003704FD" w:rsidRDefault="003704FD" w:rsidP="003704FD">
            <w:pPr>
              <w:spacing w:line="240" w:lineRule="auto"/>
              <w:rPr>
                <w:rFonts w:ascii="Calibri" w:hAnsi="Calibri" w:cs="Calibri"/>
                <w:color w:val="000000"/>
                <w:sz w:val="22"/>
                <w:szCs w:val="22"/>
              </w:rPr>
            </w:pPr>
          </w:p>
        </w:tc>
        <w:tc>
          <w:tcPr>
            <w:tcW w:w="4639" w:type="dxa"/>
            <w:noWrap/>
            <w:hideMark/>
          </w:tcPr>
          <w:p w14:paraId="084CC503" w14:textId="77777777" w:rsidR="003704FD" w:rsidRPr="003704FD" w:rsidRDefault="003704FD" w:rsidP="003704F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Algemene beoordeling afdeling Research &amp; Development</w:t>
            </w:r>
          </w:p>
        </w:tc>
        <w:tc>
          <w:tcPr>
            <w:tcW w:w="1666" w:type="dxa"/>
            <w:noWrap/>
            <w:hideMark/>
          </w:tcPr>
          <w:p w14:paraId="042EABCE"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3,1</w:t>
            </w:r>
          </w:p>
        </w:tc>
        <w:tc>
          <w:tcPr>
            <w:tcW w:w="1618" w:type="dxa"/>
            <w:noWrap/>
            <w:hideMark/>
          </w:tcPr>
          <w:p w14:paraId="0D81BBA8"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0,65</w:t>
            </w:r>
          </w:p>
        </w:tc>
      </w:tr>
      <w:tr w:rsidR="003704FD" w:rsidRPr="003704FD" w14:paraId="71DAC227" w14:textId="77777777" w:rsidTr="00080512">
        <w:trPr>
          <w:trHeight w:val="24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D35E998"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Zekerheid</w:t>
            </w:r>
          </w:p>
        </w:tc>
        <w:tc>
          <w:tcPr>
            <w:tcW w:w="4639" w:type="dxa"/>
            <w:noWrap/>
            <w:hideMark/>
          </w:tcPr>
          <w:p w14:paraId="184F6E26" w14:textId="77777777" w:rsidR="003704FD" w:rsidRPr="003704FD" w:rsidRDefault="003704FD" w:rsidP="003704F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Kwaliteit van de software</w:t>
            </w:r>
          </w:p>
        </w:tc>
        <w:tc>
          <w:tcPr>
            <w:tcW w:w="1666" w:type="dxa"/>
            <w:noWrap/>
            <w:hideMark/>
          </w:tcPr>
          <w:p w14:paraId="3A415A15"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3,2</w:t>
            </w:r>
          </w:p>
        </w:tc>
        <w:tc>
          <w:tcPr>
            <w:tcW w:w="1618" w:type="dxa"/>
            <w:noWrap/>
            <w:hideMark/>
          </w:tcPr>
          <w:p w14:paraId="7829ACE5"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0,96</w:t>
            </w:r>
          </w:p>
        </w:tc>
      </w:tr>
      <w:tr w:rsidR="00080512" w:rsidRPr="003704FD" w14:paraId="3FB0A501" w14:textId="77777777" w:rsidTr="000805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05740D6"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Empathie</w:t>
            </w:r>
          </w:p>
        </w:tc>
        <w:tc>
          <w:tcPr>
            <w:tcW w:w="4639" w:type="dxa"/>
            <w:noWrap/>
            <w:hideMark/>
          </w:tcPr>
          <w:p w14:paraId="5E5F3685" w14:textId="77777777" w:rsidR="003704FD" w:rsidRPr="003704FD" w:rsidRDefault="003704FD" w:rsidP="003704F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Effectiviteit van de software</w:t>
            </w:r>
          </w:p>
        </w:tc>
        <w:tc>
          <w:tcPr>
            <w:tcW w:w="1666" w:type="dxa"/>
            <w:noWrap/>
            <w:hideMark/>
          </w:tcPr>
          <w:p w14:paraId="05BB71FF"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3,3</w:t>
            </w:r>
          </w:p>
        </w:tc>
        <w:tc>
          <w:tcPr>
            <w:tcW w:w="1618" w:type="dxa"/>
            <w:noWrap/>
            <w:hideMark/>
          </w:tcPr>
          <w:p w14:paraId="031109C6"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0,98</w:t>
            </w:r>
          </w:p>
        </w:tc>
      </w:tr>
      <w:tr w:rsidR="003704FD" w:rsidRPr="003704FD" w14:paraId="6B06CEC9" w14:textId="77777777" w:rsidTr="00080512">
        <w:trPr>
          <w:trHeight w:val="24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6B6FA6B"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Empathie</w:t>
            </w:r>
          </w:p>
        </w:tc>
        <w:tc>
          <w:tcPr>
            <w:tcW w:w="4639" w:type="dxa"/>
            <w:noWrap/>
            <w:hideMark/>
          </w:tcPr>
          <w:p w14:paraId="64B1D0A8" w14:textId="77777777" w:rsidR="003704FD" w:rsidRPr="003704FD" w:rsidRDefault="003704FD" w:rsidP="003704F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Gebruiksgemak van de software</w:t>
            </w:r>
          </w:p>
        </w:tc>
        <w:tc>
          <w:tcPr>
            <w:tcW w:w="1666" w:type="dxa"/>
            <w:noWrap/>
            <w:hideMark/>
          </w:tcPr>
          <w:p w14:paraId="149EAB8E"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3,1</w:t>
            </w:r>
          </w:p>
        </w:tc>
        <w:tc>
          <w:tcPr>
            <w:tcW w:w="1618" w:type="dxa"/>
            <w:noWrap/>
            <w:hideMark/>
          </w:tcPr>
          <w:p w14:paraId="262816FE"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1,21</w:t>
            </w:r>
          </w:p>
        </w:tc>
      </w:tr>
      <w:tr w:rsidR="00080512" w:rsidRPr="003704FD" w14:paraId="7D2E375D" w14:textId="77777777" w:rsidTr="000805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F37DDEA"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Tastbare zaken</w:t>
            </w:r>
          </w:p>
        </w:tc>
        <w:tc>
          <w:tcPr>
            <w:tcW w:w="4639" w:type="dxa"/>
            <w:noWrap/>
            <w:hideMark/>
          </w:tcPr>
          <w:p w14:paraId="1D49659A" w14:textId="77777777" w:rsidR="003704FD" w:rsidRPr="003704FD" w:rsidRDefault="003704FD" w:rsidP="003704F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Doorontwikkeling van de software</w:t>
            </w:r>
          </w:p>
        </w:tc>
        <w:tc>
          <w:tcPr>
            <w:tcW w:w="1666" w:type="dxa"/>
            <w:noWrap/>
            <w:hideMark/>
          </w:tcPr>
          <w:p w14:paraId="23CB87B5"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2,9</w:t>
            </w:r>
          </w:p>
        </w:tc>
        <w:tc>
          <w:tcPr>
            <w:tcW w:w="1618" w:type="dxa"/>
            <w:noWrap/>
            <w:hideMark/>
          </w:tcPr>
          <w:p w14:paraId="5221FE86"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0,96</w:t>
            </w:r>
          </w:p>
        </w:tc>
      </w:tr>
      <w:tr w:rsidR="003704FD" w:rsidRPr="003704FD" w14:paraId="548E9878" w14:textId="77777777" w:rsidTr="00080512">
        <w:trPr>
          <w:trHeight w:val="24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10EDF12"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Betrouwbaarheid</w:t>
            </w:r>
          </w:p>
        </w:tc>
        <w:tc>
          <w:tcPr>
            <w:tcW w:w="4639" w:type="dxa"/>
            <w:noWrap/>
            <w:hideMark/>
          </w:tcPr>
          <w:p w14:paraId="6290B225" w14:textId="77777777" w:rsidR="003704FD" w:rsidRPr="003704FD" w:rsidRDefault="003704FD" w:rsidP="003704F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Veiligheid van de software</w:t>
            </w:r>
          </w:p>
        </w:tc>
        <w:tc>
          <w:tcPr>
            <w:tcW w:w="1666" w:type="dxa"/>
            <w:noWrap/>
            <w:hideMark/>
          </w:tcPr>
          <w:p w14:paraId="640F11FA"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3,3</w:t>
            </w:r>
          </w:p>
        </w:tc>
        <w:tc>
          <w:tcPr>
            <w:tcW w:w="1618" w:type="dxa"/>
            <w:noWrap/>
            <w:hideMark/>
          </w:tcPr>
          <w:p w14:paraId="31318A2C"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0,97</w:t>
            </w:r>
          </w:p>
        </w:tc>
      </w:tr>
      <w:tr w:rsidR="00080512" w:rsidRPr="003704FD" w14:paraId="5D5E616F" w14:textId="77777777" w:rsidTr="000805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D7C0F4D"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Responsiviteit</w:t>
            </w:r>
          </w:p>
        </w:tc>
        <w:tc>
          <w:tcPr>
            <w:tcW w:w="4639" w:type="dxa"/>
            <w:noWrap/>
            <w:hideMark/>
          </w:tcPr>
          <w:p w14:paraId="1B6409C4" w14:textId="77777777" w:rsidR="003704FD" w:rsidRPr="003704FD" w:rsidRDefault="003704FD" w:rsidP="003704F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Communicatie over ontwikkelingen</w:t>
            </w:r>
          </w:p>
        </w:tc>
        <w:tc>
          <w:tcPr>
            <w:tcW w:w="1666" w:type="dxa"/>
            <w:noWrap/>
            <w:hideMark/>
          </w:tcPr>
          <w:p w14:paraId="67D7635E"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2,6</w:t>
            </w:r>
          </w:p>
        </w:tc>
        <w:tc>
          <w:tcPr>
            <w:tcW w:w="1618" w:type="dxa"/>
            <w:noWrap/>
            <w:hideMark/>
          </w:tcPr>
          <w:p w14:paraId="4D0BEBB5"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0,97</w:t>
            </w:r>
          </w:p>
        </w:tc>
      </w:tr>
      <w:tr w:rsidR="003704FD" w:rsidRPr="003704FD" w14:paraId="453670AF" w14:textId="77777777" w:rsidTr="00080512">
        <w:trPr>
          <w:trHeight w:val="24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08CCC1A2"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Responsiviteit</w:t>
            </w:r>
          </w:p>
        </w:tc>
        <w:tc>
          <w:tcPr>
            <w:tcW w:w="4639" w:type="dxa"/>
            <w:noWrap/>
            <w:hideMark/>
          </w:tcPr>
          <w:p w14:paraId="322D2351" w14:textId="77777777" w:rsidR="003704FD" w:rsidRPr="003704FD" w:rsidRDefault="003704FD" w:rsidP="003704F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Pro-activiteit op het gebied van nieuwe ideeën en kansen</w:t>
            </w:r>
          </w:p>
        </w:tc>
        <w:tc>
          <w:tcPr>
            <w:tcW w:w="1666" w:type="dxa"/>
            <w:noWrap/>
            <w:hideMark/>
          </w:tcPr>
          <w:p w14:paraId="08B0AE80"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2,7</w:t>
            </w:r>
          </w:p>
        </w:tc>
        <w:tc>
          <w:tcPr>
            <w:tcW w:w="1618" w:type="dxa"/>
            <w:noWrap/>
            <w:hideMark/>
          </w:tcPr>
          <w:p w14:paraId="7D231054"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0,98</w:t>
            </w:r>
          </w:p>
        </w:tc>
      </w:tr>
      <w:tr w:rsidR="00080512" w:rsidRPr="003704FD" w14:paraId="0A58EFE9" w14:textId="77777777" w:rsidTr="0008051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48DC150"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Betrouwbaarheid</w:t>
            </w:r>
          </w:p>
        </w:tc>
        <w:tc>
          <w:tcPr>
            <w:tcW w:w="4639" w:type="dxa"/>
            <w:noWrap/>
            <w:hideMark/>
          </w:tcPr>
          <w:p w14:paraId="5D3E0ECD" w14:textId="77777777" w:rsidR="003704FD" w:rsidRPr="003704FD" w:rsidRDefault="003704FD" w:rsidP="003704FD">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Betrouwbare tijdsplanning</w:t>
            </w:r>
          </w:p>
        </w:tc>
        <w:tc>
          <w:tcPr>
            <w:tcW w:w="1666" w:type="dxa"/>
            <w:noWrap/>
            <w:hideMark/>
          </w:tcPr>
          <w:p w14:paraId="30CAA82A"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2,7</w:t>
            </w:r>
          </w:p>
        </w:tc>
        <w:tc>
          <w:tcPr>
            <w:tcW w:w="1618" w:type="dxa"/>
            <w:noWrap/>
            <w:hideMark/>
          </w:tcPr>
          <w:p w14:paraId="69A216FE" w14:textId="77777777" w:rsidR="003704FD" w:rsidRPr="003704FD" w:rsidRDefault="003704FD" w:rsidP="003704FD">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1,18</w:t>
            </w:r>
          </w:p>
        </w:tc>
      </w:tr>
      <w:tr w:rsidR="003704FD" w:rsidRPr="003704FD" w14:paraId="46615220" w14:textId="77777777" w:rsidTr="00080512">
        <w:trPr>
          <w:trHeight w:val="254"/>
        </w:trPr>
        <w:tc>
          <w:tcPr>
            <w:cnfStyle w:val="001000000000" w:firstRow="0" w:lastRow="0" w:firstColumn="1" w:lastColumn="0" w:oddVBand="0" w:evenVBand="0" w:oddHBand="0" w:evenHBand="0" w:firstRowFirstColumn="0" w:firstRowLastColumn="0" w:lastRowFirstColumn="0" w:lastRowLastColumn="0"/>
            <w:tcW w:w="2121" w:type="dxa"/>
            <w:noWrap/>
            <w:hideMark/>
          </w:tcPr>
          <w:p w14:paraId="10F864C3" w14:textId="77777777" w:rsidR="003704FD" w:rsidRPr="003704FD" w:rsidRDefault="003704FD" w:rsidP="003704FD">
            <w:pPr>
              <w:spacing w:line="240" w:lineRule="auto"/>
              <w:rPr>
                <w:rFonts w:ascii="Calibri" w:hAnsi="Calibri" w:cs="Calibri"/>
                <w:color w:val="000000"/>
                <w:sz w:val="22"/>
                <w:szCs w:val="22"/>
              </w:rPr>
            </w:pPr>
            <w:r w:rsidRPr="003704FD">
              <w:rPr>
                <w:rFonts w:ascii="Calibri" w:hAnsi="Calibri" w:cs="Calibri"/>
                <w:color w:val="000000"/>
                <w:sz w:val="22"/>
                <w:szCs w:val="22"/>
              </w:rPr>
              <w:t>Zekerheid</w:t>
            </w:r>
          </w:p>
        </w:tc>
        <w:tc>
          <w:tcPr>
            <w:tcW w:w="4639" w:type="dxa"/>
            <w:noWrap/>
            <w:hideMark/>
          </w:tcPr>
          <w:p w14:paraId="243E3946" w14:textId="77777777" w:rsidR="003704FD" w:rsidRPr="003704FD" w:rsidRDefault="003704FD" w:rsidP="003704FD">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Stabiliteit van de software</w:t>
            </w:r>
          </w:p>
        </w:tc>
        <w:tc>
          <w:tcPr>
            <w:tcW w:w="1666" w:type="dxa"/>
            <w:noWrap/>
            <w:hideMark/>
          </w:tcPr>
          <w:p w14:paraId="02280142"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3,1</w:t>
            </w:r>
          </w:p>
        </w:tc>
        <w:tc>
          <w:tcPr>
            <w:tcW w:w="1618" w:type="dxa"/>
            <w:noWrap/>
            <w:hideMark/>
          </w:tcPr>
          <w:p w14:paraId="53C4F7C0" w14:textId="77777777" w:rsidR="003704FD" w:rsidRPr="003704FD" w:rsidRDefault="003704FD" w:rsidP="003704FD">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3704FD">
              <w:rPr>
                <w:rFonts w:ascii="Calibri" w:hAnsi="Calibri" w:cs="Calibri"/>
                <w:color w:val="000000"/>
                <w:sz w:val="22"/>
                <w:szCs w:val="22"/>
              </w:rPr>
              <w:t>1,06</w:t>
            </w:r>
          </w:p>
        </w:tc>
      </w:tr>
    </w:tbl>
    <w:p w14:paraId="65A8F787" w14:textId="77777777" w:rsidR="003704FD" w:rsidRDefault="003704FD">
      <w:pPr>
        <w:spacing w:line="240" w:lineRule="auto"/>
      </w:pPr>
    </w:p>
    <w:p w14:paraId="3CEFCC12" w14:textId="77777777" w:rsidR="003704FD" w:rsidRDefault="003704FD">
      <w:pPr>
        <w:spacing w:line="240" w:lineRule="auto"/>
      </w:pPr>
    </w:p>
    <w:p w14:paraId="5B27A0D1" w14:textId="77777777" w:rsidR="00080512" w:rsidRDefault="003704FD" w:rsidP="003704FD">
      <w:pPr>
        <w:pStyle w:val="Kop4"/>
      </w:pPr>
      <w:r>
        <w:t>General &amp; Accounting</w:t>
      </w:r>
    </w:p>
    <w:tbl>
      <w:tblPr>
        <w:tblStyle w:val="Onopgemaaktetabel3"/>
        <w:tblW w:w="9840" w:type="dxa"/>
        <w:tblLook w:val="04A0" w:firstRow="1" w:lastRow="0" w:firstColumn="1" w:lastColumn="0" w:noHBand="0" w:noVBand="1"/>
      </w:tblPr>
      <w:tblGrid>
        <w:gridCol w:w="2129"/>
        <w:gridCol w:w="4610"/>
        <w:gridCol w:w="1656"/>
        <w:gridCol w:w="1608"/>
      </w:tblGrid>
      <w:tr w:rsidR="00080512" w:rsidRPr="00080512" w14:paraId="65FE555F" w14:textId="77777777" w:rsidTr="00080512">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1966" w:type="dxa"/>
            <w:noWrap/>
            <w:hideMark/>
          </w:tcPr>
          <w:p w14:paraId="6B0F9263" w14:textId="77777777" w:rsidR="00080512" w:rsidRPr="00080512" w:rsidRDefault="00080512" w:rsidP="00080512">
            <w:pPr>
              <w:spacing w:line="240" w:lineRule="auto"/>
              <w:rPr>
                <w:rFonts w:ascii="Calibri" w:hAnsi="Calibri" w:cs="Calibri"/>
                <w:color w:val="000000"/>
                <w:sz w:val="22"/>
                <w:szCs w:val="22"/>
              </w:rPr>
            </w:pPr>
            <w:r w:rsidRPr="00080512">
              <w:rPr>
                <w:rFonts w:ascii="Calibri" w:hAnsi="Calibri" w:cs="Calibri"/>
                <w:color w:val="000000"/>
                <w:sz w:val="22"/>
                <w:szCs w:val="22"/>
              </w:rPr>
              <w:t>Servqual</w:t>
            </w:r>
          </w:p>
        </w:tc>
        <w:tc>
          <w:tcPr>
            <w:tcW w:w="4610" w:type="dxa"/>
            <w:noWrap/>
            <w:hideMark/>
          </w:tcPr>
          <w:p w14:paraId="4F6FD108" w14:textId="77777777" w:rsidR="00080512" w:rsidRPr="00080512" w:rsidRDefault="00080512" w:rsidP="00080512">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Element</w:t>
            </w:r>
          </w:p>
        </w:tc>
        <w:tc>
          <w:tcPr>
            <w:tcW w:w="1656" w:type="dxa"/>
            <w:noWrap/>
            <w:hideMark/>
          </w:tcPr>
          <w:p w14:paraId="0FB2FD7F" w14:textId="77777777" w:rsidR="00080512" w:rsidRPr="00080512" w:rsidRDefault="00080512" w:rsidP="00080512">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Gemiddelde waarde</w:t>
            </w:r>
          </w:p>
        </w:tc>
        <w:tc>
          <w:tcPr>
            <w:tcW w:w="1608" w:type="dxa"/>
            <w:noWrap/>
            <w:hideMark/>
          </w:tcPr>
          <w:p w14:paraId="60B39F97" w14:textId="77777777" w:rsidR="00080512" w:rsidRPr="00080512" w:rsidRDefault="00080512" w:rsidP="00080512">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Standaard afwijking</w:t>
            </w:r>
          </w:p>
        </w:tc>
      </w:tr>
      <w:tr w:rsidR="00080512" w:rsidRPr="00080512" w14:paraId="7E40613A" w14:textId="77777777" w:rsidTr="0008051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66" w:type="dxa"/>
            <w:noWrap/>
            <w:hideMark/>
          </w:tcPr>
          <w:p w14:paraId="691DFE77" w14:textId="77777777" w:rsidR="00080512" w:rsidRPr="00080512" w:rsidRDefault="00080512" w:rsidP="00080512">
            <w:pPr>
              <w:spacing w:line="240" w:lineRule="auto"/>
              <w:rPr>
                <w:rFonts w:ascii="Calibri" w:hAnsi="Calibri" w:cs="Calibri"/>
                <w:color w:val="000000"/>
                <w:sz w:val="22"/>
                <w:szCs w:val="22"/>
              </w:rPr>
            </w:pPr>
            <w:r w:rsidRPr="00080512">
              <w:rPr>
                <w:rFonts w:ascii="Calibri" w:hAnsi="Calibri" w:cs="Calibri"/>
                <w:color w:val="000000"/>
                <w:sz w:val="22"/>
                <w:szCs w:val="22"/>
              </w:rPr>
              <w:t>----------------------</w:t>
            </w:r>
          </w:p>
        </w:tc>
        <w:tc>
          <w:tcPr>
            <w:tcW w:w="4610" w:type="dxa"/>
            <w:noWrap/>
            <w:hideMark/>
          </w:tcPr>
          <w:p w14:paraId="3EB81D15" w14:textId="77777777" w:rsidR="00080512" w:rsidRPr="00080512" w:rsidRDefault="00080512" w:rsidP="0008051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Algemene beoordeling afdeling General &amp; Administration</w:t>
            </w:r>
          </w:p>
        </w:tc>
        <w:tc>
          <w:tcPr>
            <w:tcW w:w="1656" w:type="dxa"/>
            <w:noWrap/>
            <w:hideMark/>
          </w:tcPr>
          <w:p w14:paraId="38408027" w14:textId="77777777" w:rsidR="00080512" w:rsidRPr="00080512" w:rsidRDefault="00080512" w:rsidP="0008051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3,1</w:t>
            </w:r>
          </w:p>
        </w:tc>
        <w:tc>
          <w:tcPr>
            <w:tcW w:w="1608" w:type="dxa"/>
            <w:noWrap/>
            <w:hideMark/>
          </w:tcPr>
          <w:p w14:paraId="1D8123A0" w14:textId="77777777" w:rsidR="00080512" w:rsidRPr="00080512" w:rsidRDefault="00080512" w:rsidP="0008051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0,61</w:t>
            </w:r>
          </w:p>
        </w:tc>
      </w:tr>
      <w:tr w:rsidR="00080512" w:rsidRPr="00080512" w14:paraId="4CD8BCFD" w14:textId="77777777" w:rsidTr="00080512">
        <w:trPr>
          <w:trHeight w:val="256"/>
        </w:trPr>
        <w:tc>
          <w:tcPr>
            <w:cnfStyle w:val="001000000000" w:firstRow="0" w:lastRow="0" w:firstColumn="1" w:lastColumn="0" w:oddVBand="0" w:evenVBand="0" w:oddHBand="0" w:evenHBand="0" w:firstRowFirstColumn="0" w:firstRowLastColumn="0" w:lastRowFirstColumn="0" w:lastRowLastColumn="0"/>
            <w:tcW w:w="1966" w:type="dxa"/>
            <w:noWrap/>
            <w:hideMark/>
          </w:tcPr>
          <w:p w14:paraId="06DEDF71" w14:textId="77777777" w:rsidR="00080512" w:rsidRPr="00080512" w:rsidRDefault="00080512" w:rsidP="00080512">
            <w:pPr>
              <w:spacing w:line="240" w:lineRule="auto"/>
              <w:rPr>
                <w:rFonts w:ascii="Calibri" w:hAnsi="Calibri" w:cs="Calibri"/>
                <w:color w:val="000000"/>
                <w:sz w:val="22"/>
                <w:szCs w:val="22"/>
              </w:rPr>
            </w:pPr>
            <w:r w:rsidRPr="00080512">
              <w:rPr>
                <w:rFonts w:ascii="Calibri" w:hAnsi="Calibri" w:cs="Calibri"/>
                <w:color w:val="000000"/>
                <w:sz w:val="22"/>
                <w:szCs w:val="22"/>
              </w:rPr>
              <w:t>Betrouwbaarheid</w:t>
            </w:r>
          </w:p>
        </w:tc>
        <w:tc>
          <w:tcPr>
            <w:tcW w:w="4610" w:type="dxa"/>
            <w:noWrap/>
            <w:hideMark/>
          </w:tcPr>
          <w:p w14:paraId="2F2E9EC9" w14:textId="77777777" w:rsidR="00080512" w:rsidRPr="00080512" w:rsidRDefault="00080512" w:rsidP="0008051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Produceren accurate facturen</w:t>
            </w:r>
          </w:p>
        </w:tc>
        <w:tc>
          <w:tcPr>
            <w:tcW w:w="1656" w:type="dxa"/>
            <w:noWrap/>
            <w:hideMark/>
          </w:tcPr>
          <w:p w14:paraId="2A8E495B" w14:textId="77777777" w:rsidR="00080512" w:rsidRPr="00080512" w:rsidRDefault="00080512" w:rsidP="0008051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3,2</w:t>
            </w:r>
          </w:p>
        </w:tc>
        <w:tc>
          <w:tcPr>
            <w:tcW w:w="1608" w:type="dxa"/>
            <w:noWrap/>
            <w:hideMark/>
          </w:tcPr>
          <w:p w14:paraId="2FA0F4B6" w14:textId="77777777" w:rsidR="00080512" w:rsidRPr="00080512" w:rsidRDefault="00080512" w:rsidP="0008051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1,04</w:t>
            </w:r>
          </w:p>
        </w:tc>
      </w:tr>
      <w:tr w:rsidR="00080512" w:rsidRPr="00080512" w14:paraId="4A50FCAC" w14:textId="77777777" w:rsidTr="0008051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966" w:type="dxa"/>
            <w:noWrap/>
            <w:hideMark/>
          </w:tcPr>
          <w:p w14:paraId="31D70BB4" w14:textId="77777777" w:rsidR="00080512" w:rsidRPr="00080512" w:rsidRDefault="00080512" w:rsidP="00080512">
            <w:pPr>
              <w:spacing w:line="240" w:lineRule="auto"/>
              <w:rPr>
                <w:rFonts w:ascii="Calibri" w:hAnsi="Calibri" w:cs="Calibri"/>
                <w:color w:val="000000"/>
                <w:sz w:val="22"/>
                <w:szCs w:val="22"/>
              </w:rPr>
            </w:pPr>
            <w:r w:rsidRPr="00080512">
              <w:rPr>
                <w:rFonts w:ascii="Calibri" w:hAnsi="Calibri" w:cs="Calibri"/>
                <w:color w:val="000000"/>
                <w:sz w:val="22"/>
                <w:szCs w:val="22"/>
              </w:rPr>
              <w:t>Responsiviteit</w:t>
            </w:r>
          </w:p>
        </w:tc>
        <w:tc>
          <w:tcPr>
            <w:tcW w:w="4610" w:type="dxa"/>
            <w:noWrap/>
            <w:hideMark/>
          </w:tcPr>
          <w:p w14:paraId="21E8D168" w14:textId="77777777" w:rsidR="00080512" w:rsidRPr="00080512" w:rsidRDefault="00080512" w:rsidP="0008051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De reactietermijn</w:t>
            </w:r>
          </w:p>
        </w:tc>
        <w:tc>
          <w:tcPr>
            <w:tcW w:w="1656" w:type="dxa"/>
            <w:noWrap/>
            <w:hideMark/>
          </w:tcPr>
          <w:p w14:paraId="7BB65486" w14:textId="77777777" w:rsidR="00080512" w:rsidRPr="00080512" w:rsidRDefault="00080512" w:rsidP="0008051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3,3</w:t>
            </w:r>
          </w:p>
        </w:tc>
        <w:tc>
          <w:tcPr>
            <w:tcW w:w="1608" w:type="dxa"/>
            <w:noWrap/>
            <w:hideMark/>
          </w:tcPr>
          <w:p w14:paraId="1CD59F67" w14:textId="77777777" w:rsidR="00080512" w:rsidRPr="00080512" w:rsidRDefault="00080512" w:rsidP="0008051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0,93</w:t>
            </w:r>
          </w:p>
        </w:tc>
      </w:tr>
      <w:tr w:rsidR="00080512" w:rsidRPr="00080512" w14:paraId="732A6990" w14:textId="77777777" w:rsidTr="00080512">
        <w:trPr>
          <w:trHeight w:val="256"/>
        </w:trPr>
        <w:tc>
          <w:tcPr>
            <w:cnfStyle w:val="001000000000" w:firstRow="0" w:lastRow="0" w:firstColumn="1" w:lastColumn="0" w:oddVBand="0" w:evenVBand="0" w:oddHBand="0" w:evenHBand="0" w:firstRowFirstColumn="0" w:firstRowLastColumn="0" w:lastRowFirstColumn="0" w:lastRowLastColumn="0"/>
            <w:tcW w:w="1966" w:type="dxa"/>
            <w:noWrap/>
            <w:hideMark/>
          </w:tcPr>
          <w:p w14:paraId="1FFA2C8D" w14:textId="77777777" w:rsidR="00080512" w:rsidRPr="00080512" w:rsidRDefault="00080512" w:rsidP="00080512">
            <w:pPr>
              <w:spacing w:line="240" w:lineRule="auto"/>
              <w:rPr>
                <w:rFonts w:ascii="Calibri" w:hAnsi="Calibri" w:cs="Calibri"/>
                <w:color w:val="000000"/>
                <w:sz w:val="22"/>
                <w:szCs w:val="22"/>
              </w:rPr>
            </w:pPr>
            <w:r w:rsidRPr="00080512">
              <w:rPr>
                <w:rFonts w:ascii="Calibri" w:hAnsi="Calibri" w:cs="Calibri"/>
                <w:color w:val="000000"/>
                <w:sz w:val="22"/>
                <w:szCs w:val="22"/>
              </w:rPr>
              <w:t>Zekerheid</w:t>
            </w:r>
          </w:p>
        </w:tc>
        <w:tc>
          <w:tcPr>
            <w:tcW w:w="4610" w:type="dxa"/>
            <w:noWrap/>
            <w:hideMark/>
          </w:tcPr>
          <w:p w14:paraId="5B8BDD6F" w14:textId="77777777" w:rsidR="00080512" w:rsidRPr="00080512" w:rsidRDefault="00080512" w:rsidP="00080512">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De oplostermijn</w:t>
            </w:r>
          </w:p>
        </w:tc>
        <w:tc>
          <w:tcPr>
            <w:tcW w:w="1656" w:type="dxa"/>
            <w:noWrap/>
            <w:hideMark/>
          </w:tcPr>
          <w:p w14:paraId="1FBADEB7" w14:textId="77777777" w:rsidR="00080512" w:rsidRPr="00080512" w:rsidRDefault="00080512" w:rsidP="0008051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3,3</w:t>
            </w:r>
          </w:p>
        </w:tc>
        <w:tc>
          <w:tcPr>
            <w:tcW w:w="1608" w:type="dxa"/>
            <w:noWrap/>
            <w:hideMark/>
          </w:tcPr>
          <w:p w14:paraId="5EFEE1D4" w14:textId="77777777" w:rsidR="00080512" w:rsidRPr="00080512" w:rsidRDefault="00080512" w:rsidP="00080512">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0,89</w:t>
            </w:r>
          </w:p>
        </w:tc>
      </w:tr>
      <w:tr w:rsidR="00080512" w:rsidRPr="00080512" w14:paraId="6547F6D5" w14:textId="77777777" w:rsidTr="0008051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66" w:type="dxa"/>
            <w:noWrap/>
            <w:hideMark/>
          </w:tcPr>
          <w:p w14:paraId="3D20BA90" w14:textId="77777777" w:rsidR="00080512" w:rsidRPr="00080512" w:rsidRDefault="00080512" w:rsidP="00080512">
            <w:pPr>
              <w:spacing w:line="240" w:lineRule="auto"/>
              <w:rPr>
                <w:rFonts w:ascii="Calibri" w:hAnsi="Calibri" w:cs="Calibri"/>
                <w:color w:val="000000"/>
                <w:sz w:val="22"/>
                <w:szCs w:val="22"/>
              </w:rPr>
            </w:pPr>
            <w:r w:rsidRPr="00080512">
              <w:rPr>
                <w:rFonts w:ascii="Calibri" w:hAnsi="Calibri" w:cs="Calibri"/>
                <w:color w:val="000000"/>
                <w:sz w:val="22"/>
                <w:szCs w:val="22"/>
              </w:rPr>
              <w:t>Empatie</w:t>
            </w:r>
          </w:p>
        </w:tc>
        <w:tc>
          <w:tcPr>
            <w:tcW w:w="4610" w:type="dxa"/>
            <w:noWrap/>
            <w:hideMark/>
          </w:tcPr>
          <w:p w14:paraId="2BA20CE4" w14:textId="77777777" w:rsidR="00080512" w:rsidRPr="00080512" w:rsidRDefault="00080512" w:rsidP="00080512">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Vriendelijk en behulpzaam zijn</w:t>
            </w:r>
          </w:p>
        </w:tc>
        <w:tc>
          <w:tcPr>
            <w:tcW w:w="1656" w:type="dxa"/>
            <w:noWrap/>
            <w:hideMark/>
          </w:tcPr>
          <w:p w14:paraId="02D553DC" w14:textId="77777777" w:rsidR="00080512" w:rsidRPr="00080512" w:rsidRDefault="00080512" w:rsidP="0008051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3,6</w:t>
            </w:r>
          </w:p>
        </w:tc>
        <w:tc>
          <w:tcPr>
            <w:tcW w:w="1608" w:type="dxa"/>
            <w:noWrap/>
            <w:hideMark/>
          </w:tcPr>
          <w:p w14:paraId="4CFEC7E8" w14:textId="77777777" w:rsidR="00080512" w:rsidRPr="00080512" w:rsidRDefault="00080512" w:rsidP="00080512">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080512">
              <w:rPr>
                <w:rFonts w:ascii="Calibri" w:hAnsi="Calibri" w:cs="Calibri"/>
                <w:color w:val="000000"/>
                <w:sz w:val="22"/>
                <w:szCs w:val="22"/>
              </w:rPr>
              <w:t>0,92</w:t>
            </w:r>
          </w:p>
        </w:tc>
      </w:tr>
    </w:tbl>
    <w:p w14:paraId="47A8E8BD" w14:textId="40D08D41" w:rsidR="00883A0E" w:rsidRDefault="00883A0E" w:rsidP="00883A0E">
      <w:pPr>
        <w:pStyle w:val="Kop2"/>
      </w:pPr>
      <w:bookmarkStart w:id="107" w:name="_Toc1939777"/>
      <w:r>
        <w:lastRenderedPageBreak/>
        <w:t>Bijlage I</w:t>
      </w:r>
      <w:r w:rsidR="009236B2">
        <w:t>V</w:t>
      </w:r>
      <w:r w:rsidR="000D44F1">
        <w:t xml:space="preserve"> – Enquête klanttevredenheidsonderzoek</w:t>
      </w:r>
      <w:bookmarkEnd w:id="107"/>
    </w:p>
    <w:p w14:paraId="485404AA" w14:textId="4AEC6A00" w:rsidR="000D44F1" w:rsidRDefault="000D44F1" w:rsidP="00883A0E">
      <w:r>
        <w:rPr>
          <w:noProof/>
        </w:rPr>
        <w:drawing>
          <wp:inline distT="0" distB="0" distL="0" distR="0" wp14:anchorId="4454E2CC" wp14:editId="609046F3">
            <wp:extent cx="5760720" cy="75196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7519670"/>
                    </a:xfrm>
                    <a:prstGeom prst="rect">
                      <a:avLst/>
                    </a:prstGeom>
                  </pic:spPr>
                </pic:pic>
              </a:graphicData>
            </a:graphic>
          </wp:inline>
        </w:drawing>
      </w:r>
    </w:p>
    <w:p w14:paraId="6AAB5505" w14:textId="77777777" w:rsidR="000D44F1" w:rsidRDefault="000D44F1">
      <w:pPr>
        <w:spacing w:line="240" w:lineRule="auto"/>
      </w:pPr>
      <w:r>
        <w:br w:type="page"/>
      </w:r>
    </w:p>
    <w:p w14:paraId="48644D0B" w14:textId="66817CCD" w:rsidR="000D44F1" w:rsidRPr="00883A0E" w:rsidRDefault="00B43BA5" w:rsidP="00883A0E">
      <w:r>
        <w:rPr>
          <w:noProof/>
        </w:rPr>
        <w:lastRenderedPageBreak/>
        <w:drawing>
          <wp:inline distT="0" distB="0" distL="0" distR="0" wp14:anchorId="109DBA57" wp14:editId="11769644">
            <wp:extent cx="5950424" cy="8545086"/>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56790" cy="8554227"/>
                    </a:xfrm>
                    <a:prstGeom prst="rect">
                      <a:avLst/>
                    </a:prstGeom>
                  </pic:spPr>
                </pic:pic>
              </a:graphicData>
            </a:graphic>
          </wp:inline>
        </w:drawing>
      </w:r>
    </w:p>
    <w:p w14:paraId="0B9BB16E" w14:textId="0D6F6687" w:rsidR="00B43BA5" w:rsidRDefault="00B43BA5">
      <w:pPr>
        <w:spacing w:line="240" w:lineRule="auto"/>
      </w:pPr>
      <w:r>
        <w:br w:type="page"/>
      </w:r>
    </w:p>
    <w:p w14:paraId="05BD08E3" w14:textId="19B14AEF" w:rsidR="009B2187" w:rsidRDefault="00294216" w:rsidP="009B2187">
      <w:r>
        <w:rPr>
          <w:noProof/>
        </w:rPr>
        <w:lastRenderedPageBreak/>
        <w:drawing>
          <wp:inline distT="0" distB="0" distL="0" distR="0" wp14:anchorId="7CF03ACE" wp14:editId="0E6D7F17">
            <wp:extent cx="5977720" cy="881819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87425" cy="8832513"/>
                    </a:xfrm>
                    <a:prstGeom prst="rect">
                      <a:avLst/>
                    </a:prstGeom>
                  </pic:spPr>
                </pic:pic>
              </a:graphicData>
            </a:graphic>
          </wp:inline>
        </w:drawing>
      </w:r>
    </w:p>
    <w:p w14:paraId="4194616E" w14:textId="6E85EA8F" w:rsidR="007F42EE" w:rsidRDefault="007F42EE" w:rsidP="009B2187">
      <w:r>
        <w:rPr>
          <w:noProof/>
        </w:rPr>
        <w:lastRenderedPageBreak/>
        <w:drawing>
          <wp:inline distT="0" distB="0" distL="0" distR="0" wp14:anchorId="7AEA344B" wp14:editId="30457EEE">
            <wp:extent cx="6254447" cy="851620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8149" cy="8534860"/>
                    </a:xfrm>
                    <a:prstGeom prst="rect">
                      <a:avLst/>
                    </a:prstGeom>
                  </pic:spPr>
                </pic:pic>
              </a:graphicData>
            </a:graphic>
          </wp:inline>
        </w:drawing>
      </w:r>
    </w:p>
    <w:p w14:paraId="22845029" w14:textId="77777777" w:rsidR="007F42EE" w:rsidRDefault="007F42EE">
      <w:pPr>
        <w:spacing w:line="240" w:lineRule="auto"/>
      </w:pPr>
      <w:r>
        <w:br w:type="page"/>
      </w:r>
    </w:p>
    <w:p w14:paraId="616BB54B" w14:textId="689CF7F2" w:rsidR="00094380" w:rsidRDefault="00094380" w:rsidP="00923DB1">
      <w:r>
        <w:rPr>
          <w:noProof/>
        </w:rPr>
        <w:lastRenderedPageBreak/>
        <w:drawing>
          <wp:inline distT="0" distB="0" distL="0" distR="0" wp14:anchorId="3E462039" wp14:editId="79796DB6">
            <wp:extent cx="5868538" cy="883002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90027" cy="8862359"/>
                    </a:xfrm>
                    <a:prstGeom prst="rect">
                      <a:avLst/>
                    </a:prstGeom>
                  </pic:spPr>
                </pic:pic>
              </a:graphicData>
            </a:graphic>
          </wp:inline>
        </w:drawing>
      </w:r>
    </w:p>
    <w:p w14:paraId="5FC624E7" w14:textId="49164A92" w:rsidR="005658FF" w:rsidRDefault="00923DB1" w:rsidP="009B2187">
      <w:r>
        <w:rPr>
          <w:noProof/>
        </w:rPr>
        <w:lastRenderedPageBreak/>
        <w:drawing>
          <wp:inline distT="0" distB="0" distL="0" distR="0" wp14:anchorId="6EDB9074" wp14:editId="368F52D2">
            <wp:extent cx="5841242" cy="935680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1198" cy="9372752"/>
                    </a:xfrm>
                    <a:prstGeom prst="rect">
                      <a:avLst/>
                    </a:prstGeom>
                  </pic:spPr>
                </pic:pic>
              </a:graphicData>
            </a:graphic>
          </wp:inline>
        </w:drawing>
      </w:r>
    </w:p>
    <w:p w14:paraId="7164F4F5" w14:textId="0FF62007" w:rsidR="00294216" w:rsidRDefault="005658FF" w:rsidP="005658FF">
      <w:pPr>
        <w:spacing w:line="240" w:lineRule="auto"/>
      </w:pPr>
      <w:r>
        <w:rPr>
          <w:noProof/>
        </w:rPr>
        <w:lastRenderedPageBreak/>
        <w:drawing>
          <wp:inline distT="0" distB="0" distL="0" distR="0" wp14:anchorId="74380AA2" wp14:editId="05C746DF">
            <wp:extent cx="5704764" cy="877016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4443" cy="8785045"/>
                    </a:xfrm>
                    <a:prstGeom prst="rect">
                      <a:avLst/>
                    </a:prstGeom>
                  </pic:spPr>
                </pic:pic>
              </a:graphicData>
            </a:graphic>
          </wp:inline>
        </w:drawing>
      </w:r>
    </w:p>
    <w:p w14:paraId="70375B38" w14:textId="655629E8" w:rsidR="00455B73" w:rsidRDefault="00455B73" w:rsidP="00455B73">
      <w:pPr>
        <w:pStyle w:val="Kop2"/>
      </w:pPr>
      <w:bookmarkStart w:id="108" w:name="_Toc1939778"/>
      <w:r>
        <w:lastRenderedPageBreak/>
        <w:t xml:space="preserve">Bijlage </w:t>
      </w:r>
      <w:r w:rsidR="009236B2">
        <w:t>V</w:t>
      </w:r>
      <w:r>
        <w:t xml:space="preserve"> – Antwoorden open vragen</w:t>
      </w:r>
      <w:bookmarkEnd w:id="108"/>
    </w:p>
    <w:p w14:paraId="6C1526CC" w14:textId="218FCF91" w:rsidR="002B3BED" w:rsidRDefault="006A14E5" w:rsidP="002B3BED">
      <w:r w:rsidRPr="006A14E5">
        <w:t>1b. Uit welke positieve- of verbeterpunten is je antwoord op bovenstaande vraag tot stand gekomen?</w:t>
      </w:r>
    </w:p>
    <w:p w14:paraId="251AA2E0" w14:textId="77777777" w:rsidR="006A14E5" w:rsidRPr="002B3BED" w:rsidRDefault="006A14E5" w:rsidP="002B3BED"/>
    <w:p w14:paraId="237C6427"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De kwaliteit van de producten en diensten is meestal goed, enkele projecten zijn dit jaar wat minder soepel verlopen. Daarnaast zou ik het prettig vinden om vaker een statusupdate te ontvangen over een ticket/project. Het algemene kennisniveau van het personeel van Divide ligt hoog.</w:t>
      </w:r>
    </w:p>
    <w:p w14:paraId="761AED21"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Goed in kennis van de markt en omnichannel oplossingen. Platform is steeds stabieler. Minder goed in snelheid, accuratesse, en foutloos opleveren van projecten. Koppeling met Design kan sterker.</w:t>
      </w:r>
    </w:p>
    <w:p w14:paraId="0207F757"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Er wordt naar de wensen van de klant geluisterd en het platform wordt continue doorontwikkeld. Het verbeterpunt is de kwaliteit/stabiliteit van het geleverde werk.</w:t>
      </w:r>
    </w:p>
    <w:p w14:paraId="06A86AE6"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Snelle schakeling met support, wekelijkse gesprekken over de voortgang van zaken en brengen zelf ideeën aan voor optimalisatie van de website.</w:t>
      </w:r>
    </w:p>
    <w:p w14:paraId="0619A611"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Er is een verschil in diensten en product. Er is een verschil tussen standaard functionaliteiten en maatwerk. Ik had eigenlijk voldoende willen kiezen</w:t>
      </w:r>
    </w:p>
    <w:p w14:paraId="2104A09A"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Aan de hand van verrichte werkzaamheden de afgelopen 10 jaar</w:t>
      </w:r>
    </w:p>
    <w:p w14:paraId="4991F4A3"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Vaak snel contact en actie om tot een oplossing te komen. Wel regelmatig contact nodig (vooral tijdens de uitrol) om het product stabiel te laten maken.</w:t>
      </w:r>
    </w:p>
    <w:p w14:paraId="7F62E91A"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Producten en diensten werken goed, en zo niet: dan worden we altijd fijn en vriendelijk geholpen totdat het is opgelost.</w:t>
      </w:r>
    </w:p>
    <w:p w14:paraId="10958D20"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Site loopt goed, Divide werkt actief mee</w:t>
      </w:r>
    </w:p>
    <w:p w14:paraId="5453AFB5"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De producten zelf zijn zeer goed, alleen de weg ernaartoe is meestal wel erg lang.</w:t>
      </w:r>
    </w:p>
    <w:p w14:paraId="29889D9A"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 xml:space="preserve">Wij willen Divide graag zien als </w:t>
      </w:r>
      <w:proofErr w:type="spellStart"/>
      <w:r w:rsidRPr="002B3BED">
        <w:rPr>
          <w:rFonts w:ascii="Roboto" w:hAnsi="Roboto" w:cs="Times New Roman"/>
          <w:color w:val="000000"/>
        </w:rPr>
        <w:t>pro-actieve</w:t>
      </w:r>
      <w:proofErr w:type="spellEnd"/>
      <w:r w:rsidRPr="002B3BED">
        <w:rPr>
          <w:rFonts w:ascii="Roboto" w:hAnsi="Roboto" w:cs="Times New Roman"/>
          <w:color w:val="000000"/>
        </w:rPr>
        <w:t xml:space="preserve"> dienstverlener en niet als internet technisch bedrijf.</w:t>
      </w:r>
    </w:p>
    <w:p w14:paraId="7912F788"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Bepaalde punten worden erg snel opgepakt maar ook bepaalde problemen blijven lang liggen. Dit wordt dan vaak intern doorgezet en bij meerdere problemen ben je het overzicht nog wel eens kwijt met welke calls er eigenlijk openstaan.</w:t>
      </w:r>
    </w:p>
    <w:p w14:paraId="67AF0D65"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Ik heb matig aangekruist, maar dit is niet helemaal reëel. Sommige dingen doet Divide echt goed, maar dit hangt teveel van de persoon af. Wij hebben een geweldige account manager, die veel oplost en begrip toont. Via de helpdesk is het maar net wie je treft, of je goed geholpen wordt. Overall: de communicatie is geen sterke kant van Divide. Klant wordt te vaak te lang aan zijn lot overgelaten. Communiceer helder en duidelijk: Lukt iets niet binnen de deadline, meldt het dan.</w:t>
      </w:r>
    </w:p>
    <w:p w14:paraId="41A1D899"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Snelle klantenservice en goede communicatie tijdens lopende projecten.</w:t>
      </w:r>
    </w:p>
    <w:p w14:paraId="78FF378D"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Soms mag de communicatie iets sneller.</w:t>
      </w:r>
    </w:p>
    <w:p w14:paraId="7203117C"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Een goed product</w:t>
      </w:r>
    </w:p>
    <w:p w14:paraId="7AC2A639"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Prettige samenwerking, merk wel dat er vaak problemen ontstaan, deze worden wel opgelost maar heb niet het gevoel dat dit enorm structurele oplossing is en we krijgen weinig feedback over oorzaak.</w:t>
      </w:r>
    </w:p>
    <w:p w14:paraId="186FD35E"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te veel problemen met de software</w:t>
      </w:r>
    </w:p>
    <w:p w14:paraId="150C7DF7"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Hoe alles werkt vind ik best duidelijk! maar het antwoord is niet meer zeer goed omdat ik weer vertrouwen moet krijgen in bepaalde werkzaamheden na de problemen van de update.</w:t>
      </w:r>
    </w:p>
    <w:p w14:paraId="1B4924C8"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Vernieuwde website / werken met MIX</w:t>
      </w:r>
    </w:p>
    <w:p w14:paraId="6014BB09"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meedenkend, innoverend, betrokken.</w:t>
      </w:r>
    </w:p>
    <w:p w14:paraId="165832D2"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Ik vind het eindresultaat uiteindelijk goed, maar Divide moet zelf beter testen</w:t>
      </w:r>
    </w:p>
    <w:p w14:paraId="50A26101"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Eigen ervaring</w:t>
      </w:r>
    </w:p>
    <w:p w14:paraId="00703E7B"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Kan hier en daar beter op bepaalde vlakken.</w:t>
      </w:r>
    </w:p>
    <w:p w14:paraId="6D19A35D"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Trage opvolgtijd van tickets, aanpassingen ( ook kleine) zijn kostbaar</w:t>
      </w:r>
    </w:p>
    <w:p w14:paraId="0B9D06D9"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De basis werkt over het algemeen goed, maar op veel aanvullende vlakken lopen wij wel tegen beperkingen aan.</w:t>
      </w:r>
    </w:p>
    <w:p w14:paraId="221C6C9B"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 xml:space="preserve">Door www.vdkroft.nl - </w:t>
      </w:r>
      <w:proofErr w:type="spellStart"/>
      <w:r w:rsidRPr="002B3BED">
        <w:rPr>
          <w:rFonts w:ascii="Roboto" w:hAnsi="Roboto" w:cs="Times New Roman"/>
          <w:color w:val="000000"/>
        </w:rPr>
        <w:t>Floral</w:t>
      </w:r>
      <w:proofErr w:type="spellEnd"/>
      <w:r w:rsidRPr="002B3BED">
        <w:rPr>
          <w:rFonts w:ascii="Roboto" w:hAnsi="Roboto" w:cs="Times New Roman"/>
          <w:color w:val="000000"/>
        </w:rPr>
        <w:t xml:space="preserve"> Collectie - </w:t>
      </w:r>
      <w:proofErr w:type="spellStart"/>
      <w:r w:rsidRPr="002B3BED">
        <w:rPr>
          <w:rFonts w:ascii="Roboto" w:hAnsi="Roboto" w:cs="Times New Roman"/>
          <w:color w:val="000000"/>
        </w:rPr>
        <w:t>Core</w:t>
      </w:r>
      <w:proofErr w:type="spellEnd"/>
      <w:r w:rsidRPr="002B3BED">
        <w:rPr>
          <w:rFonts w:ascii="Roboto" w:hAnsi="Roboto" w:cs="Times New Roman"/>
          <w:color w:val="000000"/>
        </w:rPr>
        <w:t xml:space="preserve"> Update - onderhoud</w:t>
      </w:r>
    </w:p>
    <w:p w14:paraId="377F2B82"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 xml:space="preserve">Het product Divide.NOW is uitstekend. Het is stabiel en snel. Op het gebied van schaalbaarheid laat het echter nog te wensen over. Denk daarbij aan uitbreiding naar andere talen, landen en valuta's. </w:t>
      </w:r>
      <w:r w:rsidRPr="002B3BED">
        <w:rPr>
          <w:rFonts w:ascii="Roboto" w:hAnsi="Roboto" w:cs="Times New Roman"/>
          <w:color w:val="000000"/>
        </w:rPr>
        <w:lastRenderedPageBreak/>
        <w:t>Een efficiëntere fulfilment. En koppelingen met derden. Als hier niet de richting van Divide / ACA en/of roadmap Divide wordt gevolgd, dan is het lastig om iets te realiseren met een beperkt budget.</w:t>
      </w:r>
    </w:p>
    <w:p w14:paraId="24B4F2B8"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Het werkt prima. Echter vind ik het wel heel afhankelijk van de persoon. Daarnaast vind ik het vervelend hoe sommige punten in rekening worden gebracht. Ik zou het dan liever zelf doen!! Bijvoorbeeld een kopje van kleur veranderen.</w:t>
      </w:r>
    </w:p>
    <w:p w14:paraId="4CD0442D"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Er wordt redelijk snel geschakeld op problemen. De communicatie naar de klant toe kan beter.</w:t>
      </w:r>
    </w:p>
    <w:p w14:paraId="6CD44930"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De kwaliteit van de producten en diensten vind ik goed, de communicatie richting de klant en de flexibiliteit kan beter.</w:t>
      </w:r>
    </w:p>
    <w:p w14:paraId="2708A449"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Ik werk pas 3 maanden met jullie, dus lastig om bepaalde vragen te beantwoorden.</w:t>
      </w:r>
    </w:p>
    <w:p w14:paraId="11934316"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Divide blijft ontwikkelen, updates worden op project basis doorgevoerd.</w:t>
      </w:r>
    </w:p>
    <w:p w14:paraId="5981702B"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Dit jaar erg tevreden met de verbetering. Projecten lopen beter, fijne accountmanager en goede klantenservice. Wel nog wat puntjes ter verbetering qua foute opleveringen (niet goed getest door jullie zelf) en fouten die terugkomen na plaatsten van een hotfix.</w:t>
      </w:r>
    </w:p>
    <w:p w14:paraId="55B8FEE8"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Als alles werkt, dan werkt het goed. Maar in praktijk is het soms anders gebleken door bugs die na releases of updates voorkomen.</w:t>
      </w:r>
    </w:p>
    <w:p w14:paraId="3517E997"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 xml:space="preserve">Ik vind dat er ten eerste echt gezegd moet worden dat ik erg te spreken ben over de behulpzaamheid van de verschillende medewerkers van de helpdesk. ik Word altijd snel geholpen en zij zorgen altijd voor een oplossing met duidelijke uitleg. We lopen regelmatig tegen problemen aan van bijvoorbeeld verkeerde producten online, tot verkeerde prijzen (samenwerking met ACA) tot het feit dat mensen met een </w:t>
      </w:r>
      <w:proofErr w:type="spellStart"/>
      <w:r w:rsidRPr="002B3BED">
        <w:rPr>
          <w:rFonts w:ascii="Roboto" w:hAnsi="Roboto" w:cs="Times New Roman"/>
          <w:color w:val="000000"/>
        </w:rPr>
        <w:t>gmail</w:t>
      </w:r>
      <w:proofErr w:type="spellEnd"/>
      <w:r w:rsidRPr="002B3BED">
        <w:rPr>
          <w:rFonts w:ascii="Roboto" w:hAnsi="Roboto" w:cs="Times New Roman"/>
          <w:color w:val="000000"/>
        </w:rPr>
        <w:t xml:space="preserve"> account geen afbeeldingen te zien krijgen bij het ontvangen van een nieuwsbrief en het dus zien als spam. Hierdoor komen wij op de klant minder professioneel over en dit willen we natuurlijk niet.</w:t>
      </w:r>
    </w:p>
    <w:p w14:paraId="7169217D"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Wanneer ik bel wordt gelijk opgepakt wanneer dan ook wat er geregeld moet worden..</w:t>
      </w:r>
    </w:p>
    <w:p w14:paraId="6936BE3B" w14:textId="77777777" w:rsidR="002B3BED" w:rsidRPr="002B3BED" w:rsidRDefault="002B3BED" w:rsidP="002B3BED">
      <w:pPr>
        <w:spacing w:line="263" w:lineRule="atLeast"/>
        <w:rPr>
          <w:rFonts w:ascii="Roboto" w:hAnsi="Roboto" w:cs="Times New Roman"/>
          <w:color w:val="000000"/>
        </w:rPr>
      </w:pPr>
      <w:r w:rsidRPr="002B3BED">
        <w:rPr>
          <w:rFonts w:ascii="Roboto" w:hAnsi="Roboto" w:cs="Times New Roman"/>
          <w:color w:val="000000"/>
        </w:rPr>
        <w:t>Vrijwel overal is een oplossing voor of kan iets voor worden bedacht</w:t>
      </w:r>
    </w:p>
    <w:p w14:paraId="742CC728" w14:textId="77777777" w:rsidR="002B3BED" w:rsidRPr="002B3BED" w:rsidRDefault="002B3BED" w:rsidP="002B3BED">
      <w:pPr>
        <w:shd w:val="clear" w:color="auto" w:fill="C1E9F7"/>
        <w:spacing w:line="263" w:lineRule="atLeast"/>
        <w:rPr>
          <w:rFonts w:ascii="Roboto" w:hAnsi="Roboto" w:cs="Times New Roman"/>
          <w:color w:val="000000"/>
        </w:rPr>
      </w:pPr>
      <w:r w:rsidRPr="002B3BED">
        <w:rPr>
          <w:rFonts w:ascii="Roboto" w:hAnsi="Roboto" w:cs="Times New Roman"/>
          <w:color w:val="000000"/>
        </w:rPr>
        <w:t>Het werkt goed, maar er is altijd ruimte voor verbetering!</w:t>
      </w:r>
    </w:p>
    <w:p w14:paraId="1ABEF3AB" w14:textId="09E743DE" w:rsidR="00455B73" w:rsidRDefault="00455B73" w:rsidP="00455B73"/>
    <w:p w14:paraId="082362FC" w14:textId="779BB5B6" w:rsidR="006A14E5" w:rsidRDefault="006A14E5" w:rsidP="00455B73">
      <w:r w:rsidRPr="006A14E5">
        <w:t>5b. Uit welke positieve- of verbeterpunten is je antwoord op bovenstaande vraag tot stand gekomen?</w:t>
      </w:r>
    </w:p>
    <w:p w14:paraId="2B970CCA" w14:textId="77777777" w:rsidR="008D1C5A" w:rsidRDefault="008D1C5A" w:rsidP="00455B73"/>
    <w:p w14:paraId="2019DA8F"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Voorafgaand aan de livegang is er goed contact geweest met onze toenmalige accountmanager. Na de livegang is het een tijd onduidelijk geweest wie onze accountmanager was geen/tot weinig contact. Sinds Sander onze accountmanager is vind ik het contact zeer goed. Het belangrijkste verbeterpunt vind ik het opvolgen na akkoord op een project/ontwikkeling. Soms laat dit lang op zich wachten.</w:t>
      </w:r>
    </w:p>
    <w:p w14:paraId="1AE26E8D"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Goed contact, relationeel goed, flexibel, denken mee, informatie en terugkoppeling soms wat gefragmenteerd.</w:t>
      </w:r>
    </w:p>
    <w:p w14:paraId="7BB7DF73"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Er wordt goed meegedacht over ontwikkelingen om de klant ook echt te helpen bij het realiseren van doelstellingen.</w:t>
      </w:r>
    </w:p>
    <w:p w14:paraId="580442E0"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Het contact met Sander Goedhart is goed.</w:t>
      </w:r>
    </w:p>
    <w:p w14:paraId="36866E35"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Veel focus op nieuwe functionaliteiten minder op relatie en verbetering</w:t>
      </w:r>
    </w:p>
    <w:p w14:paraId="5E3EB122"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Uitstekende ervingen met diverse account/sales managers</w:t>
      </w:r>
    </w:p>
    <w:p w14:paraId="261E42F0"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Aantal nuttige en fijne gesprekken gehad met Dennis</w:t>
      </w:r>
    </w:p>
    <w:p w14:paraId="71FAC601"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Fijne samenwerking met onze accountmanager</w:t>
      </w:r>
    </w:p>
    <w:p w14:paraId="3C8B05E1"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Actief meedenken</w:t>
      </w:r>
    </w:p>
    <w:p w14:paraId="3C6D69C5"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De communicatie en de verstandhouding is prima, het probleem is dat deadlines niet worden aangehouden en oplevering soms nog weleens te wensen overlaat.</w:t>
      </w:r>
    </w:p>
    <w:p w14:paraId="4C7F8D06"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Hoewel Stephan soms moeilijk bereikbaar is acteert hij altijd, klantgericht en met snel verstand van zaken</w:t>
      </w:r>
    </w:p>
    <w:p w14:paraId="5451EC94"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Ervaring</w:t>
      </w:r>
    </w:p>
    <w:p w14:paraId="65EDDBF4"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Soms iets sneller reageren zou prettiger zijn wanneer je op een ureninschatting wacht. Goed is in ieder geval het meedenken, de flexibiliteit van ACM en Sales. Inhoudelijk ook op de hoogte zowel op klant als kennisniveau.</w:t>
      </w:r>
    </w:p>
    <w:p w14:paraId="711C18F2"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Onze account manager, spreekt 'onze' taal en geeft ons het gevoel er ook echt voor ons te zijn.</w:t>
      </w:r>
    </w:p>
    <w:p w14:paraId="5DF5FF09"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lastRenderedPageBreak/>
        <w:t>Goede informatie over nieuwe ontwikkelingen en voldoende ondersteuning.</w:t>
      </w:r>
    </w:p>
    <w:p w14:paraId="4145F7AD"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w:t>
      </w:r>
    </w:p>
    <w:p w14:paraId="343B87E8"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soms wat langere wachttijd op antwoorden</w:t>
      </w:r>
    </w:p>
    <w:p w14:paraId="6AD9A3DF"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Projectbeheer en klant op de hoogte houden blijft uitdaging</w:t>
      </w:r>
    </w:p>
    <w:p w14:paraId="3A70A4FD"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accountmanagement is erg rommelig</w:t>
      </w:r>
    </w:p>
    <w:p w14:paraId="0E7644DF"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Ik heb hier zelf nog niet zoveel ervaring mee.</w:t>
      </w:r>
    </w:p>
    <w:p w14:paraId="6A3CD302"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Heb ik niet echt ervaring en contact mee</w:t>
      </w:r>
    </w:p>
    <w:p w14:paraId="3A77F62D"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Goed klantcontact.</w:t>
      </w:r>
    </w:p>
    <w:p w14:paraId="272BFF41"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Wij zijn met 1-0 achterstand begonnen en dat is erg jammer</w:t>
      </w:r>
    </w:p>
    <w:p w14:paraId="5DEC3176"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Soms meer woorden dan daden</w:t>
      </w:r>
    </w:p>
    <w:p w14:paraId="49325555"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Ik heb het gevoel dat ik als "kleine"' klanten altijd moet trekken, zaken onder de aandacht brengen, ondanks herhaalde toezeggingen van eigen initiatieven vanuit Divide</w:t>
      </w:r>
    </w:p>
    <w:p w14:paraId="2B007313"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o.a. projecten nieuwe sites verliepen niet soepel.</w:t>
      </w:r>
    </w:p>
    <w:p w14:paraId="4B4B6789"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Goed contact - nieuwe oplossingen persoonlijk (op locatie) goed uitgelegd</w:t>
      </w:r>
    </w:p>
    <w:p w14:paraId="26CFBF20"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 xml:space="preserve">Dit is op zich goed. Ik vind het wel jammer dat wij met veel dingen een idee hebben en dat dit dan nog niet werkt. Dat dit voor ons gemaakt moet worden en dat dit dan </w:t>
      </w:r>
      <w:proofErr w:type="spellStart"/>
      <w:r w:rsidRPr="008D1C5A">
        <w:rPr>
          <w:rFonts w:ascii="Roboto" w:hAnsi="Roboto" w:cs="Times New Roman"/>
          <w:color w:val="000000"/>
        </w:rPr>
        <w:t>meeeega</w:t>
      </w:r>
      <w:proofErr w:type="spellEnd"/>
      <w:r w:rsidRPr="008D1C5A">
        <w:rPr>
          <w:rFonts w:ascii="Roboto" w:hAnsi="Roboto" w:cs="Times New Roman"/>
          <w:color w:val="000000"/>
        </w:rPr>
        <w:t xml:space="preserve"> duur wordt! Soms snap ik niet waarom wij iets alleen willen...</w:t>
      </w:r>
    </w:p>
    <w:p w14:paraId="0AE3E5A0"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Divide komt met goede ideeën voor onze shop.</w:t>
      </w:r>
    </w:p>
    <w:p w14:paraId="63ECEB09"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De betrokkenheid en het inlevingsvermogen vind ik een kwaliteit vanuit Divide, er wordt goed met de klant meegedacht naar een oplossing / innovatie.</w:t>
      </w:r>
    </w:p>
    <w:p w14:paraId="1301B627"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wordt goed op de hoogte gehouden bij ontwikkelen nieuwe modules</w:t>
      </w:r>
    </w:p>
    <w:p w14:paraId="43B5AFA3"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Tevreden met onze accountmanager. Afgelopen jaar veel verbeterd. Sommige problemen die lastig zijn om op te lossen blijven wel erg lang liggen.</w:t>
      </w:r>
    </w:p>
    <w:p w14:paraId="2C1FE645"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Geen contact mee.</w:t>
      </w:r>
    </w:p>
    <w:p w14:paraId="5ED1A7AD"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Vind weinig initiatief van feedback na livegang</w:t>
      </w:r>
    </w:p>
    <w:p w14:paraId="2C1A840C"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Denken mee, maar voor mijn gevoel soms ook te veel op de verkoop in plaats van op meedenken wat voor het bedrijf goed is. Soms kom je er per ongeluk achter dat er een functie is, die je al heel lang nodig hebt, maar nooit aan wordt geboden. Maar zijn wel open en willen meedenken of brainstormsessies organiseren.</w:t>
      </w:r>
    </w:p>
    <w:p w14:paraId="1689EED7" w14:textId="449C5C56" w:rsidR="006A14E5" w:rsidRDefault="006A14E5" w:rsidP="00455B73"/>
    <w:p w14:paraId="3D8F2BDB" w14:textId="77777777" w:rsidR="006A14E5" w:rsidRDefault="006A14E5" w:rsidP="00455B73"/>
    <w:p w14:paraId="1ABBEA07" w14:textId="27FC8EB0" w:rsidR="006A14E5" w:rsidRDefault="008D1C5A" w:rsidP="00455B73">
      <w:r w:rsidRPr="008D1C5A">
        <w:t>7b. Uit welke positieve- of verbeterpunten is je antwoord op bovenstaande vraag tot stand gekomen?</w:t>
      </w:r>
    </w:p>
    <w:p w14:paraId="1EFACAAF" w14:textId="163E5FC3" w:rsidR="008D1C5A" w:rsidRDefault="008D1C5A" w:rsidP="00455B73"/>
    <w:p w14:paraId="44A8A300"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Het grootste project de livegang van onze webshop is uitstekend begeleid. Ondanks dat ons laatste grote project DSA + winkelafhaler niet erg soepel is verlopen lag dit naar mijn inziens zeker niet aan het projectmanagement. Voor kleinere projecten vind ik de begeleiding aanzienlijk minder. Het kennisniveau en ervaring binnen het team is erg uiteenlopend. Daarnaast denk ik dat de afdeling uit meer mensen moet bestaan.</w:t>
      </w:r>
    </w:p>
    <w:p w14:paraId="148217BD"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Slechte monitoring, geen kop en staart qua budget en planning, trage nazorg, onduidelijke deliverables.</w:t>
      </w:r>
    </w:p>
    <w:p w14:paraId="5DD564E1"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Planningen halen is afgelopen jaar een paar keer een uitdaging geweest. De laatste maanden wel enorm verbeterd.</w:t>
      </w:r>
    </w:p>
    <w:p w14:paraId="5E8C06EB"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We worden goed op de hoogte gehouden van nieuwe ontwikkelingen en hier wordt ook duidelijk aangegeven wat er voor nodig is om deze te implementeren.</w:t>
      </w:r>
    </w:p>
    <w:p w14:paraId="3CF256E3" w14:textId="77777777" w:rsidR="008D1C5A" w:rsidRPr="008D1C5A" w:rsidRDefault="008D1C5A" w:rsidP="008D1C5A">
      <w:pPr>
        <w:shd w:val="clear" w:color="auto" w:fill="C1E9F7"/>
        <w:spacing w:line="263" w:lineRule="atLeast"/>
        <w:rPr>
          <w:rFonts w:ascii="Roboto" w:hAnsi="Roboto" w:cs="Times New Roman"/>
          <w:color w:val="000000"/>
        </w:rPr>
      </w:pPr>
      <w:proofErr w:type="spellStart"/>
      <w:r w:rsidRPr="008D1C5A">
        <w:rPr>
          <w:rFonts w:ascii="Roboto" w:hAnsi="Roboto" w:cs="Times New Roman"/>
          <w:color w:val="000000"/>
        </w:rPr>
        <w:t>nvt</w:t>
      </w:r>
      <w:proofErr w:type="spellEnd"/>
    </w:p>
    <w:p w14:paraId="37FC236C"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Af en toe duurt het iets langer voordat we terugkoppeling krijgen -&gt; dus iets transparanter wanneer alles wordt opgeleverd/of in de planning staat.</w:t>
      </w:r>
    </w:p>
    <w:p w14:paraId="5EE7C1B8"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Gaat niet altijd meteen goed, maar meestal komt er wel een oplossing</w:t>
      </w:r>
    </w:p>
    <w:p w14:paraId="7BFFA7BA"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zie eerder antwoord</w:t>
      </w:r>
    </w:p>
    <w:p w14:paraId="19D27C64"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Planning, communicatie en executie kan beter</w:t>
      </w:r>
    </w:p>
    <w:p w14:paraId="3AFAB882"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lastRenderedPageBreak/>
        <w:t>Projecten hebben soms een behoorlijke oplevertermijn. Op bepaalde projecten zitten wij bv nog steeds te wachten terwijl dit al 3/4 jaar geleden is aangevraagd. De grote gros van de projecten worden keurig afgeleverd.</w:t>
      </w:r>
    </w:p>
    <w:p w14:paraId="3F852533"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Saman is Top. Keurig, snel, behoorlijk meedenkend. Wel veel binnen de kaders en afbakening van project. Voor het team: beter testen en niet zo over de 'schutting' gooien.</w:t>
      </w:r>
    </w:p>
    <w:p w14:paraId="71F0E46D"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 xml:space="preserve">Wij hebben nog nooit een project gehad, die niet uitliep. We worden zelden tot nooit meegenomen </w:t>
      </w:r>
      <w:proofErr w:type="spellStart"/>
      <w:r w:rsidRPr="008D1C5A">
        <w:rPr>
          <w:rFonts w:ascii="Roboto" w:hAnsi="Roboto" w:cs="Times New Roman"/>
          <w:color w:val="000000"/>
        </w:rPr>
        <w:t>mbt</w:t>
      </w:r>
      <w:proofErr w:type="spellEnd"/>
      <w:r w:rsidRPr="008D1C5A">
        <w:rPr>
          <w:rFonts w:ascii="Roboto" w:hAnsi="Roboto" w:cs="Times New Roman"/>
          <w:color w:val="000000"/>
        </w:rPr>
        <w:t xml:space="preserve"> de stand van zaken. We moeten altijd zelf contact opnemen en krijgen altijd hetzelfde antwoord: Excuus, vergeten, collega's waren ziek etc. </w:t>
      </w:r>
    </w:p>
    <w:p w14:paraId="41780DB4"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Recente ervaringen zijn goed!</w:t>
      </w:r>
    </w:p>
    <w:p w14:paraId="35B27FA5"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Prima verlopen</w:t>
      </w:r>
    </w:p>
    <w:p w14:paraId="1BD79AD6"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veel te veel fouten na oplevering of update</w:t>
      </w:r>
    </w:p>
    <w:p w14:paraId="395BB891"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Het resultaat van de projecten is netjes! maar de problemen die er bij ons bij zijn komen kijken zorgen voor dit antwoord.</w:t>
      </w:r>
    </w:p>
    <w:p w14:paraId="0EC46EB1"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Vernieuwing website</w:t>
      </w:r>
    </w:p>
    <w:p w14:paraId="20D731E0"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Goed op de hoogte gehouden van lopende projecten.</w:t>
      </w:r>
    </w:p>
    <w:p w14:paraId="7AA13357"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Duurt vaak lang, als er een update is geweest werken vaak veel functies niet meer. Dit moet echt beter getest worden!</w:t>
      </w:r>
    </w:p>
    <w:p w14:paraId="153B9010"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nazorg laat soms te wensen over (snelheid)</w:t>
      </w:r>
    </w:p>
    <w:p w14:paraId="2912683E"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Hangt samen met voorgaande vragen: ik vind de prijs te hoog!</w:t>
      </w:r>
    </w:p>
    <w:p w14:paraId="4235CF5E"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bij grote projecten (nieuwe sites) en releases gaat er in mijn ogen vaak iets mis (problemen op de site of in andere systemen) of het verloopt niet volgens planning (qua tijd bv). Positief is wel op locatie (bij jullie) werken, het werkt sneller en er ontstaat geen ruis in de communicatie. Als het project uitloopt (er geen uren meer zijn) is het lastig om met de betrokkenen in contact te komen en snel te schakelen.</w:t>
      </w:r>
    </w:p>
    <w:p w14:paraId="25610F82"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Website - we krijgen nog steeds complimenten over de Website</w:t>
      </w:r>
    </w:p>
    <w:p w14:paraId="179CB736"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Nu diverse projecten gedaan, het is nog nooit gelukt om de deadline te behalen. Er wordt niet of slecht gecommuniceerd over de status. Project wordt niet in z'n geheel gepland. Het gaat vooral mis wanneer er feedback volgt op een oplevering. Het verwerken van feedback moet dan opnieuw worden gepland. Als dit al op voorhand wordt gedaan en hierover wordt gecommuniceerd, dan kan de klant zich hierop instellen. Voordat er wordt opgeleverd wordt er niet of nauwelijks eerst zelf getest om te kijken of de oplevering voldoet.</w:t>
      </w:r>
    </w:p>
    <w:p w14:paraId="722D42F1"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We hebben (bijna) een project afgerond bij jullie. Dit is echt enorm moeizaam verlopen! Van livegang tot nu is dik twee maanden... Dit heeft niet echt bijgedragen aan een positiever gevoel bij Divide.</w:t>
      </w:r>
    </w:p>
    <w:p w14:paraId="4D6E1DD2"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inhoudelijk wordt er goed meegedacht met optimalisaties. Verbeterpunt is het behalen van de tijdsplanning. vaak komt het voor dat projecten uitlopen</w:t>
      </w:r>
    </w:p>
    <w:p w14:paraId="147AEE50"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de afspraken worden nagekomen alleen het project duurt vaak langer dan gepland</w:t>
      </w:r>
    </w:p>
    <w:p w14:paraId="4B15318D"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De kwaliteit van de projecten is goed, de tijdsplanning is nog een verbeterpunt</w:t>
      </w:r>
    </w:p>
    <w:p w14:paraId="071ADACC"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geen ervaring mee</w:t>
      </w:r>
    </w:p>
    <w:p w14:paraId="2C487F28"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er wordt nu de laatste periode goed gedacht aan nazorg bij vragen en problemen.</w:t>
      </w:r>
    </w:p>
    <w:p w14:paraId="7442DA19"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Projecten lopen naar mijn idee zeker het afgelopen jaar beter. Maar kwaliteit van het testen na oplevering en tijdsplanning kunnen nog grote stappen in gemaakt worden.</w:t>
      </w:r>
    </w:p>
    <w:p w14:paraId="43B5F69B"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Tijd na project wordt goed gekeken of alles verwerkt is, en weer werkt.</w:t>
      </w:r>
    </w:p>
    <w:p w14:paraId="36C26629" w14:textId="77777777" w:rsidR="008D1C5A" w:rsidRPr="008D1C5A" w:rsidRDefault="008D1C5A" w:rsidP="008D1C5A">
      <w:pPr>
        <w:shd w:val="clear" w:color="auto" w:fill="C1E9F7"/>
        <w:spacing w:line="263" w:lineRule="atLeast"/>
        <w:rPr>
          <w:rFonts w:ascii="Roboto" w:hAnsi="Roboto" w:cs="Times New Roman"/>
          <w:color w:val="000000"/>
        </w:rPr>
      </w:pPr>
      <w:r w:rsidRPr="008D1C5A">
        <w:rPr>
          <w:rFonts w:ascii="Roboto" w:hAnsi="Roboto" w:cs="Times New Roman"/>
          <w:color w:val="000000"/>
        </w:rPr>
        <w:t xml:space="preserve">gedaan wat er moest gebeuren </w:t>
      </w:r>
    </w:p>
    <w:p w14:paraId="5AD6022B" w14:textId="77777777" w:rsidR="008D1C5A" w:rsidRPr="008D1C5A" w:rsidRDefault="008D1C5A" w:rsidP="008D1C5A">
      <w:pPr>
        <w:spacing w:line="263" w:lineRule="atLeast"/>
        <w:rPr>
          <w:rFonts w:ascii="Roboto" w:hAnsi="Roboto" w:cs="Times New Roman"/>
          <w:color w:val="000000"/>
        </w:rPr>
      </w:pPr>
      <w:r w:rsidRPr="008D1C5A">
        <w:rPr>
          <w:rFonts w:ascii="Roboto" w:hAnsi="Roboto" w:cs="Times New Roman"/>
          <w:color w:val="000000"/>
        </w:rPr>
        <w:t>Moet vaak zelf achter de planning aan. Hierdoor heb je geen duidelijkheid en duurt alles te lang.</w:t>
      </w:r>
    </w:p>
    <w:p w14:paraId="71EC7A8D" w14:textId="6E70C257" w:rsidR="008D1C5A" w:rsidRDefault="008D1C5A" w:rsidP="00455B73"/>
    <w:p w14:paraId="76DC7558" w14:textId="028EA6FC" w:rsidR="00903E98" w:rsidRDefault="00903E98" w:rsidP="00455B73"/>
    <w:p w14:paraId="35A8C852" w14:textId="6D4E9FA1" w:rsidR="00903E98" w:rsidRDefault="00903E98" w:rsidP="00455B73">
      <w:r w:rsidRPr="00903E98">
        <w:t>9b. Uit welke positieve- of verbeterpunten is je antwoord op bovenstaande vraag tot stand gekomen?</w:t>
      </w:r>
    </w:p>
    <w:p w14:paraId="7C4ED693" w14:textId="778AC59A" w:rsidR="00903E98" w:rsidRDefault="00903E98" w:rsidP="00455B73"/>
    <w:p w14:paraId="5B0B24C1"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 xml:space="preserve">Je krijgt vaak redelijk snel antwoord, en het wordt altijd wel </w:t>
      </w:r>
      <w:proofErr w:type="spellStart"/>
      <w:r w:rsidRPr="003935D1">
        <w:rPr>
          <w:rFonts w:ascii="Roboto" w:hAnsi="Roboto" w:cs="Times New Roman"/>
          <w:color w:val="000000"/>
        </w:rPr>
        <w:t>gefixt</w:t>
      </w:r>
      <w:proofErr w:type="spellEnd"/>
      <w:r w:rsidRPr="003935D1">
        <w:rPr>
          <w:rFonts w:ascii="Roboto" w:hAnsi="Roboto" w:cs="Times New Roman"/>
          <w:color w:val="000000"/>
        </w:rPr>
        <w:t>. Echter kan het wel nog wat beter qua statusupdates sturen. Dit kan nog verbeterd worden, soms staat er een week lang een ticket over, zonder dat daar op gereageerd wordt. Zal een hoop telefoontjes voor beide kanten schelen als er simpelweg een korte update erover komt.</w:t>
      </w:r>
    </w:p>
    <w:p w14:paraId="558DDD06"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lastRenderedPageBreak/>
        <w:t>Het algemene kennisniveau bij de Customer Support is zeer goed. Het belangrijkste verbeterpunt vind ik meer statusupdates geven van openstaande tickets. Automatisch mailen wanneer de status van een ticket is gewijzigd. Het is voor mij soms onduidelijk welke tickets er worden meegenomen in een hotfix.</w:t>
      </w:r>
    </w:p>
    <w:p w14:paraId="3E651203"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Vriendelijke behulpzaam, soms slechte feedback, probleem eigenaar niet altijd bekend, opvolging soms traag, beperkt inzicht in tickets</w:t>
      </w:r>
    </w:p>
    <w:p w14:paraId="4670C6F8"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Er wordt snel geschakeld en duidelijk uitgelegd waarom iets wel of niet kan. Over het algemeen worden de tickets spoedig afgehandeld. Ons op de hoogte houden van de lopende zaken die wat langer duren kan soms iets grondiger.</w:t>
      </w:r>
    </w:p>
    <w:p w14:paraId="6F8DF5AD"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Zelf tickets aan moeten maken en bijna nooit direct een antwoord</w:t>
      </w:r>
    </w:p>
    <w:p w14:paraId="3416E908"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Vaak snelle opvolging bij issues door Carmel/Frank/Niels</w:t>
      </w:r>
    </w:p>
    <w:p w14:paraId="6DF6A30F"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Ik word altijd goed geholpen. Kleine wijzigingen aanpassen duurt af en toe te lang (omdat het dan niet als hoge prio wordt gezien).</w:t>
      </w:r>
    </w:p>
    <w:p w14:paraId="29DA5768"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Fijne support, kundig en denken mee</w:t>
      </w:r>
    </w:p>
    <w:p w14:paraId="38580C6B"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wij krijgen niet altijd feedback over de status van een vraag, de kwaliteit van oplevering is veelal toch wel persoonsgebonden.</w:t>
      </w:r>
    </w:p>
    <w:p w14:paraId="24E14455"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ticket gericht, ik denk dat de Helpdesk ons een zeer vervelende klant vindt</w:t>
      </w:r>
    </w:p>
    <w:p w14:paraId="71073416"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Ervaring</w:t>
      </w:r>
    </w:p>
    <w:p w14:paraId="3C662D93"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Telefonisch supervriendelijk, kennisinhoudelijk. Aandachtspuntjes: beter inschatten wat de prioriteit bij de klant is. Helaas zit er soms verschil in perceptie tussen klant en CS. Sommige issues blijven hierdoor te lang 'open'</w:t>
      </w:r>
    </w:p>
    <w:p w14:paraId="36EF245D"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De 'tickets' worden over het algemeen snel afgehandeld.</w:t>
      </w:r>
    </w:p>
    <w:p w14:paraId="0F52D3F6"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Voor kleine dingen snel antwoord/oplossingen</w:t>
      </w:r>
    </w:p>
    <w:p w14:paraId="779A457A"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goed bereikbaar en antwoord</w:t>
      </w:r>
    </w:p>
    <w:p w14:paraId="7468539A"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Ondanks alle problemen en dat die niet altijd voor de klantenservice waren, hebben jullie toch geprobeerd om zo goed mogelijk te helpen!</w:t>
      </w:r>
    </w:p>
    <w:p w14:paraId="615C2591"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Wanneer je even snel een vraag hebt of iets werkt niet wordt het via de klantenservice altijd direct opgepakt. Wel irritant dat je altijd ook een ticketnummer (via de mail) moet aanvragen terwijl je ze telefonisch aan de lijn hebt.</w:t>
      </w:r>
    </w:p>
    <w:p w14:paraId="271A17CD"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Snelle reactie inclusief oplossingen</w:t>
      </w:r>
    </w:p>
    <w:p w14:paraId="2F0FCB12"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Ze geven altijd antwoord, dit is wel anders geweest</w:t>
      </w:r>
    </w:p>
    <w:p w14:paraId="0BEE42D7"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Zijn altijd bereid om te helpen.</w:t>
      </w:r>
    </w:p>
    <w:p w14:paraId="4E86E8A7"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paar goede nieuwe medewerkers!</w:t>
      </w:r>
    </w:p>
    <w:p w14:paraId="28983180"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Het duurt soms wel lang voor een ticket is opgelost: vaak gaan er meerdere dagen over heen</w:t>
      </w:r>
    </w:p>
    <w:p w14:paraId="71AFC560"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Als je de juiste personen aan de telefoon krijgt hebben ze maar korte uitleg nodig en kan het probleem vaak snel worden opgelost/vraag vaak snel worden beantwoord.</w:t>
      </w:r>
    </w:p>
    <w:p w14:paraId="7F33F7D2"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Kleine vragen kunnen vaak direct telefonisch worden opgelost. - Reactietijd van de tickets lopen wel eens op.</w:t>
      </w:r>
    </w:p>
    <w:p w14:paraId="07B72E8D"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Eenvoudige vragen worden redelijk snel beantwoord. Wanneer het lastiger wordt, dan word je niet binnen een redelijk termijn op de hoogte gebracht van de status. Voorbeeld: Ticketnummer: #159791</w:t>
      </w:r>
    </w:p>
    <w:p w14:paraId="1981830F"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Er wordt (meestal) snel geholpen!</w:t>
      </w:r>
    </w:p>
    <w:p w14:paraId="188D93E5"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De kwaliteit van support is soms afhankelijk van wie je aan de lijn krijgt, een optie zou zijn als je een vast contactpersoon krijgt die de systemen van de klant uitstekend kent.</w:t>
      </w:r>
    </w:p>
    <w:p w14:paraId="0A6F6993"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Er wordt altijd geprobeerd om direct mee te denken voor een oplossing.</w:t>
      </w:r>
    </w:p>
    <w:p w14:paraId="6F31D469"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 xml:space="preserve">Vind ik dit jaar ook echt verbeterd. Snelle reacties en ook telefonisch wordt er direct gehandeld </w:t>
      </w:r>
      <w:proofErr w:type="spellStart"/>
      <w:r w:rsidRPr="003935D1">
        <w:rPr>
          <w:rFonts w:ascii="Roboto" w:hAnsi="Roboto" w:cs="Times New Roman"/>
          <w:color w:val="000000"/>
        </w:rPr>
        <w:t>ipv</w:t>
      </w:r>
      <w:proofErr w:type="spellEnd"/>
      <w:r w:rsidRPr="003935D1">
        <w:rPr>
          <w:rFonts w:ascii="Roboto" w:hAnsi="Roboto" w:cs="Times New Roman"/>
          <w:color w:val="000000"/>
        </w:rPr>
        <w:t xml:space="preserve"> dat er gevraagd wordt of er een mail gestuurd kan worden.</w:t>
      </w:r>
    </w:p>
    <w:p w14:paraId="65AEC032"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Snel antwoord, niet altijd een oplossing. Maar er wordt wel altijd naar een oplossing gezocht.</w:t>
      </w:r>
    </w:p>
    <w:p w14:paraId="7C102856"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Snel antwoord en wanneer er spoed is wordt er altijd weer op korte termijn een oplossing geboden of in ieder geval alles aan gedaan om dit aan te bieden.</w:t>
      </w:r>
    </w:p>
    <w:p w14:paraId="12E853D8"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Wordt gewoon altijd gelijk op mijn vraag of actie gereageerd. En als het kan gelijk opgelost!</w:t>
      </w:r>
    </w:p>
    <w:p w14:paraId="75E54ED2"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Nu met een vast contactpersoon gaat het zeker beter, maar vaak wordt er te weinig terug gecommuniceerd als er een probleem is. Het contact/feedback is te weinig.</w:t>
      </w:r>
    </w:p>
    <w:p w14:paraId="790DC7D2"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lastRenderedPageBreak/>
        <w:t>Is verbeterd. Als je nu belt, heb je het idee dat er echt iets mee gedaan wordt. Voorheen betwijfelde we dit.</w:t>
      </w:r>
    </w:p>
    <w:p w14:paraId="21CB9D0F" w14:textId="4DA685AB" w:rsidR="00903E98" w:rsidRDefault="00903E98" w:rsidP="00455B73"/>
    <w:p w14:paraId="0862C006" w14:textId="49B5E8BA" w:rsidR="003935D1" w:rsidRDefault="003935D1" w:rsidP="00455B73">
      <w:r w:rsidRPr="003935D1">
        <w:t>11b. Uit welke positieve- of verbeterpunten is je antwoord op bovenstaande vraag tot stand gekomen?</w:t>
      </w:r>
    </w:p>
    <w:p w14:paraId="62ADFB7D" w14:textId="4795D508" w:rsidR="003935D1" w:rsidRDefault="003935D1" w:rsidP="00455B73"/>
    <w:p w14:paraId="6F986E4E" w14:textId="77777777" w:rsidR="003935D1" w:rsidRPr="003935D1" w:rsidRDefault="003935D1" w:rsidP="003935D1">
      <w:pPr>
        <w:shd w:val="clear" w:color="auto" w:fill="C1E9F7"/>
        <w:spacing w:line="263" w:lineRule="atLeast"/>
        <w:rPr>
          <w:rFonts w:ascii="Roboto" w:hAnsi="Roboto" w:cs="Times New Roman"/>
          <w:color w:val="000000"/>
        </w:rPr>
      </w:pPr>
      <w:proofErr w:type="spellStart"/>
      <w:r w:rsidRPr="003935D1">
        <w:rPr>
          <w:rFonts w:ascii="Roboto" w:hAnsi="Roboto" w:cs="Times New Roman"/>
          <w:color w:val="000000"/>
        </w:rPr>
        <w:t>nvt</w:t>
      </w:r>
      <w:proofErr w:type="spellEnd"/>
    </w:p>
    <w:p w14:paraId="45CC89EA"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Positief was het contact met Frans na aanleiding van de issues met DSA. Wellicht goed om bij 'pilot' projecten dit vaker te doen.</w:t>
      </w:r>
    </w:p>
    <w:p w14:paraId="52D3BF48"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 xml:space="preserve">Kennen de markt en ontwikkelen door, soms wat traag, </w:t>
      </w:r>
      <w:proofErr w:type="spellStart"/>
      <w:r w:rsidRPr="003935D1">
        <w:rPr>
          <w:rFonts w:ascii="Roboto" w:hAnsi="Roboto" w:cs="Times New Roman"/>
          <w:color w:val="000000"/>
        </w:rPr>
        <w:t>foutgevoelingheid</w:t>
      </w:r>
      <w:proofErr w:type="spellEnd"/>
      <w:r w:rsidRPr="003935D1">
        <w:rPr>
          <w:rFonts w:ascii="Roboto" w:hAnsi="Roboto" w:cs="Times New Roman"/>
          <w:color w:val="000000"/>
        </w:rPr>
        <w:t xml:space="preserve"> hoog</w:t>
      </w:r>
    </w:p>
    <w:p w14:paraId="205E0EDD"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Er wordt wekelijks geschakeld over lopende projecten en we worden betrokken bij nieuwe ontwikkelingen. Soms is er wel onduidelijk wat de exacte reden is dat ontwikkelingsprojecten langer duren of niet mogelijk zijn.</w:t>
      </w:r>
    </w:p>
    <w:p w14:paraId="536D08BA"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Er wordt meegedacht met onze behoeftes als webshop en reageren hier snel op.</w:t>
      </w:r>
    </w:p>
    <w:p w14:paraId="18F4BC9C"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Past niet altijd bij onze specifieke wensen</w:t>
      </w:r>
    </w:p>
    <w:p w14:paraId="7FF47BDE"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geen direct contact mee en ook geen idee wat die afdeling voor ons direct betekent</w:t>
      </w:r>
    </w:p>
    <w:p w14:paraId="6140F3A0"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 xml:space="preserve">Koppeling TB + Orderverwerkingsproces + </w:t>
      </w:r>
      <w:proofErr w:type="spellStart"/>
      <w:r w:rsidRPr="003935D1">
        <w:rPr>
          <w:rFonts w:ascii="Roboto" w:hAnsi="Roboto" w:cs="Times New Roman"/>
          <w:color w:val="000000"/>
        </w:rPr>
        <w:t>Future</w:t>
      </w:r>
      <w:proofErr w:type="spellEnd"/>
      <w:r w:rsidRPr="003935D1">
        <w:rPr>
          <w:rFonts w:ascii="Roboto" w:hAnsi="Roboto" w:cs="Times New Roman"/>
          <w:color w:val="000000"/>
        </w:rPr>
        <w:t xml:space="preserve"> stock: goed gedaan. Doorontwikkelingen: dat mag wat sneller en/of innovatiever</w:t>
      </w:r>
    </w:p>
    <w:p w14:paraId="13CF2442"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Prima</w:t>
      </w:r>
    </w:p>
    <w:p w14:paraId="0CAEB75F"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Kwaliteit van opgeleverde</w:t>
      </w:r>
    </w:p>
    <w:p w14:paraId="25BD5E40"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 xml:space="preserve">We krijgen moeizaam feedback op </w:t>
      </w:r>
      <w:proofErr w:type="spellStart"/>
      <w:r w:rsidRPr="003935D1">
        <w:rPr>
          <w:rFonts w:ascii="Roboto" w:hAnsi="Roboto" w:cs="Times New Roman"/>
          <w:color w:val="000000"/>
        </w:rPr>
        <w:t>Ideeen</w:t>
      </w:r>
      <w:proofErr w:type="spellEnd"/>
      <w:r w:rsidRPr="003935D1">
        <w:rPr>
          <w:rFonts w:ascii="Roboto" w:hAnsi="Roboto" w:cs="Times New Roman"/>
          <w:color w:val="000000"/>
        </w:rPr>
        <w:t xml:space="preserve"> en projecten die uitgezet worden. Klant moet reminden wat status is en roadmap hierin ontbreekt wat betreft losse aanvragen etc.</w:t>
      </w:r>
    </w:p>
    <w:p w14:paraId="6CD59391"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Ook hiermee heb ik nog niet zoveel ervaring.</w:t>
      </w:r>
    </w:p>
    <w:p w14:paraId="588B051B"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w:t>
      </w:r>
    </w:p>
    <w:p w14:paraId="684FB825"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moeilijk te beoordelen</w:t>
      </w:r>
    </w:p>
    <w:p w14:paraId="55584D64"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weinig ervaring mee, enige ervaring is dat er in mijn ogen nog wel eens zaken op ontwikkeling worden gezet en ik er niet/veel te laat iets van hoor.</w:t>
      </w:r>
    </w:p>
    <w:p w14:paraId="379DC906"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Dit onderwerp vind ik lastig als vrijstaand te beoordelen. Als klant heb ik niet in de gaten wat achter de schermen gedaan wordt, daarom heb ik ook 'Communicatie over ontwikkelingen' op matig beoordeeld.</w:t>
      </w:r>
    </w:p>
    <w:p w14:paraId="3B35C0E6"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 xml:space="preserve">Bij Divide wordt pas iets ontwikkeld wanneer er meerdere klanten een bepaalde wens hebben. Eigenlijk vind ik dat de insteek vanuit Divide moet zijn het beste omnichannel platform te bieden voor de middelgrote retailer en dat zij voorschrijven hoe het moet! Ongeacht welk ERP systeem de retailer heeft, moet Divide kunnen voorzien in alle functionaliteiten die komen kijken bij een omnichannel retailer. </w:t>
      </w:r>
      <w:proofErr w:type="spellStart"/>
      <w:r w:rsidRPr="00032CBA">
        <w:rPr>
          <w:rFonts w:ascii="Roboto" w:hAnsi="Roboto" w:cs="Times New Roman"/>
          <w:color w:val="000000"/>
          <w:lang w:val="en-US"/>
        </w:rPr>
        <w:t>Denk</w:t>
      </w:r>
      <w:proofErr w:type="spellEnd"/>
      <w:r w:rsidRPr="00032CBA">
        <w:rPr>
          <w:rFonts w:ascii="Roboto" w:hAnsi="Roboto" w:cs="Times New Roman"/>
          <w:color w:val="000000"/>
          <w:lang w:val="en-US"/>
        </w:rPr>
        <w:t xml:space="preserve"> </w:t>
      </w:r>
      <w:proofErr w:type="spellStart"/>
      <w:r w:rsidRPr="00032CBA">
        <w:rPr>
          <w:rFonts w:ascii="Roboto" w:hAnsi="Roboto" w:cs="Times New Roman"/>
          <w:color w:val="000000"/>
          <w:lang w:val="en-US"/>
        </w:rPr>
        <w:t>aan</w:t>
      </w:r>
      <w:proofErr w:type="spellEnd"/>
      <w:r w:rsidRPr="00032CBA">
        <w:rPr>
          <w:rFonts w:ascii="Roboto" w:hAnsi="Roboto" w:cs="Times New Roman"/>
          <w:color w:val="000000"/>
          <w:lang w:val="en-US"/>
        </w:rPr>
        <w:t xml:space="preserve"> Ship From Store, Click &amp; Collect, Check &amp; Reserve en Order In Store. </w:t>
      </w:r>
      <w:r w:rsidRPr="003935D1">
        <w:rPr>
          <w:rFonts w:ascii="Roboto" w:hAnsi="Roboto" w:cs="Times New Roman"/>
          <w:color w:val="000000"/>
        </w:rPr>
        <w:t>Het wordt aan de voorkant van de webshop wel aangeboden, maar in de backend werkt het niet optimaal. Er is bijvoorbeeld geen verwerkingsmodule die op de winkelvloer gebruikt kan worden voor bovenstaande functionaliteiten.</w:t>
      </w:r>
    </w:p>
    <w:p w14:paraId="1836099B"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Wat ik eerder ook al heb genoemd: dat ik soms vernieuwing mis... Daarnaast vind ik het jammer dat wij heel lang geen update hebben gehad van .NOW en nu ineens een mega update moesten waardoor het erg ingrijpend was. Beter tussendoor vaker 'verplichten'.</w:t>
      </w:r>
    </w:p>
    <w:p w14:paraId="6C1B2ED0"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geen ervaring mee</w:t>
      </w:r>
    </w:p>
    <w:p w14:paraId="69DFC18B"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De webshop is altijd up to date. Nieuwe ontwikkelingen zijn snel beschikbaar als module.</w:t>
      </w:r>
    </w:p>
    <w:p w14:paraId="4810E58F"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Gebruiksvriendelijk en overzichtelijk. Sommige elementen werken niet (meer).</w:t>
      </w:r>
    </w:p>
    <w:p w14:paraId="4B4386A6"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Nog niet veel mee te maken gehad</w:t>
      </w:r>
    </w:p>
    <w:p w14:paraId="78917720" w14:textId="77777777" w:rsidR="003935D1" w:rsidRPr="003935D1" w:rsidRDefault="003935D1" w:rsidP="003935D1">
      <w:pPr>
        <w:shd w:val="clear" w:color="auto" w:fill="C1E9F7"/>
        <w:spacing w:line="263" w:lineRule="atLeast"/>
        <w:rPr>
          <w:rFonts w:ascii="Roboto" w:hAnsi="Roboto" w:cs="Times New Roman"/>
          <w:color w:val="000000"/>
        </w:rPr>
      </w:pPr>
      <w:r w:rsidRPr="003935D1">
        <w:rPr>
          <w:rFonts w:ascii="Roboto" w:hAnsi="Roboto" w:cs="Times New Roman"/>
          <w:color w:val="000000"/>
        </w:rPr>
        <w:t>Als we iets ontwikkeld willen hebben is er veel mogelijk.</w:t>
      </w:r>
    </w:p>
    <w:p w14:paraId="7F940B3F" w14:textId="77777777" w:rsidR="003935D1" w:rsidRPr="003935D1" w:rsidRDefault="003935D1" w:rsidP="003935D1">
      <w:pPr>
        <w:spacing w:line="263" w:lineRule="atLeast"/>
        <w:rPr>
          <w:rFonts w:ascii="Roboto" w:hAnsi="Roboto" w:cs="Times New Roman"/>
          <w:color w:val="000000"/>
        </w:rPr>
      </w:pPr>
      <w:r w:rsidRPr="003935D1">
        <w:rPr>
          <w:rFonts w:ascii="Roboto" w:hAnsi="Roboto" w:cs="Times New Roman"/>
          <w:color w:val="000000"/>
        </w:rPr>
        <w:t>Soms misschien iets meer praktijk ervaring gebruiken bij het ontwikkelen</w:t>
      </w:r>
    </w:p>
    <w:p w14:paraId="5A1A7FF4" w14:textId="29492D6F" w:rsidR="003935D1" w:rsidRDefault="003935D1" w:rsidP="00455B73"/>
    <w:p w14:paraId="7760BAC9" w14:textId="54EAAB74" w:rsidR="003935D1" w:rsidRDefault="003935D1" w:rsidP="00455B73"/>
    <w:p w14:paraId="49C0537D" w14:textId="07C08D92" w:rsidR="003935D1" w:rsidRDefault="00A85442" w:rsidP="00455B73">
      <w:r w:rsidRPr="00A85442">
        <w:t>13b. Uit welke positieve- of verbeterpunten is je antwoord op bovenstaande vraag tot stand gekomen?</w:t>
      </w:r>
    </w:p>
    <w:p w14:paraId="0103CD72" w14:textId="09ED32C2" w:rsidR="00A85442" w:rsidRDefault="00A85442" w:rsidP="00455B73"/>
    <w:p w14:paraId="1A211591"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lastRenderedPageBreak/>
        <w:t>De facturen zijn duidelijk en overzichtelijk. Eigenlijk zelden contact mee gehad, dat ervaar ik als zeer positief.</w:t>
      </w:r>
    </w:p>
    <w:p w14:paraId="024513BA" w14:textId="77777777" w:rsidR="00A85442" w:rsidRPr="00A85442" w:rsidRDefault="00A85442" w:rsidP="00A85442">
      <w:pPr>
        <w:spacing w:line="263" w:lineRule="atLeast"/>
        <w:rPr>
          <w:rFonts w:ascii="Roboto" w:hAnsi="Roboto" w:cs="Times New Roman"/>
          <w:color w:val="000000"/>
        </w:rPr>
      </w:pPr>
      <w:r w:rsidRPr="00A85442">
        <w:rPr>
          <w:rFonts w:ascii="Roboto" w:hAnsi="Roboto" w:cs="Times New Roman"/>
          <w:color w:val="000000"/>
        </w:rPr>
        <w:t>Verbetering t.o.v. meer dan jaar geleden na veranderingen</w:t>
      </w:r>
    </w:p>
    <w:p w14:paraId="2F1274F4"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Heb ik geen contact mee</w:t>
      </w:r>
    </w:p>
    <w:p w14:paraId="721D78D3" w14:textId="77777777" w:rsidR="00A85442" w:rsidRPr="00A85442" w:rsidRDefault="00A85442" w:rsidP="00A85442">
      <w:pPr>
        <w:spacing w:line="263" w:lineRule="atLeast"/>
        <w:rPr>
          <w:rFonts w:ascii="Roboto" w:hAnsi="Roboto" w:cs="Times New Roman"/>
          <w:color w:val="000000"/>
        </w:rPr>
      </w:pPr>
      <w:proofErr w:type="spellStart"/>
      <w:r w:rsidRPr="00A85442">
        <w:rPr>
          <w:rFonts w:ascii="Roboto" w:hAnsi="Roboto" w:cs="Times New Roman"/>
          <w:color w:val="000000"/>
        </w:rPr>
        <w:t>nvt</w:t>
      </w:r>
      <w:proofErr w:type="spellEnd"/>
    </w:p>
    <w:p w14:paraId="6FB132BB"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"Uurtje, factuurtje" zou wat mij betreft wel anders mogen als het gaat om de dienstverlening bij de servicedesk. Bepaalde kleine wijzigingen worden snel doorberekend. Verder prima contact met administratie.</w:t>
      </w:r>
    </w:p>
    <w:p w14:paraId="7BF42857" w14:textId="77777777" w:rsidR="00A85442" w:rsidRPr="00A85442" w:rsidRDefault="00A85442" w:rsidP="00A85442">
      <w:pPr>
        <w:spacing w:line="263" w:lineRule="atLeast"/>
        <w:rPr>
          <w:rFonts w:ascii="Roboto" w:hAnsi="Roboto" w:cs="Times New Roman"/>
          <w:color w:val="000000"/>
        </w:rPr>
      </w:pPr>
      <w:r w:rsidRPr="00A85442">
        <w:rPr>
          <w:rFonts w:ascii="Roboto" w:hAnsi="Roboto" w:cs="Times New Roman"/>
          <w:color w:val="000000"/>
        </w:rPr>
        <w:t>Gaat allemaal zonder problemen</w:t>
      </w:r>
    </w:p>
    <w:p w14:paraId="60BC8DE9"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Het is erg lastig om sommige werkzaamheden het herleiden of dit service of betaalde werkzaamheden zijn. Zeker als er meerdere punten zijn aangegeven.</w:t>
      </w:r>
    </w:p>
    <w:p w14:paraId="3C9D0AAC" w14:textId="77777777" w:rsidR="00A85442" w:rsidRPr="00A85442" w:rsidRDefault="00A85442" w:rsidP="00A85442">
      <w:pPr>
        <w:spacing w:line="263" w:lineRule="atLeast"/>
        <w:rPr>
          <w:rFonts w:ascii="Roboto" w:hAnsi="Roboto" w:cs="Times New Roman"/>
          <w:color w:val="000000"/>
        </w:rPr>
      </w:pPr>
      <w:r w:rsidRPr="00A85442">
        <w:rPr>
          <w:rFonts w:ascii="Roboto" w:hAnsi="Roboto" w:cs="Times New Roman"/>
          <w:color w:val="000000"/>
        </w:rPr>
        <w:t>Volgens mij prima!</w:t>
      </w:r>
    </w:p>
    <w:p w14:paraId="6FAF38F4"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Nog geen ervaring mee.</w:t>
      </w:r>
    </w:p>
    <w:p w14:paraId="3028EBFE" w14:textId="77777777" w:rsidR="00A85442" w:rsidRPr="00A85442" w:rsidRDefault="00A85442" w:rsidP="00A85442">
      <w:pPr>
        <w:spacing w:line="263" w:lineRule="atLeast"/>
        <w:rPr>
          <w:rFonts w:ascii="Roboto" w:hAnsi="Roboto" w:cs="Times New Roman"/>
          <w:color w:val="000000"/>
        </w:rPr>
      </w:pPr>
      <w:r w:rsidRPr="00A85442">
        <w:rPr>
          <w:rFonts w:ascii="Roboto" w:hAnsi="Roboto" w:cs="Times New Roman"/>
          <w:color w:val="000000"/>
        </w:rPr>
        <w:t>/</w:t>
      </w:r>
    </w:p>
    <w:p w14:paraId="2CF232C9"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prima</w:t>
      </w:r>
    </w:p>
    <w:p w14:paraId="629315BF" w14:textId="77777777" w:rsidR="00A85442" w:rsidRPr="00A85442" w:rsidRDefault="00A85442" w:rsidP="00A85442">
      <w:pPr>
        <w:spacing w:line="263" w:lineRule="atLeast"/>
        <w:rPr>
          <w:rFonts w:ascii="Roboto" w:hAnsi="Roboto" w:cs="Times New Roman"/>
          <w:color w:val="000000"/>
        </w:rPr>
      </w:pPr>
      <w:r w:rsidRPr="00A85442">
        <w:rPr>
          <w:rFonts w:ascii="Roboto" w:hAnsi="Roboto" w:cs="Times New Roman"/>
          <w:color w:val="000000"/>
        </w:rPr>
        <w:t>facturen kloppen regelmatig niet, vervolgens lang wachten op reactie, uiteindelijk wordt het wel gecorrigeerd.</w:t>
      </w:r>
    </w:p>
    <w:p w14:paraId="3FB61A3A"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Facturen zijn over het algemeen prima. Een tijd geleden hebben we aangegeven dat we behoefte hadden aan specificatie per factuur en dat lijkt nu goed te gaan.</w:t>
      </w:r>
    </w:p>
    <w:p w14:paraId="4818F4BE" w14:textId="77777777" w:rsidR="00A85442" w:rsidRPr="00A85442" w:rsidRDefault="00A85442" w:rsidP="00A85442">
      <w:pPr>
        <w:spacing w:line="263" w:lineRule="atLeast"/>
        <w:rPr>
          <w:rFonts w:ascii="Roboto" w:hAnsi="Roboto" w:cs="Times New Roman"/>
          <w:color w:val="000000"/>
        </w:rPr>
      </w:pPr>
      <w:r w:rsidRPr="00A85442">
        <w:rPr>
          <w:rFonts w:ascii="Roboto" w:hAnsi="Roboto" w:cs="Times New Roman"/>
          <w:color w:val="000000"/>
        </w:rPr>
        <w:t>Enige verbeterpunt vind ik dat er pas gefactureerd wordt wanneer iets is opgeleverd en niet al op voorhand het factuur wordt verstuurd. Daardoor loopt je al snel uit de datum.</w:t>
      </w:r>
    </w:p>
    <w:p w14:paraId="0071F66B"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Soms mis ik de communicatie tussen administratie en andere afdelingen. We hebben de afgelopen maanden bijvoorbeeld regelmatig een factuur ontvangen terwijl het nog lang niet allemaal werkte! Dit zorgt dan voor irritatie! Beter dat de factuur dan even wordt tegengehouden en wordt verzonden als het naar behoren werkt.</w:t>
      </w:r>
    </w:p>
    <w:p w14:paraId="2F070EBC" w14:textId="77777777" w:rsidR="00A85442" w:rsidRPr="00A85442" w:rsidRDefault="00A85442" w:rsidP="00A85442">
      <w:pPr>
        <w:spacing w:line="263" w:lineRule="atLeast"/>
        <w:rPr>
          <w:rFonts w:ascii="Roboto" w:hAnsi="Roboto" w:cs="Times New Roman"/>
          <w:color w:val="000000"/>
        </w:rPr>
      </w:pPr>
      <w:r w:rsidRPr="00A85442">
        <w:rPr>
          <w:rFonts w:ascii="Roboto" w:hAnsi="Roboto" w:cs="Times New Roman"/>
          <w:color w:val="000000"/>
        </w:rPr>
        <w:t>heb ik niet mee van doen. Dit is meer voor Sander</w:t>
      </w:r>
    </w:p>
    <w:p w14:paraId="3CCD0E0D"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geen ervaring mee</w:t>
      </w:r>
    </w:p>
    <w:p w14:paraId="21A0E034" w14:textId="77777777" w:rsidR="00A85442" w:rsidRPr="00A85442" w:rsidRDefault="00A85442" w:rsidP="00A85442">
      <w:pPr>
        <w:spacing w:line="263" w:lineRule="atLeast"/>
        <w:rPr>
          <w:rFonts w:ascii="Roboto" w:hAnsi="Roboto" w:cs="Times New Roman"/>
          <w:color w:val="000000"/>
        </w:rPr>
      </w:pPr>
      <w:r w:rsidRPr="00A85442">
        <w:rPr>
          <w:rFonts w:ascii="Roboto" w:hAnsi="Roboto" w:cs="Times New Roman"/>
          <w:color w:val="000000"/>
        </w:rPr>
        <w:t>Facturatie is duidelijk.</w:t>
      </w:r>
    </w:p>
    <w:p w14:paraId="33C5F406"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geen contact</w:t>
      </w:r>
    </w:p>
    <w:p w14:paraId="4C2F4872" w14:textId="77777777" w:rsidR="00A85442" w:rsidRPr="00A85442" w:rsidRDefault="00A85442" w:rsidP="00A85442">
      <w:pPr>
        <w:spacing w:line="263" w:lineRule="atLeast"/>
        <w:rPr>
          <w:rFonts w:ascii="Roboto" w:hAnsi="Roboto" w:cs="Times New Roman"/>
          <w:color w:val="000000"/>
        </w:rPr>
      </w:pPr>
      <w:r w:rsidRPr="00A85442">
        <w:rPr>
          <w:rFonts w:ascii="Roboto" w:hAnsi="Roboto" w:cs="Times New Roman"/>
          <w:color w:val="000000"/>
        </w:rPr>
        <w:t xml:space="preserve">ook niet veel mee te maken </w:t>
      </w:r>
    </w:p>
    <w:p w14:paraId="4CFB1514" w14:textId="77777777" w:rsidR="00A85442" w:rsidRPr="00A85442" w:rsidRDefault="00A85442" w:rsidP="00A85442">
      <w:pPr>
        <w:shd w:val="clear" w:color="auto" w:fill="C1E9F7"/>
        <w:spacing w:line="263" w:lineRule="atLeast"/>
        <w:rPr>
          <w:rFonts w:ascii="Roboto" w:hAnsi="Roboto" w:cs="Times New Roman"/>
          <w:color w:val="000000"/>
        </w:rPr>
      </w:pPr>
      <w:r w:rsidRPr="00A85442">
        <w:rPr>
          <w:rFonts w:ascii="Roboto" w:hAnsi="Roboto" w:cs="Times New Roman"/>
          <w:color w:val="000000"/>
        </w:rPr>
        <w:t>Vaak klopt de administratie, en anders kun je dat ook aangeven en komen ze terug met duidelijke feedback.</w:t>
      </w:r>
    </w:p>
    <w:p w14:paraId="6BC0F39F" w14:textId="582D61FD" w:rsidR="00A85442" w:rsidRDefault="00A85442" w:rsidP="00455B73"/>
    <w:p w14:paraId="60150C10" w14:textId="17C7FCC6" w:rsidR="00A85442" w:rsidRDefault="00A85442" w:rsidP="00455B73">
      <w:r w:rsidRPr="00A85442">
        <w:t>15. Wat stelt jou het meest tevreden over Divide?</w:t>
      </w:r>
    </w:p>
    <w:p w14:paraId="19D746D2"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De laatste tijd worden er veel verbeteringen doorgevoerd, feedback wordt serieus genomen en goed opgepakt. Zeer prettige samenwerking met Marcel, Jeffrey en Sherwin.</w:t>
      </w:r>
    </w:p>
    <w:p w14:paraId="72C4AC32"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Degelijke software, het werkt allemaal.</w:t>
      </w:r>
    </w:p>
    <w:p w14:paraId="7E0EE60F"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De algemene kennis en klantvriendelijkheid.</w:t>
      </w:r>
    </w:p>
    <w:p w14:paraId="1C9CBCDF"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Omnichannel partner en oplossingen, relationele aspect (informeel, sparren, meedenken),</w:t>
      </w:r>
    </w:p>
    <w:p w14:paraId="44066E62"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De doorontwikkeling en mogelijkheden voor inbreng van nieuwe ideeën.</w:t>
      </w:r>
    </w:p>
    <w:p w14:paraId="45C5885B"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Reactietijd, vakkennis en bereikbaarheid</w:t>
      </w:r>
    </w:p>
    <w:p w14:paraId="460CF455"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Het enthousiasme van de mensen en de bereidheid het goed te doen</w:t>
      </w:r>
    </w:p>
    <w:p w14:paraId="7A064295"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De betrouwbaarheid in combinatie met de kwaliteit die geleverd wordt</w:t>
      </w:r>
    </w:p>
    <w:p w14:paraId="5D3548EF"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Snelle reacties bij hoge prio meldingen</w:t>
      </w:r>
    </w:p>
    <w:p w14:paraId="603BEDEF"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Onze accountmanager, fijne, behulpzame servicedesk en de doorontwikkeling waar Divide mee bezig is.</w:t>
      </w:r>
    </w:p>
    <w:p w14:paraId="7623E65A"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Actief meedenken en kennis van de branche</w:t>
      </w:r>
    </w:p>
    <w:p w14:paraId="5A49068D"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 xml:space="preserve">het persoonlijke en uiterst plezierige contact, het feit dat er getracht wordt mee te denken met onze afwijkende problematiek, dus het feit dat je niet te snel richting een standaard oplossing </w:t>
      </w:r>
      <w:proofErr w:type="spellStart"/>
      <w:r w:rsidRPr="0006687A">
        <w:rPr>
          <w:rFonts w:ascii="Roboto" w:hAnsi="Roboto" w:cs="Times New Roman"/>
          <w:color w:val="000000"/>
        </w:rPr>
        <w:t>gepushed</w:t>
      </w:r>
      <w:proofErr w:type="spellEnd"/>
      <w:r w:rsidRPr="0006687A">
        <w:rPr>
          <w:rFonts w:ascii="Roboto" w:hAnsi="Roboto" w:cs="Times New Roman"/>
          <w:color w:val="000000"/>
        </w:rPr>
        <w:t xml:space="preserve"> wordt. De openheid</w:t>
      </w:r>
    </w:p>
    <w:p w14:paraId="3E8D32CE"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Contact met en kwaliteit van enkele medewerkers van Divide en Stephan</w:t>
      </w:r>
    </w:p>
    <w:p w14:paraId="49E2CBAC"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niets specifiek</w:t>
      </w:r>
    </w:p>
    <w:p w14:paraId="1CAC603A"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lastRenderedPageBreak/>
        <w:t>Flexibiliteit en stabiliteit. Het heeft even geduurd in de aanloop met livegang. Sinds livegang alles in goede banen.</w:t>
      </w:r>
    </w:p>
    <w:p w14:paraId="1BF44346"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De account manager, die kent de markt en weet van de hoed en de rand. In onze beleving draait Divide op een (klein) aantal zeer professionele mensen en is het ook voor Divide lastig om goed personeel te vinden.</w:t>
      </w:r>
    </w:p>
    <w:p w14:paraId="04C5A2BC"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Het goede contact.</w:t>
      </w:r>
    </w:p>
    <w:p w14:paraId="2D00B2A8"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Gebruiksvriendelijkheid en Helpdesk</w:t>
      </w:r>
    </w:p>
    <w:p w14:paraId="0ED29EE4"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De kwaliteit</w:t>
      </w:r>
    </w:p>
    <w:p w14:paraId="41264BB9"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Betrokkenheid en persoonlijke benadering</w:t>
      </w:r>
    </w:p>
    <w:p w14:paraId="7533C934"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kennis</w:t>
      </w:r>
    </w:p>
    <w:p w14:paraId="5EBAB74A"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De handelsgeest van de algemeen directeur</w:t>
      </w:r>
    </w:p>
    <w:p w14:paraId="3C168533"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Uiteindelijk wordt alles opgelost. Jullie blijven heel vriendelijk en proberen te verbeteren waar dat kan.</w:t>
      </w:r>
    </w:p>
    <w:p w14:paraId="4700BDE8"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Service via helpdesk en afspraken/meeting op locatie. Ook top dat we daar kunnen werken als het nodig is .</w:t>
      </w:r>
    </w:p>
    <w:p w14:paraId="028258F5"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Betrokkenheid van Accountmanager, innoverend. goede samenwerking m.b.t. andere partijen.</w:t>
      </w:r>
    </w:p>
    <w:p w14:paraId="5D9B6327"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De positieve houding van sommige mensen, ik hou ervan als mensen werken omdat ze het leuk vinden. Dat komt goed over naar de klant!</w:t>
      </w:r>
    </w:p>
    <w:p w14:paraId="2D37B932"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Dat de site blijft functioneren en ze zicht hebben op ontwikkelingen.</w:t>
      </w:r>
    </w:p>
    <w:p w14:paraId="4DC87E77"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Algemene gang van zaken</w:t>
      </w:r>
    </w:p>
    <w:p w14:paraId="1FA88A20"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 xml:space="preserve">De directe </w:t>
      </w:r>
      <w:proofErr w:type="spellStart"/>
      <w:r w:rsidRPr="0006687A">
        <w:rPr>
          <w:rFonts w:ascii="Roboto" w:hAnsi="Roboto" w:cs="Times New Roman"/>
          <w:color w:val="000000"/>
        </w:rPr>
        <w:t>kopeling</w:t>
      </w:r>
      <w:proofErr w:type="spellEnd"/>
      <w:r w:rsidRPr="0006687A">
        <w:rPr>
          <w:rFonts w:ascii="Roboto" w:hAnsi="Roboto" w:cs="Times New Roman"/>
          <w:color w:val="000000"/>
        </w:rPr>
        <w:t xml:space="preserve"> met ACA en de kennis van de retail</w:t>
      </w:r>
    </w:p>
    <w:p w14:paraId="1FC7C0DF"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vriendelijke &amp; behulpzame klantenservice. Op locatie werken tijdens b.v. bouw nieuwe shop werkt efficiënt en effectief.</w:t>
      </w:r>
    </w:p>
    <w:p w14:paraId="4D3EFD48"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Persoonlijk contact, meedenken over 'problemen'</w:t>
      </w:r>
    </w:p>
    <w:p w14:paraId="04879DEF"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 xml:space="preserve">De prijs / </w:t>
      </w:r>
      <w:proofErr w:type="spellStart"/>
      <w:r w:rsidRPr="0006687A">
        <w:rPr>
          <w:rFonts w:ascii="Roboto" w:hAnsi="Roboto" w:cs="Times New Roman"/>
          <w:color w:val="000000"/>
        </w:rPr>
        <w:t>kwaliteitverhouden</w:t>
      </w:r>
      <w:proofErr w:type="spellEnd"/>
    </w:p>
    <w:p w14:paraId="61C28714"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Vriendelijke hulp!</w:t>
      </w:r>
    </w:p>
    <w:p w14:paraId="7EC4FF60" w14:textId="77777777" w:rsidR="0006687A" w:rsidRPr="0006687A" w:rsidRDefault="0006687A" w:rsidP="0006687A">
      <w:pPr>
        <w:spacing w:line="263" w:lineRule="atLeast"/>
        <w:rPr>
          <w:rFonts w:ascii="Roboto" w:hAnsi="Roboto" w:cs="Times New Roman"/>
          <w:color w:val="000000"/>
        </w:rPr>
      </w:pPr>
      <w:proofErr w:type="spellStart"/>
      <w:r w:rsidRPr="0006687A">
        <w:rPr>
          <w:rFonts w:ascii="Roboto" w:hAnsi="Roboto" w:cs="Times New Roman"/>
          <w:color w:val="000000"/>
        </w:rPr>
        <w:t>divide</w:t>
      </w:r>
      <w:proofErr w:type="spellEnd"/>
      <w:r w:rsidRPr="0006687A">
        <w:rPr>
          <w:rFonts w:ascii="Roboto" w:hAnsi="Roboto" w:cs="Times New Roman"/>
          <w:color w:val="000000"/>
        </w:rPr>
        <w:t xml:space="preserve"> denkt goed mee in de optimalisaties van de webshop. daarnaast is de bereikbaarheid goed.</w:t>
      </w:r>
    </w:p>
    <w:p w14:paraId="66860267"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Divide denkt goed mee in de projecten. Altijd goed te bereiken, zelfs in de kroeg :)</w:t>
      </w:r>
    </w:p>
    <w:p w14:paraId="3E17256D"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 xml:space="preserve">Betrokkenheid en kennis rond de projecten, er wordt vanuit </w:t>
      </w:r>
      <w:proofErr w:type="spellStart"/>
      <w:r w:rsidRPr="0006687A">
        <w:rPr>
          <w:rFonts w:ascii="Roboto" w:hAnsi="Roboto" w:cs="Times New Roman"/>
          <w:color w:val="000000"/>
        </w:rPr>
        <w:t>divide</w:t>
      </w:r>
      <w:proofErr w:type="spellEnd"/>
      <w:r w:rsidRPr="0006687A">
        <w:rPr>
          <w:rFonts w:ascii="Roboto" w:hAnsi="Roboto" w:cs="Times New Roman"/>
          <w:color w:val="000000"/>
        </w:rPr>
        <w:t xml:space="preserve"> goed meegedacht met de klant. Ook de bereikbaarheid is prima.</w:t>
      </w:r>
    </w:p>
    <w:p w14:paraId="190391AE"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 xml:space="preserve">stabiliteit webshop, meedenken </w:t>
      </w:r>
      <w:proofErr w:type="spellStart"/>
      <w:r w:rsidRPr="0006687A">
        <w:rPr>
          <w:rFonts w:ascii="Roboto" w:hAnsi="Roboto" w:cs="Times New Roman"/>
          <w:color w:val="000000"/>
        </w:rPr>
        <w:t>optimalisate</w:t>
      </w:r>
      <w:proofErr w:type="spellEnd"/>
      <w:r w:rsidRPr="0006687A">
        <w:rPr>
          <w:rFonts w:ascii="Roboto" w:hAnsi="Roboto" w:cs="Times New Roman"/>
          <w:color w:val="000000"/>
        </w:rPr>
        <w:t xml:space="preserve"> van de </w:t>
      </w:r>
      <w:proofErr w:type="spellStart"/>
      <w:r w:rsidRPr="0006687A">
        <w:rPr>
          <w:rFonts w:ascii="Roboto" w:hAnsi="Roboto" w:cs="Times New Roman"/>
          <w:color w:val="000000"/>
        </w:rPr>
        <w:t>webhop</w:t>
      </w:r>
      <w:proofErr w:type="spellEnd"/>
    </w:p>
    <w:p w14:paraId="38F873D6"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De grote stappen die gemaakt zijn dit jaar en de vriendelijkheid.</w:t>
      </w:r>
    </w:p>
    <w:p w14:paraId="2E80B85A"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Goed bereikbaar, altijd behulpzaam en gebruiksvriendelijk.</w:t>
      </w:r>
    </w:p>
    <w:p w14:paraId="1B2D25D8"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Behulpzaamheid helpdesk</w:t>
      </w:r>
    </w:p>
    <w:p w14:paraId="2E119E72"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DE hulp die ik krijg van team Helpdesk gedurende het project en erna</w:t>
      </w:r>
    </w:p>
    <w:p w14:paraId="74F8401F"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De software is zeer makkelijk voor iedereen beheersbaar. En de koppeling met ACA zijn toch wel de twee grote pluspunten.</w:t>
      </w:r>
    </w:p>
    <w:p w14:paraId="72C0D4C1"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Zijn open in communicatie, willen meedenken en ontwikkelen</w:t>
      </w:r>
    </w:p>
    <w:p w14:paraId="6AAED4BD"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persoonlijke benadering, fijne medewerkers</w:t>
      </w:r>
    </w:p>
    <w:p w14:paraId="6E38EC9A" w14:textId="26AD5475" w:rsidR="00A85442" w:rsidRDefault="00A85442" w:rsidP="00455B73"/>
    <w:p w14:paraId="628DD03D" w14:textId="757A95CA" w:rsidR="0006687A" w:rsidRDefault="0006687A" w:rsidP="00455B73"/>
    <w:p w14:paraId="7AD15A38" w14:textId="3DBC562F" w:rsidR="0006687A" w:rsidRDefault="0006687A" w:rsidP="00455B73">
      <w:r w:rsidRPr="0006687A">
        <w:t>16. Waar zie jij verbeterpunten voor Divide?</w:t>
      </w:r>
    </w:p>
    <w:p w14:paraId="7D431F2A" w14:textId="77777777" w:rsidR="0006687A" w:rsidRDefault="0006687A" w:rsidP="00455B73"/>
    <w:p w14:paraId="1B63A35F"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Kwaliteit van de opleveringen, oog voor design, communicatie tussen de verschillende afdelingen, doorlooptijden</w:t>
      </w:r>
    </w:p>
    <w:p w14:paraId="587F2796"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 xml:space="preserve">innovatie, blijf </w:t>
      </w:r>
      <w:proofErr w:type="spellStart"/>
      <w:r w:rsidRPr="0006687A">
        <w:rPr>
          <w:rFonts w:ascii="Roboto" w:hAnsi="Roboto" w:cs="Times New Roman"/>
          <w:color w:val="000000"/>
        </w:rPr>
        <w:t>doorontwikkelen</w:t>
      </w:r>
      <w:proofErr w:type="spellEnd"/>
      <w:r w:rsidRPr="0006687A">
        <w:rPr>
          <w:rFonts w:ascii="Roboto" w:hAnsi="Roboto" w:cs="Times New Roman"/>
          <w:color w:val="000000"/>
        </w:rPr>
        <w:t xml:space="preserve"> en sta open voor kansen. Geef meer statusupdates, stuur een update na een week.</w:t>
      </w:r>
    </w:p>
    <w:p w14:paraId="211E888D"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Communicatie naar de klant m.b.t. updates over tickets/projecten.</w:t>
      </w:r>
    </w:p>
    <w:p w14:paraId="2B6941A5"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 xml:space="preserve">Traag en duur met sommige innovaties. Synergie met ACA minimaal, voordeel ervan is beperkt. Projecten en vooral tijdsplanning van alle releases ook nazorg heel traag. Opleveringen slecht </w:t>
      </w:r>
      <w:proofErr w:type="spellStart"/>
      <w:r w:rsidRPr="0006687A">
        <w:rPr>
          <w:rFonts w:ascii="Roboto" w:hAnsi="Roboto" w:cs="Times New Roman"/>
          <w:color w:val="000000"/>
        </w:rPr>
        <w:t>doorgetest</w:t>
      </w:r>
      <w:proofErr w:type="spellEnd"/>
      <w:r w:rsidRPr="0006687A">
        <w:rPr>
          <w:rFonts w:ascii="Roboto" w:hAnsi="Roboto" w:cs="Times New Roman"/>
          <w:color w:val="000000"/>
        </w:rPr>
        <w:t>. Design mag meer aandacht hebben.</w:t>
      </w:r>
    </w:p>
    <w:p w14:paraId="0008282B"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Stabiliteit en kwaliteit bij groei blijven waarborgen.</w:t>
      </w:r>
    </w:p>
    <w:p w14:paraId="53F9A933"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lastRenderedPageBreak/>
        <w:t>Vaker statusupdates over langlopende issues.</w:t>
      </w:r>
    </w:p>
    <w:p w14:paraId="2BDCF07B"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Kwaliteit opleveringen, betere interne communicatie</w:t>
      </w:r>
    </w:p>
    <w:p w14:paraId="560275D3"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Innovaties qua nieuwe toepassingen (App store), prijstechnisch makkelijk afscheid nemen van en uitproberen nieuwe toepassingen. Doorontwikkeling NOW (dashboard), retourproces zowel op klant- als beheerders niveau. Alles met betrekking tot klantcontact, (door)ontwikkeling en werkprocessen vind ik uitstekend!</w:t>
      </w:r>
    </w:p>
    <w:p w14:paraId="376F0302"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Soms niet worden teruggebeld/gemaild na dit te hebben afgesproken</w:t>
      </w:r>
    </w:p>
    <w:p w14:paraId="38D33806"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Een duidelijke planning wat betreft projecten en dit transparanter/vaker communiceren</w:t>
      </w:r>
    </w:p>
    <w:p w14:paraId="1A18FEEC"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Beter testen en duidelijk communiceren projectplanning</w:t>
      </w:r>
    </w:p>
    <w:p w14:paraId="4BF854D0"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Planning, kwaliteit van testen en oplevering</w:t>
      </w:r>
    </w:p>
    <w:p w14:paraId="10DA886E"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 xml:space="preserve">Communicatie, klantgerichtheid, </w:t>
      </w:r>
      <w:proofErr w:type="spellStart"/>
      <w:r w:rsidRPr="0006687A">
        <w:rPr>
          <w:rFonts w:ascii="Roboto" w:hAnsi="Roboto" w:cs="Times New Roman"/>
          <w:color w:val="000000"/>
        </w:rPr>
        <w:t>pro-actieve</w:t>
      </w:r>
      <w:proofErr w:type="spellEnd"/>
      <w:r w:rsidRPr="0006687A">
        <w:rPr>
          <w:rFonts w:ascii="Roboto" w:hAnsi="Roboto" w:cs="Times New Roman"/>
          <w:color w:val="000000"/>
        </w:rPr>
        <w:t xml:space="preserve"> benadering</w:t>
      </w:r>
    </w:p>
    <w:p w14:paraId="2AB0A7C6"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snellere terugkoppelingen over bepaalde problemen. Doordat dit soms te lang duurt, ben je het overzicht kwijt van openstaande calls.</w:t>
      </w:r>
    </w:p>
    <w:p w14:paraId="5621192A"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 xml:space="preserve">De innovatie versnellen en de urgentie inzien van bepaalde </w:t>
      </w:r>
      <w:proofErr w:type="spellStart"/>
      <w:r w:rsidRPr="0006687A">
        <w:rPr>
          <w:rFonts w:ascii="Roboto" w:hAnsi="Roboto" w:cs="Times New Roman"/>
          <w:color w:val="000000"/>
        </w:rPr>
        <w:t>webgerelateerde</w:t>
      </w:r>
      <w:proofErr w:type="spellEnd"/>
      <w:r w:rsidRPr="0006687A">
        <w:rPr>
          <w:rFonts w:ascii="Roboto" w:hAnsi="Roboto" w:cs="Times New Roman"/>
          <w:color w:val="000000"/>
        </w:rPr>
        <w:t xml:space="preserve"> 'logische' oplossingen en soms iets verder kijken dan alleen het 'afgebakende' stukje (controle) voordat je terugkoppeling geeft naar de klant.</w:t>
      </w:r>
    </w:p>
    <w:p w14:paraId="4ECF4FFA"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Afdeling Klantenservice en de opvolging wanneer er een nieuw project is (project management) Goed personeel</w:t>
      </w:r>
    </w:p>
    <w:p w14:paraId="023BFCFF"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Meer snelle aanpassingsmogelijkheden creëren voor de website die de klant zelf kan doen.</w:t>
      </w:r>
    </w:p>
    <w:p w14:paraId="52656793"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Ontwikkelingen in bepaalde vernieuwingen</w:t>
      </w:r>
    </w:p>
    <w:p w14:paraId="1743614D" w14:textId="77777777" w:rsidR="0006687A" w:rsidRPr="0006687A" w:rsidRDefault="0006687A" w:rsidP="0006687A">
      <w:pPr>
        <w:shd w:val="clear" w:color="auto" w:fill="C1E9F7"/>
        <w:spacing w:line="263" w:lineRule="atLeast"/>
        <w:rPr>
          <w:rFonts w:ascii="Roboto" w:hAnsi="Roboto" w:cs="Times New Roman"/>
          <w:color w:val="000000"/>
        </w:rPr>
      </w:pPr>
      <w:proofErr w:type="spellStart"/>
      <w:r w:rsidRPr="0006687A">
        <w:rPr>
          <w:rFonts w:ascii="Roboto" w:hAnsi="Roboto" w:cs="Times New Roman"/>
          <w:color w:val="000000"/>
        </w:rPr>
        <w:t>flexabilitiet</w:t>
      </w:r>
      <w:proofErr w:type="spellEnd"/>
      <w:r w:rsidRPr="0006687A">
        <w:rPr>
          <w:rFonts w:ascii="Roboto" w:hAnsi="Roboto" w:cs="Times New Roman"/>
          <w:color w:val="000000"/>
        </w:rPr>
        <w:t>, snelheid van oplossingen</w:t>
      </w:r>
    </w:p>
    <w:p w14:paraId="0EF88ADC"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Structuur, stabiliteit en communicatie over projecten</w:t>
      </w:r>
    </w:p>
    <w:p w14:paraId="6FF3E320"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communicatie en oplevering software zonder problemen</w:t>
      </w:r>
    </w:p>
    <w:p w14:paraId="7A5D2E38"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rust en stabiliteit creëren en contacten leggen tussen ondernemers als goed verkoopinstrument</w:t>
      </w:r>
    </w:p>
    <w:p w14:paraId="63C31440"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In de communicatie onderling (tussen de verschillende afdelingen/personen) en de communicatie vanuit de projectleider naar de klant.</w:t>
      </w:r>
    </w:p>
    <w:p w14:paraId="4DECC978"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Planning en testen</w:t>
      </w:r>
    </w:p>
    <w:p w14:paraId="0FF9E1DB"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w:t>
      </w:r>
    </w:p>
    <w:p w14:paraId="005A3932"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 xml:space="preserve">- Divide werkt veel met ACA, maar de kennis van ACA is er bijna niet. - Praktijk kennis vind ik een gemis, je kan iets maken, maar het moet wel goed werkbaar zijn in de praktijk. - Test alles goed door voordat er een live-gang plaats vind. - </w:t>
      </w:r>
    </w:p>
    <w:p w14:paraId="2050F434"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 xml:space="preserve">Systemen waarmee je werkt, zijn niet super gebruiksvriendelijk. Het liefst zou je voor de klantenservice een beeld hebben waar je uit kunt werken zodat je overzichtelijk orders, </w:t>
      </w:r>
      <w:proofErr w:type="spellStart"/>
      <w:r w:rsidRPr="0006687A">
        <w:rPr>
          <w:rFonts w:ascii="Roboto" w:hAnsi="Roboto" w:cs="Times New Roman"/>
          <w:color w:val="000000"/>
        </w:rPr>
        <w:t>retouren</w:t>
      </w:r>
      <w:proofErr w:type="spellEnd"/>
      <w:r w:rsidRPr="0006687A">
        <w:rPr>
          <w:rFonts w:ascii="Roboto" w:hAnsi="Roboto" w:cs="Times New Roman"/>
          <w:color w:val="000000"/>
        </w:rPr>
        <w:t xml:space="preserve"> ect. kunt inzien en bewerken.</w:t>
      </w:r>
    </w:p>
    <w:p w14:paraId="5CB53BD8"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Soms meer daadkracht</w:t>
      </w:r>
    </w:p>
    <w:p w14:paraId="2FC5A43D"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Ook aandacht voor de "</w:t>
      </w:r>
      <w:proofErr w:type="spellStart"/>
      <w:r w:rsidRPr="0006687A">
        <w:rPr>
          <w:rFonts w:ascii="Roboto" w:hAnsi="Roboto" w:cs="Times New Roman"/>
          <w:color w:val="000000"/>
        </w:rPr>
        <w:t>kleinere"klant</w:t>
      </w:r>
      <w:proofErr w:type="spellEnd"/>
      <w:r w:rsidRPr="0006687A">
        <w:rPr>
          <w:rFonts w:ascii="Roboto" w:hAnsi="Roboto" w:cs="Times New Roman"/>
          <w:color w:val="000000"/>
        </w:rPr>
        <w:t>: betere en duidelijkere prijzen, en ook helderheid in roadmap</w:t>
      </w:r>
    </w:p>
    <w:p w14:paraId="4C3A78AC"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 xml:space="preserve">Divide, designer en klant samen actief werken aan (bekijken, beoordelen, verbeteren) designs waardoor je op 1 lijn zit, de verwachtingen gelijk/reëel zijn en je samen werkt aan een werkbaar/realiseerbaar product. Grondiger (vanuit meerdere perspectieven) testen voor oplevering. Uitleg waardoor problemen zijn ontstaan (nu is de terugkoppeling vaak "is opgelost", oorzaak blijft dan onduidelijk terwijl dit handig kan zijn met het oog op bv preventie). Misschien is het een idee om bij het ontwerpen/beginfase bouw </w:t>
      </w:r>
      <w:proofErr w:type="spellStart"/>
      <w:r w:rsidRPr="0006687A">
        <w:rPr>
          <w:rFonts w:ascii="Roboto" w:hAnsi="Roboto" w:cs="Times New Roman"/>
          <w:color w:val="000000"/>
        </w:rPr>
        <w:t>oid</w:t>
      </w:r>
      <w:proofErr w:type="spellEnd"/>
      <w:r w:rsidRPr="0006687A">
        <w:rPr>
          <w:rFonts w:ascii="Roboto" w:hAnsi="Roboto" w:cs="Times New Roman"/>
          <w:color w:val="000000"/>
        </w:rPr>
        <w:t xml:space="preserve"> van nieuwe modules klanten te laten meekijken/meedenken. Zo kom je vanuit de gebruiker misschien eerder te weten wat minder werkbaar is en voor oplevering/daadwerkelijke bouw aangepast kan worden.</w:t>
      </w:r>
    </w:p>
    <w:p w14:paraId="7A344761"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Vaker terugkoppeling geven zodat de klant continue op de hoogte is tijdens een project.</w:t>
      </w:r>
    </w:p>
    <w:p w14:paraId="42A35FD4"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Zie vorige antwoorden</w:t>
      </w:r>
    </w:p>
    <w:p w14:paraId="10A03125"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Deze heb ik in voorgaande punten allemaal besproken.</w:t>
      </w:r>
    </w:p>
    <w:p w14:paraId="6C8A05D8"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betere communicatie richting de klant. vaak is er intern al meer informatie bekend die niet gedeeld worden met de klant. daarnaast zou de doorlooptijd van projecten beter kunnen.</w:t>
      </w:r>
    </w:p>
    <w:p w14:paraId="060F3286"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Meer communicatie naar de klant en doorloop tijd verbeteren</w:t>
      </w:r>
    </w:p>
    <w:p w14:paraId="1011E652"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Communicatie met de klant kan soms beter/meer, doorlooptijden projecten kunnen sneller.</w:t>
      </w:r>
    </w:p>
    <w:p w14:paraId="19BD8EA4"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meedenken met problemen</w:t>
      </w:r>
    </w:p>
    <w:p w14:paraId="1815DB8F"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iets meer flexibeler zijn in aanpassingen.</w:t>
      </w:r>
    </w:p>
    <w:p w14:paraId="1994B659"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lastRenderedPageBreak/>
        <w:t>Voordat er iets live gezet wordt eerst testen of het echt werkt. Bij live gang van een hotfix geen eerdere fixen vergeten waardoor oude problemen weer terugkomen.</w:t>
      </w:r>
    </w:p>
    <w:p w14:paraId="79242D0D"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Innovatie en planning</w:t>
      </w:r>
    </w:p>
    <w:p w14:paraId="7BE138D1"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Bugs voorkomen door huidig opgezette software als fundament te zetten en erop door uitbreiden zonder dat het fundament wordt aangetast, waardoor fixes en ontwikkelingen behouden blijven.</w:t>
      </w:r>
    </w:p>
    <w:p w14:paraId="0A4D95C0"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Mix gaan vaak dingen fout (geen product afbeeldingen laden bijvoorbeeld) en ook betere samenwerking met ACA.</w:t>
      </w:r>
    </w:p>
    <w:p w14:paraId="5D76A8E9"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 xml:space="preserve">Meer persoonlijke </w:t>
      </w:r>
      <w:proofErr w:type="spellStart"/>
      <w:r w:rsidRPr="0006687A">
        <w:rPr>
          <w:rFonts w:ascii="Roboto" w:hAnsi="Roboto" w:cs="Times New Roman"/>
          <w:color w:val="000000"/>
        </w:rPr>
        <w:t>touch</w:t>
      </w:r>
      <w:proofErr w:type="spellEnd"/>
      <w:r w:rsidRPr="0006687A">
        <w:rPr>
          <w:rFonts w:ascii="Roboto" w:hAnsi="Roboto" w:cs="Times New Roman"/>
          <w:color w:val="000000"/>
        </w:rPr>
        <w:t xml:space="preserve"> in afhandeling naar de klant.. Voor ons mega spannend en groots om online open te gaan. Dat gevoel mis ik bij jullie..</w:t>
      </w:r>
    </w:p>
    <w:p w14:paraId="2C3ADB65"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De communicatie op voornamelijk de helpdesk daar blijft verbetering in zitten en ook de stabiliteit van de website.</w:t>
      </w:r>
    </w:p>
    <w:p w14:paraId="68FF88FB" w14:textId="77777777" w:rsidR="0006687A" w:rsidRPr="0006687A" w:rsidRDefault="0006687A" w:rsidP="0006687A">
      <w:pPr>
        <w:shd w:val="clear" w:color="auto" w:fill="C1E9F7"/>
        <w:spacing w:line="263" w:lineRule="atLeast"/>
        <w:rPr>
          <w:rFonts w:ascii="Roboto" w:hAnsi="Roboto" w:cs="Times New Roman"/>
          <w:color w:val="000000"/>
        </w:rPr>
      </w:pPr>
      <w:r w:rsidRPr="0006687A">
        <w:rPr>
          <w:rFonts w:ascii="Roboto" w:hAnsi="Roboto" w:cs="Times New Roman"/>
          <w:color w:val="000000"/>
        </w:rPr>
        <w:t>Communicatie over planningen, doorpakken van wensen vanuit de klant</w:t>
      </w:r>
    </w:p>
    <w:p w14:paraId="2E36F67A" w14:textId="77777777" w:rsidR="0006687A" w:rsidRPr="0006687A" w:rsidRDefault="0006687A" w:rsidP="0006687A">
      <w:pPr>
        <w:spacing w:line="263" w:lineRule="atLeast"/>
        <w:rPr>
          <w:rFonts w:ascii="Roboto" w:hAnsi="Roboto" w:cs="Times New Roman"/>
          <w:color w:val="000000"/>
        </w:rPr>
      </w:pPr>
      <w:r w:rsidRPr="0006687A">
        <w:rPr>
          <w:rFonts w:ascii="Roboto" w:hAnsi="Roboto" w:cs="Times New Roman"/>
          <w:color w:val="000000"/>
        </w:rPr>
        <w:t>vooruitgang, snelheid</w:t>
      </w:r>
    </w:p>
    <w:p w14:paraId="754FC7ED" w14:textId="130F8326" w:rsidR="00A85442" w:rsidRDefault="00A85442" w:rsidP="00455B73"/>
    <w:p w14:paraId="55270A11" w14:textId="5FE32714" w:rsidR="0006687A" w:rsidRDefault="00814E71" w:rsidP="00455B73">
      <w:r w:rsidRPr="00814E71">
        <w:t>17. Heb je nog andere op- en aanmerkingen met betrekking tot Divide?</w:t>
      </w:r>
    </w:p>
    <w:p w14:paraId="285F0D3F" w14:textId="618C01B3" w:rsidR="00814E71" w:rsidRDefault="00814E71" w:rsidP="00455B73"/>
    <w:p w14:paraId="2D4B6180"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Nee</w:t>
      </w:r>
    </w:p>
    <w:p w14:paraId="3FE83B13" w14:textId="77777777" w:rsidR="00814E71" w:rsidRPr="00814E71" w:rsidRDefault="00814E71" w:rsidP="00814E71">
      <w:pPr>
        <w:spacing w:line="263" w:lineRule="atLeast"/>
        <w:rPr>
          <w:rFonts w:ascii="Roboto" w:hAnsi="Roboto" w:cs="Times New Roman"/>
          <w:color w:val="000000"/>
        </w:rPr>
      </w:pPr>
      <w:r w:rsidRPr="00814E71">
        <w:rPr>
          <w:rFonts w:ascii="Roboto" w:hAnsi="Roboto" w:cs="Times New Roman"/>
          <w:color w:val="000000"/>
        </w:rPr>
        <w:t xml:space="preserve">Blijf </w:t>
      </w:r>
      <w:proofErr w:type="spellStart"/>
      <w:r w:rsidRPr="00814E71">
        <w:rPr>
          <w:rFonts w:ascii="Roboto" w:hAnsi="Roboto" w:cs="Times New Roman"/>
          <w:color w:val="000000"/>
        </w:rPr>
        <w:t>doorontwikkelen</w:t>
      </w:r>
      <w:proofErr w:type="spellEnd"/>
      <w:r w:rsidRPr="00814E71">
        <w:rPr>
          <w:rFonts w:ascii="Roboto" w:hAnsi="Roboto" w:cs="Times New Roman"/>
          <w:color w:val="000000"/>
        </w:rPr>
        <w:t xml:space="preserve"> en sta open voor nieuwe kansen. Luister goed naar de eindgebruikers, bijv. een koppeling met </w:t>
      </w:r>
      <w:proofErr w:type="spellStart"/>
      <w:r w:rsidRPr="00814E71">
        <w:rPr>
          <w:rFonts w:ascii="Roboto" w:hAnsi="Roboto" w:cs="Times New Roman"/>
          <w:color w:val="000000"/>
        </w:rPr>
        <w:t>Mailchimp</w:t>
      </w:r>
      <w:proofErr w:type="spellEnd"/>
      <w:r w:rsidRPr="00814E71">
        <w:rPr>
          <w:rFonts w:ascii="Roboto" w:hAnsi="Roboto" w:cs="Times New Roman"/>
          <w:color w:val="000000"/>
        </w:rPr>
        <w:t xml:space="preserve">. We zullen vast niet de enige zijn in de markt die hier op zoek naar zijn. Dit kan je uiteindelijk ook nieuwe klanten opleveren. </w:t>
      </w:r>
    </w:p>
    <w:p w14:paraId="4B2F1DFF"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N.v.t.</w:t>
      </w:r>
    </w:p>
    <w:p w14:paraId="699E8E29" w14:textId="77777777" w:rsidR="00814E71" w:rsidRPr="00814E71" w:rsidRDefault="00814E71" w:rsidP="00814E71">
      <w:pPr>
        <w:spacing w:line="263" w:lineRule="atLeast"/>
        <w:rPr>
          <w:rFonts w:ascii="Roboto" w:hAnsi="Roboto" w:cs="Times New Roman"/>
          <w:color w:val="000000"/>
        </w:rPr>
      </w:pPr>
      <w:r w:rsidRPr="00814E71">
        <w:rPr>
          <w:rFonts w:ascii="Roboto" w:hAnsi="Roboto" w:cs="Times New Roman"/>
          <w:color w:val="000000"/>
        </w:rPr>
        <w:t>Kijk meer naar andere platforms en innoveer mee.</w:t>
      </w:r>
    </w:p>
    <w:p w14:paraId="02C0A286"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Een aantal simpele functionaliteiten minder complex maken dan het is. Meer openheid in prijsstellingen en de juiste balans bieden tussen ontwikkeling nieuwe tools en totale afnamen door klanten</w:t>
      </w:r>
    </w:p>
    <w:p w14:paraId="3327AA2D" w14:textId="77777777" w:rsidR="00814E71" w:rsidRPr="00814E71" w:rsidRDefault="00814E71" w:rsidP="00814E71">
      <w:pPr>
        <w:spacing w:line="263" w:lineRule="atLeast"/>
        <w:rPr>
          <w:rFonts w:ascii="Roboto" w:hAnsi="Roboto" w:cs="Times New Roman"/>
          <w:color w:val="000000"/>
        </w:rPr>
      </w:pPr>
      <w:proofErr w:type="spellStart"/>
      <w:r w:rsidRPr="00814E71">
        <w:rPr>
          <w:rFonts w:ascii="Roboto" w:hAnsi="Roboto" w:cs="Times New Roman"/>
          <w:color w:val="000000"/>
        </w:rPr>
        <w:t>nvt</w:t>
      </w:r>
      <w:proofErr w:type="spellEnd"/>
    </w:p>
    <w:p w14:paraId="13B83C5F"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Nee, hoor.</w:t>
      </w:r>
    </w:p>
    <w:p w14:paraId="1DF0BF96" w14:textId="77777777" w:rsidR="00814E71" w:rsidRPr="00814E71" w:rsidRDefault="00814E71" w:rsidP="00814E71">
      <w:pPr>
        <w:spacing w:line="263" w:lineRule="atLeast"/>
        <w:rPr>
          <w:rFonts w:ascii="Roboto" w:hAnsi="Roboto" w:cs="Times New Roman"/>
          <w:color w:val="000000"/>
        </w:rPr>
      </w:pPr>
      <w:r w:rsidRPr="00814E71">
        <w:rPr>
          <w:rFonts w:ascii="Roboto" w:hAnsi="Roboto" w:cs="Times New Roman"/>
          <w:color w:val="000000"/>
        </w:rPr>
        <w:t>Kosten. Deze zijn vaak erg hoog ten opzichte van de werkzaamheden. Dit is voor een leek ook lastig te controleren.</w:t>
      </w:r>
    </w:p>
    <w:p w14:paraId="37F2A460"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Geen idee</w:t>
      </w:r>
    </w:p>
    <w:p w14:paraId="7298CA44" w14:textId="77777777" w:rsidR="00814E71" w:rsidRPr="00814E71" w:rsidRDefault="00814E71" w:rsidP="00814E71">
      <w:pPr>
        <w:spacing w:line="263" w:lineRule="atLeast"/>
        <w:rPr>
          <w:rFonts w:ascii="Roboto" w:hAnsi="Roboto" w:cs="Times New Roman"/>
          <w:color w:val="000000"/>
        </w:rPr>
      </w:pPr>
      <w:r w:rsidRPr="00814E71">
        <w:rPr>
          <w:rFonts w:ascii="Roboto" w:hAnsi="Roboto" w:cs="Times New Roman"/>
          <w:color w:val="000000"/>
        </w:rPr>
        <w:t>Vele jaren van goede en prettige samenwerking</w:t>
      </w:r>
    </w:p>
    <w:p w14:paraId="6A949946"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erg prijzig</w:t>
      </w:r>
    </w:p>
    <w:p w14:paraId="61C8F4F5" w14:textId="77777777" w:rsidR="00814E71" w:rsidRPr="00814E71" w:rsidRDefault="00814E71" w:rsidP="00814E71">
      <w:pPr>
        <w:spacing w:line="263" w:lineRule="atLeast"/>
        <w:rPr>
          <w:rFonts w:ascii="Roboto" w:hAnsi="Roboto" w:cs="Times New Roman"/>
          <w:color w:val="000000"/>
        </w:rPr>
      </w:pPr>
      <w:r w:rsidRPr="00814E71">
        <w:rPr>
          <w:rFonts w:ascii="Roboto" w:hAnsi="Roboto" w:cs="Times New Roman"/>
          <w:color w:val="000000"/>
        </w:rPr>
        <w:t>zie boven</w:t>
      </w:r>
    </w:p>
    <w:p w14:paraId="756A55BC"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w:t>
      </w:r>
    </w:p>
    <w:p w14:paraId="0B67FB5F" w14:textId="77777777" w:rsidR="00814E71" w:rsidRPr="00814E71" w:rsidRDefault="00814E71" w:rsidP="00814E71">
      <w:pPr>
        <w:spacing w:line="263" w:lineRule="atLeast"/>
        <w:rPr>
          <w:rFonts w:ascii="Roboto" w:hAnsi="Roboto" w:cs="Times New Roman"/>
          <w:color w:val="000000"/>
        </w:rPr>
      </w:pPr>
      <w:r w:rsidRPr="00814E71">
        <w:rPr>
          <w:rFonts w:ascii="Roboto" w:hAnsi="Roboto" w:cs="Times New Roman"/>
          <w:color w:val="000000"/>
        </w:rPr>
        <w:t>-</w:t>
      </w:r>
    </w:p>
    <w:p w14:paraId="2F23188C"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 xml:space="preserve">Ik ben benieuwd hoe de Website gaat worden na de </w:t>
      </w:r>
      <w:proofErr w:type="spellStart"/>
      <w:r w:rsidRPr="00814E71">
        <w:rPr>
          <w:rFonts w:ascii="Roboto" w:hAnsi="Roboto" w:cs="Times New Roman"/>
          <w:color w:val="000000"/>
        </w:rPr>
        <w:t>restyling</w:t>
      </w:r>
      <w:proofErr w:type="spellEnd"/>
      <w:r w:rsidRPr="00814E71">
        <w:rPr>
          <w:rFonts w:ascii="Roboto" w:hAnsi="Roboto" w:cs="Times New Roman"/>
          <w:color w:val="000000"/>
        </w:rPr>
        <w:t>! Erg leuk project waar de website weer een stuk beter van gaat worden. :)</w:t>
      </w:r>
    </w:p>
    <w:p w14:paraId="70716CB4" w14:textId="77777777" w:rsidR="00814E71" w:rsidRPr="00814E71" w:rsidRDefault="00814E71" w:rsidP="00814E71">
      <w:pPr>
        <w:spacing w:line="263" w:lineRule="atLeast"/>
        <w:rPr>
          <w:rFonts w:ascii="Roboto" w:hAnsi="Roboto" w:cs="Times New Roman"/>
          <w:color w:val="000000"/>
        </w:rPr>
      </w:pPr>
      <w:r w:rsidRPr="00814E71">
        <w:rPr>
          <w:rFonts w:ascii="Roboto" w:hAnsi="Roboto" w:cs="Times New Roman"/>
          <w:color w:val="000000"/>
        </w:rPr>
        <w:t>Is al genoemd.</w:t>
      </w:r>
    </w:p>
    <w:p w14:paraId="4A6417EC"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Misschien handig om in het ticket systeem soms ook interne communicatie te laten zien. Klant kan dan gemakkelijk zien wat status van ticket is.</w:t>
      </w:r>
    </w:p>
    <w:p w14:paraId="7CF68D2D" w14:textId="77777777" w:rsidR="00814E71" w:rsidRPr="00814E71" w:rsidRDefault="00814E71" w:rsidP="00814E71">
      <w:pPr>
        <w:spacing w:line="263" w:lineRule="atLeast"/>
        <w:rPr>
          <w:rFonts w:ascii="Roboto" w:hAnsi="Roboto" w:cs="Times New Roman"/>
          <w:color w:val="000000"/>
        </w:rPr>
      </w:pPr>
      <w:r w:rsidRPr="00814E71">
        <w:rPr>
          <w:rFonts w:ascii="Roboto" w:hAnsi="Roboto" w:cs="Times New Roman"/>
          <w:color w:val="000000"/>
        </w:rPr>
        <w:t>Interne communicatie van de tickets leesbaar maken voor de klant, zo blijft iedereen op de hoogte van de status.</w:t>
      </w:r>
    </w:p>
    <w:p w14:paraId="1992EC63" w14:textId="77777777" w:rsidR="00814E71" w:rsidRPr="00814E71" w:rsidRDefault="00814E71" w:rsidP="00814E71">
      <w:pPr>
        <w:shd w:val="clear" w:color="auto" w:fill="C1E9F7"/>
        <w:spacing w:line="263" w:lineRule="atLeast"/>
        <w:rPr>
          <w:rFonts w:ascii="Roboto" w:hAnsi="Roboto" w:cs="Times New Roman"/>
          <w:color w:val="000000"/>
        </w:rPr>
      </w:pPr>
      <w:r w:rsidRPr="00814E71">
        <w:rPr>
          <w:rFonts w:ascii="Roboto" w:hAnsi="Roboto" w:cs="Times New Roman"/>
          <w:color w:val="000000"/>
        </w:rPr>
        <w:t xml:space="preserve">Als er een nieuwe ontwikkeling is of functionaliteit, hierover een </w:t>
      </w:r>
      <w:proofErr w:type="spellStart"/>
      <w:r w:rsidRPr="00814E71">
        <w:rPr>
          <w:rFonts w:ascii="Roboto" w:hAnsi="Roboto" w:cs="Times New Roman"/>
          <w:color w:val="000000"/>
        </w:rPr>
        <w:t>white</w:t>
      </w:r>
      <w:proofErr w:type="spellEnd"/>
      <w:r w:rsidRPr="00814E71">
        <w:rPr>
          <w:rFonts w:ascii="Roboto" w:hAnsi="Roboto" w:cs="Times New Roman"/>
          <w:color w:val="000000"/>
        </w:rPr>
        <w:t xml:space="preserve"> paper uitbrengen met een duidelijk click </w:t>
      </w:r>
      <w:proofErr w:type="spellStart"/>
      <w:r w:rsidRPr="00814E71">
        <w:rPr>
          <w:rFonts w:ascii="Roboto" w:hAnsi="Roboto" w:cs="Times New Roman"/>
          <w:color w:val="000000"/>
        </w:rPr>
        <w:t>through</w:t>
      </w:r>
      <w:proofErr w:type="spellEnd"/>
      <w:r w:rsidRPr="00814E71">
        <w:rPr>
          <w:rFonts w:ascii="Roboto" w:hAnsi="Roboto" w:cs="Times New Roman"/>
          <w:color w:val="000000"/>
        </w:rPr>
        <w:t xml:space="preserve"> uitleg hoe deze te gebruiken is en waarvoor deze te gebruiken is.</w:t>
      </w:r>
    </w:p>
    <w:p w14:paraId="34836151" w14:textId="77777777" w:rsidR="00814E71" w:rsidRPr="00814E71" w:rsidRDefault="00814E71" w:rsidP="00814E71">
      <w:pPr>
        <w:spacing w:line="263" w:lineRule="atLeast"/>
        <w:rPr>
          <w:rFonts w:ascii="Roboto" w:hAnsi="Roboto" w:cs="Times New Roman"/>
          <w:color w:val="000000"/>
        </w:rPr>
      </w:pPr>
      <w:r w:rsidRPr="00814E71">
        <w:rPr>
          <w:rFonts w:ascii="Roboto" w:hAnsi="Roboto" w:cs="Times New Roman"/>
          <w:color w:val="000000"/>
        </w:rPr>
        <w:t>Blauwdruk vonden wij lastig om van papier in te vullen naar onze wens. Nu zouden we het denk ik anders doen. Wellicht dat die gewoon als in een online shop gepresenteerd kan worden</w:t>
      </w:r>
    </w:p>
    <w:p w14:paraId="5165F963" w14:textId="77777777" w:rsidR="00EE098C" w:rsidRDefault="00EE098C">
      <w:pPr>
        <w:spacing w:line="240" w:lineRule="auto"/>
        <w:rPr>
          <w:bCs/>
          <w:iCs/>
          <w:sz w:val="30"/>
          <w:szCs w:val="36"/>
        </w:rPr>
      </w:pPr>
      <w:r>
        <w:br w:type="page"/>
      </w:r>
    </w:p>
    <w:p w14:paraId="0FCA3C8D" w14:textId="3592855E" w:rsidR="00EE098C" w:rsidRDefault="00EE098C" w:rsidP="00EE098C">
      <w:pPr>
        <w:pStyle w:val="Kop2"/>
      </w:pPr>
      <w:bookmarkStart w:id="109" w:name="_Toc1939779"/>
      <w:r>
        <w:lastRenderedPageBreak/>
        <w:t>Bijlage V</w:t>
      </w:r>
      <w:r w:rsidR="009236B2">
        <w:t>I</w:t>
      </w:r>
      <w:r>
        <w:t xml:space="preserve"> – Verbatims</w:t>
      </w:r>
      <w:bookmarkEnd w:id="109"/>
    </w:p>
    <w:tbl>
      <w:tblPr>
        <w:tblStyle w:val="Onopgemaaktetabel5"/>
        <w:tblW w:w="8058" w:type="dxa"/>
        <w:tblLook w:val="04A0" w:firstRow="1" w:lastRow="0" w:firstColumn="1" w:lastColumn="0" w:noHBand="0" w:noVBand="1"/>
      </w:tblPr>
      <w:tblGrid>
        <w:gridCol w:w="2835"/>
        <w:gridCol w:w="5223"/>
      </w:tblGrid>
      <w:tr w:rsidR="00EE098C" w:rsidRPr="00B8205F" w14:paraId="649F06D5" w14:textId="77777777" w:rsidTr="00CE59EB">
        <w:trPr>
          <w:cnfStyle w:val="100000000000" w:firstRow="1" w:lastRow="0" w:firstColumn="0" w:lastColumn="0" w:oddVBand="0" w:evenVBand="0" w:oddHBand="0" w:evenHBand="0" w:firstRowFirstColumn="0" w:firstRowLastColumn="0" w:lastRowFirstColumn="0" w:lastRowLastColumn="0"/>
          <w:trHeight w:val="168"/>
        </w:trPr>
        <w:tc>
          <w:tcPr>
            <w:cnfStyle w:val="001000000100" w:firstRow="0" w:lastRow="0" w:firstColumn="1" w:lastColumn="0" w:oddVBand="0" w:evenVBand="0" w:oddHBand="0" w:evenHBand="0" w:firstRowFirstColumn="1" w:firstRowLastColumn="0" w:lastRowFirstColumn="0" w:lastRowLastColumn="0"/>
            <w:tcW w:w="2835" w:type="dxa"/>
            <w:hideMark/>
          </w:tcPr>
          <w:p w14:paraId="5C819AED"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Respondentnummer</w:t>
            </w:r>
          </w:p>
        </w:tc>
        <w:tc>
          <w:tcPr>
            <w:tcW w:w="5223" w:type="dxa"/>
            <w:hideMark/>
          </w:tcPr>
          <w:p w14:paraId="73216EA8" w14:textId="77777777" w:rsidR="00EE098C" w:rsidRPr="00B8205F" w:rsidRDefault="00EE098C" w:rsidP="00EE098C">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2"/>
                <w:szCs w:val="22"/>
              </w:rPr>
            </w:pPr>
            <w:r>
              <w:rPr>
                <w:rFonts w:ascii="Arial" w:hAnsi="Arial" w:cs="Arial"/>
                <w:b/>
                <w:i w:val="0"/>
                <w:color w:val="000000"/>
                <w:sz w:val="24"/>
                <w:szCs w:val="22"/>
              </w:rPr>
              <w:t>1</w:t>
            </w:r>
            <w:r w:rsidRPr="00B8205F">
              <w:rPr>
                <w:rFonts w:ascii="Arial" w:hAnsi="Arial" w:cs="Arial"/>
                <w:b/>
                <w:i w:val="0"/>
                <w:color w:val="000000"/>
                <w:sz w:val="24"/>
                <w:szCs w:val="22"/>
              </w:rPr>
              <w:t>.</w:t>
            </w:r>
          </w:p>
        </w:tc>
      </w:tr>
      <w:tr w:rsidR="00EE098C" w:rsidRPr="00B8205F" w14:paraId="19490EED" w14:textId="77777777" w:rsidTr="00CE59EB">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43D6177C"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M/V</w:t>
            </w:r>
          </w:p>
        </w:tc>
        <w:tc>
          <w:tcPr>
            <w:tcW w:w="5223" w:type="dxa"/>
            <w:hideMark/>
          </w:tcPr>
          <w:p w14:paraId="074FBE6D"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w:t>
            </w:r>
          </w:p>
        </w:tc>
      </w:tr>
      <w:tr w:rsidR="00EE098C" w:rsidRPr="00B8205F" w14:paraId="3271BE91" w14:textId="77777777" w:rsidTr="00CE59EB">
        <w:trPr>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22CE5DD6"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Datum</w:t>
            </w:r>
          </w:p>
        </w:tc>
        <w:tc>
          <w:tcPr>
            <w:tcW w:w="5223" w:type="dxa"/>
            <w:hideMark/>
          </w:tcPr>
          <w:p w14:paraId="61F29602"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6-</w:t>
            </w:r>
            <w:r w:rsidRPr="00B8205F">
              <w:rPr>
                <w:rFonts w:ascii="Arial" w:hAnsi="Arial" w:cs="Arial"/>
                <w:color w:val="000000"/>
              </w:rPr>
              <w:t>11-2018</w:t>
            </w:r>
          </w:p>
        </w:tc>
      </w:tr>
      <w:tr w:rsidR="00EE098C" w:rsidRPr="00B8205F" w14:paraId="02EA70CC"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50A89379"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Retailsegment</w:t>
            </w:r>
          </w:p>
        </w:tc>
        <w:tc>
          <w:tcPr>
            <w:tcW w:w="5223" w:type="dxa"/>
            <w:hideMark/>
          </w:tcPr>
          <w:p w14:paraId="6E2E57C7"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Sport</w:t>
            </w:r>
          </w:p>
        </w:tc>
      </w:tr>
      <w:tr w:rsidR="00EE098C" w:rsidRPr="00B8205F" w14:paraId="3D5DE0F9"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76F5ED31"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Klantsegment</w:t>
            </w:r>
          </w:p>
        </w:tc>
        <w:tc>
          <w:tcPr>
            <w:tcW w:w="5223" w:type="dxa"/>
            <w:hideMark/>
          </w:tcPr>
          <w:p w14:paraId="53995BA6"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A</w:t>
            </w:r>
          </w:p>
        </w:tc>
      </w:tr>
      <w:tr w:rsidR="00EE098C" w:rsidRPr="00B8205F" w14:paraId="6C71B1CD"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558C78FD"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Gespreksduur</w:t>
            </w:r>
          </w:p>
        </w:tc>
        <w:tc>
          <w:tcPr>
            <w:tcW w:w="5223" w:type="dxa"/>
            <w:hideMark/>
          </w:tcPr>
          <w:p w14:paraId="090A5529"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0:</w:t>
            </w:r>
            <w:r>
              <w:rPr>
                <w:rFonts w:ascii="Arial" w:hAnsi="Arial" w:cs="Arial"/>
                <w:color w:val="000000"/>
              </w:rPr>
              <w:t>15:12</w:t>
            </w:r>
          </w:p>
        </w:tc>
      </w:tr>
      <w:tr w:rsidR="00EE098C" w:rsidRPr="00B8205F" w14:paraId="3D6C4DD9"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60BEF03E"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Methode</w:t>
            </w:r>
          </w:p>
        </w:tc>
        <w:tc>
          <w:tcPr>
            <w:tcW w:w="5223" w:type="dxa"/>
            <w:hideMark/>
          </w:tcPr>
          <w:p w14:paraId="18137496"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Face-to-face</w:t>
            </w:r>
          </w:p>
        </w:tc>
      </w:tr>
    </w:tbl>
    <w:p w14:paraId="7EF34FE0" w14:textId="77777777" w:rsidR="00EE098C" w:rsidRDefault="00EE098C" w:rsidP="00EE098C">
      <w:pPr>
        <w:spacing w:line="276" w:lineRule="auto"/>
      </w:pPr>
    </w:p>
    <w:p w14:paraId="574C409B" w14:textId="77777777" w:rsidR="00EE098C" w:rsidRPr="008112FF" w:rsidRDefault="00EE098C" w:rsidP="00EE098C">
      <w:pPr>
        <w:spacing w:line="276" w:lineRule="auto"/>
        <w:rPr>
          <w:b/>
        </w:rPr>
      </w:pPr>
      <w:r w:rsidRPr="008112FF">
        <w:rPr>
          <w:b/>
        </w:rPr>
        <w:t xml:space="preserve">Wat vind u van de dienstverlening van Divide? </w:t>
      </w:r>
    </w:p>
    <w:p w14:paraId="23575A72" w14:textId="77777777" w:rsidR="00EE098C" w:rsidRPr="008112FF" w:rsidRDefault="00EE098C" w:rsidP="00EE098C">
      <w:pPr>
        <w:spacing w:line="276" w:lineRule="auto"/>
        <w:rPr>
          <w:i/>
        </w:rPr>
      </w:pPr>
      <w:r w:rsidRPr="008112FF">
        <w:rPr>
          <w:i/>
        </w:rPr>
        <w:t xml:space="preserve">Ik ben tevreden over Divide. Ze willen altijd meedenken met de klant, en stellen zich betrokken op. Ze zijn altijd bereikbaar, zelfs buiten kantoortijden in noodgevallen, dus daar ben ik erg tevreden over. </w:t>
      </w:r>
    </w:p>
    <w:p w14:paraId="5BF7B5F0" w14:textId="77777777" w:rsidR="001C6DFD" w:rsidRDefault="001C6DFD" w:rsidP="00EE098C">
      <w:pPr>
        <w:spacing w:line="276" w:lineRule="auto"/>
        <w:rPr>
          <w:b/>
        </w:rPr>
      </w:pPr>
    </w:p>
    <w:p w14:paraId="69357C9C" w14:textId="744025D1" w:rsidR="00EE098C" w:rsidRPr="008112FF" w:rsidRDefault="00EE098C" w:rsidP="00EE098C">
      <w:pPr>
        <w:spacing w:line="276" w:lineRule="auto"/>
        <w:rPr>
          <w:b/>
        </w:rPr>
      </w:pPr>
      <w:r w:rsidRPr="008112FF">
        <w:rPr>
          <w:b/>
        </w:rPr>
        <w:t>Wat vind u van de dienstverlening binnen de afdeling Sales &amp; Marketing</w:t>
      </w:r>
    </w:p>
    <w:p w14:paraId="43FA6B87" w14:textId="77777777" w:rsidR="00EE098C" w:rsidRPr="008112FF" w:rsidRDefault="00EE098C" w:rsidP="00EE098C">
      <w:pPr>
        <w:spacing w:line="276" w:lineRule="auto"/>
        <w:rPr>
          <w:i/>
        </w:rPr>
      </w:pPr>
      <w:r w:rsidRPr="008112FF">
        <w:rPr>
          <w:i/>
        </w:rPr>
        <w:t xml:space="preserve">Grotere bestaande roadmap ontwikkelingen gaan snel en duidelijk. Offertes worden ook snel opgestuurd nadat er gesproken is over een nieuwe functionaliteit. </w:t>
      </w:r>
    </w:p>
    <w:p w14:paraId="60A531E5" w14:textId="77777777" w:rsidR="001C6DFD" w:rsidRDefault="001C6DFD" w:rsidP="00EE098C">
      <w:pPr>
        <w:spacing w:line="276" w:lineRule="auto"/>
        <w:rPr>
          <w:b/>
        </w:rPr>
      </w:pPr>
    </w:p>
    <w:p w14:paraId="78FBE15F" w14:textId="490BB17F" w:rsidR="00EE098C" w:rsidRPr="008112FF" w:rsidRDefault="00EE098C" w:rsidP="00EE098C">
      <w:pPr>
        <w:spacing w:line="276" w:lineRule="auto"/>
        <w:rPr>
          <w:b/>
        </w:rPr>
      </w:pPr>
      <w:r w:rsidRPr="008112FF">
        <w:rPr>
          <w:b/>
        </w:rPr>
        <w:t>Wat vind je minder goed?</w:t>
      </w:r>
    </w:p>
    <w:p w14:paraId="7201F6B7" w14:textId="77777777" w:rsidR="00EE098C" w:rsidRPr="008112FF" w:rsidRDefault="00EE098C" w:rsidP="00EE098C">
      <w:pPr>
        <w:spacing w:line="276" w:lineRule="auto"/>
        <w:rPr>
          <w:i/>
        </w:rPr>
      </w:pPr>
      <w:r w:rsidRPr="008112FF">
        <w:rPr>
          <w:i/>
        </w:rPr>
        <w:t>Minder goed is, vooral vanuit het verleden, dat er snel wordt gezegd dat alles mogelijk is, maar dat er vaak bij de uitvoering toch nog meer obstakels blijken te zijn. Het zou handig zijn om in een voorstadium sneller iemand van R&amp;D te betrekken. Wanneer het op de inhoud, het functionele aankomt iemand van R&amp;D er bij betrekken.</w:t>
      </w:r>
    </w:p>
    <w:p w14:paraId="667522E6" w14:textId="77777777" w:rsidR="001C6DFD" w:rsidRDefault="001C6DFD" w:rsidP="00EE098C">
      <w:pPr>
        <w:spacing w:line="276" w:lineRule="auto"/>
        <w:rPr>
          <w:b/>
        </w:rPr>
      </w:pPr>
    </w:p>
    <w:p w14:paraId="5062B866" w14:textId="3C781973" w:rsidR="00EE098C" w:rsidRPr="008112FF" w:rsidRDefault="00EE098C" w:rsidP="00EE098C">
      <w:pPr>
        <w:spacing w:line="276" w:lineRule="auto"/>
        <w:rPr>
          <w:b/>
        </w:rPr>
      </w:pPr>
      <w:r w:rsidRPr="008112FF">
        <w:rPr>
          <w:b/>
        </w:rPr>
        <w:t>Hoe gaat het in de afdeling met de communicatie?</w:t>
      </w:r>
    </w:p>
    <w:p w14:paraId="76490CE0" w14:textId="77777777" w:rsidR="00EE098C" w:rsidRPr="008112FF" w:rsidRDefault="00EE098C" w:rsidP="00EE098C">
      <w:pPr>
        <w:spacing w:line="276" w:lineRule="auto"/>
        <w:rPr>
          <w:i/>
        </w:rPr>
      </w:pPr>
      <w:r w:rsidRPr="008112FF">
        <w:rPr>
          <w:i/>
        </w:rPr>
        <w:t xml:space="preserve">Sander neemt altijd op als je belt, vraagt dingen na als hij het niet weet. De initiële communicatie is goed. </w:t>
      </w:r>
    </w:p>
    <w:p w14:paraId="4BD70E31" w14:textId="77777777" w:rsidR="001C6DFD" w:rsidRDefault="001C6DFD" w:rsidP="00EE098C">
      <w:pPr>
        <w:spacing w:line="276" w:lineRule="auto"/>
        <w:rPr>
          <w:b/>
        </w:rPr>
      </w:pPr>
    </w:p>
    <w:p w14:paraId="6B7FD5D3" w14:textId="36C8AE64" w:rsidR="00EE098C" w:rsidRDefault="00EE098C" w:rsidP="00EE098C">
      <w:pPr>
        <w:spacing w:line="276" w:lineRule="auto"/>
      </w:pPr>
      <w:r w:rsidRPr="008112FF">
        <w:rPr>
          <w:b/>
        </w:rPr>
        <w:t>Snappen ze jullie klantwensen altijd?</w:t>
      </w:r>
      <w:r w:rsidRPr="008112FF">
        <w:t xml:space="preserve"> </w:t>
      </w:r>
    </w:p>
    <w:p w14:paraId="223AE196" w14:textId="14483BCE" w:rsidR="00EE098C" w:rsidRDefault="00EE098C" w:rsidP="00EE098C">
      <w:pPr>
        <w:spacing w:line="276" w:lineRule="auto"/>
        <w:rPr>
          <w:color w:val="FF0000"/>
        </w:rPr>
      </w:pPr>
      <w:r w:rsidRPr="008112FF">
        <w:rPr>
          <w:i/>
        </w:rPr>
        <w:t xml:space="preserve">Nee, Sander minder dat Stephan. Zaken die Divide zelf op de roadmap hebben staan worden meer gepromoot. Echt wensen vanuit specifieke retail worden minder </w:t>
      </w:r>
      <w:r w:rsidRPr="001C6DFD">
        <w:rPr>
          <w:i/>
        </w:rPr>
        <w:t>besproken.</w:t>
      </w:r>
      <w:r w:rsidRPr="001C6DFD">
        <w:t xml:space="preserve"> </w:t>
      </w:r>
    </w:p>
    <w:p w14:paraId="375F85EA" w14:textId="77777777" w:rsidR="001C6DFD" w:rsidRDefault="001C6DFD" w:rsidP="00EE098C">
      <w:pPr>
        <w:spacing w:line="276" w:lineRule="auto"/>
        <w:rPr>
          <w:b/>
        </w:rPr>
      </w:pPr>
    </w:p>
    <w:p w14:paraId="47ECFA8E" w14:textId="322B04AF" w:rsidR="00EE098C" w:rsidRPr="008112FF" w:rsidRDefault="00EE098C" w:rsidP="00EE098C">
      <w:pPr>
        <w:spacing w:line="276" w:lineRule="auto"/>
        <w:rPr>
          <w:b/>
        </w:rPr>
      </w:pPr>
      <w:r w:rsidRPr="008112FF">
        <w:rPr>
          <w:b/>
        </w:rPr>
        <w:t>Heb je daar een voorbeeld van ?</w:t>
      </w:r>
    </w:p>
    <w:p w14:paraId="6954E2DD" w14:textId="77777777" w:rsidR="00EE098C" w:rsidRPr="008112FF" w:rsidRDefault="00EE098C" w:rsidP="00EE098C">
      <w:pPr>
        <w:spacing w:line="276" w:lineRule="auto"/>
        <w:rPr>
          <w:i/>
        </w:rPr>
      </w:pPr>
      <w:r w:rsidRPr="008112FF">
        <w:rPr>
          <w:i/>
        </w:rPr>
        <w:t xml:space="preserve">Nu even niet, maar meer als wij intern denken; dit kan anders, dan krijgen we dan pas we een verbetering in ontwikkelingen of in werkproces. Zulke dingen horen we pas als we er naar vragen, maar niet pro actief. Ook het meedenken over ontwikkelingen gebeurt soms te laat. Mijn advies zou zijn om meer te luisteren naar de ontwikkelingen bij de retailer, luisteren naar de prioriteiten. </w:t>
      </w:r>
    </w:p>
    <w:p w14:paraId="5364DB49" w14:textId="77777777" w:rsidR="001C6DFD" w:rsidRDefault="001C6DFD" w:rsidP="00EE098C">
      <w:pPr>
        <w:spacing w:line="276" w:lineRule="auto"/>
        <w:rPr>
          <w:b/>
        </w:rPr>
      </w:pPr>
    </w:p>
    <w:p w14:paraId="78902AD9" w14:textId="66A141C4" w:rsidR="00EE098C" w:rsidRPr="008112FF" w:rsidRDefault="00EE098C" w:rsidP="00EE098C">
      <w:pPr>
        <w:spacing w:line="276" w:lineRule="auto"/>
        <w:rPr>
          <w:b/>
        </w:rPr>
      </w:pPr>
      <w:r w:rsidRPr="008112FF">
        <w:rPr>
          <w:b/>
        </w:rPr>
        <w:t xml:space="preserve">Zijn er nog andere punten waar je iets over kwijt wilt voor Sales &amp; Marketing? </w:t>
      </w:r>
    </w:p>
    <w:p w14:paraId="4DC8BC9E" w14:textId="77777777" w:rsidR="00EE098C" w:rsidRPr="008112FF" w:rsidRDefault="00EE098C" w:rsidP="00EE098C">
      <w:pPr>
        <w:spacing w:line="276" w:lineRule="auto"/>
        <w:rPr>
          <w:i/>
        </w:rPr>
      </w:pPr>
      <w:r w:rsidRPr="008112FF">
        <w:rPr>
          <w:i/>
        </w:rPr>
        <w:t xml:space="preserve">Ontwikkelingen aan de website zijn niet altijd belangrijker dan automatiseringsproblemen waar Divide ook een oplossing voor kan bieden. Er zijn voor mijn gevoel zaken waar genoeg potentie voor is, waar andere retailers ook tegen aanlopen, maar er toch niet doorheen komen op een of andere manier. Eerder zei ik al dat er te veel wordt vastgehouden aan de Divide roadmap, waardoor de klantspecifieke retail wensen soms blijven liggen. Ook ligt de ontwikkelplanning te ver naar voren vast. Ad Hoc oplossingen </w:t>
      </w:r>
      <w:r w:rsidRPr="008112FF">
        <w:rPr>
          <w:i/>
        </w:rPr>
        <w:lastRenderedPageBreak/>
        <w:t>zijn niet mogelijk, omdat hier geen ruimte meer voor is. Intern komen mensen hierdoor ook minder snel met ideeën omdat ze toch denken dat het niet of heel laat uitgevoerd worden. Communicatie is goed, hebben wel het idee dat er snel geschakeld wordt als het nodig is.</w:t>
      </w:r>
    </w:p>
    <w:p w14:paraId="527CAEDB" w14:textId="77777777" w:rsidR="001C6DFD" w:rsidRDefault="001C6DFD" w:rsidP="00EE098C">
      <w:pPr>
        <w:spacing w:line="276" w:lineRule="auto"/>
        <w:rPr>
          <w:b/>
        </w:rPr>
      </w:pPr>
    </w:p>
    <w:p w14:paraId="28F8E7EB" w14:textId="5F3D6C9D" w:rsidR="00EE098C" w:rsidRPr="008112FF" w:rsidRDefault="00EE098C" w:rsidP="00EE098C">
      <w:pPr>
        <w:spacing w:line="276" w:lineRule="auto"/>
        <w:rPr>
          <w:b/>
        </w:rPr>
      </w:pPr>
      <w:r w:rsidRPr="008112FF">
        <w:rPr>
          <w:b/>
        </w:rPr>
        <w:t>Wat vind u van de dienstverlening binnen de afdeling Professional Services?</w:t>
      </w:r>
    </w:p>
    <w:p w14:paraId="6FE5F923" w14:textId="77777777" w:rsidR="00EE098C" w:rsidRPr="008112FF" w:rsidRDefault="00EE098C" w:rsidP="00EE098C">
      <w:pPr>
        <w:spacing w:line="276" w:lineRule="auto"/>
        <w:rPr>
          <w:i/>
        </w:rPr>
      </w:pPr>
      <w:r w:rsidRPr="008112FF">
        <w:rPr>
          <w:i/>
        </w:rPr>
        <w:t xml:space="preserve">Ik vind de communicatie goed. Wekelijkste belafspraak met Marcel is erg prettig. Marcel vraagt dingen altijd snel na, waardoor je dan de status weer weet. Het jammere is dat niet altijd de planning gehaald wordt. Dit komt omdat dingen meer impact heeft dan voorspeld. Meer feedback dan verwacht etc. Vaak ook nog na het testen zitten er fouten in. Zelfs na de interne oplevering bij Divide en interne test van Divide zitten er soms bij de oplevering naar ons toe nog grote fouten in. Dat moet dan aangepast worden waardoor de livegang uitgesteld moet worden. Ik kan er nooit echt vanuit gaan dat het live gaat wanneer dat is afgesproken. </w:t>
      </w:r>
    </w:p>
    <w:p w14:paraId="64939A97" w14:textId="77777777" w:rsidR="00EE098C" w:rsidRDefault="00EE098C" w:rsidP="00EE098C">
      <w:pPr>
        <w:spacing w:line="276" w:lineRule="auto"/>
      </w:pPr>
    </w:p>
    <w:p w14:paraId="0D9E7BD5" w14:textId="77777777" w:rsidR="00EE098C" w:rsidRPr="008112FF" w:rsidRDefault="00EE098C" w:rsidP="00EE098C">
      <w:pPr>
        <w:spacing w:line="276" w:lineRule="auto"/>
        <w:rPr>
          <w:b/>
        </w:rPr>
      </w:pPr>
      <w:r w:rsidRPr="008112FF">
        <w:rPr>
          <w:b/>
        </w:rPr>
        <w:t>Heb je daar een voorbeeld van?</w:t>
      </w:r>
    </w:p>
    <w:p w14:paraId="13D4DC8C" w14:textId="77777777" w:rsidR="00EE098C" w:rsidRPr="008112FF" w:rsidRDefault="00EE098C" w:rsidP="00EE098C">
      <w:pPr>
        <w:spacing w:line="276" w:lineRule="auto"/>
        <w:rPr>
          <w:i/>
        </w:rPr>
      </w:pPr>
      <w:r w:rsidRPr="008112FF">
        <w:rPr>
          <w:i/>
        </w:rPr>
        <w:t>Bijvoorbeeld project Winkelafhalers. Livegang staat voor week 12, en week 14 is super belangrijk voor ons, omdat er dan een . Als dat nu 1 week wordt uitgesteld door Divide, zijn we genoodzaakt om de hele livegang 4 weken later te zetten.</w:t>
      </w:r>
    </w:p>
    <w:p w14:paraId="681DB409" w14:textId="77777777" w:rsidR="00EE098C" w:rsidRDefault="00EE098C" w:rsidP="00EE098C">
      <w:pPr>
        <w:spacing w:line="276" w:lineRule="auto"/>
      </w:pPr>
    </w:p>
    <w:p w14:paraId="56909A8E" w14:textId="3C367256" w:rsidR="00EE098C" w:rsidRPr="008112FF" w:rsidRDefault="00EE098C" w:rsidP="00EE098C">
      <w:pPr>
        <w:spacing w:line="276" w:lineRule="auto"/>
        <w:rPr>
          <w:b/>
        </w:rPr>
      </w:pPr>
      <w:r w:rsidRPr="008112FF">
        <w:rPr>
          <w:b/>
        </w:rPr>
        <w:t>Waar zou dat aan liggen?</w:t>
      </w:r>
    </w:p>
    <w:p w14:paraId="2775E4D5" w14:textId="77777777" w:rsidR="00EE098C" w:rsidRPr="008112FF" w:rsidRDefault="00EE098C" w:rsidP="00EE098C">
      <w:pPr>
        <w:spacing w:line="276" w:lineRule="auto"/>
        <w:rPr>
          <w:i/>
        </w:rPr>
      </w:pPr>
      <w:r w:rsidRPr="008112FF">
        <w:rPr>
          <w:i/>
        </w:rPr>
        <w:t xml:space="preserve">Ik denk niet aan de projectmanager. Het klinkt misschien stom, maar is het niet handig om de planning iets breder te trekken, zodat er meer ad hoc ruimte is? Je kan beter dingen eerder opleveren als het mee zit, in plaats van later opleveren als het tegen zit. Hierdoor krijg je teleurgestelde klanten. Meer marge in de planning is echt handig denk ik. Ook vind ik het soms jammer dat de planning op weekniveau wordt aangeleverd. Als het vrijdagmiddag is, red ik mijn interne test niet. </w:t>
      </w:r>
    </w:p>
    <w:p w14:paraId="70D87879" w14:textId="77777777" w:rsidR="00EE098C" w:rsidRPr="007871E7" w:rsidRDefault="00EE098C" w:rsidP="00EE098C">
      <w:pPr>
        <w:spacing w:line="276" w:lineRule="auto"/>
        <w:rPr>
          <w:color w:val="FF0000"/>
        </w:rPr>
      </w:pPr>
    </w:p>
    <w:p w14:paraId="3B92A388" w14:textId="77777777" w:rsidR="00EE098C" w:rsidRPr="008112FF" w:rsidRDefault="00EE098C" w:rsidP="00EE098C">
      <w:pPr>
        <w:spacing w:line="276" w:lineRule="auto"/>
        <w:rPr>
          <w:b/>
        </w:rPr>
      </w:pPr>
      <w:r w:rsidRPr="008112FF">
        <w:rPr>
          <w:b/>
        </w:rPr>
        <w:t xml:space="preserve">Zijn er nog meer punten binnen de afdeling PS? </w:t>
      </w:r>
    </w:p>
    <w:p w14:paraId="0A01F0F6" w14:textId="77777777" w:rsidR="00EE098C" w:rsidRPr="008112FF" w:rsidRDefault="00EE098C" w:rsidP="00EE098C">
      <w:pPr>
        <w:spacing w:line="276" w:lineRule="auto"/>
        <w:rPr>
          <w:i/>
        </w:rPr>
      </w:pPr>
      <w:r w:rsidRPr="008112FF">
        <w:rPr>
          <w:i/>
        </w:rPr>
        <w:t xml:space="preserve">Soms worden opleveringen overschreven met andere opleveringen. Dan is een gedane aanpassing al weer van de testomgeving weg, voor dat ik dat getest hebt. </w:t>
      </w:r>
      <w:r w:rsidRPr="008112FF">
        <w:rPr>
          <w:i/>
        </w:rPr>
        <w:br/>
      </w:r>
    </w:p>
    <w:p w14:paraId="0785B30F" w14:textId="77777777" w:rsidR="00EE098C" w:rsidRPr="008112FF" w:rsidRDefault="00EE098C" w:rsidP="00EE098C">
      <w:pPr>
        <w:spacing w:line="276" w:lineRule="auto"/>
        <w:rPr>
          <w:b/>
        </w:rPr>
      </w:pPr>
      <w:r>
        <w:br/>
      </w:r>
      <w:r w:rsidRPr="008112FF">
        <w:rPr>
          <w:b/>
        </w:rPr>
        <w:t>Hoe gaat dat proces dan in jouw ogen?</w:t>
      </w:r>
    </w:p>
    <w:p w14:paraId="53C45296" w14:textId="77777777" w:rsidR="00EE098C" w:rsidRPr="008112FF" w:rsidRDefault="00EE098C" w:rsidP="00EE098C">
      <w:pPr>
        <w:spacing w:line="276" w:lineRule="auto"/>
        <w:rPr>
          <w:i/>
        </w:rPr>
      </w:pPr>
      <w:r w:rsidRPr="008112FF">
        <w:rPr>
          <w:i/>
        </w:rPr>
        <w:t xml:space="preserve">Je krijgt vanuit Marcel door dat week 8 de bouw is, week 9/10 is de interne oplevering, week 11 wordt het opgeleverd, en dan week 12 de test. Week 13 livegang en dan heb je de nazorg periode in de week er na. </w:t>
      </w:r>
    </w:p>
    <w:p w14:paraId="2DA11A83" w14:textId="77777777" w:rsidR="00EE098C" w:rsidRDefault="00EE098C" w:rsidP="00EE098C">
      <w:pPr>
        <w:spacing w:line="276" w:lineRule="auto"/>
      </w:pPr>
    </w:p>
    <w:p w14:paraId="1882DB26" w14:textId="77777777" w:rsidR="00EE098C" w:rsidRPr="008112FF" w:rsidRDefault="00EE098C" w:rsidP="00EE098C">
      <w:pPr>
        <w:spacing w:line="276" w:lineRule="auto"/>
        <w:rPr>
          <w:b/>
        </w:rPr>
      </w:pPr>
      <w:r w:rsidRPr="008112FF">
        <w:rPr>
          <w:b/>
        </w:rPr>
        <w:t xml:space="preserve">Krijg je dan tijdens deze periode tussendoor statusupdates? </w:t>
      </w:r>
    </w:p>
    <w:p w14:paraId="6DE040EB" w14:textId="77777777" w:rsidR="00EE098C" w:rsidRPr="008112FF" w:rsidRDefault="00EE098C" w:rsidP="00EE098C">
      <w:pPr>
        <w:spacing w:line="276" w:lineRule="auto"/>
        <w:rPr>
          <w:i/>
        </w:rPr>
      </w:pPr>
      <w:r w:rsidRPr="008112FF">
        <w:rPr>
          <w:i/>
        </w:rPr>
        <w:t xml:space="preserve">Nee, hier moeten we naar vragen. Pas bij oplevering naar ons krijgen we iets te horen over de voortgang op het project. Qua planning klopt het dan wel, maar toch is het soms irritant als het vrijdagmiddag is. En stel nou dat ik weet dat het altijd vrijdagmiddag is, dan is dat zo, maar dan weet ik waar ik aan toe ben, ook voor de interne planning bij ons. Wat wel positief is, is dat het echt al veel beter is dan voorheen. Ik merk dat het afgelopen jaar veel gebeurd is bij Divide, en dat is positief! </w:t>
      </w:r>
    </w:p>
    <w:p w14:paraId="4F275D59" w14:textId="77777777" w:rsidR="00EE098C" w:rsidRPr="008112FF" w:rsidRDefault="00EE098C" w:rsidP="00EE098C">
      <w:pPr>
        <w:spacing w:line="276" w:lineRule="auto"/>
        <w:rPr>
          <w:i/>
        </w:rPr>
      </w:pPr>
      <w:r w:rsidRPr="008112FF">
        <w:rPr>
          <w:i/>
        </w:rPr>
        <w:t xml:space="preserve">Soms worden livegangen trouwens niet gecommuniceerd. Pas nadat het live staat, krijgen we te horen dat de site is herstart. Als er dan net een nieuwsbrief verzonden is, hebben we echt een probleem. Dat zou in mijn ogen echt niet mogen gebeuren. </w:t>
      </w:r>
    </w:p>
    <w:p w14:paraId="6DCBC55B" w14:textId="77777777" w:rsidR="001C6DFD" w:rsidRDefault="001C6DFD" w:rsidP="00EE098C">
      <w:pPr>
        <w:spacing w:line="276" w:lineRule="auto"/>
        <w:rPr>
          <w:b/>
        </w:rPr>
      </w:pPr>
    </w:p>
    <w:p w14:paraId="05E97CBF" w14:textId="77777777" w:rsidR="001C6DFD" w:rsidRDefault="001C6DFD" w:rsidP="00EE098C">
      <w:pPr>
        <w:spacing w:line="276" w:lineRule="auto"/>
        <w:rPr>
          <w:b/>
        </w:rPr>
      </w:pPr>
    </w:p>
    <w:p w14:paraId="3435016A" w14:textId="3D5F23B4" w:rsidR="00EE098C" w:rsidRPr="008112FF" w:rsidRDefault="00EE098C" w:rsidP="00EE098C">
      <w:pPr>
        <w:spacing w:line="276" w:lineRule="auto"/>
        <w:rPr>
          <w:b/>
        </w:rPr>
      </w:pPr>
      <w:r w:rsidRPr="008112FF">
        <w:rPr>
          <w:b/>
        </w:rPr>
        <w:lastRenderedPageBreak/>
        <w:t>Wat vind u van de dienstverlening binnen de afdeling Customer Support</w:t>
      </w:r>
    </w:p>
    <w:p w14:paraId="7084106D" w14:textId="77777777" w:rsidR="00EE098C" w:rsidRPr="008112FF" w:rsidRDefault="00EE098C" w:rsidP="00EE098C">
      <w:pPr>
        <w:spacing w:line="276" w:lineRule="auto"/>
        <w:rPr>
          <w:i/>
        </w:rPr>
      </w:pPr>
      <w:r w:rsidRPr="008112FF">
        <w:rPr>
          <w:i/>
        </w:rPr>
        <w:t xml:space="preserve">Wat ik zei over de livegangen vanuit PS geldt eigenlijk niet voor CS. De communicate over de livegangen is heel goed. Wanneer jullie iets live zetten wordt ik altijd op de hoogte gebracht. Vorige week werken we gebeld of het oké was om een livegang te doen voor een hotfix, maar dat kwam ons qua marketing activiteiten niet uit. Dus toen hebben we het uitgesteld. Werkte heel prettig. </w:t>
      </w:r>
    </w:p>
    <w:p w14:paraId="15772C66" w14:textId="77777777" w:rsidR="00EE098C" w:rsidRDefault="00EE098C" w:rsidP="00EE098C">
      <w:pPr>
        <w:spacing w:line="276" w:lineRule="auto"/>
      </w:pPr>
    </w:p>
    <w:p w14:paraId="17EEEFD7" w14:textId="77777777" w:rsidR="00EE098C" w:rsidRPr="008112FF" w:rsidRDefault="00EE098C" w:rsidP="00EE098C">
      <w:pPr>
        <w:spacing w:line="276" w:lineRule="auto"/>
        <w:rPr>
          <w:b/>
        </w:rPr>
      </w:pPr>
      <w:r w:rsidRPr="008112FF">
        <w:rPr>
          <w:b/>
        </w:rPr>
        <w:t xml:space="preserve">Wat vindt je minder fijn? </w:t>
      </w:r>
    </w:p>
    <w:p w14:paraId="2B821C57" w14:textId="77777777" w:rsidR="00EE098C" w:rsidRPr="008112FF" w:rsidRDefault="00EE098C" w:rsidP="00EE098C">
      <w:pPr>
        <w:spacing w:line="276" w:lineRule="auto"/>
        <w:rPr>
          <w:i/>
        </w:rPr>
      </w:pPr>
      <w:r w:rsidRPr="008112FF">
        <w:rPr>
          <w:i/>
        </w:rPr>
        <w:t xml:space="preserve">Zoeken in het ticketsysteem is soms wel een uitdaging. Ik kan niet altijd op ticketnummer zoeken. </w:t>
      </w:r>
    </w:p>
    <w:p w14:paraId="3985FEBC" w14:textId="77777777" w:rsidR="00EE098C" w:rsidRDefault="00EE098C" w:rsidP="00EE098C">
      <w:pPr>
        <w:spacing w:line="276" w:lineRule="auto"/>
      </w:pPr>
    </w:p>
    <w:p w14:paraId="648A56EC" w14:textId="77777777" w:rsidR="00EE098C" w:rsidRPr="008112FF" w:rsidRDefault="00EE098C" w:rsidP="00EE098C">
      <w:pPr>
        <w:spacing w:line="276" w:lineRule="auto"/>
        <w:rPr>
          <w:b/>
        </w:rPr>
      </w:pPr>
      <w:r w:rsidRPr="008112FF">
        <w:rPr>
          <w:b/>
        </w:rPr>
        <w:t>En verder?</w:t>
      </w:r>
    </w:p>
    <w:p w14:paraId="6558BB9C" w14:textId="77777777" w:rsidR="00EE098C" w:rsidRPr="008112FF" w:rsidRDefault="00EE098C" w:rsidP="00EE098C">
      <w:pPr>
        <w:spacing w:line="276" w:lineRule="auto"/>
        <w:rPr>
          <w:i/>
        </w:rPr>
      </w:pPr>
      <w:r w:rsidRPr="008112FF">
        <w:rPr>
          <w:i/>
        </w:rPr>
        <w:t xml:space="preserve">Soms als meldingen worden doorgezet naar R&amp;D wordt de melding uit het ticketsysteem gehaald. Hierdoor is het niet altijd even overzichtelijk om te zien wat de status is. Wat ik handig vind is als er dingen worden aangepast. Bijvoorbeeld de handmatige sortering. Dit soort dingen hebben we soms bij onze ene site wel, en de andere niet. Er is geen goed overzicht van alle mogelijk functies aan de voorkant van de website. </w:t>
      </w:r>
    </w:p>
    <w:p w14:paraId="18222D7C" w14:textId="77777777" w:rsidR="00EE098C" w:rsidRPr="008112FF" w:rsidRDefault="00EE098C" w:rsidP="00EE098C">
      <w:pPr>
        <w:spacing w:line="276" w:lineRule="auto"/>
        <w:rPr>
          <w:b/>
        </w:rPr>
      </w:pPr>
    </w:p>
    <w:p w14:paraId="7237B168" w14:textId="77777777" w:rsidR="00EE098C" w:rsidRPr="008112FF" w:rsidRDefault="00EE098C" w:rsidP="00EE098C">
      <w:pPr>
        <w:spacing w:line="276" w:lineRule="auto"/>
        <w:rPr>
          <w:b/>
        </w:rPr>
      </w:pPr>
      <w:r w:rsidRPr="008112FF">
        <w:rPr>
          <w:b/>
        </w:rPr>
        <w:t xml:space="preserve">Heb je concrete verbeterpunten voor de afdeling CS? </w:t>
      </w:r>
    </w:p>
    <w:p w14:paraId="090BFE0F" w14:textId="77777777" w:rsidR="00EE098C" w:rsidRPr="008112FF" w:rsidRDefault="00EE098C" w:rsidP="00EE098C">
      <w:pPr>
        <w:spacing w:line="276" w:lineRule="auto"/>
        <w:rPr>
          <w:i/>
        </w:rPr>
      </w:pPr>
      <w:r w:rsidRPr="008112FF">
        <w:rPr>
          <w:i/>
        </w:rPr>
        <w:t xml:space="preserve">Als er communicatie komt over goed ‘Nice to have’ aanpassingen krijg je ook te horen als CS eigen initiatieven oppakt. Hierdoor krijg je een goed gevoel over CS, en dat jullie niet alleen maar dingen die stuk zijn oplossen. </w:t>
      </w:r>
    </w:p>
    <w:p w14:paraId="279068EF" w14:textId="77777777" w:rsidR="001C6DFD" w:rsidRDefault="001C6DFD" w:rsidP="00EE098C">
      <w:pPr>
        <w:spacing w:line="276" w:lineRule="auto"/>
        <w:rPr>
          <w:b/>
        </w:rPr>
      </w:pPr>
    </w:p>
    <w:p w14:paraId="1F3B451B" w14:textId="447715E9" w:rsidR="00EE098C" w:rsidRPr="008112FF" w:rsidRDefault="00EE098C" w:rsidP="00EE098C">
      <w:pPr>
        <w:spacing w:line="276" w:lineRule="auto"/>
        <w:rPr>
          <w:b/>
        </w:rPr>
      </w:pPr>
      <w:r w:rsidRPr="008112FF">
        <w:rPr>
          <w:b/>
        </w:rPr>
        <w:t xml:space="preserve">Wat vind je over de doorlooptijden en reactietijden?  </w:t>
      </w:r>
    </w:p>
    <w:p w14:paraId="338D7DD1" w14:textId="77777777" w:rsidR="00EE098C" w:rsidRPr="008112FF" w:rsidRDefault="00EE098C" w:rsidP="00EE098C">
      <w:pPr>
        <w:spacing w:line="276" w:lineRule="auto"/>
        <w:rPr>
          <w:i/>
        </w:rPr>
      </w:pPr>
      <w:r w:rsidRPr="008112FF">
        <w:rPr>
          <w:i/>
        </w:rPr>
        <w:t xml:space="preserve">Zeker als de website er uit ligt zijn jullie er altijd wel al mee bezig. Ook met de monitoring op de synchronisaties. Soms hebben we wel het gevoel dat zaken blijven liggen. Wanneer zaken via CS naar R&amp;D gaan, duurt het te lang, en blijft de communicatie uit. Een belangrijk ding is de bijvoorbeeld de ordercirculatie.  Als hier problemen mee zijn is de urgentie echt heel groot. Soms is dat niet duidelijk bij jullie. </w:t>
      </w:r>
    </w:p>
    <w:p w14:paraId="562080E8" w14:textId="77777777" w:rsidR="00EE098C" w:rsidRPr="008112FF" w:rsidRDefault="00EE098C" w:rsidP="00EE098C">
      <w:pPr>
        <w:spacing w:line="276" w:lineRule="auto"/>
        <w:rPr>
          <w:i/>
        </w:rPr>
      </w:pPr>
      <w:r w:rsidRPr="008112FF">
        <w:rPr>
          <w:i/>
        </w:rPr>
        <w:t>De facturen vanuit CS zijn ook een stuk beter dan voorheen. Heel af en toe ben ik het er nog niet mee eens. Soms denk ik, oh dat hadden we zelf gekund, maar dat ligt meer aan onze eigen interne afspraken.</w:t>
      </w:r>
    </w:p>
    <w:p w14:paraId="4472C00E" w14:textId="77777777" w:rsidR="001C6DFD" w:rsidRDefault="001C6DFD" w:rsidP="00EE098C">
      <w:pPr>
        <w:spacing w:line="276" w:lineRule="auto"/>
        <w:rPr>
          <w:b/>
        </w:rPr>
      </w:pPr>
    </w:p>
    <w:p w14:paraId="37FE3726" w14:textId="78328059" w:rsidR="00EE098C" w:rsidRPr="008112FF" w:rsidRDefault="00EE098C" w:rsidP="00EE098C">
      <w:pPr>
        <w:spacing w:line="276" w:lineRule="auto"/>
        <w:rPr>
          <w:b/>
        </w:rPr>
      </w:pPr>
      <w:r w:rsidRPr="008112FF">
        <w:rPr>
          <w:b/>
        </w:rPr>
        <w:t>Wat vind u van de dienstverlening binnen de afdeling Research &amp; Development</w:t>
      </w:r>
    </w:p>
    <w:p w14:paraId="2E9671BD" w14:textId="77777777" w:rsidR="00EE098C" w:rsidRPr="008112FF" w:rsidRDefault="00EE098C" w:rsidP="00EE098C">
      <w:pPr>
        <w:spacing w:line="276" w:lineRule="auto"/>
        <w:rPr>
          <w:i/>
        </w:rPr>
      </w:pPr>
      <w:r w:rsidRPr="008112FF">
        <w:rPr>
          <w:i/>
        </w:rPr>
        <w:t xml:space="preserve">Ik denk dat ontwikkelprojecten heel langzaam gaan. Het proces van een briefing tot een FO, kijken of het aansluit, de </w:t>
      </w:r>
      <w:proofErr w:type="spellStart"/>
      <w:r w:rsidRPr="008112FF">
        <w:rPr>
          <w:i/>
        </w:rPr>
        <w:t>funding</w:t>
      </w:r>
      <w:proofErr w:type="spellEnd"/>
      <w:r w:rsidRPr="008112FF">
        <w:rPr>
          <w:i/>
        </w:rPr>
        <w:t xml:space="preserve"> van het project bij andere klanten. Dan moet er nog gepland worden, dan nog ontwikkeld worden, getest, gereleased, implementatie gepland, implementatie uitgevoerd tot livegang. Hierdoor duurt het soms letterlijk jaren voordat we van een idee tot een uitvoering komen. Dat is denk ik mijn grootste kritiekpunt. Als de klant meer betrokken wordt, op een snellere manier,  moet dit proces sneller kunnen.</w:t>
      </w:r>
    </w:p>
    <w:p w14:paraId="5C963DB2" w14:textId="77777777" w:rsidR="00EE098C" w:rsidRDefault="00EE098C" w:rsidP="00EE098C">
      <w:pPr>
        <w:spacing w:line="276" w:lineRule="auto"/>
      </w:pPr>
    </w:p>
    <w:p w14:paraId="0AC9ADEF" w14:textId="77777777" w:rsidR="00EE098C" w:rsidRPr="008112FF" w:rsidRDefault="00EE098C" w:rsidP="00EE098C">
      <w:pPr>
        <w:spacing w:line="276" w:lineRule="auto"/>
        <w:rPr>
          <w:b/>
        </w:rPr>
      </w:pPr>
      <w:r w:rsidRPr="008112FF">
        <w:rPr>
          <w:b/>
        </w:rPr>
        <w:t xml:space="preserve">Hoe zie je dit voor je? </w:t>
      </w:r>
    </w:p>
    <w:p w14:paraId="1F39E675" w14:textId="77777777" w:rsidR="00EE098C" w:rsidRPr="008112FF" w:rsidRDefault="00EE098C" w:rsidP="00EE098C">
      <w:pPr>
        <w:spacing w:line="276" w:lineRule="auto"/>
        <w:rPr>
          <w:i/>
        </w:rPr>
      </w:pPr>
      <w:r w:rsidRPr="008112FF">
        <w:rPr>
          <w:i/>
        </w:rPr>
        <w:t xml:space="preserve">Kijk bijvoorbeeld of de klanten behoeften hebben aan betere conversie, of juist automatisering in processen. Wat is bij R&amp;D mis is hun kennis in hoe het voor het bedrijf waar ze voor ontwikkelen echt werkzaam is. In </w:t>
      </w:r>
      <w:proofErr w:type="spellStart"/>
      <w:r w:rsidRPr="008112FF">
        <w:rPr>
          <w:i/>
        </w:rPr>
        <w:t>FO’s</w:t>
      </w:r>
      <w:proofErr w:type="spellEnd"/>
      <w:r w:rsidRPr="008112FF">
        <w:rPr>
          <w:i/>
        </w:rPr>
        <w:t xml:space="preserve"> mis ik de aansluiting op de realiteit. </w:t>
      </w:r>
    </w:p>
    <w:p w14:paraId="0B4ADCDD" w14:textId="77777777" w:rsidR="00EE098C" w:rsidRDefault="00EE098C" w:rsidP="00EE098C">
      <w:pPr>
        <w:spacing w:line="276" w:lineRule="auto"/>
      </w:pPr>
    </w:p>
    <w:p w14:paraId="62D68C83" w14:textId="77777777" w:rsidR="001C6DFD" w:rsidRDefault="001C6DFD" w:rsidP="00EE098C">
      <w:pPr>
        <w:spacing w:line="276" w:lineRule="auto"/>
        <w:rPr>
          <w:b/>
        </w:rPr>
      </w:pPr>
    </w:p>
    <w:p w14:paraId="3EB0A977" w14:textId="77777777" w:rsidR="001C6DFD" w:rsidRDefault="001C6DFD" w:rsidP="00EE098C">
      <w:pPr>
        <w:spacing w:line="276" w:lineRule="auto"/>
        <w:rPr>
          <w:b/>
        </w:rPr>
      </w:pPr>
    </w:p>
    <w:p w14:paraId="1140AE66" w14:textId="411CB16E" w:rsidR="00EE098C" w:rsidRDefault="00EE098C" w:rsidP="00EE098C">
      <w:pPr>
        <w:spacing w:line="276" w:lineRule="auto"/>
      </w:pPr>
      <w:r w:rsidRPr="008112FF">
        <w:rPr>
          <w:b/>
        </w:rPr>
        <w:lastRenderedPageBreak/>
        <w:t xml:space="preserve">Heb je daar een voorbeeld van? </w:t>
      </w:r>
    </w:p>
    <w:p w14:paraId="796F3899" w14:textId="77777777" w:rsidR="00EE098C" w:rsidRDefault="00EE098C" w:rsidP="00EE098C">
      <w:pPr>
        <w:spacing w:line="276" w:lineRule="auto"/>
      </w:pPr>
      <w:r w:rsidRPr="008112FF">
        <w:rPr>
          <w:i/>
        </w:rPr>
        <w:t>Wishlist als voorbeeld. Als je hier uit kan kopen op de website krijg je echt meer conversie uit een wishlist. Divide schrijft dan in het FO dat het in je wishlist blijft staan als het product gekocht is. Maar in fashion is dat echt onhandig. Als je het product hebt, heb je hem al. Waarom moet hij dan op je wishlist blijven? In de supermarkt is dat handig, als je altijd hetzelfde afwasmiddel nodig hebt. In de fashion retail niet. Het is dan niet altijd even makkelijk om Divide te overtuigen om het aan te passen naar onze winkels. Technisch denken ze goed mee, maar het is niet altijd even relevant voor de</w:t>
      </w:r>
      <w:r>
        <w:t xml:space="preserve"> </w:t>
      </w:r>
      <w:r w:rsidRPr="008112FF">
        <w:rPr>
          <w:i/>
        </w:rPr>
        <w:t>retailer. R&amp;D moet eigenlijk meer luisteren nar de klant. Sales kan hier wel een rol in spelen denk ik. Zulke foute aannames als in de wishlist zorgen ook voor een vertraging van het proces.</w:t>
      </w:r>
    </w:p>
    <w:p w14:paraId="3ADB329A" w14:textId="77777777" w:rsidR="00EE098C" w:rsidRDefault="00EE098C" w:rsidP="00EE098C">
      <w:pPr>
        <w:spacing w:line="276" w:lineRule="auto"/>
      </w:pPr>
    </w:p>
    <w:p w14:paraId="063122E1" w14:textId="77777777" w:rsidR="00EE098C" w:rsidRPr="008112FF" w:rsidRDefault="00EE098C" w:rsidP="00EE098C">
      <w:pPr>
        <w:spacing w:line="276" w:lineRule="auto"/>
        <w:rPr>
          <w:b/>
        </w:rPr>
      </w:pPr>
      <w:r w:rsidRPr="008112FF">
        <w:rPr>
          <w:b/>
        </w:rPr>
        <w:t>Wat vind u van de dienstverlening binnen de afdeling General &amp; Accounting</w:t>
      </w:r>
    </w:p>
    <w:p w14:paraId="2613B88E" w14:textId="04CFAA4C" w:rsidR="00EE098C" w:rsidRDefault="00EE098C" w:rsidP="00EE098C">
      <w:pPr>
        <w:spacing w:line="276" w:lineRule="auto"/>
        <w:rPr>
          <w:i/>
        </w:rPr>
      </w:pPr>
      <w:r w:rsidRPr="008112FF">
        <w:rPr>
          <w:i/>
        </w:rPr>
        <w:t xml:space="preserve">Niet veel mee te maken. Wel altijd reactie op de facturen. Als wij niet betalen worden we snel </w:t>
      </w:r>
      <w:proofErr w:type="spellStart"/>
      <w:r w:rsidRPr="008112FF">
        <w:rPr>
          <w:i/>
        </w:rPr>
        <w:t>geremind</w:t>
      </w:r>
      <w:proofErr w:type="spellEnd"/>
      <w:r w:rsidRPr="008112FF">
        <w:rPr>
          <w:i/>
        </w:rPr>
        <w:t>.</w:t>
      </w:r>
    </w:p>
    <w:p w14:paraId="2DC4D737" w14:textId="77777777" w:rsidR="001C6DFD" w:rsidRPr="008112FF" w:rsidRDefault="001C6DFD" w:rsidP="00EE098C">
      <w:pPr>
        <w:spacing w:line="276" w:lineRule="auto"/>
        <w:rPr>
          <w:i/>
        </w:rPr>
      </w:pPr>
    </w:p>
    <w:p w14:paraId="5D9BD682" w14:textId="738115E5" w:rsidR="00EE098C" w:rsidRDefault="00EE098C" w:rsidP="00EE098C">
      <w:pPr>
        <w:spacing w:line="276" w:lineRule="auto"/>
        <w:rPr>
          <w:b/>
        </w:rPr>
      </w:pPr>
      <w:proofErr w:type="spellStart"/>
      <w:r w:rsidRPr="008112FF">
        <w:rPr>
          <w:b/>
        </w:rPr>
        <w:t>Oke</w:t>
      </w:r>
      <w:proofErr w:type="spellEnd"/>
      <w:r w:rsidRPr="008112FF">
        <w:rPr>
          <w:b/>
        </w:rPr>
        <w:t>, bedankt voor je medewerking</w:t>
      </w:r>
      <w:r>
        <w:rPr>
          <w:b/>
        </w:rPr>
        <w:t xml:space="preserve"> aan dit onderzoek</w:t>
      </w:r>
      <w:r w:rsidRPr="008112FF">
        <w:rPr>
          <w:b/>
        </w:rPr>
        <w:t xml:space="preserve">! </w:t>
      </w:r>
    </w:p>
    <w:p w14:paraId="3A31E5E2" w14:textId="274CD3F6" w:rsidR="001C6DFD" w:rsidRDefault="001C6DFD" w:rsidP="00EE098C">
      <w:pPr>
        <w:spacing w:line="276" w:lineRule="auto"/>
        <w:rPr>
          <w:b/>
        </w:rPr>
      </w:pPr>
    </w:p>
    <w:p w14:paraId="496C5B6F" w14:textId="77777777" w:rsidR="001C6DFD" w:rsidRPr="008112FF" w:rsidRDefault="001C6DFD" w:rsidP="00EE098C">
      <w:pPr>
        <w:spacing w:line="276" w:lineRule="auto"/>
        <w:rPr>
          <w:b/>
        </w:rPr>
      </w:pPr>
    </w:p>
    <w:p w14:paraId="3E811889" w14:textId="77777777" w:rsidR="00EE098C" w:rsidRDefault="00EE098C" w:rsidP="00EE098C">
      <w:pPr>
        <w:spacing w:line="276" w:lineRule="auto"/>
      </w:pPr>
    </w:p>
    <w:tbl>
      <w:tblPr>
        <w:tblStyle w:val="Onopgemaaktetabel5"/>
        <w:tblW w:w="8058" w:type="dxa"/>
        <w:tblLook w:val="04A0" w:firstRow="1" w:lastRow="0" w:firstColumn="1" w:lastColumn="0" w:noHBand="0" w:noVBand="1"/>
      </w:tblPr>
      <w:tblGrid>
        <w:gridCol w:w="2835"/>
        <w:gridCol w:w="5223"/>
      </w:tblGrid>
      <w:tr w:rsidR="00EE098C" w:rsidRPr="00B8205F" w14:paraId="595DC1E2" w14:textId="77777777" w:rsidTr="00CE59EB">
        <w:trPr>
          <w:cnfStyle w:val="100000000000" w:firstRow="1" w:lastRow="0" w:firstColumn="0" w:lastColumn="0" w:oddVBand="0" w:evenVBand="0" w:oddHBand="0" w:evenHBand="0" w:firstRowFirstColumn="0" w:firstRowLastColumn="0" w:lastRowFirstColumn="0" w:lastRowLastColumn="0"/>
          <w:trHeight w:val="168"/>
        </w:trPr>
        <w:tc>
          <w:tcPr>
            <w:cnfStyle w:val="001000000100" w:firstRow="0" w:lastRow="0" w:firstColumn="1" w:lastColumn="0" w:oddVBand="0" w:evenVBand="0" w:oddHBand="0" w:evenHBand="0" w:firstRowFirstColumn="1" w:firstRowLastColumn="0" w:lastRowFirstColumn="0" w:lastRowLastColumn="0"/>
            <w:tcW w:w="2835" w:type="dxa"/>
            <w:hideMark/>
          </w:tcPr>
          <w:p w14:paraId="79971B67"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Respondentnummer</w:t>
            </w:r>
          </w:p>
        </w:tc>
        <w:tc>
          <w:tcPr>
            <w:tcW w:w="5223" w:type="dxa"/>
            <w:hideMark/>
          </w:tcPr>
          <w:p w14:paraId="3503443E" w14:textId="77777777" w:rsidR="00EE098C" w:rsidRPr="00B8205F" w:rsidRDefault="00EE098C" w:rsidP="00EE098C">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2"/>
                <w:szCs w:val="22"/>
              </w:rPr>
            </w:pPr>
            <w:r>
              <w:rPr>
                <w:rFonts w:ascii="Arial" w:hAnsi="Arial" w:cs="Arial"/>
                <w:b/>
                <w:i w:val="0"/>
                <w:color w:val="000000"/>
                <w:sz w:val="24"/>
                <w:szCs w:val="22"/>
              </w:rPr>
              <w:t>2</w:t>
            </w:r>
            <w:r w:rsidRPr="00B8205F">
              <w:rPr>
                <w:rFonts w:ascii="Arial" w:hAnsi="Arial" w:cs="Arial"/>
                <w:b/>
                <w:i w:val="0"/>
                <w:color w:val="000000"/>
                <w:sz w:val="24"/>
                <w:szCs w:val="22"/>
              </w:rPr>
              <w:t>.</w:t>
            </w:r>
          </w:p>
        </w:tc>
      </w:tr>
      <w:tr w:rsidR="00EE098C" w:rsidRPr="00B8205F" w14:paraId="394420AA" w14:textId="77777777" w:rsidTr="00CE59EB">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7CE3E040"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M/V</w:t>
            </w:r>
          </w:p>
        </w:tc>
        <w:tc>
          <w:tcPr>
            <w:tcW w:w="5223" w:type="dxa"/>
            <w:hideMark/>
          </w:tcPr>
          <w:p w14:paraId="4D1EFFB2"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w:t>
            </w:r>
          </w:p>
        </w:tc>
      </w:tr>
      <w:tr w:rsidR="00EE098C" w:rsidRPr="00B8205F" w14:paraId="7114DB31" w14:textId="77777777" w:rsidTr="00CE59EB">
        <w:trPr>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05A5DACD"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Datum</w:t>
            </w:r>
          </w:p>
        </w:tc>
        <w:tc>
          <w:tcPr>
            <w:tcW w:w="5223" w:type="dxa"/>
            <w:hideMark/>
          </w:tcPr>
          <w:p w14:paraId="46C79110"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6</w:t>
            </w:r>
            <w:r w:rsidRPr="00B8205F">
              <w:rPr>
                <w:rFonts w:ascii="Arial" w:hAnsi="Arial" w:cs="Arial"/>
                <w:color w:val="000000"/>
              </w:rPr>
              <w:t>-11-2018</w:t>
            </w:r>
          </w:p>
        </w:tc>
      </w:tr>
      <w:tr w:rsidR="00EE098C" w:rsidRPr="00B8205F" w14:paraId="45AB337D"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4829D279"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Retailsegment</w:t>
            </w:r>
          </w:p>
        </w:tc>
        <w:tc>
          <w:tcPr>
            <w:tcW w:w="5223" w:type="dxa"/>
            <w:hideMark/>
          </w:tcPr>
          <w:p w14:paraId="077C468D"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Schoenen</w:t>
            </w:r>
          </w:p>
        </w:tc>
      </w:tr>
      <w:tr w:rsidR="00EE098C" w:rsidRPr="00B8205F" w14:paraId="3EA6C7EF"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53E318F4"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Klantsegment</w:t>
            </w:r>
          </w:p>
        </w:tc>
        <w:tc>
          <w:tcPr>
            <w:tcW w:w="5223" w:type="dxa"/>
            <w:hideMark/>
          </w:tcPr>
          <w:p w14:paraId="4A411A9D"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A</w:t>
            </w:r>
          </w:p>
        </w:tc>
      </w:tr>
      <w:tr w:rsidR="00EE098C" w:rsidRPr="00B8205F" w14:paraId="51489C5F"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1F50FFEE"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Gespreksduur</w:t>
            </w:r>
          </w:p>
        </w:tc>
        <w:tc>
          <w:tcPr>
            <w:tcW w:w="5223" w:type="dxa"/>
            <w:hideMark/>
          </w:tcPr>
          <w:p w14:paraId="01771AB7"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0:</w:t>
            </w:r>
            <w:r>
              <w:rPr>
                <w:rFonts w:ascii="Arial" w:hAnsi="Arial" w:cs="Arial"/>
                <w:color w:val="000000"/>
              </w:rPr>
              <w:t>21</w:t>
            </w:r>
            <w:r w:rsidRPr="00B8205F">
              <w:rPr>
                <w:rFonts w:ascii="Arial" w:hAnsi="Arial" w:cs="Arial"/>
                <w:color w:val="000000"/>
              </w:rPr>
              <w:t>:</w:t>
            </w:r>
            <w:r>
              <w:rPr>
                <w:rFonts w:ascii="Arial" w:hAnsi="Arial" w:cs="Arial"/>
                <w:color w:val="000000"/>
              </w:rPr>
              <w:t>35</w:t>
            </w:r>
          </w:p>
        </w:tc>
      </w:tr>
      <w:tr w:rsidR="00EE098C" w:rsidRPr="00B8205F" w14:paraId="33B5D5C9"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69A3C3B3"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Methode</w:t>
            </w:r>
          </w:p>
        </w:tc>
        <w:tc>
          <w:tcPr>
            <w:tcW w:w="5223" w:type="dxa"/>
            <w:hideMark/>
          </w:tcPr>
          <w:p w14:paraId="4A979181"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Face-to-face</w:t>
            </w:r>
          </w:p>
        </w:tc>
      </w:tr>
    </w:tbl>
    <w:p w14:paraId="61D74447" w14:textId="77777777" w:rsidR="00EE098C" w:rsidRDefault="00EE098C" w:rsidP="00EE098C">
      <w:pPr>
        <w:spacing w:line="276" w:lineRule="auto"/>
      </w:pPr>
    </w:p>
    <w:p w14:paraId="1A6343D8" w14:textId="77777777" w:rsidR="00EE098C" w:rsidRPr="008112FF" w:rsidRDefault="00EE098C" w:rsidP="00EE098C">
      <w:pPr>
        <w:spacing w:line="276" w:lineRule="auto"/>
        <w:rPr>
          <w:b/>
        </w:rPr>
      </w:pPr>
      <w:r w:rsidRPr="008112FF">
        <w:rPr>
          <w:b/>
        </w:rPr>
        <w:t xml:space="preserve">Wat vind u van de dienstverlening van Divide? </w:t>
      </w:r>
    </w:p>
    <w:p w14:paraId="6D2E6618" w14:textId="5CFC8DB6" w:rsidR="00EE098C" w:rsidRDefault="00EE098C" w:rsidP="00EE098C">
      <w:pPr>
        <w:spacing w:line="276" w:lineRule="auto"/>
        <w:rPr>
          <w:i/>
        </w:rPr>
      </w:pPr>
      <w:r w:rsidRPr="008112FF">
        <w:rPr>
          <w:i/>
        </w:rPr>
        <w:t xml:space="preserve">Ik ben tevreden over Divide. Ze willen altijd meedenken met de klant, en stellen zich betrokken op. Ze zijn altijd bereikbaar, zelfs buiten kantoortijden in noodgevallen, dus daar ben ik erg tevreden over. </w:t>
      </w:r>
    </w:p>
    <w:p w14:paraId="5FD55788" w14:textId="77777777" w:rsidR="001C6DFD" w:rsidRPr="008112FF" w:rsidRDefault="001C6DFD" w:rsidP="00EE098C">
      <w:pPr>
        <w:spacing w:line="276" w:lineRule="auto"/>
        <w:rPr>
          <w:i/>
        </w:rPr>
      </w:pPr>
    </w:p>
    <w:p w14:paraId="280FA281" w14:textId="77777777" w:rsidR="00EE098C" w:rsidRPr="008112FF" w:rsidRDefault="00EE098C" w:rsidP="00EE098C">
      <w:pPr>
        <w:spacing w:line="276" w:lineRule="auto"/>
        <w:rPr>
          <w:b/>
        </w:rPr>
      </w:pPr>
      <w:r w:rsidRPr="008112FF">
        <w:rPr>
          <w:b/>
        </w:rPr>
        <w:t>Wat vind u van de dienstverlening binnen de afdeling Sales &amp; Marketing</w:t>
      </w:r>
    </w:p>
    <w:p w14:paraId="7AD9E508" w14:textId="168BE323" w:rsidR="00EE098C" w:rsidRDefault="00EE098C" w:rsidP="00EE098C">
      <w:pPr>
        <w:spacing w:line="276" w:lineRule="auto"/>
        <w:rPr>
          <w:i/>
        </w:rPr>
      </w:pPr>
      <w:r w:rsidRPr="008112FF">
        <w:rPr>
          <w:i/>
        </w:rPr>
        <w:t xml:space="preserve">Grotere bestaande roadmap ontwikkelingen gaan snel en duidelijk. Offertes worden ook snel opgestuurd nadat er gesproken is over een nieuwe functionaliteit. </w:t>
      </w:r>
    </w:p>
    <w:p w14:paraId="0F956A51" w14:textId="77777777" w:rsidR="001C6DFD" w:rsidRPr="008112FF" w:rsidRDefault="001C6DFD" w:rsidP="00EE098C">
      <w:pPr>
        <w:spacing w:line="276" w:lineRule="auto"/>
        <w:rPr>
          <w:i/>
        </w:rPr>
      </w:pPr>
    </w:p>
    <w:p w14:paraId="143470A0" w14:textId="77777777" w:rsidR="00EE098C" w:rsidRPr="008112FF" w:rsidRDefault="00EE098C" w:rsidP="00EE098C">
      <w:pPr>
        <w:spacing w:line="276" w:lineRule="auto"/>
        <w:rPr>
          <w:b/>
        </w:rPr>
      </w:pPr>
      <w:r w:rsidRPr="008112FF">
        <w:rPr>
          <w:b/>
        </w:rPr>
        <w:t>Wat vind je minder goed?</w:t>
      </w:r>
    </w:p>
    <w:p w14:paraId="3AD16266" w14:textId="721C6C88" w:rsidR="00EE098C" w:rsidRDefault="00EE098C" w:rsidP="00EE098C">
      <w:pPr>
        <w:spacing w:line="276" w:lineRule="auto"/>
        <w:rPr>
          <w:i/>
        </w:rPr>
      </w:pPr>
      <w:r w:rsidRPr="008112FF">
        <w:rPr>
          <w:i/>
        </w:rPr>
        <w:t>Minder goed is, vooral vanuit het verleden, dat er snel wordt gezegd dat alles mogelijk is, maar dat er vaak bij de uitvoering toch nog meer obstakels blijken te zijn. Het zou handig zijn om in een voorstadium sneller iemand van R&amp;D te betrekken. Wanneer het op de inhoud, het functionele aankomt iemand van R&amp;D er bij betrekken.</w:t>
      </w:r>
    </w:p>
    <w:p w14:paraId="477C85B5" w14:textId="77777777" w:rsidR="001C6DFD" w:rsidRPr="008112FF" w:rsidRDefault="001C6DFD" w:rsidP="00EE098C">
      <w:pPr>
        <w:spacing w:line="276" w:lineRule="auto"/>
        <w:rPr>
          <w:i/>
        </w:rPr>
      </w:pPr>
    </w:p>
    <w:p w14:paraId="0DB8A658" w14:textId="77777777" w:rsidR="00EE098C" w:rsidRPr="008112FF" w:rsidRDefault="00EE098C" w:rsidP="00EE098C">
      <w:pPr>
        <w:spacing w:line="276" w:lineRule="auto"/>
        <w:rPr>
          <w:b/>
        </w:rPr>
      </w:pPr>
      <w:r w:rsidRPr="008112FF">
        <w:rPr>
          <w:b/>
        </w:rPr>
        <w:t>Hoe gaat het in de afdeling met de communicatie?</w:t>
      </w:r>
    </w:p>
    <w:p w14:paraId="7FD235C9" w14:textId="0F22449A" w:rsidR="00EE098C" w:rsidRDefault="00EE098C" w:rsidP="00EE098C">
      <w:pPr>
        <w:spacing w:line="276" w:lineRule="auto"/>
        <w:rPr>
          <w:i/>
        </w:rPr>
      </w:pPr>
      <w:r w:rsidRPr="008112FF">
        <w:rPr>
          <w:i/>
        </w:rPr>
        <w:t xml:space="preserve">Sander neemt altijd op als je belt, vraagt dingen na als hij het niet weet. De initiële communicatie is goed. </w:t>
      </w:r>
    </w:p>
    <w:p w14:paraId="30AE853D" w14:textId="323A3EF7" w:rsidR="001C6DFD" w:rsidRDefault="001C6DFD" w:rsidP="00EE098C">
      <w:pPr>
        <w:spacing w:line="276" w:lineRule="auto"/>
        <w:rPr>
          <w:i/>
        </w:rPr>
      </w:pPr>
    </w:p>
    <w:p w14:paraId="7F8E6058" w14:textId="77777777" w:rsidR="001C6DFD" w:rsidRPr="008112FF" w:rsidRDefault="001C6DFD" w:rsidP="00EE098C">
      <w:pPr>
        <w:spacing w:line="276" w:lineRule="auto"/>
        <w:rPr>
          <w:i/>
        </w:rPr>
      </w:pPr>
    </w:p>
    <w:p w14:paraId="3E666C96" w14:textId="77777777" w:rsidR="00EE098C" w:rsidRDefault="00EE098C" w:rsidP="00EE098C">
      <w:pPr>
        <w:spacing w:line="276" w:lineRule="auto"/>
      </w:pPr>
      <w:r w:rsidRPr="008112FF">
        <w:rPr>
          <w:b/>
        </w:rPr>
        <w:lastRenderedPageBreak/>
        <w:t>Snappen ze jullie klantwensen altijd?</w:t>
      </w:r>
      <w:r w:rsidRPr="008112FF">
        <w:t xml:space="preserve"> </w:t>
      </w:r>
    </w:p>
    <w:p w14:paraId="7A608709" w14:textId="3A3DBB49" w:rsidR="00EE098C" w:rsidRPr="001C6DFD" w:rsidRDefault="00EE098C" w:rsidP="00EE098C">
      <w:pPr>
        <w:spacing w:line="276" w:lineRule="auto"/>
      </w:pPr>
      <w:r w:rsidRPr="008112FF">
        <w:rPr>
          <w:i/>
        </w:rPr>
        <w:t xml:space="preserve">Nee, Sander minder dat Stephan. Zaken die Divide zelf op de roadmap hebben staan worden meer gepromoot. Echt wensen vanuit specifieke retail worden minder </w:t>
      </w:r>
      <w:r w:rsidRPr="001C6DFD">
        <w:rPr>
          <w:i/>
        </w:rPr>
        <w:t>besproken.</w:t>
      </w:r>
      <w:r w:rsidRPr="001C6DFD">
        <w:t xml:space="preserve"> </w:t>
      </w:r>
    </w:p>
    <w:p w14:paraId="6D46A49A" w14:textId="77777777" w:rsidR="001C6DFD" w:rsidRDefault="001C6DFD" w:rsidP="00EE098C">
      <w:pPr>
        <w:spacing w:line="276" w:lineRule="auto"/>
        <w:rPr>
          <w:color w:val="FF0000"/>
        </w:rPr>
      </w:pPr>
    </w:p>
    <w:p w14:paraId="64296E96" w14:textId="77777777" w:rsidR="00EE098C" w:rsidRPr="008112FF" w:rsidRDefault="00EE098C" w:rsidP="00EE098C">
      <w:pPr>
        <w:spacing w:line="276" w:lineRule="auto"/>
        <w:rPr>
          <w:b/>
        </w:rPr>
      </w:pPr>
      <w:r w:rsidRPr="008112FF">
        <w:rPr>
          <w:b/>
        </w:rPr>
        <w:t>Heb je daar een voorbeeld van ?</w:t>
      </w:r>
    </w:p>
    <w:p w14:paraId="24845652" w14:textId="77777777" w:rsidR="00EE098C" w:rsidRPr="008112FF" w:rsidRDefault="00EE098C" w:rsidP="00EE098C">
      <w:pPr>
        <w:spacing w:line="276" w:lineRule="auto"/>
        <w:rPr>
          <w:i/>
        </w:rPr>
      </w:pPr>
      <w:r w:rsidRPr="008112FF">
        <w:rPr>
          <w:i/>
        </w:rPr>
        <w:t xml:space="preserve">Nu even niet, maar meer als wij intern denken; dit kan anders, dan krijgen we dan pas we een verbetering in ontwikkelingen of in werkproces. Zulke dingen horen we pas als we er naar vragen, maar niet pro actief. Ook het meedenken over ontwikkelingen gebeurt soms te laat. Mijn advies zou zijn om meer te luisteren naar de ontwikkelingen bij de retailer, luisteren naar de prioriteiten. </w:t>
      </w:r>
    </w:p>
    <w:p w14:paraId="1EA86E79" w14:textId="77777777" w:rsidR="001C6DFD" w:rsidRDefault="001C6DFD" w:rsidP="00EE098C">
      <w:pPr>
        <w:spacing w:line="276" w:lineRule="auto"/>
        <w:rPr>
          <w:b/>
        </w:rPr>
      </w:pPr>
    </w:p>
    <w:p w14:paraId="03F05BDD" w14:textId="4A2593EB" w:rsidR="00EE098C" w:rsidRPr="008112FF" w:rsidRDefault="00EE098C" w:rsidP="00EE098C">
      <w:pPr>
        <w:spacing w:line="276" w:lineRule="auto"/>
        <w:rPr>
          <w:b/>
        </w:rPr>
      </w:pPr>
      <w:r w:rsidRPr="008112FF">
        <w:rPr>
          <w:b/>
        </w:rPr>
        <w:t xml:space="preserve">Zijn er nog andere punten waar je iets over kwijt wilt voor Sales &amp; Marketing? </w:t>
      </w:r>
    </w:p>
    <w:p w14:paraId="3700D91E" w14:textId="77777777" w:rsidR="00EE098C" w:rsidRPr="008112FF" w:rsidRDefault="00EE098C" w:rsidP="00EE098C">
      <w:pPr>
        <w:spacing w:line="276" w:lineRule="auto"/>
        <w:rPr>
          <w:i/>
        </w:rPr>
      </w:pPr>
      <w:r w:rsidRPr="008112FF">
        <w:rPr>
          <w:i/>
        </w:rPr>
        <w:t>Ontwikkelingen aan de website zijn niet altijd belangrijker dan automatiseringsproblemen waar Divide ook een oplossing voor kan bieden. Er zijn voor mijn gevoel zaken waar genoeg potentie voor is, waar andere retailers ook tegen aanlopen, maar er toch niet doorheen komen op een of andere manier. Eerder zei ik al dat er te veel wordt vastgehouden aan de Divide roadmap, waardoor de klantspecifieke retail wensen soms blijven liggen. Ook ligt de ontwikkelplanning te ver naar voren vast. Ad Hoc oplossingen zijn niet mogelijk, omdat hier geen ruimte meer voor is. Intern komen mensen hierdoor ook minder snel met ideeën omdat ze toch denken dat het niet of heel laat uitgevoerd worden. Communicatie is goed, hebben wel het idee dat er snel geschakeld wordt als het nodig is.</w:t>
      </w:r>
    </w:p>
    <w:p w14:paraId="0763077D" w14:textId="77777777" w:rsidR="001C6DFD" w:rsidRDefault="001C6DFD" w:rsidP="00EE098C">
      <w:pPr>
        <w:spacing w:line="276" w:lineRule="auto"/>
        <w:rPr>
          <w:b/>
        </w:rPr>
      </w:pPr>
    </w:p>
    <w:p w14:paraId="369637B4" w14:textId="3EA2D21A" w:rsidR="00EE098C" w:rsidRPr="008112FF" w:rsidRDefault="00EE098C" w:rsidP="00EE098C">
      <w:pPr>
        <w:spacing w:line="276" w:lineRule="auto"/>
        <w:rPr>
          <w:b/>
        </w:rPr>
      </w:pPr>
      <w:r w:rsidRPr="008112FF">
        <w:rPr>
          <w:b/>
        </w:rPr>
        <w:t>Wat vind u van de dienstverlening binnen de afdeling Professional Services?</w:t>
      </w:r>
    </w:p>
    <w:p w14:paraId="3BE3CC22" w14:textId="77777777" w:rsidR="00EE098C" w:rsidRPr="008112FF" w:rsidRDefault="00EE098C" w:rsidP="00EE098C">
      <w:pPr>
        <w:spacing w:line="276" w:lineRule="auto"/>
        <w:rPr>
          <w:i/>
        </w:rPr>
      </w:pPr>
      <w:r w:rsidRPr="008112FF">
        <w:rPr>
          <w:i/>
        </w:rPr>
        <w:t xml:space="preserve">Ik vind de communicatie goed. Wekelijkste belafspraak met Marcel is erg prettig. Marcel vraagt dingen altijd snel na, waardoor je dan de status weer weet. Het jammere is dat niet altijd de planning gehaald wordt. Dit komt omdat dingen meer impact heeft dan voorspeld. Meer feedback dan verwacht etc. Vaak ook nog na het testen zitten er fouten in. Zelfs na de interne oplevering bij Divide en interne test van Divide zitten er soms bij de oplevering naar ons toe nog grote fouten in. Dat moet dan aangepast worden waardoor de livegang uitgesteld moet worden. Ik kan er nooit echt vanuit gaan dat het live gaat wanneer dat is afgesproken. </w:t>
      </w:r>
    </w:p>
    <w:p w14:paraId="2D1B02BA" w14:textId="77777777" w:rsidR="00EE098C" w:rsidRDefault="00EE098C" w:rsidP="00EE098C">
      <w:pPr>
        <w:spacing w:line="276" w:lineRule="auto"/>
      </w:pPr>
    </w:p>
    <w:p w14:paraId="00447344" w14:textId="77777777" w:rsidR="00EE098C" w:rsidRPr="008112FF" w:rsidRDefault="00EE098C" w:rsidP="00EE098C">
      <w:pPr>
        <w:spacing w:line="276" w:lineRule="auto"/>
        <w:rPr>
          <w:b/>
        </w:rPr>
      </w:pPr>
      <w:r w:rsidRPr="008112FF">
        <w:rPr>
          <w:b/>
        </w:rPr>
        <w:t>Heb je daar een voorbeeld van?</w:t>
      </w:r>
    </w:p>
    <w:p w14:paraId="6091DB89" w14:textId="77777777" w:rsidR="00EE098C" w:rsidRPr="008112FF" w:rsidRDefault="00EE098C" w:rsidP="00EE098C">
      <w:pPr>
        <w:spacing w:line="276" w:lineRule="auto"/>
        <w:rPr>
          <w:i/>
        </w:rPr>
      </w:pPr>
      <w:r w:rsidRPr="008112FF">
        <w:rPr>
          <w:i/>
        </w:rPr>
        <w:t>Bijvoorbeeld project Winkelafhalers. Livegang staat voor week 12, en week 14 is super belangrijk voor ons, omdat er dan een . Als dat nu 1 week wordt uitgesteld door Divide, zijn we genoodzaakt om de hele livegang 4 weken later te zetten.</w:t>
      </w:r>
    </w:p>
    <w:p w14:paraId="569FF2A1" w14:textId="77777777" w:rsidR="00EE098C" w:rsidRDefault="00EE098C" w:rsidP="00EE098C">
      <w:pPr>
        <w:spacing w:line="276" w:lineRule="auto"/>
      </w:pPr>
    </w:p>
    <w:p w14:paraId="512BFEDA" w14:textId="6C2B4DB8" w:rsidR="00EE098C" w:rsidRPr="008112FF" w:rsidRDefault="00EE098C" w:rsidP="00EE098C">
      <w:pPr>
        <w:spacing w:line="276" w:lineRule="auto"/>
        <w:rPr>
          <w:b/>
        </w:rPr>
      </w:pPr>
      <w:r w:rsidRPr="008112FF">
        <w:rPr>
          <w:b/>
        </w:rPr>
        <w:t>Waar zou dat aan liggen?</w:t>
      </w:r>
    </w:p>
    <w:p w14:paraId="74E7441E" w14:textId="77777777" w:rsidR="00EE098C" w:rsidRPr="008112FF" w:rsidRDefault="00EE098C" w:rsidP="00EE098C">
      <w:pPr>
        <w:spacing w:line="276" w:lineRule="auto"/>
        <w:rPr>
          <w:i/>
        </w:rPr>
      </w:pPr>
      <w:r w:rsidRPr="008112FF">
        <w:rPr>
          <w:i/>
        </w:rPr>
        <w:t xml:space="preserve">Ik denk niet aan de projectmanager. Het klinkt misschien stom, maar is het niet handig om de planning iets breder te trekken, zodat er meer ad hoc ruimte is? Je kan beter dingen eerder opleveren als het mee zit, in plaats van later opleveren als het tegen zit. Hierdoor krijg je teleurgestelde klanten. Meer marge in de planning is echt handig denk ik. Ook vind ik het soms jammer dat de planning op weekniveau wordt aangeleverd. Als het vrijdagmiddag is, red ik mijn interne test niet. </w:t>
      </w:r>
    </w:p>
    <w:p w14:paraId="672D3905" w14:textId="77777777" w:rsidR="00EE098C" w:rsidRPr="007871E7" w:rsidRDefault="00EE098C" w:rsidP="00EE098C">
      <w:pPr>
        <w:spacing w:line="276" w:lineRule="auto"/>
        <w:rPr>
          <w:color w:val="FF0000"/>
        </w:rPr>
      </w:pPr>
    </w:p>
    <w:p w14:paraId="579618C2" w14:textId="77777777" w:rsidR="001C6DFD" w:rsidRDefault="001C6DFD" w:rsidP="00EE098C">
      <w:pPr>
        <w:spacing w:line="276" w:lineRule="auto"/>
        <w:rPr>
          <w:b/>
        </w:rPr>
      </w:pPr>
    </w:p>
    <w:p w14:paraId="2FE69DD9" w14:textId="77777777" w:rsidR="001C6DFD" w:rsidRDefault="001C6DFD" w:rsidP="00EE098C">
      <w:pPr>
        <w:spacing w:line="276" w:lineRule="auto"/>
        <w:rPr>
          <w:b/>
        </w:rPr>
      </w:pPr>
    </w:p>
    <w:p w14:paraId="3581FAD3" w14:textId="77777777" w:rsidR="001C6DFD" w:rsidRDefault="001C6DFD" w:rsidP="00EE098C">
      <w:pPr>
        <w:spacing w:line="276" w:lineRule="auto"/>
        <w:rPr>
          <w:b/>
        </w:rPr>
      </w:pPr>
    </w:p>
    <w:p w14:paraId="10AE4CDB" w14:textId="77777777" w:rsidR="001C6DFD" w:rsidRDefault="001C6DFD" w:rsidP="00EE098C">
      <w:pPr>
        <w:spacing w:line="276" w:lineRule="auto"/>
        <w:rPr>
          <w:b/>
        </w:rPr>
      </w:pPr>
    </w:p>
    <w:p w14:paraId="4CF1540D" w14:textId="56803CEE" w:rsidR="00EE098C" w:rsidRPr="008112FF" w:rsidRDefault="00EE098C" w:rsidP="00EE098C">
      <w:pPr>
        <w:spacing w:line="276" w:lineRule="auto"/>
        <w:rPr>
          <w:b/>
        </w:rPr>
      </w:pPr>
      <w:r w:rsidRPr="008112FF">
        <w:rPr>
          <w:b/>
        </w:rPr>
        <w:lastRenderedPageBreak/>
        <w:t xml:space="preserve">Zijn er nog meer punten binnen de afdeling PS? </w:t>
      </w:r>
    </w:p>
    <w:p w14:paraId="61831EE8" w14:textId="77777777" w:rsidR="00EE098C" w:rsidRPr="008112FF" w:rsidRDefault="00EE098C" w:rsidP="00EE098C">
      <w:pPr>
        <w:spacing w:line="276" w:lineRule="auto"/>
        <w:rPr>
          <w:i/>
        </w:rPr>
      </w:pPr>
      <w:r w:rsidRPr="008112FF">
        <w:rPr>
          <w:i/>
        </w:rPr>
        <w:t xml:space="preserve">Soms worden opleveringen overschreven met andere opleveringen. Dan is een gedane aanpassing al weer van de testomgeving weg, voor dat ik dat getest hebt. </w:t>
      </w:r>
      <w:r w:rsidRPr="008112FF">
        <w:rPr>
          <w:i/>
        </w:rPr>
        <w:br/>
      </w:r>
    </w:p>
    <w:p w14:paraId="7E45937A" w14:textId="77777777" w:rsidR="00EE098C" w:rsidRPr="008112FF" w:rsidRDefault="00EE098C" w:rsidP="00EE098C">
      <w:pPr>
        <w:spacing w:line="276" w:lineRule="auto"/>
        <w:rPr>
          <w:b/>
        </w:rPr>
      </w:pPr>
      <w:r>
        <w:br/>
      </w:r>
      <w:r w:rsidRPr="008112FF">
        <w:rPr>
          <w:b/>
        </w:rPr>
        <w:t>Hoe gaat dat proces dan in jouw ogen?</w:t>
      </w:r>
    </w:p>
    <w:p w14:paraId="4977F7E0" w14:textId="77777777" w:rsidR="00EE098C" w:rsidRPr="008112FF" w:rsidRDefault="00EE098C" w:rsidP="00EE098C">
      <w:pPr>
        <w:spacing w:line="276" w:lineRule="auto"/>
        <w:rPr>
          <w:i/>
        </w:rPr>
      </w:pPr>
      <w:r w:rsidRPr="008112FF">
        <w:rPr>
          <w:i/>
        </w:rPr>
        <w:t xml:space="preserve">Je krijgt vanuit Marcel door dat week 8 de bouw is, week 9/10 is de interne oplevering, week 11 wordt het opgeleverd, en dan week 12 de test. Week 13 livegang en dan heb je de nazorg periode in de week er na. </w:t>
      </w:r>
    </w:p>
    <w:p w14:paraId="1A6D21A5" w14:textId="77777777" w:rsidR="00EE098C" w:rsidRDefault="00EE098C" w:rsidP="00EE098C">
      <w:pPr>
        <w:spacing w:line="276" w:lineRule="auto"/>
      </w:pPr>
    </w:p>
    <w:p w14:paraId="67B0858A" w14:textId="77777777" w:rsidR="00EE098C" w:rsidRPr="008112FF" w:rsidRDefault="00EE098C" w:rsidP="00EE098C">
      <w:pPr>
        <w:spacing w:line="276" w:lineRule="auto"/>
        <w:rPr>
          <w:b/>
        </w:rPr>
      </w:pPr>
      <w:r w:rsidRPr="008112FF">
        <w:rPr>
          <w:b/>
        </w:rPr>
        <w:t xml:space="preserve">Krijg je dan tijdens deze periode tussendoor statusupdates? </w:t>
      </w:r>
    </w:p>
    <w:p w14:paraId="6A4FD64E" w14:textId="77777777" w:rsidR="00EE098C" w:rsidRPr="008112FF" w:rsidRDefault="00EE098C" w:rsidP="00EE098C">
      <w:pPr>
        <w:spacing w:line="276" w:lineRule="auto"/>
        <w:rPr>
          <w:i/>
        </w:rPr>
      </w:pPr>
      <w:r w:rsidRPr="008112FF">
        <w:rPr>
          <w:i/>
        </w:rPr>
        <w:t xml:space="preserve">Nee, hier moeten we naar vragen. Pas bij oplevering naar ons krijgen we iets te horen over de voortgang op het project. Qua planning klopt het dan wel, maar toch is het soms irritant als het vrijdagmiddag is. En stel nou dat ik weet dat het altijd vrijdagmiddag is, dan is dat zo, maar dan weet ik waar ik aan toe ben, ook voor de interne planning bij ons. Wat wel positief is, is dat het echt al veel beter is dan voorheen. Ik merk dat het afgelopen jaar veel gebeurd is bij Divide, en dat is positief! </w:t>
      </w:r>
    </w:p>
    <w:p w14:paraId="13DD512B" w14:textId="01B37457" w:rsidR="00EE098C" w:rsidRDefault="00EE098C" w:rsidP="00EE098C">
      <w:pPr>
        <w:spacing w:line="276" w:lineRule="auto"/>
        <w:rPr>
          <w:i/>
        </w:rPr>
      </w:pPr>
      <w:r w:rsidRPr="008112FF">
        <w:rPr>
          <w:i/>
        </w:rPr>
        <w:t xml:space="preserve">Soms worden livegangen trouwens niet gecommuniceerd. Pas nadat het live staat, krijgen we te horen dat de site is herstart. Als er dan net een nieuwsbrief verzonden is, hebben we echt een probleem. Dat zou in mijn ogen echt niet mogen gebeuren. </w:t>
      </w:r>
    </w:p>
    <w:p w14:paraId="5C82D205" w14:textId="77777777" w:rsidR="001C6DFD" w:rsidRPr="008112FF" w:rsidRDefault="001C6DFD" w:rsidP="00EE098C">
      <w:pPr>
        <w:spacing w:line="276" w:lineRule="auto"/>
        <w:rPr>
          <w:i/>
        </w:rPr>
      </w:pPr>
    </w:p>
    <w:p w14:paraId="2C7FA880" w14:textId="77777777" w:rsidR="00EE098C" w:rsidRPr="008112FF" w:rsidRDefault="00EE098C" w:rsidP="00EE098C">
      <w:pPr>
        <w:spacing w:line="276" w:lineRule="auto"/>
        <w:rPr>
          <w:b/>
        </w:rPr>
      </w:pPr>
      <w:r w:rsidRPr="008112FF">
        <w:rPr>
          <w:b/>
        </w:rPr>
        <w:t>Wat vind u van de dienstverlening binnen de afdeling Customer Support</w:t>
      </w:r>
    </w:p>
    <w:p w14:paraId="38701416" w14:textId="77777777" w:rsidR="00EE098C" w:rsidRPr="008112FF" w:rsidRDefault="00EE098C" w:rsidP="00EE098C">
      <w:pPr>
        <w:spacing w:line="276" w:lineRule="auto"/>
        <w:rPr>
          <w:i/>
        </w:rPr>
      </w:pPr>
      <w:r w:rsidRPr="008112FF">
        <w:rPr>
          <w:i/>
        </w:rPr>
        <w:t xml:space="preserve">Wat ik zei over de livegangen vanuit PS geldt eigenlijk niet voor CS. De communicate over de livegangen is heel goed. Wanneer jullie iets live zetten wordt ik altijd op de hoogte gebracht. Vorige week werken we gebeld of het oké was om een livegang te doen voor een hotfix, maar dat kwam ons qua marketing activiteiten niet uit. Dus toen hebben we het uitgesteld. Werkte heel prettig. </w:t>
      </w:r>
    </w:p>
    <w:p w14:paraId="3EBF64D0" w14:textId="77777777" w:rsidR="00EE098C" w:rsidRDefault="00EE098C" w:rsidP="00EE098C">
      <w:pPr>
        <w:spacing w:line="276" w:lineRule="auto"/>
      </w:pPr>
    </w:p>
    <w:p w14:paraId="4F8B4AB7" w14:textId="77777777" w:rsidR="00EE098C" w:rsidRPr="008112FF" w:rsidRDefault="00EE098C" w:rsidP="00EE098C">
      <w:pPr>
        <w:spacing w:line="276" w:lineRule="auto"/>
        <w:rPr>
          <w:b/>
        </w:rPr>
      </w:pPr>
      <w:r w:rsidRPr="008112FF">
        <w:rPr>
          <w:b/>
        </w:rPr>
        <w:t xml:space="preserve">Wat vindt je minder fijn? </w:t>
      </w:r>
    </w:p>
    <w:p w14:paraId="742EB72C" w14:textId="77777777" w:rsidR="00EE098C" w:rsidRPr="008112FF" w:rsidRDefault="00EE098C" w:rsidP="00EE098C">
      <w:pPr>
        <w:spacing w:line="276" w:lineRule="auto"/>
        <w:rPr>
          <w:i/>
        </w:rPr>
      </w:pPr>
      <w:r w:rsidRPr="008112FF">
        <w:rPr>
          <w:i/>
        </w:rPr>
        <w:t xml:space="preserve">Zoeken in het ticketsysteem is soms wel een uitdaging. Ik kan niet altijd op ticketnummer zoeken. </w:t>
      </w:r>
    </w:p>
    <w:p w14:paraId="3F360ADF" w14:textId="77777777" w:rsidR="00EE098C" w:rsidRDefault="00EE098C" w:rsidP="00EE098C">
      <w:pPr>
        <w:spacing w:line="276" w:lineRule="auto"/>
      </w:pPr>
    </w:p>
    <w:p w14:paraId="174BD878" w14:textId="77777777" w:rsidR="00EE098C" w:rsidRPr="008112FF" w:rsidRDefault="00EE098C" w:rsidP="00EE098C">
      <w:pPr>
        <w:spacing w:line="276" w:lineRule="auto"/>
        <w:rPr>
          <w:b/>
        </w:rPr>
      </w:pPr>
      <w:r w:rsidRPr="008112FF">
        <w:rPr>
          <w:b/>
        </w:rPr>
        <w:t>En verder?</w:t>
      </w:r>
    </w:p>
    <w:p w14:paraId="73B25507" w14:textId="77777777" w:rsidR="00EE098C" w:rsidRPr="008112FF" w:rsidRDefault="00EE098C" w:rsidP="00EE098C">
      <w:pPr>
        <w:spacing w:line="276" w:lineRule="auto"/>
        <w:rPr>
          <w:i/>
        </w:rPr>
      </w:pPr>
      <w:r w:rsidRPr="008112FF">
        <w:rPr>
          <w:i/>
        </w:rPr>
        <w:t xml:space="preserve">Soms als meldingen worden doorgezet naar R&amp;D wordt de melding uit het ticketsysteem gehaald. Hierdoor is het niet altijd even overzichtelijk om te zien wat de status is. Wat ik handig vind is als er dingen worden aangepast. Bijvoorbeeld de handmatige sortering. Dit soort dingen hebben we soms bij onze ene site wel, en de andere niet. Er is geen goed overzicht van alle mogelijk functies aan de voorkant van de website. </w:t>
      </w:r>
    </w:p>
    <w:p w14:paraId="1B74E6EE" w14:textId="77777777" w:rsidR="00EE098C" w:rsidRPr="008112FF" w:rsidRDefault="00EE098C" w:rsidP="00EE098C">
      <w:pPr>
        <w:spacing w:line="276" w:lineRule="auto"/>
        <w:rPr>
          <w:b/>
        </w:rPr>
      </w:pPr>
    </w:p>
    <w:p w14:paraId="6ECBF5D3" w14:textId="77777777" w:rsidR="00EE098C" w:rsidRPr="008112FF" w:rsidRDefault="00EE098C" w:rsidP="00EE098C">
      <w:pPr>
        <w:spacing w:line="276" w:lineRule="auto"/>
        <w:rPr>
          <w:b/>
        </w:rPr>
      </w:pPr>
      <w:r w:rsidRPr="008112FF">
        <w:rPr>
          <w:b/>
        </w:rPr>
        <w:t xml:space="preserve">Heb je concrete verbeterpunten voor de afdeling CS? </w:t>
      </w:r>
    </w:p>
    <w:p w14:paraId="757F9607" w14:textId="77777777" w:rsidR="00EE098C" w:rsidRPr="008112FF" w:rsidRDefault="00EE098C" w:rsidP="00EE098C">
      <w:pPr>
        <w:spacing w:line="276" w:lineRule="auto"/>
        <w:rPr>
          <w:i/>
        </w:rPr>
      </w:pPr>
      <w:r w:rsidRPr="008112FF">
        <w:rPr>
          <w:i/>
        </w:rPr>
        <w:t xml:space="preserve">Als er communicatie komt over goed ‘Nice to have’ aanpassingen krijg je ook te horen als CS eigen initiatieven oppakt. Hierdoor krijg je een goed gevoel over CS, en dat jullie niet alleen maar dingen die stuk zijn oplossen. </w:t>
      </w:r>
    </w:p>
    <w:p w14:paraId="3AAB71CB" w14:textId="77777777" w:rsidR="00EE098C" w:rsidRDefault="00EE098C" w:rsidP="00EE098C">
      <w:pPr>
        <w:spacing w:line="276" w:lineRule="auto"/>
      </w:pPr>
    </w:p>
    <w:p w14:paraId="5E395E46" w14:textId="77777777" w:rsidR="00EE098C" w:rsidRPr="008112FF" w:rsidRDefault="00EE098C" w:rsidP="00EE098C">
      <w:pPr>
        <w:spacing w:line="276" w:lineRule="auto"/>
        <w:rPr>
          <w:b/>
        </w:rPr>
      </w:pPr>
      <w:r w:rsidRPr="008112FF">
        <w:rPr>
          <w:b/>
        </w:rPr>
        <w:t xml:space="preserve">Wat vind je over de doorlooptijden en reactietijden?  </w:t>
      </w:r>
    </w:p>
    <w:p w14:paraId="61A1A997" w14:textId="77777777" w:rsidR="00EE098C" w:rsidRPr="008112FF" w:rsidRDefault="00EE098C" w:rsidP="00EE098C">
      <w:pPr>
        <w:spacing w:line="276" w:lineRule="auto"/>
        <w:rPr>
          <w:i/>
        </w:rPr>
      </w:pPr>
      <w:r w:rsidRPr="008112FF">
        <w:rPr>
          <w:i/>
        </w:rPr>
        <w:t xml:space="preserve">Zeker als de website er uit ligt zijn jullie er altijd wel al mee bezig. Ook met de monitoring op de synchronisaties. Soms hebben we wel het gevoel dat zaken blijven liggen. Wanneer zaken via CS naar R&amp;D gaan, duurt het te lang, en blijft de communicatie uit. Een belangrijk ding is de bijvoorbeeld de </w:t>
      </w:r>
      <w:r w:rsidRPr="008112FF">
        <w:rPr>
          <w:i/>
        </w:rPr>
        <w:lastRenderedPageBreak/>
        <w:t xml:space="preserve">ordercirculatie.  Als hier problemen mee zijn is de urgentie echt heel groot. Soms is dat niet duidelijk bij jullie. </w:t>
      </w:r>
    </w:p>
    <w:p w14:paraId="11F3E82A" w14:textId="77777777" w:rsidR="00EE098C" w:rsidRPr="008112FF" w:rsidRDefault="00EE098C" w:rsidP="00EE098C">
      <w:pPr>
        <w:spacing w:line="276" w:lineRule="auto"/>
        <w:rPr>
          <w:i/>
        </w:rPr>
      </w:pPr>
      <w:r w:rsidRPr="008112FF">
        <w:rPr>
          <w:i/>
        </w:rPr>
        <w:t>De facturen vanuit CS zijn ook een stuk beter dan voorheen. Heel af en toe ben ik het er nog niet mee eens. Soms denk ik, oh dat hadden we zelf gekund, maar dat ligt meer aan onze eigen interne afspraken.</w:t>
      </w:r>
    </w:p>
    <w:p w14:paraId="551E52B9" w14:textId="77777777" w:rsidR="00EE098C" w:rsidRPr="008112FF" w:rsidRDefault="00EE098C" w:rsidP="00EE098C">
      <w:pPr>
        <w:spacing w:line="276" w:lineRule="auto"/>
        <w:rPr>
          <w:b/>
        </w:rPr>
      </w:pPr>
      <w:r w:rsidRPr="008112FF">
        <w:rPr>
          <w:b/>
        </w:rPr>
        <w:t>Wat vind u van de dienstverlening binnen de afdeling Research &amp; Development</w:t>
      </w:r>
    </w:p>
    <w:p w14:paraId="07585748" w14:textId="77777777" w:rsidR="00EE098C" w:rsidRPr="008112FF" w:rsidRDefault="00EE098C" w:rsidP="00EE098C">
      <w:pPr>
        <w:spacing w:line="276" w:lineRule="auto"/>
        <w:rPr>
          <w:i/>
        </w:rPr>
      </w:pPr>
      <w:r w:rsidRPr="008112FF">
        <w:rPr>
          <w:i/>
        </w:rPr>
        <w:t xml:space="preserve">Ik denk dat ontwikkelprojecten heel langzaam gaan. Het proces van een briefing tot een FO, kijken of het aansluit, de </w:t>
      </w:r>
      <w:proofErr w:type="spellStart"/>
      <w:r w:rsidRPr="008112FF">
        <w:rPr>
          <w:i/>
        </w:rPr>
        <w:t>funding</w:t>
      </w:r>
      <w:proofErr w:type="spellEnd"/>
      <w:r w:rsidRPr="008112FF">
        <w:rPr>
          <w:i/>
        </w:rPr>
        <w:t xml:space="preserve"> van het project bij andere klanten. Dan moet er nog gepland worden, dan nog ontwikkeld worden, getest, gereleased, implementatie gepland, implementatie uitgevoerd tot livegang. Hierdoor duurt het soms letterlijk jaren voordat we van een idee tot een uitvoering komen. Dat is denk ik mijn grootste kritiekpunt. Als de klant meer betrokken wordt, op een snellere manier,  moet dit proces sneller kunnen.</w:t>
      </w:r>
    </w:p>
    <w:p w14:paraId="631910FD" w14:textId="77777777" w:rsidR="00EE098C" w:rsidRDefault="00EE098C" w:rsidP="00EE098C">
      <w:pPr>
        <w:spacing w:line="276" w:lineRule="auto"/>
      </w:pPr>
    </w:p>
    <w:p w14:paraId="53AD9DB7" w14:textId="77777777" w:rsidR="00EE098C" w:rsidRPr="008112FF" w:rsidRDefault="00EE098C" w:rsidP="00EE098C">
      <w:pPr>
        <w:spacing w:line="276" w:lineRule="auto"/>
        <w:rPr>
          <w:b/>
        </w:rPr>
      </w:pPr>
      <w:r w:rsidRPr="008112FF">
        <w:rPr>
          <w:b/>
        </w:rPr>
        <w:t xml:space="preserve">Hoe zie je dit voor je? </w:t>
      </w:r>
    </w:p>
    <w:p w14:paraId="76075214" w14:textId="77777777" w:rsidR="00EE098C" w:rsidRPr="008112FF" w:rsidRDefault="00EE098C" w:rsidP="00EE098C">
      <w:pPr>
        <w:spacing w:line="276" w:lineRule="auto"/>
        <w:rPr>
          <w:i/>
        </w:rPr>
      </w:pPr>
      <w:r w:rsidRPr="008112FF">
        <w:rPr>
          <w:i/>
        </w:rPr>
        <w:t xml:space="preserve">Kijk bijvoorbeeld of de klanten behoeften hebben aan betere conversie, of juist automatisering in processen. Wat is bij R&amp;D mis is hun kennis in hoe het voor het bedrijf waar ze voor ontwikkelen echt werkzaam is. In </w:t>
      </w:r>
      <w:proofErr w:type="spellStart"/>
      <w:r w:rsidRPr="008112FF">
        <w:rPr>
          <w:i/>
        </w:rPr>
        <w:t>FO’s</w:t>
      </w:r>
      <w:proofErr w:type="spellEnd"/>
      <w:r w:rsidRPr="008112FF">
        <w:rPr>
          <w:i/>
        </w:rPr>
        <w:t xml:space="preserve"> mis ik de aansluiting op de realiteit. </w:t>
      </w:r>
    </w:p>
    <w:p w14:paraId="11E4C952" w14:textId="77777777" w:rsidR="00EE098C" w:rsidRDefault="00EE098C" w:rsidP="00EE098C">
      <w:pPr>
        <w:spacing w:line="276" w:lineRule="auto"/>
      </w:pPr>
    </w:p>
    <w:p w14:paraId="110C129A" w14:textId="77777777" w:rsidR="00EE098C" w:rsidRPr="008112FF" w:rsidRDefault="00EE098C" w:rsidP="00EE098C">
      <w:pPr>
        <w:spacing w:line="276" w:lineRule="auto"/>
        <w:rPr>
          <w:b/>
        </w:rPr>
      </w:pPr>
      <w:r w:rsidRPr="008112FF">
        <w:rPr>
          <w:b/>
        </w:rPr>
        <w:t xml:space="preserve">Heb je daar een voorbeeld van? </w:t>
      </w:r>
    </w:p>
    <w:p w14:paraId="02A0B46F" w14:textId="77777777" w:rsidR="00EE098C" w:rsidRDefault="00EE098C" w:rsidP="00EE098C">
      <w:pPr>
        <w:spacing w:line="276" w:lineRule="auto"/>
      </w:pPr>
      <w:r w:rsidRPr="008112FF">
        <w:rPr>
          <w:i/>
        </w:rPr>
        <w:t>Wishlist als voorbeeld. Als je hier uit kan kopen op de website krijg je echt meer conversie uit een wishlist. Divide schrijft dan in het FO dat het in je wishlist blijft staan als het product gekocht is. Maar in fashion is dat echt onhandig. Als je het product hebt, heb je hem al. Waarom moet hij dan op je wishlist blijven? In de supermarkt is dat handig, als je altijd hetzelfde afwasmiddel nodig hebt. In de fashion retail niet. Het is dan niet altijd even makkelijk om Divide te overtuigen om het aan te passen naar onze winkels. Technisch denken ze goed mee, maar het is niet altijd even relevant voor de</w:t>
      </w:r>
      <w:r>
        <w:t xml:space="preserve"> </w:t>
      </w:r>
      <w:r w:rsidRPr="008112FF">
        <w:rPr>
          <w:i/>
        </w:rPr>
        <w:t>retailer. R&amp;D moet eigenlijk meer luisteren nar de klant. Sales kan hier wel een rol in spelen denk ik. Zulke foute aannames als in de wishlist zorgen ook voor een vertraging van het proces.</w:t>
      </w:r>
    </w:p>
    <w:p w14:paraId="6A36B321" w14:textId="77777777" w:rsidR="00EE098C" w:rsidRDefault="00EE098C" w:rsidP="00EE098C">
      <w:pPr>
        <w:spacing w:line="276" w:lineRule="auto"/>
      </w:pPr>
    </w:p>
    <w:p w14:paraId="4F82EAA8" w14:textId="77777777" w:rsidR="00EE098C" w:rsidRPr="008112FF" w:rsidRDefault="00EE098C" w:rsidP="00EE098C">
      <w:pPr>
        <w:spacing w:line="276" w:lineRule="auto"/>
        <w:rPr>
          <w:b/>
        </w:rPr>
      </w:pPr>
      <w:r w:rsidRPr="008112FF">
        <w:rPr>
          <w:b/>
        </w:rPr>
        <w:t>Wat vind u van de dienstverlening binnen de afdeling General &amp; Accounting</w:t>
      </w:r>
    </w:p>
    <w:p w14:paraId="6C710E90" w14:textId="77777777" w:rsidR="00EE098C" w:rsidRPr="008112FF" w:rsidRDefault="00EE098C" w:rsidP="00EE098C">
      <w:pPr>
        <w:spacing w:line="276" w:lineRule="auto"/>
        <w:rPr>
          <w:i/>
        </w:rPr>
      </w:pPr>
      <w:r w:rsidRPr="008112FF">
        <w:rPr>
          <w:i/>
        </w:rPr>
        <w:t>Niet veel mee te maken. Wel altijd reactie op de facturen. Als wij niet betalen worden we snel geremind.</w:t>
      </w:r>
    </w:p>
    <w:p w14:paraId="1935E2BC" w14:textId="77777777" w:rsidR="001C6DFD" w:rsidRDefault="001C6DFD" w:rsidP="00EE098C">
      <w:pPr>
        <w:spacing w:line="276" w:lineRule="auto"/>
        <w:rPr>
          <w:b/>
        </w:rPr>
      </w:pPr>
    </w:p>
    <w:p w14:paraId="48489ADB" w14:textId="149E552A" w:rsidR="00EE098C" w:rsidRPr="008112FF" w:rsidRDefault="00EE098C" w:rsidP="00EE098C">
      <w:pPr>
        <w:spacing w:line="276" w:lineRule="auto"/>
        <w:rPr>
          <w:b/>
        </w:rPr>
      </w:pPr>
      <w:proofErr w:type="spellStart"/>
      <w:r w:rsidRPr="008112FF">
        <w:rPr>
          <w:b/>
        </w:rPr>
        <w:t>Oke</w:t>
      </w:r>
      <w:proofErr w:type="spellEnd"/>
      <w:r w:rsidRPr="008112FF">
        <w:rPr>
          <w:b/>
        </w:rPr>
        <w:t>, bedankt voor je medewerking</w:t>
      </w:r>
      <w:r>
        <w:rPr>
          <w:b/>
        </w:rPr>
        <w:t xml:space="preserve"> aan dit onderzoek</w:t>
      </w:r>
      <w:r w:rsidRPr="008112FF">
        <w:rPr>
          <w:b/>
        </w:rPr>
        <w:t xml:space="preserve">! </w:t>
      </w:r>
    </w:p>
    <w:p w14:paraId="246996CE" w14:textId="4347FBCC" w:rsidR="00EE098C" w:rsidRDefault="00EE098C" w:rsidP="00EE098C">
      <w:pPr>
        <w:spacing w:line="276" w:lineRule="auto"/>
      </w:pPr>
    </w:p>
    <w:p w14:paraId="3B938F1C" w14:textId="26E60262" w:rsidR="001C6DFD" w:rsidRDefault="001C6DFD" w:rsidP="00EE098C">
      <w:pPr>
        <w:spacing w:line="276" w:lineRule="auto"/>
      </w:pPr>
    </w:p>
    <w:p w14:paraId="60F641F1" w14:textId="624C9A4F" w:rsidR="001C6DFD" w:rsidRDefault="001C6DFD" w:rsidP="00EE098C">
      <w:pPr>
        <w:spacing w:line="276" w:lineRule="auto"/>
      </w:pPr>
    </w:p>
    <w:p w14:paraId="2FC8A7C9" w14:textId="3FD990C1" w:rsidR="001C6DFD" w:rsidRDefault="001C6DFD">
      <w:pPr>
        <w:spacing w:line="240" w:lineRule="auto"/>
      </w:pPr>
      <w:r>
        <w:br w:type="page"/>
      </w:r>
    </w:p>
    <w:tbl>
      <w:tblPr>
        <w:tblStyle w:val="Onopgemaaktetabel5"/>
        <w:tblW w:w="8058" w:type="dxa"/>
        <w:tblLook w:val="04A0" w:firstRow="1" w:lastRow="0" w:firstColumn="1" w:lastColumn="0" w:noHBand="0" w:noVBand="1"/>
      </w:tblPr>
      <w:tblGrid>
        <w:gridCol w:w="2835"/>
        <w:gridCol w:w="5223"/>
      </w:tblGrid>
      <w:tr w:rsidR="00EE098C" w:rsidRPr="00B8205F" w14:paraId="700B6CC0" w14:textId="77777777" w:rsidTr="00CE59EB">
        <w:trPr>
          <w:cnfStyle w:val="100000000000" w:firstRow="1" w:lastRow="0" w:firstColumn="0" w:lastColumn="0" w:oddVBand="0" w:evenVBand="0" w:oddHBand="0" w:evenHBand="0" w:firstRowFirstColumn="0" w:firstRowLastColumn="0" w:lastRowFirstColumn="0" w:lastRowLastColumn="0"/>
          <w:trHeight w:val="168"/>
        </w:trPr>
        <w:tc>
          <w:tcPr>
            <w:cnfStyle w:val="001000000100" w:firstRow="0" w:lastRow="0" w:firstColumn="1" w:lastColumn="0" w:oddVBand="0" w:evenVBand="0" w:oddHBand="0" w:evenHBand="0" w:firstRowFirstColumn="1" w:firstRowLastColumn="0" w:lastRowFirstColumn="0" w:lastRowLastColumn="0"/>
            <w:tcW w:w="2835" w:type="dxa"/>
            <w:hideMark/>
          </w:tcPr>
          <w:p w14:paraId="01CB2F1C"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lastRenderedPageBreak/>
              <w:t>Respondentnummer</w:t>
            </w:r>
          </w:p>
        </w:tc>
        <w:tc>
          <w:tcPr>
            <w:tcW w:w="5223" w:type="dxa"/>
            <w:hideMark/>
          </w:tcPr>
          <w:p w14:paraId="6ADB0994" w14:textId="77777777" w:rsidR="00EE098C" w:rsidRPr="00B8205F" w:rsidRDefault="00EE098C" w:rsidP="00EE098C">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2"/>
                <w:szCs w:val="22"/>
              </w:rPr>
            </w:pPr>
            <w:r w:rsidRPr="00B8205F">
              <w:rPr>
                <w:rFonts w:ascii="Arial" w:hAnsi="Arial" w:cs="Arial"/>
                <w:b/>
                <w:i w:val="0"/>
                <w:color w:val="000000"/>
                <w:sz w:val="24"/>
                <w:szCs w:val="22"/>
              </w:rPr>
              <w:t>3.</w:t>
            </w:r>
          </w:p>
        </w:tc>
      </w:tr>
      <w:tr w:rsidR="00EE098C" w:rsidRPr="00B8205F" w14:paraId="759C7FCF" w14:textId="77777777" w:rsidTr="00CE59EB">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0157E795"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M/V</w:t>
            </w:r>
          </w:p>
        </w:tc>
        <w:tc>
          <w:tcPr>
            <w:tcW w:w="5223" w:type="dxa"/>
            <w:hideMark/>
          </w:tcPr>
          <w:p w14:paraId="245BECEA"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w:t>
            </w:r>
          </w:p>
        </w:tc>
      </w:tr>
      <w:tr w:rsidR="00EE098C" w:rsidRPr="00B8205F" w14:paraId="1E5E9A39" w14:textId="77777777" w:rsidTr="00CE59EB">
        <w:trPr>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0FE01363"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Datum</w:t>
            </w:r>
          </w:p>
        </w:tc>
        <w:tc>
          <w:tcPr>
            <w:tcW w:w="5223" w:type="dxa"/>
            <w:hideMark/>
          </w:tcPr>
          <w:p w14:paraId="22547D7B"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7-11-2018</w:t>
            </w:r>
          </w:p>
        </w:tc>
      </w:tr>
      <w:tr w:rsidR="00EE098C" w:rsidRPr="00B8205F" w14:paraId="0073F429"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2E4F3B93"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Retailsegment</w:t>
            </w:r>
          </w:p>
        </w:tc>
        <w:tc>
          <w:tcPr>
            <w:tcW w:w="5223" w:type="dxa"/>
            <w:hideMark/>
          </w:tcPr>
          <w:p w14:paraId="30AD3917"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Fashion</w:t>
            </w:r>
          </w:p>
        </w:tc>
      </w:tr>
      <w:tr w:rsidR="00EE098C" w:rsidRPr="00B8205F" w14:paraId="0FB7D9EA"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7B6A8356"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Klantsegment</w:t>
            </w:r>
          </w:p>
        </w:tc>
        <w:tc>
          <w:tcPr>
            <w:tcW w:w="5223" w:type="dxa"/>
            <w:hideMark/>
          </w:tcPr>
          <w:p w14:paraId="403D6E28"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A</w:t>
            </w:r>
          </w:p>
        </w:tc>
      </w:tr>
      <w:tr w:rsidR="00EE098C" w:rsidRPr="00B8205F" w14:paraId="4633BAAE"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1B2F9045"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Gespreksduur</w:t>
            </w:r>
          </w:p>
        </w:tc>
        <w:tc>
          <w:tcPr>
            <w:tcW w:w="5223" w:type="dxa"/>
            <w:hideMark/>
          </w:tcPr>
          <w:p w14:paraId="0ABE6BA1"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0:18:56</w:t>
            </w:r>
          </w:p>
        </w:tc>
      </w:tr>
      <w:tr w:rsidR="00EE098C" w:rsidRPr="00B8205F" w14:paraId="0249F750"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498D9215"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Methode</w:t>
            </w:r>
          </w:p>
        </w:tc>
        <w:tc>
          <w:tcPr>
            <w:tcW w:w="5223" w:type="dxa"/>
            <w:hideMark/>
          </w:tcPr>
          <w:p w14:paraId="572A068B"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Face-to-face</w:t>
            </w:r>
          </w:p>
        </w:tc>
      </w:tr>
    </w:tbl>
    <w:p w14:paraId="6AA1725B" w14:textId="77777777" w:rsidR="00EE098C" w:rsidRDefault="00EE098C" w:rsidP="00EE098C">
      <w:pPr>
        <w:spacing w:line="276" w:lineRule="auto"/>
      </w:pPr>
    </w:p>
    <w:p w14:paraId="4EACF30A" w14:textId="77777777" w:rsidR="00EE098C" w:rsidRPr="008112FF" w:rsidRDefault="00EE098C" w:rsidP="00EE098C">
      <w:pPr>
        <w:spacing w:line="276" w:lineRule="auto"/>
        <w:rPr>
          <w:b/>
        </w:rPr>
      </w:pPr>
      <w:r w:rsidRPr="008112FF">
        <w:rPr>
          <w:b/>
        </w:rPr>
        <w:t xml:space="preserve">Wat vind u van de dienstverlening van Divide? </w:t>
      </w:r>
    </w:p>
    <w:p w14:paraId="5BF49947" w14:textId="413A1237" w:rsidR="00EE098C" w:rsidRDefault="00EE098C" w:rsidP="00EE098C">
      <w:pPr>
        <w:spacing w:line="276" w:lineRule="auto"/>
        <w:rPr>
          <w:i/>
        </w:rPr>
      </w:pPr>
      <w:r w:rsidRPr="008112FF">
        <w:rPr>
          <w:i/>
        </w:rPr>
        <w:t xml:space="preserve">Ik ben tevreden over Divide. Ze willen altijd meedenken met de klant, en stellen zich betrokken op. Ze zijn altijd bereikbaar, zelfs buiten kantoortijden in noodgevallen, dus daar ben ik erg tevreden over. </w:t>
      </w:r>
    </w:p>
    <w:p w14:paraId="6BD99288" w14:textId="77777777" w:rsidR="001C6DFD" w:rsidRPr="008112FF" w:rsidRDefault="001C6DFD" w:rsidP="00EE098C">
      <w:pPr>
        <w:spacing w:line="276" w:lineRule="auto"/>
        <w:rPr>
          <w:i/>
        </w:rPr>
      </w:pPr>
    </w:p>
    <w:p w14:paraId="51A9200B" w14:textId="77777777" w:rsidR="00EE098C" w:rsidRPr="008112FF" w:rsidRDefault="00EE098C" w:rsidP="00EE098C">
      <w:pPr>
        <w:spacing w:line="276" w:lineRule="auto"/>
        <w:rPr>
          <w:b/>
        </w:rPr>
      </w:pPr>
      <w:r w:rsidRPr="008112FF">
        <w:rPr>
          <w:b/>
        </w:rPr>
        <w:t>Wat vind u van de dienstverlening binnen de afdeling Sales &amp; Marketing</w:t>
      </w:r>
    </w:p>
    <w:p w14:paraId="603F2B5F" w14:textId="77777777" w:rsidR="00EE098C" w:rsidRPr="008112FF" w:rsidRDefault="00EE098C" w:rsidP="00EE098C">
      <w:pPr>
        <w:spacing w:line="276" w:lineRule="auto"/>
        <w:rPr>
          <w:i/>
        </w:rPr>
      </w:pPr>
      <w:r w:rsidRPr="008112FF">
        <w:rPr>
          <w:i/>
        </w:rPr>
        <w:t xml:space="preserve">Grotere bestaande roadmap ontwikkelingen gaan snel en duidelijk. Offertes worden ook snel opgestuurd nadat er gesproken is over een nieuwe functionaliteit. </w:t>
      </w:r>
    </w:p>
    <w:p w14:paraId="7CA635EB" w14:textId="77777777" w:rsidR="001C6DFD" w:rsidRDefault="001C6DFD" w:rsidP="00EE098C">
      <w:pPr>
        <w:spacing w:line="276" w:lineRule="auto"/>
        <w:rPr>
          <w:b/>
        </w:rPr>
      </w:pPr>
    </w:p>
    <w:p w14:paraId="726FD27F" w14:textId="478CB91C" w:rsidR="00EE098C" w:rsidRPr="008112FF" w:rsidRDefault="00EE098C" w:rsidP="00EE098C">
      <w:pPr>
        <w:spacing w:line="276" w:lineRule="auto"/>
        <w:rPr>
          <w:b/>
        </w:rPr>
      </w:pPr>
      <w:r w:rsidRPr="008112FF">
        <w:rPr>
          <w:b/>
        </w:rPr>
        <w:t>Wat vind je minder goed?</w:t>
      </w:r>
    </w:p>
    <w:p w14:paraId="46EB3D0F" w14:textId="77777777" w:rsidR="00EE098C" w:rsidRPr="008112FF" w:rsidRDefault="00EE098C" w:rsidP="00EE098C">
      <w:pPr>
        <w:spacing w:line="276" w:lineRule="auto"/>
        <w:rPr>
          <w:i/>
        </w:rPr>
      </w:pPr>
      <w:r w:rsidRPr="008112FF">
        <w:rPr>
          <w:i/>
        </w:rPr>
        <w:t>Minder goed is, vooral vanuit het verleden, dat er snel wordt gezegd dat alles mogelijk is, maar dat er vaak bij de uitvoering toch nog meer obstakels blijken te zijn. Het zou handig zijn om in een voorstadium sneller iemand van R&amp;D te betrekken. Wanneer het op de inhoud, het functionele aankomt iemand van R&amp;D er bij betrekken.</w:t>
      </w:r>
    </w:p>
    <w:p w14:paraId="730CA7C2" w14:textId="77777777" w:rsidR="001C6DFD" w:rsidRDefault="001C6DFD" w:rsidP="00EE098C">
      <w:pPr>
        <w:spacing w:line="276" w:lineRule="auto"/>
        <w:rPr>
          <w:b/>
        </w:rPr>
      </w:pPr>
    </w:p>
    <w:p w14:paraId="49924A15" w14:textId="24DDFBAB" w:rsidR="00EE098C" w:rsidRPr="008112FF" w:rsidRDefault="00EE098C" w:rsidP="00EE098C">
      <w:pPr>
        <w:spacing w:line="276" w:lineRule="auto"/>
        <w:rPr>
          <w:b/>
        </w:rPr>
      </w:pPr>
      <w:r w:rsidRPr="008112FF">
        <w:rPr>
          <w:b/>
        </w:rPr>
        <w:t>Hoe gaat het in de afdeling met de communicatie?</w:t>
      </w:r>
    </w:p>
    <w:p w14:paraId="0C30D51C" w14:textId="77777777" w:rsidR="00EE098C" w:rsidRPr="008112FF" w:rsidRDefault="00EE098C" w:rsidP="00EE098C">
      <w:pPr>
        <w:spacing w:line="276" w:lineRule="auto"/>
        <w:rPr>
          <w:i/>
        </w:rPr>
      </w:pPr>
      <w:r w:rsidRPr="008112FF">
        <w:rPr>
          <w:i/>
        </w:rPr>
        <w:t xml:space="preserve">Sander neemt altijd op als je belt, vraagt dingen na als hij het niet weet. De initiële communicatie is goed. </w:t>
      </w:r>
    </w:p>
    <w:p w14:paraId="59445125" w14:textId="77777777" w:rsidR="001C6DFD" w:rsidRDefault="001C6DFD" w:rsidP="00EE098C">
      <w:pPr>
        <w:spacing w:line="276" w:lineRule="auto"/>
        <w:rPr>
          <w:b/>
        </w:rPr>
      </w:pPr>
    </w:p>
    <w:p w14:paraId="486C3F9B" w14:textId="52E5E9B9" w:rsidR="00EE098C" w:rsidRDefault="00EE098C" w:rsidP="00EE098C">
      <w:pPr>
        <w:spacing w:line="276" w:lineRule="auto"/>
      </w:pPr>
      <w:r w:rsidRPr="008112FF">
        <w:rPr>
          <w:b/>
        </w:rPr>
        <w:t>Snappen ze jullie klantwensen altijd?</w:t>
      </w:r>
      <w:r w:rsidRPr="008112FF">
        <w:t xml:space="preserve"> </w:t>
      </w:r>
    </w:p>
    <w:p w14:paraId="7BD0EC21" w14:textId="2CE9EAB5" w:rsidR="00EE098C" w:rsidRDefault="00EE098C" w:rsidP="00EE098C">
      <w:pPr>
        <w:spacing w:line="276" w:lineRule="auto"/>
        <w:rPr>
          <w:color w:val="FF0000"/>
        </w:rPr>
      </w:pPr>
      <w:r w:rsidRPr="008112FF">
        <w:rPr>
          <w:i/>
        </w:rPr>
        <w:t>Nee, Sander minder dat Stephan. Zaken die Divide zelf op de roadmap hebben staan worden meer gepromoot. Echt wensen vanuit specifieke retail worden minder besproken</w:t>
      </w:r>
      <w:r w:rsidRPr="001C6DFD">
        <w:rPr>
          <w:i/>
        </w:rPr>
        <w:t>.</w:t>
      </w:r>
      <w:r w:rsidRPr="001C6DFD">
        <w:t xml:space="preserve"> </w:t>
      </w:r>
    </w:p>
    <w:p w14:paraId="6A63B2E0" w14:textId="77777777" w:rsidR="001C6DFD" w:rsidRDefault="001C6DFD" w:rsidP="00EE098C">
      <w:pPr>
        <w:spacing w:line="276" w:lineRule="auto"/>
        <w:rPr>
          <w:b/>
        </w:rPr>
      </w:pPr>
    </w:p>
    <w:p w14:paraId="18FFB17D" w14:textId="52FA60E2" w:rsidR="00EE098C" w:rsidRPr="008112FF" w:rsidRDefault="00EE098C" w:rsidP="00EE098C">
      <w:pPr>
        <w:spacing w:line="276" w:lineRule="auto"/>
        <w:rPr>
          <w:b/>
        </w:rPr>
      </w:pPr>
      <w:r w:rsidRPr="008112FF">
        <w:rPr>
          <w:b/>
        </w:rPr>
        <w:t>Heb je daar een voorbeeld van ?</w:t>
      </w:r>
    </w:p>
    <w:p w14:paraId="2448D9DC" w14:textId="77777777" w:rsidR="00EE098C" w:rsidRPr="008112FF" w:rsidRDefault="00EE098C" w:rsidP="00EE098C">
      <w:pPr>
        <w:spacing w:line="276" w:lineRule="auto"/>
        <w:rPr>
          <w:i/>
        </w:rPr>
      </w:pPr>
      <w:r w:rsidRPr="008112FF">
        <w:rPr>
          <w:i/>
        </w:rPr>
        <w:t xml:space="preserve">Nu even niet, maar meer als wij intern denken; dit kan anders, dan krijgen we dan pas we een verbetering in ontwikkelingen of in werkproces. Zulke dingen horen we pas als we er naar vragen, maar niet pro actief. Ook het meedenken over ontwikkelingen gebeurt soms te laat. Mijn advies zou zijn om meer te luisteren naar de ontwikkelingen bij de retailer, luisteren naar de prioriteiten. </w:t>
      </w:r>
    </w:p>
    <w:p w14:paraId="1A2D3296" w14:textId="77777777" w:rsidR="001C6DFD" w:rsidRDefault="001C6DFD" w:rsidP="00EE098C">
      <w:pPr>
        <w:spacing w:line="276" w:lineRule="auto"/>
        <w:rPr>
          <w:b/>
        </w:rPr>
      </w:pPr>
    </w:p>
    <w:p w14:paraId="19DA9169" w14:textId="00E988AE" w:rsidR="00EE098C" w:rsidRPr="008112FF" w:rsidRDefault="00EE098C" w:rsidP="00EE098C">
      <w:pPr>
        <w:spacing w:line="276" w:lineRule="auto"/>
        <w:rPr>
          <w:b/>
        </w:rPr>
      </w:pPr>
      <w:r w:rsidRPr="008112FF">
        <w:rPr>
          <w:b/>
        </w:rPr>
        <w:t xml:space="preserve">Zijn er nog andere punten waar je iets over kwijt wilt voor Sales &amp; Marketing? </w:t>
      </w:r>
    </w:p>
    <w:p w14:paraId="71091D5E" w14:textId="77777777" w:rsidR="00EE098C" w:rsidRPr="008112FF" w:rsidRDefault="00EE098C" w:rsidP="00EE098C">
      <w:pPr>
        <w:spacing w:line="276" w:lineRule="auto"/>
        <w:rPr>
          <w:i/>
        </w:rPr>
      </w:pPr>
      <w:r w:rsidRPr="008112FF">
        <w:rPr>
          <w:i/>
        </w:rPr>
        <w:t xml:space="preserve">Ontwikkelingen aan de website zijn niet altijd belangrijker dan automatiseringsproblemen waar Divide ook een oplossing voor kan bieden. Er zijn voor mijn gevoel zaken waar genoeg potentie voor is, waar andere retailers ook tegen aanlopen, maar er toch niet doorheen komen op een of andere manier. Eerder zei ik al dat er te veel wordt vastgehouden aan de Divide roadmap, waardoor de klantspecifieke retail wensen soms blijven liggen. Ook ligt de ontwikkelplanning te ver naar voren vast. Ad Hoc oplossingen zijn niet mogelijk, omdat hier geen ruimte meer voor is. Intern komen mensen hierdoor ook minder snel </w:t>
      </w:r>
      <w:r w:rsidRPr="008112FF">
        <w:rPr>
          <w:i/>
        </w:rPr>
        <w:lastRenderedPageBreak/>
        <w:t>met ideeën omdat ze toch denken dat het niet of heel laat uitgevoerd worden. Communicatie is goed, hebben wel het idee dat er snel geschakeld wordt als het nodig is.</w:t>
      </w:r>
    </w:p>
    <w:p w14:paraId="2898971A" w14:textId="77777777" w:rsidR="001C6DFD" w:rsidRDefault="001C6DFD" w:rsidP="00EE098C">
      <w:pPr>
        <w:spacing w:line="276" w:lineRule="auto"/>
        <w:rPr>
          <w:b/>
        </w:rPr>
      </w:pPr>
    </w:p>
    <w:p w14:paraId="05B89025" w14:textId="5B5D627F" w:rsidR="00EE098C" w:rsidRPr="008112FF" w:rsidRDefault="00EE098C" w:rsidP="00EE098C">
      <w:pPr>
        <w:spacing w:line="276" w:lineRule="auto"/>
        <w:rPr>
          <w:b/>
        </w:rPr>
      </w:pPr>
      <w:r w:rsidRPr="008112FF">
        <w:rPr>
          <w:b/>
        </w:rPr>
        <w:t>Wat vind u van de dienstverlening binnen de afdeling Professional Services?</w:t>
      </w:r>
    </w:p>
    <w:p w14:paraId="147E8BA0" w14:textId="77777777" w:rsidR="00EE098C" w:rsidRPr="008112FF" w:rsidRDefault="00EE098C" w:rsidP="00EE098C">
      <w:pPr>
        <w:spacing w:line="276" w:lineRule="auto"/>
        <w:rPr>
          <w:i/>
        </w:rPr>
      </w:pPr>
      <w:r w:rsidRPr="008112FF">
        <w:rPr>
          <w:i/>
        </w:rPr>
        <w:t xml:space="preserve">Ik vind de communicatie goed. Wekelijkste belafspraak met Marcel is erg prettig. Marcel vraagt dingen altijd snel na, waardoor je dan de status weer weet. Het jammere is dat niet altijd de planning gehaald wordt. Dit komt omdat dingen meer impact heeft dan voorspeld. Meer feedback dan verwacht etc. Vaak ook nog na het testen zitten er fouten in. Zelfs na de interne oplevering bij Divide en interne test van Divide zitten er soms bij de oplevering naar ons toe nog grote fouten in. Dat moet dan aangepast worden waardoor de livegang uitgesteld moet worden. Ik kan er nooit echt vanuit gaan dat het live gaat wanneer dat is afgesproken. </w:t>
      </w:r>
    </w:p>
    <w:p w14:paraId="55BF24BB" w14:textId="77777777" w:rsidR="00EE098C" w:rsidRDefault="00EE098C" w:rsidP="00EE098C">
      <w:pPr>
        <w:spacing w:line="276" w:lineRule="auto"/>
      </w:pPr>
    </w:p>
    <w:p w14:paraId="20F10F33" w14:textId="77777777" w:rsidR="00EE098C" w:rsidRPr="008112FF" w:rsidRDefault="00EE098C" w:rsidP="00EE098C">
      <w:pPr>
        <w:spacing w:line="276" w:lineRule="auto"/>
        <w:rPr>
          <w:b/>
        </w:rPr>
      </w:pPr>
      <w:r w:rsidRPr="008112FF">
        <w:rPr>
          <w:b/>
        </w:rPr>
        <w:t>Heb je daar een voorbeeld van?</w:t>
      </w:r>
    </w:p>
    <w:p w14:paraId="7E628550" w14:textId="77777777" w:rsidR="00EE098C" w:rsidRPr="008112FF" w:rsidRDefault="00EE098C" w:rsidP="00EE098C">
      <w:pPr>
        <w:spacing w:line="276" w:lineRule="auto"/>
        <w:rPr>
          <w:i/>
        </w:rPr>
      </w:pPr>
      <w:r w:rsidRPr="008112FF">
        <w:rPr>
          <w:i/>
        </w:rPr>
        <w:t>Bijvoorbeeld project Winkelafhalers. Livegang staat voor week 12, en week 14 is super belangrijk voor ons, omdat er dan een . Als dat nu 1 week wordt uitgesteld door Divide, zijn we genoodzaakt om de hele livegang 4 weken later te zetten.</w:t>
      </w:r>
    </w:p>
    <w:p w14:paraId="782666BC" w14:textId="77777777" w:rsidR="001C6DFD" w:rsidRDefault="001C6DFD" w:rsidP="00EE098C">
      <w:pPr>
        <w:spacing w:line="276" w:lineRule="auto"/>
        <w:rPr>
          <w:b/>
        </w:rPr>
      </w:pPr>
    </w:p>
    <w:p w14:paraId="5CD3E68C" w14:textId="7CB64949" w:rsidR="00EE098C" w:rsidRPr="008112FF" w:rsidRDefault="00EE098C" w:rsidP="00EE098C">
      <w:pPr>
        <w:spacing w:line="276" w:lineRule="auto"/>
        <w:rPr>
          <w:b/>
        </w:rPr>
      </w:pPr>
      <w:r w:rsidRPr="008112FF">
        <w:rPr>
          <w:b/>
        </w:rPr>
        <w:t>Waar zou dat aan liggen?</w:t>
      </w:r>
    </w:p>
    <w:p w14:paraId="6B8142E4" w14:textId="77777777" w:rsidR="00EE098C" w:rsidRPr="008112FF" w:rsidRDefault="00EE098C" w:rsidP="00EE098C">
      <w:pPr>
        <w:spacing w:line="276" w:lineRule="auto"/>
        <w:rPr>
          <w:i/>
        </w:rPr>
      </w:pPr>
      <w:r w:rsidRPr="008112FF">
        <w:rPr>
          <w:i/>
        </w:rPr>
        <w:t xml:space="preserve">Ik denk niet aan de projectmanager. Het klinkt misschien stom, maar is het niet handig om de planning iets breder te trekken, zodat er meer ad hoc ruimte is? Je kan beter dingen eerder opleveren als het mee zit, in plaats van later opleveren als het tegen zit. Hierdoor krijg je teleurgestelde klanten. Meer marge in de planning is echt handig denk ik. Ook vind ik het soms jammer dat de planning op weekniveau wordt aangeleverd. Als het vrijdagmiddag is, red ik mijn interne test niet. </w:t>
      </w:r>
    </w:p>
    <w:p w14:paraId="58F020E8" w14:textId="77777777" w:rsidR="00EE098C" w:rsidRPr="007871E7" w:rsidRDefault="00EE098C" w:rsidP="00EE098C">
      <w:pPr>
        <w:spacing w:line="276" w:lineRule="auto"/>
        <w:rPr>
          <w:color w:val="FF0000"/>
        </w:rPr>
      </w:pPr>
    </w:p>
    <w:p w14:paraId="0F2B5CB2" w14:textId="77777777" w:rsidR="00EE098C" w:rsidRPr="008112FF" w:rsidRDefault="00EE098C" w:rsidP="00EE098C">
      <w:pPr>
        <w:spacing w:line="276" w:lineRule="auto"/>
        <w:rPr>
          <w:b/>
        </w:rPr>
      </w:pPr>
      <w:r w:rsidRPr="008112FF">
        <w:rPr>
          <w:b/>
        </w:rPr>
        <w:t xml:space="preserve">Zijn er nog meer punten binnen de afdeling PS? </w:t>
      </w:r>
    </w:p>
    <w:p w14:paraId="5FFEF99A" w14:textId="77777777" w:rsidR="00EE098C" w:rsidRPr="008112FF" w:rsidRDefault="00EE098C" w:rsidP="00EE098C">
      <w:pPr>
        <w:spacing w:line="276" w:lineRule="auto"/>
        <w:rPr>
          <w:i/>
        </w:rPr>
      </w:pPr>
      <w:r w:rsidRPr="008112FF">
        <w:rPr>
          <w:i/>
        </w:rPr>
        <w:t xml:space="preserve">Soms worden opleveringen overschreven met andere opleveringen. Dan is een gedane aanpassing al weer van de testomgeving weg, voor dat ik dat getest hebt. </w:t>
      </w:r>
      <w:r w:rsidRPr="008112FF">
        <w:rPr>
          <w:i/>
        </w:rPr>
        <w:br/>
      </w:r>
    </w:p>
    <w:p w14:paraId="53BA7CEF" w14:textId="0DD22BC5" w:rsidR="00EE098C" w:rsidRPr="008112FF" w:rsidRDefault="00EE098C" w:rsidP="00EE098C">
      <w:pPr>
        <w:spacing w:line="276" w:lineRule="auto"/>
        <w:rPr>
          <w:b/>
        </w:rPr>
      </w:pPr>
      <w:r w:rsidRPr="008112FF">
        <w:rPr>
          <w:b/>
        </w:rPr>
        <w:t>Hoe gaat dat proces dan in jouw ogen?</w:t>
      </w:r>
    </w:p>
    <w:p w14:paraId="250FDD89" w14:textId="77777777" w:rsidR="00EE098C" w:rsidRPr="008112FF" w:rsidRDefault="00EE098C" w:rsidP="00EE098C">
      <w:pPr>
        <w:spacing w:line="276" w:lineRule="auto"/>
        <w:rPr>
          <w:i/>
        </w:rPr>
      </w:pPr>
      <w:r w:rsidRPr="008112FF">
        <w:rPr>
          <w:i/>
        </w:rPr>
        <w:t xml:space="preserve">Je krijgt vanuit Marcel door dat week 8 de bouw is, week 9/10 is de interne oplevering, week 11 wordt het opgeleverd, en dan week 12 de test. Week 13 livegang en dan heb je de nazorg periode in de week er na. </w:t>
      </w:r>
    </w:p>
    <w:p w14:paraId="6CB2884A" w14:textId="77777777" w:rsidR="00EE098C" w:rsidRDefault="00EE098C" w:rsidP="00EE098C">
      <w:pPr>
        <w:spacing w:line="276" w:lineRule="auto"/>
      </w:pPr>
    </w:p>
    <w:p w14:paraId="18236F94" w14:textId="77777777" w:rsidR="00EE098C" w:rsidRPr="008112FF" w:rsidRDefault="00EE098C" w:rsidP="00EE098C">
      <w:pPr>
        <w:spacing w:line="276" w:lineRule="auto"/>
        <w:rPr>
          <w:b/>
        </w:rPr>
      </w:pPr>
      <w:r w:rsidRPr="008112FF">
        <w:rPr>
          <w:b/>
        </w:rPr>
        <w:t xml:space="preserve">Krijg je dan tijdens deze periode tussendoor statusupdates? </w:t>
      </w:r>
    </w:p>
    <w:p w14:paraId="1300F3C8" w14:textId="77777777" w:rsidR="00EE098C" w:rsidRPr="008112FF" w:rsidRDefault="00EE098C" w:rsidP="00EE098C">
      <w:pPr>
        <w:spacing w:line="276" w:lineRule="auto"/>
        <w:rPr>
          <w:i/>
        </w:rPr>
      </w:pPr>
      <w:r w:rsidRPr="008112FF">
        <w:rPr>
          <w:i/>
        </w:rPr>
        <w:t xml:space="preserve">Nee, hier moeten we naar vragen. Pas bij oplevering naar ons krijgen we iets te horen over de voortgang op het project. Qua planning klopt het dan wel, maar toch is het soms irritant als het vrijdagmiddag is. En stel nou dat ik weet dat het altijd vrijdagmiddag is, dan is dat zo, maar dan weet ik waar ik aan toe ben, ook voor de interne planning bij ons. Wat wel positief is, is dat het echt al veel beter is dan voorheen. Ik merk dat het afgelopen jaar veel gebeurd is bij Divide, en dat is positief! </w:t>
      </w:r>
    </w:p>
    <w:p w14:paraId="26950D0F" w14:textId="77777777" w:rsidR="00EE098C" w:rsidRPr="008112FF" w:rsidRDefault="00EE098C" w:rsidP="00EE098C">
      <w:pPr>
        <w:spacing w:line="276" w:lineRule="auto"/>
        <w:rPr>
          <w:i/>
        </w:rPr>
      </w:pPr>
      <w:r w:rsidRPr="008112FF">
        <w:rPr>
          <w:i/>
        </w:rPr>
        <w:t xml:space="preserve">Soms worden livegangen trouwens niet gecommuniceerd. Pas nadat het live staat, krijgen we te horen dat de site is herstart. Als er dan net een nieuwsbrief verzonden is, hebben we echt een probleem. Dat zou in mijn ogen echt niet mogen gebeuren. </w:t>
      </w:r>
    </w:p>
    <w:p w14:paraId="58DE1877" w14:textId="77777777" w:rsidR="001C6DFD" w:rsidRDefault="001C6DFD" w:rsidP="00EE098C">
      <w:pPr>
        <w:spacing w:line="276" w:lineRule="auto"/>
        <w:rPr>
          <w:b/>
        </w:rPr>
      </w:pPr>
    </w:p>
    <w:p w14:paraId="3F22C447" w14:textId="4ECE3BEF" w:rsidR="00EE098C" w:rsidRPr="008112FF" w:rsidRDefault="00EE098C" w:rsidP="00EE098C">
      <w:pPr>
        <w:spacing w:line="276" w:lineRule="auto"/>
        <w:rPr>
          <w:b/>
        </w:rPr>
      </w:pPr>
      <w:r w:rsidRPr="008112FF">
        <w:rPr>
          <w:b/>
        </w:rPr>
        <w:t>Wat vind u van de dienstverlening binnen de afdeling Customer Support</w:t>
      </w:r>
    </w:p>
    <w:p w14:paraId="33D0AABD" w14:textId="77777777" w:rsidR="00EE098C" w:rsidRPr="008112FF" w:rsidRDefault="00EE098C" w:rsidP="00EE098C">
      <w:pPr>
        <w:spacing w:line="276" w:lineRule="auto"/>
        <w:rPr>
          <w:i/>
        </w:rPr>
      </w:pPr>
      <w:r w:rsidRPr="008112FF">
        <w:rPr>
          <w:i/>
        </w:rPr>
        <w:t xml:space="preserve">Wat ik zei over de livegangen vanuit PS geldt eigenlijk niet voor CS. De communicate over de livegangen is heel goed. Wanneer jullie iets live zetten wordt ik altijd op de hoogte gebracht. Vorige week werken we </w:t>
      </w:r>
      <w:r w:rsidRPr="008112FF">
        <w:rPr>
          <w:i/>
        </w:rPr>
        <w:lastRenderedPageBreak/>
        <w:t xml:space="preserve">gebeld of het oké was om een livegang te doen voor een hotfix, maar dat kwam ons qua marketing activiteiten niet uit. Dus toen hebben we het uitgesteld. Werkte heel prettig. </w:t>
      </w:r>
    </w:p>
    <w:p w14:paraId="6732F16B" w14:textId="77777777" w:rsidR="00EE098C" w:rsidRDefault="00EE098C" w:rsidP="00EE098C">
      <w:pPr>
        <w:spacing w:line="276" w:lineRule="auto"/>
      </w:pPr>
    </w:p>
    <w:p w14:paraId="28649121" w14:textId="77777777" w:rsidR="00EE098C" w:rsidRPr="008112FF" w:rsidRDefault="00EE098C" w:rsidP="00EE098C">
      <w:pPr>
        <w:spacing w:line="276" w:lineRule="auto"/>
        <w:rPr>
          <w:b/>
        </w:rPr>
      </w:pPr>
      <w:r w:rsidRPr="008112FF">
        <w:rPr>
          <w:b/>
        </w:rPr>
        <w:t xml:space="preserve">Wat vindt je minder fijn? </w:t>
      </w:r>
    </w:p>
    <w:p w14:paraId="38A01C02" w14:textId="77777777" w:rsidR="00EE098C" w:rsidRPr="008112FF" w:rsidRDefault="00EE098C" w:rsidP="00EE098C">
      <w:pPr>
        <w:spacing w:line="276" w:lineRule="auto"/>
        <w:rPr>
          <w:i/>
        </w:rPr>
      </w:pPr>
      <w:r w:rsidRPr="008112FF">
        <w:rPr>
          <w:i/>
        </w:rPr>
        <w:t xml:space="preserve">Zoeken in het ticketsysteem is soms wel een uitdaging. Ik kan niet altijd op ticketnummer zoeken. </w:t>
      </w:r>
    </w:p>
    <w:p w14:paraId="715F5496" w14:textId="77777777" w:rsidR="00EE098C" w:rsidRDefault="00EE098C" w:rsidP="00EE098C">
      <w:pPr>
        <w:spacing w:line="276" w:lineRule="auto"/>
      </w:pPr>
    </w:p>
    <w:p w14:paraId="713CF2DA" w14:textId="77777777" w:rsidR="00EE098C" w:rsidRPr="008112FF" w:rsidRDefault="00EE098C" w:rsidP="00EE098C">
      <w:pPr>
        <w:spacing w:line="276" w:lineRule="auto"/>
        <w:rPr>
          <w:b/>
        </w:rPr>
      </w:pPr>
      <w:r w:rsidRPr="008112FF">
        <w:rPr>
          <w:b/>
        </w:rPr>
        <w:t>En verder?</w:t>
      </w:r>
    </w:p>
    <w:p w14:paraId="381D75DA" w14:textId="77777777" w:rsidR="00EE098C" w:rsidRPr="008112FF" w:rsidRDefault="00EE098C" w:rsidP="00EE098C">
      <w:pPr>
        <w:spacing w:line="276" w:lineRule="auto"/>
        <w:rPr>
          <w:i/>
        </w:rPr>
      </w:pPr>
      <w:r w:rsidRPr="008112FF">
        <w:rPr>
          <w:i/>
        </w:rPr>
        <w:t xml:space="preserve">Soms als meldingen worden doorgezet naar R&amp;D wordt de melding uit het ticketsysteem gehaald. Hierdoor is het niet altijd even overzichtelijk om te zien wat de status is. Wat ik handig vind is als er dingen worden aangepast. Bijvoorbeeld de handmatige sortering. Dit soort dingen hebben we soms bij onze ene site wel, en de andere niet. Er is geen goed overzicht van alle mogelijk functies aan de voorkant van de website. </w:t>
      </w:r>
    </w:p>
    <w:p w14:paraId="5D3F0ECD" w14:textId="77777777" w:rsidR="00EE098C" w:rsidRPr="008112FF" w:rsidRDefault="00EE098C" w:rsidP="00EE098C">
      <w:pPr>
        <w:spacing w:line="276" w:lineRule="auto"/>
        <w:rPr>
          <w:b/>
        </w:rPr>
      </w:pPr>
    </w:p>
    <w:p w14:paraId="5727A9CF" w14:textId="77777777" w:rsidR="00EE098C" w:rsidRPr="008112FF" w:rsidRDefault="00EE098C" w:rsidP="00EE098C">
      <w:pPr>
        <w:spacing w:line="276" w:lineRule="auto"/>
        <w:rPr>
          <w:b/>
        </w:rPr>
      </w:pPr>
      <w:r w:rsidRPr="008112FF">
        <w:rPr>
          <w:b/>
        </w:rPr>
        <w:t xml:space="preserve">Heb je concrete verbeterpunten voor de afdeling CS? </w:t>
      </w:r>
    </w:p>
    <w:p w14:paraId="4C6B0980" w14:textId="77777777" w:rsidR="00EE098C" w:rsidRPr="008112FF" w:rsidRDefault="00EE098C" w:rsidP="00EE098C">
      <w:pPr>
        <w:spacing w:line="276" w:lineRule="auto"/>
        <w:rPr>
          <w:i/>
        </w:rPr>
      </w:pPr>
      <w:r w:rsidRPr="008112FF">
        <w:rPr>
          <w:i/>
        </w:rPr>
        <w:t xml:space="preserve">Als er communicatie komt over goed ‘Nice to have’ aanpassingen krijg je ook te horen als CS eigen initiatieven oppakt. Hierdoor krijg je een goed gevoel over CS, en dat jullie niet alleen maar dingen die stuk zijn oplossen. </w:t>
      </w:r>
    </w:p>
    <w:p w14:paraId="41584938" w14:textId="77777777" w:rsidR="00EE098C" w:rsidRDefault="00EE098C" w:rsidP="00EE098C">
      <w:pPr>
        <w:spacing w:line="276" w:lineRule="auto"/>
      </w:pPr>
    </w:p>
    <w:p w14:paraId="72FDBB63" w14:textId="77777777" w:rsidR="00EE098C" w:rsidRPr="008112FF" w:rsidRDefault="00EE098C" w:rsidP="00EE098C">
      <w:pPr>
        <w:spacing w:line="276" w:lineRule="auto"/>
        <w:rPr>
          <w:b/>
        </w:rPr>
      </w:pPr>
      <w:r w:rsidRPr="008112FF">
        <w:rPr>
          <w:b/>
        </w:rPr>
        <w:t xml:space="preserve">Wat vind je over de doorlooptijden en reactietijden?  </w:t>
      </w:r>
    </w:p>
    <w:p w14:paraId="36A27B4C" w14:textId="77777777" w:rsidR="00EE098C" w:rsidRPr="008112FF" w:rsidRDefault="00EE098C" w:rsidP="00EE098C">
      <w:pPr>
        <w:spacing w:line="276" w:lineRule="auto"/>
        <w:rPr>
          <w:i/>
        </w:rPr>
      </w:pPr>
      <w:r w:rsidRPr="008112FF">
        <w:rPr>
          <w:i/>
        </w:rPr>
        <w:t xml:space="preserve">Zeker als de website er uit ligt zijn jullie er altijd wel al mee bezig. Ook met de monitoring op de synchronisaties. Soms hebben we wel het gevoel dat zaken blijven liggen. Wanneer zaken via CS naar R&amp;D gaan, duurt het te lang, en blijft de communicatie uit. Een belangrijk ding is de bijvoorbeeld de ordercirculatie.  Als hier problemen mee zijn is de urgentie echt heel groot. Soms is dat niet duidelijk bij jullie. </w:t>
      </w:r>
    </w:p>
    <w:p w14:paraId="1260EE2D" w14:textId="77777777" w:rsidR="00EE098C" w:rsidRPr="008112FF" w:rsidRDefault="00EE098C" w:rsidP="00EE098C">
      <w:pPr>
        <w:spacing w:line="276" w:lineRule="auto"/>
        <w:rPr>
          <w:i/>
        </w:rPr>
      </w:pPr>
      <w:r w:rsidRPr="008112FF">
        <w:rPr>
          <w:i/>
        </w:rPr>
        <w:t>De facturen vanuit CS zijn ook een stuk beter dan voorheen. Heel af en toe ben ik het er nog niet mee eens. Soms denk ik, oh dat hadden we zelf gekund, maar dat ligt meer aan onze eigen interne afspraken.</w:t>
      </w:r>
    </w:p>
    <w:p w14:paraId="771338AE" w14:textId="77777777" w:rsidR="001C6DFD" w:rsidRDefault="001C6DFD" w:rsidP="00EE098C">
      <w:pPr>
        <w:spacing w:line="276" w:lineRule="auto"/>
        <w:rPr>
          <w:b/>
        </w:rPr>
      </w:pPr>
    </w:p>
    <w:p w14:paraId="2B9DE67A" w14:textId="3C53D4B0" w:rsidR="00EE098C" w:rsidRPr="008112FF" w:rsidRDefault="00EE098C" w:rsidP="00EE098C">
      <w:pPr>
        <w:spacing w:line="276" w:lineRule="auto"/>
        <w:rPr>
          <w:b/>
        </w:rPr>
      </w:pPr>
      <w:r w:rsidRPr="008112FF">
        <w:rPr>
          <w:b/>
        </w:rPr>
        <w:t>Wat vind u van de dienstverlening binnen de afdeling Research &amp; Development</w:t>
      </w:r>
    </w:p>
    <w:p w14:paraId="639F9DA6" w14:textId="77777777" w:rsidR="00EE098C" w:rsidRPr="008112FF" w:rsidRDefault="00EE098C" w:rsidP="00EE098C">
      <w:pPr>
        <w:spacing w:line="276" w:lineRule="auto"/>
        <w:rPr>
          <w:i/>
        </w:rPr>
      </w:pPr>
      <w:r w:rsidRPr="008112FF">
        <w:rPr>
          <w:i/>
        </w:rPr>
        <w:t xml:space="preserve">Ik denk dat ontwikkelprojecten heel langzaam gaan. Het proces van een briefing tot een FO, kijken of het aansluit, de </w:t>
      </w:r>
      <w:proofErr w:type="spellStart"/>
      <w:r w:rsidRPr="008112FF">
        <w:rPr>
          <w:i/>
        </w:rPr>
        <w:t>funding</w:t>
      </w:r>
      <w:proofErr w:type="spellEnd"/>
      <w:r w:rsidRPr="008112FF">
        <w:rPr>
          <w:i/>
        </w:rPr>
        <w:t xml:space="preserve"> van het project bij andere klanten. Dan moet er nog gepland worden, dan nog ontwikkeld worden, getest, gereleased, implementatie gepland, implementatie uitgevoerd tot livegang. Hierdoor duurt het soms letterlijk jaren voordat we van een idee tot een uitvoering komen. Dat is denk ik mijn grootste kritiekpunt. Als de klant meer betrokken wordt, op een snellere manier,  moet dit proces sneller kunnen.</w:t>
      </w:r>
    </w:p>
    <w:p w14:paraId="7D6FE682" w14:textId="77777777" w:rsidR="00EE098C" w:rsidRDefault="00EE098C" w:rsidP="00EE098C">
      <w:pPr>
        <w:spacing w:line="276" w:lineRule="auto"/>
      </w:pPr>
    </w:p>
    <w:p w14:paraId="48EAF712" w14:textId="77777777" w:rsidR="00EE098C" w:rsidRPr="008112FF" w:rsidRDefault="00EE098C" w:rsidP="00EE098C">
      <w:pPr>
        <w:spacing w:line="276" w:lineRule="auto"/>
        <w:rPr>
          <w:b/>
        </w:rPr>
      </w:pPr>
      <w:r w:rsidRPr="008112FF">
        <w:rPr>
          <w:b/>
        </w:rPr>
        <w:t xml:space="preserve">Hoe zie je dit voor je? </w:t>
      </w:r>
    </w:p>
    <w:p w14:paraId="420992C5" w14:textId="77777777" w:rsidR="00EE098C" w:rsidRPr="008112FF" w:rsidRDefault="00EE098C" w:rsidP="00EE098C">
      <w:pPr>
        <w:spacing w:line="276" w:lineRule="auto"/>
        <w:rPr>
          <w:i/>
        </w:rPr>
      </w:pPr>
      <w:r w:rsidRPr="008112FF">
        <w:rPr>
          <w:i/>
        </w:rPr>
        <w:t xml:space="preserve">Kijk bijvoorbeeld of de klanten behoeften hebben aan betere conversie, of juist automatisering in processen. Wat is bij R&amp;D mis is hun kennis in hoe het voor het bedrijf waar ze voor ontwikkelen echt werkzaam is. In </w:t>
      </w:r>
      <w:proofErr w:type="spellStart"/>
      <w:r w:rsidRPr="008112FF">
        <w:rPr>
          <w:i/>
        </w:rPr>
        <w:t>FO’s</w:t>
      </w:r>
      <w:proofErr w:type="spellEnd"/>
      <w:r w:rsidRPr="008112FF">
        <w:rPr>
          <w:i/>
        </w:rPr>
        <w:t xml:space="preserve"> mis ik de aansluiting op de realiteit. </w:t>
      </w:r>
    </w:p>
    <w:p w14:paraId="04506D02" w14:textId="77777777" w:rsidR="00EE098C" w:rsidRDefault="00EE098C" w:rsidP="00EE098C">
      <w:pPr>
        <w:spacing w:line="276" w:lineRule="auto"/>
      </w:pPr>
    </w:p>
    <w:p w14:paraId="1C72863F" w14:textId="77777777" w:rsidR="00EE098C" w:rsidRPr="008112FF" w:rsidRDefault="00EE098C" w:rsidP="00EE098C">
      <w:pPr>
        <w:spacing w:line="276" w:lineRule="auto"/>
        <w:rPr>
          <w:b/>
        </w:rPr>
      </w:pPr>
      <w:r w:rsidRPr="008112FF">
        <w:rPr>
          <w:b/>
        </w:rPr>
        <w:t xml:space="preserve">Heb je daar een voorbeeld van? </w:t>
      </w:r>
    </w:p>
    <w:p w14:paraId="1D1F945E" w14:textId="77777777" w:rsidR="00EE098C" w:rsidRDefault="00EE098C" w:rsidP="00EE098C">
      <w:pPr>
        <w:spacing w:line="276" w:lineRule="auto"/>
      </w:pPr>
      <w:r w:rsidRPr="008112FF">
        <w:rPr>
          <w:i/>
        </w:rPr>
        <w:t xml:space="preserve">Wishlist als voorbeeld. Als je hier uit kan kopen op de website krijg je echt meer conversie uit een wishlist. Divide schrijft dan in het FO dat het in je wishlist blijft staan als het product gekocht is. Maar in fashion is dat echt onhandig. Als je het product hebt, heb je hem al. Waarom moet hij dan op je wishlist blijven? In de supermarkt is dat handig, als je altijd hetzelfde afwasmiddel nodig hebt. In de fashion retail niet. Het </w:t>
      </w:r>
      <w:r w:rsidRPr="008112FF">
        <w:rPr>
          <w:i/>
        </w:rPr>
        <w:lastRenderedPageBreak/>
        <w:t>is dan niet altijd even makkelijk om Divide te overtuigen om het aan te passen naar onze winkels. Technisch denken ze goed mee, maar het is niet altijd even relevant voor de</w:t>
      </w:r>
      <w:r>
        <w:t xml:space="preserve"> </w:t>
      </w:r>
      <w:r w:rsidRPr="008112FF">
        <w:rPr>
          <w:i/>
        </w:rPr>
        <w:t>retailer. R&amp;D moet eigenlijk meer luisteren nar de klant. Sales kan hier wel een rol in spelen denk ik. Zulke foute aannames als in de wishlist zorgen ook voor een vertraging van het proces.</w:t>
      </w:r>
    </w:p>
    <w:p w14:paraId="5F8B9650" w14:textId="77777777" w:rsidR="00EE098C" w:rsidRDefault="00EE098C" w:rsidP="00EE098C">
      <w:pPr>
        <w:spacing w:line="276" w:lineRule="auto"/>
      </w:pPr>
    </w:p>
    <w:p w14:paraId="091275CC" w14:textId="77777777" w:rsidR="00EE098C" w:rsidRPr="008112FF" w:rsidRDefault="00EE098C" w:rsidP="00EE098C">
      <w:pPr>
        <w:spacing w:line="276" w:lineRule="auto"/>
        <w:rPr>
          <w:b/>
        </w:rPr>
      </w:pPr>
      <w:r w:rsidRPr="008112FF">
        <w:rPr>
          <w:b/>
        </w:rPr>
        <w:t>Wat vind u van de dienstverlening binnen de afdeling General &amp; Accounting</w:t>
      </w:r>
    </w:p>
    <w:p w14:paraId="243DDAD1" w14:textId="77777777" w:rsidR="00EE098C" w:rsidRPr="008112FF" w:rsidRDefault="00EE098C" w:rsidP="00EE098C">
      <w:pPr>
        <w:spacing w:line="276" w:lineRule="auto"/>
        <w:rPr>
          <w:i/>
        </w:rPr>
      </w:pPr>
      <w:r w:rsidRPr="008112FF">
        <w:rPr>
          <w:i/>
        </w:rPr>
        <w:t>Niet veel mee te maken. Wel altijd reactie op de facturen. Als wij niet betalen worden we snel geremind.</w:t>
      </w:r>
    </w:p>
    <w:p w14:paraId="3F161FC9" w14:textId="77777777" w:rsidR="001C6DFD" w:rsidRDefault="001C6DFD" w:rsidP="00EE098C">
      <w:pPr>
        <w:spacing w:line="276" w:lineRule="auto"/>
        <w:rPr>
          <w:b/>
        </w:rPr>
      </w:pPr>
    </w:p>
    <w:p w14:paraId="7400573E" w14:textId="25011D6A" w:rsidR="00EE098C" w:rsidRDefault="00EE098C" w:rsidP="00EE098C">
      <w:pPr>
        <w:spacing w:line="276" w:lineRule="auto"/>
        <w:rPr>
          <w:b/>
        </w:rPr>
      </w:pPr>
      <w:proofErr w:type="spellStart"/>
      <w:r w:rsidRPr="008112FF">
        <w:rPr>
          <w:b/>
        </w:rPr>
        <w:t>Oke</w:t>
      </w:r>
      <w:proofErr w:type="spellEnd"/>
      <w:r w:rsidRPr="008112FF">
        <w:rPr>
          <w:b/>
        </w:rPr>
        <w:t>, bedankt voor je medewerking</w:t>
      </w:r>
      <w:r>
        <w:rPr>
          <w:b/>
        </w:rPr>
        <w:t xml:space="preserve"> aan dit onderzoek</w:t>
      </w:r>
      <w:r w:rsidRPr="008112FF">
        <w:rPr>
          <w:b/>
        </w:rPr>
        <w:t xml:space="preserve">! </w:t>
      </w:r>
    </w:p>
    <w:p w14:paraId="36D22CD9" w14:textId="380F4ECC" w:rsidR="001C6DFD" w:rsidRDefault="001C6DFD" w:rsidP="00EE098C">
      <w:pPr>
        <w:spacing w:line="276" w:lineRule="auto"/>
        <w:rPr>
          <w:b/>
        </w:rPr>
      </w:pPr>
    </w:p>
    <w:p w14:paraId="3E4EAEB1" w14:textId="6B909A2F" w:rsidR="001C6DFD" w:rsidRDefault="001C6DFD" w:rsidP="00EE098C">
      <w:pPr>
        <w:spacing w:line="276" w:lineRule="auto"/>
        <w:rPr>
          <w:b/>
        </w:rPr>
      </w:pPr>
    </w:p>
    <w:p w14:paraId="2577EDC5" w14:textId="77777777" w:rsidR="001C6DFD" w:rsidRPr="008112FF" w:rsidRDefault="001C6DFD" w:rsidP="00EE098C">
      <w:pPr>
        <w:spacing w:line="276" w:lineRule="auto"/>
        <w:rPr>
          <w:b/>
        </w:rPr>
      </w:pPr>
    </w:p>
    <w:p w14:paraId="4C1FE520" w14:textId="77777777" w:rsidR="00EE098C" w:rsidRDefault="00EE098C" w:rsidP="00EE098C">
      <w:pPr>
        <w:spacing w:line="276" w:lineRule="auto"/>
      </w:pPr>
    </w:p>
    <w:tbl>
      <w:tblPr>
        <w:tblStyle w:val="Onopgemaaktetabel5"/>
        <w:tblW w:w="8058" w:type="dxa"/>
        <w:tblLook w:val="04A0" w:firstRow="1" w:lastRow="0" w:firstColumn="1" w:lastColumn="0" w:noHBand="0" w:noVBand="1"/>
      </w:tblPr>
      <w:tblGrid>
        <w:gridCol w:w="2835"/>
        <w:gridCol w:w="5223"/>
      </w:tblGrid>
      <w:tr w:rsidR="00EE098C" w:rsidRPr="00B8205F" w14:paraId="2277F0A7" w14:textId="77777777" w:rsidTr="00CE59EB">
        <w:trPr>
          <w:cnfStyle w:val="100000000000" w:firstRow="1" w:lastRow="0" w:firstColumn="0" w:lastColumn="0" w:oddVBand="0" w:evenVBand="0" w:oddHBand="0" w:evenHBand="0" w:firstRowFirstColumn="0" w:firstRowLastColumn="0" w:lastRowFirstColumn="0" w:lastRowLastColumn="0"/>
          <w:trHeight w:val="168"/>
        </w:trPr>
        <w:tc>
          <w:tcPr>
            <w:cnfStyle w:val="001000000100" w:firstRow="0" w:lastRow="0" w:firstColumn="1" w:lastColumn="0" w:oddVBand="0" w:evenVBand="0" w:oddHBand="0" w:evenHBand="0" w:firstRowFirstColumn="1" w:firstRowLastColumn="0" w:lastRowFirstColumn="0" w:lastRowLastColumn="0"/>
            <w:tcW w:w="2835" w:type="dxa"/>
            <w:hideMark/>
          </w:tcPr>
          <w:p w14:paraId="7EA5E359"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Respondentnummer</w:t>
            </w:r>
          </w:p>
        </w:tc>
        <w:tc>
          <w:tcPr>
            <w:tcW w:w="5223" w:type="dxa"/>
            <w:hideMark/>
          </w:tcPr>
          <w:p w14:paraId="3D0FCEA9" w14:textId="77777777" w:rsidR="00EE098C" w:rsidRPr="00B8205F" w:rsidRDefault="00EE098C" w:rsidP="00EE098C">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2"/>
                <w:szCs w:val="22"/>
              </w:rPr>
            </w:pPr>
            <w:r>
              <w:rPr>
                <w:rFonts w:ascii="Arial" w:hAnsi="Arial" w:cs="Arial"/>
                <w:b/>
                <w:i w:val="0"/>
                <w:color w:val="000000"/>
                <w:sz w:val="24"/>
                <w:szCs w:val="22"/>
              </w:rPr>
              <w:t>4</w:t>
            </w:r>
            <w:r w:rsidRPr="00B8205F">
              <w:rPr>
                <w:rFonts w:ascii="Arial" w:hAnsi="Arial" w:cs="Arial"/>
                <w:b/>
                <w:i w:val="0"/>
                <w:color w:val="000000"/>
                <w:sz w:val="24"/>
                <w:szCs w:val="22"/>
              </w:rPr>
              <w:t>.</w:t>
            </w:r>
          </w:p>
        </w:tc>
      </w:tr>
      <w:tr w:rsidR="00EE098C" w:rsidRPr="00B8205F" w14:paraId="0D927990" w14:textId="77777777" w:rsidTr="00CE59EB">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6E58068A"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M/V</w:t>
            </w:r>
          </w:p>
        </w:tc>
        <w:tc>
          <w:tcPr>
            <w:tcW w:w="5223" w:type="dxa"/>
            <w:hideMark/>
          </w:tcPr>
          <w:p w14:paraId="41FFCE19"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V</w:t>
            </w:r>
          </w:p>
        </w:tc>
      </w:tr>
      <w:tr w:rsidR="00EE098C" w:rsidRPr="00B8205F" w14:paraId="518A4300" w14:textId="77777777" w:rsidTr="00CE59EB">
        <w:trPr>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474E530B"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Datum</w:t>
            </w:r>
          </w:p>
        </w:tc>
        <w:tc>
          <w:tcPr>
            <w:tcW w:w="5223" w:type="dxa"/>
            <w:hideMark/>
          </w:tcPr>
          <w:p w14:paraId="22D49CA6"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8</w:t>
            </w:r>
            <w:r w:rsidRPr="00B8205F">
              <w:rPr>
                <w:rFonts w:ascii="Arial" w:hAnsi="Arial" w:cs="Arial"/>
                <w:color w:val="000000"/>
              </w:rPr>
              <w:t>-11-2018</w:t>
            </w:r>
          </w:p>
        </w:tc>
      </w:tr>
      <w:tr w:rsidR="00EE098C" w:rsidRPr="00B8205F" w14:paraId="6F5E3339"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403947C4"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Retailsegment</w:t>
            </w:r>
          </w:p>
        </w:tc>
        <w:tc>
          <w:tcPr>
            <w:tcW w:w="5223" w:type="dxa"/>
            <w:hideMark/>
          </w:tcPr>
          <w:p w14:paraId="70831233"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Fashion</w:t>
            </w:r>
          </w:p>
        </w:tc>
      </w:tr>
      <w:tr w:rsidR="00EE098C" w:rsidRPr="00B8205F" w14:paraId="13D3532F"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0BE005ED"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Klantsegment</w:t>
            </w:r>
          </w:p>
        </w:tc>
        <w:tc>
          <w:tcPr>
            <w:tcW w:w="5223" w:type="dxa"/>
            <w:hideMark/>
          </w:tcPr>
          <w:p w14:paraId="2C4FFE16"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B</w:t>
            </w:r>
          </w:p>
        </w:tc>
      </w:tr>
      <w:tr w:rsidR="00EE098C" w:rsidRPr="00B8205F" w14:paraId="0508AC0E"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2D2AE69A"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Gespreksduur</w:t>
            </w:r>
          </w:p>
        </w:tc>
        <w:tc>
          <w:tcPr>
            <w:tcW w:w="5223" w:type="dxa"/>
            <w:hideMark/>
          </w:tcPr>
          <w:p w14:paraId="61DD6215"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0:</w:t>
            </w:r>
            <w:r>
              <w:rPr>
                <w:rFonts w:ascii="Arial" w:hAnsi="Arial" w:cs="Arial"/>
                <w:color w:val="000000"/>
              </w:rPr>
              <w:t>21</w:t>
            </w:r>
            <w:r w:rsidRPr="00B8205F">
              <w:rPr>
                <w:rFonts w:ascii="Arial" w:hAnsi="Arial" w:cs="Arial"/>
                <w:color w:val="000000"/>
              </w:rPr>
              <w:t>:</w:t>
            </w:r>
            <w:r>
              <w:rPr>
                <w:rFonts w:ascii="Arial" w:hAnsi="Arial" w:cs="Arial"/>
                <w:color w:val="000000"/>
              </w:rPr>
              <w:t>33</w:t>
            </w:r>
          </w:p>
        </w:tc>
      </w:tr>
      <w:tr w:rsidR="00EE098C" w:rsidRPr="00B8205F" w14:paraId="7713AD3A"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38BD4232"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Methode</w:t>
            </w:r>
          </w:p>
        </w:tc>
        <w:tc>
          <w:tcPr>
            <w:tcW w:w="5223" w:type="dxa"/>
            <w:hideMark/>
          </w:tcPr>
          <w:p w14:paraId="4FA138FA"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Face-to-face</w:t>
            </w:r>
          </w:p>
        </w:tc>
      </w:tr>
    </w:tbl>
    <w:p w14:paraId="48E9852D" w14:textId="77777777" w:rsidR="00EE098C" w:rsidRDefault="00EE098C" w:rsidP="00EE098C">
      <w:pPr>
        <w:spacing w:line="276" w:lineRule="auto"/>
      </w:pPr>
    </w:p>
    <w:p w14:paraId="41A6F9F9" w14:textId="77777777" w:rsidR="00EE098C" w:rsidRPr="008112FF" w:rsidRDefault="00EE098C" w:rsidP="00EE098C">
      <w:pPr>
        <w:spacing w:line="276" w:lineRule="auto"/>
        <w:rPr>
          <w:b/>
        </w:rPr>
      </w:pPr>
      <w:r w:rsidRPr="008112FF">
        <w:rPr>
          <w:b/>
        </w:rPr>
        <w:t xml:space="preserve">Wat vind u van de dienstverlening van Divide? </w:t>
      </w:r>
    </w:p>
    <w:p w14:paraId="3DD08B24" w14:textId="77777777" w:rsidR="00EE098C" w:rsidRPr="008112FF" w:rsidRDefault="00EE098C" w:rsidP="00EE098C">
      <w:pPr>
        <w:spacing w:line="276" w:lineRule="auto"/>
        <w:rPr>
          <w:i/>
        </w:rPr>
      </w:pPr>
      <w:r w:rsidRPr="008112FF">
        <w:rPr>
          <w:i/>
        </w:rPr>
        <w:t xml:space="preserve">Ik ben tevreden over Divide. Ze willen altijd meedenken met de klant, en stellen zich betrokken op. Ze zijn altijd bereikbaar, zelfs buiten kantoortijden in noodgevallen, dus daar ben ik erg tevreden over. </w:t>
      </w:r>
    </w:p>
    <w:p w14:paraId="2852D8BE" w14:textId="77777777" w:rsidR="001C6DFD" w:rsidRDefault="001C6DFD" w:rsidP="00EE098C">
      <w:pPr>
        <w:spacing w:line="276" w:lineRule="auto"/>
        <w:rPr>
          <w:b/>
        </w:rPr>
      </w:pPr>
    </w:p>
    <w:p w14:paraId="0476BB13" w14:textId="5AFFF47A" w:rsidR="00EE098C" w:rsidRPr="008112FF" w:rsidRDefault="00EE098C" w:rsidP="00EE098C">
      <w:pPr>
        <w:spacing w:line="276" w:lineRule="auto"/>
        <w:rPr>
          <w:b/>
        </w:rPr>
      </w:pPr>
      <w:r w:rsidRPr="008112FF">
        <w:rPr>
          <w:b/>
        </w:rPr>
        <w:t>Wat vind u van de dienstverlening binnen de afdeling Sales &amp; Marketing</w:t>
      </w:r>
    </w:p>
    <w:p w14:paraId="59F376F5" w14:textId="77777777" w:rsidR="00EE098C" w:rsidRPr="008112FF" w:rsidRDefault="00EE098C" w:rsidP="00EE098C">
      <w:pPr>
        <w:spacing w:line="276" w:lineRule="auto"/>
        <w:rPr>
          <w:i/>
        </w:rPr>
      </w:pPr>
      <w:r w:rsidRPr="008112FF">
        <w:rPr>
          <w:i/>
        </w:rPr>
        <w:t xml:space="preserve">Grotere bestaande roadmap ontwikkelingen gaan snel en duidelijk. Offertes worden ook snel opgestuurd nadat er gesproken is over een nieuwe functionaliteit. </w:t>
      </w:r>
    </w:p>
    <w:p w14:paraId="14EBFCF4" w14:textId="77777777" w:rsidR="001C6DFD" w:rsidRDefault="001C6DFD" w:rsidP="00EE098C">
      <w:pPr>
        <w:spacing w:line="276" w:lineRule="auto"/>
        <w:rPr>
          <w:b/>
        </w:rPr>
      </w:pPr>
    </w:p>
    <w:p w14:paraId="6C27718A" w14:textId="0D51C47F" w:rsidR="00EE098C" w:rsidRPr="008112FF" w:rsidRDefault="00EE098C" w:rsidP="00EE098C">
      <w:pPr>
        <w:spacing w:line="276" w:lineRule="auto"/>
        <w:rPr>
          <w:b/>
        </w:rPr>
      </w:pPr>
      <w:r w:rsidRPr="008112FF">
        <w:rPr>
          <w:b/>
        </w:rPr>
        <w:t>Wat vind je minder goed?</w:t>
      </w:r>
    </w:p>
    <w:p w14:paraId="403BA17C" w14:textId="77777777" w:rsidR="00EE098C" w:rsidRPr="008112FF" w:rsidRDefault="00EE098C" w:rsidP="00EE098C">
      <w:pPr>
        <w:spacing w:line="276" w:lineRule="auto"/>
        <w:rPr>
          <w:i/>
        </w:rPr>
      </w:pPr>
      <w:r w:rsidRPr="008112FF">
        <w:rPr>
          <w:i/>
        </w:rPr>
        <w:t>Minder goed is, vooral vanuit het verleden, dat er snel wordt gezegd dat alles mogelijk is, maar dat er vaak bij de uitvoering toch nog meer obstakels blijken te zijn. Het zou handig zijn om in een voorstadium sneller iemand van R&amp;D te betrekken. Wanneer het op de inhoud, het functionele aankomt iemand van R&amp;D er bij betrekken.</w:t>
      </w:r>
    </w:p>
    <w:p w14:paraId="3850D8B5" w14:textId="77777777" w:rsidR="001C6DFD" w:rsidRDefault="001C6DFD" w:rsidP="00EE098C">
      <w:pPr>
        <w:spacing w:line="276" w:lineRule="auto"/>
        <w:rPr>
          <w:b/>
        </w:rPr>
      </w:pPr>
    </w:p>
    <w:p w14:paraId="4AAEF0AE" w14:textId="377255C3" w:rsidR="00EE098C" w:rsidRPr="008112FF" w:rsidRDefault="00EE098C" w:rsidP="00EE098C">
      <w:pPr>
        <w:spacing w:line="276" w:lineRule="auto"/>
        <w:rPr>
          <w:b/>
        </w:rPr>
      </w:pPr>
      <w:r w:rsidRPr="008112FF">
        <w:rPr>
          <w:b/>
        </w:rPr>
        <w:t>Hoe gaat het in de afdeling met de communicatie?</w:t>
      </w:r>
    </w:p>
    <w:p w14:paraId="34542CDC" w14:textId="77777777" w:rsidR="00EE098C" w:rsidRPr="008112FF" w:rsidRDefault="00EE098C" w:rsidP="00EE098C">
      <w:pPr>
        <w:spacing w:line="276" w:lineRule="auto"/>
        <w:rPr>
          <w:i/>
        </w:rPr>
      </w:pPr>
      <w:r w:rsidRPr="008112FF">
        <w:rPr>
          <w:i/>
        </w:rPr>
        <w:t xml:space="preserve">Sander neemt altijd op als je belt, vraagt dingen na als hij het niet weet. De initiële communicatie is goed. </w:t>
      </w:r>
    </w:p>
    <w:p w14:paraId="73186DD9" w14:textId="77777777" w:rsidR="001C6DFD" w:rsidRDefault="001C6DFD" w:rsidP="00EE098C">
      <w:pPr>
        <w:spacing w:line="276" w:lineRule="auto"/>
        <w:rPr>
          <w:b/>
        </w:rPr>
      </w:pPr>
    </w:p>
    <w:p w14:paraId="1C49D21C" w14:textId="10965A71" w:rsidR="00EE098C" w:rsidRDefault="00EE098C" w:rsidP="00EE098C">
      <w:pPr>
        <w:spacing w:line="276" w:lineRule="auto"/>
      </w:pPr>
      <w:r w:rsidRPr="008112FF">
        <w:rPr>
          <w:b/>
        </w:rPr>
        <w:t>Snappen ze jullie klantwensen altijd?</w:t>
      </w:r>
      <w:r w:rsidRPr="008112FF">
        <w:t xml:space="preserve"> </w:t>
      </w:r>
    </w:p>
    <w:p w14:paraId="570E3C02" w14:textId="0B3B2502" w:rsidR="00EE098C" w:rsidRDefault="00EE098C" w:rsidP="00EE098C">
      <w:pPr>
        <w:spacing w:line="276" w:lineRule="auto"/>
        <w:rPr>
          <w:color w:val="FF0000"/>
        </w:rPr>
      </w:pPr>
      <w:r w:rsidRPr="008112FF">
        <w:rPr>
          <w:i/>
        </w:rPr>
        <w:t>Nee, Sander minder dat Stephan. Zaken die Divide zelf op de roadmap hebben staan worden meer gepromoot. Echt wensen vanuit specifieke retail worden minder besproken</w:t>
      </w:r>
      <w:r w:rsidRPr="001C6DFD">
        <w:rPr>
          <w:i/>
        </w:rPr>
        <w:t>.</w:t>
      </w:r>
      <w:r w:rsidRPr="001C6DFD">
        <w:t xml:space="preserve"> </w:t>
      </w:r>
    </w:p>
    <w:p w14:paraId="71B73EC5" w14:textId="77777777" w:rsidR="001C6DFD" w:rsidRDefault="001C6DFD" w:rsidP="00EE098C">
      <w:pPr>
        <w:spacing w:line="276" w:lineRule="auto"/>
        <w:rPr>
          <w:b/>
        </w:rPr>
      </w:pPr>
    </w:p>
    <w:p w14:paraId="58210FA3" w14:textId="770764E9" w:rsidR="00EE098C" w:rsidRPr="008112FF" w:rsidRDefault="00EE098C" w:rsidP="00EE098C">
      <w:pPr>
        <w:spacing w:line="276" w:lineRule="auto"/>
        <w:rPr>
          <w:b/>
        </w:rPr>
      </w:pPr>
      <w:r w:rsidRPr="008112FF">
        <w:rPr>
          <w:b/>
        </w:rPr>
        <w:t>Heb je daar een voorbeeld van ?</w:t>
      </w:r>
    </w:p>
    <w:p w14:paraId="0761C42C" w14:textId="77777777" w:rsidR="00EE098C" w:rsidRPr="008112FF" w:rsidRDefault="00EE098C" w:rsidP="00EE098C">
      <w:pPr>
        <w:spacing w:line="276" w:lineRule="auto"/>
        <w:rPr>
          <w:i/>
        </w:rPr>
      </w:pPr>
      <w:r w:rsidRPr="008112FF">
        <w:rPr>
          <w:i/>
        </w:rPr>
        <w:lastRenderedPageBreak/>
        <w:t xml:space="preserve">Nu even niet, maar meer als wij intern denken; dit kan anders, dan krijgen we dan pas we een verbetering in ontwikkelingen of in werkproces. Zulke dingen horen we pas als we er naar vragen, maar niet pro actief. Ook het meedenken over ontwikkelingen gebeurt soms te laat. Mijn advies zou zijn om meer te luisteren naar de ontwikkelingen bij de retailer, luisteren naar de prioriteiten. </w:t>
      </w:r>
    </w:p>
    <w:p w14:paraId="1AC1702E" w14:textId="77777777" w:rsidR="001C6DFD" w:rsidRDefault="001C6DFD" w:rsidP="00EE098C">
      <w:pPr>
        <w:spacing w:line="276" w:lineRule="auto"/>
        <w:rPr>
          <w:b/>
        </w:rPr>
      </w:pPr>
    </w:p>
    <w:p w14:paraId="4CAF8B4C" w14:textId="1DEFFCC9" w:rsidR="00EE098C" w:rsidRPr="008112FF" w:rsidRDefault="00EE098C" w:rsidP="00EE098C">
      <w:pPr>
        <w:spacing w:line="276" w:lineRule="auto"/>
        <w:rPr>
          <w:b/>
        </w:rPr>
      </w:pPr>
      <w:r w:rsidRPr="008112FF">
        <w:rPr>
          <w:b/>
        </w:rPr>
        <w:t xml:space="preserve">Zijn er nog andere punten waar je iets over kwijt wilt voor Sales &amp; Marketing? </w:t>
      </w:r>
    </w:p>
    <w:p w14:paraId="057FCF1C" w14:textId="77777777" w:rsidR="00EE098C" w:rsidRPr="008112FF" w:rsidRDefault="00EE098C" w:rsidP="00EE098C">
      <w:pPr>
        <w:spacing w:line="276" w:lineRule="auto"/>
        <w:rPr>
          <w:i/>
        </w:rPr>
      </w:pPr>
      <w:r w:rsidRPr="008112FF">
        <w:rPr>
          <w:i/>
        </w:rPr>
        <w:t>Ontwikkelingen aan de website zijn niet altijd belangrijker dan automatiseringsproblemen waar Divide ook een oplossing voor kan bieden. Er zijn voor mijn gevoel zaken waar genoeg potentie voor is, waar andere retailers ook tegen aanlopen, maar er toch niet doorheen komen op een of andere manier. Eerder zei ik al dat er te veel wordt vastgehouden aan de Divide roadmap, waardoor de klantspecifieke retail wensen soms blijven liggen. Ook ligt de ontwikkelplanning te ver naar voren vast. Ad Hoc oplossingen zijn niet mogelijk, omdat hier geen ruimte meer voor is. Intern komen mensen hierdoor ook minder snel met ideeën omdat ze toch denken dat het niet of heel laat uitgevoerd worden. Communicatie is goed, hebben wel het idee dat er snel geschakeld wordt als het nodig is.</w:t>
      </w:r>
    </w:p>
    <w:p w14:paraId="07113542" w14:textId="77777777" w:rsidR="001C6DFD" w:rsidRDefault="001C6DFD" w:rsidP="00EE098C">
      <w:pPr>
        <w:spacing w:line="276" w:lineRule="auto"/>
        <w:rPr>
          <w:b/>
        </w:rPr>
      </w:pPr>
    </w:p>
    <w:p w14:paraId="13391940" w14:textId="04E9593D" w:rsidR="00EE098C" w:rsidRPr="008112FF" w:rsidRDefault="00EE098C" w:rsidP="00EE098C">
      <w:pPr>
        <w:spacing w:line="276" w:lineRule="auto"/>
        <w:rPr>
          <w:b/>
        </w:rPr>
      </w:pPr>
      <w:r w:rsidRPr="008112FF">
        <w:rPr>
          <w:b/>
        </w:rPr>
        <w:t>Wat vind u van de dienstverlening binnen de afdeling Professional Services?</w:t>
      </w:r>
    </w:p>
    <w:p w14:paraId="108A68F2" w14:textId="77777777" w:rsidR="00EE098C" w:rsidRPr="008112FF" w:rsidRDefault="00EE098C" w:rsidP="00EE098C">
      <w:pPr>
        <w:spacing w:line="276" w:lineRule="auto"/>
        <w:rPr>
          <w:i/>
        </w:rPr>
      </w:pPr>
      <w:r w:rsidRPr="008112FF">
        <w:rPr>
          <w:i/>
        </w:rPr>
        <w:t xml:space="preserve">Ik vind de communicatie goed. Wekelijkste belafspraak met Marcel is erg prettig. Marcel vraagt dingen altijd snel na, waardoor je dan de status weer weet. Het jammere is dat niet altijd de planning gehaald wordt. Dit komt omdat dingen meer impact heeft dan voorspeld. Meer feedback dan verwacht etc. Vaak ook nog na het testen zitten er fouten in. Zelfs na de interne oplevering bij Divide en interne test van Divide zitten er soms bij de oplevering naar ons toe nog grote fouten in. Dat moet dan aangepast worden waardoor de livegang uitgesteld moet worden. Ik kan er nooit echt vanuit gaan dat het live gaat wanneer dat is afgesproken. </w:t>
      </w:r>
    </w:p>
    <w:p w14:paraId="28E8C456" w14:textId="77777777" w:rsidR="00EE098C" w:rsidRDefault="00EE098C" w:rsidP="00EE098C">
      <w:pPr>
        <w:spacing w:line="276" w:lineRule="auto"/>
      </w:pPr>
    </w:p>
    <w:p w14:paraId="04C0E878" w14:textId="77777777" w:rsidR="00EE098C" w:rsidRPr="008112FF" w:rsidRDefault="00EE098C" w:rsidP="00EE098C">
      <w:pPr>
        <w:spacing w:line="276" w:lineRule="auto"/>
        <w:rPr>
          <w:b/>
        </w:rPr>
      </w:pPr>
      <w:r w:rsidRPr="008112FF">
        <w:rPr>
          <w:b/>
        </w:rPr>
        <w:t>Heb je daar een voorbeeld van?</w:t>
      </w:r>
    </w:p>
    <w:p w14:paraId="4157C5F0" w14:textId="77777777" w:rsidR="00EE098C" w:rsidRPr="008112FF" w:rsidRDefault="00EE098C" w:rsidP="00EE098C">
      <w:pPr>
        <w:spacing w:line="276" w:lineRule="auto"/>
        <w:rPr>
          <w:i/>
        </w:rPr>
      </w:pPr>
      <w:r w:rsidRPr="008112FF">
        <w:rPr>
          <w:i/>
        </w:rPr>
        <w:t>Bijvoorbeeld project Winkelafhalers. Livegang staat voor week 12, en week 14 is super belangrijk voor ons, omdat er dan een . Als dat nu 1 week wordt uitgesteld door Divide, zijn we genoodzaakt om de hele livegang 4 weken later te zetten.</w:t>
      </w:r>
    </w:p>
    <w:p w14:paraId="5F5151D7" w14:textId="77777777" w:rsidR="00EE098C" w:rsidRDefault="00EE098C" w:rsidP="00EE098C">
      <w:pPr>
        <w:spacing w:line="276" w:lineRule="auto"/>
      </w:pPr>
    </w:p>
    <w:p w14:paraId="4DBD9426" w14:textId="44C40A26" w:rsidR="00EE098C" w:rsidRPr="008112FF" w:rsidRDefault="00EE098C" w:rsidP="00EE098C">
      <w:pPr>
        <w:spacing w:line="276" w:lineRule="auto"/>
        <w:rPr>
          <w:b/>
        </w:rPr>
      </w:pPr>
      <w:r w:rsidRPr="008112FF">
        <w:rPr>
          <w:b/>
        </w:rPr>
        <w:t>Waar zou dat aan liggen?</w:t>
      </w:r>
    </w:p>
    <w:p w14:paraId="1EBAF1F1" w14:textId="77777777" w:rsidR="00EE098C" w:rsidRPr="008112FF" w:rsidRDefault="00EE098C" w:rsidP="00EE098C">
      <w:pPr>
        <w:spacing w:line="276" w:lineRule="auto"/>
        <w:rPr>
          <w:i/>
        </w:rPr>
      </w:pPr>
      <w:r w:rsidRPr="008112FF">
        <w:rPr>
          <w:i/>
        </w:rPr>
        <w:t xml:space="preserve">Ik denk niet aan de projectmanager. Het klinkt misschien stom, maar is het niet handig om de planning iets breder te trekken, zodat er meer ad hoc ruimte is? Je kan beter dingen eerder opleveren als het mee zit, in plaats van later opleveren als het tegen zit. Hierdoor krijg je teleurgestelde klanten. Meer marge in de planning is echt handig denk ik. Ook vind ik het soms jammer dat de planning op weekniveau wordt aangeleverd. Als het vrijdagmiddag is, red ik mijn interne test niet. </w:t>
      </w:r>
    </w:p>
    <w:p w14:paraId="04E06FB7" w14:textId="77777777" w:rsidR="00EE098C" w:rsidRPr="007871E7" w:rsidRDefault="00EE098C" w:rsidP="00EE098C">
      <w:pPr>
        <w:spacing w:line="276" w:lineRule="auto"/>
        <w:rPr>
          <w:color w:val="FF0000"/>
        </w:rPr>
      </w:pPr>
    </w:p>
    <w:p w14:paraId="312A65B2" w14:textId="77777777" w:rsidR="00EE098C" w:rsidRPr="008112FF" w:rsidRDefault="00EE098C" w:rsidP="00EE098C">
      <w:pPr>
        <w:spacing w:line="276" w:lineRule="auto"/>
        <w:rPr>
          <w:b/>
        </w:rPr>
      </w:pPr>
      <w:r w:rsidRPr="008112FF">
        <w:rPr>
          <w:b/>
        </w:rPr>
        <w:t xml:space="preserve">Zijn er nog meer punten binnen de afdeling PS? </w:t>
      </w:r>
    </w:p>
    <w:p w14:paraId="16237998" w14:textId="77777777" w:rsidR="00EE098C" w:rsidRPr="008112FF" w:rsidRDefault="00EE098C" w:rsidP="00EE098C">
      <w:pPr>
        <w:spacing w:line="276" w:lineRule="auto"/>
        <w:rPr>
          <w:i/>
        </w:rPr>
      </w:pPr>
      <w:r w:rsidRPr="008112FF">
        <w:rPr>
          <w:i/>
        </w:rPr>
        <w:t xml:space="preserve">Soms worden opleveringen overschreven met andere opleveringen. Dan is een gedane aanpassing al weer van de testomgeving weg, voor dat ik dat getest hebt. </w:t>
      </w:r>
      <w:r w:rsidRPr="008112FF">
        <w:rPr>
          <w:i/>
        </w:rPr>
        <w:br/>
      </w:r>
    </w:p>
    <w:p w14:paraId="69FC6E7E" w14:textId="77777777" w:rsidR="00EE098C" w:rsidRPr="008112FF" w:rsidRDefault="00EE098C" w:rsidP="00EE098C">
      <w:pPr>
        <w:spacing w:line="276" w:lineRule="auto"/>
        <w:rPr>
          <w:b/>
        </w:rPr>
      </w:pPr>
      <w:r>
        <w:br/>
      </w:r>
      <w:r w:rsidRPr="008112FF">
        <w:rPr>
          <w:b/>
        </w:rPr>
        <w:t>Hoe gaat dat proces dan in jouw ogen?</w:t>
      </w:r>
    </w:p>
    <w:p w14:paraId="56E60B61" w14:textId="77777777" w:rsidR="00EE098C" w:rsidRPr="008112FF" w:rsidRDefault="00EE098C" w:rsidP="00EE098C">
      <w:pPr>
        <w:spacing w:line="276" w:lineRule="auto"/>
        <w:rPr>
          <w:i/>
        </w:rPr>
      </w:pPr>
      <w:r w:rsidRPr="008112FF">
        <w:rPr>
          <w:i/>
        </w:rPr>
        <w:t xml:space="preserve">Je krijgt vanuit Marcel door dat week 8 de bouw is, week 9/10 is de interne oplevering, week 11 wordt het opgeleverd, en dan week 12 de test. Week 13 livegang en dan heb je de nazorg periode in de week er na. </w:t>
      </w:r>
    </w:p>
    <w:p w14:paraId="524F76D5" w14:textId="77777777" w:rsidR="00EE098C" w:rsidRDefault="00EE098C" w:rsidP="00EE098C">
      <w:pPr>
        <w:spacing w:line="276" w:lineRule="auto"/>
      </w:pPr>
    </w:p>
    <w:p w14:paraId="4D8EA71D" w14:textId="77777777" w:rsidR="00EE098C" w:rsidRPr="008112FF" w:rsidRDefault="00EE098C" w:rsidP="00EE098C">
      <w:pPr>
        <w:spacing w:line="276" w:lineRule="auto"/>
        <w:rPr>
          <w:b/>
        </w:rPr>
      </w:pPr>
      <w:r w:rsidRPr="008112FF">
        <w:rPr>
          <w:b/>
        </w:rPr>
        <w:lastRenderedPageBreak/>
        <w:t xml:space="preserve">Krijg je dan tijdens deze periode tussendoor statusupdates? </w:t>
      </w:r>
    </w:p>
    <w:p w14:paraId="4E688E28" w14:textId="77777777" w:rsidR="00EE098C" w:rsidRPr="008112FF" w:rsidRDefault="00EE098C" w:rsidP="00EE098C">
      <w:pPr>
        <w:spacing w:line="276" w:lineRule="auto"/>
        <w:rPr>
          <w:i/>
        </w:rPr>
      </w:pPr>
      <w:r w:rsidRPr="008112FF">
        <w:rPr>
          <w:i/>
        </w:rPr>
        <w:t xml:space="preserve">Nee, hier moeten we naar vragen. Pas bij oplevering naar ons krijgen we iets te horen over de voortgang op het project. Qua planning klopt het dan wel, maar toch is het soms irritant als het vrijdagmiddag is. En stel nou dat ik weet dat het altijd vrijdagmiddag is, dan is dat zo, maar dan weet ik waar ik aan toe ben, ook voor de interne planning bij ons. Wat wel positief is, is dat het echt al veel beter is dan voorheen. Ik merk dat het afgelopen jaar veel gebeurd is bij Divide, en dat is positief! </w:t>
      </w:r>
    </w:p>
    <w:p w14:paraId="1C227651" w14:textId="77777777" w:rsidR="00EE098C" w:rsidRPr="008112FF" w:rsidRDefault="00EE098C" w:rsidP="00EE098C">
      <w:pPr>
        <w:spacing w:line="276" w:lineRule="auto"/>
        <w:rPr>
          <w:i/>
        </w:rPr>
      </w:pPr>
      <w:r w:rsidRPr="008112FF">
        <w:rPr>
          <w:i/>
        </w:rPr>
        <w:t xml:space="preserve">Soms worden livegangen trouwens niet gecommuniceerd. Pas nadat het live staat, krijgen we te horen dat de site is herstart. Als er dan net een nieuwsbrief verzonden is, hebben we echt een probleem. Dat zou in mijn ogen echt niet mogen gebeuren. </w:t>
      </w:r>
    </w:p>
    <w:p w14:paraId="630CA390" w14:textId="77777777" w:rsidR="001C6DFD" w:rsidRDefault="001C6DFD" w:rsidP="00EE098C">
      <w:pPr>
        <w:spacing w:line="276" w:lineRule="auto"/>
        <w:rPr>
          <w:b/>
        </w:rPr>
      </w:pPr>
    </w:p>
    <w:p w14:paraId="7121B679" w14:textId="61CBD08D" w:rsidR="00EE098C" w:rsidRPr="008112FF" w:rsidRDefault="00EE098C" w:rsidP="00EE098C">
      <w:pPr>
        <w:spacing w:line="276" w:lineRule="auto"/>
        <w:rPr>
          <w:b/>
        </w:rPr>
      </w:pPr>
      <w:r w:rsidRPr="008112FF">
        <w:rPr>
          <w:b/>
        </w:rPr>
        <w:t>Wat vind u van de dienstverlening binnen de afdeling Customer Support</w:t>
      </w:r>
    </w:p>
    <w:p w14:paraId="356230E0" w14:textId="77777777" w:rsidR="00EE098C" w:rsidRPr="008112FF" w:rsidRDefault="00EE098C" w:rsidP="00EE098C">
      <w:pPr>
        <w:spacing w:line="276" w:lineRule="auto"/>
        <w:rPr>
          <w:i/>
        </w:rPr>
      </w:pPr>
      <w:r w:rsidRPr="008112FF">
        <w:rPr>
          <w:i/>
        </w:rPr>
        <w:t xml:space="preserve">Wat ik zei over de livegangen vanuit PS geldt eigenlijk niet voor CS. De communicate over de livegangen is heel goed. Wanneer jullie iets live zetten wordt ik altijd op de hoogte gebracht. Vorige week werken we gebeld of het oké was om een livegang te doen voor een hotfix, maar dat kwam ons qua marketing activiteiten niet uit. Dus toen hebben we het uitgesteld. Werkte heel prettig. </w:t>
      </w:r>
    </w:p>
    <w:p w14:paraId="12F9D107" w14:textId="77777777" w:rsidR="00EE098C" w:rsidRDefault="00EE098C" w:rsidP="00EE098C">
      <w:pPr>
        <w:spacing w:line="276" w:lineRule="auto"/>
      </w:pPr>
    </w:p>
    <w:p w14:paraId="14D4B03E" w14:textId="77777777" w:rsidR="00EE098C" w:rsidRPr="008112FF" w:rsidRDefault="00EE098C" w:rsidP="00EE098C">
      <w:pPr>
        <w:spacing w:line="276" w:lineRule="auto"/>
        <w:rPr>
          <w:b/>
        </w:rPr>
      </w:pPr>
      <w:r w:rsidRPr="008112FF">
        <w:rPr>
          <w:b/>
        </w:rPr>
        <w:t xml:space="preserve">Wat vindt je minder fijn? </w:t>
      </w:r>
    </w:p>
    <w:p w14:paraId="6A1BE019" w14:textId="77777777" w:rsidR="00EE098C" w:rsidRPr="008112FF" w:rsidRDefault="00EE098C" w:rsidP="00EE098C">
      <w:pPr>
        <w:spacing w:line="276" w:lineRule="auto"/>
        <w:rPr>
          <w:i/>
        </w:rPr>
      </w:pPr>
      <w:r w:rsidRPr="008112FF">
        <w:rPr>
          <w:i/>
        </w:rPr>
        <w:t xml:space="preserve">Zoeken in het ticketsysteem is soms wel een uitdaging. Ik kan niet altijd op ticketnummer zoeken. </w:t>
      </w:r>
    </w:p>
    <w:p w14:paraId="4A70FD6B" w14:textId="77777777" w:rsidR="00EE098C" w:rsidRDefault="00EE098C" w:rsidP="00EE098C">
      <w:pPr>
        <w:spacing w:line="276" w:lineRule="auto"/>
      </w:pPr>
    </w:p>
    <w:p w14:paraId="6BB6BFA5" w14:textId="77777777" w:rsidR="00EE098C" w:rsidRPr="008112FF" w:rsidRDefault="00EE098C" w:rsidP="00EE098C">
      <w:pPr>
        <w:spacing w:line="276" w:lineRule="auto"/>
        <w:rPr>
          <w:b/>
        </w:rPr>
      </w:pPr>
      <w:r w:rsidRPr="008112FF">
        <w:rPr>
          <w:b/>
        </w:rPr>
        <w:t>En verder?</w:t>
      </w:r>
    </w:p>
    <w:p w14:paraId="0D414474" w14:textId="77777777" w:rsidR="00EE098C" w:rsidRPr="008112FF" w:rsidRDefault="00EE098C" w:rsidP="00EE098C">
      <w:pPr>
        <w:spacing w:line="276" w:lineRule="auto"/>
        <w:rPr>
          <w:i/>
        </w:rPr>
      </w:pPr>
      <w:r w:rsidRPr="008112FF">
        <w:rPr>
          <w:i/>
        </w:rPr>
        <w:t xml:space="preserve">Soms als meldingen worden doorgezet naar R&amp;D wordt de melding uit het ticketsysteem gehaald. Hierdoor is het niet altijd even overzichtelijk om te zien wat de status is. Wat ik handig vind is als er dingen worden aangepast. Bijvoorbeeld de handmatige sortering. Dit soort dingen hebben we soms bij onze ene site wel, en de andere niet. Er is geen goed overzicht van alle mogelijk functies aan de voorkant van de website. </w:t>
      </w:r>
    </w:p>
    <w:p w14:paraId="1BEBD562" w14:textId="77777777" w:rsidR="00EE098C" w:rsidRPr="008112FF" w:rsidRDefault="00EE098C" w:rsidP="00EE098C">
      <w:pPr>
        <w:spacing w:line="276" w:lineRule="auto"/>
        <w:rPr>
          <w:b/>
        </w:rPr>
      </w:pPr>
    </w:p>
    <w:p w14:paraId="4165CFC4" w14:textId="77777777" w:rsidR="00EE098C" w:rsidRPr="008112FF" w:rsidRDefault="00EE098C" w:rsidP="00EE098C">
      <w:pPr>
        <w:spacing w:line="276" w:lineRule="auto"/>
        <w:rPr>
          <w:b/>
        </w:rPr>
      </w:pPr>
      <w:r w:rsidRPr="008112FF">
        <w:rPr>
          <w:b/>
        </w:rPr>
        <w:t xml:space="preserve">Heb je concrete verbeterpunten voor de afdeling CS? </w:t>
      </w:r>
    </w:p>
    <w:p w14:paraId="3252CB86" w14:textId="77777777" w:rsidR="00EE098C" w:rsidRPr="008112FF" w:rsidRDefault="00EE098C" w:rsidP="00EE098C">
      <w:pPr>
        <w:spacing w:line="276" w:lineRule="auto"/>
        <w:rPr>
          <w:i/>
        </w:rPr>
      </w:pPr>
      <w:r w:rsidRPr="008112FF">
        <w:rPr>
          <w:i/>
        </w:rPr>
        <w:t xml:space="preserve">Als er communicatie komt over goed ‘Nice to have’ aanpassingen krijg je ook te horen als CS eigen initiatieven oppakt. Hierdoor krijg je een goed gevoel over CS, en dat jullie niet alleen maar dingen die stuk zijn oplossen. </w:t>
      </w:r>
    </w:p>
    <w:p w14:paraId="2D568FB3" w14:textId="77777777" w:rsidR="00EE098C" w:rsidRDefault="00EE098C" w:rsidP="00EE098C">
      <w:pPr>
        <w:spacing w:line="276" w:lineRule="auto"/>
      </w:pPr>
    </w:p>
    <w:p w14:paraId="6CD38C75" w14:textId="77777777" w:rsidR="00EE098C" w:rsidRPr="008112FF" w:rsidRDefault="00EE098C" w:rsidP="00EE098C">
      <w:pPr>
        <w:spacing w:line="276" w:lineRule="auto"/>
        <w:rPr>
          <w:b/>
        </w:rPr>
      </w:pPr>
      <w:r w:rsidRPr="008112FF">
        <w:rPr>
          <w:b/>
        </w:rPr>
        <w:t xml:space="preserve">Wat vind je over de doorlooptijden en reactietijden?  </w:t>
      </w:r>
    </w:p>
    <w:p w14:paraId="1068D693" w14:textId="77777777" w:rsidR="00EE098C" w:rsidRPr="008112FF" w:rsidRDefault="00EE098C" w:rsidP="00EE098C">
      <w:pPr>
        <w:spacing w:line="276" w:lineRule="auto"/>
        <w:rPr>
          <w:i/>
        </w:rPr>
      </w:pPr>
      <w:r w:rsidRPr="008112FF">
        <w:rPr>
          <w:i/>
        </w:rPr>
        <w:t xml:space="preserve">Zeker als de website er uit ligt zijn jullie er altijd wel al mee bezig. Ook met de monitoring op de synchronisaties. Soms hebben we wel het gevoel dat zaken blijven liggen. Wanneer zaken via CS naar R&amp;D gaan, duurt het te lang, en blijft de communicatie uit. Een belangrijk ding is de bijvoorbeeld de ordercirculatie.  Als hier problemen mee zijn is de urgentie echt heel groot. Soms is dat niet duidelijk bij jullie. </w:t>
      </w:r>
    </w:p>
    <w:p w14:paraId="20FC864B" w14:textId="77777777" w:rsidR="00EE098C" w:rsidRPr="008112FF" w:rsidRDefault="00EE098C" w:rsidP="00EE098C">
      <w:pPr>
        <w:spacing w:line="276" w:lineRule="auto"/>
        <w:rPr>
          <w:i/>
        </w:rPr>
      </w:pPr>
      <w:r w:rsidRPr="008112FF">
        <w:rPr>
          <w:i/>
        </w:rPr>
        <w:t>De facturen vanuit CS zijn ook een stuk beter dan voorheen. Heel af en toe ben ik het er nog niet mee eens. Soms denk ik, oh dat hadden we zelf gekund, maar dat ligt meer aan onze eigen interne afspraken.</w:t>
      </w:r>
    </w:p>
    <w:p w14:paraId="23C3AB45" w14:textId="77777777" w:rsidR="001C6DFD" w:rsidRDefault="001C6DFD" w:rsidP="00EE098C">
      <w:pPr>
        <w:spacing w:line="276" w:lineRule="auto"/>
        <w:rPr>
          <w:b/>
        </w:rPr>
      </w:pPr>
    </w:p>
    <w:p w14:paraId="12B8AA44" w14:textId="51EA4771" w:rsidR="00EE098C" w:rsidRPr="008112FF" w:rsidRDefault="00EE098C" w:rsidP="00EE098C">
      <w:pPr>
        <w:spacing w:line="276" w:lineRule="auto"/>
        <w:rPr>
          <w:b/>
        </w:rPr>
      </w:pPr>
      <w:r w:rsidRPr="008112FF">
        <w:rPr>
          <w:b/>
        </w:rPr>
        <w:t>Wat vind u van de dienstverlening binnen de afdeling Research &amp; Development</w:t>
      </w:r>
    </w:p>
    <w:p w14:paraId="51689CF6" w14:textId="77777777" w:rsidR="00EE098C" w:rsidRPr="008112FF" w:rsidRDefault="00EE098C" w:rsidP="00EE098C">
      <w:pPr>
        <w:spacing w:line="276" w:lineRule="auto"/>
        <w:rPr>
          <w:i/>
        </w:rPr>
      </w:pPr>
      <w:r w:rsidRPr="008112FF">
        <w:rPr>
          <w:i/>
        </w:rPr>
        <w:t xml:space="preserve">Ik denk dat ontwikkelprojecten heel langzaam gaan. Het proces van een briefing tot een FO, kijken of het aansluit, de </w:t>
      </w:r>
      <w:proofErr w:type="spellStart"/>
      <w:r w:rsidRPr="008112FF">
        <w:rPr>
          <w:i/>
        </w:rPr>
        <w:t>funding</w:t>
      </w:r>
      <w:proofErr w:type="spellEnd"/>
      <w:r w:rsidRPr="008112FF">
        <w:rPr>
          <w:i/>
        </w:rPr>
        <w:t xml:space="preserve"> van het project bij andere klanten. Dan moet er nog gepland worden, dan nog ontwikkeld worden, getest, gereleased, implementatie gepland, implementatie uitgevoerd tot livegang. Hierdoor duurt het soms letterlijk jaren voordat we van een idee tot een uitvoering komen. Dat is denk ik </w:t>
      </w:r>
      <w:r w:rsidRPr="008112FF">
        <w:rPr>
          <w:i/>
        </w:rPr>
        <w:lastRenderedPageBreak/>
        <w:t>mijn grootste kritiekpunt. Als de klant meer betrokken wordt, op een snellere manier,  moet dit proces sneller kunnen.</w:t>
      </w:r>
    </w:p>
    <w:p w14:paraId="355A744A" w14:textId="77777777" w:rsidR="00EE098C" w:rsidRDefault="00EE098C" w:rsidP="00EE098C">
      <w:pPr>
        <w:spacing w:line="276" w:lineRule="auto"/>
      </w:pPr>
    </w:p>
    <w:p w14:paraId="6A2C1C70" w14:textId="77777777" w:rsidR="00EE098C" w:rsidRPr="008112FF" w:rsidRDefault="00EE098C" w:rsidP="00EE098C">
      <w:pPr>
        <w:spacing w:line="276" w:lineRule="auto"/>
        <w:rPr>
          <w:b/>
        </w:rPr>
      </w:pPr>
      <w:r w:rsidRPr="008112FF">
        <w:rPr>
          <w:b/>
        </w:rPr>
        <w:t xml:space="preserve">Hoe zie je dit voor je? </w:t>
      </w:r>
    </w:p>
    <w:p w14:paraId="2F1901DE" w14:textId="77777777" w:rsidR="00EE098C" w:rsidRPr="008112FF" w:rsidRDefault="00EE098C" w:rsidP="00EE098C">
      <w:pPr>
        <w:spacing w:line="276" w:lineRule="auto"/>
        <w:rPr>
          <w:i/>
        </w:rPr>
      </w:pPr>
      <w:r w:rsidRPr="008112FF">
        <w:rPr>
          <w:i/>
        </w:rPr>
        <w:t xml:space="preserve">Kijk bijvoorbeeld of de klanten behoeften hebben aan betere conversie, of juist automatisering in processen. Wat is bij R&amp;D mis is hun kennis in hoe het voor het bedrijf waar ze voor ontwikkelen echt werkzaam is. In </w:t>
      </w:r>
      <w:proofErr w:type="spellStart"/>
      <w:r w:rsidRPr="008112FF">
        <w:rPr>
          <w:i/>
        </w:rPr>
        <w:t>FO’s</w:t>
      </w:r>
      <w:proofErr w:type="spellEnd"/>
      <w:r w:rsidRPr="008112FF">
        <w:rPr>
          <w:i/>
        </w:rPr>
        <w:t xml:space="preserve"> mis ik de aansluiting op de realiteit. </w:t>
      </w:r>
    </w:p>
    <w:p w14:paraId="6D697019" w14:textId="77777777" w:rsidR="00EE098C" w:rsidRDefault="00EE098C" w:rsidP="00EE098C">
      <w:pPr>
        <w:spacing w:line="276" w:lineRule="auto"/>
      </w:pPr>
    </w:p>
    <w:p w14:paraId="00FE4FBE" w14:textId="77777777" w:rsidR="00EE098C" w:rsidRPr="008112FF" w:rsidRDefault="00EE098C" w:rsidP="00EE098C">
      <w:pPr>
        <w:spacing w:line="276" w:lineRule="auto"/>
        <w:rPr>
          <w:b/>
        </w:rPr>
      </w:pPr>
      <w:r w:rsidRPr="008112FF">
        <w:rPr>
          <w:b/>
        </w:rPr>
        <w:t xml:space="preserve">Heb je daar een voorbeeld van? </w:t>
      </w:r>
    </w:p>
    <w:p w14:paraId="10736DF7" w14:textId="77777777" w:rsidR="00EE098C" w:rsidRDefault="00EE098C" w:rsidP="00EE098C">
      <w:pPr>
        <w:spacing w:line="276" w:lineRule="auto"/>
      </w:pPr>
      <w:r w:rsidRPr="008112FF">
        <w:rPr>
          <w:i/>
        </w:rPr>
        <w:t>Wishlist als voorbeeld. Als je hier uit kan kopen op de website krijg je echt meer conversie uit een wishlist. Divide schrijft dan in het FO dat het in je wishlist blijft staan als het product gekocht is. Maar in fashion is dat echt onhandig. Als je het product hebt, heb je hem al. Waarom moet hij dan op je wishlist blijven? In de supermarkt is dat handig, als je altijd hetzelfde afwasmiddel nodig hebt. In de fashion retail niet. Het is dan niet altijd even makkelijk om Divide te overtuigen om het aan te passen naar onze winkels. Technisch denken ze goed mee, maar het is niet altijd even relevant voor de</w:t>
      </w:r>
      <w:r>
        <w:t xml:space="preserve"> </w:t>
      </w:r>
      <w:r w:rsidRPr="008112FF">
        <w:rPr>
          <w:i/>
        </w:rPr>
        <w:t>retailer. R&amp;D moet eigenlijk meer luisteren nar de klant. Sales kan hier wel een rol in spelen denk ik. Zulke foute aannames als in de wishlist zorgen ook voor een vertraging van het proces.</w:t>
      </w:r>
    </w:p>
    <w:p w14:paraId="374E69E8" w14:textId="77777777" w:rsidR="00EE098C" w:rsidRDefault="00EE098C" w:rsidP="00EE098C">
      <w:pPr>
        <w:spacing w:line="276" w:lineRule="auto"/>
      </w:pPr>
    </w:p>
    <w:p w14:paraId="5641C691" w14:textId="77777777" w:rsidR="00EE098C" w:rsidRPr="008112FF" w:rsidRDefault="00EE098C" w:rsidP="00EE098C">
      <w:pPr>
        <w:spacing w:line="276" w:lineRule="auto"/>
        <w:rPr>
          <w:b/>
        </w:rPr>
      </w:pPr>
      <w:r w:rsidRPr="008112FF">
        <w:rPr>
          <w:b/>
        </w:rPr>
        <w:t>Wat vind u van de dienstverlening binnen de afdeling General &amp; Accounting</w:t>
      </w:r>
    </w:p>
    <w:p w14:paraId="346B87FC" w14:textId="77777777" w:rsidR="00EE098C" w:rsidRPr="008112FF" w:rsidRDefault="00EE098C" w:rsidP="00EE098C">
      <w:pPr>
        <w:spacing w:line="276" w:lineRule="auto"/>
        <w:rPr>
          <w:i/>
        </w:rPr>
      </w:pPr>
      <w:r w:rsidRPr="008112FF">
        <w:rPr>
          <w:i/>
        </w:rPr>
        <w:t>Niet veel mee te maken. Wel altijd reactie op de facturen. Als wij niet betalen worden we snel geremind.</w:t>
      </w:r>
    </w:p>
    <w:p w14:paraId="18D6C993" w14:textId="77777777" w:rsidR="001C6DFD" w:rsidRDefault="001C6DFD" w:rsidP="00EE098C">
      <w:pPr>
        <w:spacing w:line="276" w:lineRule="auto"/>
        <w:rPr>
          <w:b/>
        </w:rPr>
      </w:pPr>
    </w:p>
    <w:p w14:paraId="1C4CAA30" w14:textId="3FA0D9F8" w:rsidR="00EE098C" w:rsidRPr="008112FF" w:rsidRDefault="00EE098C" w:rsidP="00EE098C">
      <w:pPr>
        <w:spacing w:line="276" w:lineRule="auto"/>
        <w:rPr>
          <w:b/>
        </w:rPr>
      </w:pPr>
      <w:proofErr w:type="spellStart"/>
      <w:r w:rsidRPr="008112FF">
        <w:rPr>
          <w:b/>
        </w:rPr>
        <w:t>Oke</w:t>
      </w:r>
      <w:proofErr w:type="spellEnd"/>
      <w:r w:rsidRPr="008112FF">
        <w:rPr>
          <w:b/>
        </w:rPr>
        <w:t>, bedankt voor je medewerking</w:t>
      </w:r>
      <w:r>
        <w:rPr>
          <w:b/>
        </w:rPr>
        <w:t xml:space="preserve"> aan dit onderzoek</w:t>
      </w:r>
      <w:r w:rsidRPr="008112FF">
        <w:rPr>
          <w:b/>
        </w:rPr>
        <w:t xml:space="preserve">! </w:t>
      </w:r>
    </w:p>
    <w:p w14:paraId="4429AC88" w14:textId="02FFD503" w:rsidR="00EE098C" w:rsidRDefault="00EE098C" w:rsidP="00EE098C">
      <w:pPr>
        <w:spacing w:line="276" w:lineRule="auto"/>
      </w:pPr>
    </w:p>
    <w:p w14:paraId="2B9B87F1" w14:textId="08BAF6B5" w:rsidR="001C6DFD" w:rsidRDefault="001C6DFD" w:rsidP="00EE098C">
      <w:pPr>
        <w:spacing w:line="276" w:lineRule="auto"/>
      </w:pPr>
    </w:p>
    <w:p w14:paraId="0797332E" w14:textId="77777777" w:rsidR="001C6DFD" w:rsidRDefault="001C6DFD" w:rsidP="00EE098C">
      <w:pPr>
        <w:spacing w:line="276" w:lineRule="auto"/>
      </w:pPr>
    </w:p>
    <w:tbl>
      <w:tblPr>
        <w:tblStyle w:val="Onopgemaaktetabel5"/>
        <w:tblW w:w="8058" w:type="dxa"/>
        <w:tblLook w:val="04A0" w:firstRow="1" w:lastRow="0" w:firstColumn="1" w:lastColumn="0" w:noHBand="0" w:noVBand="1"/>
      </w:tblPr>
      <w:tblGrid>
        <w:gridCol w:w="2835"/>
        <w:gridCol w:w="5223"/>
      </w:tblGrid>
      <w:tr w:rsidR="00EE098C" w:rsidRPr="00B8205F" w14:paraId="379DCD61" w14:textId="77777777" w:rsidTr="00CE59EB">
        <w:trPr>
          <w:cnfStyle w:val="100000000000" w:firstRow="1" w:lastRow="0" w:firstColumn="0" w:lastColumn="0" w:oddVBand="0" w:evenVBand="0" w:oddHBand="0" w:evenHBand="0" w:firstRowFirstColumn="0" w:firstRowLastColumn="0" w:lastRowFirstColumn="0" w:lastRowLastColumn="0"/>
          <w:trHeight w:val="168"/>
        </w:trPr>
        <w:tc>
          <w:tcPr>
            <w:cnfStyle w:val="001000000100" w:firstRow="0" w:lastRow="0" w:firstColumn="1" w:lastColumn="0" w:oddVBand="0" w:evenVBand="0" w:oddHBand="0" w:evenHBand="0" w:firstRowFirstColumn="1" w:firstRowLastColumn="0" w:lastRowFirstColumn="0" w:lastRowLastColumn="0"/>
            <w:tcW w:w="2835" w:type="dxa"/>
            <w:hideMark/>
          </w:tcPr>
          <w:p w14:paraId="0DCCC6FC"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Respondentnummer</w:t>
            </w:r>
          </w:p>
        </w:tc>
        <w:tc>
          <w:tcPr>
            <w:tcW w:w="5223" w:type="dxa"/>
            <w:hideMark/>
          </w:tcPr>
          <w:p w14:paraId="03FA6267" w14:textId="77777777" w:rsidR="00EE098C" w:rsidRPr="00B8205F" w:rsidRDefault="00EE098C" w:rsidP="00EE098C">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2"/>
                <w:szCs w:val="22"/>
              </w:rPr>
            </w:pPr>
            <w:r>
              <w:rPr>
                <w:rFonts w:ascii="Arial" w:hAnsi="Arial" w:cs="Arial"/>
                <w:b/>
                <w:i w:val="0"/>
                <w:color w:val="000000"/>
                <w:sz w:val="24"/>
                <w:szCs w:val="22"/>
              </w:rPr>
              <w:t>5</w:t>
            </w:r>
            <w:r w:rsidRPr="00B8205F">
              <w:rPr>
                <w:rFonts w:ascii="Arial" w:hAnsi="Arial" w:cs="Arial"/>
                <w:b/>
                <w:i w:val="0"/>
                <w:color w:val="000000"/>
                <w:sz w:val="24"/>
                <w:szCs w:val="22"/>
              </w:rPr>
              <w:t>.</w:t>
            </w:r>
          </w:p>
        </w:tc>
      </w:tr>
      <w:tr w:rsidR="00EE098C" w:rsidRPr="00B8205F" w14:paraId="6A28C0AE" w14:textId="77777777" w:rsidTr="00CE59EB">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3BDCD26A"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M/V</w:t>
            </w:r>
          </w:p>
        </w:tc>
        <w:tc>
          <w:tcPr>
            <w:tcW w:w="5223" w:type="dxa"/>
            <w:hideMark/>
          </w:tcPr>
          <w:p w14:paraId="2180ED9F"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V</w:t>
            </w:r>
          </w:p>
        </w:tc>
      </w:tr>
      <w:tr w:rsidR="00EE098C" w:rsidRPr="00B8205F" w14:paraId="2882AC97" w14:textId="77777777" w:rsidTr="00CE59EB">
        <w:trPr>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3874BDD6"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Datum</w:t>
            </w:r>
          </w:p>
        </w:tc>
        <w:tc>
          <w:tcPr>
            <w:tcW w:w="5223" w:type="dxa"/>
            <w:hideMark/>
          </w:tcPr>
          <w:p w14:paraId="71A3806C"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13</w:t>
            </w:r>
            <w:r w:rsidRPr="00B8205F">
              <w:rPr>
                <w:rFonts w:ascii="Arial" w:hAnsi="Arial" w:cs="Arial"/>
                <w:color w:val="000000"/>
              </w:rPr>
              <w:t>-11-2018</w:t>
            </w:r>
          </w:p>
        </w:tc>
      </w:tr>
      <w:tr w:rsidR="00EE098C" w:rsidRPr="00B8205F" w14:paraId="040CAAFA"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3823F259"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Retailsegment</w:t>
            </w:r>
          </w:p>
        </w:tc>
        <w:tc>
          <w:tcPr>
            <w:tcW w:w="5223" w:type="dxa"/>
            <w:hideMark/>
          </w:tcPr>
          <w:p w14:paraId="561523D6"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Fashion</w:t>
            </w:r>
          </w:p>
        </w:tc>
      </w:tr>
      <w:tr w:rsidR="00EE098C" w:rsidRPr="00B8205F" w14:paraId="37A2E74C"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7507F150"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Klantsegment</w:t>
            </w:r>
          </w:p>
        </w:tc>
        <w:tc>
          <w:tcPr>
            <w:tcW w:w="5223" w:type="dxa"/>
            <w:hideMark/>
          </w:tcPr>
          <w:p w14:paraId="4CC1889E"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B</w:t>
            </w:r>
          </w:p>
        </w:tc>
      </w:tr>
      <w:tr w:rsidR="00EE098C" w:rsidRPr="00B8205F" w14:paraId="64F15A5F"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7F901689"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Gespreksduur</w:t>
            </w:r>
          </w:p>
        </w:tc>
        <w:tc>
          <w:tcPr>
            <w:tcW w:w="5223" w:type="dxa"/>
            <w:hideMark/>
          </w:tcPr>
          <w:p w14:paraId="55BD945B"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0:</w:t>
            </w:r>
            <w:r>
              <w:rPr>
                <w:rFonts w:ascii="Arial" w:hAnsi="Arial" w:cs="Arial"/>
                <w:color w:val="000000"/>
              </w:rPr>
              <w:t>20</w:t>
            </w:r>
            <w:r w:rsidRPr="00B8205F">
              <w:rPr>
                <w:rFonts w:ascii="Arial" w:hAnsi="Arial" w:cs="Arial"/>
                <w:color w:val="000000"/>
              </w:rPr>
              <w:t>:</w:t>
            </w:r>
            <w:r>
              <w:rPr>
                <w:rFonts w:ascii="Arial" w:hAnsi="Arial" w:cs="Arial"/>
                <w:color w:val="000000"/>
              </w:rPr>
              <w:t>45</w:t>
            </w:r>
          </w:p>
        </w:tc>
      </w:tr>
      <w:tr w:rsidR="00EE098C" w:rsidRPr="00B8205F" w14:paraId="7083B508"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1A24DD42"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Methode</w:t>
            </w:r>
          </w:p>
        </w:tc>
        <w:tc>
          <w:tcPr>
            <w:tcW w:w="5223" w:type="dxa"/>
            <w:hideMark/>
          </w:tcPr>
          <w:p w14:paraId="1348F24A"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Face-to-face</w:t>
            </w:r>
          </w:p>
        </w:tc>
      </w:tr>
    </w:tbl>
    <w:p w14:paraId="07C4DDEF" w14:textId="77777777" w:rsidR="00EE098C" w:rsidRDefault="00EE098C" w:rsidP="00EE098C">
      <w:pPr>
        <w:spacing w:line="276" w:lineRule="auto"/>
      </w:pPr>
    </w:p>
    <w:p w14:paraId="2682CE33" w14:textId="77777777" w:rsidR="00EE098C" w:rsidRPr="008112FF" w:rsidRDefault="00EE098C" w:rsidP="00EE098C">
      <w:pPr>
        <w:spacing w:line="276" w:lineRule="auto"/>
        <w:rPr>
          <w:b/>
        </w:rPr>
      </w:pPr>
      <w:r w:rsidRPr="008112FF">
        <w:rPr>
          <w:b/>
        </w:rPr>
        <w:t xml:space="preserve">Wat vind u van de dienstverlening van Divide? </w:t>
      </w:r>
    </w:p>
    <w:p w14:paraId="032D5319" w14:textId="77777777" w:rsidR="00EE098C" w:rsidRPr="008112FF" w:rsidRDefault="00EE098C" w:rsidP="00EE098C">
      <w:pPr>
        <w:spacing w:line="276" w:lineRule="auto"/>
        <w:rPr>
          <w:i/>
        </w:rPr>
      </w:pPr>
      <w:r w:rsidRPr="008112FF">
        <w:rPr>
          <w:i/>
        </w:rPr>
        <w:t xml:space="preserve">Ik ben tevreden over Divide. Ze willen altijd meedenken met de klant, en stellen zich betrokken op. Ze zijn altijd bereikbaar, zelfs buiten kantoortijden in noodgevallen, dus daar ben ik erg tevreden over. </w:t>
      </w:r>
    </w:p>
    <w:p w14:paraId="0A30003E" w14:textId="77777777" w:rsidR="001C6DFD" w:rsidRDefault="001C6DFD" w:rsidP="00EE098C">
      <w:pPr>
        <w:spacing w:line="276" w:lineRule="auto"/>
        <w:rPr>
          <w:b/>
        </w:rPr>
      </w:pPr>
    </w:p>
    <w:p w14:paraId="7CD98E04" w14:textId="5954182B" w:rsidR="00EE098C" w:rsidRPr="008112FF" w:rsidRDefault="00EE098C" w:rsidP="00EE098C">
      <w:pPr>
        <w:spacing w:line="276" w:lineRule="auto"/>
        <w:rPr>
          <w:b/>
        </w:rPr>
      </w:pPr>
      <w:r w:rsidRPr="008112FF">
        <w:rPr>
          <w:b/>
        </w:rPr>
        <w:t>Wat vind u van de dienstverlening binnen de afdeling Sales &amp; Marketing</w:t>
      </w:r>
    </w:p>
    <w:p w14:paraId="412A288A" w14:textId="77777777" w:rsidR="00EE098C" w:rsidRPr="008112FF" w:rsidRDefault="00EE098C" w:rsidP="00EE098C">
      <w:pPr>
        <w:spacing w:line="276" w:lineRule="auto"/>
        <w:rPr>
          <w:i/>
        </w:rPr>
      </w:pPr>
      <w:r w:rsidRPr="008112FF">
        <w:rPr>
          <w:i/>
        </w:rPr>
        <w:t xml:space="preserve">Grotere bestaande roadmap ontwikkelingen gaan snel en duidelijk. Offertes worden ook snel opgestuurd nadat er gesproken is over een nieuwe functionaliteit. </w:t>
      </w:r>
    </w:p>
    <w:p w14:paraId="254B993A" w14:textId="77777777" w:rsidR="001C6DFD" w:rsidRDefault="001C6DFD" w:rsidP="00EE098C">
      <w:pPr>
        <w:spacing w:line="276" w:lineRule="auto"/>
        <w:rPr>
          <w:b/>
        </w:rPr>
      </w:pPr>
    </w:p>
    <w:p w14:paraId="09621512" w14:textId="6E85FD19" w:rsidR="00EE098C" w:rsidRPr="008112FF" w:rsidRDefault="00EE098C" w:rsidP="00EE098C">
      <w:pPr>
        <w:spacing w:line="276" w:lineRule="auto"/>
        <w:rPr>
          <w:b/>
        </w:rPr>
      </w:pPr>
      <w:r w:rsidRPr="008112FF">
        <w:rPr>
          <w:b/>
        </w:rPr>
        <w:t>Wat vind je minder goed?</w:t>
      </w:r>
    </w:p>
    <w:p w14:paraId="12CF0C56" w14:textId="77777777" w:rsidR="00EE098C" w:rsidRPr="008112FF" w:rsidRDefault="00EE098C" w:rsidP="00EE098C">
      <w:pPr>
        <w:spacing w:line="276" w:lineRule="auto"/>
        <w:rPr>
          <w:i/>
        </w:rPr>
      </w:pPr>
      <w:r w:rsidRPr="008112FF">
        <w:rPr>
          <w:i/>
        </w:rPr>
        <w:t xml:space="preserve">Minder goed is, vooral vanuit het verleden, dat er snel wordt gezegd dat alles mogelijk is, maar dat er vaak bij de uitvoering toch nog meer obstakels blijken te zijn. Het zou handig zijn om in een voorstadium </w:t>
      </w:r>
      <w:r w:rsidRPr="008112FF">
        <w:rPr>
          <w:i/>
        </w:rPr>
        <w:lastRenderedPageBreak/>
        <w:t>sneller iemand van R&amp;D te betrekken. Wanneer het op de inhoud, het functionele aankomt iemand van R&amp;D er bij betrekken.</w:t>
      </w:r>
    </w:p>
    <w:p w14:paraId="2C190CF2" w14:textId="77777777" w:rsidR="00EE098C" w:rsidRPr="008112FF" w:rsidRDefault="00EE098C" w:rsidP="00EE098C">
      <w:pPr>
        <w:spacing w:line="276" w:lineRule="auto"/>
        <w:rPr>
          <w:b/>
        </w:rPr>
      </w:pPr>
      <w:r w:rsidRPr="008112FF">
        <w:rPr>
          <w:b/>
        </w:rPr>
        <w:t>Hoe gaat het in de afdeling met de communicatie?</w:t>
      </w:r>
    </w:p>
    <w:p w14:paraId="58126140" w14:textId="77777777" w:rsidR="00EE098C" w:rsidRPr="008112FF" w:rsidRDefault="00EE098C" w:rsidP="00EE098C">
      <w:pPr>
        <w:spacing w:line="276" w:lineRule="auto"/>
        <w:rPr>
          <w:i/>
        </w:rPr>
      </w:pPr>
      <w:r w:rsidRPr="008112FF">
        <w:rPr>
          <w:i/>
        </w:rPr>
        <w:t xml:space="preserve">Sander neemt altijd op als je belt, vraagt dingen na als hij het niet weet. De initiële communicatie is goed. </w:t>
      </w:r>
    </w:p>
    <w:p w14:paraId="47F86F06" w14:textId="77777777" w:rsidR="001C6DFD" w:rsidRDefault="001C6DFD" w:rsidP="00EE098C">
      <w:pPr>
        <w:spacing w:line="276" w:lineRule="auto"/>
        <w:rPr>
          <w:b/>
        </w:rPr>
      </w:pPr>
    </w:p>
    <w:p w14:paraId="5429BD13" w14:textId="000E845C" w:rsidR="00EE098C" w:rsidRDefault="00EE098C" w:rsidP="00EE098C">
      <w:pPr>
        <w:spacing w:line="276" w:lineRule="auto"/>
      </w:pPr>
      <w:r w:rsidRPr="008112FF">
        <w:rPr>
          <w:b/>
        </w:rPr>
        <w:t>Snappen ze jullie klantwensen altijd?</w:t>
      </w:r>
      <w:r w:rsidRPr="008112FF">
        <w:t xml:space="preserve"> </w:t>
      </w:r>
    </w:p>
    <w:p w14:paraId="60476029" w14:textId="4E9332BE" w:rsidR="00EE098C" w:rsidRDefault="00EE098C" w:rsidP="00EE098C">
      <w:pPr>
        <w:spacing w:line="276" w:lineRule="auto"/>
        <w:rPr>
          <w:color w:val="FF0000"/>
        </w:rPr>
      </w:pPr>
      <w:r w:rsidRPr="008112FF">
        <w:rPr>
          <w:i/>
        </w:rPr>
        <w:t>Nee, Sander minder dat Stephan. Zaken die Divide zelf op de roadmap hebben staan worden meer gepromoot. Echt wensen vanuit specifieke retail worden minder besproken</w:t>
      </w:r>
      <w:r w:rsidRPr="001C6DFD">
        <w:rPr>
          <w:i/>
        </w:rPr>
        <w:t>.</w:t>
      </w:r>
      <w:r w:rsidRPr="001C6DFD">
        <w:t xml:space="preserve"> </w:t>
      </w:r>
    </w:p>
    <w:p w14:paraId="37F8B5D5" w14:textId="77777777" w:rsidR="001C6DFD" w:rsidRDefault="001C6DFD" w:rsidP="00EE098C">
      <w:pPr>
        <w:spacing w:line="276" w:lineRule="auto"/>
        <w:rPr>
          <w:b/>
        </w:rPr>
      </w:pPr>
    </w:p>
    <w:p w14:paraId="2D40F211" w14:textId="20C81C77" w:rsidR="00EE098C" w:rsidRPr="008112FF" w:rsidRDefault="00EE098C" w:rsidP="00EE098C">
      <w:pPr>
        <w:spacing w:line="276" w:lineRule="auto"/>
        <w:rPr>
          <w:b/>
        </w:rPr>
      </w:pPr>
      <w:r w:rsidRPr="008112FF">
        <w:rPr>
          <w:b/>
        </w:rPr>
        <w:t>Heb je daar een voorbeeld van ?</w:t>
      </w:r>
    </w:p>
    <w:p w14:paraId="2F93429B" w14:textId="77777777" w:rsidR="00EE098C" w:rsidRPr="008112FF" w:rsidRDefault="00EE098C" w:rsidP="00EE098C">
      <w:pPr>
        <w:spacing w:line="276" w:lineRule="auto"/>
        <w:rPr>
          <w:i/>
        </w:rPr>
      </w:pPr>
      <w:r w:rsidRPr="008112FF">
        <w:rPr>
          <w:i/>
        </w:rPr>
        <w:t xml:space="preserve">Nu even niet, maar meer als wij intern denken; dit kan anders, dan krijgen we dan pas we een verbetering in ontwikkelingen of in werkproces. Zulke dingen horen we pas als we er naar vragen, maar niet pro actief. Ook het meedenken over ontwikkelingen gebeurt soms te laat. Mijn advies zou zijn om meer te luisteren naar de ontwikkelingen bij de retailer, luisteren naar de prioriteiten. </w:t>
      </w:r>
    </w:p>
    <w:p w14:paraId="37AF4459" w14:textId="77777777" w:rsidR="001C6DFD" w:rsidRDefault="001C6DFD" w:rsidP="00EE098C">
      <w:pPr>
        <w:spacing w:line="276" w:lineRule="auto"/>
        <w:rPr>
          <w:b/>
        </w:rPr>
      </w:pPr>
    </w:p>
    <w:p w14:paraId="3F6EF246" w14:textId="5B64737C" w:rsidR="00EE098C" w:rsidRPr="008112FF" w:rsidRDefault="00EE098C" w:rsidP="00EE098C">
      <w:pPr>
        <w:spacing w:line="276" w:lineRule="auto"/>
        <w:rPr>
          <w:b/>
        </w:rPr>
      </w:pPr>
      <w:r w:rsidRPr="008112FF">
        <w:rPr>
          <w:b/>
        </w:rPr>
        <w:t xml:space="preserve">Zijn er nog andere punten waar je iets over kwijt wilt voor Sales &amp; Marketing? </w:t>
      </w:r>
    </w:p>
    <w:p w14:paraId="1E514997" w14:textId="77777777" w:rsidR="00EE098C" w:rsidRPr="008112FF" w:rsidRDefault="00EE098C" w:rsidP="00EE098C">
      <w:pPr>
        <w:spacing w:line="276" w:lineRule="auto"/>
        <w:rPr>
          <w:i/>
        </w:rPr>
      </w:pPr>
      <w:r w:rsidRPr="008112FF">
        <w:rPr>
          <w:i/>
        </w:rPr>
        <w:t>Ontwikkelingen aan de website zijn niet altijd belangrijker dan automatiseringsproblemen waar Divide ook een oplossing voor kan bieden. Er zijn voor mijn gevoel zaken waar genoeg potentie voor is, waar andere retailers ook tegen aanlopen, maar er toch niet doorheen komen op een of andere manier. Eerder zei ik al dat er te veel wordt vastgehouden aan de Divide roadmap, waardoor de klantspecifieke retail wensen soms blijven liggen. Ook ligt de ontwikkelplanning te ver naar voren vast. Ad Hoc oplossingen zijn niet mogelijk, omdat hier geen ruimte meer voor is. Intern komen mensen hierdoor ook minder snel met ideeën omdat ze toch denken dat het niet of heel laat uitgevoerd worden. Communicatie is goed, hebben wel het idee dat er snel geschakeld wordt als het nodig is.</w:t>
      </w:r>
    </w:p>
    <w:p w14:paraId="2FA14801" w14:textId="77777777" w:rsidR="001C6DFD" w:rsidRDefault="001C6DFD" w:rsidP="00EE098C">
      <w:pPr>
        <w:spacing w:line="276" w:lineRule="auto"/>
        <w:rPr>
          <w:b/>
        </w:rPr>
      </w:pPr>
    </w:p>
    <w:p w14:paraId="2F80D762" w14:textId="59DDDE2D" w:rsidR="00EE098C" w:rsidRPr="008112FF" w:rsidRDefault="00EE098C" w:rsidP="00EE098C">
      <w:pPr>
        <w:spacing w:line="276" w:lineRule="auto"/>
        <w:rPr>
          <w:b/>
        </w:rPr>
      </w:pPr>
      <w:r w:rsidRPr="008112FF">
        <w:rPr>
          <w:b/>
        </w:rPr>
        <w:t>Wat vind u van de dienstverlening binnen de afdeling Professional Services?</w:t>
      </w:r>
    </w:p>
    <w:p w14:paraId="7CD3A6E9" w14:textId="77777777" w:rsidR="00EE098C" w:rsidRPr="008112FF" w:rsidRDefault="00EE098C" w:rsidP="00EE098C">
      <w:pPr>
        <w:spacing w:line="276" w:lineRule="auto"/>
        <w:rPr>
          <w:i/>
        </w:rPr>
      </w:pPr>
      <w:r w:rsidRPr="008112FF">
        <w:rPr>
          <w:i/>
        </w:rPr>
        <w:t xml:space="preserve">Ik vind de communicatie goed. Wekelijkste belafspraak met Marcel is erg prettig. Marcel vraagt dingen altijd snel na, waardoor je dan de status weer weet. Het jammere is dat niet altijd de planning gehaald wordt. Dit komt omdat dingen meer impact heeft dan voorspeld. Meer feedback dan verwacht etc. Vaak ook nog na het testen zitten er fouten in. Zelfs na de interne oplevering bij Divide en interne test van Divide zitten er soms bij de oplevering naar ons toe nog grote fouten in. Dat moet dan aangepast worden waardoor de livegang uitgesteld moet worden. Ik kan er nooit echt vanuit gaan dat het live gaat wanneer dat is afgesproken. </w:t>
      </w:r>
    </w:p>
    <w:p w14:paraId="5EB73074" w14:textId="77777777" w:rsidR="00EE098C" w:rsidRDefault="00EE098C" w:rsidP="00EE098C">
      <w:pPr>
        <w:spacing w:line="276" w:lineRule="auto"/>
      </w:pPr>
    </w:p>
    <w:p w14:paraId="34CABD10" w14:textId="77777777" w:rsidR="00EE098C" w:rsidRPr="008112FF" w:rsidRDefault="00EE098C" w:rsidP="00EE098C">
      <w:pPr>
        <w:spacing w:line="276" w:lineRule="auto"/>
        <w:rPr>
          <w:b/>
        </w:rPr>
      </w:pPr>
      <w:r w:rsidRPr="008112FF">
        <w:rPr>
          <w:b/>
        </w:rPr>
        <w:t>Heb je daar een voorbeeld van?</w:t>
      </w:r>
    </w:p>
    <w:p w14:paraId="57E93305" w14:textId="77777777" w:rsidR="00EE098C" w:rsidRPr="008112FF" w:rsidRDefault="00EE098C" w:rsidP="00EE098C">
      <w:pPr>
        <w:spacing w:line="276" w:lineRule="auto"/>
        <w:rPr>
          <w:i/>
        </w:rPr>
      </w:pPr>
      <w:r w:rsidRPr="008112FF">
        <w:rPr>
          <w:i/>
        </w:rPr>
        <w:t>Bijvoorbeeld project Winkelafhalers. Livegang staat voor week 12, en week 14 is super belangrijk voor ons, omdat er dan een . Als dat nu 1 week wordt uitgesteld door Divide, zijn we genoodzaakt om de hele livegang 4 weken later te zetten.</w:t>
      </w:r>
    </w:p>
    <w:p w14:paraId="28571DBC" w14:textId="77777777" w:rsidR="00EE098C" w:rsidRDefault="00EE098C" w:rsidP="00EE098C">
      <w:pPr>
        <w:spacing w:line="276" w:lineRule="auto"/>
      </w:pPr>
    </w:p>
    <w:p w14:paraId="311C83BF" w14:textId="13918322" w:rsidR="00EE098C" w:rsidRPr="008112FF" w:rsidRDefault="00EE098C" w:rsidP="00EE098C">
      <w:pPr>
        <w:spacing w:line="276" w:lineRule="auto"/>
        <w:rPr>
          <w:b/>
        </w:rPr>
      </w:pPr>
      <w:r w:rsidRPr="008112FF">
        <w:rPr>
          <w:b/>
        </w:rPr>
        <w:t>Waar zou dat aan liggen?</w:t>
      </w:r>
    </w:p>
    <w:p w14:paraId="7B3BE6F8" w14:textId="77777777" w:rsidR="00EE098C" w:rsidRPr="008112FF" w:rsidRDefault="00EE098C" w:rsidP="00EE098C">
      <w:pPr>
        <w:spacing w:line="276" w:lineRule="auto"/>
        <w:rPr>
          <w:i/>
        </w:rPr>
      </w:pPr>
      <w:r w:rsidRPr="008112FF">
        <w:rPr>
          <w:i/>
        </w:rPr>
        <w:t xml:space="preserve">Ik denk niet aan de projectmanager. Het klinkt misschien stom, maar is het niet handig om de planning iets breder te trekken, zodat er meer ad hoc ruimte is? Je kan beter dingen eerder opleveren als het mee zit, in plaats van later opleveren als het tegen zit. Hierdoor krijg je teleurgestelde klanten. Meer marge in </w:t>
      </w:r>
      <w:r w:rsidRPr="008112FF">
        <w:rPr>
          <w:i/>
        </w:rPr>
        <w:lastRenderedPageBreak/>
        <w:t xml:space="preserve">de planning is echt handig denk ik. Ook vind ik het soms jammer dat de planning op weekniveau wordt aangeleverd. Als het vrijdagmiddag is, red ik mijn interne test niet. </w:t>
      </w:r>
    </w:p>
    <w:p w14:paraId="4418C077" w14:textId="77777777" w:rsidR="00EE098C" w:rsidRPr="007871E7" w:rsidRDefault="00EE098C" w:rsidP="00EE098C">
      <w:pPr>
        <w:spacing w:line="276" w:lineRule="auto"/>
        <w:rPr>
          <w:color w:val="FF0000"/>
        </w:rPr>
      </w:pPr>
    </w:p>
    <w:p w14:paraId="049C5F30" w14:textId="77777777" w:rsidR="00EE098C" w:rsidRPr="008112FF" w:rsidRDefault="00EE098C" w:rsidP="00EE098C">
      <w:pPr>
        <w:spacing w:line="276" w:lineRule="auto"/>
        <w:rPr>
          <w:b/>
        </w:rPr>
      </w:pPr>
      <w:r w:rsidRPr="008112FF">
        <w:rPr>
          <w:b/>
        </w:rPr>
        <w:t xml:space="preserve">Zijn er nog meer punten binnen de afdeling PS? </w:t>
      </w:r>
    </w:p>
    <w:p w14:paraId="58C65B2F" w14:textId="77777777" w:rsidR="00EE098C" w:rsidRPr="008112FF" w:rsidRDefault="00EE098C" w:rsidP="00EE098C">
      <w:pPr>
        <w:spacing w:line="276" w:lineRule="auto"/>
        <w:rPr>
          <w:i/>
        </w:rPr>
      </w:pPr>
      <w:r w:rsidRPr="008112FF">
        <w:rPr>
          <w:i/>
        </w:rPr>
        <w:t xml:space="preserve">Soms worden opleveringen overschreven met andere opleveringen. Dan is een gedane aanpassing al weer van de testomgeving weg, voor dat ik dat getest hebt. </w:t>
      </w:r>
      <w:r w:rsidRPr="008112FF">
        <w:rPr>
          <w:i/>
        </w:rPr>
        <w:br/>
      </w:r>
    </w:p>
    <w:p w14:paraId="4CA50C0A" w14:textId="062D1ED2" w:rsidR="00EE098C" w:rsidRPr="008112FF" w:rsidRDefault="00EE098C" w:rsidP="00EE098C">
      <w:pPr>
        <w:spacing w:line="276" w:lineRule="auto"/>
        <w:rPr>
          <w:b/>
        </w:rPr>
      </w:pPr>
      <w:r w:rsidRPr="008112FF">
        <w:rPr>
          <w:b/>
        </w:rPr>
        <w:t>Hoe gaat dat proces dan in jouw ogen?</w:t>
      </w:r>
    </w:p>
    <w:p w14:paraId="0D930266" w14:textId="77777777" w:rsidR="00EE098C" w:rsidRPr="008112FF" w:rsidRDefault="00EE098C" w:rsidP="00EE098C">
      <w:pPr>
        <w:spacing w:line="276" w:lineRule="auto"/>
        <w:rPr>
          <w:i/>
        </w:rPr>
      </w:pPr>
      <w:r w:rsidRPr="008112FF">
        <w:rPr>
          <w:i/>
        </w:rPr>
        <w:t xml:space="preserve">Je krijgt vanuit Marcel door dat week 8 de bouw is, week 9/10 is de interne oplevering, week 11 wordt het opgeleverd, en dan week 12 de test. Week 13 livegang en dan heb je de nazorg periode in de week er na. </w:t>
      </w:r>
    </w:p>
    <w:p w14:paraId="5BCFB089" w14:textId="77777777" w:rsidR="00EE098C" w:rsidRDefault="00EE098C" w:rsidP="00EE098C">
      <w:pPr>
        <w:spacing w:line="276" w:lineRule="auto"/>
      </w:pPr>
    </w:p>
    <w:p w14:paraId="49B45B6D" w14:textId="77777777" w:rsidR="00EE098C" w:rsidRPr="008112FF" w:rsidRDefault="00EE098C" w:rsidP="00EE098C">
      <w:pPr>
        <w:spacing w:line="276" w:lineRule="auto"/>
        <w:rPr>
          <w:b/>
        </w:rPr>
      </w:pPr>
      <w:r w:rsidRPr="008112FF">
        <w:rPr>
          <w:b/>
        </w:rPr>
        <w:t xml:space="preserve">Krijg je dan tijdens deze periode tussendoor statusupdates? </w:t>
      </w:r>
    </w:p>
    <w:p w14:paraId="3214FC09" w14:textId="77777777" w:rsidR="00EE098C" w:rsidRPr="008112FF" w:rsidRDefault="00EE098C" w:rsidP="00EE098C">
      <w:pPr>
        <w:spacing w:line="276" w:lineRule="auto"/>
        <w:rPr>
          <w:i/>
        </w:rPr>
      </w:pPr>
      <w:r w:rsidRPr="008112FF">
        <w:rPr>
          <w:i/>
        </w:rPr>
        <w:t xml:space="preserve">Nee, hier moeten we naar vragen. Pas bij oplevering naar ons krijgen we iets te horen over de voortgang op het project. Qua planning klopt het dan wel, maar toch is het soms irritant als het vrijdagmiddag is. En stel nou dat ik weet dat het altijd vrijdagmiddag is, dan is dat zo, maar dan weet ik waar ik aan toe ben, ook voor de interne planning bij ons. Wat wel positief is, is dat het echt al veel beter is dan voorheen. Ik merk dat het afgelopen jaar veel gebeurd is bij Divide, en dat is positief! </w:t>
      </w:r>
    </w:p>
    <w:p w14:paraId="6A15BE35" w14:textId="34AA4EE6" w:rsidR="00EE098C" w:rsidRDefault="00EE098C" w:rsidP="00EE098C">
      <w:pPr>
        <w:spacing w:line="276" w:lineRule="auto"/>
        <w:rPr>
          <w:i/>
        </w:rPr>
      </w:pPr>
      <w:r w:rsidRPr="008112FF">
        <w:rPr>
          <w:i/>
        </w:rPr>
        <w:t xml:space="preserve">Soms worden livegangen trouwens niet gecommuniceerd. Pas nadat het live staat, krijgen we te horen dat de site is herstart. Als er dan net een nieuwsbrief verzonden is, hebben we echt een probleem. Dat zou in mijn ogen echt niet mogen gebeuren. </w:t>
      </w:r>
    </w:p>
    <w:p w14:paraId="04A1AB38" w14:textId="77777777" w:rsidR="001C6DFD" w:rsidRPr="008112FF" w:rsidRDefault="001C6DFD" w:rsidP="00EE098C">
      <w:pPr>
        <w:spacing w:line="276" w:lineRule="auto"/>
        <w:rPr>
          <w:i/>
        </w:rPr>
      </w:pPr>
    </w:p>
    <w:p w14:paraId="5F2EE865" w14:textId="77777777" w:rsidR="00EE098C" w:rsidRPr="008112FF" w:rsidRDefault="00EE098C" w:rsidP="00EE098C">
      <w:pPr>
        <w:spacing w:line="276" w:lineRule="auto"/>
        <w:rPr>
          <w:b/>
        </w:rPr>
      </w:pPr>
      <w:r w:rsidRPr="008112FF">
        <w:rPr>
          <w:b/>
        </w:rPr>
        <w:t>Wat vind u van de dienstverlening binnen de afdeling Customer Support</w:t>
      </w:r>
    </w:p>
    <w:p w14:paraId="25964F2C" w14:textId="77777777" w:rsidR="00EE098C" w:rsidRPr="008112FF" w:rsidRDefault="00EE098C" w:rsidP="00EE098C">
      <w:pPr>
        <w:spacing w:line="276" w:lineRule="auto"/>
        <w:rPr>
          <w:i/>
        </w:rPr>
      </w:pPr>
      <w:r w:rsidRPr="008112FF">
        <w:rPr>
          <w:i/>
        </w:rPr>
        <w:t xml:space="preserve">Wat ik zei over de livegangen vanuit PS geldt eigenlijk niet voor CS. De communicate over de livegangen is heel goed. Wanneer jullie iets live zetten wordt ik altijd op de hoogte gebracht. Vorige week werken we gebeld of het oké was om een livegang te doen voor een hotfix, maar dat kwam ons qua marketing activiteiten niet uit. Dus toen hebben we het uitgesteld. Werkte heel prettig. </w:t>
      </w:r>
    </w:p>
    <w:p w14:paraId="126814B8" w14:textId="77777777" w:rsidR="00EE098C" w:rsidRDefault="00EE098C" w:rsidP="00EE098C">
      <w:pPr>
        <w:spacing w:line="276" w:lineRule="auto"/>
      </w:pPr>
    </w:p>
    <w:p w14:paraId="3DEF8021" w14:textId="77777777" w:rsidR="00EE098C" w:rsidRPr="008112FF" w:rsidRDefault="00EE098C" w:rsidP="00EE098C">
      <w:pPr>
        <w:spacing w:line="276" w:lineRule="auto"/>
        <w:rPr>
          <w:b/>
        </w:rPr>
      </w:pPr>
      <w:r w:rsidRPr="008112FF">
        <w:rPr>
          <w:b/>
        </w:rPr>
        <w:t xml:space="preserve">Wat vindt je minder fijn? </w:t>
      </w:r>
    </w:p>
    <w:p w14:paraId="07CC7021" w14:textId="77777777" w:rsidR="00EE098C" w:rsidRPr="008112FF" w:rsidRDefault="00EE098C" w:rsidP="00EE098C">
      <w:pPr>
        <w:spacing w:line="276" w:lineRule="auto"/>
        <w:rPr>
          <w:i/>
        </w:rPr>
      </w:pPr>
      <w:r w:rsidRPr="008112FF">
        <w:rPr>
          <w:i/>
        </w:rPr>
        <w:t xml:space="preserve">Zoeken in het ticketsysteem is soms wel een uitdaging. Ik kan niet altijd op ticketnummer zoeken. </w:t>
      </w:r>
    </w:p>
    <w:p w14:paraId="48F663A0" w14:textId="77777777" w:rsidR="00EE098C" w:rsidRDefault="00EE098C" w:rsidP="00EE098C">
      <w:pPr>
        <w:spacing w:line="276" w:lineRule="auto"/>
      </w:pPr>
    </w:p>
    <w:p w14:paraId="2F58CF76" w14:textId="77777777" w:rsidR="00EE098C" w:rsidRPr="008112FF" w:rsidRDefault="00EE098C" w:rsidP="00EE098C">
      <w:pPr>
        <w:spacing w:line="276" w:lineRule="auto"/>
        <w:rPr>
          <w:b/>
        </w:rPr>
      </w:pPr>
      <w:r w:rsidRPr="008112FF">
        <w:rPr>
          <w:b/>
        </w:rPr>
        <w:t>En verder?</w:t>
      </w:r>
    </w:p>
    <w:p w14:paraId="2A2E1540" w14:textId="77777777" w:rsidR="00EE098C" w:rsidRPr="008112FF" w:rsidRDefault="00EE098C" w:rsidP="00EE098C">
      <w:pPr>
        <w:spacing w:line="276" w:lineRule="auto"/>
        <w:rPr>
          <w:i/>
        </w:rPr>
      </w:pPr>
      <w:r w:rsidRPr="008112FF">
        <w:rPr>
          <w:i/>
        </w:rPr>
        <w:t xml:space="preserve">Soms als meldingen worden doorgezet naar R&amp;D wordt de melding uit het ticketsysteem gehaald. Hierdoor is het niet altijd even overzichtelijk om te zien wat de status is. Wat ik handig vind is als er dingen worden aangepast. Bijvoorbeeld de handmatige sortering. Dit soort dingen hebben we soms bij onze ene site wel, en de andere niet. Er is geen goed overzicht van alle mogelijk functies aan de voorkant van de website. </w:t>
      </w:r>
    </w:p>
    <w:p w14:paraId="44F1F6AA" w14:textId="77777777" w:rsidR="00EE098C" w:rsidRPr="008112FF" w:rsidRDefault="00EE098C" w:rsidP="00EE098C">
      <w:pPr>
        <w:spacing w:line="276" w:lineRule="auto"/>
        <w:rPr>
          <w:b/>
        </w:rPr>
      </w:pPr>
    </w:p>
    <w:p w14:paraId="1190BD5D" w14:textId="77777777" w:rsidR="00EE098C" w:rsidRPr="008112FF" w:rsidRDefault="00EE098C" w:rsidP="00EE098C">
      <w:pPr>
        <w:spacing w:line="276" w:lineRule="auto"/>
        <w:rPr>
          <w:b/>
        </w:rPr>
      </w:pPr>
      <w:r w:rsidRPr="008112FF">
        <w:rPr>
          <w:b/>
        </w:rPr>
        <w:t xml:space="preserve">Heb je concrete verbeterpunten voor de afdeling CS? </w:t>
      </w:r>
    </w:p>
    <w:p w14:paraId="12E3E3D7" w14:textId="77777777" w:rsidR="00EE098C" w:rsidRPr="008112FF" w:rsidRDefault="00EE098C" w:rsidP="00EE098C">
      <w:pPr>
        <w:spacing w:line="276" w:lineRule="auto"/>
        <w:rPr>
          <w:i/>
        </w:rPr>
      </w:pPr>
      <w:r w:rsidRPr="008112FF">
        <w:rPr>
          <w:i/>
        </w:rPr>
        <w:t xml:space="preserve">Als er communicatie komt over goed ‘Nice to have’ aanpassingen krijg je ook te horen als CS eigen initiatieven oppakt. Hierdoor krijg je een goed gevoel over CS, en dat jullie niet alleen maar dingen die stuk zijn oplossen. </w:t>
      </w:r>
    </w:p>
    <w:p w14:paraId="4BA86B92" w14:textId="717A86C4" w:rsidR="00EE098C" w:rsidRDefault="00EE098C" w:rsidP="00EE098C">
      <w:pPr>
        <w:spacing w:line="276" w:lineRule="auto"/>
      </w:pPr>
    </w:p>
    <w:p w14:paraId="04910AB6" w14:textId="4B54A52F" w:rsidR="001C6DFD" w:rsidRDefault="001C6DFD" w:rsidP="00EE098C">
      <w:pPr>
        <w:spacing w:line="276" w:lineRule="auto"/>
      </w:pPr>
    </w:p>
    <w:p w14:paraId="0951D757" w14:textId="23BEE139" w:rsidR="001C6DFD" w:rsidRDefault="001C6DFD" w:rsidP="00EE098C">
      <w:pPr>
        <w:spacing w:line="276" w:lineRule="auto"/>
      </w:pPr>
    </w:p>
    <w:p w14:paraId="6CD31F85" w14:textId="77777777" w:rsidR="001C6DFD" w:rsidRDefault="001C6DFD" w:rsidP="00EE098C">
      <w:pPr>
        <w:spacing w:line="276" w:lineRule="auto"/>
      </w:pPr>
    </w:p>
    <w:p w14:paraId="1733B049" w14:textId="77777777" w:rsidR="00EE098C" w:rsidRPr="008112FF" w:rsidRDefault="00EE098C" w:rsidP="00EE098C">
      <w:pPr>
        <w:spacing w:line="276" w:lineRule="auto"/>
        <w:rPr>
          <w:b/>
        </w:rPr>
      </w:pPr>
      <w:r w:rsidRPr="008112FF">
        <w:rPr>
          <w:b/>
        </w:rPr>
        <w:lastRenderedPageBreak/>
        <w:t xml:space="preserve">Wat vind je over de doorlooptijden en reactietijden?  </w:t>
      </w:r>
    </w:p>
    <w:p w14:paraId="261028D8" w14:textId="77777777" w:rsidR="00EE098C" w:rsidRPr="008112FF" w:rsidRDefault="00EE098C" w:rsidP="00EE098C">
      <w:pPr>
        <w:spacing w:line="276" w:lineRule="auto"/>
        <w:rPr>
          <w:i/>
        </w:rPr>
      </w:pPr>
      <w:r w:rsidRPr="008112FF">
        <w:rPr>
          <w:i/>
        </w:rPr>
        <w:t xml:space="preserve">Zeker als de website er uit ligt zijn jullie er altijd wel al mee bezig. Ook met de monitoring op de synchronisaties. Soms hebben we wel het gevoel dat zaken blijven liggen. Wanneer zaken via CS naar R&amp;D gaan, duurt het te lang, en blijft de communicatie uit. Een belangrijk ding is de bijvoorbeeld de ordercirculatie.  Als hier problemen mee zijn is de urgentie echt heel groot. Soms is dat niet duidelijk bij jullie. </w:t>
      </w:r>
    </w:p>
    <w:p w14:paraId="54FBB19F" w14:textId="77777777" w:rsidR="00EE098C" w:rsidRPr="008112FF" w:rsidRDefault="00EE098C" w:rsidP="00EE098C">
      <w:pPr>
        <w:spacing w:line="276" w:lineRule="auto"/>
        <w:rPr>
          <w:i/>
        </w:rPr>
      </w:pPr>
      <w:r w:rsidRPr="008112FF">
        <w:rPr>
          <w:i/>
        </w:rPr>
        <w:t>De facturen vanuit CS zijn ook een stuk beter dan voorheen. Heel af en toe ben ik het er nog niet mee eens. Soms denk ik, oh dat hadden we zelf gekund, maar dat ligt meer aan onze eigen interne afspraken.</w:t>
      </w:r>
    </w:p>
    <w:p w14:paraId="3E0498CB" w14:textId="77777777" w:rsidR="001C6DFD" w:rsidRDefault="001C6DFD" w:rsidP="00EE098C">
      <w:pPr>
        <w:spacing w:line="276" w:lineRule="auto"/>
        <w:rPr>
          <w:b/>
        </w:rPr>
      </w:pPr>
    </w:p>
    <w:p w14:paraId="56DA01B8" w14:textId="45DCADCE" w:rsidR="00EE098C" w:rsidRPr="008112FF" w:rsidRDefault="00EE098C" w:rsidP="00EE098C">
      <w:pPr>
        <w:spacing w:line="276" w:lineRule="auto"/>
        <w:rPr>
          <w:b/>
        </w:rPr>
      </w:pPr>
      <w:r w:rsidRPr="008112FF">
        <w:rPr>
          <w:b/>
        </w:rPr>
        <w:t>Wat vind u van de dienstverlening binnen de afdeling Research &amp; Development</w:t>
      </w:r>
    </w:p>
    <w:p w14:paraId="0480CB56" w14:textId="77777777" w:rsidR="00EE098C" w:rsidRPr="008112FF" w:rsidRDefault="00EE098C" w:rsidP="00EE098C">
      <w:pPr>
        <w:spacing w:line="276" w:lineRule="auto"/>
        <w:rPr>
          <w:i/>
        </w:rPr>
      </w:pPr>
      <w:r w:rsidRPr="008112FF">
        <w:rPr>
          <w:i/>
        </w:rPr>
        <w:t xml:space="preserve">Ik denk dat ontwikkelprojecten heel langzaam gaan. Het proces van een briefing tot een FO, kijken of het aansluit, de </w:t>
      </w:r>
      <w:proofErr w:type="spellStart"/>
      <w:r w:rsidRPr="008112FF">
        <w:rPr>
          <w:i/>
        </w:rPr>
        <w:t>funding</w:t>
      </w:r>
      <w:proofErr w:type="spellEnd"/>
      <w:r w:rsidRPr="008112FF">
        <w:rPr>
          <w:i/>
        </w:rPr>
        <w:t xml:space="preserve"> van het project bij andere klanten. Dan moet er nog gepland worden, dan nog ontwikkeld worden, getest, gereleased, implementatie gepland, implementatie uitgevoerd tot livegang. Hierdoor duurt het soms letterlijk jaren voordat we van een idee tot een uitvoering komen. Dat is denk ik mijn grootste kritiekpunt. Als de klant meer betrokken wordt, op een snellere manier,  moet dit proces sneller kunnen.</w:t>
      </w:r>
    </w:p>
    <w:p w14:paraId="5C054D66" w14:textId="77777777" w:rsidR="00EE098C" w:rsidRDefault="00EE098C" w:rsidP="00EE098C">
      <w:pPr>
        <w:spacing w:line="276" w:lineRule="auto"/>
      </w:pPr>
    </w:p>
    <w:p w14:paraId="527733DF" w14:textId="77777777" w:rsidR="00EE098C" w:rsidRPr="008112FF" w:rsidRDefault="00EE098C" w:rsidP="00EE098C">
      <w:pPr>
        <w:spacing w:line="276" w:lineRule="auto"/>
        <w:rPr>
          <w:b/>
        </w:rPr>
      </w:pPr>
      <w:r w:rsidRPr="008112FF">
        <w:rPr>
          <w:b/>
        </w:rPr>
        <w:t xml:space="preserve">Hoe zie je dit voor je? </w:t>
      </w:r>
    </w:p>
    <w:p w14:paraId="25D0E1B0" w14:textId="77777777" w:rsidR="00EE098C" w:rsidRPr="008112FF" w:rsidRDefault="00EE098C" w:rsidP="00EE098C">
      <w:pPr>
        <w:spacing w:line="276" w:lineRule="auto"/>
        <w:rPr>
          <w:i/>
        </w:rPr>
      </w:pPr>
      <w:r w:rsidRPr="008112FF">
        <w:rPr>
          <w:i/>
        </w:rPr>
        <w:t xml:space="preserve">Kijk bijvoorbeeld of de klanten behoeften hebben aan betere conversie, of juist automatisering in processen. Wat is bij R&amp;D mis is hun kennis in hoe het voor het bedrijf waar ze voor ontwikkelen echt werkzaam is. In </w:t>
      </w:r>
      <w:proofErr w:type="spellStart"/>
      <w:r w:rsidRPr="008112FF">
        <w:rPr>
          <w:i/>
        </w:rPr>
        <w:t>FO’s</w:t>
      </w:r>
      <w:proofErr w:type="spellEnd"/>
      <w:r w:rsidRPr="008112FF">
        <w:rPr>
          <w:i/>
        </w:rPr>
        <w:t xml:space="preserve"> mis ik de aansluiting op de realiteit. </w:t>
      </w:r>
    </w:p>
    <w:p w14:paraId="596EEFF5" w14:textId="77777777" w:rsidR="00EE098C" w:rsidRDefault="00EE098C" w:rsidP="00EE098C">
      <w:pPr>
        <w:spacing w:line="276" w:lineRule="auto"/>
      </w:pPr>
    </w:p>
    <w:p w14:paraId="0FF86DBD" w14:textId="77777777" w:rsidR="00EE098C" w:rsidRPr="008112FF" w:rsidRDefault="00EE098C" w:rsidP="00EE098C">
      <w:pPr>
        <w:spacing w:line="276" w:lineRule="auto"/>
        <w:rPr>
          <w:b/>
        </w:rPr>
      </w:pPr>
      <w:r w:rsidRPr="008112FF">
        <w:rPr>
          <w:b/>
        </w:rPr>
        <w:t xml:space="preserve">Heb je daar een voorbeeld van? </w:t>
      </w:r>
    </w:p>
    <w:p w14:paraId="54080309" w14:textId="77777777" w:rsidR="00EE098C" w:rsidRDefault="00EE098C" w:rsidP="00EE098C">
      <w:pPr>
        <w:spacing w:line="276" w:lineRule="auto"/>
      </w:pPr>
      <w:r w:rsidRPr="008112FF">
        <w:rPr>
          <w:i/>
        </w:rPr>
        <w:t>Wishlist als voorbeeld. Als je hier uit kan kopen op de website krijg je echt meer conversie uit een wishlist. Divide schrijft dan in het FO dat het in je wishlist blijft staan als het product gekocht is. Maar in fashion is dat echt onhandig. Als je het product hebt, heb je hem al. Waarom moet hij dan op je wishlist blijven? In de supermarkt is dat handig, als je altijd hetzelfde afwasmiddel nodig hebt. In de fashion retail niet. Het is dan niet altijd even makkelijk om Divide te overtuigen om het aan te passen naar onze winkels. Technisch denken ze goed mee, maar het is niet altijd even relevant voor de</w:t>
      </w:r>
      <w:r>
        <w:t xml:space="preserve"> </w:t>
      </w:r>
      <w:r w:rsidRPr="008112FF">
        <w:rPr>
          <w:i/>
        </w:rPr>
        <w:t>retailer. R&amp;D moet eigenlijk meer luisteren nar de klant. Sales kan hier wel een rol in spelen denk ik. Zulke foute aannames als in de wishlist zorgen ook voor een vertraging van het proces.</w:t>
      </w:r>
    </w:p>
    <w:p w14:paraId="52694995" w14:textId="77777777" w:rsidR="00EE098C" w:rsidRDefault="00EE098C" w:rsidP="00EE098C">
      <w:pPr>
        <w:spacing w:line="276" w:lineRule="auto"/>
      </w:pPr>
    </w:p>
    <w:p w14:paraId="2C38C6C0" w14:textId="77777777" w:rsidR="00EE098C" w:rsidRPr="008112FF" w:rsidRDefault="00EE098C" w:rsidP="00EE098C">
      <w:pPr>
        <w:spacing w:line="276" w:lineRule="auto"/>
        <w:rPr>
          <w:b/>
        </w:rPr>
      </w:pPr>
      <w:r w:rsidRPr="008112FF">
        <w:rPr>
          <w:b/>
        </w:rPr>
        <w:t>Wat vind u van de dienstverlening binnen de afdeling General &amp; Accounting</w:t>
      </w:r>
    </w:p>
    <w:p w14:paraId="192D83A0" w14:textId="77777777" w:rsidR="00EE098C" w:rsidRPr="008112FF" w:rsidRDefault="00EE098C" w:rsidP="00EE098C">
      <w:pPr>
        <w:spacing w:line="276" w:lineRule="auto"/>
        <w:rPr>
          <w:i/>
        </w:rPr>
      </w:pPr>
      <w:r w:rsidRPr="008112FF">
        <w:rPr>
          <w:i/>
        </w:rPr>
        <w:t>Niet veel mee te maken. Wel altijd reactie op de facturen. Als wij niet betalen worden we snel geremind.</w:t>
      </w:r>
    </w:p>
    <w:p w14:paraId="5D673242" w14:textId="77777777" w:rsidR="001C6DFD" w:rsidRDefault="001C6DFD" w:rsidP="00EE098C">
      <w:pPr>
        <w:spacing w:line="276" w:lineRule="auto"/>
        <w:rPr>
          <w:b/>
        </w:rPr>
      </w:pPr>
    </w:p>
    <w:p w14:paraId="021F5CBB" w14:textId="1561A0EC" w:rsidR="00EE098C" w:rsidRPr="008112FF" w:rsidRDefault="00EE098C" w:rsidP="00EE098C">
      <w:pPr>
        <w:spacing w:line="276" w:lineRule="auto"/>
        <w:rPr>
          <w:b/>
        </w:rPr>
      </w:pPr>
      <w:proofErr w:type="spellStart"/>
      <w:r w:rsidRPr="008112FF">
        <w:rPr>
          <w:b/>
        </w:rPr>
        <w:t>Oke</w:t>
      </w:r>
      <w:proofErr w:type="spellEnd"/>
      <w:r w:rsidRPr="008112FF">
        <w:rPr>
          <w:b/>
        </w:rPr>
        <w:t>, bedankt voor je medewerking</w:t>
      </w:r>
      <w:r>
        <w:rPr>
          <w:b/>
        </w:rPr>
        <w:t xml:space="preserve"> aan dit onderzoek</w:t>
      </w:r>
      <w:r w:rsidRPr="008112FF">
        <w:rPr>
          <w:b/>
        </w:rPr>
        <w:t xml:space="preserve">! </w:t>
      </w:r>
    </w:p>
    <w:p w14:paraId="08352FFA" w14:textId="711AB246" w:rsidR="00EE098C" w:rsidRDefault="00EE098C" w:rsidP="00EE098C">
      <w:pPr>
        <w:spacing w:line="276" w:lineRule="auto"/>
      </w:pPr>
    </w:p>
    <w:p w14:paraId="283620D1" w14:textId="3F95AF4B" w:rsidR="001C6DFD" w:rsidRDefault="001C6DFD" w:rsidP="00EE098C">
      <w:pPr>
        <w:spacing w:line="276" w:lineRule="auto"/>
      </w:pPr>
    </w:p>
    <w:p w14:paraId="6C72A104" w14:textId="04980F51" w:rsidR="001C6DFD" w:rsidRDefault="001C6DFD" w:rsidP="00EE098C">
      <w:pPr>
        <w:spacing w:line="276" w:lineRule="auto"/>
      </w:pPr>
    </w:p>
    <w:p w14:paraId="58904973" w14:textId="325EB55E" w:rsidR="001C6DFD" w:rsidRDefault="001C6DFD" w:rsidP="00EE098C">
      <w:pPr>
        <w:spacing w:line="276" w:lineRule="auto"/>
      </w:pPr>
    </w:p>
    <w:p w14:paraId="7660A2E6" w14:textId="745643E4" w:rsidR="001C6DFD" w:rsidRDefault="001C6DFD" w:rsidP="00EE098C">
      <w:pPr>
        <w:spacing w:line="276" w:lineRule="auto"/>
      </w:pPr>
    </w:p>
    <w:p w14:paraId="2C77893A" w14:textId="00D8323E" w:rsidR="001C6DFD" w:rsidRDefault="001C6DFD" w:rsidP="00EE098C">
      <w:pPr>
        <w:spacing w:line="276" w:lineRule="auto"/>
      </w:pPr>
    </w:p>
    <w:p w14:paraId="010C2289" w14:textId="4995831D" w:rsidR="001C6DFD" w:rsidRDefault="001C6DFD" w:rsidP="00EE098C">
      <w:pPr>
        <w:spacing w:line="276" w:lineRule="auto"/>
      </w:pPr>
    </w:p>
    <w:p w14:paraId="07D3CE5C" w14:textId="63A049FB" w:rsidR="001C6DFD" w:rsidRDefault="001C6DFD" w:rsidP="00EE098C">
      <w:pPr>
        <w:spacing w:line="276" w:lineRule="auto"/>
      </w:pPr>
    </w:p>
    <w:p w14:paraId="1743029E" w14:textId="77777777" w:rsidR="001C6DFD" w:rsidRDefault="001C6DFD" w:rsidP="00EE098C">
      <w:pPr>
        <w:spacing w:line="276" w:lineRule="auto"/>
      </w:pPr>
    </w:p>
    <w:tbl>
      <w:tblPr>
        <w:tblStyle w:val="Onopgemaaktetabel5"/>
        <w:tblW w:w="8058" w:type="dxa"/>
        <w:tblLook w:val="04A0" w:firstRow="1" w:lastRow="0" w:firstColumn="1" w:lastColumn="0" w:noHBand="0" w:noVBand="1"/>
      </w:tblPr>
      <w:tblGrid>
        <w:gridCol w:w="2835"/>
        <w:gridCol w:w="5223"/>
      </w:tblGrid>
      <w:tr w:rsidR="00EE098C" w:rsidRPr="00B8205F" w14:paraId="1A76479B" w14:textId="77777777" w:rsidTr="00CE59EB">
        <w:trPr>
          <w:cnfStyle w:val="100000000000" w:firstRow="1" w:lastRow="0" w:firstColumn="0" w:lastColumn="0" w:oddVBand="0" w:evenVBand="0" w:oddHBand="0" w:evenHBand="0" w:firstRowFirstColumn="0" w:firstRowLastColumn="0" w:lastRowFirstColumn="0" w:lastRowLastColumn="0"/>
          <w:trHeight w:val="168"/>
        </w:trPr>
        <w:tc>
          <w:tcPr>
            <w:cnfStyle w:val="001000000100" w:firstRow="0" w:lastRow="0" w:firstColumn="1" w:lastColumn="0" w:oddVBand="0" w:evenVBand="0" w:oddHBand="0" w:evenHBand="0" w:firstRowFirstColumn="1" w:firstRowLastColumn="0" w:lastRowFirstColumn="0" w:lastRowLastColumn="0"/>
            <w:tcW w:w="2835" w:type="dxa"/>
            <w:hideMark/>
          </w:tcPr>
          <w:p w14:paraId="7B7E4C95"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lastRenderedPageBreak/>
              <w:t>Respondentnummer</w:t>
            </w:r>
          </w:p>
        </w:tc>
        <w:tc>
          <w:tcPr>
            <w:tcW w:w="5223" w:type="dxa"/>
            <w:hideMark/>
          </w:tcPr>
          <w:p w14:paraId="374CDAE5" w14:textId="77777777" w:rsidR="00EE098C" w:rsidRPr="00B8205F" w:rsidRDefault="00EE098C" w:rsidP="00EE098C">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b/>
                <w:i w:val="0"/>
                <w:color w:val="000000"/>
                <w:sz w:val="22"/>
                <w:szCs w:val="22"/>
              </w:rPr>
            </w:pPr>
            <w:r>
              <w:rPr>
                <w:rFonts w:ascii="Arial" w:hAnsi="Arial" w:cs="Arial"/>
                <w:b/>
                <w:i w:val="0"/>
                <w:color w:val="000000"/>
                <w:sz w:val="24"/>
                <w:szCs w:val="22"/>
              </w:rPr>
              <w:t>6</w:t>
            </w:r>
            <w:r w:rsidRPr="00B8205F">
              <w:rPr>
                <w:rFonts w:ascii="Arial" w:hAnsi="Arial" w:cs="Arial"/>
                <w:b/>
                <w:i w:val="0"/>
                <w:color w:val="000000"/>
                <w:sz w:val="24"/>
                <w:szCs w:val="22"/>
              </w:rPr>
              <w:t>.</w:t>
            </w:r>
          </w:p>
        </w:tc>
      </w:tr>
      <w:tr w:rsidR="00EE098C" w:rsidRPr="00B8205F" w14:paraId="3181B2C4" w14:textId="77777777" w:rsidTr="00CE59EB">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46A5B291"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M/V</w:t>
            </w:r>
          </w:p>
        </w:tc>
        <w:tc>
          <w:tcPr>
            <w:tcW w:w="5223" w:type="dxa"/>
            <w:hideMark/>
          </w:tcPr>
          <w:p w14:paraId="5DC0336D"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w:t>
            </w:r>
          </w:p>
        </w:tc>
      </w:tr>
      <w:tr w:rsidR="00EE098C" w:rsidRPr="00B8205F" w14:paraId="20F1F1DB" w14:textId="77777777" w:rsidTr="00CE59EB">
        <w:trPr>
          <w:trHeight w:val="168"/>
        </w:trPr>
        <w:tc>
          <w:tcPr>
            <w:cnfStyle w:val="001000000000" w:firstRow="0" w:lastRow="0" w:firstColumn="1" w:lastColumn="0" w:oddVBand="0" w:evenVBand="0" w:oddHBand="0" w:evenHBand="0" w:firstRowFirstColumn="0" w:firstRowLastColumn="0" w:lastRowFirstColumn="0" w:lastRowLastColumn="0"/>
            <w:tcW w:w="2835" w:type="dxa"/>
            <w:hideMark/>
          </w:tcPr>
          <w:p w14:paraId="57B3DEB2"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Datum</w:t>
            </w:r>
          </w:p>
        </w:tc>
        <w:tc>
          <w:tcPr>
            <w:tcW w:w="5223" w:type="dxa"/>
            <w:hideMark/>
          </w:tcPr>
          <w:p w14:paraId="2A73362C"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13</w:t>
            </w:r>
            <w:r w:rsidRPr="00B8205F">
              <w:rPr>
                <w:rFonts w:ascii="Arial" w:hAnsi="Arial" w:cs="Arial"/>
                <w:color w:val="000000"/>
              </w:rPr>
              <w:t>-11-2018</w:t>
            </w:r>
          </w:p>
        </w:tc>
      </w:tr>
      <w:tr w:rsidR="00EE098C" w:rsidRPr="00B8205F" w14:paraId="5EF011B0"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7CD8170D"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Retailsegment</w:t>
            </w:r>
          </w:p>
        </w:tc>
        <w:tc>
          <w:tcPr>
            <w:tcW w:w="5223" w:type="dxa"/>
            <w:hideMark/>
          </w:tcPr>
          <w:p w14:paraId="08F94C48"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Sport</w:t>
            </w:r>
          </w:p>
        </w:tc>
      </w:tr>
      <w:tr w:rsidR="00EE098C" w:rsidRPr="00B8205F" w14:paraId="1FD11646"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3AE37B3C"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Klantsegment</w:t>
            </w:r>
          </w:p>
        </w:tc>
        <w:tc>
          <w:tcPr>
            <w:tcW w:w="5223" w:type="dxa"/>
            <w:hideMark/>
          </w:tcPr>
          <w:p w14:paraId="43FB6EA9"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A</w:t>
            </w:r>
          </w:p>
        </w:tc>
      </w:tr>
      <w:tr w:rsidR="00EE098C" w:rsidRPr="00B8205F" w14:paraId="78AB98B1" w14:textId="77777777" w:rsidTr="00CE59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33503CD8"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Gespreksduur</w:t>
            </w:r>
          </w:p>
        </w:tc>
        <w:tc>
          <w:tcPr>
            <w:tcW w:w="5223" w:type="dxa"/>
            <w:hideMark/>
          </w:tcPr>
          <w:p w14:paraId="283AF3E6" w14:textId="77777777" w:rsidR="00EE098C" w:rsidRPr="00B8205F" w:rsidRDefault="00EE098C" w:rsidP="00EE098C">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8205F">
              <w:rPr>
                <w:rFonts w:ascii="Arial" w:hAnsi="Arial" w:cs="Arial"/>
                <w:color w:val="000000"/>
              </w:rPr>
              <w:t>0:1</w:t>
            </w:r>
            <w:r>
              <w:rPr>
                <w:rFonts w:ascii="Arial" w:hAnsi="Arial" w:cs="Arial"/>
                <w:color w:val="000000"/>
              </w:rPr>
              <w:t>9</w:t>
            </w:r>
            <w:r w:rsidRPr="00B8205F">
              <w:rPr>
                <w:rFonts w:ascii="Arial" w:hAnsi="Arial" w:cs="Arial"/>
                <w:color w:val="000000"/>
              </w:rPr>
              <w:t>:</w:t>
            </w:r>
            <w:r>
              <w:rPr>
                <w:rFonts w:ascii="Arial" w:hAnsi="Arial" w:cs="Arial"/>
                <w:color w:val="000000"/>
              </w:rPr>
              <w:t>33</w:t>
            </w:r>
          </w:p>
        </w:tc>
      </w:tr>
      <w:tr w:rsidR="00EE098C" w:rsidRPr="00B8205F" w14:paraId="250C1E21" w14:textId="77777777" w:rsidTr="00CE59EB">
        <w:trPr>
          <w:trHeight w:val="280"/>
        </w:trPr>
        <w:tc>
          <w:tcPr>
            <w:cnfStyle w:val="001000000000" w:firstRow="0" w:lastRow="0" w:firstColumn="1" w:lastColumn="0" w:oddVBand="0" w:evenVBand="0" w:oddHBand="0" w:evenHBand="0" w:firstRowFirstColumn="0" w:firstRowLastColumn="0" w:lastRowFirstColumn="0" w:lastRowLastColumn="0"/>
            <w:tcW w:w="2835" w:type="dxa"/>
            <w:hideMark/>
          </w:tcPr>
          <w:p w14:paraId="6A0DABD8" w14:textId="77777777" w:rsidR="00EE098C" w:rsidRPr="00B8205F" w:rsidRDefault="00EE098C" w:rsidP="00EE098C">
            <w:pPr>
              <w:spacing w:line="276" w:lineRule="auto"/>
              <w:jc w:val="left"/>
              <w:rPr>
                <w:rFonts w:ascii="Arial" w:hAnsi="Arial" w:cs="Arial"/>
                <w:i w:val="0"/>
                <w:color w:val="000000"/>
              </w:rPr>
            </w:pPr>
            <w:r w:rsidRPr="00B8205F">
              <w:rPr>
                <w:rFonts w:ascii="Arial" w:hAnsi="Arial" w:cs="Arial"/>
                <w:i w:val="0"/>
                <w:color w:val="000000"/>
              </w:rPr>
              <w:t>Methode</w:t>
            </w:r>
          </w:p>
        </w:tc>
        <w:tc>
          <w:tcPr>
            <w:tcW w:w="5223" w:type="dxa"/>
            <w:hideMark/>
          </w:tcPr>
          <w:p w14:paraId="29866CE4" w14:textId="77777777" w:rsidR="00EE098C" w:rsidRPr="00B8205F" w:rsidRDefault="00EE098C" w:rsidP="00EE098C">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B8205F">
              <w:rPr>
                <w:rFonts w:ascii="Arial" w:hAnsi="Arial" w:cs="Arial"/>
                <w:color w:val="000000"/>
              </w:rPr>
              <w:t>Face-to-face</w:t>
            </w:r>
          </w:p>
        </w:tc>
      </w:tr>
    </w:tbl>
    <w:p w14:paraId="5CEC8D69" w14:textId="77777777" w:rsidR="00EE098C" w:rsidRDefault="00EE098C" w:rsidP="00EE098C">
      <w:pPr>
        <w:spacing w:line="276" w:lineRule="auto"/>
      </w:pPr>
    </w:p>
    <w:p w14:paraId="79F9E289" w14:textId="77777777" w:rsidR="00EE098C" w:rsidRPr="008112FF" w:rsidRDefault="00EE098C" w:rsidP="00EE098C">
      <w:pPr>
        <w:spacing w:line="276" w:lineRule="auto"/>
        <w:rPr>
          <w:b/>
        </w:rPr>
      </w:pPr>
      <w:r w:rsidRPr="008112FF">
        <w:rPr>
          <w:b/>
        </w:rPr>
        <w:t xml:space="preserve">Wat vind u van de dienstverlening van Divide? </w:t>
      </w:r>
    </w:p>
    <w:p w14:paraId="0274A978" w14:textId="77777777" w:rsidR="00EE098C" w:rsidRPr="008112FF" w:rsidRDefault="00EE098C" w:rsidP="00EE098C">
      <w:pPr>
        <w:spacing w:line="276" w:lineRule="auto"/>
        <w:rPr>
          <w:i/>
        </w:rPr>
      </w:pPr>
      <w:r w:rsidRPr="008112FF">
        <w:rPr>
          <w:i/>
        </w:rPr>
        <w:t xml:space="preserve">Ik ben tevreden over Divide. Ze willen altijd meedenken met de klant, en stellen zich betrokken op. Ze zijn altijd bereikbaar, zelfs buiten kantoortijden in noodgevallen, dus daar ben ik erg tevreden over. </w:t>
      </w:r>
    </w:p>
    <w:p w14:paraId="1C2B41F7" w14:textId="77777777" w:rsidR="001C6DFD" w:rsidRDefault="001C6DFD" w:rsidP="00EE098C">
      <w:pPr>
        <w:spacing w:line="276" w:lineRule="auto"/>
        <w:rPr>
          <w:b/>
        </w:rPr>
      </w:pPr>
    </w:p>
    <w:p w14:paraId="6C748D91" w14:textId="77777777" w:rsidR="001C6DFD" w:rsidRDefault="001C6DFD" w:rsidP="00EE098C">
      <w:pPr>
        <w:spacing w:line="276" w:lineRule="auto"/>
        <w:rPr>
          <w:b/>
        </w:rPr>
      </w:pPr>
    </w:p>
    <w:p w14:paraId="50961245" w14:textId="428E6990" w:rsidR="00EE098C" w:rsidRPr="008112FF" w:rsidRDefault="00EE098C" w:rsidP="00EE098C">
      <w:pPr>
        <w:spacing w:line="276" w:lineRule="auto"/>
        <w:rPr>
          <w:b/>
        </w:rPr>
      </w:pPr>
      <w:r w:rsidRPr="008112FF">
        <w:rPr>
          <w:b/>
        </w:rPr>
        <w:t>Wat vind u van de dienstverlening binnen de afdeling Sales &amp; Marketing</w:t>
      </w:r>
    </w:p>
    <w:p w14:paraId="2847CB52" w14:textId="77777777" w:rsidR="00EE098C" w:rsidRPr="008112FF" w:rsidRDefault="00EE098C" w:rsidP="00EE098C">
      <w:pPr>
        <w:spacing w:line="276" w:lineRule="auto"/>
        <w:rPr>
          <w:i/>
        </w:rPr>
      </w:pPr>
      <w:r w:rsidRPr="008112FF">
        <w:rPr>
          <w:i/>
        </w:rPr>
        <w:t xml:space="preserve">Grotere bestaande roadmap ontwikkelingen gaan snel en duidelijk. Offertes worden ook snel opgestuurd nadat er gesproken is over een nieuwe functionaliteit. </w:t>
      </w:r>
    </w:p>
    <w:p w14:paraId="654FC2A2" w14:textId="77777777" w:rsidR="00EE098C" w:rsidRPr="008112FF" w:rsidRDefault="00EE098C" w:rsidP="00EE098C">
      <w:pPr>
        <w:spacing w:line="276" w:lineRule="auto"/>
        <w:rPr>
          <w:b/>
        </w:rPr>
      </w:pPr>
      <w:r w:rsidRPr="008112FF">
        <w:rPr>
          <w:b/>
        </w:rPr>
        <w:t>Wat vind je minder goed?</w:t>
      </w:r>
    </w:p>
    <w:p w14:paraId="3FEAA362" w14:textId="77777777" w:rsidR="00EE098C" w:rsidRPr="008112FF" w:rsidRDefault="00EE098C" w:rsidP="00EE098C">
      <w:pPr>
        <w:spacing w:line="276" w:lineRule="auto"/>
        <w:rPr>
          <w:i/>
        </w:rPr>
      </w:pPr>
      <w:r w:rsidRPr="008112FF">
        <w:rPr>
          <w:i/>
        </w:rPr>
        <w:t>Minder goed is, vooral vanuit het verleden, dat er snel wordt gezegd dat alles mogelijk is, maar dat er vaak bij de uitvoering toch nog meer obstakels blijken te zijn. Het zou handig zijn om in een voorstadium sneller iemand van R&amp;D te betrekken. Wanneer het op de inhoud, het functionele aankomt iemand van R&amp;D er bij betrekken.</w:t>
      </w:r>
    </w:p>
    <w:p w14:paraId="039C80BB" w14:textId="77777777" w:rsidR="001C6DFD" w:rsidRDefault="001C6DFD" w:rsidP="00EE098C">
      <w:pPr>
        <w:spacing w:line="276" w:lineRule="auto"/>
        <w:rPr>
          <w:b/>
        </w:rPr>
      </w:pPr>
    </w:p>
    <w:p w14:paraId="278ABAF9" w14:textId="4E67EA83" w:rsidR="00EE098C" w:rsidRPr="008112FF" w:rsidRDefault="00EE098C" w:rsidP="00EE098C">
      <w:pPr>
        <w:spacing w:line="276" w:lineRule="auto"/>
        <w:rPr>
          <w:b/>
        </w:rPr>
      </w:pPr>
      <w:r w:rsidRPr="008112FF">
        <w:rPr>
          <w:b/>
        </w:rPr>
        <w:t>Hoe gaat het in de afdeling met de communicatie?</w:t>
      </w:r>
    </w:p>
    <w:p w14:paraId="1033AA2B" w14:textId="77777777" w:rsidR="00EE098C" w:rsidRPr="008112FF" w:rsidRDefault="00EE098C" w:rsidP="00EE098C">
      <w:pPr>
        <w:spacing w:line="276" w:lineRule="auto"/>
        <w:rPr>
          <w:i/>
        </w:rPr>
      </w:pPr>
      <w:r w:rsidRPr="008112FF">
        <w:rPr>
          <w:i/>
        </w:rPr>
        <w:t xml:space="preserve">Sander neemt altijd op als je belt, vraagt dingen na als hij het niet weet. De initiële communicatie is goed. </w:t>
      </w:r>
    </w:p>
    <w:p w14:paraId="6379716E" w14:textId="77777777" w:rsidR="001C6DFD" w:rsidRDefault="001C6DFD" w:rsidP="00EE098C">
      <w:pPr>
        <w:spacing w:line="276" w:lineRule="auto"/>
        <w:rPr>
          <w:b/>
        </w:rPr>
      </w:pPr>
    </w:p>
    <w:p w14:paraId="2913E094" w14:textId="260330F2" w:rsidR="00EE098C" w:rsidRDefault="00EE098C" w:rsidP="00EE098C">
      <w:pPr>
        <w:spacing w:line="276" w:lineRule="auto"/>
      </w:pPr>
      <w:r w:rsidRPr="008112FF">
        <w:rPr>
          <w:b/>
        </w:rPr>
        <w:t>Snappen ze jullie klantwensen altijd?</w:t>
      </w:r>
      <w:r w:rsidRPr="008112FF">
        <w:t xml:space="preserve"> </w:t>
      </w:r>
    </w:p>
    <w:p w14:paraId="7A9B6701" w14:textId="450167AC" w:rsidR="00EE098C" w:rsidRDefault="00EE098C" w:rsidP="00EE098C">
      <w:pPr>
        <w:spacing w:line="276" w:lineRule="auto"/>
        <w:rPr>
          <w:color w:val="FF0000"/>
        </w:rPr>
      </w:pPr>
      <w:r w:rsidRPr="008112FF">
        <w:rPr>
          <w:i/>
        </w:rPr>
        <w:t>Nee, Sander minder dat Stephan. Zaken die Divide zelf op de roadmap hebben staan worden meer gepromoot. Echt wensen vanuit specifieke retail worden minder besproke</w:t>
      </w:r>
      <w:r w:rsidRPr="001C6DFD">
        <w:rPr>
          <w:i/>
        </w:rPr>
        <w:t>n.</w:t>
      </w:r>
      <w:r w:rsidRPr="001C6DFD">
        <w:t xml:space="preserve"> </w:t>
      </w:r>
    </w:p>
    <w:p w14:paraId="41B05BB9" w14:textId="77777777" w:rsidR="001C6DFD" w:rsidRDefault="001C6DFD" w:rsidP="00EE098C">
      <w:pPr>
        <w:spacing w:line="276" w:lineRule="auto"/>
        <w:rPr>
          <w:b/>
        </w:rPr>
      </w:pPr>
    </w:p>
    <w:p w14:paraId="36CB7804" w14:textId="61F2FBBD" w:rsidR="00EE098C" w:rsidRPr="008112FF" w:rsidRDefault="00EE098C" w:rsidP="00EE098C">
      <w:pPr>
        <w:spacing w:line="276" w:lineRule="auto"/>
        <w:rPr>
          <w:b/>
        </w:rPr>
      </w:pPr>
      <w:r w:rsidRPr="008112FF">
        <w:rPr>
          <w:b/>
        </w:rPr>
        <w:t>Heb je daar een voorbeeld van ?</w:t>
      </w:r>
    </w:p>
    <w:p w14:paraId="36C80599" w14:textId="77777777" w:rsidR="00EE098C" w:rsidRPr="008112FF" w:rsidRDefault="00EE098C" w:rsidP="00EE098C">
      <w:pPr>
        <w:spacing w:line="276" w:lineRule="auto"/>
        <w:rPr>
          <w:i/>
        </w:rPr>
      </w:pPr>
      <w:r w:rsidRPr="008112FF">
        <w:rPr>
          <w:i/>
        </w:rPr>
        <w:t xml:space="preserve">Nu even niet, maar meer als wij intern denken; dit kan anders, dan krijgen we dan pas we een verbetering in ontwikkelingen of in werkproces. Zulke dingen horen we pas als we er naar vragen, maar niet pro actief. Ook het meedenken over ontwikkelingen gebeurt soms te laat. Mijn advies zou zijn om meer te luisteren naar de ontwikkelingen bij de retailer, luisteren naar de prioriteiten. </w:t>
      </w:r>
    </w:p>
    <w:p w14:paraId="2C2D220C" w14:textId="77777777" w:rsidR="001C6DFD" w:rsidRDefault="001C6DFD" w:rsidP="00EE098C">
      <w:pPr>
        <w:spacing w:line="276" w:lineRule="auto"/>
        <w:rPr>
          <w:b/>
        </w:rPr>
      </w:pPr>
    </w:p>
    <w:p w14:paraId="328B97BF" w14:textId="25BBAEC9" w:rsidR="00EE098C" w:rsidRPr="008112FF" w:rsidRDefault="00EE098C" w:rsidP="00EE098C">
      <w:pPr>
        <w:spacing w:line="276" w:lineRule="auto"/>
        <w:rPr>
          <w:b/>
        </w:rPr>
      </w:pPr>
      <w:r w:rsidRPr="008112FF">
        <w:rPr>
          <w:b/>
        </w:rPr>
        <w:t xml:space="preserve">Zijn er nog andere punten waar je iets over kwijt wilt voor Sales &amp; Marketing? </w:t>
      </w:r>
    </w:p>
    <w:p w14:paraId="30495A12" w14:textId="77777777" w:rsidR="00EE098C" w:rsidRPr="008112FF" w:rsidRDefault="00EE098C" w:rsidP="00EE098C">
      <w:pPr>
        <w:spacing w:line="276" w:lineRule="auto"/>
        <w:rPr>
          <w:i/>
        </w:rPr>
      </w:pPr>
      <w:r w:rsidRPr="008112FF">
        <w:rPr>
          <w:i/>
        </w:rPr>
        <w:t xml:space="preserve">Ontwikkelingen aan de website zijn niet altijd belangrijker dan automatiseringsproblemen waar Divide ook een oplossing voor kan bieden. Er zijn voor mijn gevoel zaken waar genoeg potentie voor is, waar andere retailers ook tegen aanlopen, maar er toch niet doorheen komen op een of andere manier. Eerder zei ik al dat er te veel wordt vastgehouden aan de Divide roadmap, waardoor de klantspecifieke retail wensen soms blijven liggen. Ook ligt de ontwikkelplanning te ver naar voren vast. Ad Hoc oplossingen zijn niet mogelijk, omdat hier geen ruimte meer voor is. Intern komen mensen hierdoor ook minder snel </w:t>
      </w:r>
      <w:r w:rsidRPr="008112FF">
        <w:rPr>
          <w:i/>
        </w:rPr>
        <w:lastRenderedPageBreak/>
        <w:t>met ideeën omdat ze toch denken dat het niet of heel laat uitgevoerd worden. Communicatie is goed, hebben wel het idee dat er snel geschakeld wordt als het nodig is.</w:t>
      </w:r>
    </w:p>
    <w:p w14:paraId="7A02084D" w14:textId="77777777" w:rsidR="001C6DFD" w:rsidRDefault="001C6DFD" w:rsidP="00EE098C">
      <w:pPr>
        <w:spacing w:line="276" w:lineRule="auto"/>
        <w:rPr>
          <w:b/>
        </w:rPr>
      </w:pPr>
    </w:p>
    <w:p w14:paraId="09113CA9" w14:textId="5A7FF5B5" w:rsidR="00EE098C" w:rsidRPr="008112FF" w:rsidRDefault="00EE098C" w:rsidP="00EE098C">
      <w:pPr>
        <w:spacing w:line="276" w:lineRule="auto"/>
        <w:rPr>
          <w:b/>
        </w:rPr>
      </w:pPr>
      <w:r w:rsidRPr="008112FF">
        <w:rPr>
          <w:b/>
        </w:rPr>
        <w:t>Wat vind u van de dienstverlening binnen de afdeling Professional Services?</w:t>
      </w:r>
    </w:p>
    <w:p w14:paraId="7550C3E2" w14:textId="77777777" w:rsidR="00EE098C" w:rsidRPr="008112FF" w:rsidRDefault="00EE098C" w:rsidP="00EE098C">
      <w:pPr>
        <w:spacing w:line="276" w:lineRule="auto"/>
        <w:rPr>
          <w:i/>
        </w:rPr>
      </w:pPr>
      <w:r w:rsidRPr="008112FF">
        <w:rPr>
          <w:i/>
        </w:rPr>
        <w:t xml:space="preserve">Ik vind de communicatie goed. Wekelijkste belafspraak met Marcel is erg prettig. Marcel vraagt dingen altijd snel na, waardoor je dan de status weer weet. Het jammere is dat niet altijd de planning gehaald wordt. Dit komt omdat dingen meer impact heeft dan voorspeld. Meer feedback dan verwacht etc. Vaak ook nog na het testen zitten er fouten in. Zelfs na de interne oplevering bij Divide en interne test van Divide zitten er soms bij de oplevering naar ons toe nog grote fouten in. Dat moet dan aangepast worden waardoor de livegang uitgesteld moet worden. Ik kan er nooit echt vanuit gaan dat het live gaat wanneer dat is afgesproken. </w:t>
      </w:r>
    </w:p>
    <w:p w14:paraId="3677A08D" w14:textId="77777777" w:rsidR="00EE098C" w:rsidRDefault="00EE098C" w:rsidP="00EE098C">
      <w:pPr>
        <w:spacing w:line="276" w:lineRule="auto"/>
      </w:pPr>
    </w:p>
    <w:p w14:paraId="265706FC" w14:textId="77777777" w:rsidR="00EE098C" w:rsidRPr="008112FF" w:rsidRDefault="00EE098C" w:rsidP="00EE098C">
      <w:pPr>
        <w:spacing w:line="276" w:lineRule="auto"/>
        <w:rPr>
          <w:b/>
        </w:rPr>
      </w:pPr>
      <w:r w:rsidRPr="008112FF">
        <w:rPr>
          <w:b/>
        </w:rPr>
        <w:t>Heb je daar een voorbeeld van?</w:t>
      </w:r>
    </w:p>
    <w:p w14:paraId="4E6CC1BD" w14:textId="77777777" w:rsidR="00EE098C" w:rsidRPr="008112FF" w:rsidRDefault="00EE098C" w:rsidP="00EE098C">
      <w:pPr>
        <w:spacing w:line="276" w:lineRule="auto"/>
        <w:rPr>
          <w:i/>
        </w:rPr>
      </w:pPr>
      <w:r w:rsidRPr="008112FF">
        <w:rPr>
          <w:i/>
        </w:rPr>
        <w:t>Bijvoorbeeld project Winkelafhalers. Livegang staat voor week 12, en week 14 is super belangrijk voor ons, omdat er dan een . Als dat nu 1 week wordt uitgesteld door Divide, zijn we genoodzaakt om de hele livegang 4 weken later te zetten.</w:t>
      </w:r>
    </w:p>
    <w:p w14:paraId="3D514CA6" w14:textId="77777777" w:rsidR="00EE098C" w:rsidRDefault="00EE098C" w:rsidP="00EE098C">
      <w:pPr>
        <w:spacing w:line="276" w:lineRule="auto"/>
      </w:pPr>
    </w:p>
    <w:p w14:paraId="72F63FBD" w14:textId="77777777" w:rsidR="00EE098C" w:rsidRPr="008112FF" w:rsidRDefault="00EE098C" w:rsidP="00EE098C">
      <w:pPr>
        <w:spacing w:line="276" w:lineRule="auto"/>
        <w:rPr>
          <w:b/>
        </w:rPr>
      </w:pPr>
      <w:r w:rsidRPr="008112FF">
        <w:rPr>
          <w:b/>
        </w:rPr>
        <w:t xml:space="preserve"> Waar zou dat aan liggen?</w:t>
      </w:r>
    </w:p>
    <w:p w14:paraId="2934D3B1" w14:textId="77777777" w:rsidR="00EE098C" w:rsidRPr="008112FF" w:rsidRDefault="00EE098C" w:rsidP="00EE098C">
      <w:pPr>
        <w:spacing w:line="276" w:lineRule="auto"/>
        <w:rPr>
          <w:i/>
        </w:rPr>
      </w:pPr>
      <w:r w:rsidRPr="008112FF">
        <w:rPr>
          <w:i/>
        </w:rPr>
        <w:t xml:space="preserve">Ik denk niet aan de projectmanager. Het klinkt misschien stom, maar is het niet handig om de planning iets breder te trekken, zodat er meer ad hoc ruimte is? Je kan beter dingen eerder opleveren als het mee zit, in plaats van later opleveren als het tegen zit. Hierdoor krijg je teleurgestelde klanten. Meer marge in de planning is echt handig denk ik. Ook vind ik het soms jammer dat de planning op weekniveau wordt aangeleverd. Als het vrijdagmiddag is, red ik mijn interne test niet. </w:t>
      </w:r>
    </w:p>
    <w:p w14:paraId="6AAA05A4" w14:textId="77777777" w:rsidR="00EE098C" w:rsidRPr="007871E7" w:rsidRDefault="00EE098C" w:rsidP="00EE098C">
      <w:pPr>
        <w:spacing w:line="276" w:lineRule="auto"/>
        <w:rPr>
          <w:color w:val="FF0000"/>
        </w:rPr>
      </w:pPr>
    </w:p>
    <w:p w14:paraId="17A74457" w14:textId="77777777" w:rsidR="00EE098C" w:rsidRPr="008112FF" w:rsidRDefault="00EE098C" w:rsidP="00EE098C">
      <w:pPr>
        <w:spacing w:line="276" w:lineRule="auto"/>
        <w:rPr>
          <w:b/>
        </w:rPr>
      </w:pPr>
      <w:r w:rsidRPr="008112FF">
        <w:rPr>
          <w:b/>
        </w:rPr>
        <w:t xml:space="preserve">Zijn er nog meer punten binnen de afdeling PS? </w:t>
      </w:r>
    </w:p>
    <w:p w14:paraId="11C93B40" w14:textId="77777777" w:rsidR="00EE098C" w:rsidRPr="008112FF" w:rsidRDefault="00EE098C" w:rsidP="00EE098C">
      <w:pPr>
        <w:spacing w:line="276" w:lineRule="auto"/>
        <w:rPr>
          <w:i/>
        </w:rPr>
      </w:pPr>
      <w:r w:rsidRPr="008112FF">
        <w:rPr>
          <w:i/>
        </w:rPr>
        <w:t xml:space="preserve">Soms worden opleveringen overschreven met andere opleveringen. Dan is een gedane aanpassing al weer van de testomgeving weg, voor dat ik dat getest hebt. </w:t>
      </w:r>
      <w:r w:rsidRPr="008112FF">
        <w:rPr>
          <w:i/>
        </w:rPr>
        <w:br/>
      </w:r>
    </w:p>
    <w:p w14:paraId="6FF2CBB5" w14:textId="77777777" w:rsidR="00EE098C" w:rsidRPr="008112FF" w:rsidRDefault="00EE098C" w:rsidP="00EE098C">
      <w:pPr>
        <w:spacing w:line="276" w:lineRule="auto"/>
        <w:rPr>
          <w:b/>
        </w:rPr>
      </w:pPr>
      <w:r>
        <w:br/>
      </w:r>
      <w:r w:rsidRPr="008112FF">
        <w:rPr>
          <w:b/>
        </w:rPr>
        <w:t>Hoe gaat dat proces dan in jouw ogen?</w:t>
      </w:r>
    </w:p>
    <w:p w14:paraId="044FF7D3" w14:textId="77777777" w:rsidR="00EE098C" w:rsidRPr="008112FF" w:rsidRDefault="00EE098C" w:rsidP="00EE098C">
      <w:pPr>
        <w:spacing w:line="276" w:lineRule="auto"/>
        <w:rPr>
          <w:i/>
        </w:rPr>
      </w:pPr>
      <w:r w:rsidRPr="008112FF">
        <w:rPr>
          <w:i/>
        </w:rPr>
        <w:t xml:space="preserve">Je krijgt vanuit Marcel door dat week 8 de bouw is, week 9/10 is de interne oplevering, week 11 wordt het opgeleverd, en dan week 12 de test. Week 13 livegang en dan heb je de nazorg periode in de week er na. </w:t>
      </w:r>
    </w:p>
    <w:p w14:paraId="0AE31CA4" w14:textId="77777777" w:rsidR="00EE098C" w:rsidRDefault="00EE098C" w:rsidP="00EE098C">
      <w:pPr>
        <w:spacing w:line="276" w:lineRule="auto"/>
      </w:pPr>
    </w:p>
    <w:p w14:paraId="45CE81E4" w14:textId="77777777" w:rsidR="00EE098C" w:rsidRPr="008112FF" w:rsidRDefault="00EE098C" w:rsidP="00EE098C">
      <w:pPr>
        <w:spacing w:line="276" w:lineRule="auto"/>
        <w:rPr>
          <w:b/>
        </w:rPr>
      </w:pPr>
      <w:r w:rsidRPr="008112FF">
        <w:rPr>
          <w:b/>
        </w:rPr>
        <w:t xml:space="preserve">Krijg je dan tijdens deze periode tussendoor statusupdates? </w:t>
      </w:r>
    </w:p>
    <w:p w14:paraId="77C61F37" w14:textId="77777777" w:rsidR="00EE098C" w:rsidRPr="008112FF" w:rsidRDefault="00EE098C" w:rsidP="00EE098C">
      <w:pPr>
        <w:spacing w:line="276" w:lineRule="auto"/>
        <w:rPr>
          <w:i/>
        </w:rPr>
      </w:pPr>
      <w:r w:rsidRPr="008112FF">
        <w:rPr>
          <w:i/>
        </w:rPr>
        <w:t xml:space="preserve">Nee, hier moeten we naar vragen. Pas bij oplevering naar ons krijgen we iets te horen over de voortgang op het project. Qua planning klopt het dan wel, maar toch is het soms irritant als het vrijdagmiddag is. En stel nou dat ik weet dat het altijd vrijdagmiddag is, dan is dat zo, maar dan weet ik waar ik aan toe ben, ook voor de interne planning bij ons. Wat wel positief is, is dat het echt al veel beter is dan voorheen. Ik merk dat het afgelopen jaar veel gebeurd is bij Divide, en dat is positief! </w:t>
      </w:r>
    </w:p>
    <w:p w14:paraId="06A87306" w14:textId="77777777" w:rsidR="00EE098C" w:rsidRPr="008112FF" w:rsidRDefault="00EE098C" w:rsidP="00EE098C">
      <w:pPr>
        <w:spacing w:line="276" w:lineRule="auto"/>
        <w:rPr>
          <w:i/>
        </w:rPr>
      </w:pPr>
      <w:r w:rsidRPr="008112FF">
        <w:rPr>
          <w:i/>
        </w:rPr>
        <w:t xml:space="preserve">Soms worden livegangen trouwens niet gecommuniceerd. Pas nadat het live staat, krijgen we te horen dat de site is herstart. Als er dan net een nieuwsbrief verzonden is, hebben we echt een probleem. Dat zou in mijn ogen echt niet mogen gebeuren. </w:t>
      </w:r>
    </w:p>
    <w:p w14:paraId="7A5C1B97" w14:textId="77777777" w:rsidR="001C6DFD" w:rsidRDefault="001C6DFD" w:rsidP="00EE098C">
      <w:pPr>
        <w:spacing w:line="276" w:lineRule="auto"/>
        <w:rPr>
          <w:b/>
        </w:rPr>
      </w:pPr>
    </w:p>
    <w:p w14:paraId="7757CA81" w14:textId="77777777" w:rsidR="001C6DFD" w:rsidRDefault="001C6DFD" w:rsidP="00EE098C">
      <w:pPr>
        <w:spacing w:line="276" w:lineRule="auto"/>
        <w:rPr>
          <w:b/>
        </w:rPr>
      </w:pPr>
    </w:p>
    <w:p w14:paraId="7BEEFF55" w14:textId="77777777" w:rsidR="001C6DFD" w:rsidRDefault="001C6DFD" w:rsidP="00EE098C">
      <w:pPr>
        <w:spacing w:line="276" w:lineRule="auto"/>
        <w:rPr>
          <w:b/>
        </w:rPr>
      </w:pPr>
    </w:p>
    <w:p w14:paraId="07517258" w14:textId="7E00B364" w:rsidR="00EE098C" w:rsidRPr="008112FF" w:rsidRDefault="00EE098C" w:rsidP="00EE098C">
      <w:pPr>
        <w:spacing w:line="276" w:lineRule="auto"/>
        <w:rPr>
          <w:b/>
        </w:rPr>
      </w:pPr>
      <w:r w:rsidRPr="008112FF">
        <w:rPr>
          <w:b/>
        </w:rPr>
        <w:lastRenderedPageBreak/>
        <w:t>Wat vind u van de dienstverlening binnen de afdeling Customer Support</w:t>
      </w:r>
    </w:p>
    <w:p w14:paraId="5A9C402E" w14:textId="77777777" w:rsidR="00EE098C" w:rsidRPr="008112FF" w:rsidRDefault="00EE098C" w:rsidP="00EE098C">
      <w:pPr>
        <w:spacing w:line="276" w:lineRule="auto"/>
        <w:rPr>
          <w:i/>
        </w:rPr>
      </w:pPr>
      <w:r w:rsidRPr="008112FF">
        <w:rPr>
          <w:i/>
        </w:rPr>
        <w:t xml:space="preserve">Wat ik zei over de livegangen vanuit PS geldt eigenlijk niet voor CS. De communicate over de livegangen is heel goed. Wanneer jullie iets live zetten wordt ik altijd op de hoogte gebracht. Vorige week werken we gebeld of het oké was om een livegang te doen voor een hotfix, maar dat kwam ons qua marketing activiteiten niet uit. Dus toen hebben we het uitgesteld. Werkte heel prettig. </w:t>
      </w:r>
    </w:p>
    <w:p w14:paraId="375716FA" w14:textId="77777777" w:rsidR="00EE098C" w:rsidRDefault="00EE098C" w:rsidP="00EE098C">
      <w:pPr>
        <w:spacing w:line="276" w:lineRule="auto"/>
      </w:pPr>
    </w:p>
    <w:p w14:paraId="23194EBD" w14:textId="77777777" w:rsidR="00EE098C" w:rsidRPr="008112FF" w:rsidRDefault="00EE098C" w:rsidP="00EE098C">
      <w:pPr>
        <w:spacing w:line="276" w:lineRule="auto"/>
        <w:rPr>
          <w:b/>
        </w:rPr>
      </w:pPr>
      <w:r w:rsidRPr="008112FF">
        <w:rPr>
          <w:b/>
        </w:rPr>
        <w:t xml:space="preserve">Wat vindt je minder fijn? </w:t>
      </w:r>
    </w:p>
    <w:p w14:paraId="7F237E74" w14:textId="77777777" w:rsidR="00EE098C" w:rsidRPr="008112FF" w:rsidRDefault="00EE098C" w:rsidP="00EE098C">
      <w:pPr>
        <w:spacing w:line="276" w:lineRule="auto"/>
        <w:rPr>
          <w:i/>
        </w:rPr>
      </w:pPr>
      <w:r w:rsidRPr="008112FF">
        <w:rPr>
          <w:i/>
        </w:rPr>
        <w:t xml:space="preserve">Zoeken in het ticketsysteem is soms wel een uitdaging. Ik kan niet altijd op ticketnummer zoeken. </w:t>
      </w:r>
    </w:p>
    <w:p w14:paraId="0FB71D1B" w14:textId="77777777" w:rsidR="00EE098C" w:rsidRDefault="00EE098C" w:rsidP="00EE098C">
      <w:pPr>
        <w:spacing w:line="276" w:lineRule="auto"/>
      </w:pPr>
    </w:p>
    <w:p w14:paraId="7EE45D1C" w14:textId="77777777" w:rsidR="00EE098C" w:rsidRPr="008112FF" w:rsidRDefault="00EE098C" w:rsidP="00EE098C">
      <w:pPr>
        <w:spacing w:line="276" w:lineRule="auto"/>
        <w:rPr>
          <w:b/>
        </w:rPr>
      </w:pPr>
      <w:r w:rsidRPr="008112FF">
        <w:rPr>
          <w:b/>
        </w:rPr>
        <w:t>En verder?</w:t>
      </w:r>
    </w:p>
    <w:p w14:paraId="1C5D30CC" w14:textId="77777777" w:rsidR="00EE098C" w:rsidRPr="008112FF" w:rsidRDefault="00EE098C" w:rsidP="00EE098C">
      <w:pPr>
        <w:spacing w:line="276" w:lineRule="auto"/>
        <w:rPr>
          <w:i/>
        </w:rPr>
      </w:pPr>
      <w:r w:rsidRPr="008112FF">
        <w:rPr>
          <w:i/>
        </w:rPr>
        <w:t xml:space="preserve">Soms als meldingen worden doorgezet naar R&amp;D wordt de melding uit het ticketsysteem gehaald. Hierdoor is het niet altijd even overzichtelijk om te zien wat de status is. Wat ik handig vind is als er dingen worden aangepast. Bijvoorbeeld de handmatige sortering. Dit soort dingen hebben we soms bij onze ene site wel, en de andere niet. Er is geen goed overzicht van alle mogelijk functies aan de voorkant van de website. </w:t>
      </w:r>
    </w:p>
    <w:p w14:paraId="3E25C565" w14:textId="77777777" w:rsidR="00EE098C" w:rsidRPr="008112FF" w:rsidRDefault="00EE098C" w:rsidP="00EE098C">
      <w:pPr>
        <w:spacing w:line="276" w:lineRule="auto"/>
        <w:rPr>
          <w:b/>
        </w:rPr>
      </w:pPr>
    </w:p>
    <w:p w14:paraId="4A1291E0" w14:textId="77777777" w:rsidR="00EE098C" w:rsidRPr="008112FF" w:rsidRDefault="00EE098C" w:rsidP="00EE098C">
      <w:pPr>
        <w:spacing w:line="276" w:lineRule="auto"/>
        <w:rPr>
          <w:b/>
        </w:rPr>
      </w:pPr>
      <w:r w:rsidRPr="008112FF">
        <w:rPr>
          <w:b/>
        </w:rPr>
        <w:t xml:space="preserve">Heb je concrete verbeterpunten voor de afdeling CS? </w:t>
      </w:r>
    </w:p>
    <w:p w14:paraId="6D4F1250" w14:textId="77777777" w:rsidR="00EE098C" w:rsidRPr="008112FF" w:rsidRDefault="00EE098C" w:rsidP="00EE098C">
      <w:pPr>
        <w:spacing w:line="276" w:lineRule="auto"/>
        <w:rPr>
          <w:i/>
        </w:rPr>
      </w:pPr>
      <w:r w:rsidRPr="008112FF">
        <w:rPr>
          <w:i/>
        </w:rPr>
        <w:t xml:space="preserve">Als er communicatie komt over goed ‘Nice to have’ aanpassingen krijg je ook te horen als CS eigen initiatieven oppakt. Hierdoor krijg je een goed gevoel over CS, en dat jullie niet alleen maar dingen die stuk zijn oplossen. </w:t>
      </w:r>
    </w:p>
    <w:p w14:paraId="5ACA29D2" w14:textId="77777777" w:rsidR="001C6DFD" w:rsidRDefault="001C6DFD" w:rsidP="00EE098C">
      <w:pPr>
        <w:spacing w:line="276" w:lineRule="auto"/>
        <w:rPr>
          <w:b/>
        </w:rPr>
      </w:pPr>
    </w:p>
    <w:p w14:paraId="45DC5E48" w14:textId="4608CDC0" w:rsidR="00EE098C" w:rsidRPr="008112FF" w:rsidRDefault="00EE098C" w:rsidP="00EE098C">
      <w:pPr>
        <w:spacing w:line="276" w:lineRule="auto"/>
        <w:rPr>
          <w:b/>
        </w:rPr>
      </w:pPr>
      <w:r w:rsidRPr="008112FF">
        <w:rPr>
          <w:b/>
        </w:rPr>
        <w:t xml:space="preserve">Wat vind je over de doorlooptijden en reactietijden?  </w:t>
      </w:r>
    </w:p>
    <w:p w14:paraId="2189B745" w14:textId="77777777" w:rsidR="00EE098C" w:rsidRPr="008112FF" w:rsidRDefault="00EE098C" w:rsidP="00EE098C">
      <w:pPr>
        <w:spacing w:line="276" w:lineRule="auto"/>
        <w:rPr>
          <w:i/>
        </w:rPr>
      </w:pPr>
      <w:r w:rsidRPr="008112FF">
        <w:rPr>
          <w:i/>
        </w:rPr>
        <w:t xml:space="preserve">Zeker als de website er uit ligt zijn jullie er altijd wel al mee bezig. Ook met de monitoring op de synchronisaties. Soms hebben we wel het gevoel dat zaken blijven liggen. Wanneer zaken via CS naar R&amp;D gaan, duurt het te lang, en blijft de communicatie uit. Een belangrijk ding is de bijvoorbeeld de ordercirculatie.  Als hier problemen mee zijn is de urgentie echt heel groot. Soms is dat niet duidelijk bij jullie. </w:t>
      </w:r>
    </w:p>
    <w:p w14:paraId="3B488F82" w14:textId="4E5ABD2F" w:rsidR="00EE098C" w:rsidRDefault="00EE098C" w:rsidP="00EE098C">
      <w:pPr>
        <w:spacing w:line="276" w:lineRule="auto"/>
        <w:rPr>
          <w:i/>
        </w:rPr>
      </w:pPr>
      <w:r w:rsidRPr="008112FF">
        <w:rPr>
          <w:i/>
        </w:rPr>
        <w:t>De facturen vanuit CS zijn ook een stuk beter dan voorheen. Heel af en toe ben ik het er nog niet mee eens. Soms denk ik, oh dat hadden we zelf gekund, maar dat ligt meer aan onze eigen interne afspraken.</w:t>
      </w:r>
    </w:p>
    <w:p w14:paraId="0A18A1D9" w14:textId="77777777" w:rsidR="001C6DFD" w:rsidRPr="008112FF" w:rsidRDefault="001C6DFD" w:rsidP="00EE098C">
      <w:pPr>
        <w:spacing w:line="276" w:lineRule="auto"/>
        <w:rPr>
          <w:i/>
        </w:rPr>
      </w:pPr>
    </w:p>
    <w:p w14:paraId="69B645F7" w14:textId="77777777" w:rsidR="00EE098C" w:rsidRPr="008112FF" w:rsidRDefault="00EE098C" w:rsidP="00EE098C">
      <w:pPr>
        <w:spacing w:line="276" w:lineRule="auto"/>
        <w:rPr>
          <w:b/>
        </w:rPr>
      </w:pPr>
      <w:r w:rsidRPr="008112FF">
        <w:rPr>
          <w:b/>
        </w:rPr>
        <w:t>Wat vind u van de dienstverlening binnen de afdeling Research &amp; Development</w:t>
      </w:r>
    </w:p>
    <w:p w14:paraId="10A70979" w14:textId="77777777" w:rsidR="00EE098C" w:rsidRPr="008112FF" w:rsidRDefault="00EE098C" w:rsidP="00EE098C">
      <w:pPr>
        <w:spacing w:line="276" w:lineRule="auto"/>
        <w:rPr>
          <w:i/>
        </w:rPr>
      </w:pPr>
      <w:r w:rsidRPr="008112FF">
        <w:rPr>
          <w:i/>
        </w:rPr>
        <w:t xml:space="preserve">Ik denk dat ontwikkelprojecten heel langzaam gaan. Het proces van een briefing tot een FO, kijken of het aansluit, de </w:t>
      </w:r>
      <w:proofErr w:type="spellStart"/>
      <w:r w:rsidRPr="008112FF">
        <w:rPr>
          <w:i/>
        </w:rPr>
        <w:t>funding</w:t>
      </w:r>
      <w:proofErr w:type="spellEnd"/>
      <w:r w:rsidRPr="008112FF">
        <w:rPr>
          <w:i/>
        </w:rPr>
        <w:t xml:space="preserve"> van het project bij andere klanten. Dan moet er nog gepland worden, dan nog ontwikkeld worden, getest, gereleased, implementatie gepland, implementatie uitgevoerd tot livegang. Hierdoor duurt het soms letterlijk jaren voordat we van een idee tot een uitvoering komen. Dat is denk ik mijn grootste kritiekpunt. Als de klant meer betrokken wordt, op een snellere manier,  moet dit proces sneller kunnen.</w:t>
      </w:r>
    </w:p>
    <w:p w14:paraId="73231A48" w14:textId="77777777" w:rsidR="00EE098C" w:rsidRDefault="00EE098C" w:rsidP="00EE098C">
      <w:pPr>
        <w:spacing w:line="276" w:lineRule="auto"/>
      </w:pPr>
    </w:p>
    <w:p w14:paraId="24B42642" w14:textId="77777777" w:rsidR="00EE098C" w:rsidRPr="008112FF" w:rsidRDefault="00EE098C" w:rsidP="00EE098C">
      <w:pPr>
        <w:spacing w:line="276" w:lineRule="auto"/>
        <w:rPr>
          <w:b/>
        </w:rPr>
      </w:pPr>
      <w:r w:rsidRPr="008112FF">
        <w:rPr>
          <w:b/>
        </w:rPr>
        <w:t xml:space="preserve">Hoe zie je dit voor je? </w:t>
      </w:r>
    </w:p>
    <w:p w14:paraId="7967D75C" w14:textId="77777777" w:rsidR="00EE098C" w:rsidRPr="008112FF" w:rsidRDefault="00EE098C" w:rsidP="00EE098C">
      <w:pPr>
        <w:spacing w:line="276" w:lineRule="auto"/>
        <w:rPr>
          <w:i/>
        </w:rPr>
      </w:pPr>
      <w:r w:rsidRPr="008112FF">
        <w:rPr>
          <w:i/>
        </w:rPr>
        <w:t xml:space="preserve">Kijk bijvoorbeeld of de klanten behoeften hebben aan betere conversie, of juist automatisering in processen. Wat is bij R&amp;D mis is hun kennis in hoe het voor het bedrijf waar ze voor ontwikkelen echt werkzaam is. In </w:t>
      </w:r>
      <w:proofErr w:type="spellStart"/>
      <w:r w:rsidRPr="008112FF">
        <w:rPr>
          <w:i/>
        </w:rPr>
        <w:t>FO’s</w:t>
      </w:r>
      <w:proofErr w:type="spellEnd"/>
      <w:r w:rsidRPr="008112FF">
        <w:rPr>
          <w:i/>
        </w:rPr>
        <w:t xml:space="preserve"> mis ik de aansluiting op de realiteit. </w:t>
      </w:r>
    </w:p>
    <w:p w14:paraId="1FBDDD95" w14:textId="14B0272F" w:rsidR="00EE098C" w:rsidRDefault="00EE098C" w:rsidP="00EE098C">
      <w:pPr>
        <w:spacing w:line="276" w:lineRule="auto"/>
      </w:pPr>
    </w:p>
    <w:p w14:paraId="44DBF8D6" w14:textId="45E5FD83" w:rsidR="001C6DFD" w:rsidRDefault="001C6DFD" w:rsidP="00EE098C">
      <w:pPr>
        <w:spacing w:line="276" w:lineRule="auto"/>
      </w:pPr>
    </w:p>
    <w:p w14:paraId="233B6747" w14:textId="77777777" w:rsidR="001C6DFD" w:rsidRDefault="001C6DFD" w:rsidP="00EE098C">
      <w:pPr>
        <w:spacing w:line="276" w:lineRule="auto"/>
      </w:pPr>
    </w:p>
    <w:p w14:paraId="51EA6C07" w14:textId="77777777" w:rsidR="00EE098C" w:rsidRPr="008112FF" w:rsidRDefault="00EE098C" w:rsidP="00EE098C">
      <w:pPr>
        <w:spacing w:line="276" w:lineRule="auto"/>
        <w:rPr>
          <w:b/>
        </w:rPr>
      </w:pPr>
      <w:r w:rsidRPr="008112FF">
        <w:rPr>
          <w:b/>
        </w:rPr>
        <w:lastRenderedPageBreak/>
        <w:t xml:space="preserve">Heb je daar een voorbeeld van? </w:t>
      </w:r>
    </w:p>
    <w:p w14:paraId="77A0A98D" w14:textId="77777777" w:rsidR="00EE098C" w:rsidRDefault="00EE098C" w:rsidP="00EE098C">
      <w:pPr>
        <w:spacing w:line="276" w:lineRule="auto"/>
      </w:pPr>
      <w:r w:rsidRPr="008112FF">
        <w:rPr>
          <w:i/>
        </w:rPr>
        <w:t>Wishlist als voorbeeld. Als je hier uit kan kopen op de website krijg je echt meer conversie uit een wishlist. Divide schrijft dan in het FO dat het in je wishlist blijft staan als het product gekocht is. Maar in fashion is dat echt onhandig. Als je het product hebt, heb je hem al. Waarom moet hij dan op je wishlist blijven? In de supermarkt is dat handig, als je altijd hetzelfde afwasmiddel nodig hebt. In de fashion retail niet. Het is dan niet altijd even makkelijk om Divide te overtuigen om het aan te passen naar onze winkels. Technisch denken ze goed mee, maar het is niet altijd even relevant voor de</w:t>
      </w:r>
      <w:r>
        <w:t xml:space="preserve"> </w:t>
      </w:r>
      <w:r w:rsidRPr="008112FF">
        <w:rPr>
          <w:i/>
        </w:rPr>
        <w:t>retailer. R&amp;D moet eigenlijk meer luisteren nar de klant. Sales kan hier wel een rol in spelen denk ik. Zulke foute aannames als in de wishlist zorgen ook voor een vertraging van het proces.</w:t>
      </w:r>
    </w:p>
    <w:p w14:paraId="699590D6" w14:textId="77777777" w:rsidR="00EE098C" w:rsidRDefault="00EE098C" w:rsidP="00EE098C">
      <w:pPr>
        <w:spacing w:line="276" w:lineRule="auto"/>
      </w:pPr>
    </w:p>
    <w:p w14:paraId="29E26372" w14:textId="77777777" w:rsidR="00EE098C" w:rsidRPr="008112FF" w:rsidRDefault="00EE098C" w:rsidP="00EE098C">
      <w:pPr>
        <w:spacing w:line="276" w:lineRule="auto"/>
        <w:rPr>
          <w:b/>
        </w:rPr>
      </w:pPr>
      <w:r w:rsidRPr="008112FF">
        <w:rPr>
          <w:b/>
        </w:rPr>
        <w:t>Wat vind u van de dienstverlening binnen de afdeling General &amp; Accounting</w:t>
      </w:r>
    </w:p>
    <w:p w14:paraId="6D0DCFFF" w14:textId="77777777" w:rsidR="00EE098C" w:rsidRPr="008112FF" w:rsidRDefault="00EE098C" w:rsidP="00EE098C">
      <w:pPr>
        <w:spacing w:line="276" w:lineRule="auto"/>
        <w:rPr>
          <w:i/>
        </w:rPr>
      </w:pPr>
      <w:r w:rsidRPr="008112FF">
        <w:rPr>
          <w:i/>
        </w:rPr>
        <w:t>Niet veel mee te maken. Wel altijd reactie op de facturen. Als wij niet betalen worden we snel geremind.</w:t>
      </w:r>
    </w:p>
    <w:p w14:paraId="1CB98CF7" w14:textId="77777777" w:rsidR="001C6DFD" w:rsidRDefault="001C6DFD" w:rsidP="00EE098C">
      <w:pPr>
        <w:spacing w:line="276" w:lineRule="auto"/>
        <w:rPr>
          <w:b/>
        </w:rPr>
      </w:pPr>
    </w:p>
    <w:p w14:paraId="6EECD9E3" w14:textId="47FF0041" w:rsidR="00814E71" w:rsidRPr="00455B73" w:rsidRDefault="00EE098C" w:rsidP="00EE098C">
      <w:pPr>
        <w:spacing w:line="276" w:lineRule="auto"/>
      </w:pPr>
      <w:proofErr w:type="spellStart"/>
      <w:r w:rsidRPr="008112FF">
        <w:rPr>
          <w:b/>
        </w:rPr>
        <w:t>Oke</w:t>
      </w:r>
      <w:proofErr w:type="spellEnd"/>
      <w:r w:rsidRPr="008112FF">
        <w:rPr>
          <w:b/>
        </w:rPr>
        <w:t>, bedankt voor je medewerking</w:t>
      </w:r>
      <w:r>
        <w:rPr>
          <w:b/>
        </w:rPr>
        <w:t xml:space="preserve"> aan dit onderzoek</w:t>
      </w:r>
      <w:r w:rsidRPr="008112FF">
        <w:rPr>
          <w:b/>
        </w:rPr>
        <w:t>!</w:t>
      </w:r>
    </w:p>
    <w:sectPr w:rsidR="00814E71" w:rsidRPr="00455B73" w:rsidSect="009134C0">
      <w:footerReference w:type="even" r:id="rId44"/>
      <w:footerReference w:type="defaul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CBC47" w14:textId="77777777" w:rsidR="00D630AE" w:rsidRDefault="00D630AE" w:rsidP="00127EF1">
      <w:r>
        <w:separator/>
      </w:r>
    </w:p>
  </w:endnote>
  <w:endnote w:type="continuationSeparator" w:id="0">
    <w:p w14:paraId="5E2B93A3" w14:textId="77777777" w:rsidR="00D630AE" w:rsidRDefault="00D630AE" w:rsidP="00127EF1">
      <w:r>
        <w:continuationSeparator/>
      </w:r>
    </w:p>
  </w:endnote>
  <w:endnote w:type="continuationNotice" w:id="1">
    <w:p w14:paraId="4AEF2917" w14:textId="77777777" w:rsidR="00D630AE" w:rsidRDefault="00D630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ato Light">
    <w:altName w:val="Segoe UI"/>
    <w:charset w:val="00"/>
    <w:family w:val="swiss"/>
    <w:pitch w:val="variable"/>
    <w:sig w:usb0="A00000AF" w:usb1="5000604B"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Roboto">
    <w:altName w:val="Arial"/>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6D2AA" w14:textId="77777777" w:rsidR="0099008F" w:rsidRDefault="0099008F" w:rsidP="00127EF1">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009C9FB3" w14:textId="77777777" w:rsidR="0099008F" w:rsidRDefault="0099008F" w:rsidP="00127EF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0D3F2" w14:textId="77777777" w:rsidR="0099008F" w:rsidRPr="009134C0" w:rsidRDefault="0099008F" w:rsidP="00610760">
    <w:pPr>
      <w:pStyle w:val="Voettekst"/>
      <w:jc w:val="right"/>
      <w:rPr>
        <w:rStyle w:val="Paginanummer"/>
        <w:rFonts w:ascii="Trebuchet MS" w:hAnsi="Trebuchet MS"/>
      </w:rPr>
    </w:pPr>
    <w:r w:rsidRPr="009134C0">
      <w:rPr>
        <w:rStyle w:val="Paginanummer"/>
        <w:rFonts w:ascii="Trebuchet MS" w:hAnsi="Trebuchet MS"/>
      </w:rPr>
      <w:fldChar w:fldCharType="begin"/>
    </w:r>
    <w:r w:rsidRPr="009134C0">
      <w:rPr>
        <w:rStyle w:val="Paginanummer"/>
        <w:rFonts w:ascii="Trebuchet MS" w:hAnsi="Trebuchet MS"/>
      </w:rPr>
      <w:instrText xml:space="preserve">PAGE  </w:instrText>
    </w:r>
    <w:r w:rsidRPr="009134C0">
      <w:rPr>
        <w:rStyle w:val="Paginanummer"/>
        <w:rFonts w:ascii="Trebuchet MS" w:hAnsi="Trebuchet MS"/>
      </w:rPr>
      <w:fldChar w:fldCharType="separate"/>
    </w:r>
    <w:r>
      <w:rPr>
        <w:rStyle w:val="Paginanummer"/>
        <w:rFonts w:ascii="Trebuchet MS" w:hAnsi="Trebuchet MS"/>
        <w:noProof/>
      </w:rPr>
      <w:t>45</w:t>
    </w:r>
    <w:r w:rsidRPr="009134C0">
      <w:rPr>
        <w:rStyle w:val="Paginanummer"/>
        <w:rFonts w:ascii="Trebuchet MS" w:hAnsi="Trebuchet MS"/>
      </w:rPr>
      <w:fldChar w:fldCharType="end"/>
    </w:r>
  </w:p>
  <w:p w14:paraId="21CFA8C5" w14:textId="77777777" w:rsidR="0099008F" w:rsidRDefault="009900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091E8" w14:textId="77777777" w:rsidR="00D630AE" w:rsidRDefault="00D630AE" w:rsidP="00127EF1">
      <w:r>
        <w:separator/>
      </w:r>
    </w:p>
  </w:footnote>
  <w:footnote w:type="continuationSeparator" w:id="0">
    <w:p w14:paraId="574BE48C" w14:textId="77777777" w:rsidR="00D630AE" w:rsidRDefault="00D630AE" w:rsidP="00127EF1">
      <w:r>
        <w:continuationSeparator/>
      </w:r>
    </w:p>
  </w:footnote>
  <w:footnote w:type="continuationNotice" w:id="1">
    <w:p w14:paraId="2A8E844B" w14:textId="77777777" w:rsidR="00D630AE" w:rsidRDefault="00D630AE">
      <w:pPr>
        <w:spacing w:line="240" w:lineRule="auto"/>
      </w:pPr>
    </w:p>
  </w:footnote>
  <w:footnote w:id="2">
    <w:p w14:paraId="4A64D447" w14:textId="6097CB53" w:rsidR="00315AAB" w:rsidRDefault="00315AAB">
      <w:pPr>
        <w:pStyle w:val="Voetnoottekst"/>
      </w:pPr>
      <w:r>
        <w:rPr>
          <w:rStyle w:val="Voetnootmarkering"/>
        </w:rPr>
        <w:footnoteRef/>
      </w:r>
      <w:r>
        <w:t xml:space="preserve"> </w:t>
      </w:r>
      <w:r w:rsidRPr="00315AAB">
        <w:t>Zwijnenburg, O., &amp; Voss, J. (2018, 9 mei). De online markt wacht op niemand. Geraadpleegd op 2 januari 2019, van https://retailtrends.nl/item/52559/de-online-markt-wacht-op-niemand</w:t>
      </w:r>
    </w:p>
  </w:footnote>
  <w:footnote w:id="3">
    <w:p w14:paraId="782ED799" w14:textId="77777777" w:rsidR="0099008F" w:rsidRPr="007D4756" w:rsidRDefault="0099008F" w:rsidP="00451136">
      <w:pPr>
        <w:pStyle w:val="Voetnoottekst"/>
        <w:rPr>
          <w:sz w:val="18"/>
        </w:rPr>
      </w:pPr>
      <w:r w:rsidRPr="007D4756">
        <w:rPr>
          <w:rStyle w:val="Voetnootmarkering"/>
          <w:sz w:val="18"/>
        </w:rPr>
        <w:footnoteRef/>
      </w:r>
      <w:r w:rsidRPr="007D4756">
        <w:rPr>
          <w:sz w:val="18"/>
        </w:rPr>
        <w:t xml:space="preserve"> </w:t>
      </w:r>
      <w:r w:rsidRPr="007D4756">
        <w:rPr>
          <w:color w:val="000000"/>
          <w:sz w:val="18"/>
          <w:shd w:val="clear" w:color="auto" w:fill="FFFFFF"/>
        </w:rPr>
        <w:t>Bloemer, J. M. M. (1993). Loyaliteit en tevredenheid: een studie naar de relatie tussen merktrouw en consumententevredenheid. Maastricht, Nederland: Universitaire Pers Maastricht.</w:t>
      </w:r>
    </w:p>
  </w:footnote>
  <w:footnote w:id="4">
    <w:p w14:paraId="3811EF03" w14:textId="77777777" w:rsidR="0099008F" w:rsidRDefault="0099008F" w:rsidP="00451136">
      <w:pPr>
        <w:pStyle w:val="Voetnoottekst"/>
      </w:pPr>
      <w:bookmarkStart w:id="52" w:name="_Hlk1549581"/>
      <w:r w:rsidRPr="007D4756">
        <w:rPr>
          <w:rStyle w:val="Voetnootmarkering"/>
          <w:sz w:val="18"/>
        </w:rPr>
        <w:footnoteRef/>
      </w:r>
      <w:r w:rsidRPr="007D4756">
        <w:rPr>
          <w:sz w:val="18"/>
        </w:rPr>
        <w:t xml:space="preserve"> Kotler, P. (2000). Marketing management: The millennium edition (10e ed.). New Jersey, Verenigde Staten: Prentice-Hall.</w:t>
      </w:r>
      <w:bookmarkEnd w:id="52"/>
    </w:p>
  </w:footnote>
  <w:footnote w:id="5">
    <w:p w14:paraId="5B2DEB2E" w14:textId="3149F44B" w:rsidR="00771EE8" w:rsidRPr="00837CF8" w:rsidRDefault="00771EE8">
      <w:pPr>
        <w:pStyle w:val="Voetnoottekst"/>
        <w:rPr>
          <w:sz w:val="18"/>
          <w:lang w:val="en-US"/>
        </w:rPr>
      </w:pPr>
      <w:r w:rsidRPr="00837CF8">
        <w:rPr>
          <w:rStyle w:val="Voetnootmarkering"/>
          <w:sz w:val="18"/>
        </w:rPr>
        <w:footnoteRef/>
      </w:r>
      <w:r w:rsidRPr="00837CF8">
        <w:rPr>
          <w:sz w:val="18"/>
          <w:lang w:val="en-US"/>
        </w:rPr>
        <w:t xml:space="preserve"> Oliver, Richard L., (1980). A Cognitive Model of the Antecedents and Consequences of Satisfaction Decisions. Journal of Marketing Research 17 (September): 460-469.</w:t>
      </w:r>
    </w:p>
  </w:footnote>
  <w:footnote w:id="6">
    <w:p w14:paraId="230B0542" w14:textId="77777777" w:rsidR="0099008F" w:rsidRPr="00837CF8" w:rsidRDefault="0099008F">
      <w:pPr>
        <w:pStyle w:val="Voetnoottekst"/>
        <w:rPr>
          <w:sz w:val="18"/>
        </w:rPr>
      </w:pPr>
      <w:r w:rsidRPr="00837CF8">
        <w:rPr>
          <w:rStyle w:val="Voetnootmarkering"/>
          <w:sz w:val="18"/>
        </w:rPr>
        <w:footnoteRef/>
      </w:r>
      <w:r w:rsidRPr="00837CF8">
        <w:rPr>
          <w:sz w:val="18"/>
          <w:lang w:val="en-US"/>
        </w:rPr>
        <w:t xml:space="preserve"> Micro Focus. (2016). Customer Expectations: The Start, Middle and End of Software Development. </w:t>
      </w:r>
      <w:r w:rsidRPr="00837CF8">
        <w:rPr>
          <w:sz w:val="18"/>
        </w:rPr>
        <w:t>Geraadpleegd op 29 oktober 2018, van https://www.microfocus.com/media/white-paper/customer_expectations_the_start_middle_and_end_of_software_development_wp.pdf</w:t>
      </w:r>
    </w:p>
  </w:footnote>
  <w:footnote w:id="7">
    <w:p w14:paraId="78D56D2B" w14:textId="78EBA252" w:rsidR="0099008F" w:rsidRPr="003474DD" w:rsidRDefault="0099008F">
      <w:pPr>
        <w:pStyle w:val="Voetnoottekst"/>
        <w:rPr>
          <w:lang w:val="en-US"/>
        </w:rPr>
      </w:pPr>
      <w:r w:rsidRPr="00837CF8">
        <w:rPr>
          <w:rStyle w:val="Voetnootmarkering"/>
          <w:sz w:val="18"/>
        </w:rPr>
        <w:footnoteRef/>
      </w:r>
      <w:r w:rsidRPr="00837CF8">
        <w:rPr>
          <w:sz w:val="18"/>
          <w:lang w:val="en-US"/>
        </w:rPr>
        <w:t xml:space="preserve"> </w:t>
      </w:r>
      <w:r w:rsidR="007064F1" w:rsidRPr="00837CF8">
        <w:rPr>
          <w:sz w:val="18"/>
          <w:lang w:val="en-US"/>
        </w:rPr>
        <w:t>Grönroos, C. (2007). Service Management And Marketing: Customer Management In Service Competition, 3Rd Ed. Chichester, Verenigd Koninkrijk: Wiley India Pvt. Limited.</w:t>
      </w:r>
    </w:p>
  </w:footnote>
  <w:footnote w:id="8">
    <w:p w14:paraId="247A7DC0" w14:textId="06F5627F" w:rsidR="005349AE" w:rsidRPr="002B74A7" w:rsidRDefault="005349AE">
      <w:pPr>
        <w:pStyle w:val="Voetnoottekst"/>
        <w:rPr>
          <w:sz w:val="18"/>
          <w:szCs w:val="18"/>
        </w:rPr>
      </w:pPr>
      <w:r w:rsidRPr="002B74A7">
        <w:rPr>
          <w:rStyle w:val="Voetnootmarkering"/>
          <w:sz w:val="18"/>
          <w:szCs w:val="18"/>
        </w:rPr>
        <w:footnoteRef/>
      </w:r>
      <w:r w:rsidRPr="002B74A7">
        <w:rPr>
          <w:sz w:val="18"/>
          <w:szCs w:val="18"/>
          <w:lang w:val="en-US"/>
        </w:rPr>
        <w:t xml:space="preserve"> Curtis, B. (2012, 1 september). The Consortium for Software Quality. </w:t>
      </w:r>
      <w:r w:rsidRPr="002B74A7">
        <w:rPr>
          <w:sz w:val="18"/>
          <w:szCs w:val="18"/>
        </w:rPr>
        <w:t>Geraadpleegd op 10 februari 2019, van https://it-cisq.org/wp-content/uploads/2012/09/The-Consortium-for-IT-Software-Quality-Soley-Curtis.pdf</w:t>
      </w:r>
    </w:p>
  </w:footnote>
  <w:footnote w:id="9">
    <w:p w14:paraId="2ECA13AB" w14:textId="77777777" w:rsidR="0099008F" w:rsidRPr="002B74A7" w:rsidRDefault="0099008F" w:rsidP="7333B8CE">
      <w:pPr>
        <w:pStyle w:val="textbox"/>
        <w:shd w:val="clear" w:color="auto" w:fill="FFFFFF" w:themeFill="background1"/>
        <w:spacing w:before="0" w:beforeAutospacing="0" w:after="0" w:afterAutospacing="0"/>
        <w:rPr>
          <w:rFonts w:ascii="Open Sans Light" w:hAnsi="Open Sans Light" w:cs="Open Sans Light"/>
          <w:sz w:val="18"/>
          <w:szCs w:val="18"/>
          <w:lang w:val="en-US"/>
        </w:rPr>
      </w:pPr>
      <w:r w:rsidRPr="002B74A7">
        <w:rPr>
          <w:rStyle w:val="Voetnootmarkering"/>
          <w:rFonts w:ascii="Open Sans Light" w:hAnsi="Open Sans Light" w:cs="Open Sans Light"/>
          <w:sz w:val="18"/>
          <w:szCs w:val="18"/>
        </w:rPr>
        <w:footnoteRef/>
      </w:r>
      <w:r w:rsidRPr="002B74A7">
        <w:rPr>
          <w:rFonts w:ascii="Open Sans Light" w:hAnsi="Open Sans Light" w:cs="Open Sans Light"/>
          <w:sz w:val="18"/>
          <w:szCs w:val="18"/>
        </w:rPr>
        <w:t xml:space="preserve"> Kuan,  H.  H.,  Bock,  G.  </w:t>
      </w:r>
      <w:r w:rsidRPr="002B74A7">
        <w:rPr>
          <w:rFonts w:ascii="Open Sans Light" w:hAnsi="Open Sans Light" w:cs="Open Sans Light"/>
          <w:sz w:val="18"/>
          <w:szCs w:val="18"/>
          <w:lang w:val="en-US"/>
        </w:rPr>
        <w:t xml:space="preserve">W.,  &amp;  Vathanophas,  V.  (2005).  </w:t>
      </w:r>
    </w:p>
    <w:p w14:paraId="19614324" w14:textId="77777777" w:rsidR="0099008F" w:rsidRPr="002B74A7" w:rsidRDefault="7333B8CE" w:rsidP="7333B8CE">
      <w:pPr>
        <w:pStyle w:val="textbox"/>
        <w:shd w:val="clear" w:color="auto" w:fill="FFFFFF" w:themeFill="background1"/>
        <w:spacing w:before="0" w:beforeAutospacing="0" w:after="0" w:afterAutospacing="0"/>
        <w:rPr>
          <w:rFonts w:ascii="Open Sans Light" w:hAnsi="Open Sans Light" w:cs="Open Sans Light"/>
          <w:i/>
          <w:sz w:val="18"/>
          <w:szCs w:val="18"/>
          <w:lang w:val="en-US"/>
        </w:rPr>
      </w:pPr>
      <w:r w:rsidRPr="002B74A7">
        <w:rPr>
          <w:rFonts w:ascii="Open Sans Light" w:hAnsi="Open Sans Light" w:cs="Open Sans Light"/>
          <w:i/>
          <w:sz w:val="18"/>
          <w:szCs w:val="18"/>
          <w:lang w:val="en-US"/>
        </w:rPr>
        <w:t xml:space="preserve">Comparing  the  effects  of  usability  on  customer  </w:t>
      </w:r>
    </w:p>
    <w:p w14:paraId="43598283" w14:textId="77777777" w:rsidR="0099008F" w:rsidRPr="002B74A7" w:rsidRDefault="7333B8CE" w:rsidP="7333B8CE">
      <w:pPr>
        <w:pStyle w:val="textbox"/>
        <w:shd w:val="clear" w:color="auto" w:fill="FFFFFF" w:themeFill="background1"/>
        <w:spacing w:before="0" w:beforeAutospacing="0" w:after="0" w:afterAutospacing="0"/>
        <w:rPr>
          <w:rFonts w:ascii="Open Sans Light" w:hAnsi="Open Sans Light" w:cs="Open Sans Light"/>
          <w:i/>
          <w:sz w:val="18"/>
          <w:szCs w:val="18"/>
          <w:lang w:val="en-US"/>
        </w:rPr>
      </w:pPr>
      <w:r w:rsidRPr="002B74A7">
        <w:rPr>
          <w:rFonts w:ascii="Open Sans Light" w:hAnsi="Open Sans Light" w:cs="Open Sans Light"/>
          <w:i/>
          <w:sz w:val="18"/>
          <w:szCs w:val="18"/>
          <w:lang w:val="en-US"/>
        </w:rPr>
        <w:t>conversion  and  retention  at  e-commerce  websites</w:t>
      </w:r>
    </w:p>
    <w:p w14:paraId="5BF0AB89" w14:textId="77777777" w:rsidR="0099008F" w:rsidRPr="002B74A7" w:rsidRDefault="7333B8CE" w:rsidP="7333B8CE">
      <w:pPr>
        <w:pStyle w:val="textbox"/>
        <w:shd w:val="clear" w:color="auto" w:fill="FFFFFF" w:themeFill="background1"/>
        <w:spacing w:before="0" w:beforeAutospacing="0" w:after="0" w:afterAutospacing="0"/>
        <w:rPr>
          <w:rFonts w:ascii="Open Sans Light" w:hAnsi="Open Sans Light" w:cs="Open Sans Light"/>
          <w:sz w:val="18"/>
          <w:szCs w:val="18"/>
          <w:lang w:val="en-US"/>
        </w:rPr>
      </w:pPr>
      <w:r w:rsidRPr="002B74A7">
        <w:rPr>
          <w:rFonts w:ascii="Open Sans Light" w:hAnsi="Open Sans Light" w:cs="Open Sans Light"/>
          <w:sz w:val="18"/>
          <w:szCs w:val="18"/>
          <w:lang w:val="en-US"/>
        </w:rPr>
        <w:t xml:space="preserve">International  Conference  on  System  Sciences,  Big  Island,  Hawaii,  United  States  of  </w:t>
      </w:r>
    </w:p>
    <w:p w14:paraId="3AF19FB4" w14:textId="77777777" w:rsidR="0099008F" w:rsidRPr="003474DD" w:rsidRDefault="7333B8CE" w:rsidP="7333B8CE">
      <w:pPr>
        <w:pStyle w:val="textbox"/>
        <w:shd w:val="clear" w:color="auto" w:fill="FFFFFF" w:themeFill="background1"/>
        <w:spacing w:before="0" w:beforeAutospacing="0" w:after="0" w:afterAutospacing="0"/>
        <w:rPr>
          <w:rFonts w:ascii="Calibri" w:hAnsi="Calibri"/>
          <w:sz w:val="17"/>
          <w:szCs w:val="17"/>
          <w:lang w:val="en-US"/>
        </w:rPr>
      </w:pPr>
      <w:r w:rsidRPr="002B74A7">
        <w:rPr>
          <w:rFonts w:ascii="Open Sans Light" w:hAnsi="Open Sans Light" w:cs="Open Sans Light"/>
          <w:sz w:val="18"/>
          <w:szCs w:val="18"/>
          <w:lang w:val="en-US"/>
        </w:rPr>
        <w:t>America.</w:t>
      </w:r>
      <w:r w:rsidRPr="002B74A7">
        <w:rPr>
          <w:rFonts w:ascii="Calibri" w:hAnsi="Calibri"/>
          <w:sz w:val="16"/>
          <w:szCs w:val="17"/>
          <w:lang w:val="en-US"/>
        </w:rPr>
        <w:t xml:space="preserve">  </w:t>
      </w:r>
    </w:p>
  </w:footnote>
  <w:footnote w:id="10">
    <w:p w14:paraId="62889CAC" w14:textId="77777777" w:rsidR="0099008F" w:rsidRPr="00EC60DA" w:rsidRDefault="0099008F">
      <w:pPr>
        <w:pStyle w:val="Voetnoottekst"/>
        <w:rPr>
          <w:sz w:val="18"/>
          <w:szCs w:val="18"/>
          <w:lang w:val="en-US"/>
        </w:rPr>
      </w:pPr>
      <w:r w:rsidRPr="00EC60DA">
        <w:rPr>
          <w:rStyle w:val="Voetnootmarkering"/>
          <w:sz w:val="18"/>
          <w:szCs w:val="18"/>
        </w:rPr>
        <w:footnoteRef/>
      </w:r>
      <w:r w:rsidRPr="00EC60DA">
        <w:rPr>
          <w:sz w:val="18"/>
          <w:szCs w:val="18"/>
          <w:lang w:val="en-US"/>
        </w:rPr>
        <w:t xml:space="preserve"> Parasuraman, A., Zeithaml, V., &amp; Berry, L. (1985). A Conceptual Model of Service Quality and its Implications for Future Research. The Journal of Marketing, 49, 41-50.</w:t>
      </w:r>
      <w:r w:rsidRPr="00EC60DA">
        <w:rPr>
          <w:rFonts w:ascii="Verdana" w:hAnsi="Verdana"/>
          <w:color w:val="000000"/>
          <w:sz w:val="18"/>
          <w:szCs w:val="18"/>
          <w:shd w:val="clear" w:color="auto" w:fill="FFFFFF"/>
          <w:lang w:val="en-US"/>
        </w:rPr>
        <w:t> </w:t>
      </w:r>
    </w:p>
  </w:footnote>
  <w:footnote w:id="11">
    <w:p w14:paraId="2DEF5BFC" w14:textId="77777777" w:rsidR="0099008F" w:rsidRPr="003474DD" w:rsidRDefault="0099008F">
      <w:pPr>
        <w:pStyle w:val="Voetnoottekst"/>
        <w:rPr>
          <w:lang w:val="en-US"/>
        </w:rPr>
      </w:pPr>
      <w:r w:rsidRPr="00EC60DA">
        <w:rPr>
          <w:rStyle w:val="Voetnootmarkering"/>
          <w:sz w:val="18"/>
          <w:szCs w:val="18"/>
        </w:rPr>
        <w:footnoteRef/>
      </w:r>
      <w:r w:rsidRPr="00EC60DA">
        <w:rPr>
          <w:sz w:val="18"/>
          <w:szCs w:val="18"/>
          <w:lang w:val="en-US"/>
        </w:rPr>
        <w:t xml:space="preserve"> A. Badri, M. A. S. O. O. D. (2015). Information technology center service quality: Assessment and application of SERVQUAL. International Journal of Quality &amp; Reliability Management, .</w:t>
      </w:r>
    </w:p>
  </w:footnote>
  <w:footnote w:id="12">
    <w:p w14:paraId="52A8A2CB" w14:textId="77777777" w:rsidR="0099008F" w:rsidRPr="003E5CF8" w:rsidRDefault="0099008F">
      <w:pPr>
        <w:pStyle w:val="Voetnoottekst"/>
        <w:rPr>
          <w:sz w:val="18"/>
          <w:szCs w:val="18"/>
        </w:rPr>
      </w:pPr>
      <w:r w:rsidRPr="003E5CF8">
        <w:rPr>
          <w:rStyle w:val="Voetnootmarkering"/>
          <w:sz w:val="18"/>
          <w:szCs w:val="18"/>
        </w:rPr>
        <w:footnoteRef/>
      </w:r>
      <w:r w:rsidRPr="003E5CF8">
        <w:rPr>
          <w:sz w:val="18"/>
          <w:szCs w:val="18"/>
          <w:lang w:val="en-US"/>
        </w:rPr>
        <w:t xml:space="preserve"> </w:t>
      </w:r>
      <w:r w:rsidRPr="003E5CF8">
        <w:rPr>
          <w:color w:val="000000"/>
          <w:sz w:val="18"/>
          <w:szCs w:val="18"/>
          <w:lang w:val="en-US"/>
        </w:rPr>
        <w:t xml:space="preserve">Patrick de Pelsmacker, P. v. (2014). </w:t>
      </w:r>
      <w:r w:rsidRPr="003E5CF8">
        <w:rPr>
          <w:i/>
          <w:color w:val="000000"/>
          <w:sz w:val="18"/>
          <w:szCs w:val="18"/>
        </w:rPr>
        <w:t>Marktonderzoek.</w:t>
      </w:r>
      <w:r w:rsidRPr="003E5CF8">
        <w:rPr>
          <w:color w:val="000000"/>
          <w:sz w:val="18"/>
          <w:szCs w:val="18"/>
        </w:rPr>
        <w:t xml:space="preserve"> Amsterdam: Pearson.</w:t>
      </w:r>
    </w:p>
  </w:footnote>
  <w:footnote w:id="13">
    <w:p w14:paraId="2A7A3431" w14:textId="72AA176B" w:rsidR="0099008F" w:rsidRPr="003E5CF8" w:rsidRDefault="0099008F">
      <w:pPr>
        <w:pStyle w:val="Voetnoottekst"/>
        <w:rPr>
          <w:sz w:val="18"/>
          <w:szCs w:val="18"/>
        </w:rPr>
      </w:pPr>
      <w:r w:rsidRPr="003E5CF8">
        <w:rPr>
          <w:rStyle w:val="Voetnootmarkering"/>
          <w:sz w:val="18"/>
          <w:szCs w:val="18"/>
        </w:rPr>
        <w:footnoteRef/>
      </w:r>
      <w:r w:rsidRPr="003E5CF8">
        <w:rPr>
          <w:sz w:val="18"/>
          <w:szCs w:val="18"/>
        </w:rPr>
        <w:t xml:space="preserve"> </w:t>
      </w:r>
      <w:r w:rsidR="00571B1B" w:rsidRPr="003E5CF8">
        <w:rPr>
          <w:sz w:val="18"/>
          <w:szCs w:val="18"/>
        </w:rPr>
        <w:t xml:space="preserve">Brozek, S. (2015, 2 september). </w:t>
      </w:r>
      <w:r w:rsidR="00571B1B" w:rsidRPr="003E5CF8">
        <w:rPr>
          <w:sz w:val="18"/>
          <w:szCs w:val="18"/>
          <w:lang w:val="en-US"/>
        </w:rPr>
        <w:t xml:space="preserve">Customer Journey Maps in B2B. </w:t>
      </w:r>
      <w:r w:rsidR="00571B1B" w:rsidRPr="003E5CF8">
        <w:rPr>
          <w:sz w:val="18"/>
          <w:szCs w:val="18"/>
        </w:rPr>
        <w:t>Geraadpleegd op 10 januari 2019, van https://waypointgroup.org/customer-journey-maps-in-b2b</w:t>
      </w:r>
    </w:p>
  </w:footnote>
  <w:footnote w:id="14">
    <w:p w14:paraId="2D310B9A" w14:textId="49CADE59" w:rsidR="0099008F" w:rsidRPr="00032CBA" w:rsidRDefault="0099008F">
      <w:pPr>
        <w:pStyle w:val="Voetnoottekst"/>
        <w:rPr>
          <w:lang w:val="en-US"/>
        </w:rPr>
      </w:pPr>
      <w:r w:rsidRPr="003E5CF8">
        <w:rPr>
          <w:rStyle w:val="Voetnootmarkering"/>
          <w:sz w:val="18"/>
          <w:szCs w:val="18"/>
        </w:rPr>
        <w:footnoteRef/>
      </w:r>
      <w:r w:rsidRPr="003E5CF8">
        <w:rPr>
          <w:sz w:val="18"/>
          <w:szCs w:val="18"/>
          <w:lang w:val="en-US"/>
        </w:rPr>
        <w:t xml:space="preserve"> </w:t>
      </w:r>
      <w:r w:rsidR="00605D12" w:rsidRPr="003E5CF8">
        <w:rPr>
          <w:sz w:val="18"/>
          <w:szCs w:val="18"/>
          <w:lang w:val="en-US"/>
        </w:rPr>
        <w:t>Norton, D. (2013). Using the customer journey to road test and refine the business model. Strategy &amp; Leadership, 41(2), 12–17.</w:t>
      </w:r>
    </w:p>
  </w:footnote>
  <w:footnote w:id="15">
    <w:p w14:paraId="4D96D794" w14:textId="77777777" w:rsidR="0099008F" w:rsidRPr="003E5CF8" w:rsidRDefault="0099008F">
      <w:pPr>
        <w:pStyle w:val="Voetnoottekst"/>
        <w:rPr>
          <w:sz w:val="18"/>
          <w:szCs w:val="18"/>
          <w:lang w:val="en-US"/>
        </w:rPr>
      </w:pPr>
      <w:r w:rsidRPr="003E5CF8">
        <w:rPr>
          <w:rStyle w:val="Voetnootmarkering"/>
          <w:sz w:val="18"/>
          <w:szCs w:val="18"/>
        </w:rPr>
        <w:footnoteRef/>
      </w:r>
      <w:r w:rsidRPr="003E5CF8">
        <w:rPr>
          <w:sz w:val="18"/>
          <w:szCs w:val="18"/>
          <w:lang w:val="en-US"/>
        </w:rPr>
        <w:t xml:space="preserve"> A. Badri, M. A. S. O. O. D. (2015). Information technology center service quality: Assessment and application of SERVQUAL. International Journal of Quality &amp; Reliability Management,.</w:t>
      </w:r>
    </w:p>
  </w:footnote>
  <w:footnote w:id="16">
    <w:p w14:paraId="2ED9314B" w14:textId="77777777" w:rsidR="0099008F" w:rsidRPr="003E5CF8" w:rsidRDefault="0099008F">
      <w:pPr>
        <w:pStyle w:val="Voetnoottekst"/>
        <w:rPr>
          <w:sz w:val="18"/>
          <w:szCs w:val="18"/>
          <w:lang w:val="en-US"/>
        </w:rPr>
      </w:pPr>
      <w:r w:rsidRPr="003E5CF8">
        <w:rPr>
          <w:rStyle w:val="Voetnootmarkering"/>
          <w:sz w:val="18"/>
          <w:szCs w:val="18"/>
        </w:rPr>
        <w:footnoteRef/>
      </w:r>
      <w:r w:rsidRPr="003E5CF8">
        <w:rPr>
          <w:sz w:val="18"/>
          <w:szCs w:val="18"/>
          <w:lang w:val="en-US"/>
        </w:rPr>
        <w:t xml:space="preserve"> Keil, M., &amp; Carmel, E. (1993). Customer-developer links in software development. Communications of the ACM, 38(5), 33–44.</w:t>
      </w:r>
    </w:p>
  </w:footnote>
  <w:footnote w:id="17">
    <w:p w14:paraId="5D44CCA2" w14:textId="77777777" w:rsidR="0099008F" w:rsidRPr="006B5FEE" w:rsidRDefault="0099008F">
      <w:pPr>
        <w:pStyle w:val="Voetnoottekst"/>
        <w:rPr>
          <w:lang w:val="en-US"/>
        </w:rPr>
      </w:pPr>
      <w:r w:rsidRPr="003E5CF8">
        <w:rPr>
          <w:rStyle w:val="Voetnootmarkering"/>
          <w:sz w:val="18"/>
          <w:szCs w:val="18"/>
        </w:rPr>
        <w:footnoteRef/>
      </w:r>
      <w:r w:rsidRPr="003E5CF8">
        <w:rPr>
          <w:sz w:val="18"/>
          <w:szCs w:val="18"/>
          <w:lang w:val="en-US"/>
        </w:rPr>
        <w:t xml:space="preserve"> Cockburn, A., &amp; Highsmith, J. (2001). Agile software development, the people factor. Communications of the ACM, 34(11), 131–133.</w:t>
      </w:r>
    </w:p>
  </w:footnote>
  <w:footnote w:id="18">
    <w:p w14:paraId="336B3A25" w14:textId="77777777" w:rsidR="0099008F" w:rsidRPr="003E5CF8" w:rsidRDefault="0099008F">
      <w:pPr>
        <w:pStyle w:val="Voetnoottekst"/>
        <w:rPr>
          <w:sz w:val="18"/>
          <w:szCs w:val="18"/>
          <w:lang w:val="en-US"/>
        </w:rPr>
      </w:pPr>
      <w:r w:rsidRPr="003E5CF8">
        <w:rPr>
          <w:rStyle w:val="Voetnootmarkering"/>
          <w:sz w:val="18"/>
          <w:szCs w:val="18"/>
        </w:rPr>
        <w:footnoteRef/>
      </w:r>
      <w:r w:rsidRPr="003E5CF8">
        <w:rPr>
          <w:sz w:val="18"/>
          <w:szCs w:val="18"/>
          <w:lang w:val="en-US"/>
        </w:rPr>
        <w:t xml:space="preserve"> Dac-Buu, C., &amp; Chow, T. (2008). A survey study of critical success factors in agile software projects. Journal of Systems and Software, 81(6), 961–971.</w:t>
      </w:r>
    </w:p>
  </w:footnote>
  <w:footnote w:id="19">
    <w:p w14:paraId="33A2685F" w14:textId="77777777" w:rsidR="0099008F" w:rsidRPr="006B5FEE" w:rsidRDefault="0099008F">
      <w:pPr>
        <w:pStyle w:val="Voetnoottekst"/>
        <w:rPr>
          <w:lang w:val="en-US"/>
        </w:rPr>
      </w:pPr>
      <w:r w:rsidRPr="003E5CF8">
        <w:rPr>
          <w:rStyle w:val="Voetnootmarkering"/>
          <w:sz w:val="18"/>
          <w:szCs w:val="18"/>
        </w:rPr>
        <w:footnoteRef/>
      </w:r>
      <w:r w:rsidRPr="003E5CF8">
        <w:rPr>
          <w:sz w:val="18"/>
          <w:szCs w:val="18"/>
          <w:lang w:val="en-US"/>
        </w:rPr>
        <w:t xml:space="preserve"> Grudin, J. (1991). Interactive Systems: Bridging the Gaps Between Developers and Users. Computer - Special issue on instruction sequencing, 24(4), 59–69.</w:t>
      </w:r>
    </w:p>
  </w:footnote>
  <w:footnote w:id="20">
    <w:p w14:paraId="652284DD" w14:textId="79525EEF" w:rsidR="00E92CAC" w:rsidRPr="00E92CAC" w:rsidRDefault="00E92CAC" w:rsidP="00E92CAC">
      <w:pPr>
        <w:rPr>
          <w:rFonts w:asciiTheme="majorHAnsi" w:hAnsiTheme="majorHAnsi" w:cs="Times New Roman"/>
          <w:lang w:val="en-US"/>
        </w:rPr>
      </w:pPr>
      <w:r>
        <w:rPr>
          <w:rStyle w:val="Voetnootmarkering"/>
        </w:rPr>
        <w:footnoteRef/>
      </w:r>
      <w:r w:rsidRPr="00E92CAC">
        <w:rPr>
          <w:lang w:val="en-US"/>
        </w:rPr>
        <w:t xml:space="preserve"> </w:t>
      </w:r>
      <w:r w:rsidRPr="00E92CAC">
        <w:rPr>
          <w:rFonts w:cs="Arial"/>
          <w:color w:val="222222"/>
          <w:shd w:val="clear" w:color="auto" w:fill="FFFFFF"/>
          <w:lang w:val="en-US"/>
        </w:rPr>
        <w:t>Saunders, M. (2007). Lewis, Philip. Thornhill, Adrian. </w:t>
      </w:r>
      <w:r w:rsidRPr="00E92CAC">
        <w:rPr>
          <w:rFonts w:cs="Arial"/>
          <w:i/>
          <w:iCs/>
          <w:color w:val="222222"/>
          <w:lang w:val="en-US"/>
        </w:rPr>
        <w:t>Research methods for business students</w:t>
      </w:r>
      <w:r w:rsidRPr="00E92CAC">
        <w:rPr>
          <w:rFonts w:cs="Arial"/>
          <w:color w:val="222222"/>
          <w:shd w:val="clear" w:color="auto" w:fill="FFFFFF"/>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6B8E"/>
    <w:multiLevelType w:val="multilevel"/>
    <w:tmpl w:val="C44081E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BE7FF3"/>
    <w:multiLevelType w:val="hybridMultilevel"/>
    <w:tmpl w:val="96CA60C2"/>
    <w:lvl w:ilvl="0" w:tplc="00CA82DC">
      <w:start w:val="6"/>
      <w:numFmt w:val="bullet"/>
      <w:lvlText w:val="-"/>
      <w:lvlJc w:val="left"/>
      <w:pPr>
        <w:ind w:left="720" w:hanging="360"/>
      </w:pPr>
      <w:rPr>
        <w:rFonts w:ascii="Open Sans Light" w:eastAsia="Times New Roman" w:hAnsi="Open Sans Light"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1A60D9"/>
    <w:multiLevelType w:val="hybridMultilevel"/>
    <w:tmpl w:val="4B5CA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14343C"/>
    <w:multiLevelType w:val="hybridMultilevel"/>
    <w:tmpl w:val="5F8E3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A22C4B"/>
    <w:multiLevelType w:val="hybridMultilevel"/>
    <w:tmpl w:val="D422B4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BE39C6"/>
    <w:multiLevelType w:val="hybridMultilevel"/>
    <w:tmpl w:val="55DE9D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79157F"/>
    <w:multiLevelType w:val="hybridMultilevel"/>
    <w:tmpl w:val="9E7C89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A8E371A"/>
    <w:multiLevelType w:val="hybridMultilevel"/>
    <w:tmpl w:val="373670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7364AE"/>
    <w:multiLevelType w:val="hybridMultilevel"/>
    <w:tmpl w:val="3F90D392"/>
    <w:lvl w:ilvl="0" w:tplc="34A4E122">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2D5305E5"/>
    <w:multiLevelType w:val="hybridMultilevel"/>
    <w:tmpl w:val="83AE0C26"/>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8D1EF4"/>
    <w:multiLevelType w:val="hybridMultilevel"/>
    <w:tmpl w:val="9E7C89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0526B02"/>
    <w:multiLevelType w:val="multilevel"/>
    <w:tmpl w:val="D9F0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1177DC"/>
    <w:multiLevelType w:val="multilevel"/>
    <w:tmpl w:val="FEEC358A"/>
    <w:lvl w:ilvl="0">
      <w:start w:val="2"/>
      <w:numFmt w:val="decimal"/>
      <w:lvlText w:val="%1"/>
      <w:lvlJc w:val="left"/>
      <w:pPr>
        <w:ind w:left="390" w:hanging="390"/>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680" w:hanging="2160"/>
      </w:pPr>
      <w:rPr>
        <w:rFonts w:hint="default"/>
        <w:i w:val="0"/>
      </w:rPr>
    </w:lvl>
    <w:lvl w:ilvl="8">
      <w:start w:val="1"/>
      <w:numFmt w:val="decimal"/>
      <w:lvlText w:val="%1.%2.%3.%4.%5.%6.%7.%8.%9"/>
      <w:lvlJc w:val="left"/>
      <w:pPr>
        <w:ind w:left="5040" w:hanging="2160"/>
      </w:pPr>
      <w:rPr>
        <w:rFonts w:hint="default"/>
        <w:i w:val="0"/>
      </w:rPr>
    </w:lvl>
  </w:abstractNum>
  <w:abstractNum w:abstractNumId="13" w15:restartNumberingAfterBreak="0">
    <w:nsid w:val="43B82027"/>
    <w:multiLevelType w:val="hybridMultilevel"/>
    <w:tmpl w:val="9E7C89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5C37FCE"/>
    <w:multiLevelType w:val="hybridMultilevel"/>
    <w:tmpl w:val="901E6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096E53"/>
    <w:multiLevelType w:val="hybridMultilevel"/>
    <w:tmpl w:val="67721B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824E75"/>
    <w:multiLevelType w:val="hybridMultilevel"/>
    <w:tmpl w:val="ED2C5C10"/>
    <w:lvl w:ilvl="0" w:tplc="5C0A7E1E">
      <w:start w:val="1"/>
      <w:numFmt w:val="upperLetter"/>
      <w:lvlText w:val="%1."/>
      <w:lvlJc w:val="left"/>
      <w:pPr>
        <w:ind w:left="720" w:hanging="360"/>
      </w:pPr>
      <w:rPr>
        <w:rFonts w:ascii="Arial" w:hAnsi="Arial" w:cs="Arial" w:hint="default"/>
        <w:color w:val="0D405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AB8306F"/>
    <w:multiLevelType w:val="hybridMultilevel"/>
    <w:tmpl w:val="8D2C7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6C6394"/>
    <w:multiLevelType w:val="multilevel"/>
    <w:tmpl w:val="03D6776A"/>
    <w:lvl w:ilvl="0">
      <w:start w:val="2"/>
      <w:numFmt w:val="decimal"/>
      <w:lvlText w:val="%1"/>
      <w:lvlJc w:val="left"/>
      <w:pPr>
        <w:ind w:left="390" w:hanging="39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160" w:hanging="2160"/>
      </w:pPr>
      <w:rPr>
        <w:rFonts w:hint="default"/>
        <w:i w:val="0"/>
      </w:rPr>
    </w:lvl>
  </w:abstractNum>
  <w:abstractNum w:abstractNumId="19" w15:restartNumberingAfterBreak="0">
    <w:nsid w:val="57802372"/>
    <w:multiLevelType w:val="hybridMultilevel"/>
    <w:tmpl w:val="F0DCE2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EB348C"/>
    <w:multiLevelType w:val="hybridMultilevel"/>
    <w:tmpl w:val="56101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1F823B9"/>
    <w:multiLevelType w:val="multilevel"/>
    <w:tmpl w:val="56289AF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BC5244E"/>
    <w:multiLevelType w:val="hybridMultilevel"/>
    <w:tmpl w:val="EF3085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032B70"/>
    <w:multiLevelType w:val="hybridMultilevel"/>
    <w:tmpl w:val="41F48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1732887"/>
    <w:multiLevelType w:val="hybridMultilevel"/>
    <w:tmpl w:val="D82A78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26E3243"/>
    <w:multiLevelType w:val="hybridMultilevel"/>
    <w:tmpl w:val="D34A3D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F5122F"/>
    <w:multiLevelType w:val="hybridMultilevel"/>
    <w:tmpl w:val="6526F68C"/>
    <w:lvl w:ilvl="0" w:tplc="258CAF38">
      <w:numFmt w:val="bullet"/>
      <w:lvlText w:val=""/>
      <w:lvlJc w:val="left"/>
      <w:pPr>
        <w:ind w:left="720" w:hanging="360"/>
      </w:pPr>
      <w:rPr>
        <w:rFonts w:ascii="Wingdings" w:eastAsia="Times New Roman" w:hAnsi="Wingdings"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4F6BD6"/>
    <w:multiLevelType w:val="hybridMultilevel"/>
    <w:tmpl w:val="739C9D5C"/>
    <w:lvl w:ilvl="0" w:tplc="C58AC2C4">
      <w:numFmt w:val="bullet"/>
      <w:lvlText w:val=""/>
      <w:lvlJc w:val="left"/>
      <w:pPr>
        <w:ind w:left="720" w:hanging="360"/>
      </w:pPr>
      <w:rPr>
        <w:rFonts w:ascii="Symbol" w:eastAsia="Times New Roman" w:hAnsi="Symbol" w:cs="Open Sans Ligh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E7E70B6"/>
    <w:multiLevelType w:val="hybridMultilevel"/>
    <w:tmpl w:val="AA284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0"/>
  </w:num>
  <w:num w:numId="4">
    <w:abstractNumId w:val="27"/>
  </w:num>
  <w:num w:numId="5">
    <w:abstractNumId w:val="19"/>
  </w:num>
  <w:num w:numId="6">
    <w:abstractNumId w:val="4"/>
  </w:num>
  <w:num w:numId="7">
    <w:abstractNumId w:val="5"/>
  </w:num>
  <w:num w:numId="8">
    <w:abstractNumId w:val="28"/>
  </w:num>
  <w:num w:numId="9">
    <w:abstractNumId w:val="23"/>
  </w:num>
  <w:num w:numId="10">
    <w:abstractNumId w:val="7"/>
  </w:num>
  <w:num w:numId="11">
    <w:abstractNumId w:val="2"/>
  </w:num>
  <w:num w:numId="12">
    <w:abstractNumId w:val="1"/>
  </w:num>
  <w:num w:numId="13">
    <w:abstractNumId w:val="25"/>
  </w:num>
  <w:num w:numId="14">
    <w:abstractNumId w:val="11"/>
  </w:num>
  <w:num w:numId="15">
    <w:abstractNumId w:val="15"/>
  </w:num>
  <w:num w:numId="16">
    <w:abstractNumId w:val="16"/>
  </w:num>
  <w:num w:numId="17">
    <w:abstractNumId w:val="10"/>
  </w:num>
  <w:num w:numId="18">
    <w:abstractNumId w:val="17"/>
  </w:num>
  <w:num w:numId="19">
    <w:abstractNumId w:val="9"/>
  </w:num>
  <w:num w:numId="20">
    <w:abstractNumId w:val="13"/>
  </w:num>
  <w:num w:numId="21">
    <w:abstractNumId w:val="12"/>
  </w:num>
  <w:num w:numId="22">
    <w:abstractNumId w:val="18"/>
  </w:num>
  <w:num w:numId="23">
    <w:abstractNumId w:val="22"/>
  </w:num>
  <w:num w:numId="24">
    <w:abstractNumId w:val="14"/>
  </w:num>
  <w:num w:numId="25">
    <w:abstractNumId w:val="24"/>
  </w:num>
  <w:num w:numId="26">
    <w:abstractNumId w:val="6"/>
  </w:num>
  <w:num w:numId="27">
    <w:abstractNumId w:val="21"/>
  </w:num>
  <w:num w:numId="28">
    <w:abstractNumId w:val="26"/>
  </w:num>
  <w:num w:numId="2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style="mso-width-relative:margin;mso-height-relative:margin"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10B"/>
    <w:rsid w:val="00000030"/>
    <w:rsid w:val="000013C8"/>
    <w:rsid w:val="00001DF3"/>
    <w:rsid w:val="00001F73"/>
    <w:rsid w:val="00002C2F"/>
    <w:rsid w:val="00002D5B"/>
    <w:rsid w:val="00002EE9"/>
    <w:rsid w:val="00003628"/>
    <w:rsid w:val="000036BA"/>
    <w:rsid w:val="00003D5F"/>
    <w:rsid w:val="000043CC"/>
    <w:rsid w:val="00004D42"/>
    <w:rsid w:val="00004D85"/>
    <w:rsid w:val="000056FC"/>
    <w:rsid w:val="00005795"/>
    <w:rsid w:val="0000589D"/>
    <w:rsid w:val="000060B3"/>
    <w:rsid w:val="00006D12"/>
    <w:rsid w:val="00007515"/>
    <w:rsid w:val="00011DE1"/>
    <w:rsid w:val="00011DE5"/>
    <w:rsid w:val="00011ED6"/>
    <w:rsid w:val="000152BC"/>
    <w:rsid w:val="00015B1F"/>
    <w:rsid w:val="00016435"/>
    <w:rsid w:val="0001762B"/>
    <w:rsid w:val="000179C1"/>
    <w:rsid w:val="00020106"/>
    <w:rsid w:val="000205CB"/>
    <w:rsid w:val="00020FBB"/>
    <w:rsid w:val="000214CE"/>
    <w:rsid w:val="00021BDC"/>
    <w:rsid w:val="000222F6"/>
    <w:rsid w:val="000230B5"/>
    <w:rsid w:val="00024BD5"/>
    <w:rsid w:val="00025408"/>
    <w:rsid w:val="00027630"/>
    <w:rsid w:val="00030456"/>
    <w:rsid w:val="00031546"/>
    <w:rsid w:val="00032920"/>
    <w:rsid w:val="00032CBA"/>
    <w:rsid w:val="000331DA"/>
    <w:rsid w:val="000343CE"/>
    <w:rsid w:val="00035FD4"/>
    <w:rsid w:val="000363CF"/>
    <w:rsid w:val="00036C83"/>
    <w:rsid w:val="00037FC0"/>
    <w:rsid w:val="00040DB3"/>
    <w:rsid w:val="000413CA"/>
    <w:rsid w:val="00042255"/>
    <w:rsid w:val="00042998"/>
    <w:rsid w:val="00042CEE"/>
    <w:rsid w:val="000431B9"/>
    <w:rsid w:val="00047925"/>
    <w:rsid w:val="0005010E"/>
    <w:rsid w:val="00051AD7"/>
    <w:rsid w:val="00052261"/>
    <w:rsid w:val="00052EE3"/>
    <w:rsid w:val="00053149"/>
    <w:rsid w:val="00054418"/>
    <w:rsid w:val="00054D2C"/>
    <w:rsid w:val="00055C6C"/>
    <w:rsid w:val="00055E9C"/>
    <w:rsid w:val="00060384"/>
    <w:rsid w:val="000604E2"/>
    <w:rsid w:val="00060CF8"/>
    <w:rsid w:val="00060DDE"/>
    <w:rsid w:val="00060F9F"/>
    <w:rsid w:val="000610F3"/>
    <w:rsid w:val="00061162"/>
    <w:rsid w:val="0006159A"/>
    <w:rsid w:val="000617BA"/>
    <w:rsid w:val="00061829"/>
    <w:rsid w:val="00062816"/>
    <w:rsid w:val="0006293B"/>
    <w:rsid w:val="00062C00"/>
    <w:rsid w:val="0006309E"/>
    <w:rsid w:val="0006396B"/>
    <w:rsid w:val="000644CF"/>
    <w:rsid w:val="000645E2"/>
    <w:rsid w:val="000660F1"/>
    <w:rsid w:val="0006687A"/>
    <w:rsid w:val="00066E45"/>
    <w:rsid w:val="00067D25"/>
    <w:rsid w:val="00070276"/>
    <w:rsid w:val="00070697"/>
    <w:rsid w:val="00071A84"/>
    <w:rsid w:val="00071ECC"/>
    <w:rsid w:val="00072B5D"/>
    <w:rsid w:val="000740BB"/>
    <w:rsid w:val="00074431"/>
    <w:rsid w:val="0007507B"/>
    <w:rsid w:val="0007553A"/>
    <w:rsid w:val="000766FF"/>
    <w:rsid w:val="0007680F"/>
    <w:rsid w:val="000769ED"/>
    <w:rsid w:val="00077692"/>
    <w:rsid w:val="000776F1"/>
    <w:rsid w:val="00080512"/>
    <w:rsid w:val="00080986"/>
    <w:rsid w:val="000817F7"/>
    <w:rsid w:val="00081DA7"/>
    <w:rsid w:val="00082DA2"/>
    <w:rsid w:val="000838CE"/>
    <w:rsid w:val="0008390F"/>
    <w:rsid w:val="00083B85"/>
    <w:rsid w:val="00083C56"/>
    <w:rsid w:val="0008437E"/>
    <w:rsid w:val="000862BF"/>
    <w:rsid w:val="0008687A"/>
    <w:rsid w:val="00086AAE"/>
    <w:rsid w:val="000873FE"/>
    <w:rsid w:val="000877C3"/>
    <w:rsid w:val="0009029B"/>
    <w:rsid w:val="00090996"/>
    <w:rsid w:val="00090A74"/>
    <w:rsid w:val="000910D6"/>
    <w:rsid w:val="00091C53"/>
    <w:rsid w:val="0009211C"/>
    <w:rsid w:val="000925FE"/>
    <w:rsid w:val="00094380"/>
    <w:rsid w:val="0009447C"/>
    <w:rsid w:val="00095E13"/>
    <w:rsid w:val="00097712"/>
    <w:rsid w:val="000A1907"/>
    <w:rsid w:val="000A2C97"/>
    <w:rsid w:val="000A3843"/>
    <w:rsid w:val="000A392E"/>
    <w:rsid w:val="000A3C6F"/>
    <w:rsid w:val="000A43D0"/>
    <w:rsid w:val="000A5028"/>
    <w:rsid w:val="000A50B7"/>
    <w:rsid w:val="000A50CF"/>
    <w:rsid w:val="000A5808"/>
    <w:rsid w:val="000B0AF5"/>
    <w:rsid w:val="000B0CD4"/>
    <w:rsid w:val="000B13C0"/>
    <w:rsid w:val="000B16A6"/>
    <w:rsid w:val="000B2520"/>
    <w:rsid w:val="000B27CE"/>
    <w:rsid w:val="000B29FA"/>
    <w:rsid w:val="000B433D"/>
    <w:rsid w:val="000B4C5C"/>
    <w:rsid w:val="000B510B"/>
    <w:rsid w:val="000B52CC"/>
    <w:rsid w:val="000B585D"/>
    <w:rsid w:val="000B5C6B"/>
    <w:rsid w:val="000B63DD"/>
    <w:rsid w:val="000B6A6D"/>
    <w:rsid w:val="000B7852"/>
    <w:rsid w:val="000B7D01"/>
    <w:rsid w:val="000C0FE8"/>
    <w:rsid w:val="000C1936"/>
    <w:rsid w:val="000C2430"/>
    <w:rsid w:val="000C271C"/>
    <w:rsid w:val="000C2BC1"/>
    <w:rsid w:val="000C2C46"/>
    <w:rsid w:val="000C343C"/>
    <w:rsid w:val="000C3710"/>
    <w:rsid w:val="000C4067"/>
    <w:rsid w:val="000C49AD"/>
    <w:rsid w:val="000C5F67"/>
    <w:rsid w:val="000C7143"/>
    <w:rsid w:val="000C7759"/>
    <w:rsid w:val="000C7D43"/>
    <w:rsid w:val="000D0EE8"/>
    <w:rsid w:val="000D1B3F"/>
    <w:rsid w:val="000D2023"/>
    <w:rsid w:val="000D2201"/>
    <w:rsid w:val="000D311D"/>
    <w:rsid w:val="000D38B5"/>
    <w:rsid w:val="000D3F86"/>
    <w:rsid w:val="000D41C0"/>
    <w:rsid w:val="000D434F"/>
    <w:rsid w:val="000D44F1"/>
    <w:rsid w:val="000D581D"/>
    <w:rsid w:val="000D587D"/>
    <w:rsid w:val="000D6A1E"/>
    <w:rsid w:val="000D6D3B"/>
    <w:rsid w:val="000E08EA"/>
    <w:rsid w:val="000E1A37"/>
    <w:rsid w:val="000E1DC7"/>
    <w:rsid w:val="000E24C2"/>
    <w:rsid w:val="000E3793"/>
    <w:rsid w:val="000E43D9"/>
    <w:rsid w:val="000E4605"/>
    <w:rsid w:val="000E5939"/>
    <w:rsid w:val="000E5A27"/>
    <w:rsid w:val="000E631B"/>
    <w:rsid w:val="000E785F"/>
    <w:rsid w:val="000F0BE2"/>
    <w:rsid w:val="000F0D5B"/>
    <w:rsid w:val="000F0DEB"/>
    <w:rsid w:val="000F0FC3"/>
    <w:rsid w:val="000F122C"/>
    <w:rsid w:val="000F12C0"/>
    <w:rsid w:val="000F1D53"/>
    <w:rsid w:val="000F3688"/>
    <w:rsid w:val="000F37FE"/>
    <w:rsid w:val="000F3DB8"/>
    <w:rsid w:val="000F45A8"/>
    <w:rsid w:val="000F4B3A"/>
    <w:rsid w:val="000F4F34"/>
    <w:rsid w:val="000F7A70"/>
    <w:rsid w:val="000F7D84"/>
    <w:rsid w:val="00101359"/>
    <w:rsid w:val="00101446"/>
    <w:rsid w:val="00101FC6"/>
    <w:rsid w:val="0010262F"/>
    <w:rsid w:val="00102CA5"/>
    <w:rsid w:val="00102D4B"/>
    <w:rsid w:val="00102DBC"/>
    <w:rsid w:val="00103744"/>
    <w:rsid w:val="00103B66"/>
    <w:rsid w:val="00105309"/>
    <w:rsid w:val="00105948"/>
    <w:rsid w:val="001075B5"/>
    <w:rsid w:val="001076B3"/>
    <w:rsid w:val="00107CDB"/>
    <w:rsid w:val="00111B0C"/>
    <w:rsid w:val="00111CB2"/>
    <w:rsid w:val="00113A1E"/>
    <w:rsid w:val="00115211"/>
    <w:rsid w:val="00115C79"/>
    <w:rsid w:val="00116885"/>
    <w:rsid w:val="00120188"/>
    <w:rsid w:val="00120E80"/>
    <w:rsid w:val="00121994"/>
    <w:rsid w:val="001219A0"/>
    <w:rsid w:val="00121B54"/>
    <w:rsid w:val="001265C7"/>
    <w:rsid w:val="001268C3"/>
    <w:rsid w:val="00126BAA"/>
    <w:rsid w:val="00127EF1"/>
    <w:rsid w:val="00130B7C"/>
    <w:rsid w:val="00131B79"/>
    <w:rsid w:val="00132E62"/>
    <w:rsid w:val="00133025"/>
    <w:rsid w:val="001330C3"/>
    <w:rsid w:val="00133430"/>
    <w:rsid w:val="0013361C"/>
    <w:rsid w:val="00133D2C"/>
    <w:rsid w:val="00133DC8"/>
    <w:rsid w:val="00135282"/>
    <w:rsid w:val="00135EF3"/>
    <w:rsid w:val="001366CA"/>
    <w:rsid w:val="001369D4"/>
    <w:rsid w:val="00136BD7"/>
    <w:rsid w:val="00136C7E"/>
    <w:rsid w:val="001378BE"/>
    <w:rsid w:val="00142F20"/>
    <w:rsid w:val="001433F5"/>
    <w:rsid w:val="00143ECD"/>
    <w:rsid w:val="00144421"/>
    <w:rsid w:val="001448AB"/>
    <w:rsid w:val="00145664"/>
    <w:rsid w:val="00145F33"/>
    <w:rsid w:val="00146CB6"/>
    <w:rsid w:val="00146EE2"/>
    <w:rsid w:val="0014754E"/>
    <w:rsid w:val="00150315"/>
    <w:rsid w:val="001503B8"/>
    <w:rsid w:val="00150BB5"/>
    <w:rsid w:val="00152168"/>
    <w:rsid w:val="00152A1D"/>
    <w:rsid w:val="0015318B"/>
    <w:rsid w:val="00153B6A"/>
    <w:rsid w:val="00154EA1"/>
    <w:rsid w:val="00155343"/>
    <w:rsid w:val="00155BEF"/>
    <w:rsid w:val="00156452"/>
    <w:rsid w:val="001564A5"/>
    <w:rsid w:val="00157C59"/>
    <w:rsid w:val="001626BE"/>
    <w:rsid w:val="00162F4B"/>
    <w:rsid w:val="0016310C"/>
    <w:rsid w:val="001638C1"/>
    <w:rsid w:val="001644D4"/>
    <w:rsid w:val="00164583"/>
    <w:rsid w:val="001657DF"/>
    <w:rsid w:val="0016584F"/>
    <w:rsid w:val="00165A9D"/>
    <w:rsid w:val="00165E43"/>
    <w:rsid w:val="00166734"/>
    <w:rsid w:val="0017005B"/>
    <w:rsid w:val="0017068E"/>
    <w:rsid w:val="00171994"/>
    <w:rsid w:val="00171B30"/>
    <w:rsid w:val="00171E5F"/>
    <w:rsid w:val="00174497"/>
    <w:rsid w:val="00174754"/>
    <w:rsid w:val="00174EAF"/>
    <w:rsid w:val="001759F4"/>
    <w:rsid w:val="00175EFD"/>
    <w:rsid w:val="00176E85"/>
    <w:rsid w:val="001776E8"/>
    <w:rsid w:val="00177714"/>
    <w:rsid w:val="001804F5"/>
    <w:rsid w:val="0018080F"/>
    <w:rsid w:val="00180D8C"/>
    <w:rsid w:val="001811B3"/>
    <w:rsid w:val="00181A12"/>
    <w:rsid w:val="00181A60"/>
    <w:rsid w:val="0018311E"/>
    <w:rsid w:val="00183716"/>
    <w:rsid w:val="001842C5"/>
    <w:rsid w:val="00184C1D"/>
    <w:rsid w:val="00184CD5"/>
    <w:rsid w:val="00184ECC"/>
    <w:rsid w:val="001850F1"/>
    <w:rsid w:val="0018639D"/>
    <w:rsid w:val="00186A66"/>
    <w:rsid w:val="00187525"/>
    <w:rsid w:val="0019039E"/>
    <w:rsid w:val="00190C6E"/>
    <w:rsid w:val="00190CE2"/>
    <w:rsid w:val="00191DF0"/>
    <w:rsid w:val="00192103"/>
    <w:rsid w:val="0019312B"/>
    <w:rsid w:val="00193A2B"/>
    <w:rsid w:val="00193DBF"/>
    <w:rsid w:val="001940B7"/>
    <w:rsid w:val="001940C4"/>
    <w:rsid w:val="00194176"/>
    <w:rsid w:val="0019445B"/>
    <w:rsid w:val="001947A2"/>
    <w:rsid w:val="00194BE6"/>
    <w:rsid w:val="00195D6C"/>
    <w:rsid w:val="0019625E"/>
    <w:rsid w:val="0019644A"/>
    <w:rsid w:val="0019683B"/>
    <w:rsid w:val="001969BF"/>
    <w:rsid w:val="001A030D"/>
    <w:rsid w:val="001A1E24"/>
    <w:rsid w:val="001A2CEB"/>
    <w:rsid w:val="001A3464"/>
    <w:rsid w:val="001A3BC2"/>
    <w:rsid w:val="001A3DDE"/>
    <w:rsid w:val="001A4A50"/>
    <w:rsid w:val="001A4D7E"/>
    <w:rsid w:val="001A4D7F"/>
    <w:rsid w:val="001A4E96"/>
    <w:rsid w:val="001A53AD"/>
    <w:rsid w:val="001A55B8"/>
    <w:rsid w:val="001A5EF4"/>
    <w:rsid w:val="001A6F62"/>
    <w:rsid w:val="001A702A"/>
    <w:rsid w:val="001A7C29"/>
    <w:rsid w:val="001A7E38"/>
    <w:rsid w:val="001B0292"/>
    <w:rsid w:val="001B0373"/>
    <w:rsid w:val="001B049B"/>
    <w:rsid w:val="001B157A"/>
    <w:rsid w:val="001B2DC2"/>
    <w:rsid w:val="001B2E8E"/>
    <w:rsid w:val="001B3C20"/>
    <w:rsid w:val="001B4133"/>
    <w:rsid w:val="001B5037"/>
    <w:rsid w:val="001B5A59"/>
    <w:rsid w:val="001B5DF3"/>
    <w:rsid w:val="001B6A35"/>
    <w:rsid w:val="001B7342"/>
    <w:rsid w:val="001B735C"/>
    <w:rsid w:val="001C0BD8"/>
    <w:rsid w:val="001C1517"/>
    <w:rsid w:val="001C1792"/>
    <w:rsid w:val="001C30B4"/>
    <w:rsid w:val="001C4E78"/>
    <w:rsid w:val="001C5D8D"/>
    <w:rsid w:val="001C5E89"/>
    <w:rsid w:val="001C65D7"/>
    <w:rsid w:val="001C6DFD"/>
    <w:rsid w:val="001C769C"/>
    <w:rsid w:val="001C772E"/>
    <w:rsid w:val="001C7CE3"/>
    <w:rsid w:val="001D0664"/>
    <w:rsid w:val="001D1A0D"/>
    <w:rsid w:val="001D2A8B"/>
    <w:rsid w:val="001D2FA7"/>
    <w:rsid w:val="001D37C1"/>
    <w:rsid w:val="001D4434"/>
    <w:rsid w:val="001D4B31"/>
    <w:rsid w:val="001D69BA"/>
    <w:rsid w:val="001D6FCA"/>
    <w:rsid w:val="001D76B0"/>
    <w:rsid w:val="001E010D"/>
    <w:rsid w:val="001E023D"/>
    <w:rsid w:val="001E0C94"/>
    <w:rsid w:val="001E0DC1"/>
    <w:rsid w:val="001E27A6"/>
    <w:rsid w:val="001E30E1"/>
    <w:rsid w:val="001E3874"/>
    <w:rsid w:val="001E4577"/>
    <w:rsid w:val="001E4BEC"/>
    <w:rsid w:val="001E4DF7"/>
    <w:rsid w:val="001E662C"/>
    <w:rsid w:val="001E7184"/>
    <w:rsid w:val="001E78ED"/>
    <w:rsid w:val="001F0688"/>
    <w:rsid w:val="001F189A"/>
    <w:rsid w:val="001F29BC"/>
    <w:rsid w:val="001F2BC3"/>
    <w:rsid w:val="001F332B"/>
    <w:rsid w:val="001F3A34"/>
    <w:rsid w:val="001F41FC"/>
    <w:rsid w:val="001F447F"/>
    <w:rsid w:val="001F5DDF"/>
    <w:rsid w:val="001F6276"/>
    <w:rsid w:val="001F6299"/>
    <w:rsid w:val="001F6DD2"/>
    <w:rsid w:val="001F79BE"/>
    <w:rsid w:val="00201147"/>
    <w:rsid w:val="002013F8"/>
    <w:rsid w:val="00202210"/>
    <w:rsid w:val="00202394"/>
    <w:rsid w:val="00203032"/>
    <w:rsid w:val="002054C5"/>
    <w:rsid w:val="00205CA2"/>
    <w:rsid w:val="00205F00"/>
    <w:rsid w:val="00207BB7"/>
    <w:rsid w:val="002101B3"/>
    <w:rsid w:val="00210D6A"/>
    <w:rsid w:val="00211290"/>
    <w:rsid w:val="002128A7"/>
    <w:rsid w:val="00212BA2"/>
    <w:rsid w:val="00212C22"/>
    <w:rsid w:val="00213A2B"/>
    <w:rsid w:val="00213C41"/>
    <w:rsid w:val="002147B5"/>
    <w:rsid w:val="00214D1D"/>
    <w:rsid w:val="00215481"/>
    <w:rsid w:val="00215EBA"/>
    <w:rsid w:val="00217814"/>
    <w:rsid w:val="00217B8C"/>
    <w:rsid w:val="00217B8F"/>
    <w:rsid w:val="002203CC"/>
    <w:rsid w:val="00221145"/>
    <w:rsid w:val="0022151B"/>
    <w:rsid w:val="002248E0"/>
    <w:rsid w:val="00224A67"/>
    <w:rsid w:val="00224D12"/>
    <w:rsid w:val="00226114"/>
    <w:rsid w:val="00226E28"/>
    <w:rsid w:val="00227B55"/>
    <w:rsid w:val="00230B57"/>
    <w:rsid w:val="00230C68"/>
    <w:rsid w:val="00230DAE"/>
    <w:rsid w:val="0023109C"/>
    <w:rsid w:val="0023139B"/>
    <w:rsid w:val="00232248"/>
    <w:rsid w:val="00234A30"/>
    <w:rsid w:val="00236197"/>
    <w:rsid w:val="0023624B"/>
    <w:rsid w:val="0023689D"/>
    <w:rsid w:val="0023733E"/>
    <w:rsid w:val="002378C2"/>
    <w:rsid w:val="00237F2A"/>
    <w:rsid w:val="00241424"/>
    <w:rsid w:val="0024164E"/>
    <w:rsid w:val="00242ACC"/>
    <w:rsid w:val="00242B92"/>
    <w:rsid w:val="00243BC8"/>
    <w:rsid w:val="00244F65"/>
    <w:rsid w:val="0024518A"/>
    <w:rsid w:val="002457CE"/>
    <w:rsid w:val="002458A3"/>
    <w:rsid w:val="00245C51"/>
    <w:rsid w:val="002461AC"/>
    <w:rsid w:val="002464C6"/>
    <w:rsid w:val="00246776"/>
    <w:rsid w:val="00246B43"/>
    <w:rsid w:val="002474E0"/>
    <w:rsid w:val="00250334"/>
    <w:rsid w:val="002526E3"/>
    <w:rsid w:val="00252E6E"/>
    <w:rsid w:val="002533C1"/>
    <w:rsid w:val="00253DC1"/>
    <w:rsid w:val="00254F3F"/>
    <w:rsid w:val="00255B22"/>
    <w:rsid w:val="00255D75"/>
    <w:rsid w:val="00256016"/>
    <w:rsid w:val="0025624B"/>
    <w:rsid w:val="0025682C"/>
    <w:rsid w:val="00256E47"/>
    <w:rsid w:val="002575D2"/>
    <w:rsid w:val="00261272"/>
    <w:rsid w:val="0026141F"/>
    <w:rsid w:val="002615C9"/>
    <w:rsid w:val="00261AF4"/>
    <w:rsid w:val="002623C9"/>
    <w:rsid w:val="00262801"/>
    <w:rsid w:val="00263E75"/>
    <w:rsid w:val="00266456"/>
    <w:rsid w:val="002664DE"/>
    <w:rsid w:val="002666CD"/>
    <w:rsid w:val="002675E8"/>
    <w:rsid w:val="002708AC"/>
    <w:rsid w:val="00270AEF"/>
    <w:rsid w:val="00270CA2"/>
    <w:rsid w:val="00271D1A"/>
    <w:rsid w:val="00271EC5"/>
    <w:rsid w:val="00271F1E"/>
    <w:rsid w:val="00272700"/>
    <w:rsid w:val="00272A5F"/>
    <w:rsid w:val="002739B7"/>
    <w:rsid w:val="0027514E"/>
    <w:rsid w:val="00276EEB"/>
    <w:rsid w:val="0027787D"/>
    <w:rsid w:val="00277916"/>
    <w:rsid w:val="00277982"/>
    <w:rsid w:val="00277B2B"/>
    <w:rsid w:val="002813E0"/>
    <w:rsid w:val="0028354D"/>
    <w:rsid w:val="00283A55"/>
    <w:rsid w:val="00284A91"/>
    <w:rsid w:val="00284C26"/>
    <w:rsid w:val="00285158"/>
    <w:rsid w:val="002855E3"/>
    <w:rsid w:val="00285A8C"/>
    <w:rsid w:val="0028671C"/>
    <w:rsid w:val="00287C9F"/>
    <w:rsid w:val="00290932"/>
    <w:rsid w:val="00290AE6"/>
    <w:rsid w:val="00291061"/>
    <w:rsid w:val="002923FB"/>
    <w:rsid w:val="002930CE"/>
    <w:rsid w:val="00293829"/>
    <w:rsid w:val="00294216"/>
    <w:rsid w:val="00294FCB"/>
    <w:rsid w:val="00295397"/>
    <w:rsid w:val="00295ABA"/>
    <w:rsid w:val="00295EDD"/>
    <w:rsid w:val="002960A4"/>
    <w:rsid w:val="002973BC"/>
    <w:rsid w:val="00297F9E"/>
    <w:rsid w:val="002A062B"/>
    <w:rsid w:val="002A08F3"/>
    <w:rsid w:val="002A0CB2"/>
    <w:rsid w:val="002A24EC"/>
    <w:rsid w:val="002A2B05"/>
    <w:rsid w:val="002A35AA"/>
    <w:rsid w:val="002A4536"/>
    <w:rsid w:val="002A4726"/>
    <w:rsid w:val="002A5092"/>
    <w:rsid w:val="002A5D11"/>
    <w:rsid w:val="002A6959"/>
    <w:rsid w:val="002A6CB6"/>
    <w:rsid w:val="002B0E1E"/>
    <w:rsid w:val="002B2ACE"/>
    <w:rsid w:val="002B36D2"/>
    <w:rsid w:val="002B3BED"/>
    <w:rsid w:val="002B50A9"/>
    <w:rsid w:val="002B640B"/>
    <w:rsid w:val="002B6BEC"/>
    <w:rsid w:val="002B7329"/>
    <w:rsid w:val="002B74A7"/>
    <w:rsid w:val="002B74E2"/>
    <w:rsid w:val="002C1C6D"/>
    <w:rsid w:val="002C1E8D"/>
    <w:rsid w:val="002C25BD"/>
    <w:rsid w:val="002C37A9"/>
    <w:rsid w:val="002C3FE8"/>
    <w:rsid w:val="002C4EC4"/>
    <w:rsid w:val="002C534A"/>
    <w:rsid w:val="002C6047"/>
    <w:rsid w:val="002C6C02"/>
    <w:rsid w:val="002C6F1C"/>
    <w:rsid w:val="002D0310"/>
    <w:rsid w:val="002D0462"/>
    <w:rsid w:val="002D0C14"/>
    <w:rsid w:val="002D0CE8"/>
    <w:rsid w:val="002D2A83"/>
    <w:rsid w:val="002D3004"/>
    <w:rsid w:val="002D304A"/>
    <w:rsid w:val="002D332C"/>
    <w:rsid w:val="002D346E"/>
    <w:rsid w:val="002D377F"/>
    <w:rsid w:val="002D3AF2"/>
    <w:rsid w:val="002D3D14"/>
    <w:rsid w:val="002D4542"/>
    <w:rsid w:val="002D491C"/>
    <w:rsid w:val="002D50C7"/>
    <w:rsid w:val="002D5824"/>
    <w:rsid w:val="002D5835"/>
    <w:rsid w:val="002D60BA"/>
    <w:rsid w:val="002D6C1F"/>
    <w:rsid w:val="002D781F"/>
    <w:rsid w:val="002D7CA7"/>
    <w:rsid w:val="002D7FEF"/>
    <w:rsid w:val="002E0760"/>
    <w:rsid w:val="002E0909"/>
    <w:rsid w:val="002E1CE2"/>
    <w:rsid w:val="002E2C37"/>
    <w:rsid w:val="002E3D83"/>
    <w:rsid w:val="002E45B1"/>
    <w:rsid w:val="002E5074"/>
    <w:rsid w:val="002E55CF"/>
    <w:rsid w:val="002E5781"/>
    <w:rsid w:val="002E5DE2"/>
    <w:rsid w:val="002E75FF"/>
    <w:rsid w:val="002E7802"/>
    <w:rsid w:val="002F04B5"/>
    <w:rsid w:val="002F0CA5"/>
    <w:rsid w:val="002F12B6"/>
    <w:rsid w:val="002F1C7B"/>
    <w:rsid w:val="002F2EC9"/>
    <w:rsid w:val="002F3919"/>
    <w:rsid w:val="002F4496"/>
    <w:rsid w:val="002F4753"/>
    <w:rsid w:val="002F47EF"/>
    <w:rsid w:val="002F4B12"/>
    <w:rsid w:val="002F605D"/>
    <w:rsid w:val="002F60FA"/>
    <w:rsid w:val="002F6E03"/>
    <w:rsid w:val="002F79A5"/>
    <w:rsid w:val="002F79D3"/>
    <w:rsid w:val="002F7EB6"/>
    <w:rsid w:val="00300E85"/>
    <w:rsid w:val="00301919"/>
    <w:rsid w:val="00302294"/>
    <w:rsid w:val="003022A8"/>
    <w:rsid w:val="003030D7"/>
    <w:rsid w:val="003048BC"/>
    <w:rsid w:val="00304A0C"/>
    <w:rsid w:val="003058FF"/>
    <w:rsid w:val="00305F7B"/>
    <w:rsid w:val="00306938"/>
    <w:rsid w:val="00306BD1"/>
    <w:rsid w:val="00306C9F"/>
    <w:rsid w:val="0030735F"/>
    <w:rsid w:val="00307676"/>
    <w:rsid w:val="003079B9"/>
    <w:rsid w:val="00307E14"/>
    <w:rsid w:val="0031072F"/>
    <w:rsid w:val="00311AE0"/>
    <w:rsid w:val="00311D6C"/>
    <w:rsid w:val="00312322"/>
    <w:rsid w:val="003125AD"/>
    <w:rsid w:val="00312890"/>
    <w:rsid w:val="00312B5B"/>
    <w:rsid w:val="00312F51"/>
    <w:rsid w:val="003143ED"/>
    <w:rsid w:val="003149CD"/>
    <w:rsid w:val="00315AAB"/>
    <w:rsid w:val="00315E62"/>
    <w:rsid w:val="00316040"/>
    <w:rsid w:val="00316D77"/>
    <w:rsid w:val="00316E5E"/>
    <w:rsid w:val="00316F40"/>
    <w:rsid w:val="003218D6"/>
    <w:rsid w:val="00321B44"/>
    <w:rsid w:val="003222F4"/>
    <w:rsid w:val="003228AF"/>
    <w:rsid w:val="00322D6B"/>
    <w:rsid w:val="00324BDE"/>
    <w:rsid w:val="00324C20"/>
    <w:rsid w:val="003250A9"/>
    <w:rsid w:val="00326829"/>
    <w:rsid w:val="0032747F"/>
    <w:rsid w:val="003319E8"/>
    <w:rsid w:val="00332370"/>
    <w:rsid w:val="0033268F"/>
    <w:rsid w:val="003331C4"/>
    <w:rsid w:val="0033320D"/>
    <w:rsid w:val="0033378C"/>
    <w:rsid w:val="003337D4"/>
    <w:rsid w:val="00333B3E"/>
    <w:rsid w:val="00333B9A"/>
    <w:rsid w:val="003347B8"/>
    <w:rsid w:val="00334A30"/>
    <w:rsid w:val="0033521D"/>
    <w:rsid w:val="00335491"/>
    <w:rsid w:val="0033660D"/>
    <w:rsid w:val="00337378"/>
    <w:rsid w:val="00340CC0"/>
    <w:rsid w:val="00341A5E"/>
    <w:rsid w:val="00341B34"/>
    <w:rsid w:val="00342017"/>
    <w:rsid w:val="0034267E"/>
    <w:rsid w:val="0034277A"/>
    <w:rsid w:val="003427F1"/>
    <w:rsid w:val="00343360"/>
    <w:rsid w:val="0034364A"/>
    <w:rsid w:val="00343E40"/>
    <w:rsid w:val="00344FD3"/>
    <w:rsid w:val="00345061"/>
    <w:rsid w:val="0034565A"/>
    <w:rsid w:val="00345CDD"/>
    <w:rsid w:val="00346B55"/>
    <w:rsid w:val="003470D7"/>
    <w:rsid w:val="0034711E"/>
    <w:rsid w:val="0034739F"/>
    <w:rsid w:val="003474DD"/>
    <w:rsid w:val="00350084"/>
    <w:rsid w:val="00352AC8"/>
    <w:rsid w:val="00352B6A"/>
    <w:rsid w:val="00353073"/>
    <w:rsid w:val="003540A9"/>
    <w:rsid w:val="003546D5"/>
    <w:rsid w:val="00354971"/>
    <w:rsid w:val="00354CC8"/>
    <w:rsid w:val="00356E79"/>
    <w:rsid w:val="0035715C"/>
    <w:rsid w:val="0036010B"/>
    <w:rsid w:val="00360C4F"/>
    <w:rsid w:val="00360E7E"/>
    <w:rsid w:val="003627C8"/>
    <w:rsid w:val="00363881"/>
    <w:rsid w:val="00366480"/>
    <w:rsid w:val="00367BF4"/>
    <w:rsid w:val="00370083"/>
    <w:rsid w:val="0037034F"/>
    <w:rsid w:val="003704FD"/>
    <w:rsid w:val="00370EB1"/>
    <w:rsid w:val="00371395"/>
    <w:rsid w:val="003716BF"/>
    <w:rsid w:val="00371A35"/>
    <w:rsid w:val="00371DDB"/>
    <w:rsid w:val="00371ECC"/>
    <w:rsid w:val="00372954"/>
    <w:rsid w:val="00373C4D"/>
    <w:rsid w:val="0037411D"/>
    <w:rsid w:val="003750DE"/>
    <w:rsid w:val="00375168"/>
    <w:rsid w:val="00382976"/>
    <w:rsid w:val="0038392F"/>
    <w:rsid w:val="003842DF"/>
    <w:rsid w:val="00384A52"/>
    <w:rsid w:val="00384C93"/>
    <w:rsid w:val="00385278"/>
    <w:rsid w:val="003879C4"/>
    <w:rsid w:val="003913CA"/>
    <w:rsid w:val="0039175F"/>
    <w:rsid w:val="00391E6D"/>
    <w:rsid w:val="0039215B"/>
    <w:rsid w:val="003935CC"/>
    <w:rsid w:val="003935D1"/>
    <w:rsid w:val="00393E6F"/>
    <w:rsid w:val="0039486E"/>
    <w:rsid w:val="00394C0C"/>
    <w:rsid w:val="0039518E"/>
    <w:rsid w:val="00395A26"/>
    <w:rsid w:val="0039667D"/>
    <w:rsid w:val="0039683E"/>
    <w:rsid w:val="00396BB8"/>
    <w:rsid w:val="00396E73"/>
    <w:rsid w:val="00396FB9"/>
    <w:rsid w:val="003971AC"/>
    <w:rsid w:val="003978D3"/>
    <w:rsid w:val="003979DB"/>
    <w:rsid w:val="00397B25"/>
    <w:rsid w:val="00397C00"/>
    <w:rsid w:val="003A00AC"/>
    <w:rsid w:val="003A0FB0"/>
    <w:rsid w:val="003A14A3"/>
    <w:rsid w:val="003A2444"/>
    <w:rsid w:val="003A2EA8"/>
    <w:rsid w:val="003A31B7"/>
    <w:rsid w:val="003A331C"/>
    <w:rsid w:val="003A3636"/>
    <w:rsid w:val="003A36E3"/>
    <w:rsid w:val="003A46D5"/>
    <w:rsid w:val="003A492E"/>
    <w:rsid w:val="003A5E11"/>
    <w:rsid w:val="003A5F8A"/>
    <w:rsid w:val="003A6912"/>
    <w:rsid w:val="003A6C6B"/>
    <w:rsid w:val="003A7ACE"/>
    <w:rsid w:val="003B04B4"/>
    <w:rsid w:val="003B2DD4"/>
    <w:rsid w:val="003B2F42"/>
    <w:rsid w:val="003B2F5D"/>
    <w:rsid w:val="003B3D57"/>
    <w:rsid w:val="003B4539"/>
    <w:rsid w:val="003B4D80"/>
    <w:rsid w:val="003B4E5F"/>
    <w:rsid w:val="003B4E70"/>
    <w:rsid w:val="003B5462"/>
    <w:rsid w:val="003B5DE2"/>
    <w:rsid w:val="003B7306"/>
    <w:rsid w:val="003B7C45"/>
    <w:rsid w:val="003C1000"/>
    <w:rsid w:val="003C10A8"/>
    <w:rsid w:val="003C18E0"/>
    <w:rsid w:val="003C203A"/>
    <w:rsid w:val="003C34F3"/>
    <w:rsid w:val="003C3C2E"/>
    <w:rsid w:val="003C3D36"/>
    <w:rsid w:val="003C4C8D"/>
    <w:rsid w:val="003C4D11"/>
    <w:rsid w:val="003C6517"/>
    <w:rsid w:val="003C6B0E"/>
    <w:rsid w:val="003C73F2"/>
    <w:rsid w:val="003C7FF2"/>
    <w:rsid w:val="003D02EC"/>
    <w:rsid w:val="003D162D"/>
    <w:rsid w:val="003D1D62"/>
    <w:rsid w:val="003D2029"/>
    <w:rsid w:val="003D266D"/>
    <w:rsid w:val="003D3EFD"/>
    <w:rsid w:val="003D4286"/>
    <w:rsid w:val="003D449A"/>
    <w:rsid w:val="003D58F5"/>
    <w:rsid w:val="003D5DB4"/>
    <w:rsid w:val="003D6270"/>
    <w:rsid w:val="003D666D"/>
    <w:rsid w:val="003D6EC4"/>
    <w:rsid w:val="003D7657"/>
    <w:rsid w:val="003D7D8A"/>
    <w:rsid w:val="003E0A6D"/>
    <w:rsid w:val="003E0EF9"/>
    <w:rsid w:val="003E11EC"/>
    <w:rsid w:val="003E2057"/>
    <w:rsid w:val="003E326A"/>
    <w:rsid w:val="003E48F1"/>
    <w:rsid w:val="003E4C59"/>
    <w:rsid w:val="003E570A"/>
    <w:rsid w:val="003E581B"/>
    <w:rsid w:val="003E5CF8"/>
    <w:rsid w:val="003E6E8B"/>
    <w:rsid w:val="003E7126"/>
    <w:rsid w:val="003F01CC"/>
    <w:rsid w:val="003F0AFE"/>
    <w:rsid w:val="003F0BCA"/>
    <w:rsid w:val="003F2026"/>
    <w:rsid w:val="003F2041"/>
    <w:rsid w:val="003F2207"/>
    <w:rsid w:val="003F22AE"/>
    <w:rsid w:val="003F32BB"/>
    <w:rsid w:val="003F37D1"/>
    <w:rsid w:val="003F4199"/>
    <w:rsid w:val="003F42D0"/>
    <w:rsid w:val="003F5170"/>
    <w:rsid w:val="003F5946"/>
    <w:rsid w:val="003F67E6"/>
    <w:rsid w:val="003F7523"/>
    <w:rsid w:val="0040029D"/>
    <w:rsid w:val="00400C18"/>
    <w:rsid w:val="004043A2"/>
    <w:rsid w:val="004044F5"/>
    <w:rsid w:val="0040514A"/>
    <w:rsid w:val="0040526F"/>
    <w:rsid w:val="0040634B"/>
    <w:rsid w:val="004073A1"/>
    <w:rsid w:val="00407667"/>
    <w:rsid w:val="00407EF6"/>
    <w:rsid w:val="00407F94"/>
    <w:rsid w:val="00410055"/>
    <w:rsid w:val="00410485"/>
    <w:rsid w:val="00411349"/>
    <w:rsid w:val="00411713"/>
    <w:rsid w:val="00412ECF"/>
    <w:rsid w:val="00412FF4"/>
    <w:rsid w:val="004138A0"/>
    <w:rsid w:val="00413FA2"/>
    <w:rsid w:val="00414576"/>
    <w:rsid w:val="00414959"/>
    <w:rsid w:val="0041508F"/>
    <w:rsid w:val="00415535"/>
    <w:rsid w:val="00415FC2"/>
    <w:rsid w:val="00415FCA"/>
    <w:rsid w:val="0041643A"/>
    <w:rsid w:val="0041667B"/>
    <w:rsid w:val="00417234"/>
    <w:rsid w:val="00420EA2"/>
    <w:rsid w:val="00421323"/>
    <w:rsid w:val="004217A6"/>
    <w:rsid w:val="0042223C"/>
    <w:rsid w:val="0042226D"/>
    <w:rsid w:val="0042256A"/>
    <w:rsid w:val="00424F64"/>
    <w:rsid w:val="00426639"/>
    <w:rsid w:val="00426975"/>
    <w:rsid w:val="00426F25"/>
    <w:rsid w:val="0042768E"/>
    <w:rsid w:val="004279AE"/>
    <w:rsid w:val="0043095A"/>
    <w:rsid w:val="00432839"/>
    <w:rsid w:val="00432A99"/>
    <w:rsid w:val="00436C53"/>
    <w:rsid w:val="004406A0"/>
    <w:rsid w:val="00440F59"/>
    <w:rsid w:val="0044267B"/>
    <w:rsid w:val="00442995"/>
    <w:rsid w:val="00444877"/>
    <w:rsid w:val="00444995"/>
    <w:rsid w:val="004458F2"/>
    <w:rsid w:val="004460A1"/>
    <w:rsid w:val="004468FC"/>
    <w:rsid w:val="00446996"/>
    <w:rsid w:val="00446A34"/>
    <w:rsid w:val="00446A77"/>
    <w:rsid w:val="00451136"/>
    <w:rsid w:val="00451812"/>
    <w:rsid w:val="00451EA4"/>
    <w:rsid w:val="0045294F"/>
    <w:rsid w:val="00453862"/>
    <w:rsid w:val="00454E07"/>
    <w:rsid w:val="00455389"/>
    <w:rsid w:val="00455654"/>
    <w:rsid w:val="00455B73"/>
    <w:rsid w:val="00455CC9"/>
    <w:rsid w:val="00455F2A"/>
    <w:rsid w:val="00461BE8"/>
    <w:rsid w:val="00462943"/>
    <w:rsid w:val="0046319D"/>
    <w:rsid w:val="00464550"/>
    <w:rsid w:val="00464777"/>
    <w:rsid w:val="00464834"/>
    <w:rsid w:val="00465555"/>
    <w:rsid w:val="004656B2"/>
    <w:rsid w:val="004658FA"/>
    <w:rsid w:val="00467FE4"/>
    <w:rsid w:val="00471699"/>
    <w:rsid w:val="004716F8"/>
    <w:rsid w:val="00471D04"/>
    <w:rsid w:val="004726C5"/>
    <w:rsid w:val="00472AF4"/>
    <w:rsid w:val="0047309D"/>
    <w:rsid w:val="00473195"/>
    <w:rsid w:val="00473625"/>
    <w:rsid w:val="004744C8"/>
    <w:rsid w:val="00475DF8"/>
    <w:rsid w:val="00476AE7"/>
    <w:rsid w:val="00476D5D"/>
    <w:rsid w:val="0047768C"/>
    <w:rsid w:val="004777B7"/>
    <w:rsid w:val="00480564"/>
    <w:rsid w:val="00481A7C"/>
    <w:rsid w:val="004826EC"/>
    <w:rsid w:val="00483CEF"/>
    <w:rsid w:val="0048500F"/>
    <w:rsid w:val="00485074"/>
    <w:rsid w:val="00485AE8"/>
    <w:rsid w:val="00485C03"/>
    <w:rsid w:val="00486E62"/>
    <w:rsid w:val="00487DF7"/>
    <w:rsid w:val="00487E4F"/>
    <w:rsid w:val="00490995"/>
    <w:rsid w:val="00491935"/>
    <w:rsid w:val="00491D4A"/>
    <w:rsid w:val="004921F5"/>
    <w:rsid w:val="004925EC"/>
    <w:rsid w:val="00493035"/>
    <w:rsid w:val="0049393E"/>
    <w:rsid w:val="00494B6F"/>
    <w:rsid w:val="00494E76"/>
    <w:rsid w:val="00495151"/>
    <w:rsid w:val="00497023"/>
    <w:rsid w:val="004A034C"/>
    <w:rsid w:val="004A14D3"/>
    <w:rsid w:val="004A1661"/>
    <w:rsid w:val="004A1F1E"/>
    <w:rsid w:val="004A1F7D"/>
    <w:rsid w:val="004A41B9"/>
    <w:rsid w:val="004A549E"/>
    <w:rsid w:val="004A54AE"/>
    <w:rsid w:val="004A5EC6"/>
    <w:rsid w:val="004A7788"/>
    <w:rsid w:val="004B0465"/>
    <w:rsid w:val="004B0D7B"/>
    <w:rsid w:val="004B0E19"/>
    <w:rsid w:val="004B0F59"/>
    <w:rsid w:val="004B1217"/>
    <w:rsid w:val="004B1FFD"/>
    <w:rsid w:val="004B23E7"/>
    <w:rsid w:val="004B24E2"/>
    <w:rsid w:val="004B26B7"/>
    <w:rsid w:val="004B2965"/>
    <w:rsid w:val="004B2C12"/>
    <w:rsid w:val="004B2EB1"/>
    <w:rsid w:val="004B36A9"/>
    <w:rsid w:val="004C02A4"/>
    <w:rsid w:val="004C089E"/>
    <w:rsid w:val="004C2303"/>
    <w:rsid w:val="004C4020"/>
    <w:rsid w:val="004C4A8D"/>
    <w:rsid w:val="004C4B4B"/>
    <w:rsid w:val="004C5C1A"/>
    <w:rsid w:val="004C705B"/>
    <w:rsid w:val="004C7403"/>
    <w:rsid w:val="004C76E4"/>
    <w:rsid w:val="004C7F90"/>
    <w:rsid w:val="004D0047"/>
    <w:rsid w:val="004D0DC0"/>
    <w:rsid w:val="004D11C4"/>
    <w:rsid w:val="004D17AB"/>
    <w:rsid w:val="004D1DB5"/>
    <w:rsid w:val="004D22B0"/>
    <w:rsid w:val="004D2330"/>
    <w:rsid w:val="004D36A3"/>
    <w:rsid w:val="004D382C"/>
    <w:rsid w:val="004D5540"/>
    <w:rsid w:val="004D577A"/>
    <w:rsid w:val="004D5B71"/>
    <w:rsid w:val="004D5F9A"/>
    <w:rsid w:val="004D651D"/>
    <w:rsid w:val="004D6B62"/>
    <w:rsid w:val="004D6BF7"/>
    <w:rsid w:val="004D70A2"/>
    <w:rsid w:val="004D7AD8"/>
    <w:rsid w:val="004E068C"/>
    <w:rsid w:val="004E1708"/>
    <w:rsid w:val="004E1E02"/>
    <w:rsid w:val="004E36DC"/>
    <w:rsid w:val="004E3CDD"/>
    <w:rsid w:val="004E4730"/>
    <w:rsid w:val="004E4BB0"/>
    <w:rsid w:val="004E539D"/>
    <w:rsid w:val="004E6066"/>
    <w:rsid w:val="004E6150"/>
    <w:rsid w:val="004E6164"/>
    <w:rsid w:val="004E686A"/>
    <w:rsid w:val="004E790B"/>
    <w:rsid w:val="004F09CB"/>
    <w:rsid w:val="004F0F78"/>
    <w:rsid w:val="004F1284"/>
    <w:rsid w:val="004F1BDA"/>
    <w:rsid w:val="004F1E4B"/>
    <w:rsid w:val="004F2A56"/>
    <w:rsid w:val="004F2E92"/>
    <w:rsid w:val="004F4101"/>
    <w:rsid w:val="004F4951"/>
    <w:rsid w:val="004F535F"/>
    <w:rsid w:val="004F56FD"/>
    <w:rsid w:val="004F62B7"/>
    <w:rsid w:val="004F6B59"/>
    <w:rsid w:val="004F6FB6"/>
    <w:rsid w:val="004F7C30"/>
    <w:rsid w:val="004F7DF4"/>
    <w:rsid w:val="00500589"/>
    <w:rsid w:val="00500A83"/>
    <w:rsid w:val="0050121D"/>
    <w:rsid w:val="00502B90"/>
    <w:rsid w:val="0050397E"/>
    <w:rsid w:val="00504686"/>
    <w:rsid w:val="00504B4B"/>
    <w:rsid w:val="005053D2"/>
    <w:rsid w:val="00505BFF"/>
    <w:rsid w:val="005072F3"/>
    <w:rsid w:val="005073EE"/>
    <w:rsid w:val="00511121"/>
    <w:rsid w:val="00511904"/>
    <w:rsid w:val="00511A38"/>
    <w:rsid w:val="005124F0"/>
    <w:rsid w:val="0051279F"/>
    <w:rsid w:val="00513413"/>
    <w:rsid w:val="00514CE8"/>
    <w:rsid w:val="00515AC8"/>
    <w:rsid w:val="00516241"/>
    <w:rsid w:val="0051776E"/>
    <w:rsid w:val="00520293"/>
    <w:rsid w:val="00521A6D"/>
    <w:rsid w:val="00521CDC"/>
    <w:rsid w:val="00524359"/>
    <w:rsid w:val="00524A6D"/>
    <w:rsid w:val="00524B0B"/>
    <w:rsid w:val="00524B6E"/>
    <w:rsid w:val="00525026"/>
    <w:rsid w:val="00525184"/>
    <w:rsid w:val="005262B8"/>
    <w:rsid w:val="00527419"/>
    <w:rsid w:val="0052794B"/>
    <w:rsid w:val="00530423"/>
    <w:rsid w:val="00530BCB"/>
    <w:rsid w:val="00532BD8"/>
    <w:rsid w:val="00532C1C"/>
    <w:rsid w:val="00533553"/>
    <w:rsid w:val="00533BDB"/>
    <w:rsid w:val="0053426C"/>
    <w:rsid w:val="005349AE"/>
    <w:rsid w:val="005362A9"/>
    <w:rsid w:val="00537304"/>
    <w:rsid w:val="005374EB"/>
    <w:rsid w:val="00540276"/>
    <w:rsid w:val="00540E29"/>
    <w:rsid w:val="00540F21"/>
    <w:rsid w:val="0054121F"/>
    <w:rsid w:val="00541900"/>
    <w:rsid w:val="00542F7E"/>
    <w:rsid w:val="005430B9"/>
    <w:rsid w:val="005449AD"/>
    <w:rsid w:val="00545A5B"/>
    <w:rsid w:val="00546AD1"/>
    <w:rsid w:val="00546EED"/>
    <w:rsid w:val="005477C2"/>
    <w:rsid w:val="005508D0"/>
    <w:rsid w:val="005514E6"/>
    <w:rsid w:val="0055232E"/>
    <w:rsid w:val="005530EB"/>
    <w:rsid w:val="00553757"/>
    <w:rsid w:val="00553F42"/>
    <w:rsid w:val="0055474B"/>
    <w:rsid w:val="00554D0D"/>
    <w:rsid w:val="00555C4F"/>
    <w:rsid w:val="00556268"/>
    <w:rsid w:val="005563C5"/>
    <w:rsid w:val="005568D8"/>
    <w:rsid w:val="005604AA"/>
    <w:rsid w:val="005607F2"/>
    <w:rsid w:val="0056097C"/>
    <w:rsid w:val="00561734"/>
    <w:rsid w:val="00561A53"/>
    <w:rsid w:val="00561CCC"/>
    <w:rsid w:val="00562775"/>
    <w:rsid w:val="00562A2A"/>
    <w:rsid w:val="00564C28"/>
    <w:rsid w:val="00564F5F"/>
    <w:rsid w:val="00564F8A"/>
    <w:rsid w:val="005658FF"/>
    <w:rsid w:val="00565ACA"/>
    <w:rsid w:val="005673C2"/>
    <w:rsid w:val="0056797A"/>
    <w:rsid w:val="00570094"/>
    <w:rsid w:val="00570141"/>
    <w:rsid w:val="0057025F"/>
    <w:rsid w:val="0057068C"/>
    <w:rsid w:val="005719A7"/>
    <w:rsid w:val="00571B1B"/>
    <w:rsid w:val="00571CE8"/>
    <w:rsid w:val="00574272"/>
    <w:rsid w:val="0057520D"/>
    <w:rsid w:val="005755B8"/>
    <w:rsid w:val="00577D5A"/>
    <w:rsid w:val="0058087C"/>
    <w:rsid w:val="00581246"/>
    <w:rsid w:val="005827F1"/>
    <w:rsid w:val="00582AC7"/>
    <w:rsid w:val="005847B5"/>
    <w:rsid w:val="00584E24"/>
    <w:rsid w:val="00586B84"/>
    <w:rsid w:val="00586C09"/>
    <w:rsid w:val="00586EA3"/>
    <w:rsid w:val="005870B8"/>
    <w:rsid w:val="005877CF"/>
    <w:rsid w:val="0059064C"/>
    <w:rsid w:val="00591E5B"/>
    <w:rsid w:val="00592815"/>
    <w:rsid w:val="005933BE"/>
    <w:rsid w:val="00594F2D"/>
    <w:rsid w:val="005953E4"/>
    <w:rsid w:val="0059547D"/>
    <w:rsid w:val="00596368"/>
    <w:rsid w:val="005A04E2"/>
    <w:rsid w:val="005A0729"/>
    <w:rsid w:val="005A0974"/>
    <w:rsid w:val="005A2437"/>
    <w:rsid w:val="005A2465"/>
    <w:rsid w:val="005A661C"/>
    <w:rsid w:val="005A6C2A"/>
    <w:rsid w:val="005B0491"/>
    <w:rsid w:val="005B0A37"/>
    <w:rsid w:val="005B1388"/>
    <w:rsid w:val="005B1567"/>
    <w:rsid w:val="005B1733"/>
    <w:rsid w:val="005B1965"/>
    <w:rsid w:val="005B1CEC"/>
    <w:rsid w:val="005B3F6A"/>
    <w:rsid w:val="005B48EF"/>
    <w:rsid w:val="005B5BD1"/>
    <w:rsid w:val="005B5EFD"/>
    <w:rsid w:val="005B5FE0"/>
    <w:rsid w:val="005B6058"/>
    <w:rsid w:val="005B64C5"/>
    <w:rsid w:val="005B656A"/>
    <w:rsid w:val="005B686C"/>
    <w:rsid w:val="005B72A0"/>
    <w:rsid w:val="005C0106"/>
    <w:rsid w:val="005C1C56"/>
    <w:rsid w:val="005C2F81"/>
    <w:rsid w:val="005C468B"/>
    <w:rsid w:val="005C4DBE"/>
    <w:rsid w:val="005C5A50"/>
    <w:rsid w:val="005C5D3C"/>
    <w:rsid w:val="005C6C35"/>
    <w:rsid w:val="005C6D63"/>
    <w:rsid w:val="005C6E86"/>
    <w:rsid w:val="005D177F"/>
    <w:rsid w:val="005D1984"/>
    <w:rsid w:val="005D1A04"/>
    <w:rsid w:val="005D1A48"/>
    <w:rsid w:val="005D45B4"/>
    <w:rsid w:val="005D4F3A"/>
    <w:rsid w:val="005D64AC"/>
    <w:rsid w:val="005D6895"/>
    <w:rsid w:val="005D6A2E"/>
    <w:rsid w:val="005D6C06"/>
    <w:rsid w:val="005D6EA7"/>
    <w:rsid w:val="005D7D90"/>
    <w:rsid w:val="005D7DD6"/>
    <w:rsid w:val="005E07FE"/>
    <w:rsid w:val="005E0A3C"/>
    <w:rsid w:val="005E1A98"/>
    <w:rsid w:val="005E1CED"/>
    <w:rsid w:val="005E1FA1"/>
    <w:rsid w:val="005E24B3"/>
    <w:rsid w:val="005E30EA"/>
    <w:rsid w:val="005E3A35"/>
    <w:rsid w:val="005E3E95"/>
    <w:rsid w:val="005E4C41"/>
    <w:rsid w:val="005F13E6"/>
    <w:rsid w:val="005F19FF"/>
    <w:rsid w:val="005F31EE"/>
    <w:rsid w:val="005F3D8E"/>
    <w:rsid w:val="005F4530"/>
    <w:rsid w:val="005F4BB4"/>
    <w:rsid w:val="005F5ABC"/>
    <w:rsid w:val="005F5B65"/>
    <w:rsid w:val="005F6002"/>
    <w:rsid w:val="005F682E"/>
    <w:rsid w:val="005F68C4"/>
    <w:rsid w:val="005F6AEC"/>
    <w:rsid w:val="006001E8"/>
    <w:rsid w:val="00600301"/>
    <w:rsid w:val="00601107"/>
    <w:rsid w:val="00601FF9"/>
    <w:rsid w:val="00602541"/>
    <w:rsid w:val="006030C4"/>
    <w:rsid w:val="00603710"/>
    <w:rsid w:val="00603B88"/>
    <w:rsid w:val="00603EDF"/>
    <w:rsid w:val="00603FB7"/>
    <w:rsid w:val="00605AA3"/>
    <w:rsid w:val="00605D12"/>
    <w:rsid w:val="006076F9"/>
    <w:rsid w:val="00607B2F"/>
    <w:rsid w:val="00610760"/>
    <w:rsid w:val="00610CF6"/>
    <w:rsid w:val="00612CBF"/>
    <w:rsid w:val="00612F64"/>
    <w:rsid w:val="006143CF"/>
    <w:rsid w:val="00614662"/>
    <w:rsid w:val="0061469A"/>
    <w:rsid w:val="006158D3"/>
    <w:rsid w:val="00615A5C"/>
    <w:rsid w:val="006170AC"/>
    <w:rsid w:val="0061755D"/>
    <w:rsid w:val="00622276"/>
    <w:rsid w:val="00622D48"/>
    <w:rsid w:val="00624119"/>
    <w:rsid w:val="0062411A"/>
    <w:rsid w:val="006243C7"/>
    <w:rsid w:val="006245EE"/>
    <w:rsid w:val="0062579B"/>
    <w:rsid w:val="00625C2E"/>
    <w:rsid w:val="00627B41"/>
    <w:rsid w:val="0063031C"/>
    <w:rsid w:val="00630A5D"/>
    <w:rsid w:val="0063188A"/>
    <w:rsid w:val="00633491"/>
    <w:rsid w:val="006339CC"/>
    <w:rsid w:val="00634A98"/>
    <w:rsid w:val="00634D09"/>
    <w:rsid w:val="00635349"/>
    <w:rsid w:val="0063789D"/>
    <w:rsid w:val="00637D99"/>
    <w:rsid w:val="00637DAB"/>
    <w:rsid w:val="00640948"/>
    <w:rsid w:val="00640998"/>
    <w:rsid w:val="00642923"/>
    <w:rsid w:val="006429E3"/>
    <w:rsid w:val="00642B5E"/>
    <w:rsid w:val="00642CB8"/>
    <w:rsid w:val="00642D17"/>
    <w:rsid w:val="00642F24"/>
    <w:rsid w:val="00643A8B"/>
    <w:rsid w:val="00644AC8"/>
    <w:rsid w:val="00644CF8"/>
    <w:rsid w:val="00646FB2"/>
    <w:rsid w:val="00647CB8"/>
    <w:rsid w:val="00650069"/>
    <w:rsid w:val="00650A09"/>
    <w:rsid w:val="0065225A"/>
    <w:rsid w:val="0065241F"/>
    <w:rsid w:val="006526CD"/>
    <w:rsid w:val="00654928"/>
    <w:rsid w:val="00654C13"/>
    <w:rsid w:val="00655C58"/>
    <w:rsid w:val="006561F3"/>
    <w:rsid w:val="0065649F"/>
    <w:rsid w:val="00657531"/>
    <w:rsid w:val="00660B59"/>
    <w:rsid w:val="00660F90"/>
    <w:rsid w:val="00662046"/>
    <w:rsid w:val="0066233A"/>
    <w:rsid w:val="0066290C"/>
    <w:rsid w:val="00662BA7"/>
    <w:rsid w:val="0066378B"/>
    <w:rsid w:val="00663DCB"/>
    <w:rsid w:val="006652E3"/>
    <w:rsid w:val="006653E1"/>
    <w:rsid w:val="00666989"/>
    <w:rsid w:val="00666C8D"/>
    <w:rsid w:val="00666F26"/>
    <w:rsid w:val="00667506"/>
    <w:rsid w:val="00667AE6"/>
    <w:rsid w:val="006700E3"/>
    <w:rsid w:val="00670296"/>
    <w:rsid w:val="00670C3F"/>
    <w:rsid w:val="0067184D"/>
    <w:rsid w:val="00671A74"/>
    <w:rsid w:val="0067339B"/>
    <w:rsid w:val="00673779"/>
    <w:rsid w:val="00673EAA"/>
    <w:rsid w:val="0067419B"/>
    <w:rsid w:val="006742B7"/>
    <w:rsid w:val="00675783"/>
    <w:rsid w:val="00675999"/>
    <w:rsid w:val="00675E90"/>
    <w:rsid w:val="00676173"/>
    <w:rsid w:val="00676179"/>
    <w:rsid w:val="00676518"/>
    <w:rsid w:val="006766CD"/>
    <w:rsid w:val="00676C56"/>
    <w:rsid w:val="00677584"/>
    <w:rsid w:val="0068041A"/>
    <w:rsid w:val="00680557"/>
    <w:rsid w:val="006807F7"/>
    <w:rsid w:val="00681640"/>
    <w:rsid w:val="0068330E"/>
    <w:rsid w:val="00685207"/>
    <w:rsid w:val="00685DFA"/>
    <w:rsid w:val="006870A2"/>
    <w:rsid w:val="00687787"/>
    <w:rsid w:val="00690BBB"/>
    <w:rsid w:val="00690DD0"/>
    <w:rsid w:val="006914BF"/>
    <w:rsid w:val="00691A9E"/>
    <w:rsid w:val="00692B32"/>
    <w:rsid w:val="00692C64"/>
    <w:rsid w:val="006933E2"/>
    <w:rsid w:val="00694687"/>
    <w:rsid w:val="0069471F"/>
    <w:rsid w:val="00694BA7"/>
    <w:rsid w:val="006956EF"/>
    <w:rsid w:val="00695A5F"/>
    <w:rsid w:val="00695E9F"/>
    <w:rsid w:val="00695ED4"/>
    <w:rsid w:val="00696533"/>
    <w:rsid w:val="0069666A"/>
    <w:rsid w:val="006978D5"/>
    <w:rsid w:val="006A14E5"/>
    <w:rsid w:val="006A29A8"/>
    <w:rsid w:val="006A31AE"/>
    <w:rsid w:val="006A3CD1"/>
    <w:rsid w:val="006A47BF"/>
    <w:rsid w:val="006A5000"/>
    <w:rsid w:val="006A5571"/>
    <w:rsid w:val="006A6233"/>
    <w:rsid w:val="006A6926"/>
    <w:rsid w:val="006A6B4B"/>
    <w:rsid w:val="006A6CD5"/>
    <w:rsid w:val="006A6DB3"/>
    <w:rsid w:val="006A79A3"/>
    <w:rsid w:val="006A7D80"/>
    <w:rsid w:val="006B04F7"/>
    <w:rsid w:val="006B0E49"/>
    <w:rsid w:val="006B1269"/>
    <w:rsid w:val="006B13DE"/>
    <w:rsid w:val="006B1F7C"/>
    <w:rsid w:val="006B20E4"/>
    <w:rsid w:val="006B2E56"/>
    <w:rsid w:val="006B3026"/>
    <w:rsid w:val="006B36B5"/>
    <w:rsid w:val="006B3F80"/>
    <w:rsid w:val="006B4394"/>
    <w:rsid w:val="006B46B2"/>
    <w:rsid w:val="006B46F3"/>
    <w:rsid w:val="006B5282"/>
    <w:rsid w:val="006B5E7D"/>
    <w:rsid w:val="006B5FEE"/>
    <w:rsid w:val="006B7B61"/>
    <w:rsid w:val="006C01AF"/>
    <w:rsid w:val="006C11C7"/>
    <w:rsid w:val="006C1FD8"/>
    <w:rsid w:val="006C2B0C"/>
    <w:rsid w:val="006C3F04"/>
    <w:rsid w:val="006C488B"/>
    <w:rsid w:val="006C4CAA"/>
    <w:rsid w:val="006C5C8C"/>
    <w:rsid w:val="006C5DA1"/>
    <w:rsid w:val="006C6176"/>
    <w:rsid w:val="006C6830"/>
    <w:rsid w:val="006C765F"/>
    <w:rsid w:val="006D05C2"/>
    <w:rsid w:val="006D188A"/>
    <w:rsid w:val="006D1A5D"/>
    <w:rsid w:val="006D3531"/>
    <w:rsid w:val="006D37FD"/>
    <w:rsid w:val="006D57A4"/>
    <w:rsid w:val="006D6137"/>
    <w:rsid w:val="006D6B7C"/>
    <w:rsid w:val="006D7F1D"/>
    <w:rsid w:val="006E0D8B"/>
    <w:rsid w:val="006E1134"/>
    <w:rsid w:val="006E11C4"/>
    <w:rsid w:val="006E129D"/>
    <w:rsid w:val="006E17D3"/>
    <w:rsid w:val="006E1F15"/>
    <w:rsid w:val="006E299E"/>
    <w:rsid w:val="006E706F"/>
    <w:rsid w:val="006F14DE"/>
    <w:rsid w:val="006F321C"/>
    <w:rsid w:val="006F3315"/>
    <w:rsid w:val="006F4195"/>
    <w:rsid w:val="006F43C7"/>
    <w:rsid w:val="006F65AD"/>
    <w:rsid w:val="006F6867"/>
    <w:rsid w:val="00700341"/>
    <w:rsid w:val="007016BD"/>
    <w:rsid w:val="0070193E"/>
    <w:rsid w:val="00701E9A"/>
    <w:rsid w:val="00701F18"/>
    <w:rsid w:val="00701FBD"/>
    <w:rsid w:val="0070259C"/>
    <w:rsid w:val="0070295F"/>
    <w:rsid w:val="00702EB5"/>
    <w:rsid w:val="007032AC"/>
    <w:rsid w:val="00703327"/>
    <w:rsid w:val="007036D7"/>
    <w:rsid w:val="00703732"/>
    <w:rsid w:val="00703D16"/>
    <w:rsid w:val="00704658"/>
    <w:rsid w:val="0070496B"/>
    <w:rsid w:val="00704D66"/>
    <w:rsid w:val="00705857"/>
    <w:rsid w:val="007060D0"/>
    <w:rsid w:val="0070643A"/>
    <w:rsid w:val="007064F1"/>
    <w:rsid w:val="00707EC3"/>
    <w:rsid w:val="00711126"/>
    <w:rsid w:val="00713410"/>
    <w:rsid w:val="00714779"/>
    <w:rsid w:val="00715FE2"/>
    <w:rsid w:val="00717317"/>
    <w:rsid w:val="00717CBC"/>
    <w:rsid w:val="00717D9C"/>
    <w:rsid w:val="007200A3"/>
    <w:rsid w:val="00720C37"/>
    <w:rsid w:val="007213B1"/>
    <w:rsid w:val="007216C2"/>
    <w:rsid w:val="00722C18"/>
    <w:rsid w:val="00722E32"/>
    <w:rsid w:val="007236C0"/>
    <w:rsid w:val="00724376"/>
    <w:rsid w:val="00724692"/>
    <w:rsid w:val="007247CE"/>
    <w:rsid w:val="007259A4"/>
    <w:rsid w:val="00725B01"/>
    <w:rsid w:val="00726397"/>
    <w:rsid w:val="00727549"/>
    <w:rsid w:val="007276E0"/>
    <w:rsid w:val="00730485"/>
    <w:rsid w:val="007306A2"/>
    <w:rsid w:val="007308A9"/>
    <w:rsid w:val="007333F9"/>
    <w:rsid w:val="007338D3"/>
    <w:rsid w:val="00733B8F"/>
    <w:rsid w:val="00733DC8"/>
    <w:rsid w:val="0073416C"/>
    <w:rsid w:val="00734696"/>
    <w:rsid w:val="00734B89"/>
    <w:rsid w:val="00734CE5"/>
    <w:rsid w:val="00734F5B"/>
    <w:rsid w:val="0074129A"/>
    <w:rsid w:val="007413AD"/>
    <w:rsid w:val="0074154D"/>
    <w:rsid w:val="007418D2"/>
    <w:rsid w:val="007423EA"/>
    <w:rsid w:val="007427A9"/>
    <w:rsid w:val="00744D0A"/>
    <w:rsid w:val="007455E9"/>
    <w:rsid w:val="007457F7"/>
    <w:rsid w:val="007466F1"/>
    <w:rsid w:val="0074691A"/>
    <w:rsid w:val="00746A4B"/>
    <w:rsid w:val="00746EEC"/>
    <w:rsid w:val="00747A33"/>
    <w:rsid w:val="0075043A"/>
    <w:rsid w:val="007507DF"/>
    <w:rsid w:val="007543F7"/>
    <w:rsid w:val="0075506F"/>
    <w:rsid w:val="00755735"/>
    <w:rsid w:val="00755DD6"/>
    <w:rsid w:val="0075729E"/>
    <w:rsid w:val="00757D0B"/>
    <w:rsid w:val="00761105"/>
    <w:rsid w:val="007613AC"/>
    <w:rsid w:val="00761DD1"/>
    <w:rsid w:val="007627D6"/>
    <w:rsid w:val="00762939"/>
    <w:rsid w:val="00762ABE"/>
    <w:rsid w:val="00762EA5"/>
    <w:rsid w:val="00763361"/>
    <w:rsid w:val="007636EF"/>
    <w:rsid w:val="0076437A"/>
    <w:rsid w:val="00764A9E"/>
    <w:rsid w:val="0076558C"/>
    <w:rsid w:val="007658B5"/>
    <w:rsid w:val="00765A35"/>
    <w:rsid w:val="00766954"/>
    <w:rsid w:val="0076798A"/>
    <w:rsid w:val="00770717"/>
    <w:rsid w:val="00770C33"/>
    <w:rsid w:val="00770CAC"/>
    <w:rsid w:val="007719B4"/>
    <w:rsid w:val="00771CC5"/>
    <w:rsid w:val="00771EE8"/>
    <w:rsid w:val="0077212A"/>
    <w:rsid w:val="0077235A"/>
    <w:rsid w:val="00773B9F"/>
    <w:rsid w:val="00774AF9"/>
    <w:rsid w:val="00774BCD"/>
    <w:rsid w:val="00774ED1"/>
    <w:rsid w:val="00775533"/>
    <w:rsid w:val="007768F3"/>
    <w:rsid w:val="00781B56"/>
    <w:rsid w:val="00781C25"/>
    <w:rsid w:val="00785C8C"/>
    <w:rsid w:val="007866A3"/>
    <w:rsid w:val="00787151"/>
    <w:rsid w:val="00787A0A"/>
    <w:rsid w:val="00790561"/>
    <w:rsid w:val="0079077C"/>
    <w:rsid w:val="00790D65"/>
    <w:rsid w:val="007919C2"/>
    <w:rsid w:val="007924D9"/>
    <w:rsid w:val="00792E56"/>
    <w:rsid w:val="00792EE5"/>
    <w:rsid w:val="007935E1"/>
    <w:rsid w:val="00793CC7"/>
    <w:rsid w:val="00795DD8"/>
    <w:rsid w:val="00796D5B"/>
    <w:rsid w:val="00797F61"/>
    <w:rsid w:val="007A004D"/>
    <w:rsid w:val="007A10D4"/>
    <w:rsid w:val="007A16EB"/>
    <w:rsid w:val="007A2CBE"/>
    <w:rsid w:val="007A2DF8"/>
    <w:rsid w:val="007A307A"/>
    <w:rsid w:val="007A369A"/>
    <w:rsid w:val="007A3DC4"/>
    <w:rsid w:val="007A418A"/>
    <w:rsid w:val="007A48C7"/>
    <w:rsid w:val="007A5AD4"/>
    <w:rsid w:val="007A5C1F"/>
    <w:rsid w:val="007A5C9D"/>
    <w:rsid w:val="007A5D56"/>
    <w:rsid w:val="007A6555"/>
    <w:rsid w:val="007A65F4"/>
    <w:rsid w:val="007A68E8"/>
    <w:rsid w:val="007A78EC"/>
    <w:rsid w:val="007B0013"/>
    <w:rsid w:val="007B01CC"/>
    <w:rsid w:val="007B041A"/>
    <w:rsid w:val="007B0684"/>
    <w:rsid w:val="007B12DB"/>
    <w:rsid w:val="007B1B32"/>
    <w:rsid w:val="007B1CD8"/>
    <w:rsid w:val="007B1F28"/>
    <w:rsid w:val="007B234B"/>
    <w:rsid w:val="007B23B0"/>
    <w:rsid w:val="007B2CDA"/>
    <w:rsid w:val="007B2EAE"/>
    <w:rsid w:val="007B32C8"/>
    <w:rsid w:val="007B3354"/>
    <w:rsid w:val="007B39EE"/>
    <w:rsid w:val="007B474D"/>
    <w:rsid w:val="007B4847"/>
    <w:rsid w:val="007B49D6"/>
    <w:rsid w:val="007B57E7"/>
    <w:rsid w:val="007B6765"/>
    <w:rsid w:val="007B6BB1"/>
    <w:rsid w:val="007B6DCC"/>
    <w:rsid w:val="007B7A13"/>
    <w:rsid w:val="007B7CFB"/>
    <w:rsid w:val="007B7D21"/>
    <w:rsid w:val="007B7F5D"/>
    <w:rsid w:val="007C04FE"/>
    <w:rsid w:val="007C24B0"/>
    <w:rsid w:val="007C2C14"/>
    <w:rsid w:val="007C440D"/>
    <w:rsid w:val="007C4881"/>
    <w:rsid w:val="007C52BF"/>
    <w:rsid w:val="007C6AE9"/>
    <w:rsid w:val="007C6B54"/>
    <w:rsid w:val="007D0DA7"/>
    <w:rsid w:val="007D105F"/>
    <w:rsid w:val="007D14FA"/>
    <w:rsid w:val="007D20E0"/>
    <w:rsid w:val="007D23DA"/>
    <w:rsid w:val="007D2905"/>
    <w:rsid w:val="007D37AA"/>
    <w:rsid w:val="007D41F4"/>
    <w:rsid w:val="007D4756"/>
    <w:rsid w:val="007D4B99"/>
    <w:rsid w:val="007D51A0"/>
    <w:rsid w:val="007D5B40"/>
    <w:rsid w:val="007D5F06"/>
    <w:rsid w:val="007D6149"/>
    <w:rsid w:val="007D6830"/>
    <w:rsid w:val="007D68C5"/>
    <w:rsid w:val="007D6F25"/>
    <w:rsid w:val="007D6FF4"/>
    <w:rsid w:val="007D7D1B"/>
    <w:rsid w:val="007D7EFA"/>
    <w:rsid w:val="007E02E0"/>
    <w:rsid w:val="007E0A68"/>
    <w:rsid w:val="007E1D3A"/>
    <w:rsid w:val="007E22A9"/>
    <w:rsid w:val="007E2B71"/>
    <w:rsid w:val="007E2CBB"/>
    <w:rsid w:val="007E2CE2"/>
    <w:rsid w:val="007E359C"/>
    <w:rsid w:val="007E4924"/>
    <w:rsid w:val="007E52F7"/>
    <w:rsid w:val="007E6865"/>
    <w:rsid w:val="007E7F68"/>
    <w:rsid w:val="007F02F6"/>
    <w:rsid w:val="007F047B"/>
    <w:rsid w:val="007F115F"/>
    <w:rsid w:val="007F1A45"/>
    <w:rsid w:val="007F42EE"/>
    <w:rsid w:val="007F4681"/>
    <w:rsid w:val="007F46C6"/>
    <w:rsid w:val="007F4A5B"/>
    <w:rsid w:val="007F533B"/>
    <w:rsid w:val="007F5BDE"/>
    <w:rsid w:val="007F5D5F"/>
    <w:rsid w:val="007F633E"/>
    <w:rsid w:val="007F6877"/>
    <w:rsid w:val="00800A04"/>
    <w:rsid w:val="008012F1"/>
    <w:rsid w:val="00801517"/>
    <w:rsid w:val="00801CD0"/>
    <w:rsid w:val="00803066"/>
    <w:rsid w:val="008034BC"/>
    <w:rsid w:val="0080353A"/>
    <w:rsid w:val="00803F43"/>
    <w:rsid w:val="0080466A"/>
    <w:rsid w:val="00804FC7"/>
    <w:rsid w:val="00805A28"/>
    <w:rsid w:val="008065FC"/>
    <w:rsid w:val="0080675E"/>
    <w:rsid w:val="00810F3A"/>
    <w:rsid w:val="008111EC"/>
    <w:rsid w:val="00811B48"/>
    <w:rsid w:val="008123C1"/>
    <w:rsid w:val="0081258B"/>
    <w:rsid w:val="00812A67"/>
    <w:rsid w:val="008149F7"/>
    <w:rsid w:val="00814E71"/>
    <w:rsid w:val="0081548E"/>
    <w:rsid w:val="00815555"/>
    <w:rsid w:val="00815616"/>
    <w:rsid w:val="00815BC5"/>
    <w:rsid w:val="00815E11"/>
    <w:rsid w:val="00816685"/>
    <w:rsid w:val="00816782"/>
    <w:rsid w:val="008178BC"/>
    <w:rsid w:val="00817F66"/>
    <w:rsid w:val="00820995"/>
    <w:rsid w:val="00821D00"/>
    <w:rsid w:val="008236E7"/>
    <w:rsid w:val="00823D0B"/>
    <w:rsid w:val="00825A86"/>
    <w:rsid w:val="00825BED"/>
    <w:rsid w:val="008269EF"/>
    <w:rsid w:val="00826E60"/>
    <w:rsid w:val="00827C95"/>
    <w:rsid w:val="00830143"/>
    <w:rsid w:val="00831070"/>
    <w:rsid w:val="0083176A"/>
    <w:rsid w:val="00832062"/>
    <w:rsid w:val="00833259"/>
    <w:rsid w:val="008335AF"/>
    <w:rsid w:val="008342AE"/>
    <w:rsid w:val="00834C3C"/>
    <w:rsid w:val="00834E2C"/>
    <w:rsid w:val="00835BD8"/>
    <w:rsid w:val="00836317"/>
    <w:rsid w:val="008366E2"/>
    <w:rsid w:val="00837CF8"/>
    <w:rsid w:val="00840847"/>
    <w:rsid w:val="00842034"/>
    <w:rsid w:val="008421FD"/>
    <w:rsid w:val="008425A0"/>
    <w:rsid w:val="00842D3E"/>
    <w:rsid w:val="00843C7F"/>
    <w:rsid w:val="0084426A"/>
    <w:rsid w:val="00844C7E"/>
    <w:rsid w:val="00846034"/>
    <w:rsid w:val="00846692"/>
    <w:rsid w:val="0085058D"/>
    <w:rsid w:val="00850688"/>
    <w:rsid w:val="008511FD"/>
    <w:rsid w:val="008517F0"/>
    <w:rsid w:val="00852D81"/>
    <w:rsid w:val="0085508F"/>
    <w:rsid w:val="008569E0"/>
    <w:rsid w:val="008569EF"/>
    <w:rsid w:val="00857B0E"/>
    <w:rsid w:val="00857DCE"/>
    <w:rsid w:val="00860FCC"/>
    <w:rsid w:val="008622A8"/>
    <w:rsid w:val="008639EA"/>
    <w:rsid w:val="00863D7A"/>
    <w:rsid w:val="008644FC"/>
    <w:rsid w:val="00864D68"/>
    <w:rsid w:val="0086515B"/>
    <w:rsid w:val="00865CE6"/>
    <w:rsid w:val="00866ADC"/>
    <w:rsid w:val="00870677"/>
    <w:rsid w:val="00870EA6"/>
    <w:rsid w:val="008714A9"/>
    <w:rsid w:val="00873CA0"/>
    <w:rsid w:val="008758D6"/>
    <w:rsid w:val="0087723A"/>
    <w:rsid w:val="00881FC1"/>
    <w:rsid w:val="008827C6"/>
    <w:rsid w:val="008830D8"/>
    <w:rsid w:val="00883789"/>
    <w:rsid w:val="00883A0E"/>
    <w:rsid w:val="00884478"/>
    <w:rsid w:val="00884BF5"/>
    <w:rsid w:val="00885548"/>
    <w:rsid w:val="0088611E"/>
    <w:rsid w:val="00890156"/>
    <w:rsid w:val="00890F15"/>
    <w:rsid w:val="00890F41"/>
    <w:rsid w:val="008932BC"/>
    <w:rsid w:val="00893A71"/>
    <w:rsid w:val="00894A9E"/>
    <w:rsid w:val="008952B7"/>
    <w:rsid w:val="008957B5"/>
    <w:rsid w:val="00895934"/>
    <w:rsid w:val="00895EDB"/>
    <w:rsid w:val="008962EE"/>
    <w:rsid w:val="0089721A"/>
    <w:rsid w:val="0089755E"/>
    <w:rsid w:val="008A071B"/>
    <w:rsid w:val="008A104E"/>
    <w:rsid w:val="008A17E7"/>
    <w:rsid w:val="008A1BF9"/>
    <w:rsid w:val="008A23EE"/>
    <w:rsid w:val="008A52C7"/>
    <w:rsid w:val="008A58D1"/>
    <w:rsid w:val="008A5911"/>
    <w:rsid w:val="008A5FA5"/>
    <w:rsid w:val="008A6760"/>
    <w:rsid w:val="008A6F3F"/>
    <w:rsid w:val="008A7BF0"/>
    <w:rsid w:val="008A7DA0"/>
    <w:rsid w:val="008B019C"/>
    <w:rsid w:val="008B0439"/>
    <w:rsid w:val="008B0818"/>
    <w:rsid w:val="008B0AF7"/>
    <w:rsid w:val="008B1BFC"/>
    <w:rsid w:val="008B2031"/>
    <w:rsid w:val="008B2612"/>
    <w:rsid w:val="008B303A"/>
    <w:rsid w:val="008B3A79"/>
    <w:rsid w:val="008B5D42"/>
    <w:rsid w:val="008B721C"/>
    <w:rsid w:val="008B79F7"/>
    <w:rsid w:val="008B7C69"/>
    <w:rsid w:val="008C0826"/>
    <w:rsid w:val="008C0DB9"/>
    <w:rsid w:val="008C109C"/>
    <w:rsid w:val="008C1137"/>
    <w:rsid w:val="008C14DF"/>
    <w:rsid w:val="008C217F"/>
    <w:rsid w:val="008C3F49"/>
    <w:rsid w:val="008C400B"/>
    <w:rsid w:val="008C4181"/>
    <w:rsid w:val="008C676B"/>
    <w:rsid w:val="008C6DDD"/>
    <w:rsid w:val="008C7FBB"/>
    <w:rsid w:val="008D0C6E"/>
    <w:rsid w:val="008D1C5A"/>
    <w:rsid w:val="008D2A81"/>
    <w:rsid w:val="008D38EC"/>
    <w:rsid w:val="008D53D4"/>
    <w:rsid w:val="008D5812"/>
    <w:rsid w:val="008D6C96"/>
    <w:rsid w:val="008E006F"/>
    <w:rsid w:val="008E0B2F"/>
    <w:rsid w:val="008E1726"/>
    <w:rsid w:val="008E17A5"/>
    <w:rsid w:val="008E22DC"/>
    <w:rsid w:val="008E2364"/>
    <w:rsid w:val="008E2445"/>
    <w:rsid w:val="008E2FE8"/>
    <w:rsid w:val="008E3EE5"/>
    <w:rsid w:val="008E46D3"/>
    <w:rsid w:val="008E4BA2"/>
    <w:rsid w:val="008E4E42"/>
    <w:rsid w:val="008E5A5B"/>
    <w:rsid w:val="008E5F21"/>
    <w:rsid w:val="008E665E"/>
    <w:rsid w:val="008E7EEC"/>
    <w:rsid w:val="008F020E"/>
    <w:rsid w:val="008F133D"/>
    <w:rsid w:val="008F1B86"/>
    <w:rsid w:val="008F1D68"/>
    <w:rsid w:val="008F2A2A"/>
    <w:rsid w:val="008F33E2"/>
    <w:rsid w:val="008F35C0"/>
    <w:rsid w:val="008F61BA"/>
    <w:rsid w:val="008F66F8"/>
    <w:rsid w:val="008F69D0"/>
    <w:rsid w:val="00900811"/>
    <w:rsid w:val="00900E7F"/>
    <w:rsid w:val="009015D8"/>
    <w:rsid w:val="00901D71"/>
    <w:rsid w:val="009022EF"/>
    <w:rsid w:val="009038AB"/>
    <w:rsid w:val="009038FA"/>
    <w:rsid w:val="00903E98"/>
    <w:rsid w:val="00903F23"/>
    <w:rsid w:val="00904B75"/>
    <w:rsid w:val="0090507B"/>
    <w:rsid w:val="00905299"/>
    <w:rsid w:val="00906AB8"/>
    <w:rsid w:val="00907101"/>
    <w:rsid w:val="00910D52"/>
    <w:rsid w:val="00912594"/>
    <w:rsid w:val="00912B91"/>
    <w:rsid w:val="00912CDC"/>
    <w:rsid w:val="009133A0"/>
    <w:rsid w:val="009134C0"/>
    <w:rsid w:val="00913519"/>
    <w:rsid w:val="0091468D"/>
    <w:rsid w:val="0091538D"/>
    <w:rsid w:val="00915E13"/>
    <w:rsid w:val="009168AF"/>
    <w:rsid w:val="00916F62"/>
    <w:rsid w:val="009210A6"/>
    <w:rsid w:val="009216BA"/>
    <w:rsid w:val="00921A7C"/>
    <w:rsid w:val="00921E1C"/>
    <w:rsid w:val="009236B2"/>
    <w:rsid w:val="0092374B"/>
    <w:rsid w:val="00923DB1"/>
    <w:rsid w:val="00924221"/>
    <w:rsid w:val="00925055"/>
    <w:rsid w:val="00926157"/>
    <w:rsid w:val="00926E77"/>
    <w:rsid w:val="00927A3B"/>
    <w:rsid w:val="00927CBB"/>
    <w:rsid w:val="00927E50"/>
    <w:rsid w:val="009303A4"/>
    <w:rsid w:val="00931002"/>
    <w:rsid w:val="00931A57"/>
    <w:rsid w:val="009325D8"/>
    <w:rsid w:val="0093285C"/>
    <w:rsid w:val="00932E10"/>
    <w:rsid w:val="00932FDD"/>
    <w:rsid w:val="009338BF"/>
    <w:rsid w:val="00933919"/>
    <w:rsid w:val="00934EEE"/>
    <w:rsid w:val="009352D1"/>
    <w:rsid w:val="00935687"/>
    <w:rsid w:val="00936038"/>
    <w:rsid w:val="00936C8C"/>
    <w:rsid w:val="00936D3A"/>
    <w:rsid w:val="00940861"/>
    <w:rsid w:val="009414C2"/>
    <w:rsid w:val="009421B1"/>
    <w:rsid w:val="00942425"/>
    <w:rsid w:val="00942779"/>
    <w:rsid w:val="00942916"/>
    <w:rsid w:val="00942B86"/>
    <w:rsid w:val="00943665"/>
    <w:rsid w:val="0094426A"/>
    <w:rsid w:val="00944284"/>
    <w:rsid w:val="009447EC"/>
    <w:rsid w:val="009449FC"/>
    <w:rsid w:val="00947A4E"/>
    <w:rsid w:val="009504E0"/>
    <w:rsid w:val="0095097E"/>
    <w:rsid w:val="00950EC2"/>
    <w:rsid w:val="0095191F"/>
    <w:rsid w:val="00951974"/>
    <w:rsid w:val="00951C9E"/>
    <w:rsid w:val="00952330"/>
    <w:rsid w:val="00952639"/>
    <w:rsid w:val="00952C67"/>
    <w:rsid w:val="00953A2F"/>
    <w:rsid w:val="00953B95"/>
    <w:rsid w:val="00953CB9"/>
    <w:rsid w:val="0095406C"/>
    <w:rsid w:val="00954E7F"/>
    <w:rsid w:val="00954ECB"/>
    <w:rsid w:val="0095609B"/>
    <w:rsid w:val="009566FF"/>
    <w:rsid w:val="00956BDE"/>
    <w:rsid w:val="00956F80"/>
    <w:rsid w:val="009604F2"/>
    <w:rsid w:val="00960A4B"/>
    <w:rsid w:val="00960DE8"/>
    <w:rsid w:val="00960F52"/>
    <w:rsid w:val="0096117B"/>
    <w:rsid w:val="00961BAC"/>
    <w:rsid w:val="00962BAC"/>
    <w:rsid w:val="00962DC7"/>
    <w:rsid w:val="00963406"/>
    <w:rsid w:val="009640BB"/>
    <w:rsid w:val="00964A79"/>
    <w:rsid w:val="0096556A"/>
    <w:rsid w:val="00966352"/>
    <w:rsid w:val="00967BFA"/>
    <w:rsid w:val="00970B9B"/>
    <w:rsid w:val="00971B92"/>
    <w:rsid w:val="0097243D"/>
    <w:rsid w:val="00972AC5"/>
    <w:rsid w:val="00972B1E"/>
    <w:rsid w:val="0097355C"/>
    <w:rsid w:val="0097410C"/>
    <w:rsid w:val="0097459A"/>
    <w:rsid w:val="00974AC0"/>
    <w:rsid w:val="009761AE"/>
    <w:rsid w:val="00976780"/>
    <w:rsid w:val="00977949"/>
    <w:rsid w:val="00977A86"/>
    <w:rsid w:val="00977F1A"/>
    <w:rsid w:val="00980E53"/>
    <w:rsid w:val="00981571"/>
    <w:rsid w:val="00981CDB"/>
    <w:rsid w:val="009828DB"/>
    <w:rsid w:val="00982EE7"/>
    <w:rsid w:val="0098410A"/>
    <w:rsid w:val="0098444A"/>
    <w:rsid w:val="00984695"/>
    <w:rsid w:val="00985E46"/>
    <w:rsid w:val="009875B4"/>
    <w:rsid w:val="0099008F"/>
    <w:rsid w:val="009915D0"/>
    <w:rsid w:val="009916BF"/>
    <w:rsid w:val="00991E96"/>
    <w:rsid w:val="00993509"/>
    <w:rsid w:val="00993D49"/>
    <w:rsid w:val="00994299"/>
    <w:rsid w:val="00994D97"/>
    <w:rsid w:val="0099542B"/>
    <w:rsid w:val="00995D71"/>
    <w:rsid w:val="00996114"/>
    <w:rsid w:val="00996DA9"/>
    <w:rsid w:val="009A066D"/>
    <w:rsid w:val="009A0734"/>
    <w:rsid w:val="009A246B"/>
    <w:rsid w:val="009A38AE"/>
    <w:rsid w:val="009A3A38"/>
    <w:rsid w:val="009A3C08"/>
    <w:rsid w:val="009A4296"/>
    <w:rsid w:val="009A4408"/>
    <w:rsid w:val="009A55BF"/>
    <w:rsid w:val="009A6961"/>
    <w:rsid w:val="009A6A33"/>
    <w:rsid w:val="009A7109"/>
    <w:rsid w:val="009B17EE"/>
    <w:rsid w:val="009B1965"/>
    <w:rsid w:val="009B2187"/>
    <w:rsid w:val="009B2A8C"/>
    <w:rsid w:val="009B2FCD"/>
    <w:rsid w:val="009B335E"/>
    <w:rsid w:val="009B37DE"/>
    <w:rsid w:val="009B3A31"/>
    <w:rsid w:val="009B48AD"/>
    <w:rsid w:val="009B5865"/>
    <w:rsid w:val="009B58F1"/>
    <w:rsid w:val="009B688E"/>
    <w:rsid w:val="009B6B8E"/>
    <w:rsid w:val="009B7060"/>
    <w:rsid w:val="009B77E8"/>
    <w:rsid w:val="009B7991"/>
    <w:rsid w:val="009C3443"/>
    <w:rsid w:val="009C3A93"/>
    <w:rsid w:val="009C3E1A"/>
    <w:rsid w:val="009C5BA6"/>
    <w:rsid w:val="009C66EC"/>
    <w:rsid w:val="009C699C"/>
    <w:rsid w:val="009D04F1"/>
    <w:rsid w:val="009D286C"/>
    <w:rsid w:val="009D2CEA"/>
    <w:rsid w:val="009D36AC"/>
    <w:rsid w:val="009D3F4A"/>
    <w:rsid w:val="009D43C2"/>
    <w:rsid w:val="009D50E1"/>
    <w:rsid w:val="009D5669"/>
    <w:rsid w:val="009D5B79"/>
    <w:rsid w:val="009D7CFD"/>
    <w:rsid w:val="009E0DEA"/>
    <w:rsid w:val="009E0E89"/>
    <w:rsid w:val="009E21B8"/>
    <w:rsid w:val="009E2B2A"/>
    <w:rsid w:val="009E3422"/>
    <w:rsid w:val="009E3EA2"/>
    <w:rsid w:val="009E4265"/>
    <w:rsid w:val="009E48D1"/>
    <w:rsid w:val="009E675C"/>
    <w:rsid w:val="009E6C42"/>
    <w:rsid w:val="009E7017"/>
    <w:rsid w:val="009E7A28"/>
    <w:rsid w:val="009F02FA"/>
    <w:rsid w:val="009F03E6"/>
    <w:rsid w:val="009F085C"/>
    <w:rsid w:val="009F0F67"/>
    <w:rsid w:val="009F2A13"/>
    <w:rsid w:val="009F36BA"/>
    <w:rsid w:val="009F3803"/>
    <w:rsid w:val="009F5602"/>
    <w:rsid w:val="009F6AB0"/>
    <w:rsid w:val="009F7CFD"/>
    <w:rsid w:val="009F7D3A"/>
    <w:rsid w:val="009F7E89"/>
    <w:rsid w:val="00A00A1B"/>
    <w:rsid w:val="00A014A7"/>
    <w:rsid w:val="00A02D2B"/>
    <w:rsid w:val="00A03531"/>
    <w:rsid w:val="00A03958"/>
    <w:rsid w:val="00A03D7F"/>
    <w:rsid w:val="00A0475D"/>
    <w:rsid w:val="00A050ED"/>
    <w:rsid w:val="00A05638"/>
    <w:rsid w:val="00A05949"/>
    <w:rsid w:val="00A05B7F"/>
    <w:rsid w:val="00A05D9E"/>
    <w:rsid w:val="00A05EEE"/>
    <w:rsid w:val="00A06668"/>
    <w:rsid w:val="00A0737A"/>
    <w:rsid w:val="00A07A08"/>
    <w:rsid w:val="00A07CAA"/>
    <w:rsid w:val="00A104EF"/>
    <w:rsid w:val="00A10A97"/>
    <w:rsid w:val="00A10F2E"/>
    <w:rsid w:val="00A110C6"/>
    <w:rsid w:val="00A1143E"/>
    <w:rsid w:val="00A11C1D"/>
    <w:rsid w:val="00A1211A"/>
    <w:rsid w:val="00A129B9"/>
    <w:rsid w:val="00A1368D"/>
    <w:rsid w:val="00A14C69"/>
    <w:rsid w:val="00A15B51"/>
    <w:rsid w:val="00A16779"/>
    <w:rsid w:val="00A16ACF"/>
    <w:rsid w:val="00A174C0"/>
    <w:rsid w:val="00A1750C"/>
    <w:rsid w:val="00A22084"/>
    <w:rsid w:val="00A22295"/>
    <w:rsid w:val="00A222B7"/>
    <w:rsid w:val="00A224F3"/>
    <w:rsid w:val="00A22567"/>
    <w:rsid w:val="00A22E34"/>
    <w:rsid w:val="00A24C81"/>
    <w:rsid w:val="00A24CED"/>
    <w:rsid w:val="00A27156"/>
    <w:rsid w:val="00A279DE"/>
    <w:rsid w:val="00A30AC2"/>
    <w:rsid w:val="00A31374"/>
    <w:rsid w:val="00A3190A"/>
    <w:rsid w:val="00A32942"/>
    <w:rsid w:val="00A329D7"/>
    <w:rsid w:val="00A32A15"/>
    <w:rsid w:val="00A33877"/>
    <w:rsid w:val="00A34BB8"/>
    <w:rsid w:val="00A35028"/>
    <w:rsid w:val="00A35692"/>
    <w:rsid w:val="00A358EB"/>
    <w:rsid w:val="00A36BFF"/>
    <w:rsid w:val="00A36D56"/>
    <w:rsid w:val="00A417A7"/>
    <w:rsid w:val="00A41A6A"/>
    <w:rsid w:val="00A420B0"/>
    <w:rsid w:val="00A4399C"/>
    <w:rsid w:val="00A44013"/>
    <w:rsid w:val="00A44096"/>
    <w:rsid w:val="00A44CC7"/>
    <w:rsid w:val="00A4522F"/>
    <w:rsid w:val="00A45235"/>
    <w:rsid w:val="00A453D1"/>
    <w:rsid w:val="00A45EA1"/>
    <w:rsid w:val="00A4647B"/>
    <w:rsid w:val="00A474A8"/>
    <w:rsid w:val="00A47AAA"/>
    <w:rsid w:val="00A47FB8"/>
    <w:rsid w:val="00A50B90"/>
    <w:rsid w:val="00A50E64"/>
    <w:rsid w:val="00A513E1"/>
    <w:rsid w:val="00A51B0E"/>
    <w:rsid w:val="00A51F9D"/>
    <w:rsid w:val="00A52733"/>
    <w:rsid w:val="00A5285D"/>
    <w:rsid w:val="00A54F30"/>
    <w:rsid w:val="00A54FB2"/>
    <w:rsid w:val="00A57B59"/>
    <w:rsid w:val="00A57D64"/>
    <w:rsid w:val="00A6085D"/>
    <w:rsid w:val="00A610EC"/>
    <w:rsid w:val="00A61A04"/>
    <w:rsid w:val="00A61FDB"/>
    <w:rsid w:val="00A6240F"/>
    <w:rsid w:val="00A63A2F"/>
    <w:rsid w:val="00A64D7D"/>
    <w:rsid w:val="00A6573C"/>
    <w:rsid w:val="00A6603B"/>
    <w:rsid w:val="00A70493"/>
    <w:rsid w:val="00A70A3B"/>
    <w:rsid w:val="00A70CC7"/>
    <w:rsid w:val="00A7124E"/>
    <w:rsid w:val="00A72ED3"/>
    <w:rsid w:val="00A73BED"/>
    <w:rsid w:val="00A74CC6"/>
    <w:rsid w:val="00A751DB"/>
    <w:rsid w:val="00A76D18"/>
    <w:rsid w:val="00A77180"/>
    <w:rsid w:val="00A772CD"/>
    <w:rsid w:val="00A7758F"/>
    <w:rsid w:val="00A77FCF"/>
    <w:rsid w:val="00A80C78"/>
    <w:rsid w:val="00A81573"/>
    <w:rsid w:val="00A81C20"/>
    <w:rsid w:val="00A81FD7"/>
    <w:rsid w:val="00A82EC4"/>
    <w:rsid w:val="00A83483"/>
    <w:rsid w:val="00A83872"/>
    <w:rsid w:val="00A83C59"/>
    <w:rsid w:val="00A84247"/>
    <w:rsid w:val="00A8490A"/>
    <w:rsid w:val="00A85007"/>
    <w:rsid w:val="00A85267"/>
    <w:rsid w:val="00A85442"/>
    <w:rsid w:val="00A85D77"/>
    <w:rsid w:val="00A85F34"/>
    <w:rsid w:val="00A862F3"/>
    <w:rsid w:val="00A866B8"/>
    <w:rsid w:val="00A86F5B"/>
    <w:rsid w:val="00A8755A"/>
    <w:rsid w:val="00A878B5"/>
    <w:rsid w:val="00A87B1D"/>
    <w:rsid w:val="00A91472"/>
    <w:rsid w:val="00A91AD6"/>
    <w:rsid w:val="00A92338"/>
    <w:rsid w:val="00A957D0"/>
    <w:rsid w:val="00A96BFF"/>
    <w:rsid w:val="00AA2B69"/>
    <w:rsid w:val="00AA35E0"/>
    <w:rsid w:val="00AA36B0"/>
    <w:rsid w:val="00AA3DA5"/>
    <w:rsid w:val="00AA4021"/>
    <w:rsid w:val="00AA4BC9"/>
    <w:rsid w:val="00AA58F4"/>
    <w:rsid w:val="00AA600B"/>
    <w:rsid w:val="00AA61A2"/>
    <w:rsid w:val="00AA642E"/>
    <w:rsid w:val="00AA6718"/>
    <w:rsid w:val="00AA68CE"/>
    <w:rsid w:val="00AA7141"/>
    <w:rsid w:val="00AB07B1"/>
    <w:rsid w:val="00AB0FEC"/>
    <w:rsid w:val="00AB1640"/>
    <w:rsid w:val="00AB17F1"/>
    <w:rsid w:val="00AB26C6"/>
    <w:rsid w:val="00AB41BF"/>
    <w:rsid w:val="00AB452C"/>
    <w:rsid w:val="00AB53D3"/>
    <w:rsid w:val="00AB69CD"/>
    <w:rsid w:val="00AB6C8D"/>
    <w:rsid w:val="00AB706E"/>
    <w:rsid w:val="00AB72C4"/>
    <w:rsid w:val="00AB767E"/>
    <w:rsid w:val="00AB7947"/>
    <w:rsid w:val="00AB7B6E"/>
    <w:rsid w:val="00AB7D3C"/>
    <w:rsid w:val="00AB7F1B"/>
    <w:rsid w:val="00AB7FE0"/>
    <w:rsid w:val="00AC042B"/>
    <w:rsid w:val="00AC14F9"/>
    <w:rsid w:val="00AC152B"/>
    <w:rsid w:val="00AC1B07"/>
    <w:rsid w:val="00AC3D96"/>
    <w:rsid w:val="00AC51C5"/>
    <w:rsid w:val="00AC5CFC"/>
    <w:rsid w:val="00AC7FF5"/>
    <w:rsid w:val="00AD0089"/>
    <w:rsid w:val="00AD038F"/>
    <w:rsid w:val="00AD074F"/>
    <w:rsid w:val="00AD0A5F"/>
    <w:rsid w:val="00AD0AFD"/>
    <w:rsid w:val="00AD153A"/>
    <w:rsid w:val="00AD18A7"/>
    <w:rsid w:val="00AD2238"/>
    <w:rsid w:val="00AD27D5"/>
    <w:rsid w:val="00AD3E56"/>
    <w:rsid w:val="00AD4ADC"/>
    <w:rsid w:val="00AD4EDD"/>
    <w:rsid w:val="00AD6837"/>
    <w:rsid w:val="00AD6DC4"/>
    <w:rsid w:val="00AD713D"/>
    <w:rsid w:val="00AD7A06"/>
    <w:rsid w:val="00AE0C28"/>
    <w:rsid w:val="00AE1293"/>
    <w:rsid w:val="00AE1C8F"/>
    <w:rsid w:val="00AE223D"/>
    <w:rsid w:val="00AE2507"/>
    <w:rsid w:val="00AE3343"/>
    <w:rsid w:val="00AE487E"/>
    <w:rsid w:val="00AE52C7"/>
    <w:rsid w:val="00AE7135"/>
    <w:rsid w:val="00AE7596"/>
    <w:rsid w:val="00AF03DD"/>
    <w:rsid w:val="00AF1DD7"/>
    <w:rsid w:val="00AF2D3A"/>
    <w:rsid w:val="00AF3425"/>
    <w:rsid w:val="00AF453B"/>
    <w:rsid w:val="00AF5C80"/>
    <w:rsid w:val="00AF62B6"/>
    <w:rsid w:val="00AF64AC"/>
    <w:rsid w:val="00AF7D2B"/>
    <w:rsid w:val="00B00479"/>
    <w:rsid w:val="00B013E9"/>
    <w:rsid w:val="00B01404"/>
    <w:rsid w:val="00B020B0"/>
    <w:rsid w:val="00B029BE"/>
    <w:rsid w:val="00B02A8A"/>
    <w:rsid w:val="00B034B8"/>
    <w:rsid w:val="00B03E8A"/>
    <w:rsid w:val="00B04101"/>
    <w:rsid w:val="00B04872"/>
    <w:rsid w:val="00B04A90"/>
    <w:rsid w:val="00B058A8"/>
    <w:rsid w:val="00B05C60"/>
    <w:rsid w:val="00B06307"/>
    <w:rsid w:val="00B06378"/>
    <w:rsid w:val="00B07639"/>
    <w:rsid w:val="00B07695"/>
    <w:rsid w:val="00B07EBD"/>
    <w:rsid w:val="00B1019C"/>
    <w:rsid w:val="00B101FF"/>
    <w:rsid w:val="00B10A3A"/>
    <w:rsid w:val="00B117DA"/>
    <w:rsid w:val="00B1197D"/>
    <w:rsid w:val="00B12004"/>
    <w:rsid w:val="00B12297"/>
    <w:rsid w:val="00B1297F"/>
    <w:rsid w:val="00B13653"/>
    <w:rsid w:val="00B13746"/>
    <w:rsid w:val="00B15FA2"/>
    <w:rsid w:val="00B16B33"/>
    <w:rsid w:val="00B17362"/>
    <w:rsid w:val="00B20324"/>
    <w:rsid w:val="00B217BC"/>
    <w:rsid w:val="00B22200"/>
    <w:rsid w:val="00B2246E"/>
    <w:rsid w:val="00B22786"/>
    <w:rsid w:val="00B22FAF"/>
    <w:rsid w:val="00B23AD0"/>
    <w:rsid w:val="00B23AF5"/>
    <w:rsid w:val="00B2524F"/>
    <w:rsid w:val="00B25560"/>
    <w:rsid w:val="00B2574E"/>
    <w:rsid w:val="00B257B0"/>
    <w:rsid w:val="00B25BA9"/>
    <w:rsid w:val="00B25FCE"/>
    <w:rsid w:val="00B267B8"/>
    <w:rsid w:val="00B26820"/>
    <w:rsid w:val="00B2690B"/>
    <w:rsid w:val="00B27A12"/>
    <w:rsid w:val="00B3025D"/>
    <w:rsid w:val="00B306C5"/>
    <w:rsid w:val="00B31242"/>
    <w:rsid w:val="00B312E2"/>
    <w:rsid w:val="00B31991"/>
    <w:rsid w:val="00B31B03"/>
    <w:rsid w:val="00B31B08"/>
    <w:rsid w:val="00B32C68"/>
    <w:rsid w:val="00B32ED1"/>
    <w:rsid w:val="00B33CE9"/>
    <w:rsid w:val="00B35BB8"/>
    <w:rsid w:val="00B35F0A"/>
    <w:rsid w:val="00B37A71"/>
    <w:rsid w:val="00B37EA0"/>
    <w:rsid w:val="00B4000B"/>
    <w:rsid w:val="00B404DA"/>
    <w:rsid w:val="00B418B4"/>
    <w:rsid w:val="00B41C78"/>
    <w:rsid w:val="00B41DB9"/>
    <w:rsid w:val="00B42A38"/>
    <w:rsid w:val="00B42D2D"/>
    <w:rsid w:val="00B43185"/>
    <w:rsid w:val="00B43594"/>
    <w:rsid w:val="00B4370C"/>
    <w:rsid w:val="00B43BA5"/>
    <w:rsid w:val="00B441B8"/>
    <w:rsid w:val="00B447AC"/>
    <w:rsid w:val="00B4594C"/>
    <w:rsid w:val="00B45D4F"/>
    <w:rsid w:val="00B46B75"/>
    <w:rsid w:val="00B47940"/>
    <w:rsid w:val="00B50A87"/>
    <w:rsid w:val="00B50CBE"/>
    <w:rsid w:val="00B511D7"/>
    <w:rsid w:val="00B5137C"/>
    <w:rsid w:val="00B51416"/>
    <w:rsid w:val="00B52A5B"/>
    <w:rsid w:val="00B52DC4"/>
    <w:rsid w:val="00B52E31"/>
    <w:rsid w:val="00B53B81"/>
    <w:rsid w:val="00B54214"/>
    <w:rsid w:val="00B55AA6"/>
    <w:rsid w:val="00B563E6"/>
    <w:rsid w:val="00B575BB"/>
    <w:rsid w:val="00B603A5"/>
    <w:rsid w:val="00B608D5"/>
    <w:rsid w:val="00B60CEC"/>
    <w:rsid w:val="00B61194"/>
    <w:rsid w:val="00B6177B"/>
    <w:rsid w:val="00B636B0"/>
    <w:rsid w:val="00B63DAC"/>
    <w:rsid w:val="00B6460A"/>
    <w:rsid w:val="00B64824"/>
    <w:rsid w:val="00B649E1"/>
    <w:rsid w:val="00B65793"/>
    <w:rsid w:val="00B65972"/>
    <w:rsid w:val="00B66664"/>
    <w:rsid w:val="00B6692F"/>
    <w:rsid w:val="00B66B64"/>
    <w:rsid w:val="00B6725C"/>
    <w:rsid w:val="00B675F0"/>
    <w:rsid w:val="00B67818"/>
    <w:rsid w:val="00B67B40"/>
    <w:rsid w:val="00B707B5"/>
    <w:rsid w:val="00B715E7"/>
    <w:rsid w:val="00B728DA"/>
    <w:rsid w:val="00B73BDF"/>
    <w:rsid w:val="00B76380"/>
    <w:rsid w:val="00B7668F"/>
    <w:rsid w:val="00B76FB8"/>
    <w:rsid w:val="00B80804"/>
    <w:rsid w:val="00B81C42"/>
    <w:rsid w:val="00B8205F"/>
    <w:rsid w:val="00B82314"/>
    <w:rsid w:val="00B82492"/>
    <w:rsid w:val="00B82D3F"/>
    <w:rsid w:val="00B835B1"/>
    <w:rsid w:val="00B840E1"/>
    <w:rsid w:val="00B844FD"/>
    <w:rsid w:val="00B846F5"/>
    <w:rsid w:val="00B84AF7"/>
    <w:rsid w:val="00B857ED"/>
    <w:rsid w:val="00B85A28"/>
    <w:rsid w:val="00B863D6"/>
    <w:rsid w:val="00B87BAF"/>
    <w:rsid w:val="00B90955"/>
    <w:rsid w:val="00B910B6"/>
    <w:rsid w:val="00B9376A"/>
    <w:rsid w:val="00B942A1"/>
    <w:rsid w:val="00B949D7"/>
    <w:rsid w:val="00B95336"/>
    <w:rsid w:val="00B9654C"/>
    <w:rsid w:val="00B9720D"/>
    <w:rsid w:val="00B97646"/>
    <w:rsid w:val="00B977F2"/>
    <w:rsid w:val="00B978DD"/>
    <w:rsid w:val="00BA0CA5"/>
    <w:rsid w:val="00BA0D36"/>
    <w:rsid w:val="00BA0ECD"/>
    <w:rsid w:val="00BA133A"/>
    <w:rsid w:val="00BA26F5"/>
    <w:rsid w:val="00BA3C60"/>
    <w:rsid w:val="00BA467F"/>
    <w:rsid w:val="00BA4AEE"/>
    <w:rsid w:val="00BA5531"/>
    <w:rsid w:val="00BA5663"/>
    <w:rsid w:val="00BA6CB8"/>
    <w:rsid w:val="00BA7759"/>
    <w:rsid w:val="00BA78BF"/>
    <w:rsid w:val="00BB0259"/>
    <w:rsid w:val="00BB0999"/>
    <w:rsid w:val="00BB0E8F"/>
    <w:rsid w:val="00BB0F46"/>
    <w:rsid w:val="00BB13BD"/>
    <w:rsid w:val="00BB17B7"/>
    <w:rsid w:val="00BB3BC7"/>
    <w:rsid w:val="00BB42A3"/>
    <w:rsid w:val="00BB4547"/>
    <w:rsid w:val="00BB4904"/>
    <w:rsid w:val="00BB52E4"/>
    <w:rsid w:val="00BB56EF"/>
    <w:rsid w:val="00BB6D6C"/>
    <w:rsid w:val="00BB6F36"/>
    <w:rsid w:val="00BB7274"/>
    <w:rsid w:val="00BB76E4"/>
    <w:rsid w:val="00BB7C90"/>
    <w:rsid w:val="00BC0711"/>
    <w:rsid w:val="00BC0AF2"/>
    <w:rsid w:val="00BC1E40"/>
    <w:rsid w:val="00BC2529"/>
    <w:rsid w:val="00BC3506"/>
    <w:rsid w:val="00BC3749"/>
    <w:rsid w:val="00BC4048"/>
    <w:rsid w:val="00BC42AF"/>
    <w:rsid w:val="00BC4CF4"/>
    <w:rsid w:val="00BC5C79"/>
    <w:rsid w:val="00BC6003"/>
    <w:rsid w:val="00BC6298"/>
    <w:rsid w:val="00BC6D05"/>
    <w:rsid w:val="00BC6FDC"/>
    <w:rsid w:val="00BC6FED"/>
    <w:rsid w:val="00BC7865"/>
    <w:rsid w:val="00BC7CE8"/>
    <w:rsid w:val="00BC7DE7"/>
    <w:rsid w:val="00BD04CD"/>
    <w:rsid w:val="00BD24CE"/>
    <w:rsid w:val="00BD284D"/>
    <w:rsid w:val="00BD4DC1"/>
    <w:rsid w:val="00BD55BC"/>
    <w:rsid w:val="00BD6A74"/>
    <w:rsid w:val="00BD6E55"/>
    <w:rsid w:val="00BE0E38"/>
    <w:rsid w:val="00BE0F19"/>
    <w:rsid w:val="00BE134A"/>
    <w:rsid w:val="00BE1B66"/>
    <w:rsid w:val="00BE1B9B"/>
    <w:rsid w:val="00BE204A"/>
    <w:rsid w:val="00BE31DC"/>
    <w:rsid w:val="00BE3E99"/>
    <w:rsid w:val="00BE4A25"/>
    <w:rsid w:val="00BE4EBA"/>
    <w:rsid w:val="00BE50C0"/>
    <w:rsid w:val="00BE5A1F"/>
    <w:rsid w:val="00BE6B28"/>
    <w:rsid w:val="00BE6BD2"/>
    <w:rsid w:val="00BF0723"/>
    <w:rsid w:val="00BF186F"/>
    <w:rsid w:val="00BF1BE3"/>
    <w:rsid w:val="00BF1D7C"/>
    <w:rsid w:val="00BF1E0C"/>
    <w:rsid w:val="00BF228D"/>
    <w:rsid w:val="00BF2BB6"/>
    <w:rsid w:val="00BF2D1F"/>
    <w:rsid w:val="00BF2EA3"/>
    <w:rsid w:val="00BF3EFE"/>
    <w:rsid w:val="00BF4DD8"/>
    <w:rsid w:val="00BF4E8A"/>
    <w:rsid w:val="00BF5527"/>
    <w:rsid w:val="00BF577D"/>
    <w:rsid w:val="00BF5EDE"/>
    <w:rsid w:val="00BF6285"/>
    <w:rsid w:val="00BF648C"/>
    <w:rsid w:val="00BF6917"/>
    <w:rsid w:val="00BF7A72"/>
    <w:rsid w:val="00BF7AFB"/>
    <w:rsid w:val="00C016FA"/>
    <w:rsid w:val="00C0174D"/>
    <w:rsid w:val="00C01A9D"/>
    <w:rsid w:val="00C021D1"/>
    <w:rsid w:val="00C025A2"/>
    <w:rsid w:val="00C02BF2"/>
    <w:rsid w:val="00C05AC3"/>
    <w:rsid w:val="00C06DEF"/>
    <w:rsid w:val="00C07A35"/>
    <w:rsid w:val="00C10DE4"/>
    <w:rsid w:val="00C1105E"/>
    <w:rsid w:val="00C11728"/>
    <w:rsid w:val="00C1206A"/>
    <w:rsid w:val="00C12AE7"/>
    <w:rsid w:val="00C133E1"/>
    <w:rsid w:val="00C13874"/>
    <w:rsid w:val="00C13FB1"/>
    <w:rsid w:val="00C154CB"/>
    <w:rsid w:val="00C1554C"/>
    <w:rsid w:val="00C17823"/>
    <w:rsid w:val="00C20B52"/>
    <w:rsid w:val="00C2136E"/>
    <w:rsid w:val="00C21481"/>
    <w:rsid w:val="00C22E19"/>
    <w:rsid w:val="00C230A7"/>
    <w:rsid w:val="00C23459"/>
    <w:rsid w:val="00C237A9"/>
    <w:rsid w:val="00C24649"/>
    <w:rsid w:val="00C2484F"/>
    <w:rsid w:val="00C24EC2"/>
    <w:rsid w:val="00C24FC9"/>
    <w:rsid w:val="00C25584"/>
    <w:rsid w:val="00C26CC8"/>
    <w:rsid w:val="00C27802"/>
    <w:rsid w:val="00C30378"/>
    <w:rsid w:val="00C31860"/>
    <w:rsid w:val="00C31AEE"/>
    <w:rsid w:val="00C3218D"/>
    <w:rsid w:val="00C32A28"/>
    <w:rsid w:val="00C34848"/>
    <w:rsid w:val="00C36765"/>
    <w:rsid w:val="00C3732D"/>
    <w:rsid w:val="00C374D7"/>
    <w:rsid w:val="00C37810"/>
    <w:rsid w:val="00C37F09"/>
    <w:rsid w:val="00C37F7E"/>
    <w:rsid w:val="00C4035B"/>
    <w:rsid w:val="00C413FB"/>
    <w:rsid w:val="00C41C4A"/>
    <w:rsid w:val="00C44A0C"/>
    <w:rsid w:val="00C460CA"/>
    <w:rsid w:val="00C52779"/>
    <w:rsid w:val="00C5370E"/>
    <w:rsid w:val="00C53D6B"/>
    <w:rsid w:val="00C54CB4"/>
    <w:rsid w:val="00C552B6"/>
    <w:rsid w:val="00C554D8"/>
    <w:rsid w:val="00C5573F"/>
    <w:rsid w:val="00C559E1"/>
    <w:rsid w:val="00C55BB6"/>
    <w:rsid w:val="00C562B0"/>
    <w:rsid w:val="00C57F6C"/>
    <w:rsid w:val="00C60258"/>
    <w:rsid w:val="00C61713"/>
    <w:rsid w:val="00C6288D"/>
    <w:rsid w:val="00C631B1"/>
    <w:rsid w:val="00C645D9"/>
    <w:rsid w:val="00C66461"/>
    <w:rsid w:val="00C66487"/>
    <w:rsid w:val="00C66A49"/>
    <w:rsid w:val="00C66B2C"/>
    <w:rsid w:val="00C6714D"/>
    <w:rsid w:val="00C674B3"/>
    <w:rsid w:val="00C7107B"/>
    <w:rsid w:val="00C71AE3"/>
    <w:rsid w:val="00C71C73"/>
    <w:rsid w:val="00C74513"/>
    <w:rsid w:val="00C74C9F"/>
    <w:rsid w:val="00C75125"/>
    <w:rsid w:val="00C75B0D"/>
    <w:rsid w:val="00C77D9B"/>
    <w:rsid w:val="00C77F9A"/>
    <w:rsid w:val="00C810D9"/>
    <w:rsid w:val="00C810E2"/>
    <w:rsid w:val="00C81138"/>
    <w:rsid w:val="00C81151"/>
    <w:rsid w:val="00C8179C"/>
    <w:rsid w:val="00C8223F"/>
    <w:rsid w:val="00C82506"/>
    <w:rsid w:val="00C825D7"/>
    <w:rsid w:val="00C82786"/>
    <w:rsid w:val="00C82860"/>
    <w:rsid w:val="00C82927"/>
    <w:rsid w:val="00C835BD"/>
    <w:rsid w:val="00C84F88"/>
    <w:rsid w:val="00C857E1"/>
    <w:rsid w:val="00C869D6"/>
    <w:rsid w:val="00C86E96"/>
    <w:rsid w:val="00C879F4"/>
    <w:rsid w:val="00C87C9B"/>
    <w:rsid w:val="00C87ED8"/>
    <w:rsid w:val="00C901E6"/>
    <w:rsid w:val="00C90521"/>
    <w:rsid w:val="00C9068D"/>
    <w:rsid w:val="00C91816"/>
    <w:rsid w:val="00C924A1"/>
    <w:rsid w:val="00C929BA"/>
    <w:rsid w:val="00C92A51"/>
    <w:rsid w:val="00C92CCC"/>
    <w:rsid w:val="00C93732"/>
    <w:rsid w:val="00C941E5"/>
    <w:rsid w:val="00C95454"/>
    <w:rsid w:val="00C95EE0"/>
    <w:rsid w:val="00C9667A"/>
    <w:rsid w:val="00C96C86"/>
    <w:rsid w:val="00C970F6"/>
    <w:rsid w:val="00C9765C"/>
    <w:rsid w:val="00CA0DD1"/>
    <w:rsid w:val="00CA11BB"/>
    <w:rsid w:val="00CA1293"/>
    <w:rsid w:val="00CA13C8"/>
    <w:rsid w:val="00CA1455"/>
    <w:rsid w:val="00CA1524"/>
    <w:rsid w:val="00CA1FE1"/>
    <w:rsid w:val="00CA20C8"/>
    <w:rsid w:val="00CA23D0"/>
    <w:rsid w:val="00CA2F1E"/>
    <w:rsid w:val="00CA3CFA"/>
    <w:rsid w:val="00CA3EA9"/>
    <w:rsid w:val="00CA4417"/>
    <w:rsid w:val="00CA563C"/>
    <w:rsid w:val="00CA71D5"/>
    <w:rsid w:val="00CA785B"/>
    <w:rsid w:val="00CA7A2D"/>
    <w:rsid w:val="00CB0ABF"/>
    <w:rsid w:val="00CB0D86"/>
    <w:rsid w:val="00CB15A4"/>
    <w:rsid w:val="00CB2EB3"/>
    <w:rsid w:val="00CB2F7B"/>
    <w:rsid w:val="00CB50B5"/>
    <w:rsid w:val="00CB5D1F"/>
    <w:rsid w:val="00CB5D33"/>
    <w:rsid w:val="00CB5E0C"/>
    <w:rsid w:val="00CB7270"/>
    <w:rsid w:val="00CB7977"/>
    <w:rsid w:val="00CB7C94"/>
    <w:rsid w:val="00CB7FEB"/>
    <w:rsid w:val="00CC02C5"/>
    <w:rsid w:val="00CC0D14"/>
    <w:rsid w:val="00CC198A"/>
    <w:rsid w:val="00CC1AFD"/>
    <w:rsid w:val="00CC33CA"/>
    <w:rsid w:val="00CC385D"/>
    <w:rsid w:val="00CC3A77"/>
    <w:rsid w:val="00CC47C4"/>
    <w:rsid w:val="00CC4A2D"/>
    <w:rsid w:val="00CC514A"/>
    <w:rsid w:val="00CC5A31"/>
    <w:rsid w:val="00CC6670"/>
    <w:rsid w:val="00CC69BD"/>
    <w:rsid w:val="00CD0DB2"/>
    <w:rsid w:val="00CD10B3"/>
    <w:rsid w:val="00CD1824"/>
    <w:rsid w:val="00CD25A9"/>
    <w:rsid w:val="00CD527A"/>
    <w:rsid w:val="00CD5DF8"/>
    <w:rsid w:val="00CD6C4D"/>
    <w:rsid w:val="00CD6CB7"/>
    <w:rsid w:val="00CD706E"/>
    <w:rsid w:val="00CD7994"/>
    <w:rsid w:val="00CD7A95"/>
    <w:rsid w:val="00CE2EC7"/>
    <w:rsid w:val="00CE3B4C"/>
    <w:rsid w:val="00CE417D"/>
    <w:rsid w:val="00CE4457"/>
    <w:rsid w:val="00CE4F61"/>
    <w:rsid w:val="00CE58F7"/>
    <w:rsid w:val="00CE6113"/>
    <w:rsid w:val="00CE6484"/>
    <w:rsid w:val="00CE6716"/>
    <w:rsid w:val="00CE7261"/>
    <w:rsid w:val="00CF126B"/>
    <w:rsid w:val="00CF13E7"/>
    <w:rsid w:val="00CF1944"/>
    <w:rsid w:val="00CF1B08"/>
    <w:rsid w:val="00CF2847"/>
    <w:rsid w:val="00CF31D8"/>
    <w:rsid w:val="00CF36D3"/>
    <w:rsid w:val="00CF563F"/>
    <w:rsid w:val="00CF691A"/>
    <w:rsid w:val="00CF6987"/>
    <w:rsid w:val="00CF7461"/>
    <w:rsid w:val="00D015EF"/>
    <w:rsid w:val="00D017CB"/>
    <w:rsid w:val="00D01E1B"/>
    <w:rsid w:val="00D0309A"/>
    <w:rsid w:val="00D03BFB"/>
    <w:rsid w:val="00D03D55"/>
    <w:rsid w:val="00D042C9"/>
    <w:rsid w:val="00D04635"/>
    <w:rsid w:val="00D05B71"/>
    <w:rsid w:val="00D060B0"/>
    <w:rsid w:val="00D06905"/>
    <w:rsid w:val="00D07E03"/>
    <w:rsid w:val="00D10E60"/>
    <w:rsid w:val="00D11138"/>
    <w:rsid w:val="00D1137C"/>
    <w:rsid w:val="00D12466"/>
    <w:rsid w:val="00D1284F"/>
    <w:rsid w:val="00D12E74"/>
    <w:rsid w:val="00D1321A"/>
    <w:rsid w:val="00D13742"/>
    <w:rsid w:val="00D13D4B"/>
    <w:rsid w:val="00D14826"/>
    <w:rsid w:val="00D16A69"/>
    <w:rsid w:val="00D16BE7"/>
    <w:rsid w:val="00D17CFC"/>
    <w:rsid w:val="00D17D7F"/>
    <w:rsid w:val="00D2296D"/>
    <w:rsid w:val="00D2521B"/>
    <w:rsid w:val="00D2542E"/>
    <w:rsid w:val="00D260F0"/>
    <w:rsid w:val="00D27D0C"/>
    <w:rsid w:val="00D30217"/>
    <w:rsid w:val="00D30C65"/>
    <w:rsid w:val="00D30CD0"/>
    <w:rsid w:val="00D31451"/>
    <w:rsid w:val="00D31EA0"/>
    <w:rsid w:val="00D320A0"/>
    <w:rsid w:val="00D330CD"/>
    <w:rsid w:val="00D338EF"/>
    <w:rsid w:val="00D3412D"/>
    <w:rsid w:val="00D34724"/>
    <w:rsid w:val="00D34884"/>
    <w:rsid w:val="00D35619"/>
    <w:rsid w:val="00D360CF"/>
    <w:rsid w:val="00D3620B"/>
    <w:rsid w:val="00D363B1"/>
    <w:rsid w:val="00D3797A"/>
    <w:rsid w:val="00D37CB4"/>
    <w:rsid w:val="00D37CBE"/>
    <w:rsid w:val="00D37DDD"/>
    <w:rsid w:val="00D404C2"/>
    <w:rsid w:val="00D40696"/>
    <w:rsid w:val="00D408BF"/>
    <w:rsid w:val="00D42504"/>
    <w:rsid w:val="00D4397B"/>
    <w:rsid w:val="00D43A1D"/>
    <w:rsid w:val="00D45132"/>
    <w:rsid w:val="00D45537"/>
    <w:rsid w:val="00D457ED"/>
    <w:rsid w:val="00D462FD"/>
    <w:rsid w:val="00D468BF"/>
    <w:rsid w:val="00D4716C"/>
    <w:rsid w:val="00D4779A"/>
    <w:rsid w:val="00D47989"/>
    <w:rsid w:val="00D52200"/>
    <w:rsid w:val="00D52BB8"/>
    <w:rsid w:val="00D5367B"/>
    <w:rsid w:val="00D53936"/>
    <w:rsid w:val="00D5431A"/>
    <w:rsid w:val="00D54DD4"/>
    <w:rsid w:val="00D55AD1"/>
    <w:rsid w:val="00D55FA8"/>
    <w:rsid w:val="00D56D6C"/>
    <w:rsid w:val="00D571BB"/>
    <w:rsid w:val="00D576EF"/>
    <w:rsid w:val="00D61950"/>
    <w:rsid w:val="00D61B44"/>
    <w:rsid w:val="00D6289F"/>
    <w:rsid w:val="00D630AE"/>
    <w:rsid w:val="00D63A83"/>
    <w:rsid w:val="00D64626"/>
    <w:rsid w:val="00D64654"/>
    <w:rsid w:val="00D64EE1"/>
    <w:rsid w:val="00D65012"/>
    <w:rsid w:val="00D65877"/>
    <w:rsid w:val="00D6630F"/>
    <w:rsid w:val="00D67CCB"/>
    <w:rsid w:val="00D702E6"/>
    <w:rsid w:val="00D704A8"/>
    <w:rsid w:val="00D73218"/>
    <w:rsid w:val="00D745EF"/>
    <w:rsid w:val="00D748EF"/>
    <w:rsid w:val="00D75F18"/>
    <w:rsid w:val="00D766EB"/>
    <w:rsid w:val="00D76E01"/>
    <w:rsid w:val="00D80172"/>
    <w:rsid w:val="00D80355"/>
    <w:rsid w:val="00D803C5"/>
    <w:rsid w:val="00D804FB"/>
    <w:rsid w:val="00D80B6E"/>
    <w:rsid w:val="00D80F65"/>
    <w:rsid w:val="00D83B0B"/>
    <w:rsid w:val="00D84081"/>
    <w:rsid w:val="00D8552C"/>
    <w:rsid w:val="00D85858"/>
    <w:rsid w:val="00D86192"/>
    <w:rsid w:val="00D86641"/>
    <w:rsid w:val="00D866B2"/>
    <w:rsid w:val="00D87D5A"/>
    <w:rsid w:val="00D87F1A"/>
    <w:rsid w:val="00D9082B"/>
    <w:rsid w:val="00D90845"/>
    <w:rsid w:val="00D90D09"/>
    <w:rsid w:val="00D9138D"/>
    <w:rsid w:val="00D91A0F"/>
    <w:rsid w:val="00D92C5B"/>
    <w:rsid w:val="00D9368F"/>
    <w:rsid w:val="00D9371D"/>
    <w:rsid w:val="00D93B4D"/>
    <w:rsid w:val="00D9459F"/>
    <w:rsid w:val="00D9528A"/>
    <w:rsid w:val="00D9582B"/>
    <w:rsid w:val="00D96432"/>
    <w:rsid w:val="00D96662"/>
    <w:rsid w:val="00D97A3B"/>
    <w:rsid w:val="00D97ED3"/>
    <w:rsid w:val="00DA131B"/>
    <w:rsid w:val="00DA153D"/>
    <w:rsid w:val="00DA1C9B"/>
    <w:rsid w:val="00DA2AF1"/>
    <w:rsid w:val="00DA372B"/>
    <w:rsid w:val="00DA579D"/>
    <w:rsid w:val="00DA5881"/>
    <w:rsid w:val="00DA66D1"/>
    <w:rsid w:val="00DA7DEB"/>
    <w:rsid w:val="00DB1781"/>
    <w:rsid w:val="00DB17BE"/>
    <w:rsid w:val="00DB25DB"/>
    <w:rsid w:val="00DB354D"/>
    <w:rsid w:val="00DB3725"/>
    <w:rsid w:val="00DB4BDA"/>
    <w:rsid w:val="00DB555D"/>
    <w:rsid w:val="00DB5685"/>
    <w:rsid w:val="00DB56F5"/>
    <w:rsid w:val="00DB7347"/>
    <w:rsid w:val="00DB7924"/>
    <w:rsid w:val="00DC005F"/>
    <w:rsid w:val="00DC0EF1"/>
    <w:rsid w:val="00DC11E3"/>
    <w:rsid w:val="00DC1638"/>
    <w:rsid w:val="00DC1DF4"/>
    <w:rsid w:val="00DC219E"/>
    <w:rsid w:val="00DC2206"/>
    <w:rsid w:val="00DC317D"/>
    <w:rsid w:val="00DC3294"/>
    <w:rsid w:val="00DC3605"/>
    <w:rsid w:val="00DC42C6"/>
    <w:rsid w:val="00DC4696"/>
    <w:rsid w:val="00DC5885"/>
    <w:rsid w:val="00DC6E8B"/>
    <w:rsid w:val="00DC7908"/>
    <w:rsid w:val="00DD0318"/>
    <w:rsid w:val="00DD1F03"/>
    <w:rsid w:val="00DD2246"/>
    <w:rsid w:val="00DD2E19"/>
    <w:rsid w:val="00DD3584"/>
    <w:rsid w:val="00DD35BE"/>
    <w:rsid w:val="00DD4049"/>
    <w:rsid w:val="00DD47F2"/>
    <w:rsid w:val="00DD580F"/>
    <w:rsid w:val="00DD59AD"/>
    <w:rsid w:val="00DD6285"/>
    <w:rsid w:val="00DD66A3"/>
    <w:rsid w:val="00DD728C"/>
    <w:rsid w:val="00DD7976"/>
    <w:rsid w:val="00DE1ECF"/>
    <w:rsid w:val="00DE276A"/>
    <w:rsid w:val="00DE33FD"/>
    <w:rsid w:val="00DE3434"/>
    <w:rsid w:val="00DE34D1"/>
    <w:rsid w:val="00DE3D3C"/>
    <w:rsid w:val="00DE420C"/>
    <w:rsid w:val="00DE42EE"/>
    <w:rsid w:val="00DE6B86"/>
    <w:rsid w:val="00DE7173"/>
    <w:rsid w:val="00DE76AC"/>
    <w:rsid w:val="00DE7B46"/>
    <w:rsid w:val="00DF0222"/>
    <w:rsid w:val="00DF0D17"/>
    <w:rsid w:val="00DF22A7"/>
    <w:rsid w:val="00DF350E"/>
    <w:rsid w:val="00DF4C60"/>
    <w:rsid w:val="00DF4D7B"/>
    <w:rsid w:val="00DF58AF"/>
    <w:rsid w:val="00DF631B"/>
    <w:rsid w:val="00DF6B22"/>
    <w:rsid w:val="00DF6E49"/>
    <w:rsid w:val="00DF7099"/>
    <w:rsid w:val="00DF79A0"/>
    <w:rsid w:val="00E00250"/>
    <w:rsid w:val="00E00394"/>
    <w:rsid w:val="00E016F8"/>
    <w:rsid w:val="00E02140"/>
    <w:rsid w:val="00E02E9B"/>
    <w:rsid w:val="00E03FC5"/>
    <w:rsid w:val="00E04332"/>
    <w:rsid w:val="00E06128"/>
    <w:rsid w:val="00E07132"/>
    <w:rsid w:val="00E076D6"/>
    <w:rsid w:val="00E07B59"/>
    <w:rsid w:val="00E07C68"/>
    <w:rsid w:val="00E1082E"/>
    <w:rsid w:val="00E11449"/>
    <w:rsid w:val="00E13D59"/>
    <w:rsid w:val="00E1445E"/>
    <w:rsid w:val="00E1462A"/>
    <w:rsid w:val="00E14AB7"/>
    <w:rsid w:val="00E14F94"/>
    <w:rsid w:val="00E15317"/>
    <w:rsid w:val="00E154CA"/>
    <w:rsid w:val="00E1559B"/>
    <w:rsid w:val="00E156D1"/>
    <w:rsid w:val="00E15787"/>
    <w:rsid w:val="00E15E36"/>
    <w:rsid w:val="00E16117"/>
    <w:rsid w:val="00E17904"/>
    <w:rsid w:val="00E17F01"/>
    <w:rsid w:val="00E20246"/>
    <w:rsid w:val="00E202A4"/>
    <w:rsid w:val="00E22D61"/>
    <w:rsid w:val="00E232F8"/>
    <w:rsid w:val="00E24B84"/>
    <w:rsid w:val="00E27EE6"/>
    <w:rsid w:val="00E27FE1"/>
    <w:rsid w:val="00E27FFA"/>
    <w:rsid w:val="00E3021B"/>
    <w:rsid w:val="00E30339"/>
    <w:rsid w:val="00E308F8"/>
    <w:rsid w:val="00E323A7"/>
    <w:rsid w:val="00E327AA"/>
    <w:rsid w:val="00E33087"/>
    <w:rsid w:val="00E33313"/>
    <w:rsid w:val="00E334BA"/>
    <w:rsid w:val="00E3494A"/>
    <w:rsid w:val="00E34B7F"/>
    <w:rsid w:val="00E35481"/>
    <w:rsid w:val="00E354A6"/>
    <w:rsid w:val="00E3597F"/>
    <w:rsid w:val="00E35B1E"/>
    <w:rsid w:val="00E3686A"/>
    <w:rsid w:val="00E37B41"/>
    <w:rsid w:val="00E4134A"/>
    <w:rsid w:val="00E417ED"/>
    <w:rsid w:val="00E41A2D"/>
    <w:rsid w:val="00E428AB"/>
    <w:rsid w:val="00E43C1C"/>
    <w:rsid w:val="00E44D31"/>
    <w:rsid w:val="00E46047"/>
    <w:rsid w:val="00E476A6"/>
    <w:rsid w:val="00E47910"/>
    <w:rsid w:val="00E50CA1"/>
    <w:rsid w:val="00E50E90"/>
    <w:rsid w:val="00E50EAE"/>
    <w:rsid w:val="00E510F3"/>
    <w:rsid w:val="00E513EF"/>
    <w:rsid w:val="00E53110"/>
    <w:rsid w:val="00E534A8"/>
    <w:rsid w:val="00E54210"/>
    <w:rsid w:val="00E5435C"/>
    <w:rsid w:val="00E545B4"/>
    <w:rsid w:val="00E54936"/>
    <w:rsid w:val="00E55C2B"/>
    <w:rsid w:val="00E564D5"/>
    <w:rsid w:val="00E56BBE"/>
    <w:rsid w:val="00E56C79"/>
    <w:rsid w:val="00E56D3C"/>
    <w:rsid w:val="00E57115"/>
    <w:rsid w:val="00E57187"/>
    <w:rsid w:val="00E5793A"/>
    <w:rsid w:val="00E602E2"/>
    <w:rsid w:val="00E615EC"/>
    <w:rsid w:val="00E62709"/>
    <w:rsid w:val="00E629CD"/>
    <w:rsid w:val="00E63AFD"/>
    <w:rsid w:val="00E63F50"/>
    <w:rsid w:val="00E64364"/>
    <w:rsid w:val="00E64783"/>
    <w:rsid w:val="00E6488A"/>
    <w:rsid w:val="00E66BFB"/>
    <w:rsid w:val="00E70136"/>
    <w:rsid w:val="00E70871"/>
    <w:rsid w:val="00E726EC"/>
    <w:rsid w:val="00E744A1"/>
    <w:rsid w:val="00E74777"/>
    <w:rsid w:val="00E7479A"/>
    <w:rsid w:val="00E7499C"/>
    <w:rsid w:val="00E752A8"/>
    <w:rsid w:val="00E773E1"/>
    <w:rsid w:val="00E77874"/>
    <w:rsid w:val="00E77B9F"/>
    <w:rsid w:val="00E800F0"/>
    <w:rsid w:val="00E81285"/>
    <w:rsid w:val="00E83413"/>
    <w:rsid w:val="00E837B7"/>
    <w:rsid w:val="00E84ECF"/>
    <w:rsid w:val="00E85E19"/>
    <w:rsid w:val="00E860E5"/>
    <w:rsid w:val="00E87382"/>
    <w:rsid w:val="00E87718"/>
    <w:rsid w:val="00E87DC5"/>
    <w:rsid w:val="00E91A1F"/>
    <w:rsid w:val="00E927EA"/>
    <w:rsid w:val="00E92921"/>
    <w:rsid w:val="00E92A12"/>
    <w:rsid w:val="00E92CAC"/>
    <w:rsid w:val="00E93581"/>
    <w:rsid w:val="00E935FB"/>
    <w:rsid w:val="00E946B1"/>
    <w:rsid w:val="00E94E05"/>
    <w:rsid w:val="00E95039"/>
    <w:rsid w:val="00E9637E"/>
    <w:rsid w:val="00E96459"/>
    <w:rsid w:val="00E965A4"/>
    <w:rsid w:val="00E96EDD"/>
    <w:rsid w:val="00E97524"/>
    <w:rsid w:val="00E97A95"/>
    <w:rsid w:val="00EA17A9"/>
    <w:rsid w:val="00EA48D6"/>
    <w:rsid w:val="00EA4B5A"/>
    <w:rsid w:val="00EA5360"/>
    <w:rsid w:val="00EA554D"/>
    <w:rsid w:val="00EA71B5"/>
    <w:rsid w:val="00EB055E"/>
    <w:rsid w:val="00EB057A"/>
    <w:rsid w:val="00EB0F96"/>
    <w:rsid w:val="00EB11EE"/>
    <w:rsid w:val="00EB1DB3"/>
    <w:rsid w:val="00EB2117"/>
    <w:rsid w:val="00EB23F1"/>
    <w:rsid w:val="00EB30B3"/>
    <w:rsid w:val="00EB4126"/>
    <w:rsid w:val="00EB52F5"/>
    <w:rsid w:val="00EB67CA"/>
    <w:rsid w:val="00EB702F"/>
    <w:rsid w:val="00EB75C2"/>
    <w:rsid w:val="00EB7F81"/>
    <w:rsid w:val="00EC085B"/>
    <w:rsid w:val="00EC0A98"/>
    <w:rsid w:val="00EC3121"/>
    <w:rsid w:val="00EC34BD"/>
    <w:rsid w:val="00EC3AC5"/>
    <w:rsid w:val="00EC3EBA"/>
    <w:rsid w:val="00EC4453"/>
    <w:rsid w:val="00EC52ED"/>
    <w:rsid w:val="00EC60DA"/>
    <w:rsid w:val="00EC65BB"/>
    <w:rsid w:val="00EC6B46"/>
    <w:rsid w:val="00EC6DEC"/>
    <w:rsid w:val="00EC6F30"/>
    <w:rsid w:val="00EC73FC"/>
    <w:rsid w:val="00ED1345"/>
    <w:rsid w:val="00ED13EC"/>
    <w:rsid w:val="00ED1460"/>
    <w:rsid w:val="00ED1989"/>
    <w:rsid w:val="00ED2B63"/>
    <w:rsid w:val="00ED2E31"/>
    <w:rsid w:val="00ED4F2B"/>
    <w:rsid w:val="00ED5F2E"/>
    <w:rsid w:val="00ED686C"/>
    <w:rsid w:val="00ED6A05"/>
    <w:rsid w:val="00ED737C"/>
    <w:rsid w:val="00ED7884"/>
    <w:rsid w:val="00EE098C"/>
    <w:rsid w:val="00EE0CBA"/>
    <w:rsid w:val="00EE1DBB"/>
    <w:rsid w:val="00EE28B5"/>
    <w:rsid w:val="00EE2C34"/>
    <w:rsid w:val="00EE62B9"/>
    <w:rsid w:val="00EE64A5"/>
    <w:rsid w:val="00EE6905"/>
    <w:rsid w:val="00EE6D5D"/>
    <w:rsid w:val="00EE71B3"/>
    <w:rsid w:val="00EF05A7"/>
    <w:rsid w:val="00EF09FB"/>
    <w:rsid w:val="00EF0E08"/>
    <w:rsid w:val="00EF0F38"/>
    <w:rsid w:val="00EF0F50"/>
    <w:rsid w:val="00EF2783"/>
    <w:rsid w:val="00EF2BAB"/>
    <w:rsid w:val="00EF2C06"/>
    <w:rsid w:val="00EF2F98"/>
    <w:rsid w:val="00EF3F0D"/>
    <w:rsid w:val="00EF43E6"/>
    <w:rsid w:val="00EF5123"/>
    <w:rsid w:val="00EF5EB2"/>
    <w:rsid w:val="00EF5FAB"/>
    <w:rsid w:val="00EF62DC"/>
    <w:rsid w:val="00EF7202"/>
    <w:rsid w:val="00EF7493"/>
    <w:rsid w:val="00F0187D"/>
    <w:rsid w:val="00F022D8"/>
    <w:rsid w:val="00F023EC"/>
    <w:rsid w:val="00F0261B"/>
    <w:rsid w:val="00F02F49"/>
    <w:rsid w:val="00F03771"/>
    <w:rsid w:val="00F03B69"/>
    <w:rsid w:val="00F0427E"/>
    <w:rsid w:val="00F04753"/>
    <w:rsid w:val="00F052FE"/>
    <w:rsid w:val="00F06550"/>
    <w:rsid w:val="00F06850"/>
    <w:rsid w:val="00F06F09"/>
    <w:rsid w:val="00F06F80"/>
    <w:rsid w:val="00F0748B"/>
    <w:rsid w:val="00F07A42"/>
    <w:rsid w:val="00F07EBF"/>
    <w:rsid w:val="00F11407"/>
    <w:rsid w:val="00F120FF"/>
    <w:rsid w:val="00F12741"/>
    <w:rsid w:val="00F1295E"/>
    <w:rsid w:val="00F12F84"/>
    <w:rsid w:val="00F12FCA"/>
    <w:rsid w:val="00F14B6D"/>
    <w:rsid w:val="00F16238"/>
    <w:rsid w:val="00F1627D"/>
    <w:rsid w:val="00F16326"/>
    <w:rsid w:val="00F17241"/>
    <w:rsid w:val="00F1725C"/>
    <w:rsid w:val="00F17B07"/>
    <w:rsid w:val="00F2100F"/>
    <w:rsid w:val="00F2103B"/>
    <w:rsid w:val="00F213AF"/>
    <w:rsid w:val="00F2179C"/>
    <w:rsid w:val="00F22585"/>
    <w:rsid w:val="00F22930"/>
    <w:rsid w:val="00F2316D"/>
    <w:rsid w:val="00F23174"/>
    <w:rsid w:val="00F244F1"/>
    <w:rsid w:val="00F24559"/>
    <w:rsid w:val="00F24632"/>
    <w:rsid w:val="00F2471E"/>
    <w:rsid w:val="00F24D0B"/>
    <w:rsid w:val="00F25498"/>
    <w:rsid w:val="00F25B39"/>
    <w:rsid w:val="00F26D59"/>
    <w:rsid w:val="00F275D7"/>
    <w:rsid w:val="00F2769F"/>
    <w:rsid w:val="00F27C3C"/>
    <w:rsid w:val="00F27FC6"/>
    <w:rsid w:val="00F307AF"/>
    <w:rsid w:val="00F3135A"/>
    <w:rsid w:val="00F319E0"/>
    <w:rsid w:val="00F32BE5"/>
    <w:rsid w:val="00F32E2C"/>
    <w:rsid w:val="00F33759"/>
    <w:rsid w:val="00F352B1"/>
    <w:rsid w:val="00F35CB4"/>
    <w:rsid w:val="00F375E7"/>
    <w:rsid w:val="00F376EA"/>
    <w:rsid w:val="00F377E5"/>
    <w:rsid w:val="00F3785C"/>
    <w:rsid w:val="00F37E7F"/>
    <w:rsid w:val="00F40607"/>
    <w:rsid w:val="00F40ABC"/>
    <w:rsid w:val="00F40F82"/>
    <w:rsid w:val="00F4182C"/>
    <w:rsid w:val="00F421A8"/>
    <w:rsid w:val="00F427A3"/>
    <w:rsid w:val="00F42A60"/>
    <w:rsid w:val="00F42A7E"/>
    <w:rsid w:val="00F43431"/>
    <w:rsid w:val="00F43749"/>
    <w:rsid w:val="00F44505"/>
    <w:rsid w:val="00F448A8"/>
    <w:rsid w:val="00F4679C"/>
    <w:rsid w:val="00F46A03"/>
    <w:rsid w:val="00F46E1D"/>
    <w:rsid w:val="00F512D5"/>
    <w:rsid w:val="00F52BE4"/>
    <w:rsid w:val="00F538F9"/>
    <w:rsid w:val="00F54366"/>
    <w:rsid w:val="00F5452F"/>
    <w:rsid w:val="00F548B1"/>
    <w:rsid w:val="00F54A58"/>
    <w:rsid w:val="00F552D6"/>
    <w:rsid w:val="00F60071"/>
    <w:rsid w:val="00F60210"/>
    <w:rsid w:val="00F60AE7"/>
    <w:rsid w:val="00F60C88"/>
    <w:rsid w:val="00F61270"/>
    <w:rsid w:val="00F61E43"/>
    <w:rsid w:val="00F61F88"/>
    <w:rsid w:val="00F627FC"/>
    <w:rsid w:val="00F63B40"/>
    <w:rsid w:val="00F641BF"/>
    <w:rsid w:val="00F659B3"/>
    <w:rsid w:val="00F65F9B"/>
    <w:rsid w:val="00F66041"/>
    <w:rsid w:val="00F668A4"/>
    <w:rsid w:val="00F66F24"/>
    <w:rsid w:val="00F67375"/>
    <w:rsid w:val="00F679E3"/>
    <w:rsid w:val="00F70489"/>
    <w:rsid w:val="00F7065A"/>
    <w:rsid w:val="00F711AA"/>
    <w:rsid w:val="00F73B47"/>
    <w:rsid w:val="00F74C24"/>
    <w:rsid w:val="00F750C2"/>
    <w:rsid w:val="00F75A53"/>
    <w:rsid w:val="00F77424"/>
    <w:rsid w:val="00F803DC"/>
    <w:rsid w:val="00F80A09"/>
    <w:rsid w:val="00F810D0"/>
    <w:rsid w:val="00F814A8"/>
    <w:rsid w:val="00F81A66"/>
    <w:rsid w:val="00F82286"/>
    <w:rsid w:val="00F825CE"/>
    <w:rsid w:val="00F82A0A"/>
    <w:rsid w:val="00F8522F"/>
    <w:rsid w:val="00F85344"/>
    <w:rsid w:val="00F85488"/>
    <w:rsid w:val="00F85703"/>
    <w:rsid w:val="00F85CC4"/>
    <w:rsid w:val="00F85D3A"/>
    <w:rsid w:val="00F86439"/>
    <w:rsid w:val="00F86BBD"/>
    <w:rsid w:val="00F902D6"/>
    <w:rsid w:val="00F911F3"/>
    <w:rsid w:val="00F91750"/>
    <w:rsid w:val="00F91A9D"/>
    <w:rsid w:val="00F91D52"/>
    <w:rsid w:val="00F9366A"/>
    <w:rsid w:val="00F939A0"/>
    <w:rsid w:val="00F93E2F"/>
    <w:rsid w:val="00F964D1"/>
    <w:rsid w:val="00F9699E"/>
    <w:rsid w:val="00F96DEF"/>
    <w:rsid w:val="00F97120"/>
    <w:rsid w:val="00F976BB"/>
    <w:rsid w:val="00FA0C7B"/>
    <w:rsid w:val="00FA2F19"/>
    <w:rsid w:val="00FA3193"/>
    <w:rsid w:val="00FA3F14"/>
    <w:rsid w:val="00FA5812"/>
    <w:rsid w:val="00FA7325"/>
    <w:rsid w:val="00FB0390"/>
    <w:rsid w:val="00FB0479"/>
    <w:rsid w:val="00FB0966"/>
    <w:rsid w:val="00FB1556"/>
    <w:rsid w:val="00FB1ECA"/>
    <w:rsid w:val="00FB1EE8"/>
    <w:rsid w:val="00FB1F35"/>
    <w:rsid w:val="00FB21C5"/>
    <w:rsid w:val="00FB32EF"/>
    <w:rsid w:val="00FB35A2"/>
    <w:rsid w:val="00FB40B8"/>
    <w:rsid w:val="00FB4AD0"/>
    <w:rsid w:val="00FB51A0"/>
    <w:rsid w:val="00FB5A85"/>
    <w:rsid w:val="00FB63FE"/>
    <w:rsid w:val="00FB73BD"/>
    <w:rsid w:val="00FB7EDD"/>
    <w:rsid w:val="00FC01AA"/>
    <w:rsid w:val="00FC030A"/>
    <w:rsid w:val="00FC14BB"/>
    <w:rsid w:val="00FC1D1E"/>
    <w:rsid w:val="00FC20F4"/>
    <w:rsid w:val="00FC26AD"/>
    <w:rsid w:val="00FC29A4"/>
    <w:rsid w:val="00FC2F26"/>
    <w:rsid w:val="00FC3E52"/>
    <w:rsid w:val="00FC494D"/>
    <w:rsid w:val="00FC5602"/>
    <w:rsid w:val="00FC56E9"/>
    <w:rsid w:val="00FC5BEE"/>
    <w:rsid w:val="00FD27AB"/>
    <w:rsid w:val="00FD4D2C"/>
    <w:rsid w:val="00FD5CF6"/>
    <w:rsid w:val="00FD5EF1"/>
    <w:rsid w:val="00FD74C8"/>
    <w:rsid w:val="00FD75B1"/>
    <w:rsid w:val="00FD7A36"/>
    <w:rsid w:val="00FD7E02"/>
    <w:rsid w:val="00FD7F2D"/>
    <w:rsid w:val="00FE0897"/>
    <w:rsid w:val="00FE10E4"/>
    <w:rsid w:val="00FE11CB"/>
    <w:rsid w:val="00FE13B1"/>
    <w:rsid w:val="00FE13CE"/>
    <w:rsid w:val="00FE1486"/>
    <w:rsid w:val="00FE14F8"/>
    <w:rsid w:val="00FE190A"/>
    <w:rsid w:val="00FE2546"/>
    <w:rsid w:val="00FE2A35"/>
    <w:rsid w:val="00FE4D4B"/>
    <w:rsid w:val="00FE59C4"/>
    <w:rsid w:val="00FE5AA9"/>
    <w:rsid w:val="00FE66B2"/>
    <w:rsid w:val="00FE7E52"/>
    <w:rsid w:val="00FE7E87"/>
    <w:rsid w:val="00FF0D0A"/>
    <w:rsid w:val="00FF15E0"/>
    <w:rsid w:val="00FF1B21"/>
    <w:rsid w:val="00FF2447"/>
    <w:rsid w:val="00FF2E74"/>
    <w:rsid w:val="00FF32C1"/>
    <w:rsid w:val="00FF4954"/>
    <w:rsid w:val="00FF4F4F"/>
    <w:rsid w:val="00FF516F"/>
    <w:rsid w:val="00FF59EB"/>
    <w:rsid w:val="00FF5B9B"/>
    <w:rsid w:val="00FF664F"/>
    <w:rsid w:val="00FF6866"/>
    <w:rsid w:val="09559D9C"/>
    <w:rsid w:val="115D18B8"/>
    <w:rsid w:val="1CF13190"/>
    <w:rsid w:val="1D691E6B"/>
    <w:rsid w:val="7333B8C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width-relative:margin;mso-height-relative:margin" fill="f" fillcolor="white">
      <v:fill color="white" on="f"/>
    </o:shapedefaults>
    <o:shapelayout v:ext="edit">
      <o:idmap v:ext="edit" data="1"/>
    </o:shapelayout>
  </w:shapeDefaults>
  <w:decimalSymbol w:val=","/>
  <w:listSeparator w:val=";"/>
  <w14:docId w14:val="0F82933D"/>
  <w15:docId w15:val="{5F6B55A6-3474-4DDE-8B9E-2506B503A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127EF1"/>
    <w:pPr>
      <w:spacing w:line="360" w:lineRule="auto"/>
    </w:pPr>
    <w:rPr>
      <w:rFonts w:ascii="Open Sans Light" w:hAnsi="Open Sans Light" w:cs="Open Sans Light"/>
    </w:rPr>
  </w:style>
  <w:style w:type="paragraph" w:styleId="Kop1">
    <w:name w:val="heading 1"/>
    <w:basedOn w:val="Titel"/>
    <w:next w:val="Standaard"/>
    <w:qFormat/>
    <w:rsid w:val="00AB17F1"/>
    <w:pPr>
      <w:jc w:val="left"/>
      <w:outlineLvl w:val="0"/>
    </w:pPr>
    <w:rPr>
      <w:rFonts w:ascii="Open Sans" w:hAnsi="Open Sans" w:cs="Open Sans"/>
      <w:color w:val="42C8FF"/>
      <w:sz w:val="32"/>
    </w:rPr>
  </w:style>
  <w:style w:type="paragraph" w:styleId="Kop2">
    <w:name w:val="heading 2"/>
    <w:basedOn w:val="Standaard"/>
    <w:next w:val="Standaard"/>
    <w:qFormat/>
    <w:rsid w:val="006001E8"/>
    <w:pPr>
      <w:keepNext/>
      <w:spacing w:before="240" w:after="60"/>
      <w:outlineLvl w:val="1"/>
    </w:pPr>
    <w:rPr>
      <w:bCs/>
      <w:iCs/>
      <w:sz w:val="30"/>
      <w:szCs w:val="36"/>
    </w:rPr>
  </w:style>
  <w:style w:type="paragraph" w:styleId="Kop3">
    <w:name w:val="heading 3"/>
    <w:basedOn w:val="Standaard"/>
    <w:next w:val="Standaard"/>
    <w:qFormat/>
    <w:rsid w:val="00B53B81"/>
    <w:pPr>
      <w:keepNext/>
      <w:spacing w:before="240" w:after="60"/>
      <w:outlineLvl w:val="2"/>
    </w:pPr>
    <w:rPr>
      <w:bCs/>
      <w:sz w:val="28"/>
      <w:szCs w:val="28"/>
    </w:rPr>
  </w:style>
  <w:style w:type="paragraph" w:styleId="Kop4">
    <w:name w:val="heading 4"/>
    <w:basedOn w:val="Standaard"/>
    <w:next w:val="Standaard"/>
    <w:qFormat/>
    <w:rsid w:val="00667506"/>
    <w:pPr>
      <w:keepNext/>
      <w:spacing w:before="240" w:after="60"/>
      <w:outlineLvl w:val="3"/>
    </w:pPr>
    <w:rPr>
      <w:b/>
      <w:b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EE098C"/>
    <w:pPr>
      <w:tabs>
        <w:tab w:val="right" w:leader="dot" w:pos="8931"/>
      </w:tabs>
      <w:jc w:val="both"/>
    </w:pPr>
    <w:rPr>
      <w:rFonts w:ascii="Trebuchet MS" w:hAnsi="Trebuchet MS"/>
    </w:rPr>
  </w:style>
  <w:style w:type="paragraph" w:styleId="Inhopg3">
    <w:name w:val="toc 3"/>
    <w:basedOn w:val="Standaard"/>
    <w:next w:val="Standaard"/>
    <w:autoRedefine/>
    <w:uiPriority w:val="39"/>
    <w:rsid w:val="002A062B"/>
    <w:pPr>
      <w:ind w:left="480"/>
    </w:pPr>
    <w:rPr>
      <w:rFonts w:ascii="Trebuchet MS" w:hAnsi="Trebuchet MS"/>
    </w:rPr>
  </w:style>
  <w:style w:type="character" w:styleId="Hyperlink">
    <w:name w:val="Hyperlink"/>
    <w:uiPriority w:val="99"/>
    <w:rsid w:val="0036010B"/>
    <w:rPr>
      <w:color w:val="0000FF"/>
      <w:u w:val="single"/>
    </w:rPr>
  </w:style>
  <w:style w:type="paragraph" w:customStyle="1" w:styleId="Kop2SLA">
    <w:name w:val="Kop 2 SLA"/>
    <w:basedOn w:val="Kop2"/>
    <w:autoRedefine/>
    <w:rsid w:val="00D80F65"/>
    <w:rPr>
      <w:rFonts w:ascii="Trebuchet MS" w:hAnsi="Trebuchet MS"/>
      <w:b/>
      <w:i/>
      <w:sz w:val="26"/>
    </w:rPr>
  </w:style>
  <w:style w:type="paragraph" w:styleId="Inhopg2">
    <w:name w:val="toc 2"/>
    <w:basedOn w:val="Standaard"/>
    <w:next w:val="Standaard"/>
    <w:autoRedefine/>
    <w:uiPriority w:val="39"/>
    <w:rsid w:val="002A062B"/>
    <w:pPr>
      <w:ind w:left="240"/>
    </w:pPr>
    <w:rPr>
      <w:rFonts w:ascii="Trebuchet MS" w:hAnsi="Trebuchet MS"/>
    </w:rPr>
  </w:style>
  <w:style w:type="paragraph" w:customStyle="1" w:styleId="Kop1SLA">
    <w:name w:val="Kop 1 SLA"/>
    <w:basedOn w:val="Kop1"/>
    <w:rsid w:val="00D80F65"/>
    <w:rPr>
      <w:rFonts w:ascii="Trebuchet MS" w:hAnsi="Trebuchet MS"/>
      <w:b/>
    </w:rPr>
  </w:style>
  <w:style w:type="paragraph" w:customStyle="1" w:styleId="Kop3SLA">
    <w:name w:val="Kop 3 SLA"/>
    <w:basedOn w:val="Kop4"/>
    <w:autoRedefine/>
    <w:rsid w:val="00F70489"/>
    <w:pPr>
      <w:tabs>
        <w:tab w:val="left" w:pos="3240"/>
      </w:tabs>
    </w:pPr>
    <w:rPr>
      <w:rFonts w:ascii="Trebuchet MS" w:hAnsi="Trebuchet MS"/>
      <w:b w:val="0"/>
      <w:sz w:val="22"/>
      <w:szCs w:val="20"/>
    </w:rPr>
  </w:style>
  <w:style w:type="paragraph" w:customStyle="1" w:styleId="Kop4SLA">
    <w:name w:val="Kop 4 SLA"/>
    <w:basedOn w:val="Kop3SLA"/>
    <w:autoRedefine/>
    <w:rsid w:val="00A07CAA"/>
    <w:pPr>
      <w:tabs>
        <w:tab w:val="left" w:pos="720"/>
      </w:tabs>
      <w:outlineLvl w:val="2"/>
    </w:pPr>
    <w:rPr>
      <w:bCs w:val="0"/>
      <w:sz w:val="20"/>
    </w:rPr>
  </w:style>
  <w:style w:type="paragraph" w:customStyle="1" w:styleId="OpmaakprofielKop4SLAVet">
    <w:name w:val="Opmaakprofiel Kop 4 SLA + Vet"/>
    <w:basedOn w:val="Kop4SLA"/>
    <w:autoRedefine/>
    <w:rsid w:val="00F70489"/>
    <w:rPr>
      <w:bCs/>
    </w:rPr>
  </w:style>
  <w:style w:type="paragraph" w:styleId="Inhopg4">
    <w:name w:val="toc 4"/>
    <w:basedOn w:val="Standaard"/>
    <w:next w:val="Standaard"/>
    <w:autoRedefine/>
    <w:uiPriority w:val="39"/>
    <w:rsid w:val="002A062B"/>
    <w:pPr>
      <w:ind w:left="720"/>
    </w:pPr>
    <w:rPr>
      <w:rFonts w:ascii="Trebuchet MS" w:hAnsi="Trebuchet MS"/>
    </w:rPr>
  </w:style>
  <w:style w:type="table" w:styleId="Tabelraster">
    <w:name w:val="Table Grid"/>
    <w:basedOn w:val="Standaardtabel"/>
    <w:uiPriority w:val="59"/>
    <w:rsid w:val="00FE7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Standaard"/>
    <w:next w:val="Standaard"/>
    <w:autoRedefine/>
    <w:semiHidden/>
    <w:rsid w:val="006429E3"/>
    <w:pPr>
      <w:ind w:left="240" w:hanging="240"/>
    </w:pPr>
    <w:rPr>
      <w:rFonts w:ascii="Trebuchet MS" w:hAnsi="Trebuchet MS"/>
    </w:rPr>
  </w:style>
  <w:style w:type="paragraph" w:styleId="Koptekst">
    <w:name w:val="header"/>
    <w:basedOn w:val="Standaard"/>
    <w:rsid w:val="00787A0A"/>
    <w:pPr>
      <w:tabs>
        <w:tab w:val="center" w:pos="4536"/>
        <w:tab w:val="right" w:pos="9072"/>
      </w:tabs>
      <w:spacing w:line="312" w:lineRule="auto"/>
    </w:pPr>
    <w:rPr>
      <w:rFonts w:ascii="Arial" w:hAnsi="Arial" w:cs="Arial"/>
      <w:bCs/>
      <w:szCs w:val="26"/>
    </w:rPr>
  </w:style>
  <w:style w:type="paragraph" w:styleId="Voettekst">
    <w:name w:val="footer"/>
    <w:basedOn w:val="Standaard"/>
    <w:rsid w:val="009134C0"/>
    <w:pPr>
      <w:tabs>
        <w:tab w:val="center" w:pos="4536"/>
        <w:tab w:val="right" w:pos="9072"/>
      </w:tabs>
    </w:pPr>
  </w:style>
  <w:style w:type="paragraph" w:styleId="Index2">
    <w:name w:val="index 2"/>
    <w:basedOn w:val="Standaard"/>
    <w:next w:val="Standaard"/>
    <w:autoRedefine/>
    <w:semiHidden/>
    <w:rsid w:val="006429E3"/>
    <w:pPr>
      <w:ind w:left="480" w:hanging="240"/>
    </w:pPr>
    <w:rPr>
      <w:rFonts w:ascii="Trebuchet MS" w:hAnsi="Trebuchet MS"/>
    </w:rPr>
  </w:style>
  <w:style w:type="paragraph" w:styleId="Index3">
    <w:name w:val="index 3"/>
    <w:basedOn w:val="Standaard"/>
    <w:next w:val="Standaard"/>
    <w:autoRedefine/>
    <w:semiHidden/>
    <w:rsid w:val="006429E3"/>
    <w:pPr>
      <w:ind w:left="720" w:hanging="240"/>
    </w:pPr>
    <w:rPr>
      <w:rFonts w:ascii="Trebuchet MS" w:hAnsi="Trebuchet MS"/>
    </w:rPr>
  </w:style>
  <w:style w:type="paragraph" w:styleId="Index4">
    <w:name w:val="index 4"/>
    <w:basedOn w:val="Standaard"/>
    <w:next w:val="Standaard"/>
    <w:autoRedefine/>
    <w:semiHidden/>
    <w:rsid w:val="006429E3"/>
    <w:pPr>
      <w:ind w:left="960" w:hanging="240"/>
    </w:pPr>
    <w:rPr>
      <w:rFonts w:ascii="Trebuchet MS" w:hAnsi="Trebuchet MS"/>
    </w:rPr>
  </w:style>
  <w:style w:type="paragraph" w:styleId="Index7">
    <w:name w:val="index 7"/>
    <w:basedOn w:val="Standaard"/>
    <w:next w:val="Standaard"/>
    <w:autoRedefine/>
    <w:semiHidden/>
    <w:rsid w:val="009134C0"/>
    <w:pPr>
      <w:ind w:left="1680" w:hanging="240"/>
    </w:pPr>
  </w:style>
  <w:style w:type="character" w:styleId="Paginanummer">
    <w:name w:val="page number"/>
    <w:basedOn w:val="Standaardalinea-lettertype"/>
    <w:rsid w:val="009134C0"/>
  </w:style>
  <w:style w:type="paragraph" w:customStyle="1" w:styleId="Rastertabel31">
    <w:name w:val="Rastertabel 31"/>
    <w:basedOn w:val="Kop1"/>
    <w:next w:val="Standaard"/>
    <w:uiPriority w:val="39"/>
    <w:semiHidden/>
    <w:unhideWhenUsed/>
    <w:qFormat/>
    <w:rsid w:val="00F2316D"/>
    <w:pPr>
      <w:keepLines/>
      <w:spacing w:before="480" w:line="276" w:lineRule="auto"/>
      <w:outlineLvl w:val="9"/>
    </w:pPr>
    <w:rPr>
      <w:rFonts w:ascii="Cambria" w:eastAsia="Times New Roman" w:hAnsi="Cambria" w:cs="Times New Roman"/>
      <w:b/>
      <w:color w:val="365F91"/>
      <w:kern w:val="0"/>
      <w:sz w:val="28"/>
      <w:szCs w:val="28"/>
    </w:rPr>
  </w:style>
  <w:style w:type="paragraph" w:styleId="Kopbronvermelding">
    <w:name w:val="toa heading"/>
    <w:basedOn w:val="Standaard"/>
    <w:next w:val="Standaard"/>
    <w:semiHidden/>
    <w:rsid w:val="002A062B"/>
    <w:pPr>
      <w:spacing w:before="120"/>
    </w:pPr>
    <w:rPr>
      <w:rFonts w:ascii="Arial" w:hAnsi="Arial" w:cs="Arial"/>
      <w:b/>
      <w:bCs/>
    </w:rPr>
  </w:style>
  <w:style w:type="paragraph" w:styleId="Ballontekst">
    <w:name w:val="Balloon Text"/>
    <w:basedOn w:val="Standaard"/>
    <w:link w:val="BallontekstChar"/>
    <w:rsid w:val="001850F1"/>
    <w:rPr>
      <w:rFonts w:ascii="Tahoma" w:hAnsi="Tahoma" w:cs="Tahoma"/>
      <w:sz w:val="16"/>
      <w:szCs w:val="16"/>
    </w:rPr>
  </w:style>
  <w:style w:type="character" w:customStyle="1" w:styleId="BallontekstChar">
    <w:name w:val="Ballontekst Char"/>
    <w:link w:val="Ballontekst"/>
    <w:rsid w:val="001850F1"/>
    <w:rPr>
      <w:rFonts w:ascii="Tahoma" w:hAnsi="Tahoma" w:cs="Tahoma"/>
      <w:sz w:val="16"/>
      <w:szCs w:val="16"/>
    </w:rPr>
  </w:style>
  <w:style w:type="paragraph" w:styleId="Titel">
    <w:name w:val="Title"/>
    <w:basedOn w:val="Standaard"/>
    <w:next w:val="Standaard"/>
    <w:link w:val="TitelChar"/>
    <w:uiPriority w:val="10"/>
    <w:qFormat/>
    <w:rsid w:val="00642923"/>
    <w:pPr>
      <w:spacing w:before="120"/>
      <w:contextualSpacing/>
      <w:jc w:val="center"/>
    </w:pPr>
    <w:rPr>
      <w:rFonts w:eastAsia="MS Gothic"/>
      <w:bCs/>
      <w:spacing w:val="5"/>
      <w:kern w:val="28"/>
      <w:sz w:val="52"/>
      <w:szCs w:val="52"/>
    </w:rPr>
  </w:style>
  <w:style w:type="character" w:customStyle="1" w:styleId="TitelChar">
    <w:name w:val="Titel Char"/>
    <w:link w:val="Titel"/>
    <w:uiPriority w:val="10"/>
    <w:rsid w:val="00642923"/>
    <w:rPr>
      <w:rFonts w:ascii="Open Sans Light" w:eastAsia="MS Gothic" w:hAnsi="Open Sans Light" w:cs="Open Sans Light"/>
      <w:bCs/>
      <w:spacing w:val="5"/>
      <w:kern w:val="28"/>
      <w:sz w:val="52"/>
      <w:szCs w:val="52"/>
    </w:rPr>
  </w:style>
  <w:style w:type="paragraph" w:styleId="Datum">
    <w:name w:val="Date"/>
    <w:basedOn w:val="Standaard"/>
    <w:next w:val="Standaard"/>
    <w:link w:val="DatumChar"/>
    <w:uiPriority w:val="99"/>
    <w:unhideWhenUsed/>
    <w:rsid w:val="00642923"/>
    <w:rPr>
      <w:rFonts w:eastAsia="MS Mincho"/>
      <w:color w:val="41454C"/>
      <w:sz w:val="16"/>
    </w:rPr>
  </w:style>
  <w:style w:type="character" w:customStyle="1" w:styleId="DatumChar">
    <w:name w:val="Datum Char"/>
    <w:link w:val="Datum"/>
    <w:uiPriority w:val="99"/>
    <w:rsid w:val="00642923"/>
    <w:rPr>
      <w:rFonts w:ascii="Open Sans Light" w:eastAsia="MS Mincho" w:hAnsi="Open Sans Light" w:cs="Open Sans Light"/>
      <w:color w:val="41454C"/>
      <w:sz w:val="16"/>
    </w:rPr>
  </w:style>
  <w:style w:type="character" w:styleId="Verwijzingopmerking">
    <w:name w:val="annotation reference"/>
    <w:rsid w:val="00944284"/>
    <w:rPr>
      <w:sz w:val="16"/>
      <w:szCs w:val="16"/>
    </w:rPr>
  </w:style>
  <w:style w:type="paragraph" w:styleId="Tekstopmerking">
    <w:name w:val="annotation text"/>
    <w:basedOn w:val="Standaard"/>
    <w:link w:val="TekstopmerkingChar"/>
    <w:rsid w:val="00944284"/>
  </w:style>
  <w:style w:type="character" w:customStyle="1" w:styleId="TekstopmerkingChar">
    <w:name w:val="Tekst opmerking Char"/>
    <w:link w:val="Tekstopmerking"/>
    <w:rsid w:val="00944284"/>
    <w:rPr>
      <w:rFonts w:ascii="Open Sans Light" w:hAnsi="Open Sans Light" w:cs="Open Sans Light"/>
      <w:lang w:val="nl-NL" w:eastAsia="nl-NL"/>
    </w:rPr>
  </w:style>
  <w:style w:type="paragraph" w:styleId="Onderwerpvanopmerking">
    <w:name w:val="annotation subject"/>
    <w:basedOn w:val="Tekstopmerking"/>
    <w:next w:val="Tekstopmerking"/>
    <w:link w:val="OnderwerpvanopmerkingChar"/>
    <w:rsid w:val="00944284"/>
    <w:rPr>
      <w:b/>
      <w:bCs/>
    </w:rPr>
  </w:style>
  <w:style w:type="character" w:customStyle="1" w:styleId="OnderwerpvanopmerkingChar">
    <w:name w:val="Onderwerp van opmerking Char"/>
    <w:link w:val="Onderwerpvanopmerking"/>
    <w:rsid w:val="00944284"/>
    <w:rPr>
      <w:rFonts w:ascii="Open Sans Light" w:hAnsi="Open Sans Light" w:cs="Open Sans Light"/>
      <w:b/>
      <w:bCs/>
      <w:lang w:val="nl-NL" w:eastAsia="nl-NL"/>
    </w:rPr>
  </w:style>
  <w:style w:type="character" w:styleId="GevolgdeHyperlink">
    <w:name w:val="FollowedHyperlink"/>
    <w:rsid w:val="00FE14F8"/>
    <w:rPr>
      <w:color w:val="954F72"/>
      <w:u w:val="single"/>
    </w:rPr>
  </w:style>
  <w:style w:type="character" w:customStyle="1" w:styleId="Onopgelostemelding1">
    <w:name w:val="Onopgeloste melding1"/>
    <w:basedOn w:val="Standaardalinea-lettertype"/>
    <w:uiPriority w:val="99"/>
    <w:semiHidden/>
    <w:unhideWhenUsed/>
    <w:rsid w:val="00504B4B"/>
    <w:rPr>
      <w:color w:val="808080"/>
      <w:shd w:val="clear" w:color="auto" w:fill="E6E6E6"/>
    </w:rPr>
  </w:style>
  <w:style w:type="paragraph" w:styleId="Ondertitel">
    <w:name w:val="Subtitle"/>
    <w:basedOn w:val="Standaard"/>
    <w:next w:val="Standaard"/>
    <w:link w:val="OndertitelChar"/>
    <w:uiPriority w:val="11"/>
    <w:qFormat/>
    <w:rsid w:val="002855E3"/>
    <w:pPr>
      <w:keepLines/>
      <w:spacing w:line="240" w:lineRule="auto"/>
    </w:pPr>
    <w:rPr>
      <w:rFonts w:ascii="Lato Light" w:eastAsia="Calibri" w:hAnsi="Lato Light" w:cs="Times New Roman"/>
      <w:color w:val="43BDDD"/>
      <w:sz w:val="48"/>
      <w:szCs w:val="48"/>
      <w:lang w:eastAsia="en-US"/>
    </w:rPr>
  </w:style>
  <w:style w:type="character" w:customStyle="1" w:styleId="OndertitelChar">
    <w:name w:val="Ondertitel Char"/>
    <w:basedOn w:val="Standaardalinea-lettertype"/>
    <w:link w:val="Ondertitel"/>
    <w:uiPriority w:val="11"/>
    <w:rsid w:val="002855E3"/>
    <w:rPr>
      <w:rFonts w:ascii="Lato Light" w:eastAsia="Calibri" w:hAnsi="Lato Light"/>
      <w:color w:val="43BDDD"/>
      <w:sz w:val="48"/>
      <w:szCs w:val="48"/>
      <w:lang w:eastAsia="en-US"/>
    </w:rPr>
  </w:style>
  <w:style w:type="character" w:styleId="Subtielebenadrukking">
    <w:name w:val="Subtle Emphasis"/>
    <w:uiPriority w:val="19"/>
    <w:qFormat/>
    <w:rsid w:val="002855E3"/>
    <w:rPr>
      <w:rFonts w:ascii="Lato Light" w:hAnsi="Lato Light"/>
      <w:sz w:val="20"/>
      <w:szCs w:val="20"/>
    </w:rPr>
  </w:style>
  <w:style w:type="character" w:customStyle="1" w:styleId="statehistorybar">
    <w:name w:val="statehistorybar"/>
    <w:basedOn w:val="Standaardalinea-lettertype"/>
    <w:rsid w:val="00E6488A"/>
  </w:style>
  <w:style w:type="character" w:customStyle="1" w:styleId="percent">
    <w:name w:val="percent"/>
    <w:basedOn w:val="Standaardalinea-lettertype"/>
    <w:rsid w:val="00E6488A"/>
  </w:style>
  <w:style w:type="table" w:customStyle="1" w:styleId="Onopgemaaktetabel11">
    <w:name w:val="Onopgemaakte tabel 11"/>
    <w:basedOn w:val="Standaardtabel"/>
    <w:uiPriority w:val="41"/>
    <w:rsid w:val="00E6488A"/>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venkantformulier">
    <w:name w:val="HTML Top of Form"/>
    <w:basedOn w:val="Standaard"/>
    <w:next w:val="Standaard"/>
    <w:link w:val="BovenkantformulierChar"/>
    <w:hidden/>
    <w:uiPriority w:val="99"/>
    <w:unhideWhenUsed/>
    <w:rsid w:val="00E6488A"/>
    <w:pPr>
      <w:pBdr>
        <w:bottom w:val="single" w:sz="6" w:space="1" w:color="auto"/>
      </w:pBdr>
      <w:spacing w:line="240" w:lineRule="auto"/>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rsid w:val="00E6488A"/>
    <w:rPr>
      <w:rFonts w:ascii="Arial" w:hAnsi="Arial" w:cs="Arial"/>
      <w:vanish/>
      <w:sz w:val="16"/>
      <w:szCs w:val="16"/>
    </w:rPr>
  </w:style>
  <w:style w:type="paragraph" w:styleId="Lijstalinea">
    <w:name w:val="List Paragraph"/>
    <w:basedOn w:val="Standaard"/>
    <w:uiPriority w:val="34"/>
    <w:qFormat/>
    <w:rsid w:val="00E6488A"/>
    <w:pPr>
      <w:spacing w:after="160" w:line="259" w:lineRule="auto"/>
      <w:ind w:left="720"/>
      <w:contextualSpacing/>
    </w:pPr>
    <w:rPr>
      <w:rFonts w:asciiTheme="minorHAnsi" w:eastAsiaTheme="minorHAnsi" w:hAnsiTheme="minorHAnsi" w:cstheme="minorBidi"/>
      <w:sz w:val="22"/>
      <w:szCs w:val="22"/>
      <w:lang w:eastAsia="en-US"/>
    </w:rPr>
  </w:style>
  <w:style w:type="table" w:customStyle="1" w:styleId="Rastertabel3-Accent11">
    <w:name w:val="Rastertabel 3 - Accent 11"/>
    <w:basedOn w:val="Standaardtabel"/>
    <w:uiPriority w:val="48"/>
    <w:rsid w:val="0016310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Kopvaninhoudsopgave">
    <w:name w:val="TOC Heading"/>
    <w:basedOn w:val="Kop1"/>
    <w:next w:val="Standaard"/>
    <w:uiPriority w:val="39"/>
    <w:unhideWhenUsed/>
    <w:qFormat/>
    <w:rsid w:val="00C34848"/>
    <w:pPr>
      <w:keepNext/>
      <w:keepLines/>
      <w:spacing w:before="240" w:line="259" w:lineRule="auto"/>
      <w:contextualSpacing w:val="0"/>
      <w:outlineLvl w:val="9"/>
    </w:pPr>
    <w:rPr>
      <w:rFonts w:asciiTheme="majorHAnsi" w:eastAsiaTheme="majorEastAsia" w:hAnsiTheme="majorHAnsi" w:cstheme="majorBidi"/>
      <w:bCs w:val="0"/>
      <w:color w:val="2E74B5" w:themeColor="accent1" w:themeShade="BF"/>
      <w:spacing w:val="0"/>
      <w:kern w:val="0"/>
      <w:szCs w:val="32"/>
    </w:rPr>
  </w:style>
  <w:style w:type="paragraph" w:styleId="Geenafstand">
    <w:name w:val="No Spacing"/>
    <w:uiPriority w:val="1"/>
    <w:qFormat/>
    <w:rsid w:val="00226E28"/>
    <w:rPr>
      <w:rFonts w:ascii="Open Sans Light" w:hAnsi="Open Sans Light" w:cs="Open Sans Light"/>
    </w:rPr>
  </w:style>
  <w:style w:type="paragraph" w:styleId="Voetnoottekst">
    <w:name w:val="footnote text"/>
    <w:basedOn w:val="Standaard"/>
    <w:link w:val="VoetnoottekstChar"/>
    <w:rsid w:val="00451136"/>
    <w:pPr>
      <w:spacing w:line="240" w:lineRule="auto"/>
    </w:pPr>
  </w:style>
  <w:style w:type="character" w:customStyle="1" w:styleId="VoetnoottekstChar">
    <w:name w:val="Voetnoottekst Char"/>
    <w:basedOn w:val="Standaardalinea-lettertype"/>
    <w:link w:val="Voetnoottekst"/>
    <w:rsid w:val="00451136"/>
    <w:rPr>
      <w:rFonts w:ascii="Open Sans Light" w:hAnsi="Open Sans Light" w:cs="Open Sans Light"/>
    </w:rPr>
  </w:style>
  <w:style w:type="character" w:styleId="Voetnootmarkering">
    <w:name w:val="footnote reference"/>
    <w:basedOn w:val="Standaardalinea-lettertype"/>
    <w:rsid w:val="00451136"/>
    <w:rPr>
      <w:vertAlign w:val="superscript"/>
    </w:rPr>
  </w:style>
  <w:style w:type="paragraph" w:styleId="Eindnoottekst">
    <w:name w:val="endnote text"/>
    <w:basedOn w:val="Standaard"/>
    <w:link w:val="EindnoottekstChar"/>
    <w:rsid w:val="000644CF"/>
    <w:pPr>
      <w:spacing w:line="240" w:lineRule="auto"/>
    </w:pPr>
  </w:style>
  <w:style w:type="character" w:customStyle="1" w:styleId="EindnoottekstChar">
    <w:name w:val="Eindnoottekst Char"/>
    <w:basedOn w:val="Standaardalinea-lettertype"/>
    <w:link w:val="Eindnoottekst"/>
    <w:rsid w:val="000644CF"/>
    <w:rPr>
      <w:rFonts w:ascii="Open Sans Light" w:hAnsi="Open Sans Light" w:cs="Open Sans Light"/>
    </w:rPr>
  </w:style>
  <w:style w:type="character" w:styleId="Eindnootmarkering">
    <w:name w:val="endnote reference"/>
    <w:basedOn w:val="Standaardalinea-lettertype"/>
    <w:rsid w:val="000644CF"/>
    <w:rPr>
      <w:vertAlign w:val="superscript"/>
    </w:rPr>
  </w:style>
  <w:style w:type="character" w:styleId="Nadruk">
    <w:name w:val="Emphasis"/>
    <w:basedOn w:val="Standaardalinea-lettertype"/>
    <w:qFormat/>
    <w:rsid w:val="00133025"/>
    <w:rPr>
      <w:i/>
      <w:iCs/>
    </w:rPr>
  </w:style>
  <w:style w:type="paragraph" w:customStyle="1" w:styleId="textbox">
    <w:name w:val="textbox"/>
    <w:basedOn w:val="Standaard"/>
    <w:rsid w:val="00532BD8"/>
    <w:pPr>
      <w:spacing w:before="100" w:beforeAutospacing="1" w:after="100" w:afterAutospacing="1" w:line="240" w:lineRule="auto"/>
    </w:pPr>
    <w:rPr>
      <w:rFonts w:ascii="Times New Roman" w:hAnsi="Times New Roman" w:cs="Times New Roman"/>
      <w:sz w:val="24"/>
      <w:szCs w:val="24"/>
    </w:rPr>
  </w:style>
  <w:style w:type="paragraph" w:styleId="Bijschrift">
    <w:name w:val="caption"/>
    <w:basedOn w:val="Standaard"/>
    <w:next w:val="Standaard"/>
    <w:unhideWhenUsed/>
    <w:qFormat/>
    <w:rsid w:val="00BB42A3"/>
    <w:pPr>
      <w:spacing w:after="200" w:line="240" w:lineRule="auto"/>
    </w:pPr>
    <w:rPr>
      <w:i/>
      <w:iCs/>
      <w:color w:val="44546A" w:themeColor="text2"/>
      <w:sz w:val="18"/>
      <w:szCs w:val="18"/>
    </w:rPr>
  </w:style>
  <w:style w:type="character" w:styleId="Zwaar">
    <w:name w:val="Strong"/>
    <w:basedOn w:val="Standaardalinea-lettertype"/>
    <w:qFormat/>
    <w:rsid w:val="0019644A"/>
    <w:rPr>
      <w:b/>
      <w:bCs/>
    </w:rPr>
  </w:style>
  <w:style w:type="character" w:customStyle="1" w:styleId="referencelistitem">
    <w:name w:val="referencelistitem"/>
    <w:basedOn w:val="Standaardalinea-lettertype"/>
    <w:rsid w:val="00540E29"/>
  </w:style>
  <w:style w:type="paragraph" w:customStyle="1" w:styleId="latest">
    <w:name w:val="latest"/>
    <w:basedOn w:val="Standaard"/>
    <w:rsid w:val="00540E29"/>
    <w:pPr>
      <w:spacing w:before="100" w:beforeAutospacing="1" w:after="100" w:afterAutospacing="1" w:line="240" w:lineRule="auto"/>
    </w:pPr>
    <w:rPr>
      <w:rFonts w:ascii="Times New Roman" w:hAnsi="Times New Roman" w:cs="Times New Roman"/>
      <w:sz w:val="24"/>
      <w:szCs w:val="24"/>
    </w:rPr>
  </w:style>
  <w:style w:type="character" w:styleId="Onopgelostemelding">
    <w:name w:val="Unresolved Mention"/>
    <w:basedOn w:val="Standaardalinea-lettertype"/>
    <w:uiPriority w:val="99"/>
    <w:semiHidden/>
    <w:unhideWhenUsed/>
    <w:rsid w:val="00002C2F"/>
    <w:rPr>
      <w:color w:val="605E5C"/>
      <w:shd w:val="clear" w:color="auto" w:fill="E1DFDD"/>
    </w:rPr>
  </w:style>
  <w:style w:type="table" w:styleId="Lichtelijst-accent1">
    <w:name w:val="Light List Accent 1"/>
    <w:basedOn w:val="Standaardtabel"/>
    <w:uiPriority w:val="61"/>
    <w:rsid w:val="00904B75"/>
    <w:rPr>
      <w:rFonts w:asciiTheme="majorHAnsi" w:eastAsiaTheme="minorEastAsia" w:hAnsiTheme="maj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Onopgemaaktetabel3">
    <w:name w:val="Plain Table 3"/>
    <w:basedOn w:val="Standaardtabel"/>
    <w:uiPriority w:val="43"/>
    <w:rsid w:val="005124F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5124F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
    <w:name w:val="List Table 7 Colorful"/>
    <w:basedOn w:val="Standaardtabel"/>
    <w:uiPriority w:val="52"/>
    <w:rsid w:val="0084084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Accent4">
    <w:name w:val="Grid Table 5 Dark Accent 4"/>
    <w:basedOn w:val="Standaardtabel"/>
    <w:uiPriority w:val="50"/>
    <w:rsid w:val="00B8205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jsttabel6kleurrijk">
    <w:name w:val="List Table 6 Colorful"/>
    <w:basedOn w:val="Standaardtabel"/>
    <w:uiPriority w:val="51"/>
    <w:rsid w:val="00D73218"/>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color w:val="FFFFFF" w:themeColor="background1"/>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7245">
      <w:bodyDiv w:val="1"/>
      <w:marLeft w:val="0"/>
      <w:marRight w:val="0"/>
      <w:marTop w:val="0"/>
      <w:marBottom w:val="0"/>
      <w:divBdr>
        <w:top w:val="none" w:sz="0" w:space="0" w:color="auto"/>
        <w:left w:val="none" w:sz="0" w:space="0" w:color="auto"/>
        <w:bottom w:val="none" w:sz="0" w:space="0" w:color="auto"/>
        <w:right w:val="none" w:sz="0" w:space="0" w:color="auto"/>
      </w:divBdr>
    </w:div>
    <w:div w:id="105583131">
      <w:bodyDiv w:val="1"/>
      <w:marLeft w:val="0"/>
      <w:marRight w:val="0"/>
      <w:marTop w:val="0"/>
      <w:marBottom w:val="0"/>
      <w:divBdr>
        <w:top w:val="none" w:sz="0" w:space="0" w:color="auto"/>
        <w:left w:val="none" w:sz="0" w:space="0" w:color="auto"/>
        <w:bottom w:val="none" w:sz="0" w:space="0" w:color="auto"/>
        <w:right w:val="none" w:sz="0" w:space="0" w:color="auto"/>
      </w:divBdr>
    </w:div>
    <w:div w:id="305398629">
      <w:bodyDiv w:val="1"/>
      <w:marLeft w:val="0"/>
      <w:marRight w:val="0"/>
      <w:marTop w:val="0"/>
      <w:marBottom w:val="0"/>
      <w:divBdr>
        <w:top w:val="none" w:sz="0" w:space="0" w:color="auto"/>
        <w:left w:val="none" w:sz="0" w:space="0" w:color="auto"/>
        <w:bottom w:val="none" w:sz="0" w:space="0" w:color="auto"/>
        <w:right w:val="none" w:sz="0" w:space="0" w:color="auto"/>
      </w:divBdr>
      <w:divsChild>
        <w:div w:id="5601579">
          <w:marLeft w:val="0"/>
          <w:marRight w:val="0"/>
          <w:marTop w:val="0"/>
          <w:marBottom w:val="0"/>
          <w:divBdr>
            <w:top w:val="none" w:sz="0" w:space="0" w:color="auto"/>
            <w:left w:val="none" w:sz="0" w:space="0" w:color="auto"/>
            <w:bottom w:val="none" w:sz="0" w:space="0" w:color="auto"/>
            <w:right w:val="none" w:sz="0" w:space="0" w:color="auto"/>
          </w:divBdr>
        </w:div>
        <w:div w:id="56708718">
          <w:marLeft w:val="0"/>
          <w:marRight w:val="0"/>
          <w:marTop w:val="0"/>
          <w:marBottom w:val="0"/>
          <w:divBdr>
            <w:top w:val="none" w:sz="0" w:space="0" w:color="auto"/>
            <w:left w:val="none" w:sz="0" w:space="0" w:color="auto"/>
            <w:bottom w:val="none" w:sz="0" w:space="0" w:color="auto"/>
            <w:right w:val="none" w:sz="0" w:space="0" w:color="auto"/>
          </w:divBdr>
        </w:div>
        <w:div w:id="140077436">
          <w:marLeft w:val="0"/>
          <w:marRight w:val="0"/>
          <w:marTop w:val="0"/>
          <w:marBottom w:val="0"/>
          <w:divBdr>
            <w:top w:val="none" w:sz="0" w:space="0" w:color="auto"/>
            <w:left w:val="none" w:sz="0" w:space="0" w:color="auto"/>
            <w:bottom w:val="none" w:sz="0" w:space="0" w:color="auto"/>
            <w:right w:val="none" w:sz="0" w:space="0" w:color="auto"/>
          </w:divBdr>
        </w:div>
        <w:div w:id="234707846">
          <w:marLeft w:val="0"/>
          <w:marRight w:val="0"/>
          <w:marTop w:val="0"/>
          <w:marBottom w:val="0"/>
          <w:divBdr>
            <w:top w:val="none" w:sz="0" w:space="0" w:color="auto"/>
            <w:left w:val="none" w:sz="0" w:space="0" w:color="auto"/>
            <w:bottom w:val="none" w:sz="0" w:space="0" w:color="auto"/>
            <w:right w:val="none" w:sz="0" w:space="0" w:color="auto"/>
          </w:divBdr>
        </w:div>
        <w:div w:id="284317693">
          <w:marLeft w:val="0"/>
          <w:marRight w:val="0"/>
          <w:marTop w:val="0"/>
          <w:marBottom w:val="0"/>
          <w:divBdr>
            <w:top w:val="none" w:sz="0" w:space="0" w:color="auto"/>
            <w:left w:val="none" w:sz="0" w:space="0" w:color="auto"/>
            <w:bottom w:val="none" w:sz="0" w:space="0" w:color="auto"/>
            <w:right w:val="none" w:sz="0" w:space="0" w:color="auto"/>
          </w:divBdr>
        </w:div>
        <w:div w:id="288047137">
          <w:marLeft w:val="0"/>
          <w:marRight w:val="0"/>
          <w:marTop w:val="0"/>
          <w:marBottom w:val="0"/>
          <w:divBdr>
            <w:top w:val="none" w:sz="0" w:space="0" w:color="auto"/>
            <w:left w:val="none" w:sz="0" w:space="0" w:color="auto"/>
            <w:bottom w:val="none" w:sz="0" w:space="0" w:color="auto"/>
            <w:right w:val="none" w:sz="0" w:space="0" w:color="auto"/>
          </w:divBdr>
        </w:div>
        <w:div w:id="300117597">
          <w:marLeft w:val="0"/>
          <w:marRight w:val="0"/>
          <w:marTop w:val="0"/>
          <w:marBottom w:val="0"/>
          <w:divBdr>
            <w:top w:val="none" w:sz="0" w:space="0" w:color="auto"/>
            <w:left w:val="none" w:sz="0" w:space="0" w:color="auto"/>
            <w:bottom w:val="none" w:sz="0" w:space="0" w:color="auto"/>
            <w:right w:val="none" w:sz="0" w:space="0" w:color="auto"/>
          </w:divBdr>
        </w:div>
        <w:div w:id="315839895">
          <w:marLeft w:val="0"/>
          <w:marRight w:val="0"/>
          <w:marTop w:val="0"/>
          <w:marBottom w:val="0"/>
          <w:divBdr>
            <w:top w:val="none" w:sz="0" w:space="0" w:color="auto"/>
            <w:left w:val="none" w:sz="0" w:space="0" w:color="auto"/>
            <w:bottom w:val="none" w:sz="0" w:space="0" w:color="auto"/>
            <w:right w:val="none" w:sz="0" w:space="0" w:color="auto"/>
          </w:divBdr>
        </w:div>
        <w:div w:id="330256651">
          <w:marLeft w:val="0"/>
          <w:marRight w:val="0"/>
          <w:marTop w:val="0"/>
          <w:marBottom w:val="0"/>
          <w:divBdr>
            <w:top w:val="none" w:sz="0" w:space="0" w:color="auto"/>
            <w:left w:val="none" w:sz="0" w:space="0" w:color="auto"/>
            <w:bottom w:val="none" w:sz="0" w:space="0" w:color="auto"/>
            <w:right w:val="none" w:sz="0" w:space="0" w:color="auto"/>
          </w:divBdr>
        </w:div>
        <w:div w:id="354429647">
          <w:marLeft w:val="0"/>
          <w:marRight w:val="0"/>
          <w:marTop w:val="0"/>
          <w:marBottom w:val="0"/>
          <w:divBdr>
            <w:top w:val="none" w:sz="0" w:space="0" w:color="auto"/>
            <w:left w:val="none" w:sz="0" w:space="0" w:color="auto"/>
            <w:bottom w:val="none" w:sz="0" w:space="0" w:color="auto"/>
            <w:right w:val="none" w:sz="0" w:space="0" w:color="auto"/>
          </w:divBdr>
        </w:div>
        <w:div w:id="366150876">
          <w:marLeft w:val="0"/>
          <w:marRight w:val="0"/>
          <w:marTop w:val="0"/>
          <w:marBottom w:val="0"/>
          <w:divBdr>
            <w:top w:val="none" w:sz="0" w:space="0" w:color="auto"/>
            <w:left w:val="none" w:sz="0" w:space="0" w:color="auto"/>
            <w:bottom w:val="none" w:sz="0" w:space="0" w:color="auto"/>
            <w:right w:val="none" w:sz="0" w:space="0" w:color="auto"/>
          </w:divBdr>
        </w:div>
        <w:div w:id="391083754">
          <w:marLeft w:val="0"/>
          <w:marRight w:val="0"/>
          <w:marTop w:val="0"/>
          <w:marBottom w:val="0"/>
          <w:divBdr>
            <w:top w:val="none" w:sz="0" w:space="0" w:color="auto"/>
            <w:left w:val="none" w:sz="0" w:space="0" w:color="auto"/>
            <w:bottom w:val="none" w:sz="0" w:space="0" w:color="auto"/>
            <w:right w:val="none" w:sz="0" w:space="0" w:color="auto"/>
          </w:divBdr>
        </w:div>
        <w:div w:id="481846625">
          <w:marLeft w:val="0"/>
          <w:marRight w:val="0"/>
          <w:marTop w:val="0"/>
          <w:marBottom w:val="0"/>
          <w:divBdr>
            <w:top w:val="none" w:sz="0" w:space="0" w:color="auto"/>
            <w:left w:val="none" w:sz="0" w:space="0" w:color="auto"/>
            <w:bottom w:val="none" w:sz="0" w:space="0" w:color="auto"/>
            <w:right w:val="none" w:sz="0" w:space="0" w:color="auto"/>
          </w:divBdr>
        </w:div>
        <w:div w:id="508956819">
          <w:marLeft w:val="0"/>
          <w:marRight w:val="0"/>
          <w:marTop w:val="0"/>
          <w:marBottom w:val="0"/>
          <w:divBdr>
            <w:top w:val="none" w:sz="0" w:space="0" w:color="auto"/>
            <w:left w:val="none" w:sz="0" w:space="0" w:color="auto"/>
            <w:bottom w:val="none" w:sz="0" w:space="0" w:color="auto"/>
            <w:right w:val="none" w:sz="0" w:space="0" w:color="auto"/>
          </w:divBdr>
        </w:div>
        <w:div w:id="561479299">
          <w:marLeft w:val="0"/>
          <w:marRight w:val="0"/>
          <w:marTop w:val="0"/>
          <w:marBottom w:val="0"/>
          <w:divBdr>
            <w:top w:val="none" w:sz="0" w:space="0" w:color="auto"/>
            <w:left w:val="none" w:sz="0" w:space="0" w:color="auto"/>
            <w:bottom w:val="none" w:sz="0" w:space="0" w:color="auto"/>
            <w:right w:val="none" w:sz="0" w:space="0" w:color="auto"/>
          </w:divBdr>
        </w:div>
        <w:div w:id="663119699">
          <w:marLeft w:val="0"/>
          <w:marRight w:val="0"/>
          <w:marTop w:val="0"/>
          <w:marBottom w:val="0"/>
          <w:divBdr>
            <w:top w:val="none" w:sz="0" w:space="0" w:color="auto"/>
            <w:left w:val="none" w:sz="0" w:space="0" w:color="auto"/>
            <w:bottom w:val="none" w:sz="0" w:space="0" w:color="auto"/>
            <w:right w:val="none" w:sz="0" w:space="0" w:color="auto"/>
          </w:divBdr>
        </w:div>
        <w:div w:id="705520384">
          <w:marLeft w:val="0"/>
          <w:marRight w:val="0"/>
          <w:marTop w:val="0"/>
          <w:marBottom w:val="0"/>
          <w:divBdr>
            <w:top w:val="none" w:sz="0" w:space="0" w:color="auto"/>
            <w:left w:val="none" w:sz="0" w:space="0" w:color="auto"/>
            <w:bottom w:val="none" w:sz="0" w:space="0" w:color="auto"/>
            <w:right w:val="none" w:sz="0" w:space="0" w:color="auto"/>
          </w:divBdr>
        </w:div>
        <w:div w:id="725491632">
          <w:marLeft w:val="0"/>
          <w:marRight w:val="0"/>
          <w:marTop w:val="0"/>
          <w:marBottom w:val="0"/>
          <w:divBdr>
            <w:top w:val="none" w:sz="0" w:space="0" w:color="auto"/>
            <w:left w:val="none" w:sz="0" w:space="0" w:color="auto"/>
            <w:bottom w:val="none" w:sz="0" w:space="0" w:color="auto"/>
            <w:right w:val="none" w:sz="0" w:space="0" w:color="auto"/>
          </w:divBdr>
        </w:div>
        <w:div w:id="761071010">
          <w:marLeft w:val="0"/>
          <w:marRight w:val="0"/>
          <w:marTop w:val="0"/>
          <w:marBottom w:val="0"/>
          <w:divBdr>
            <w:top w:val="none" w:sz="0" w:space="0" w:color="auto"/>
            <w:left w:val="none" w:sz="0" w:space="0" w:color="auto"/>
            <w:bottom w:val="none" w:sz="0" w:space="0" w:color="auto"/>
            <w:right w:val="none" w:sz="0" w:space="0" w:color="auto"/>
          </w:divBdr>
        </w:div>
        <w:div w:id="778718953">
          <w:marLeft w:val="0"/>
          <w:marRight w:val="0"/>
          <w:marTop w:val="0"/>
          <w:marBottom w:val="0"/>
          <w:divBdr>
            <w:top w:val="none" w:sz="0" w:space="0" w:color="auto"/>
            <w:left w:val="none" w:sz="0" w:space="0" w:color="auto"/>
            <w:bottom w:val="none" w:sz="0" w:space="0" w:color="auto"/>
            <w:right w:val="none" w:sz="0" w:space="0" w:color="auto"/>
          </w:divBdr>
        </w:div>
        <w:div w:id="782846208">
          <w:marLeft w:val="0"/>
          <w:marRight w:val="0"/>
          <w:marTop w:val="0"/>
          <w:marBottom w:val="0"/>
          <w:divBdr>
            <w:top w:val="none" w:sz="0" w:space="0" w:color="auto"/>
            <w:left w:val="none" w:sz="0" w:space="0" w:color="auto"/>
            <w:bottom w:val="none" w:sz="0" w:space="0" w:color="auto"/>
            <w:right w:val="none" w:sz="0" w:space="0" w:color="auto"/>
          </w:divBdr>
        </w:div>
        <w:div w:id="794101194">
          <w:marLeft w:val="0"/>
          <w:marRight w:val="0"/>
          <w:marTop w:val="0"/>
          <w:marBottom w:val="0"/>
          <w:divBdr>
            <w:top w:val="none" w:sz="0" w:space="0" w:color="auto"/>
            <w:left w:val="none" w:sz="0" w:space="0" w:color="auto"/>
            <w:bottom w:val="none" w:sz="0" w:space="0" w:color="auto"/>
            <w:right w:val="none" w:sz="0" w:space="0" w:color="auto"/>
          </w:divBdr>
        </w:div>
        <w:div w:id="954479838">
          <w:marLeft w:val="0"/>
          <w:marRight w:val="0"/>
          <w:marTop w:val="0"/>
          <w:marBottom w:val="0"/>
          <w:divBdr>
            <w:top w:val="none" w:sz="0" w:space="0" w:color="auto"/>
            <w:left w:val="none" w:sz="0" w:space="0" w:color="auto"/>
            <w:bottom w:val="none" w:sz="0" w:space="0" w:color="auto"/>
            <w:right w:val="none" w:sz="0" w:space="0" w:color="auto"/>
          </w:divBdr>
        </w:div>
        <w:div w:id="1124815178">
          <w:marLeft w:val="0"/>
          <w:marRight w:val="0"/>
          <w:marTop w:val="0"/>
          <w:marBottom w:val="0"/>
          <w:divBdr>
            <w:top w:val="none" w:sz="0" w:space="0" w:color="auto"/>
            <w:left w:val="none" w:sz="0" w:space="0" w:color="auto"/>
            <w:bottom w:val="none" w:sz="0" w:space="0" w:color="auto"/>
            <w:right w:val="none" w:sz="0" w:space="0" w:color="auto"/>
          </w:divBdr>
        </w:div>
        <w:div w:id="1125807165">
          <w:marLeft w:val="0"/>
          <w:marRight w:val="0"/>
          <w:marTop w:val="0"/>
          <w:marBottom w:val="0"/>
          <w:divBdr>
            <w:top w:val="none" w:sz="0" w:space="0" w:color="auto"/>
            <w:left w:val="none" w:sz="0" w:space="0" w:color="auto"/>
            <w:bottom w:val="none" w:sz="0" w:space="0" w:color="auto"/>
            <w:right w:val="none" w:sz="0" w:space="0" w:color="auto"/>
          </w:divBdr>
        </w:div>
        <w:div w:id="1133400883">
          <w:marLeft w:val="0"/>
          <w:marRight w:val="0"/>
          <w:marTop w:val="0"/>
          <w:marBottom w:val="0"/>
          <w:divBdr>
            <w:top w:val="none" w:sz="0" w:space="0" w:color="auto"/>
            <w:left w:val="none" w:sz="0" w:space="0" w:color="auto"/>
            <w:bottom w:val="none" w:sz="0" w:space="0" w:color="auto"/>
            <w:right w:val="none" w:sz="0" w:space="0" w:color="auto"/>
          </w:divBdr>
        </w:div>
        <w:div w:id="1165978405">
          <w:marLeft w:val="0"/>
          <w:marRight w:val="0"/>
          <w:marTop w:val="0"/>
          <w:marBottom w:val="0"/>
          <w:divBdr>
            <w:top w:val="none" w:sz="0" w:space="0" w:color="auto"/>
            <w:left w:val="none" w:sz="0" w:space="0" w:color="auto"/>
            <w:bottom w:val="none" w:sz="0" w:space="0" w:color="auto"/>
            <w:right w:val="none" w:sz="0" w:space="0" w:color="auto"/>
          </w:divBdr>
        </w:div>
        <w:div w:id="1295670583">
          <w:marLeft w:val="0"/>
          <w:marRight w:val="0"/>
          <w:marTop w:val="0"/>
          <w:marBottom w:val="0"/>
          <w:divBdr>
            <w:top w:val="none" w:sz="0" w:space="0" w:color="auto"/>
            <w:left w:val="none" w:sz="0" w:space="0" w:color="auto"/>
            <w:bottom w:val="none" w:sz="0" w:space="0" w:color="auto"/>
            <w:right w:val="none" w:sz="0" w:space="0" w:color="auto"/>
          </w:divBdr>
        </w:div>
        <w:div w:id="1308245626">
          <w:marLeft w:val="0"/>
          <w:marRight w:val="0"/>
          <w:marTop w:val="0"/>
          <w:marBottom w:val="0"/>
          <w:divBdr>
            <w:top w:val="none" w:sz="0" w:space="0" w:color="auto"/>
            <w:left w:val="none" w:sz="0" w:space="0" w:color="auto"/>
            <w:bottom w:val="none" w:sz="0" w:space="0" w:color="auto"/>
            <w:right w:val="none" w:sz="0" w:space="0" w:color="auto"/>
          </w:divBdr>
        </w:div>
        <w:div w:id="1406341213">
          <w:marLeft w:val="0"/>
          <w:marRight w:val="0"/>
          <w:marTop w:val="0"/>
          <w:marBottom w:val="0"/>
          <w:divBdr>
            <w:top w:val="none" w:sz="0" w:space="0" w:color="auto"/>
            <w:left w:val="none" w:sz="0" w:space="0" w:color="auto"/>
            <w:bottom w:val="none" w:sz="0" w:space="0" w:color="auto"/>
            <w:right w:val="none" w:sz="0" w:space="0" w:color="auto"/>
          </w:divBdr>
        </w:div>
        <w:div w:id="1420130136">
          <w:marLeft w:val="0"/>
          <w:marRight w:val="0"/>
          <w:marTop w:val="0"/>
          <w:marBottom w:val="0"/>
          <w:divBdr>
            <w:top w:val="none" w:sz="0" w:space="0" w:color="auto"/>
            <w:left w:val="none" w:sz="0" w:space="0" w:color="auto"/>
            <w:bottom w:val="none" w:sz="0" w:space="0" w:color="auto"/>
            <w:right w:val="none" w:sz="0" w:space="0" w:color="auto"/>
          </w:divBdr>
        </w:div>
        <w:div w:id="1486125129">
          <w:marLeft w:val="0"/>
          <w:marRight w:val="0"/>
          <w:marTop w:val="0"/>
          <w:marBottom w:val="0"/>
          <w:divBdr>
            <w:top w:val="none" w:sz="0" w:space="0" w:color="auto"/>
            <w:left w:val="none" w:sz="0" w:space="0" w:color="auto"/>
            <w:bottom w:val="none" w:sz="0" w:space="0" w:color="auto"/>
            <w:right w:val="none" w:sz="0" w:space="0" w:color="auto"/>
          </w:divBdr>
        </w:div>
        <w:div w:id="1590312260">
          <w:marLeft w:val="0"/>
          <w:marRight w:val="0"/>
          <w:marTop w:val="0"/>
          <w:marBottom w:val="0"/>
          <w:divBdr>
            <w:top w:val="none" w:sz="0" w:space="0" w:color="auto"/>
            <w:left w:val="none" w:sz="0" w:space="0" w:color="auto"/>
            <w:bottom w:val="none" w:sz="0" w:space="0" w:color="auto"/>
            <w:right w:val="none" w:sz="0" w:space="0" w:color="auto"/>
          </w:divBdr>
        </w:div>
        <w:div w:id="1645312385">
          <w:marLeft w:val="0"/>
          <w:marRight w:val="0"/>
          <w:marTop w:val="0"/>
          <w:marBottom w:val="0"/>
          <w:divBdr>
            <w:top w:val="none" w:sz="0" w:space="0" w:color="auto"/>
            <w:left w:val="none" w:sz="0" w:space="0" w:color="auto"/>
            <w:bottom w:val="none" w:sz="0" w:space="0" w:color="auto"/>
            <w:right w:val="none" w:sz="0" w:space="0" w:color="auto"/>
          </w:divBdr>
        </w:div>
        <w:div w:id="1666399413">
          <w:marLeft w:val="0"/>
          <w:marRight w:val="0"/>
          <w:marTop w:val="0"/>
          <w:marBottom w:val="0"/>
          <w:divBdr>
            <w:top w:val="none" w:sz="0" w:space="0" w:color="auto"/>
            <w:left w:val="none" w:sz="0" w:space="0" w:color="auto"/>
            <w:bottom w:val="none" w:sz="0" w:space="0" w:color="auto"/>
            <w:right w:val="none" w:sz="0" w:space="0" w:color="auto"/>
          </w:divBdr>
        </w:div>
        <w:div w:id="1697347220">
          <w:marLeft w:val="0"/>
          <w:marRight w:val="0"/>
          <w:marTop w:val="0"/>
          <w:marBottom w:val="0"/>
          <w:divBdr>
            <w:top w:val="none" w:sz="0" w:space="0" w:color="auto"/>
            <w:left w:val="none" w:sz="0" w:space="0" w:color="auto"/>
            <w:bottom w:val="none" w:sz="0" w:space="0" w:color="auto"/>
            <w:right w:val="none" w:sz="0" w:space="0" w:color="auto"/>
          </w:divBdr>
        </w:div>
        <w:div w:id="1722441877">
          <w:marLeft w:val="0"/>
          <w:marRight w:val="0"/>
          <w:marTop w:val="0"/>
          <w:marBottom w:val="0"/>
          <w:divBdr>
            <w:top w:val="none" w:sz="0" w:space="0" w:color="auto"/>
            <w:left w:val="none" w:sz="0" w:space="0" w:color="auto"/>
            <w:bottom w:val="none" w:sz="0" w:space="0" w:color="auto"/>
            <w:right w:val="none" w:sz="0" w:space="0" w:color="auto"/>
          </w:divBdr>
        </w:div>
        <w:div w:id="1738436156">
          <w:marLeft w:val="0"/>
          <w:marRight w:val="0"/>
          <w:marTop w:val="0"/>
          <w:marBottom w:val="0"/>
          <w:divBdr>
            <w:top w:val="none" w:sz="0" w:space="0" w:color="auto"/>
            <w:left w:val="none" w:sz="0" w:space="0" w:color="auto"/>
            <w:bottom w:val="none" w:sz="0" w:space="0" w:color="auto"/>
            <w:right w:val="none" w:sz="0" w:space="0" w:color="auto"/>
          </w:divBdr>
        </w:div>
        <w:div w:id="1739598482">
          <w:marLeft w:val="0"/>
          <w:marRight w:val="0"/>
          <w:marTop w:val="0"/>
          <w:marBottom w:val="0"/>
          <w:divBdr>
            <w:top w:val="none" w:sz="0" w:space="0" w:color="auto"/>
            <w:left w:val="none" w:sz="0" w:space="0" w:color="auto"/>
            <w:bottom w:val="none" w:sz="0" w:space="0" w:color="auto"/>
            <w:right w:val="none" w:sz="0" w:space="0" w:color="auto"/>
          </w:divBdr>
        </w:div>
        <w:div w:id="1848212394">
          <w:marLeft w:val="0"/>
          <w:marRight w:val="0"/>
          <w:marTop w:val="0"/>
          <w:marBottom w:val="0"/>
          <w:divBdr>
            <w:top w:val="none" w:sz="0" w:space="0" w:color="auto"/>
            <w:left w:val="none" w:sz="0" w:space="0" w:color="auto"/>
            <w:bottom w:val="none" w:sz="0" w:space="0" w:color="auto"/>
            <w:right w:val="none" w:sz="0" w:space="0" w:color="auto"/>
          </w:divBdr>
        </w:div>
        <w:div w:id="1857887614">
          <w:marLeft w:val="0"/>
          <w:marRight w:val="0"/>
          <w:marTop w:val="0"/>
          <w:marBottom w:val="0"/>
          <w:divBdr>
            <w:top w:val="none" w:sz="0" w:space="0" w:color="auto"/>
            <w:left w:val="none" w:sz="0" w:space="0" w:color="auto"/>
            <w:bottom w:val="none" w:sz="0" w:space="0" w:color="auto"/>
            <w:right w:val="none" w:sz="0" w:space="0" w:color="auto"/>
          </w:divBdr>
        </w:div>
        <w:div w:id="1865439880">
          <w:marLeft w:val="0"/>
          <w:marRight w:val="0"/>
          <w:marTop w:val="0"/>
          <w:marBottom w:val="0"/>
          <w:divBdr>
            <w:top w:val="none" w:sz="0" w:space="0" w:color="auto"/>
            <w:left w:val="none" w:sz="0" w:space="0" w:color="auto"/>
            <w:bottom w:val="none" w:sz="0" w:space="0" w:color="auto"/>
            <w:right w:val="none" w:sz="0" w:space="0" w:color="auto"/>
          </w:divBdr>
        </w:div>
        <w:div w:id="1929844311">
          <w:marLeft w:val="0"/>
          <w:marRight w:val="0"/>
          <w:marTop w:val="0"/>
          <w:marBottom w:val="0"/>
          <w:divBdr>
            <w:top w:val="none" w:sz="0" w:space="0" w:color="auto"/>
            <w:left w:val="none" w:sz="0" w:space="0" w:color="auto"/>
            <w:bottom w:val="none" w:sz="0" w:space="0" w:color="auto"/>
            <w:right w:val="none" w:sz="0" w:space="0" w:color="auto"/>
          </w:divBdr>
        </w:div>
        <w:div w:id="1975021037">
          <w:marLeft w:val="0"/>
          <w:marRight w:val="0"/>
          <w:marTop w:val="0"/>
          <w:marBottom w:val="0"/>
          <w:divBdr>
            <w:top w:val="none" w:sz="0" w:space="0" w:color="auto"/>
            <w:left w:val="none" w:sz="0" w:space="0" w:color="auto"/>
            <w:bottom w:val="none" w:sz="0" w:space="0" w:color="auto"/>
            <w:right w:val="none" w:sz="0" w:space="0" w:color="auto"/>
          </w:divBdr>
        </w:div>
      </w:divsChild>
    </w:div>
    <w:div w:id="337125999">
      <w:bodyDiv w:val="1"/>
      <w:marLeft w:val="0"/>
      <w:marRight w:val="0"/>
      <w:marTop w:val="0"/>
      <w:marBottom w:val="0"/>
      <w:divBdr>
        <w:top w:val="none" w:sz="0" w:space="0" w:color="auto"/>
        <w:left w:val="none" w:sz="0" w:space="0" w:color="auto"/>
        <w:bottom w:val="none" w:sz="0" w:space="0" w:color="auto"/>
        <w:right w:val="none" w:sz="0" w:space="0" w:color="auto"/>
      </w:divBdr>
    </w:div>
    <w:div w:id="373700428">
      <w:bodyDiv w:val="1"/>
      <w:marLeft w:val="0"/>
      <w:marRight w:val="0"/>
      <w:marTop w:val="0"/>
      <w:marBottom w:val="0"/>
      <w:divBdr>
        <w:top w:val="none" w:sz="0" w:space="0" w:color="auto"/>
        <w:left w:val="none" w:sz="0" w:space="0" w:color="auto"/>
        <w:bottom w:val="none" w:sz="0" w:space="0" w:color="auto"/>
        <w:right w:val="none" w:sz="0" w:space="0" w:color="auto"/>
      </w:divBdr>
      <w:divsChild>
        <w:div w:id="9764920">
          <w:marLeft w:val="0"/>
          <w:marRight w:val="0"/>
          <w:marTop w:val="0"/>
          <w:marBottom w:val="0"/>
          <w:divBdr>
            <w:top w:val="none" w:sz="0" w:space="0" w:color="auto"/>
            <w:left w:val="none" w:sz="0" w:space="0" w:color="auto"/>
            <w:bottom w:val="none" w:sz="0" w:space="0" w:color="auto"/>
            <w:right w:val="none" w:sz="0" w:space="0" w:color="auto"/>
          </w:divBdr>
        </w:div>
        <w:div w:id="65540819">
          <w:marLeft w:val="0"/>
          <w:marRight w:val="0"/>
          <w:marTop w:val="0"/>
          <w:marBottom w:val="0"/>
          <w:divBdr>
            <w:top w:val="none" w:sz="0" w:space="0" w:color="auto"/>
            <w:left w:val="none" w:sz="0" w:space="0" w:color="auto"/>
            <w:bottom w:val="none" w:sz="0" w:space="0" w:color="auto"/>
            <w:right w:val="none" w:sz="0" w:space="0" w:color="auto"/>
          </w:divBdr>
        </w:div>
        <w:div w:id="74132644">
          <w:marLeft w:val="0"/>
          <w:marRight w:val="0"/>
          <w:marTop w:val="0"/>
          <w:marBottom w:val="0"/>
          <w:divBdr>
            <w:top w:val="none" w:sz="0" w:space="0" w:color="auto"/>
            <w:left w:val="none" w:sz="0" w:space="0" w:color="auto"/>
            <w:bottom w:val="none" w:sz="0" w:space="0" w:color="auto"/>
            <w:right w:val="none" w:sz="0" w:space="0" w:color="auto"/>
          </w:divBdr>
        </w:div>
        <w:div w:id="272520567">
          <w:marLeft w:val="0"/>
          <w:marRight w:val="0"/>
          <w:marTop w:val="0"/>
          <w:marBottom w:val="0"/>
          <w:divBdr>
            <w:top w:val="none" w:sz="0" w:space="0" w:color="auto"/>
            <w:left w:val="none" w:sz="0" w:space="0" w:color="auto"/>
            <w:bottom w:val="none" w:sz="0" w:space="0" w:color="auto"/>
            <w:right w:val="none" w:sz="0" w:space="0" w:color="auto"/>
          </w:divBdr>
        </w:div>
        <w:div w:id="323625289">
          <w:marLeft w:val="0"/>
          <w:marRight w:val="0"/>
          <w:marTop w:val="0"/>
          <w:marBottom w:val="0"/>
          <w:divBdr>
            <w:top w:val="none" w:sz="0" w:space="0" w:color="auto"/>
            <w:left w:val="none" w:sz="0" w:space="0" w:color="auto"/>
            <w:bottom w:val="none" w:sz="0" w:space="0" w:color="auto"/>
            <w:right w:val="none" w:sz="0" w:space="0" w:color="auto"/>
          </w:divBdr>
        </w:div>
        <w:div w:id="377558086">
          <w:marLeft w:val="0"/>
          <w:marRight w:val="0"/>
          <w:marTop w:val="0"/>
          <w:marBottom w:val="0"/>
          <w:divBdr>
            <w:top w:val="none" w:sz="0" w:space="0" w:color="auto"/>
            <w:left w:val="none" w:sz="0" w:space="0" w:color="auto"/>
            <w:bottom w:val="none" w:sz="0" w:space="0" w:color="auto"/>
            <w:right w:val="none" w:sz="0" w:space="0" w:color="auto"/>
          </w:divBdr>
        </w:div>
        <w:div w:id="446899617">
          <w:marLeft w:val="0"/>
          <w:marRight w:val="0"/>
          <w:marTop w:val="0"/>
          <w:marBottom w:val="0"/>
          <w:divBdr>
            <w:top w:val="none" w:sz="0" w:space="0" w:color="auto"/>
            <w:left w:val="none" w:sz="0" w:space="0" w:color="auto"/>
            <w:bottom w:val="none" w:sz="0" w:space="0" w:color="auto"/>
            <w:right w:val="none" w:sz="0" w:space="0" w:color="auto"/>
          </w:divBdr>
        </w:div>
        <w:div w:id="448746682">
          <w:marLeft w:val="0"/>
          <w:marRight w:val="0"/>
          <w:marTop w:val="0"/>
          <w:marBottom w:val="0"/>
          <w:divBdr>
            <w:top w:val="none" w:sz="0" w:space="0" w:color="auto"/>
            <w:left w:val="none" w:sz="0" w:space="0" w:color="auto"/>
            <w:bottom w:val="none" w:sz="0" w:space="0" w:color="auto"/>
            <w:right w:val="none" w:sz="0" w:space="0" w:color="auto"/>
          </w:divBdr>
        </w:div>
        <w:div w:id="518278675">
          <w:marLeft w:val="0"/>
          <w:marRight w:val="0"/>
          <w:marTop w:val="0"/>
          <w:marBottom w:val="0"/>
          <w:divBdr>
            <w:top w:val="none" w:sz="0" w:space="0" w:color="auto"/>
            <w:left w:val="none" w:sz="0" w:space="0" w:color="auto"/>
            <w:bottom w:val="none" w:sz="0" w:space="0" w:color="auto"/>
            <w:right w:val="none" w:sz="0" w:space="0" w:color="auto"/>
          </w:divBdr>
        </w:div>
        <w:div w:id="533080849">
          <w:marLeft w:val="0"/>
          <w:marRight w:val="0"/>
          <w:marTop w:val="0"/>
          <w:marBottom w:val="0"/>
          <w:divBdr>
            <w:top w:val="none" w:sz="0" w:space="0" w:color="auto"/>
            <w:left w:val="none" w:sz="0" w:space="0" w:color="auto"/>
            <w:bottom w:val="none" w:sz="0" w:space="0" w:color="auto"/>
            <w:right w:val="none" w:sz="0" w:space="0" w:color="auto"/>
          </w:divBdr>
        </w:div>
        <w:div w:id="573583916">
          <w:marLeft w:val="0"/>
          <w:marRight w:val="0"/>
          <w:marTop w:val="0"/>
          <w:marBottom w:val="0"/>
          <w:divBdr>
            <w:top w:val="none" w:sz="0" w:space="0" w:color="auto"/>
            <w:left w:val="none" w:sz="0" w:space="0" w:color="auto"/>
            <w:bottom w:val="none" w:sz="0" w:space="0" w:color="auto"/>
            <w:right w:val="none" w:sz="0" w:space="0" w:color="auto"/>
          </w:divBdr>
        </w:div>
        <w:div w:id="602811348">
          <w:marLeft w:val="0"/>
          <w:marRight w:val="0"/>
          <w:marTop w:val="0"/>
          <w:marBottom w:val="0"/>
          <w:divBdr>
            <w:top w:val="none" w:sz="0" w:space="0" w:color="auto"/>
            <w:left w:val="none" w:sz="0" w:space="0" w:color="auto"/>
            <w:bottom w:val="none" w:sz="0" w:space="0" w:color="auto"/>
            <w:right w:val="none" w:sz="0" w:space="0" w:color="auto"/>
          </w:divBdr>
        </w:div>
        <w:div w:id="697269388">
          <w:marLeft w:val="0"/>
          <w:marRight w:val="0"/>
          <w:marTop w:val="0"/>
          <w:marBottom w:val="0"/>
          <w:divBdr>
            <w:top w:val="none" w:sz="0" w:space="0" w:color="auto"/>
            <w:left w:val="none" w:sz="0" w:space="0" w:color="auto"/>
            <w:bottom w:val="none" w:sz="0" w:space="0" w:color="auto"/>
            <w:right w:val="none" w:sz="0" w:space="0" w:color="auto"/>
          </w:divBdr>
        </w:div>
        <w:div w:id="721028473">
          <w:marLeft w:val="0"/>
          <w:marRight w:val="0"/>
          <w:marTop w:val="0"/>
          <w:marBottom w:val="0"/>
          <w:divBdr>
            <w:top w:val="none" w:sz="0" w:space="0" w:color="auto"/>
            <w:left w:val="none" w:sz="0" w:space="0" w:color="auto"/>
            <w:bottom w:val="none" w:sz="0" w:space="0" w:color="auto"/>
            <w:right w:val="none" w:sz="0" w:space="0" w:color="auto"/>
          </w:divBdr>
        </w:div>
        <w:div w:id="749083229">
          <w:marLeft w:val="0"/>
          <w:marRight w:val="0"/>
          <w:marTop w:val="0"/>
          <w:marBottom w:val="0"/>
          <w:divBdr>
            <w:top w:val="none" w:sz="0" w:space="0" w:color="auto"/>
            <w:left w:val="none" w:sz="0" w:space="0" w:color="auto"/>
            <w:bottom w:val="none" w:sz="0" w:space="0" w:color="auto"/>
            <w:right w:val="none" w:sz="0" w:space="0" w:color="auto"/>
          </w:divBdr>
        </w:div>
        <w:div w:id="879898037">
          <w:marLeft w:val="0"/>
          <w:marRight w:val="0"/>
          <w:marTop w:val="0"/>
          <w:marBottom w:val="0"/>
          <w:divBdr>
            <w:top w:val="none" w:sz="0" w:space="0" w:color="auto"/>
            <w:left w:val="none" w:sz="0" w:space="0" w:color="auto"/>
            <w:bottom w:val="none" w:sz="0" w:space="0" w:color="auto"/>
            <w:right w:val="none" w:sz="0" w:space="0" w:color="auto"/>
          </w:divBdr>
        </w:div>
        <w:div w:id="1000079806">
          <w:marLeft w:val="0"/>
          <w:marRight w:val="0"/>
          <w:marTop w:val="0"/>
          <w:marBottom w:val="0"/>
          <w:divBdr>
            <w:top w:val="none" w:sz="0" w:space="0" w:color="auto"/>
            <w:left w:val="none" w:sz="0" w:space="0" w:color="auto"/>
            <w:bottom w:val="none" w:sz="0" w:space="0" w:color="auto"/>
            <w:right w:val="none" w:sz="0" w:space="0" w:color="auto"/>
          </w:divBdr>
        </w:div>
        <w:div w:id="1071469762">
          <w:marLeft w:val="0"/>
          <w:marRight w:val="0"/>
          <w:marTop w:val="0"/>
          <w:marBottom w:val="0"/>
          <w:divBdr>
            <w:top w:val="none" w:sz="0" w:space="0" w:color="auto"/>
            <w:left w:val="none" w:sz="0" w:space="0" w:color="auto"/>
            <w:bottom w:val="none" w:sz="0" w:space="0" w:color="auto"/>
            <w:right w:val="none" w:sz="0" w:space="0" w:color="auto"/>
          </w:divBdr>
        </w:div>
        <w:div w:id="1137721752">
          <w:marLeft w:val="0"/>
          <w:marRight w:val="0"/>
          <w:marTop w:val="0"/>
          <w:marBottom w:val="0"/>
          <w:divBdr>
            <w:top w:val="none" w:sz="0" w:space="0" w:color="auto"/>
            <w:left w:val="none" w:sz="0" w:space="0" w:color="auto"/>
            <w:bottom w:val="none" w:sz="0" w:space="0" w:color="auto"/>
            <w:right w:val="none" w:sz="0" w:space="0" w:color="auto"/>
          </w:divBdr>
        </w:div>
        <w:div w:id="1186754381">
          <w:marLeft w:val="0"/>
          <w:marRight w:val="0"/>
          <w:marTop w:val="0"/>
          <w:marBottom w:val="0"/>
          <w:divBdr>
            <w:top w:val="none" w:sz="0" w:space="0" w:color="auto"/>
            <w:left w:val="none" w:sz="0" w:space="0" w:color="auto"/>
            <w:bottom w:val="none" w:sz="0" w:space="0" w:color="auto"/>
            <w:right w:val="none" w:sz="0" w:space="0" w:color="auto"/>
          </w:divBdr>
        </w:div>
        <w:div w:id="1199581796">
          <w:marLeft w:val="0"/>
          <w:marRight w:val="0"/>
          <w:marTop w:val="0"/>
          <w:marBottom w:val="0"/>
          <w:divBdr>
            <w:top w:val="none" w:sz="0" w:space="0" w:color="auto"/>
            <w:left w:val="none" w:sz="0" w:space="0" w:color="auto"/>
            <w:bottom w:val="none" w:sz="0" w:space="0" w:color="auto"/>
            <w:right w:val="none" w:sz="0" w:space="0" w:color="auto"/>
          </w:divBdr>
        </w:div>
        <w:div w:id="1223518858">
          <w:marLeft w:val="0"/>
          <w:marRight w:val="0"/>
          <w:marTop w:val="0"/>
          <w:marBottom w:val="0"/>
          <w:divBdr>
            <w:top w:val="none" w:sz="0" w:space="0" w:color="auto"/>
            <w:left w:val="none" w:sz="0" w:space="0" w:color="auto"/>
            <w:bottom w:val="none" w:sz="0" w:space="0" w:color="auto"/>
            <w:right w:val="none" w:sz="0" w:space="0" w:color="auto"/>
          </w:divBdr>
        </w:div>
        <w:div w:id="1249727444">
          <w:marLeft w:val="0"/>
          <w:marRight w:val="0"/>
          <w:marTop w:val="0"/>
          <w:marBottom w:val="0"/>
          <w:divBdr>
            <w:top w:val="none" w:sz="0" w:space="0" w:color="auto"/>
            <w:left w:val="none" w:sz="0" w:space="0" w:color="auto"/>
            <w:bottom w:val="none" w:sz="0" w:space="0" w:color="auto"/>
            <w:right w:val="none" w:sz="0" w:space="0" w:color="auto"/>
          </w:divBdr>
        </w:div>
        <w:div w:id="1330789555">
          <w:marLeft w:val="0"/>
          <w:marRight w:val="0"/>
          <w:marTop w:val="0"/>
          <w:marBottom w:val="0"/>
          <w:divBdr>
            <w:top w:val="none" w:sz="0" w:space="0" w:color="auto"/>
            <w:left w:val="none" w:sz="0" w:space="0" w:color="auto"/>
            <w:bottom w:val="none" w:sz="0" w:space="0" w:color="auto"/>
            <w:right w:val="none" w:sz="0" w:space="0" w:color="auto"/>
          </w:divBdr>
        </w:div>
        <w:div w:id="1349722201">
          <w:marLeft w:val="0"/>
          <w:marRight w:val="0"/>
          <w:marTop w:val="0"/>
          <w:marBottom w:val="0"/>
          <w:divBdr>
            <w:top w:val="none" w:sz="0" w:space="0" w:color="auto"/>
            <w:left w:val="none" w:sz="0" w:space="0" w:color="auto"/>
            <w:bottom w:val="none" w:sz="0" w:space="0" w:color="auto"/>
            <w:right w:val="none" w:sz="0" w:space="0" w:color="auto"/>
          </w:divBdr>
        </w:div>
        <w:div w:id="1355809111">
          <w:marLeft w:val="0"/>
          <w:marRight w:val="0"/>
          <w:marTop w:val="0"/>
          <w:marBottom w:val="0"/>
          <w:divBdr>
            <w:top w:val="none" w:sz="0" w:space="0" w:color="auto"/>
            <w:left w:val="none" w:sz="0" w:space="0" w:color="auto"/>
            <w:bottom w:val="none" w:sz="0" w:space="0" w:color="auto"/>
            <w:right w:val="none" w:sz="0" w:space="0" w:color="auto"/>
          </w:divBdr>
        </w:div>
        <w:div w:id="1495685777">
          <w:marLeft w:val="0"/>
          <w:marRight w:val="0"/>
          <w:marTop w:val="0"/>
          <w:marBottom w:val="0"/>
          <w:divBdr>
            <w:top w:val="none" w:sz="0" w:space="0" w:color="auto"/>
            <w:left w:val="none" w:sz="0" w:space="0" w:color="auto"/>
            <w:bottom w:val="none" w:sz="0" w:space="0" w:color="auto"/>
            <w:right w:val="none" w:sz="0" w:space="0" w:color="auto"/>
          </w:divBdr>
        </w:div>
        <w:div w:id="1506479182">
          <w:marLeft w:val="0"/>
          <w:marRight w:val="0"/>
          <w:marTop w:val="0"/>
          <w:marBottom w:val="0"/>
          <w:divBdr>
            <w:top w:val="none" w:sz="0" w:space="0" w:color="auto"/>
            <w:left w:val="none" w:sz="0" w:space="0" w:color="auto"/>
            <w:bottom w:val="none" w:sz="0" w:space="0" w:color="auto"/>
            <w:right w:val="none" w:sz="0" w:space="0" w:color="auto"/>
          </w:divBdr>
        </w:div>
        <w:div w:id="1546479890">
          <w:marLeft w:val="0"/>
          <w:marRight w:val="0"/>
          <w:marTop w:val="0"/>
          <w:marBottom w:val="0"/>
          <w:divBdr>
            <w:top w:val="none" w:sz="0" w:space="0" w:color="auto"/>
            <w:left w:val="none" w:sz="0" w:space="0" w:color="auto"/>
            <w:bottom w:val="none" w:sz="0" w:space="0" w:color="auto"/>
            <w:right w:val="none" w:sz="0" w:space="0" w:color="auto"/>
          </w:divBdr>
        </w:div>
        <w:div w:id="1604801274">
          <w:marLeft w:val="0"/>
          <w:marRight w:val="0"/>
          <w:marTop w:val="0"/>
          <w:marBottom w:val="0"/>
          <w:divBdr>
            <w:top w:val="none" w:sz="0" w:space="0" w:color="auto"/>
            <w:left w:val="none" w:sz="0" w:space="0" w:color="auto"/>
            <w:bottom w:val="none" w:sz="0" w:space="0" w:color="auto"/>
            <w:right w:val="none" w:sz="0" w:space="0" w:color="auto"/>
          </w:divBdr>
        </w:div>
        <w:div w:id="1621253855">
          <w:marLeft w:val="0"/>
          <w:marRight w:val="0"/>
          <w:marTop w:val="0"/>
          <w:marBottom w:val="0"/>
          <w:divBdr>
            <w:top w:val="none" w:sz="0" w:space="0" w:color="auto"/>
            <w:left w:val="none" w:sz="0" w:space="0" w:color="auto"/>
            <w:bottom w:val="none" w:sz="0" w:space="0" w:color="auto"/>
            <w:right w:val="none" w:sz="0" w:space="0" w:color="auto"/>
          </w:divBdr>
        </w:div>
        <w:div w:id="1625039486">
          <w:marLeft w:val="0"/>
          <w:marRight w:val="0"/>
          <w:marTop w:val="0"/>
          <w:marBottom w:val="0"/>
          <w:divBdr>
            <w:top w:val="none" w:sz="0" w:space="0" w:color="auto"/>
            <w:left w:val="none" w:sz="0" w:space="0" w:color="auto"/>
            <w:bottom w:val="none" w:sz="0" w:space="0" w:color="auto"/>
            <w:right w:val="none" w:sz="0" w:space="0" w:color="auto"/>
          </w:divBdr>
        </w:div>
        <w:div w:id="1626349554">
          <w:marLeft w:val="0"/>
          <w:marRight w:val="0"/>
          <w:marTop w:val="0"/>
          <w:marBottom w:val="0"/>
          <w:divBdr>
            <w:top w:val="none" w:sz="0" w:space="0" w:color="auto"/>
            <w:left w:val="none" w:sz="0" w:space="0" w:color="auto"/>
            <w:bottom w:val="none" w:sz="0" w:space="0" w:color="auto"/>
            <w:right w:val="none" w:sz="0" w:space="0" w:color="auto"/>
          </w:divBdr>
        </w:div>
        <w:div w:id="1658266949">
          <w:marLeft w:val="0"/>
          <w:marRight w:val="0"/>
          <w:marTop w:val="0"/>
          <w:marBottom w:val="0"/>
          <w:divBdr>
            <w:top w:val="none" w:sz="0" w:space="0" w:color="auto"/>
            <w:left w:val="none" w:sz="0" w:space="0" w:color="auto"/>
            <w:bottom w:val="none" w:sz="0" w:space="0" w:color="auto"/>
            <w:right w:val="none" w:sz="0" w:space="0" w:color="auto"/>
          </w:divBdr>
        </w:div>
        <w:div w:id="1859274652">
          <w:marLeft w:val="0"/>
          <w:marRight w:val="0"/>
          <w:marTop w:val="0"/>
          <w:marBottom w:val="0"/>
          <w:divBdr>
            <w:top w:val="none" w:sz="0" w:space="0" w:color="auto"/>
            <w:left w:val="none" w:sz="0" w:space="0" w:color="auto"/>
            <w:bottom w:val="none" w:sz="0" w:space="0" w:color="auto"/>
            <w:right w:val="none" w:sz="0" w:space="0" w:color="auto"/>
          </w:divBdr>
        </w:div>
        <w:div w:id="1911188335">
          <w:marLeft w:val="0"/>
          <w:marRight w:val="0"/>
          <w:marTop w:val="0"/>
          <w:marBottom w:val="0"/>
          <w:divBdr>
            <w:top w:val="none" w:sz="0" w:space="0" w:color="auto"/>
            <w:left w:val="none" w:sz="0" w:space="0" w:color="auto"/>
            <w:bottom w:val="none" w:sz="0" w:space="0" w:color="auto"/>
            <w:right w:val="none" w:sz="0" w:space="0" w:color="auto"/>
          </w:divBdr>
        </w:div>
        <w:div w:id="1995833522">
          <w:marLeft w:val="0"/>
          <w:marRight w:val="0"/>
          <w:marTop w:val="0"/>
          <w:marBottom w:val="0"/>
          <w:divBdr>
            <w:top w:val="none" w:sz="0" w:space="0" w:color="auto"/>
            <w:left w:val="none" w:sz="0" w:space="0" w:color="auto"/>
            <w:bottom w:val="none" w:sz="0" w:space="0" w:color="auto"/>
            <w:right w:val="none" w:sz="0" w:space="0" w:color="auto"/>
          </w:divBdr>
        </w:div>
        <w:div w:id="2085377168">
          <w:marLeft w:val="0"/>
          <w:marRight w:val="0"/>
          <w:marTop w:val="0"/>
          <w:marBottom w:val="0"/>
          <w:divBdr>
            <w:top w:val="none" w:sz="0" w:space="0" w:color="auto"/>
            <w:left w:val="none" w:sz="0" w:space="0" w:color="auto"/>
            <w:bottom w:val="none" w:sz="0" w:space="0" w:color="auto"/>
            <w:right w:val="none" w:sz="0" w:space="0" w:color="auto"/>
          </w:divBdr>
        </w:div>
        <w:div w:id="2125299397">
          <w:marLeft w:val="0"/>
          <w:marRight w:val="0"/>
          <w:marTop w:val="0"/>
          <w:marBottom w:val="0"/>
          <w:divBdr>
            <w:top w:val="none" w:sz="0" w:space="0" w:color="auto"/>
            <w:left w:val="none" w:sz="0" w:space="0" w:color="auto"/>
            <w:bottom w:val="none" w:sz="0" w:space="0" w:color="auto"/>
            <w:right w:val="none" w:sz="0" w:space="0" w:color="auto"/>
          </w:divBdr>
        </w:div>
      </w:divsChild>
    </w:div>
    <w:div w:id="391083598">
      <w:bodyDiv w:val="1"/>
      <w:marLeft w:val="0"/>
      <w:marRight w:val="0"/>
      <w:marTop w:val="0"/>
      <w:marBottom w:val="0"/>
      <w:divBdr>
        <w:top w:val="none" w:sz="0" w:space="0" w:color="auto"/>
        <w:left w:val="none" w:sz="0" w:space="0" w:color="auto"/>
        <w:bottom w:val="none" w:sz="0" w:space="0" w:color="auto"/>
        <w:right w:val="none" w:sz="0" w:space="0" w:color="auto"/>
      </w:divBdr>
      <w:divsChild>
        <w:div w:id="49036371">
          <w:marLeft w:val="0"/>
          <w:marRight w:val="0"/>
          <w:marTop w:val="0"/>
          <w:marBottom w:val="0"/>
          <w:divBdr>
            <w:top w:val="none" w:sz="0" w:space="0" w:color="auto"/>
            <w:left w:val="none" w:sz="0" w:space="0" w:color="auto"/>
            <w:bottom w:val="none" w:sz="0" w:space="0" w:color="auto"/>
            <w:right w:val="none" w:sz="0" w:space="0" w:color="auto"/>
          </w:divBdr>
        </w:div>
        <w:div w:id="96488879">
          <w:marLeft w:val="0"/>
          <w:marRight w:val="0"/>
          <w:marTop w:val="0"/>
          <w:marBottom w:val="0"/>
          <w:divBdr>
            <w:top w:val="none" w:sz="0" w:space="0" w:color="auto"/>
            <w:left w:val="none" w:sz="0" w:space="0" w:color="auto"/>
            <w:bottom w:val="none" w:sz="0" w:space="0" w:color="auto"/>
            <w:right w:val="none" w:sz="0" w:space="0" w:color="auto"/>
          </w:divBdr>
        </w:div>
        <w:div w:id="174930096">
          <w:marLeft w:val="0"/>
          <w:marRight w:val="0"/>
          <w:marTop w:val="0"/>
          <w:marBottom w:val="0"/>
          <w:divBdr>
            <w:top w:val="none" w:sz="0" w:space="0" w:color="auto"/>
            <w:left w:val="none" w:sz="0" w:space="0" w:color="auto"/>
            <w:bottom w:val="none" w:sz="0" w:space="0" w:color="auto"/>
            <w:right w:val="none" w:sz="0" w:space="0" w:color="auto"/>
          </w:divBdr>
        </w:div>
        <w:div w:id="255987611">
          <w:marLeft w:val="0"/>
          <w:marRight w:val="0"/>
          <w:marTop w:val="0"/>
          <w:marBottom w:val="0"/>
          <w:divBdr>
            <w:top w:val="none" w:sz="0" w:space="0" w:color="auto"/>
            <w:left w:val="none" w:sz="0" w:space="0" w:color="auto"/>
            <w:bottom w:val="none" w:sz="0" w:space="0" w:color="auto"/>
            <w:right w:val="none" w:sz="0" w:space="0" w:color="auto"/>
          </w:divBdr>
        </w:div>
        <w:div w:id="302318118">
          <w:marLeft w:val="0"/>
          <w:marRight w:val="0"/>
          <w:marTop w:val="0"/>
          <w:marBottom w:val="0"/>
          <w:divBdr>
            <w:top w:val="none" w:sz="0" w:space="0" w:color="auto"/>
            <w:left w:val="none" w:sz="0" w:space="0" w:color="auto"/>
            <w:bottom w:val="none" w:sz="0" w:space="0" w:color="auto"/>
            <w:right w:val="none" w:sz="0" w:space="0" w:color="auto"/>
          </w:divBdr>
        </w:div>
        <w:div w:id="477185099">
          <w:marLeft w:val="0"/>
          <w:marRight w:val="0"/>
          <w:marTop w:val="0"/>
          <w:marBottom w:val="0"/>
          <w:divBdr>
            <w:top w:val="none" w:sz="0" w:space="0" w:color="auto"/>
            <w:left w:val="none" w:sz="0" w:space="0" w:color="auto"/>
            <w:bottom w:val="none" w:sz="0" w:space="0" w:color="auto"/>
            <w:right w:val="none" w:sz="0" w:space="0" w:color="auto"/>
          </w:divBdr>
        </w:div>
        <w:div w:id="492335857">
          <w:marLeft w:val="0"/>
          <w:marRight w:val="0"/>
          <w:marTop w:val="0"/>
          <w:marBottom w:val="0"/>
          <w:divBdr>
            <w:top w:val="none" w:sz="0" w:space="0" w:color="auto"/>
            <w:left w:val="none" w:sz="0" w:space="0" w:color="auto"/>
            <w:bottom w:val="none" w:sz="0" w:space="0" w:color="auto"/>
            <w:right w:val="none" w:sz="0" w:space="0" w:color="auto"/>
          </w:divBdr>
        </w:div>
        <w:div w:id="500242645">
          <w:marLeft w:val="0"/>
          <w:marRight w:val="0"/>
          <w:marTop w:val="0"/>
          <w:marBottom w:val="0"/>
          <w:divBdr>
            <w:top w:val="none" w:sz="0" w:space="0" w:color="auto"/>
            <w:left w:val="none" w:sz="0" w:space="0" w:color="auto"/>
            <w:bottom w:val="none" w:sz="0" w:space="0" w:color="auto"/>
            <w:right w:val="none" w:sz="0" w:space="0" w:color="auto"/>
          </w:divBdr>
        </w:div>
        <w:div w:id="588545188">
          <w:marLeft w:val="0"/>
          <w:marRight w:val="0"/>
          <w:marTop w:val="0"/>
          <w:marBottom w:val="0"/>
          <w:divBdr>
            <w:top w:val="none" w:sz="0" w:space="0" w:color="auto"/>
            <w:left w:val="none" w:sz="0" w:space="0" w:color="auto"/>
            <w:bottom w:val="none" w:sz="0" w:space="0" w:color="auto"/>
            <w:right w:val="none" w:sz="0" w:space="0" w:color="auto"/>
          </w:divBdr>
        </w:div>
        <w:div w:id="596257910">
          <w:marLeft w:val="0"/>
          <w:marRight w:val="0"/>
          <w:marTop w:val="0"/>
          <w:marBottom w:val="0"/>
          <w:divBdr>
            <w:top w:val="none" w:sz="0" w:space="0" w:color="auto"/>
            <w:left w:val="none" w:sz="0" w:space="0" w:color="auto"/>
            <w:bottom w:val="none" w:sz="0" w:space="0" w:color="auto"/>
            <w:right w:val="none" w:sz="0" w:space="0" w:color="auto"/>
          </w:divBdr>
        </w:div>
        <w:div w:id="616061967">
          <w:marLeft w:val="0"/>
          <w:marRight w:val="0"/>
          <w:marTop w:val="0"/>
          <w:marBottom w:val="0"/>
          <w:divBdr>
            <w:top w:val="none" w:sz="0" w:space="0" w:color="auto"/>
            <w:left w:val="none" w:sz="0" w:space="0" w:color="auto"/>
            <w:bottom w:val="none" w:sz="0" w:space="0" w:color="auto"/>
            <w:right w:val="none" w:sz="0" w:space="0" w:color="auto"/>
          </w:divBdr>
        </w:div>
        <w:div w:id="673069262">
          <w:marLeft w:val="0"/>
          <w:marRight w:val="0"/>
          <w:marTop w:val="0"/>
          <w:marBottom w:val="0"/>
          <w:divBdr>
            <w:top w:val="none" w:sz="0" w:space="0" w:color="auto"/>
            <w:left w:val="none" w:sz="0" w:space="0" w:color="auto"/>
            <w:bottom w:val="none" w:sz="0" w:space="0" w:color="auto"/>
            <w:right w:val="none" w:sz="0" w:space="0" w:color="auto"/>
          </w:divBdr>
        </w:div>
        <w:div w:id="678386736">
          <w:marLeft w:val="0"/>
          <w:marRight w:val="0"/>
          <w:marTop w:val="0"/>
          <w:marBottom w:val="0"/>
          <w:divBdr>
            <w:top w:val="none" w:sz="0" w:space="0" w:color="auto"/>
            <w:left w:val="none" w:sz="0" w:space="0" w:color="auto"/>
            <w:bottom w:val="none" w:sz="0" w:space="0" w:color="auto"/>
            <w:right w:val="none" w:sz="0" w:space="0" w:color="auto"/>
          </w:divBdr>
        </w:div>
        <w:div w:id="736175197">
          <w:marLeft w:val="0"/>
          <w:marRight w:val="0"/>
          <w:marTop w:val="0"/>
          <w:marBottom w:val="0"/>
          <w:divBdr>
            <w:top w:val="none" w:sz="0" w:space="0" w:color="auto"/>
            <w:left w:val="none" w:sz="0" w:space="0" w:color="auto"/>
            <w:bottom w:val="none" w:sz="0" w:space="0" w:color="auto"/>
            <w:right w:val="none" w:sz="0" w:space="0" w:color="auto"/>
          </w:divBdr>
        </w:div>
        <w:div w:id="778991743">
          <w:marLeft w:val="0"/>
          <w:marRight w:val="0"/>
          <w:marTop w:val="0"/>
          <w:marBottom w:val="0"/>
          <w:divBdr>
            <w:top w:val="none" w:sz="0" w:space="0" w:color="auto"/>
            <w:left w:val="none" w:sz="0" w:space="0" w:color="auto"/>
            <w:bottom w:val="none" w:sz="0" w:space="0" w:color="auto"/>
            <w:right w:val="none" w:sz="0" w:space="0" w:color="auto"/>
          </w:divBdr>
        </w:div>
        <w:div w:id="799033882">
          <w:marLeft w:val="0"/>
          <w:marRight w:val="0"/>
          <w:marTop w:val="0"/>
          <w:marBottom w:val="0"/>
          <w:divBdr>
            <w:top w:val="none" w:sz="0" w:space="0" w:color="auto"/>
            <w:left w:val="none" w:sz="0" w:space="0" w:color="auto"/>
            <w:bottom w:val="none" w:sz="0" w:space="0" w:color="auto"/>
            <w:right w:val="none" w:sz="0" w:space="0" w:color="auto"/>
          </w:divBdr>
        </w:div>
        <w:div w:id="829292673">
          <w:marLeft w:val="0"/>
          <w:marRight w:val="0"/>
          <w:marTop w:val="0"/>
          <w:marBottom w:val="0"/>
          <w:divBdr>
            <w:top w:val="none" w:sz="0" w:space="0" w:color="auto"/>
            <w:left w:val="none" w:sz="0" w:space="0" w:color="auto"/>
            <w:bottom w:val="none" w:sz="0" w:space="0" w:color="auto"/>
            <w:right w:val="none" w:sz="0" w:space="0" w:color="auto"/>
          </w:divBdr>
        </w:div>
        <w:div w:id="858003454">
          <w:marLeft w:val="0"/>
          <w:marRight w:val="0"/>
          <w:marTop w:val="0"/>
          <w:marBottom w:val="0"/>
          <w:divBdr>
            <w:top w:val="none" w:sz="0" w:space="0" w:color="auto"/>
            <w:left w:val="none" w:sz="0" w:space="0" w:color="auto"/>
            <w:bottom w:val="none" w:sz="0" w:space="0" w:color="auto"/>
            <w:right w:val="none" w:sz="0" w:space="0" w:color="auto"/>
          </w:divBdr>
        </w:div>
        <w:div w:id="869024867">
          <w:marLeft w:val="0"/>
          <w:marRight w:val="0"/>
          <w:marTop w:val="0"/>
          <w:marBottom w:val="0"/>
          <w:divBdr>
            <w:top w:val="none" w:sz="0" w:space="0" w:color="auto"/>
            <w:left w:val="none" w:sz="0" w:space="0" w:color="auto"/>
            <w:bottom w:val="none" w:sz="0" w:space="0" w:color="auto"/>
            <w:right w:val="none" w:sz="0" w:space="0" w:color="auto"/>
          </w:divBdr>
        </w:div>
        <w:div w:id="900869444">
          <w:marLeft w:val="0"/>
          <w:marRight w:val="0"/>
          <w:marTop w:val="0"/>
          <w:marBottom w:val="0"/>
          <w:divBdr>
            <w:top w:val="none" w:sz="0" w:space="0" w:color="auto"/>
            <w:left w:val="none" w:sz="0" w:space="0" w:color="auto"/>
            <w:bottom w:val="none" w:sz="0" w:space="0" w:color="auto"/>
            <w:right w:val="none" w:sz="0" w:space="0" w:color="auto"/>
          </w:divBdr>
        </w:div>
        <w:div w:id="936324113">
          <w:marLeft w:val="0"/>
          <w:marRight w:val="0"/>
          <w:marTop w:val="0"/>
          <w:marBottom w:val="0"/>
          <w:divBdr>
            <w:top w:val="none" w:sz="0" w:space="0" w:color="auto"/>
            <w:left w:val="none" w:sz="0" w:space="0" w:color="auto"/>
            <w:bottom w:val="none" w:sz="0" w:space="0" w:color="auto"/>
            <w:right w:val="none" w:sz="0" w:space="0" w:color="auto"/>
          </w:divBdr>
        </w:div>
        <w:div w:id="991982176">
          <w:marLeft w:val="0"/>
          <w:marRight w:val="0"/>
          <w:marTop w:val="0"/>
          <w:marBottom w:val="0"/>
          <w:divBdr>
            <w:top w:val="none" w:sz="0" w:space="0" w:color="auto"/>
            <w:left w:val="none" w:sz="0" w:space="0" w:color="auto"/>
            <w:bottom w:val="none" w:sz="0" w:space="0" w:color="auto"/>
            <w:right w:val="none" w:sz="0" w:space="0" w:color="auto"/>
          </w:divBdr>
        </w:div>
        <w:div w:id="1033309469">
          <w:marLeft w:val="0"/>
          <w:marRight w:val="0"/>
          <w:marTop w:val="0"/>
          <w:marBottom w:val="0"/>
          <w:divBdr>
            <w:top w:val="none" w:sz="0" w:space="0" w:color="auto"/>
            <w:left w:val="none" w:sz="0" w:space="0" w:color="auto"/>
            <w:bottom w:val="none" w:sz="0" w:space="0" w:color="auto"/>
            <w:right w:val="none" w:sz="0" w:space="0" w:color="auto"/>
          </w:divBdr>
        </w:div>
        <w:div w:id="1036855937">
          <w:marLeft w:val="0"/>
          <w:marRight w:val="0"/>
          <w:marTop w:val="0"/>
          <w:marBottom w:val="0"/>
          <w:divBdr>
            <w:top w:val="none" w:sz="0" w:space="0" w:color="auto"/>
            <w:left w:val="none" w:sz="0" w:space="0" w:color="auto"/>
            <w:bottom w:val="none" w:sz="0" w:space="0" w:color="auto"/>
            <w:right w:val="none" w:sz="0" w:space="0" w:color="auto"/>
          </w:divBdr>
        </w:div>
        <w:div w:id="1064991572">
          <w:marLeft w:val="0"/>
          <w:marRight w:val="0"/>
          <w:marTop w:val="0"/>
          <w:marBottom w:val="0"/>
          <w:divBdr>
            <w:top w:val="none" w:sz="0" w:space="0" w:color="auto"/>
            <w:left w:val="none" w:sz="0" w:space="0" w:color="auto"/>
            <w:bottom w:val="none" w:sz="0" w:space="0" w:color="auto"/>
            <w:right w:val="none" w:sz="0" w:space="0" w:color="auto"/>
          </w:divBdr>
        </w:div>
        <w:div w:id="1138886625">
          <w:marLeft w:val="0"/>
          <w:marRight w:val="0"/>
          <w:marTop w:val="0"/>
          <w:marBottom w:val="0"/>
          <w:divBdr>
            <w:top w:val="none" w:sz="0" w:space="0" w:color="auto"/>
            <w:left w:val="none" w:sz="0" w:space="0" w:color="auto"/>
            <w:bottom w:val="none" w:sz="0" w:space="0" w:color="auto"/>
            <w:right w:val="none" w:sz="0" w:space="0" w:color="auto"/>
          </w:divBdr>
        </w:div>
        <w:div w:id="1151216366">
          <w:marLeft w:val="0"/>
          <w:marRight w:val="0"/>
          <w:marTop w:val="0"/>
          <w:marBottom w:val="0"/>
          <w:divBdr>
            <w:top w:val="none" w:sz="0" w:space="0" w:color="auto"/>
            <w:left w:val="none" w:sz="0" w:space="0" w:color="auto"/>
            <w:bottom w:val="none" w:sz="0" w:space="0" w:color="auto"/>
            <w:right w:val="none" w:sz="0" w:space="0" w:color="auto"/>
          </w:divBdr>
        </w:div>
        <w:div w:id="1156608003">
          <w:marLeft w:val="0"/>
          <w:marRight w:val="0"/>
          <w:marTop w:val="0"/>
          <w:marBottom w:val="0"/>
          <w:divBdr>
            <w:top w:val="none" w:sz="0" w:space="0" w:color="auto"/>
            <w:left w:val="none" w:sz="0" w:space="0" w:color="auto"/>
            <w:bottom w:val="none" w:sz="0" w:space="0" w:color="auto"/>
            <w:right w:val="none" w:sz="0" w:space="0" w:color="auto"/>
          </w:divBdr>
        </w:div>
        <w:div w:id="1256086208">
          <w:marLeft w:val="0"/>
          <w:marRight w:val="0"/>
          <w:marTop w:val="0"/>
          <w:marBottom w:val="0"/>
          <w:divBdr>
            <w:top w:val="none" w:sz="0" w:space="0" w:color="auto"/>
            <w:left w:val="none" w:sz="0" w:space="0" w:color="auto"/>
            <w:bottom w:val="none" w:sz="0" w:space="0" w:color="auto"/>
            <w:right w:val="none" w:sz="0" w:space="0" w:color="auto"/>
          </w:divBdr>
        </w:div>
        <w:div w:id="1272905989">
          <w:marLeft w:val="0"/>
          <w:marRight w:val="0"/>
          <w:marTop w:val="0"/>
          <w:marBottom w:val="0"/>
          <w:divBdr>
            <w:top w:val="none" w:sz="0" w:space="0" w:color="auto"/>
            <w:left w:val="none" w:sz="0" w:space="0" w:color="auto"/>
            <w:bottom w:val="none" w:sz="0" w:space="0" w:color="auto"/>
            <w:right w:val="none" w:sz="0" w:space="0" w:color="auto"/>
          </w:divBdr>
        </w:div>
        <w:div w:id="1301423705">
          <w:marLeft w:val="0"/>
          <w:marRight w:val="0"/>
          <w:marTop w:val="0"/>
          <w:marBottom w:val="0"/>
          <w:divBdr>
            <w:top w:val="none" w:sz="0" w:space="0" w:color="auto"/>
            <w:left w:val="none" w:sz="0" w:space="0" w:color="auto"/>
            <w:bottom w:val="none" w:sz="0" w:space="0" w:color="auto"/>
            <w:right w:val="none" w:sz="0" w:space="0" w:color="auto"/>
          </w:divBdr>
        </w:div>
        <w:div w:id="1307855518">
          <w:marLeft w:val="0"/>
          <w:marRight w:val="0"/>
          <w:marTop w:val="0"/>
          <w:marBottom w:val="0"/>
          <w:divBdr>
            <w:top w:val="none" w:sz="0" w:space="0" w:color="auto"/>
            <w:left w:val="none" w:sz="0" w:space="0" w:color="auto"/>
            <w:bottom w:val="none" w:sz="0" w:space="0" w:color="auto"/>
            <w:right w:val="none" w:sz="0" w:space="0" w:color="auto"/>
          </w:divBdr>
        </w:div>
        <w:div w:id="1321620426">
          <w:marLeft w:val="0"/>
          <w:marRight w:val="0"/>
          <w:marTop w:val="0"/>
          <w:marBottom w:val="0"/>
          <w:divBdr>
            <w:top w:val="none" w:sz="0" w:space="0" w:color="auto"/>
            <w:left w:val="none" w:sz="0" w:space="0" w:color="auto"/>
            <w:bottom w:val="none" w:sz="0" w:space="0" w:color="auto"/>
            <w:right w:val="none" w:sz="0" w:space="0" w:color="auto"/>
          </w:divBdr>
        </w:div>
        <w:div w:id="1347828293">
          <w:marLeft w:val="0"/>
          <w:marRight w:val="0"/>
          <w:marTop w:val="0"/>
          <w:marBottom w:val="0"/>
          <w:divBdr>
            <w:top w:val="none" w:sz="0" w:space="0" w:color="auto"/>
            <w:left w:val="none" w:sz="0" w:space="0" w:color="auto"/>
            <w:bottom w:val="none" w:sz="0" w:space="0" w:color="auto"/>
            <w:right w:val="none" w:sz="0" w:space="0" w:color="auto"/>
          </w:divBdr>
        </w:div>
        <w:div w:id="1504510431">
          <w:marLeft w:val="0"/>
          <w:marRight w:val="0"/>
          <w:marTop w:val="0"/>
          <w:marBottom w:val="0"/>
          <w:divBdr>
            <w:top w:val="none" w:sz="0" w:space="0" w:color="auto"/>
            <w:left w:val="none" w:sz="0" w:space="0" w:color="auto"/>
            <w:bottom w:val="none" w:sz="0" w:space="0" w:color="auto"/>
            <w:right w:val="none" w:sz="0" w:space="0" w:color="auto"/>
          </w:divBdr>
        </w:div>
        <w:div w:id="1566182307">
          <w:marLeft w:val="0"/>
          <w:marRight w:val="0"/>
          <w:marTop w:val="0"/>
          <w:marBottom w:val="0"/>
          <w:divBdr>
            <w:top w:val="none" w:sz="0" w:space="0" w:color="auto"/>
            <w:left w:val="none" w:sz="0" w:space="0" w:color="auto"/>
            <w:bottom w:val="none" w:sz="0" w:space="0" w:color="auto"/>
            <w:right w:val="none" w:sz="0" w:space="0" w:color="auto"/>
          </w:divBdr>
        </w:div>
        <w:div w:id="1579097298">
          <w:marLeft w:val="0"/>
          <w:marRight w:val="0"/>
          <w:marTop w:val="0"/>
          <w:marBottom w:val="0"/>
          <w:divBdr>
            <w:top w:val="none" w:sz="0" w:space="0" w:color="auto"/>
            <w:left w:val="none" w:sz="0" w:space="0" w:color="auto"/>
            <w:bottom w:val="none" w:sz="0" w:space="0" w:color="auto"/>
            <w:right w:val="none" w:sz="0" w:space="0" w:color="auto"/>
          </w:divBdr>
        </w:div>
        <w:div w:id="1596085866">
          <w:marLeft w:val="0"/>
          <w:marRight w:val="0"/>
          <w:marTop w:val="0"/>
          <w:marBottom w:val="0"/>
          <w:divBdr>
            <w:top w:val="none" w:sz="0" w:space="0" w:color="auto"/>
            <w:left w:val="none" w:sz="0" w:space="0" w:color="auto"/>
            <w:bottom w:val="none" w:sz="0" w:space="0" w:color="auto"/>
            <w:right w:val="none" w:sz="0" w:space="0" w:color="auto"/>
          </w:divBdr>
        </w:div>
        <w:div w:id="1657034663">
          <w:marLeft w:val="0"/>
          <w:marRight w:val="0"/>
          <w:marTop w:val="0"/>
          <w:marBottom w:val="0"/>
          <w:divBdr>
            <w:top w:val="none" w:sz="0" w:space="0" w:color="auto"/>
            <w:left w:val="none" w:sz="0" w:space="0" w:color="auto"/>
            <w:bottom w:val="none" w:sz="0" w:space="0" w:color="auto"/>
            <w:right w:val="none" w:sz="0" w:space="0" w:color="auto"/>
          </w:divBdr>
        </w:div>
        <w:div w:id="1751652500">
          <w:marLeft w:val="0"/>
          <w:marRight w:val="0"/>
          <w:marTop w:val="0"/>
          <w:marBottom w:val="0"/>
          <w:divBdr>
            <w:top w:val="none" w:sz="0" w:space="0" w:color="auto"/>
            <w:left w:val="none" w:sz="0" w:space="0" w:color="auto"/>
            <w:bottom w:val="none" w:sz="0" w:space="0" w:color="auto"/>
            <w:right w:val="none" w:sz="0" w:space="0" w:color="auto"/>
          </w:divBdr>
        </w:div>
        <w:div w:id="1848253404">
          <w:marLeft w:val="0"/>
          <w:marRight w:val="0"/>
          <w:marTop w:val="0"/>
          <w:marBottom w:val="0"/>
          <w:divBdr>
            <w:top w:val="none" w:sz="0" w:space="0" w:color="auto"/>
            <w:left w:val="none" w:sz="0" w:space="0" w:color="auto"/>
            <w:bottom w:val="none" w:sz="0" w:space="0" w:color="auto"/>
            <w:right w:val="none" w:sz="0" w:space="0" w:color="auto"/>
          </w:divBdr>
        </w:div>
        <w:div w:id="1919289376">
          <w:marLeft w:val="0"/>
          <w:marRight w:val="0"/>
          <w:marTop w:val="0"/>
          <w:marBottom w:val="0"/>
          <w:divBdr>
            <w:top w:val="none" w:sz="0" w:space="0" w:color="auto"/>
            <w:left w:val="none" w:sz="0" w:space="0" w:color="auto"/>
            <w:bottom w:val="none" w:sz="0" w:space="0" w:color="auto"/>
            <w:right w:val="none" w:sz="0" w:space="0" w:color="auto"/>
          </w:divBdr>
        </w:div>
        <w:div w:id="1938320533">
          <w:marLeft w:val="0"/>
          <w:marRight w:val="0"/>
          <w:marTop w:val="0"/>
          <w:marBottom w:val="0"/>
          <w:divBdr>
            <w:top w:val="none" w:sz="0" w:space="0" w:color="auto"/>
            <w:left w:val="none" w:sz="0" w:space="0" w:color="auto"/>
            <w:bottom w:val="none" w:sz="0" w:space="0" w:color="auto"/>
            <w:right w:val="none" w:sz="0" w:space="0" w:color="auto"/>
          </w:divBdr>
        </w:div>
        <w:div w:id="1966159332">
          <w:marLeft w:val="0"/>
          <w:marRight w:val="0"/>
          <w:marTop w:val="0"/>
          <w:marBottom w:val="0"/>
          <w:divBdr>
            <w:top w:val="none" w:sz="0" w:space="0" w:color="auto"/>
            <w:left w:val="none" w:sz="0" w:space="0" w:color="auto"/>
            <w:bottom w:val="none" w:sz="0" w:space="0" w:color="auto"/>
            <w:right w:val="none" w:sz="0" w:space="0" w:color="auto"/>
          </w:divBdr>
        </w:div>
        <w:div w:id="2017151355">
          <w:marLeft w:val="0"/>
          <w:marRight w:val="0"/>
          <w:marTop w:val="0"/>
          <w:marBottom w:val="0"/>
          <w:divBdr>
            <w:top w:val="none" w:sz="0" w:space="0" w:color="auto"/>
            <w:left w:val="none" w:sz="0" w:space="0" w:color="auto"/>
            <w:bottom w:val="none" w:sz="0" w:space="0" w:color="auto"/>
            <w:right w:val="none" w:sz="0" w:space="0" w:color="auto"/>
          </w:divBdr>
        </w:div>
        <w:div w:id="2100129353">
          <w:marLeft w:val="0"/>
          <w:marRight w:val="0"/>
          <w:marTop w:val="0"/>
          <w:marBottom w:val="0"/>
          <w:divBdr>
            <w:top w:val="none" w:sz="0" w:space="0" w:color="auto"/>
            <w:left w:val="none" w:sz="0" w:space="0" w:color="auto"/>
            <w:bottom w:val="none" w:sz="0" w:space="0" w:color="auto"/>
            <w:right w:val="none" w:sz="0" w:space="0" w:color="auto"/>
          </w:divBdr>
        </w:div>
      </w:divsChild>
    </w:div>
    <w:div w:id="439489747">
      <w:bodyDiv w:val="1"/>
      <w:marLeft w:val="0"/>
      <w:marRight w:val="0"/>
      <w:marTop w:val="0"/>
      <w:marBottom w:val="0"/>
      <w:divBdr>
        <w:top w:val="none" w:sz="0" w:space="0" w:color="auto"/>
        <w:left w:val="none" w:sz="0" w:space="0" w:color="auto"/>
        <w:bottom w:val="none" w:sz="0" w:space="0" w:color="auto"/>
        <w:right w:val="none" w:sz="0" w:space="0" w:color="auto"/>
      </w:divBdr>
    </w:div>
    <w:div w:id="490607832">
      <w:bodyDiv w:val="1"/>
      <w:marLeft w:val="0"/>
      <w:marRight w:val="0"/>
      <w:marTop w:val="0"/>
      <w:marBottom w:val="0"/>
      <w:divBdr>
        <w:top w:val="none" w:sz="0" w:space="0" w:color="auto"/>
        <w:left w:val="none" w:sz="0" w:space="0" w:color="auto"/>
        <w:bottom w:val="none" w:sz="0" w:space="0" w:color="auto"/>
        <w:right w:val="none" w:sz="0" w:space="0" w:color="auto"/>
      </w:divBdr>
    </w:div>
    <w:div w:id="493422965">
      <w:bodyDiv w:val="1"/>
      <w:marLeft w:val="0"/>
      <w:marRight w:val="0"/>
      <w:marTop w:val="0"/>
      <w:marBottom w:val="0"/>
      <w:divBdr>
        <w:top w:val="none" w:sz="0" w:space="0" w:color="auto"/>
        <w:left w:val="none" w:sz="0" w:space="0" w:color="auto"/>
        <w:bottom w:val="none" w:sz="0" w:space="0" w:color="auto"/>
        <w:right w:val="none" w:sz="0" w:space="0" w:color="auto"/>
      </w:divBdr>
    </w:div>
    <w:div w:id="510070403">
      <w:bodyDiv w:val="1"/>
      <w:marLeft w:val="0"/>
      <w:marRight w:val="0"/>
      <w:marTop w:val="0"/>
      <w:marBottom w:val="0"/>
      <w:divBdr>
        <w:top w:val="none" w:sz="0" w:space="0" w:color="auto"/>
        <w:left w:val="none" w:sz="0" w:space="0" w:color="auto"/>
        <w:bottom w:val="none" w:sz="0" w:space="0" w:color="auto"/>
        <w:right w:val="none" w:sz="0" w:space="0" w:color="auto"/>
      </w:divBdr>
    </w:div>
    <w:div w:id="538513410">
      <w:bodyDiv w:val="1"/>
      <w:marLeft w:val="0"/>
      <w:marRight w:val="0"/>
      <w:marTop w:val="0"/>
      <w:marBottom w:val="0"/>
      <w:divBdr>
        <w:top w:val="none" w:sz="0" w:space="0" w:color="auto"/>
        <w:left w:val="none" w:sz="0" w:space="0" w:color="auto"/>
        <w:bottom w:val="none" w:sz="0" w:space="0" w:color="auto"/>
        <w:right w:val="none" w:sz="0" w:space="0" w:color="auto"/>
      </w:divBdr>
    </w:div>
    <w:div w:id="548734297">
      <w:bodyDiv w:val="1"/>
      <w:marLeft w:val="0"/>
      <w:marRight w:val="0"/>
      <w:marTop w:val="0"/>
      <w:marBottom w:val="0"/>
      <w:divBdr>
        <w:top w:val="none" w:sz="0" w:space="0" w:color="auto"/>
        <w:left w:val="none" w:sz="0" w:space="0" w:color="auto"/>
        <w:bottom w:val="none" w:sz="0" w:space="0" w:color="auto"/>
        <w:right w:val="none" w:sz="0" w:space="0" w:color="auto"/>
      </w:divBdr>
    </w:div>
    <w:div w:id="601961776">
      <w:bodyDiv w:val="1"/>
      <w:marLeft w:val="0"/>
      <w:marRight w:val="0"/>
      <w:marTop w:val="0"/>
      <w:marBottom w:val="0"/>
      <w:divBdr>
        <w:top w:val="none" w:sz="0" w:space="0" w:color="auto"/>
        <w:left w:val="none" w:sz="0" w:space="0" w:color="auto"/>
        <w:bottom w:val="none" w:sz="0" w:space="0" w:color="auto"/>
        <w:right w:val="none" w:sz="0" w:space="0" w:color="auto"/>
      </w:divBdr>
    </w:div>
    <w:div w:id="651642602">
      <w:bodyDiv w:val="1"/>
      <w:marLeft w:val="0"/>
      <w:marRight w:val="0"/>
      <w:marTop w:val="0"/>
      <w:marBottom w:val="0"/>
      <w:divBdr>
        <w:top w:val="none" w:sz="0" w:space="0" w:color="auto"/>
        <w:left w:val="none" w:sz="0" w:space="0" w:color="auto"/>
        <w:bottom w:val="none" w:sz="0" w:space="0" w:color="auto"/>
        <w:right w:val="none" w:sz="0" w:space="0" w:color="auto"/>
      </w:divBdr>
    </w:div>
    <w:div w:id="660158326">
      <w:bodyDiv w:val="1"/>
      <w:marLeft w:val="0"/>
      <w:marRight w:val="0"/>
      <w:marTop w:val="0"/>
      <w:marBottom w:val="0"/>
      <w:divBdr>
        <w:top w:val="none" w:sz="0" w:space="0" w:color="auto"/>
        <w:left w:val="none" w:sz="0" w:space="0" w:color="auto"/>
        <w:bottom w:val="none" w:sz="0" w:space="0" w:color="auto"/>
        <w:right w:val="none" w:sz="0" w:space="0" w:color="auto"/>
      </w:divBdr>
    </w:div>
    <w:div w:id="662317299">
      <w:bodyDiv w:val="1"/>
      <w:marLeft w:val="0"/>
      <w:marRight w:val="0"/>
      <w:marTop w:val="0"/>
      <w:marBottom w:val="0"/>
      <w:divBdr>
        <w:top w:val="none" w:sz="0" w:space="0" w:color="auto"/>
        <w:left w:val="none" w:sz="0" w:space="0" w:color="auto"/>
        <w:bottom w:val="none" w:sz="0" w:space="0" w:color="auto"/>
        <w:right w:val="none" w:sz="0" w:space="0" w:color="auto"/>
      </w:divBdr>
    </w:div>
    <w:div w:id="663168969">
      <w:bodyDiv w:val="1"/>
      <w:marLeft w:val="0"/>
      <w:marRight w:val="0"/>
      <w:marTop w:val="0"/>
      <w:marBottom w:val="0"/>
      <w:divBdr>
        <w:top w:val="none" w:sz="0" w:space="0" w:color="auto"/>
        <w:left w:val="none" w:sz="0" w:space="0" w:color="auto"/>
        <w:bottom w:val="none" w:sz="0" w:space="0" w:color="auto"/>
        <w:right w:val="none" w:sz="0" w:space="0" w:color="auto"/>
      </w:divBdr>
    </w:div>
    <w:div w:id="670257091">
      <w:bodyDiv w:val="1"/>
      <w:marLeft w:val="0"/>
      <w:marRight w:val="0"/>
      <w:marTop w:val="0"/>
      <w:marBottom w:val="0"/>
      <w:divBdr>
        <w:top w:val="none" w:sz="0" w:space="0" w:color="auto"/>
        <w:left w:val="none" w:sz="0" w:space="0" w:color="auto"/>
        <w:bottom w:val="none" w:sz="0" w:space="0" w:color="auto"/>
        <w:right w:val="none" w:sz="0" w:space="0" w:color="auto"/>
      </w:divBdr>
      <w:divsChild>
        <w:div w:id="31005819">
          <w:marLeft w:val="0"/>
          <w:marRight w:val="0"/>
          <w:marTop w:val="0"/>
          <w:marBottom w:val="0"/>
          <w:divBdr>
            <w:top w:val="none" w:sz="0" w:space="0" w:color="auto"/>
            <w:left w:val="none" w:sz="0" w:space="0" w:color="auto"/>
            <w:bottom w:val="none" w:sz="0" w:space="0" w:color="auto"/>
            <w:right w:val="none" w:sz="0" w:space="0" w:color="auto"/>
          </w:divBdr>
        </w:div>
        <w:div w:id="128281890">
          <w:marLeft w:val="0"/>
          <w:marRight w:val="0"/>
          <w:marTop w:val="0"/>
          <w:marBottom w:val="0"/>
          <w:divBdr>
            <w:top w:val="none" w:sz="0" w:space="0" w:color="auto"/>
            <w:left w:val="none" w:sz="0" w:space="0" w:color="auto"/>
            <w:bottom w:val="none" w:sz="0" w:space="0" w:color="auto"/>
            <w:right w:val="none" w:sz="0" w:space="0" w:color="auto"/>
          </w:divBdr>
        </w:div>
        <w:div w:id="194926436">
          <w:marLeft w:val="0"/>
          <w:marRight w:val="0"/>
          <w:marTop w:val="0"/>
          <w:marBottom w:val="0"/>
          <w:divBdr>
            <w:top w:val="none" w:sz="0" w:space="0" w:color="auto"/>
            <w:left w:val="none" w:sz="0" w:space="0" w:color="auto"/>
            <w:bottom w:val="none" w:sz="0" w:space="0" w:color="auto"/>
            <w:right w:val="none" w:sz="0" w:space="0" w:color="auto"/>
          </w:divBdr>
        </w:div>
        <w:div w:id="234972091">
          <w:marLeft w:val="0"/>
          <w:marRight w:val="0"/>
          <w:marTop w:val="0"/>
          <w:marBottom w:val="0"/>
          <w:divBdr>
            <w:top w:val="none" w:sz="0" w:space="0" w:color="auto"/>
            <w:left w:val="none" w:sz="0" w:space="0" w:color="auto"/>
            <w:bottom w:val="none" w:sz="0" w:space="0" w:color="auto"/>
            <w:right w:val="none" w:sz="0" w:space="0" w:color="auto"/>
          </w:divBdr>
        </w:div>
        <w:div w:id="253513626">
          <w:marLeft w:val="0"/>
          <w:marRight w:val="0"/>
          <w:marTop w:val="0"/>
          <w:marBottom w:val="0"/>
          <w:divBdr>
            <w:top w:val="none" w:sz="0" w:space="0" w:color="auto"/>
            <w:left w:val="none" w:sz="0" w:space="0" w:color="auto"/>
            <w:bottom w:val="none" w:sz="0" w:space="0" w:color="auto"/>
            <w:right w:val="none" w:sz="0" w:space="0" w:color="auto"/>
          </w:divBdr>
        </w:div>
        <w:div w:id="314381539">
          <w:marLeft w:val="0"/>
          <w:marRight w:val="0"/>
          <w:marTop w:val="0"/>
          <w:marBottom w:val="0"/>
          <w:divBdr>
            <w:top w:val="none" w:sz="0" w:space="0" w:color="auto"/>
            <w:left w:val="none" w:sz="0" w:space="0" w:color="auto"/>
            <w:bottom w:val="none" w:sz="0" w:space="0" w:color="auto"/>
            <w:right w:val="none" w:sz="0" w:space="0" w:color="auto"/>
          </w:divBdr>
        </w:div>
        <w:div w:id="322590671">
          <w:marLeft w:val="0"/>
          <w:marRight w:val="0"/>
          <w:marTop w:val="0"/>
          <w:marBottom w:val="0"/>
          <w:divBdr>
            <w:top w:val="none" w:sz="0" w:space="0" w:color="auto"/>
            <w:left w:val="none" w:sz="0" w:space="0" w:color="auto"/>
            <w:bottom w:val="none" w:sz="0" w:space="0" w:color="auto"/>
            <w:right w:val="none" w:sz="0" w:space="0" w:color="auto"/>
          </w:divBdr>
        </w:div>
        <w:div w:id="396636796">
          <w:marLeft w:val="0"/>
          <w:marRight w:val="0"/>
          <w:marTop w:val="0"/>
          <w:marBottom w:val="0"/>
          <w:divBdr>
            <w:top w:val="none" w:sz="0" w:space="0" w:color="auto"/>
            <w:left w:val="none" w:sz="0" w:space="0" w:color="auto"/>
            <w:bottom w:val="none" w:sz="0" w:space="0" w:color="auto"/>
            <w:right w:val="none" w:sz="0" w:space="0" w:color="auto"/>
          </w:divBdr>
        </w:div>
        <w:div w:id="451557380">
          <w:marLeft w:val="0"/>
          <w:marRight w:val="0"/>
          <w:marTop w:val="0"/>
          <w:marBottom w:val="0"/>
          <w:divBdr>
            <w:top w:val="none" w:sz="0" w:space="0" w:color="auto"/>
            <w:left w:val="none" w:sz="0" w:space="0" w:color="auto"/>
            <w:bottom w:val="none" w:sz="0" w:space="0" w:color="auto"/>
            <w:right w:val="none" w:sz="0" w:space="0" w:color="auto"/>
          </w:divBdr>
        </w:div>
        <w:div w:id="489520241">
          <w:marLeft w:val="0"/>
          <w:marRight w:val="0"/>
          <w:marTop w:val="0"/>
          <w:marBottom w:val="0"/>
          <w:divBdr>
            <w:top w:val="none" w:sz="0" w:space="0" w:color="auto"/>
            <w:left w:val="none" w:sz="0" w:space="0" w:color="auto"/>
            <w:bottom w:val="none" w:sz="0" w:space="0" w:color="auto"/>
            <w:right w:val="none" w:sz="0" w:space="0" w:color="auto"/>
          </w:divBdr>
        </w:div>
        <w:div w:id="563417488">
          <w:marLeft w:val="0"/>
          <w:marRight w:val="0"/>
          <w:marTop w:val="0"/>
          <w:marBottom w:val="0"/>
          <w:divBdr>
            <w:top w:val="none" w:sz="0" w:space="0" w:color="auto"/>
            <w:left w:val="none" w:sz="0" w:space="0" w:color="auto"/>
            <w:bottom w:val="none" w:sz="0" w:space="0" w:color="auto"/>
            <w:right w:val="none" w:sz="0" w:space="0" w:color="auto"/>
          </w:divBdr>
        </w:div>
        <w:div w:id="685327333">
          <w:marLeft w:val="0"/>
          <w:marRight w:val="0"/>
          <w:marTop w:val="0"/>
          <w:marBottom w:val="0"/>
          <w:divBdr>
            <w:top w:val="none" w:sz="0" w:space="0" w:color="auto"/>
            <w:left w:val="none" w:sz="0" w:space="0" w:color="auto"/>
            <w:bottom w:val="none" w:sz="0" w:space="0" w:color="auto"/>
            <w:right w:val="none" w:sz="0" w:space="0" w:color="auto"/>
          </w:divBdr>
        </w:div>
        <w:div w:id="705913149">
          <w:marLeft w:val="0"/>
          <w:marRight w:val="0"/>
          <w:marTop w:val="0"/>
          <w:marBottom w:val="0"/>
          <w:divBdr>
            <w:top w:val="none" w:sz="0" w:space="0" w:color="auto"/>
            <w:left w:val="none" w:sz="0" w:space="0" w:color="auto"/>
            <w:bottom w:val="none" w:sz="0" w:space="0" w:color="auto"/>
            <w:right w:val="none" w:sz="0" w:space="0" w:color="auto"/>
          </w:divBdr>
        </w:div>
        <w:div w:id="769928920">
          <w:marLeft w:val="0"/>
          <w:marRight w:val="0"/>
          <w:marTop w:val="0"/>
          <w:marBottom w:val="0"/>
          <w:divBdr>
            <w:top w:val="none" w:sz="0" w:space="0" w:color="auto"/>
            <w:left w:val="none" w:sz="0" w:space="0" w:color="auto"/>
            <w:bottom w:val="none" w:sz="0" w:space="0" w:color="auto"/>
            <w:right w:val="none" w:sz="0" w:space="0" w:color="auto"/>
          </w:divBdr>
        </w:div>
        <w:div w:id="781922572">
          <w:marLeft w:val="0"/>
          <w:marRight w:val="0"/>
          <w:marTop w:val="0"/>
          <w:marBottom w:val="0"/>
          <w:divBdr>
            <w:top w:val="none" w:sz="0" w:space="0" w:color="auto"/>
            <w:left w:val="none" w:sz="0" w:space="0" w:color="auto"/>
            <w:bottom w:val="none" w:sz="0" w:space="0" w:color="auto"/>
            <w:right w:val="none" w:sz="0" w:space="0" w:color="auto"/>
          </w:divBdr>
        </w:div>
        <w:div w:id="789125680">
          <w:marLeft w:val="0"/>
          <w:marRight w:val="0"/>
          <w:marTop w:val="0"/>
          <w:marBottom w:val="0"/>
          <w:divBdr>
            <w:top w:val="none" w:sz="0" w:space="0" w:color="auto"/>
            <w:left w:val="none" w:sz="0" w:space="0" w:color="auto"/>
            <w:bottom w:val="none" w:sz="0" w:space="0" w:color="auto"/>
            <w:right w:val="none" w:sz="0" w:space="0" w:color="auto"/>
          </w:divBdr>
        </w:div>
        <w:div w:id="806239933">
          <w:marLeft w:val="0"/>
          <w:marRight w:val="0"/>
          <w:marTop w:val="0"/>
          <w:marBottom w:val="0"/>
          <w:divBdr>
            <w:top w:val="none" w:sz="0" w:space="0" w:color="auto"/>
            <w:left w:val="none" w:sz="0" w:space="0" w:color="auto"/>
            <w:bottom w:val="none" w:sz="0" w:space="0" w:color="auto"/>
            <w:right w:val="none" w:sz="0" w:space="0" w:color="auto"/>
          </w:divBdr>
        </w:div>
        <w:div w:id="1078988066">
          <w:marLeft w:val="0"/>
          <w:marRight w:val="0"/>
          <w:marTop w:val="0"/>
          <w:marBottom w:val="0"/>
          <w:divBdr>
            <w:top w:val="none" w:sz="0" w:space="0" w:color="auto"/>
            <w:left w:val="none" w:sz="0" w:space="0" w:color="auto"/>
            <w:bottom w:val="none" w:sz="0" w:space="0" w:color="auto"/>
            <w:right w:val="none" w:sz="0" w:space="0" w:color="auto"/>
          </w:divBdr>
        </w:div>
        <w:div w:id="1131632233">
          <w:marLeft w:val="0"/>
          <w:marRight w:val="0"/>
          <w:marTop w:val="0"/>
          <w:marBottom w:val="0"/>
          <w:divBdr>
            <w:top w:val="none" w:sz="0" w:space="0" w:color="auto"/>
            <w:left w:val="none" w:sz="0" w:space="0" w:color="auto"/>
            <w:bottom w:val="none" w:sz="0" w:space="0" w:color="auto"/>
            <w:right w:val="none" w:sz="0" w:space="0" w:color="auto"/>
          </w:divBdr>
        </w:div>
        <w:div w:id="1237520466">
          <w:marLeft w:val="0"/>
          <w:marRight w:val="0"/>
          <w:marTop w:val="0"/>
          <w:marBottom w:val="0"/>
          <w:divBdr>
            <w:top w:val="none" w:sz="0" w:space="0" w:color="auto"/>
            <w:left w:val="none" w:sz="0" w:space="0" w:color="auto"/>
            <w:bottom w:val="none" w:sz="0" w:space="0" w:color="auto"/>
            <w:right w:val="none" w:sz="0" w:space="0" w:color="auto"/>
          </w:divBdr>
        </w:div>
        <w:div w:id="1259752580">
          <w:marLeft w:val="0"/>
          <w:marRight w:val="0"/>
          <w:marTop w:val="0"/>
          <w:marBottom w:val="0"/>
          <w:divBdr>
            <w:top w:val="none" w:sz="0" w:space="0" w:color="auto"/>
            <w:left w:val="none" w:sz="0" w:space="0" w:color="auto"/>
            <w:bottom w:val="none" w:sz="0" w:space="0" w:color="auto"/>
            <w:right w:val="none" w:sz="0" w:space="0" w:color="auto"/>
          </w:divBdr>
        </w:div>
        <w:div w:id="1374693202">
          <w:marLeft w:val="0"/>
          <w:marRight w:val="0"/>
          <w:marTop w:val="0"/>
          <w:marBottom w:val="0"/>
          <w:divBdr>
            <w:top w:val="none" w:sz="0" w:space="0" w:color="auto"/>
            <w:left w:val="none" w:sz="0" w:space="0" w:color="auto"/>
            <w:bottom w:val="none" w:sz="0" w:space="0" w:color="auto"/>
            <w:right w:val="none" w:sz="0" w:space="0" w:color="auto"/>
          </w:divBdr>
        </w:div>
        <w:div w:id="1421411912">
          <w:marLeft w:val="0"/>
          <w:marRight w:val="0"/>
          <w:marTop w:val="0"/>
          <w:marBottom w:val="0"/>
          <w:divBdr>
            <w:top w:val="none" w:sz="0" w:space="0" w:color="auto"/>
            <w:left w:val="none" w:sz="0" w:space="0" w:color="auto"/>
            <w:bottom w:val="none" w:sz="0" w:space="0" w:color="auto"/>
            <w:right w:val="none" w:sz="0" w:space="0" w:color="auto"/>
          </w:divBdr>
        </w:div>
        <w:div w:id="1530993178">
          <w:marLeft w:val="0"/>
          <w:marRight w:val="0"/>
          <w:marTop w:val="0"/>
          <w:marBottom w:val="0"/>
          <w:divBdr>
            <w:top w:val="none" w:sz="0" w:space="0" w:color="auto"/>
            <w:left w:val="none" w:sz="0" w:space="0" w:color="auto"/>
            <w:bottom w:val="none" w:sz="0" w:space="0" w:color="auto"/>
            <w:right w:val="none" w:sz="0" w:space="0" w:color="auto"/>
          </w:divBdr>
        </w:div>
        <w:div w:id="1594700388">
          <w:marLeft w:val="0"/>
          <w:marRight w:val="0"/>
          <w:marTop w:val="0"/>
          <w:marBottom w:val="0"/>
          <w:divBdr>
            <w:top w:val="none" w:sz="0" w:space="0" w:color="auto"/>
            <w:left w:val="none" w:sz="0" w:space="0" w:color="auto"/>
            <w:bottom w:val="none" w:sz="0" w:space="0" w:color="auto"/>
            <w:right w:val="none" w:sz="0" w:space="0" w:color="auto"/>
          </w:divBdr>
        </w:div>
        <w:div w:id="1625694947">
          <w:marLeft w:val="0"/>
          <w:marRight w:val="0"/>
          <w:marTop w:val="0"/>
          <w:marBottom w:val="0"/>
          <w:divBdr>
            <w:top w:val="none" w:sz="0" w:space="0" w:color="auto"/>
            <w:left w:val="none" w:sz="0" w:space="0" w:color="auto"/>
            <w:bottom w:val="none" w:sz="0" w:space="0" w:color="auto"/>
            <w:right w:val="none" w:sz="0" w:space="0" w:color="auto"/>
          </w:divBdr>
        </w:div>
        <w:div w:id="1625960495">
          <w:marLeft w:val="0"/>
          <w:marRight w:val="0"/>
          <w:marTop w:val="0"/>
          <w:marBottom w:val="0"/>
          <w:divBdr>
            <w:top w:val="none" w:sz="0" w:space="0" w:color="auto"/>
            <w:left w:val="none" w:sz="0" w:space="0" w:color="auto"/>
            <w:bottom w:val="none" w:sz="0" w:space="0" w:color="auto"/>
            <w:right w:val="none" w:sz="0" w:space="0" w:color="auto"/>
          </w:divBdr>
        </w:div>
        <w:div w:id="1760633489">
          <w:marLeft w:val="0"/>
          <w:marRight w:val="0"/>
          <w:marTop w:val="0"/>
          <w:marBottom w:val="0"/>
          <w:divBdr>
            <w:top w:val="none" w:sz="0" w:space="0" w:color="auto"/>
            <w:left w:val="none" w:sz="0" w:space="0" w:color="auto"/>
            <w:bottom w:val="none" w:sz="0" w:space="0" w:color="auto"/>
            <w:right w:val="none" w:sz="0" w:space="0" w:color="auto"/>
          </w:divBdr>
        </w:div>
        <w:div w:id="1798985417">
          <w:marLeft w:val="0"/>
          <w:marRight w:val="0"/>
          <w:marTop w:val="0"/>
          <w:marBottom w:val="0"/>
          <w:divBdr>
            <w:top w:val="none" w:sz="0" w:space="0" w:color="auto"/>
            <w:left w:val="none" w:sz="0" w:space="0" w:color="auto"/>
            <w:bottom w:val="none" w:sz="0" w:space="0" w:color="auto"/>
            <w:right w:val="none" w:sz="0" w:space="0" w:color="auto"/>
          </w:divBdr>
        </w:div>
        <w:div w:id="1882353631">
          <w:marLeft w:val="0"/>
          <w:marRight w:val="0"/>
          <w:marTop w:val="0"/>
          <w:marBottom w:val="0"/>
          <w:divBdr>
            <w:top w:val="none" w:sz="0" w:space="0" w:color="auto"/>
            <w:left w:val="none" w:sz="0" w:space="0" w:color="auto"/>
            <w:bottom w:val="none" w:sz="0" w:space="0" w:color="auto"/>
            <w:right w:val="none" w:sz="0" w:space="0" w:color="auto"/>
          </w:divBdr>
        </w:div>
        <w:div w:id="1893690512">
          <w:marLeft w:val="0"/>
          <w:marRight w:val="0"/>
          <w:marTop w:val="0"/>
          <w:marBottom w:val="0"/>
          <w:divBdr>
            <w:top w:val="none" w:sz="0" w:space="0" w:color="auto"/>
            <w:left w:val="none" w:sz="0" w:space="0" w:color="auto"/>
            <w:bottom w:val="none" w:sz="0" w:space="0" w:color="auto"/>
            <w:right w:val="none" w:sz="0" w:space="0" w:color="auto"/>
          </w:divBdr>
        </w:div>
        <w:div w:id="1940719435">
          <w:marLeft w:val="0"/>
          <w:marRight w:val="0"/>
          <w:marTop w:val="0"/>
          <w:marBottom w:val="0"/>
          <w:divBdr>
            <w:top w:val="none" w:sz="0" w:space="0" w:color="auto"/>
            <w:left w:val="none" w:sz="0" w:space="0" w:color="auto"/>
            <w:bottom w:val="none" w:sz="0" w:space="0" w:color="auto"/>
            <w:right w:val="none" w:sz="0" w:space="0" w:color="auto"/>
          </w:divBdr>
        </w:div>
        <w:div w:id="1966158439">
          <w:marLeft w:val="0"/>
          <w:marRight w:val="0"/>
          <w:marTop w:val="0"/>
          <w:marBottom w:val="0"/>
          <w:divBdr>
            <w:top w:val="none" w:sz="0" w:space="0" w:color="auto"/>
            <w:left w:val="none" w:sz="0" w:space="0" w:color="auto"/>
            <w:bottom w:val="none" w:sz="0" w:space="0" w:color="auto"/>
            <w:right w:val="none" w:sz="0" w:space="0" w:color="auto"/>
          </w:divBdr>
        </w:div>
        <w:div w:id="1974604074">
          <w:marLeft w:val="0"/>
          <w:marRight w:val="0"/>
          <w:marTop w:val="0"/>
          <w:marBottom w:val="0"/>
          <w:divBdr>
            <w:top w:val="none" w:sz="0" w:space="0" w:color="auto"/>
            <w:left w:val="none" w:sz="0" w:space="0" w:color="auto"/>
            <w:bottom w:val="none" w:sz="0" w:space="0" w:color="auto"/>
            <w:right w:val="none" w:sz="0" w:space="0" w:color="auto"/>
          </w:divBdr>
        </w:div>
      </w:divsChild>
    </w:div>
    <w:div w:id="671640299">
      <w:bodyDiv w:val="1"/>
      <w:marLeft w:val="0"/>
      <w:marRight w:val="0"/>
      <w:marTop w:val="0"/>
      <w:marBottom w:val="0"/>
      <w:divBdr>
        <w:top w:val="none" w:sz="0" w:space="0" w:color="auto"/>
        <w:left w:val="none" w:sz="0" w:space="0" w:color="auto"/>
        <w:bottom w:val="none" w:sz="0" w:space="0" w:color="auto"/>
        <w:right w:val="none" w:sz="0" w:space="0" w:color="auto"/>
      </w:divBdr>
    </w:div>
    <w:div w:id="740717184">
      <w:bodyDiv w:val="1"/>
      <w:marLeft w:val="0"/>
      <w:marRight w:val="0"/>
      <w:marTop w:val="0"/>
      <w:marBottom w:val="0"/>
      <w:divBdr>
        <w:top w:val="none" w:sz="0" w:space="0" w:color="auto"/>
        <w:left w:val="none" w:sz="0" w:space="0" w:color="auto"/>
        <w:bottom w:val="none" w:sz="0" w:space="0" w:color="auto"/>
        <w:right w:val="none" w:sz="0" w:space="0" w:color="auto"/>
      </w:divBdr>
    </w:div>
    <w:div w:id="756826427">
      <w:bodyDiv w:val="1"/>
      <w:marLeft w:val="0"/>
      <w:marRight w:val="0"/>
      <w:marTop w:val="0"/>
      <w:marBottom w:val="0"/>
      <w:divBdr>
        <w:top w:val="none" w:sz="0" w:space="0" w:color="auto"/>
        <w:left w:val="none" w:sz="0" w:space="0" w:color="auto"/>
        <w:bottom w:val="none" w:sz="0" w:space="0" w:color="auto"/>
        <w:right w:val="none" w:sz="0" w:space="0" w:color="auto"/>
      </w:divBdr>
    </w:div>
    <w:div w:id="873615238">
      <w:bodyDiv w:val="1"/>
      <w:marLeft w:val="0"/>
      <w:marRight w:val="0"/>
      <w:marTop w:val="0"/>
      <w:marBottom w:val="0"/>
      <w:divBdr>
        <w:top w:val="none" w:sz="0" w:space="0" w:color="auto"/>
        <w:left w:val="none" w:sz="0" w:space="0" w:color="auto"/>
        <w:bottom w:val="none" w:sz="0" w:space="0" w:color="auto"/>
        <w:right w:val="none" w:sz="0" w:space="0" w:color="auto"/>
      </w:divBdr>
    </w:div>
    <w:div w:id="931470246">
      <w:bodyDiv w:val="1"/>
      <w:marLeft w:val="0"/>
      <w:marRight w:val="0"/>
      <w:marTop w:val="0"/>
      <w:marBottom w:val="0"/>
      <w:divBdr>
        <w:top w:val="none" w:sz="0" w:space="0" w:color="auto"/>
        <w:left w:val="none" w:sz="0" w:space="0" w:color="auto"/>
        <w:bottom w:val="none" w:sz="0" w:space="0" w:color="auto"/>
        <w:right w:val="none" w:sz="0" w:space="0" w:color="auto"/>
      </w:divBdr>
    </w:div>
    <w:div w:id="936016898">
      <w:bodyDiv w:val="1"/>
      <w:marLeft w:val="0"/>
      <w:marRight w:val="0"/>
      <w:marTop w:val="0"/>
      <w:marBottom w:val="0"/>
      <w:divBdr>
        <w:top w:val="none" w:sz="0" w:space="0" w:color="auto"/>
        <w:left w:val="none" w:sz="0" w:space="0" w:color="auto"/>
        <w:bottom w:val="none" w:sz="0" w:space="0" w:color="auto"/>
        <w:right w:val="none" w:sz="0" w:space="0" w:color="auto"/>
      </w:divBdr>
      <w:divsChild>
        <w:div w:id="5209728">
          <w:marLeft w:val="0"/>
          <w:marRight w:val="0"/>
          <w:marTop w:val="0"/>
          <w:marBottom w:val="0"/>
          <w:divBdr>
            <w:top w:val="none" w:sz="0" w:space="0" w:color="auto"/>
            <w:left w:val="none" w:sz="0" w:space="0" w:color="auto"/>
            <w:bottom w:val="none" w:sz="0" w:space="0" w:color="auto"/>
            <w:right w:val="none" w:sz="0" w:space="0" w:color="auto"/>
          </w:divBdr>
        </w:div>
        <w:div w:id="455299102">
          <w:marLeft w:val="0"/>
          <w:marRight w:val="0"/>
          <w:marTop w:val="0"/>
          <w:marBottom w:val="0"/>
          <w:divBdr>
            <w:top w:val="none" w:sz="0" w:space="0" w:color="auto"/>
            <w:left w:val="none" w:sz="0" w:space="0" w:color="auto"/>
            <w:bottom w:val="none" w:sz="0" w:space="0" w:color="auto"/>
            <w:right w:val="none" w:sz="0" w:space="0" w:color="auto"/>
          </w:divBdr>
        </w:div>
        <w:div w:id="475680216">
          <w:marLeft w:val="0"/>
          <w:marRight w:val="0"/>
          <w:marTop w:val="0"/>
          <w:marBottom w:val="0"/>
          <w:divBdr>
            <w:top w:val="none" w:sz="0" w:space="0" w:color="auto"/>
            <w:left w:val="none" w:sz="0" w:space="0" w:color="auto"/>
            <w:bottom w:val="none" w:sz="0" w:space="0" w:color="auto"/>
            <w:right w:val="none" w:sz="0" w:space="0" w:color="auto"/>
          </w:divBdr>
        </w:div>
        <w:div w:id="633028878">
          <w:marLeft w:val="0"/>
          <w:marRight w:val="0"/>
          <w:marTop w:val="0"/>
          <w:marBottom w:val="0"/>
          <w:divBdr>
            <w:top w:val="none" w:sz="0" w:space="0" w:color="auto"/>
            <w:left w:val="none" w:sz="0" w:space="0" w:color="auto"/>
            <w:bottom w:val="none" w:sz="0" w:space="0" w:color="auto"/>
            <w:right w:val="none" w:sz="0" w:space="0" w:color="auto"/>
          </w:divBdr>
        </w:div>
        <w:div w:id="709954933">
          <w:marLeft w:val="0"/>
          <w:marRight w:val="0"/>
          <w:marTop w:val="0"/>
          <w:marBottom w:val="0"/>
          <w:divBdr>
            <w:top w:val="none" w:sz="0" w:space="0" w:color="auto"/>
            <w:left w:val="none" w:sz="0" w:space="0" w:color="auto"/>
            <w:bottom w:val="none" w:sz="0" w:space="0" w:color="auto"/>
            <w:right w:val="none" w:sz="0" w:space="0" w:color="auto"/>
          </w:divBdr>
        </w:div>
        <w:div w:id="730618277">
          <w:marLeft w:val="0"/>
          <w:marRight w:val="0"/>
          <w:marTop w:val="0"/>
          <w:marBottom w:val="0"/>
          <w:divBdr>
            <w:top w:val="none" w:sz="0" w:space="0" w:color="auto"/>
            <w:left w:val="none" w:sz="0" w:space="0" w:color="auto"/>
            <w:bottom w:val="none" w:sz="0" w:space="0" w:color="auto"/>
            <w:right w:val="none" w:sz="0" w:space="0" w:color="auto"/>
          </w:divBdr>
        </w:div>
        <w:div w:id="792603175">
          <w:marLeft w:val="0"/>
          <w:marRight w:val="0"/>
          <w:marTop w:val="0"/>
          <w:marBottom w:val="0"/>
          <w:divBdr>
            <w:top w:val="none" w:sz="0" w:space="0" w:color="auto"/>
            <w:left w:val="none" w:sz="0" w:space="0" w:color="auto"/>
            <w:bottom w:val="none" w:sz="0" w:space="0" w:color="auto"/>
            <w:right w:val="none" w:sz="0" w:space="0" w:color="auto"/>
          </w:divBdr>
        </w:div>
        <w:div w:id="810484859">
          <w:marLeft w:val="0"/>
          <w:marRight w:val="0"/>
          <w:marTop w:val="0"/>
          <w:marBottom w:val="0"/>
          <w:divBdr>
            <w:top w:val="none" w:sz="0" w:space="0" w:color="auto"/>
            <w:left w:val="none" w:sz="0" w:space="0" w:color="auto"/>
            <w:bottom w:val="none" w:sz="0" w:space="0" w:color="auto"/>
            <w:right w:val="none" w:sz="0" w:space="0" w:color="auto"/>
          </w:divBdr>
        </w:div>
        <w:div w:id="826825762">
          <w:marLeft w:val="0"/>
          <w:marRight w:val="0"/>
          <w:marTop w:val="0"/>
          <w:marBottom w:val="0"/>
          <w:divBdr>
            <w:top w:val="none" w:sz="0" w:space="0" w:color="auto"/>
            <w:left w:val="none" w:sz="0" w:space="0" w:color="auto"/>
            <w:bottom w:val="none" w:sz="0" w:space="0" w:color="auto"/>
            <w:right w:val="none" w:sz="0" w:space="0" w:color="auto"/>
          </w:divBdr>
        </w:div>
        <w:div w:id="887954081">
          <w:marLeft w:val="0"/>
          <w:marRight w:val="0"/>
          <w:marTop w:val="0"/>
          <w:marBottom w:val="0"/>
          <w:divBdr>
            <w:top w:val="none" w:sz="0" w:space="0" w:color="auto"/>
            <w:left w:val="none" w:sz="0" w:space="0" w:color="auto"/>
            <w:bottom w:val="none" w:sz="0" w:space="0" w:color="auto"/>
            <w:right w:val="none" w:sz="0" w:space="0" w:color="auto"/>
          </w:divBdr>
        </w:div>
        <w:div w:id="933325268">
          <w:marLeft w:val="0"/>
          <w:marRight w:val="0"/>
          <w:marTop w:val="0"/>
          <w:marBottom w:val="0"/>
          <w:divBdr>
            <w:top w:val="none" w:sz="0" w:space="0" w:color="auto"/>
            <w:left w:val="none" w:sz="0" w:space="0" w:color="auto"/>
            <w:bottom w:val="none" w:sz="0" w:space="0" w:color="auto"/>
            <w:right w:val="none" w:sz="0" w:space="0" w:color="auto"/>
          </w:divBdr>
        </w:div>
        <w:div w:id="977417461">
          <w:marLeft w:val="0"/>
          <w:marRight w:val="0"/>
          <w:marTop w:val="0"/>
          <w:marBottom w:val="0"/>
          <w:divBdr>
            <w:top w:val="none" w:sz="0" w:space="0" w:color="auto"/>
            <w:left w:val="none" w:sz="0" w:space="0" w:color="auto"/>
            <w:bottom w:val="none" w:sz="0" w:space="0" w:color="auto"/>
            <w:right w:val="none" w:sz="0" w:space="0" w:color="auto"/>
          </w:divBdr>
        </w:div>
        <w:div w:id="1164276255">
          <w:marLeft w:val="0"/>
          <w:marRight w:val="0"/>
          <w:marTop w:val="0"/>
          <w:marBottom w:val="0"/>
          <w:divBdr>
            <w:top w:val="none" w:sz="0" w:space="0" w:color="auto"/>
            <w:left w:val="none" w:sz="0" w:space="0" w:color="auto"/>
            <w:bottom w:val="none" w:sz="0" w:space="0" w:color="auto"/>
            <w:right w:val="none" w:sz="0" w:space="0" w:color="auto"/>
          </w:divBdr>
        </w:div>
        <w:div w:id="1212881948">
          <w:marLeft w:val="0"/>
          <w:marRight w:val="0"/>
          <w:marTop w:val="0"/>
          <w:marBottom w:val="0"/>
          <w:divBdr>
            <w:top w:val="none" w:sz="0" w:space="0" w:color="auto"/>
            <w:left w:val="none" w:sz="0" w:space="0" w:color="auto"/>
            <w:bottom w:val="none" w:sz="0" w:space="0" w:color="auto"/>
            <w:right w:val="none" w:sz="0" w:space="0" w:color="auto"/>
          </w:divBdr>
        </w:div>
        <w:div w:id="1216506837">
          <w:marLeft w:val="0"/>
          <w:marRight w:val="0"/>
          <w:marTop w:val="0"/>
          <w:marBottom w:val="0"/>
          <w:divBdr>
            <w:top w:val="none" w:sz="0" w:space="0" w:color="auto"/>
            <w:left w:val="none" w:sz="0" w:space="0" w:color="auto"/>
            <w:bottom w:val="none" w:sz="0" w:space="0" w:color="auto"/>
            <w:right w:val="none" w:sz="0" w:space="0" w:color="auto"/>
          </w:divBdr>
        </w:div>
        <w:div w:id="1239056177">
          <w:marLeft w:val="0"/>
          <w:marRight w:val="0"/>
          <w:marTop w:val="0"/>
          <w:marBottom w:val="0"/>
          <w:divBdr>
            <w:top w:val="none" w:sz="0" w:space="0" w:color="auto"/>
            <w:left w:val="none" w:sz="0" w:space="0" w:color="auto"/>
            <w:bottom w:val="none" w:sz="0" w:space="0" w:color="auto"/>
            <w:right w:val="none" w:sz="0" w:space="0" w:color="auto"/>
          </w:divBdr>
        </w:div>
        <w:div w:id="1323586631">
          <w:marLeft w:val="0"/>
          <w:marRight w:val="0"/>
          <w:marTop w:val="0"/>
          <w:marBottom w:val="0"/>
          <w:divBdr>
            <w:top w:val="none" w:sz="0" w:space="0" w:color="auto"/>
            <w:left w:val="none" w:sz="0" w:space="0" w:color="auto"/>
            <w:bottom w:val="none" w:sz="0" w:space="0" w:color="auto"/>
            <w:right w:val="none" w:sz="0" w:space="0" w:color="auto"/>
          </w:divBdr>
        </w:div>
        <w:div w:id="1521040961">
          <w:marLeft w:val="0"/>
          <w:marRight w:val="0"/>
          <w:marTop w:val="0"/>
          <w:marBottom w:val="0"/>
          <w:divBdr>
            <w:top w:val="none" w:sz="0" w:space="0" w:color="auto"/>
            <w:left w:val="none" w:sz="0" w:space="0" w:color="auto"/>
            <w:bottom w:val="none" w:sz="0" w:space="0" w:color="auto"/>
            <w:right w:val="none" w:sz="0" w:space="0" w:color="auto"/>
          </w:divBdr>
        </w:div>
        <w:div w:id="1593664914">
          <w:marLeft w:val="0"/>
          <w:marRight w:val="0"/>
          <w:marTop w:val="0"/>
          <w:marBottom w:val="0"/>
          <w:divBdr>
            <w:top w:val="none" w:sz="0" w:space="0" w:color="auto"/>
            <w:left w:val="none" w:sz="0" w:space="0" w:color="auto"/>
            <w:bottom w:val="none" w:sz="0" w:space="0" w:color="auto"/>
            <w:right w:val="none" w:sz="0" w:space="0" w:color="auto"/>
          </w:divBdr>
        </w:div>
        <w:div w:id="1614556119">
          <w:marLeft w:val="0"/>
          <w:marRight w:val="0"/>
          <w:marTop w:val="0"/>
          <w:marBottom w:val="0"/>
          <w:divBdr>
            <w:top w:val="none" w:sz="0" w:space="0" w:color="auto"/>
            <w:left w:val="none" w:sz="0" w:space="0" w:color="auto"/>
            <w:bottom w:val="none" w:sz="0" w:space="0" w:color="auto"/>
            <w:right w:val="none" w:sz="0" w:space="0" w:color="auto"/>
          </w:divBdr>
        </w:div>
        <w:div w:id="1859387780">
          <w:marLeft w:val="0"/>
          <w:marRight w:val="0"/>
          <w:marTop w:val="0"/>
          <w:marBottom w:val="0"/>
          <w:divBdr>
            <w:top w:val="none" w:sz="0" w:space="0" w:color="auto"/>
            <w:left w:val="none" w:sz="0" w:space="0" w:color="auto"/>
            <w:bottom w:val="none" w:sz="0" w:space="0" w:color="auto"/>
            <w:right w:val="none" w:sz="0" w:space="0" w:color="auto"/>
          </w:divBdr>
        </w:div>
        <w:div w:id="1993364377">
          <w:marLeft w:val="0"/>
          <w:marRight w:val="0"/>
          <w:marTop w:val="0"/>
          <w:marBottom w:val="0"/>
          <w:divBdr>
            <w:top w:val="none" w:sz="0" w:space="0" w:color="auto"/>
            <w:left w:val="none" w:sz="0" w:space="0" w:color="auto"/>
            <w:bottom w:val="none" w:sz="0" w:space="0" w:color="auto"/>
            <w:right w:val="none" w:sz="0" w:space="0" w:color="auto"/>
          </w:divBdr>
        </w:div>
        <w:div w:id="2003923682">
          <w:marLeft w:val="0"/>
          <w:marRight w:val="0"/>
          <w:marTop w:val="0"/>
          <w:marBottom w:val="0"/>
          <w:divBdr>
            <w:top w:val="none" w:sz="0" w:space="0" w:color="auto"/>
            <w:left w:val="none" w:sz="0" w:space="0" w:color="auto"/>
            <w:bottom w:val="none" w:sz="0" w:space="0" w:color="auto"/>
            <w:right w:val="none" w:sz="0" w:space="0" w:color="auto"/>
          </w:divBdr>
        </w:div>
        <w:div w:id="2138603146">
          <w:marLeft w:val="0"/>
          <w:marRight w:val="0"/>
          <w:marTop w:val="0"/>
          <w:marBottom w:val="0"/>
          <w:divBdr>
            <w:top w:val="none" w:sz="0" w:space="0" w:color="auto"/>
            <w:left w:val="none" w:sz="0" w:space="0" w:color="auto"/>
            <w:bottom w:val="none" w:sz="0" w:space="0" w:color="auto"/>
            <w:right w:val="none" w:sz="0" w:space="0" w:color="auto"/>
          </w:divBdr>
        </w:div>
      </w:divsChild>
    </w:div>
    <w:div w:id="982809741">
      <w:bodyDiv w:val="1"/>
      <w:marLeft w:val="0"/>
      <w:marRight w:val="0"/>
      <w:marTop w:val="0"/>
      <w:marBottom w:val="0"/>
      <w:divBdr>
        <w:top w:val="none" w:sz="0" w:space="0" w:color="auto"/>
        <w:left w:val="none" w:sz="0" w:space="0" w:color="auto"/>
        <w:bottom w:val="none" w:sz="0" w:space="0" w:color="auto"/>
        <w:right w:val="none" w:sz="0" w:space="0" w:color="auto"/>
      </w:divBdr>
    </w:div>
    <w:div w:id="1050882683">
      <w:bodyDiv w:val="1"/>
      <w:marLeft w:val="0"/>
      <w:marRight w:val="0"/>
      <w:marTop w:val="0"/>
      <w:marBottom w:val="0"/>
      <w:divBdr>
        <w:top w:val="none" w:sz="0" w:space="0" w:color="auto"/>
        <w:left w:val="none" w:sz="0" w:space="0" w:color="auto"/>
        <w:bottom w:val="none" w:sz="0" w:space="0" w:color="auto"/>
        <w:right w:val="none" w:sz="0" w:space="0" w:color="auto"/>
      </w:divBdr>
      <w:divsChild>
        <w:div w:id="28146549">
          <w:marLeft w:val="0"/>
          <w:marRight w:val="0"/>
          <w:marTop w:val="0"/>
          <w:marBottom w:val="0"/>
          <w:divBdr>
            <w:top w:val="none" w:sz="0" w:space="0" w:color="auto"/>
            <w:left w:val="none" w:sz="0" w:space="0" w:color="auto"/>
            <w:bottom w:val="none" w:sz="0" w:space="0" w:color="auto"/>
            <w:right w:val="none" w:sz="0" w:space="0" w:color="auto"/>
          </w:divBdr>
        </w:div>
        <w:div w:id="44565777">
          <w:marLeft w:val="0"/>
          <w:marRight w:val="0"/>
          <w:marTop w:val="0"/>
          <w:marBottom w:val="0"/>
          <w:divBdr>
            <w:top w:val="none" w:sz="0" w:space="0" w:color="auto"/>
            <w:left w:val="none" w:sz="0" w:space="0" w:color="auto"/>
            <w:bottom w:val="none" w:sz="0" w:space="0" w:color="auto"/>
            <w:right w:val="none" w:sz="0" w:space="0" w:color="auto"/>
          </w:divBdr>
        </w:div>
        <w:div w:id="99491011">
          <w:marLeft w:val="0"/>
          <w:marRight w:val="0"/>
          <w:marTop w:val="0"/>
          <w:marBottom w:val="0"/>
          <w:divBdr>
            <w:top w:val="none" w:sz="0" w:space="0" w:color="auto"/>
            <w:left w:val="none" w:sz="0" w:space="0" w:color="auto"/>
            <w:bottom w:val="none" w:sz="0" w:space="0" w:color="auto"/>
            <w:right w:val="none" w:sz="0" w:space="0" w:color="auto"/>
          </w:divBdr>
        </w:div>
        <w:div w:id="114831293">
          <w:marLeft w:val="0"/>
          <w:marRight w:val="0"/>
          <w:marTop w:val="0"/>
          <w:marBottom w:val="0"/>
          <w:divBdr>
            <w:top w:val="none" w:sz="0" w:space="0" w:color="auto"/>
            <w:left w:val="none" w:sz="0" w:space="0" w:color="auto"/>
            <w:bottom w:val="none" w:sz="0" w:space="0" w:color="auto"/>
            <w:right w:val="none" w:sz="0" w:space="0" w:color="auto"/>
          </w:divBdr>
        </w:div>
        <w:div w:id="300572838">
          <w:marLeft w:val="0"/>
          <w:marRight w:val="0"/>
          <w:marTop w:val="0"/>
          <w:marBottom w:val="0"/>
          <w:divBdr>
            <w:top w:val="none" w:sz="0" w:space="0" w:color="auto"/>
            <w:left w:val="none" w:sz="0" w:space="0" w:color="auto"/>
            <w:bottom w:val="none" w:sz="0" w:space="0" w:color="auto"/>
            <w:right w:val="none" w:sz="0" w:space="0" w:color="auto"/>
          </w:divBdr>
        </w:div>
        <w:div w:id="342245540">
          <w:marLeft w:val="0"/>
          <w:marRight w:val="0"/>
          <w:marTop w:val="0"/>
          <w:marBottom w:val="0"/>
          <w:divBdr>
            <w:top w:val="none" w:sz="0" w:space="0" w:color="auto"/>
            <w:left w:val="none" w:sz="0" w:space="0" w:color="auto"/>
            <w:bottom w:val="none" w:sz="0" w:space="0" w:color="auto"/>
            <w:right w:val="none" w:sz="0" w:space="0" w:color="auto"/>
          </w:divBdr>
        </w:div>
        <w:div w:id="366954488">
          <w:marLeft w:val="0"/>
          <w:marRight w:val="0"/>
          <w:marTop w:val="0"/>
          <w:marBottom w:val="0"/>
          <w:divBdr>
            <w:top w:val="none" w:sz="0" w:space="0" w:color="auto"/>
            <w:left w:val="none" w:sz="0" w:space="0" w:color="auto"/>
            <w:bottom w:val="none" w:sz="0" w:space="0" w:color="auto"/>
            <w:right w:val="none" w:sz="0" w:space="0" w:color="auto"/>
          </w:divBdr>
        </w:div>
        <w:div w:id="386732847">
          <w:marLeft w:val="0"/>
          <w:marRight w:val="0"/>
          <w:marTop w:val="0"/>
          <w:marBottom w:val="0"/>
          <w:divBdr>
            <w:top w:val="none" w:sz="0" w:space="0" w:color="auto"/>
            <w:left w:val="none" w:sz="0" w:space="0" w:color="auto"/>
            <w:bottom w:val="none" w:sz="0" w:space="0" w:color="auto"/>
            <w:right w:val="none" w:sz="0" w:space="0" w:color="auto"/>
          </w:divBdr>
        </w:div>
        <w:div w:id="438524858">
          <w:marLeft w:val="0"/>
          <w:marRight w:val="0"/>
          <w:marTop w:val="0"/>
          <w:marBottom w:val="0"/>
          <w:divBdr>
            <w:top w:val="none" w:sz="0" w:space="0" w:color="auto"/>
            <w:left w:val="none" w:sz="0" w:space="0" w:color="auto"/>
            <w:bottom w:val="none" w:sz="0" w:space="0" w:color="auto"/>
            <w:right w:val="none" w:sz="0" w:space="0" w:color="auto"/>
          </w:divBdr>
        </w:div>
        <w:div w:id="485975449">
          <w:marLeft w:val="0"/>
          <w:marRight w:val="0"/>
          <w:marTop w:val="0"/>
          <w:marBottom w:val="0"/>
          <w:divBdr>
            <w:top w:val="none" w:sz="0" w:space="0" w:color="auto"/>
            <w:left w:val="none" w:sz="0" w:space="0" w:color="auto"/>
            <w:bottom w:val="none" w:sz="0" w:space="0" w:color="auto"/>
            <w:right w:val="none" w:sz="0" w:space="0" w:color="auto"/>
          </w:divBdr>
        </w:div>
        <w:div w:id="521473753">
          <w:marLeft w:val="0"/>
          <w:marRight w:val="0"/>
          <w:marTop w:val="0"/>
          <w:marBottom w:val="0"/>
          <w:divBdr>
            <w:top w:val="none" w:sz="0" w:space="0" w:color="auto"/>
            <w:left w:val="none" w:sz="0" w:space="0" w:color="auto"/>
            <w:bottom w:val="none" w:sz="0" w:space="0" w:color="auto"/>
            <w:right w:val="none" w:sz="0" w:space="0" w:color="auto"/>
          </w:divBdr>
        </w:div>
        <w:div w:id="559022296">
          <w:marLeft w:val="0"/>
          <w:marRight w:val="0"/>
          <w:marTop w:val="0"/>
          <w:marBottom w:val="0"/>
          <w:divBdr>
            <w:top w:val="none" w:sz="0" w:space="0" w:color="auto"/>
            <w:left w:val="none" w:sz="0" w:space="0" w:color="auto"/>
            <w:bottom w:val="none" w:sz="0" w:space="0" w:color="auto"/>
            <w:right w:val="none" w:sz="0" w:space="0" w:color="auto"/>
          </w:divBdr>
        </w:div>
        <w:div w:id="599948416">
          <w:marLeft w:val="0"/>
          <w:marRight w:val="0"/>
          <w:marTop w:val="0"/>
          <w:marBottom w:val="0"/>
          <w:divBdr>
            <w:top w:val="none" w:sz="0" w:space="0" w:color="auto"/>
            <w:left w:val="none" w:sz="0" w:space="0" w:color="auto"/>
            <w:bottom w:val="none" w:sz="0" w:space="0" w:color="auto"/>
            <w:right w:val="none" w:sz="0" w:space="0" w:color="auto"/>
          </w:divBdr>
        </w:div>
        <w:div w:id="708064948">
          <w:marLeft w:val="0"/>
          <w:marRight w:val="0"/>
          <w:marTop w:val="0"/>
          <w:marBottom w:val="0"/>
          <w:divBdr>
            <w:top w:val="none" w:sz="0" w:space="0" w:color="auto"/>
            <w:left w:val="none" w:sz="0" w:space="0" w:color="auto"/>
            <w:bottom w:val="none" w:sz="0" w:space="0" w:color="auto"/>
            <w:right w:val="none" w:sz="0" w:space="0" w:color="auto"/>
          </w:divBdr>
        </w:div>
        <w:div w:id="808321766">
          <w:marLeft w:val="0"/>
          <w:marRight w:val="0"/>
          <w:marTop w:val="0"/>
          <w:marBottom w:val="0"/>
          <w:divBdr>
            <w:top w:val="none" w:sz="0" w:space="0" w:color="auto"/>
            <w:left w:val="none" w:sz="0" w:space="0" w:color="auto"/>
            <w:bottom w:val="none" w:sz="0" w:space="0" w:color="auto"/>
            <w:right w:val="none" w:sz="0" w:space="0" w:color="auto"/>
          </w:divBdr>
        </w:div>
        <w:div w:id="968441814">
          <w:marLeft w:val="0"/>
          <w:marRight w:val="0"/>
          <w:marTop w:val="0"/>
          <w:marBottom w:val="0"/>
          <w:divBdr>
            <w:top w:val="none" w:sz="0" w:space="0" w:color="auto"/>
            <w:left w:val="none" w:sz="0" w:space="0" w:color="auto"/>
            <w:bottom w:val="none" w:sz="0" w:space="0" w:color="auto"/>
            <w:right w:val="none" w:sz="0" w:space="0" w:color="auto"/>
          </w:divBdr>
        </w:div>
        <w:div w:id="1007363384">
          <w:marLeft w:val="0"/>
          <w:marRight w:val="0"/>
          <w:marTop w:val="0"/>
          <w:marBottom w:val="0"/>
          <w:divBdr>
            <w:top w:val="none" w:sz="0" w:space="0" w:color="auto"/>
            <w:left w:val="none" w:sz="0" w:space="0" w:color="auto"/>
            <w:bottom w:val="none" w:sz="0" w:space="0" w:color="auto"/>
            <w:right w:val="none" w:sz="0" w:space="0" w:color="auto"/>
          </w:divBdr>
        </w:div>
        <w:div w:id="1014958470">
          <w:marLeft w:val="0"/>
          <w:marRight w:val="0"/>
          <w:marTop w:val="0"/>
          <w:marBottom w:val="0"/>
          <w:divBdr>
            <w:top w:val="none" w:sz="0" w:space="0" w:color="auto"/>
            <w:left w:val="none" w:sz="0" w:space="0" w:color="auto"/>
            <w:bottom w:val="none" w:sz="0" w:space="0" w:color="auto"/>
            <w:right w:val="none" w:sz="0" w:space="0" w:color="auto"/>
          </w:divBdr>
        </w:div>
        <w:div w:id="1085999512">
          <w:marLeft w:val="0"/>
          <w:marRight w:val="0"/>
          <w:marTop w:val="0"/>
          <w:marBottom w:val="0"/>
          <w:divBdr>
            <w:top w:val="none" w:sz="0" w:space="0" w:color="auto"/>
            <w:left w:val="none" w:sz="0" w:space="0" w:color="auto"/>
            <w:bottom w:val="none" w:sz="0" w:space="0" w:color="auto"/>
            <w:right w:val="none" w:sz="0" w:space="0" w:color="auto"/>
          </w:divBdr>
        </w:div>
        <w:div w:id="1094471683">
          <w:marLeft w:val="0"/>
          <w:marRight w:val="0"/>
          <w:marTop w:val="0"/>
          <w:marBottom w:val="0"/>
          <w:divBdr>
            <w:top w:val="none" w:sz="0" w:space="0" w:color="auto"/>
            <w:left w:val="none" w:sz="0" w:space="0" w:color="auto"/>
            <w:bottom w:val="none" w:sz="0" w:space="0" w:color="auto"/>
            <w:right w:val="none" w:sz="0" w:space="0" w:color="auto"/>
          </w:divBdr>
        </w:div>
        <w:div w:id="1163811393">
          <w:marLeft w:val="0"/>
          <w:marRight w:val="0"/>
          <w:marTop w:val="0"/>
          <w:marBottom w:val="0"/>
          <w:divBdr>
            <w:top w:val="none" w:sz="0" w:space="0" w:color="auto"/>
            <w:left w:val="none" w:sz="0" w:space="0" w:color="auto"/>
            <w:bottom w:val="none" w:sz="0" w:space="0" w:color="auto"/>
            <w:right w:val="none" w:sz="0" w:space="0" w:color="auto"/>
          </w:divBdr>
        </w:div>
        <w:div w:id="1222718604">
          <w:marLeft w:val="0"/>
          <w:marRight w:val="0"/>
          <w:marTop w:val="0"/>
          <w:marBottom w:val="0"/>
          <w:divBdr>
            <w:top w:val="none" w:sz="0" w:space="0" w:color="auto"/>
            <w:left w:val="none" w:sz="0" w:space="0" w:color="auto"/>
            <w:bottom w:val="none" w:sz="0" w:space="0" w:color="auto"/>
            <w:right w:val="none" w:sz="0" w:space="0" w:color="auto"/>
          </w:divBdr>
        </w:div>
        <w:div w:id="1377389284">
          <w:marLeft w:val="0"/>
          <w:marRight w:val="0"/>
          <w:marTop w:val="0"/>
          <w:marBottom w:val="0"/>
          <w:divBdr>
            <w:top w:val="none" w:sz="0" w:space="0" w:color="auto"/>
            <w:left w:val="none" w:sz="0" w:space="0" w:color="auto"/>
            <w:bottom w:val="none" w:sz="0" w:space="0" w:color="auto"/>
            <w:right w:val="none" w:sz="0" w:space="0" w:color="auto"/>
          </w:divBdr>
        </w:div>
        <w:div w:id="1620063146">
          <w:marLeft w:val="0"/>
          <w:marRight w:val="0"/>
          <w:marTop w:val="0"/>
          <w:marBottom w:val="0"/>
          <w:divBdr>
            <w:top w:val="none" w:sz="0" w:space="0" w:color="auto"/>
            <w:left w:val="none" w:sz="0" w:space="0" w:color="auto"/>
            <w:bottom w:val="none" w:sz="0" w:space="0" w:color="auto"/>
            <w:right w:val="none" w:sz="0" w:space="0" w:color="auto"/>
          </w:divBdr>
        </w:div>
        <w:div w:id="1628387549">
          <w:marLeft w:val="0"/>
          <w:marRight w:val="0"/>
          <w:marTop w:val="0"/>
          <w:marBottom w:val="0"/>
          <w:divBdr>
            <w:top w:val="none" w:sz="0" w:space="0" w:color="auto"/>
            <w:left w:val="none" w:sz="0" w:space="0" w:color="auto"/>
            <w:bottom w:val="none" w:sz="0" w:space="0" w:color="auto"/>
            <w:right w:val="none" w:sz="0" w:space="0" w:color="auto"/>
          </w:divBdr>
        </w:div>
        <w:div w:id="1658267642">
          <w:marLeft w:val="0"/>
          <w:marRight w:val="0"/>
          <w:marTop w:val="0"/>
          <w:marBottom w:val="0"/>
          <w:divBdr>
            <w:top w:val="none" w:sz="0" w:space="0" w:color="auto"/>
            <w:left w:val="none" w:sz="0" w:space="0" w:color="auto"/>
            <w:bottom w:val="none" w:sz="0" w:space="0" w:color="auto"/>
            <w:right w:val="none" w:sz="0" w:space="0" w:color="auto"/>
          </w:divBdr>
        </w:div>
        <w:div w:id="1665283388">
          <w:marLeft w:val="0"/>
          <w:marRight w:val="0"/>
          <w:marTop w:val="0"/>
          <w:marBottom w:val="0"/>
          <w:divBdr>
            <w:top w:val="none" w:sz="0" w:space="0" w:color="auto"/>
            <w:left w:val="none" w:sz="0" w:space="0" w:color="auto"/>
            <w:bottom w:val="none" w:sz="0" w:space="0" w:color="auto"/>
            <w:right w:val="none" w:sz="0" w:space="0" w:color="auto"/>
          </w:divBdr>
        </w:div>
        <w:div w:id="1678845026">
          <w:marLeft w:val="0"/>
          <w:marRight w:val="0"/>
          <w:marTop w:val="0"/>
          <w:marBottom w:val="0"/>
          <w:divBdr>
            <w:top w:val="none" w:sz="0" w:space="0" w:color="auto"/>
            <w:left w:val="none" w:sz="0" w:space="0" w:color="auto"/>
            <w:bottom w:val="none" w:sz="0" w:space="0" w:color="auto"/>
            <w:right w:val="none" w:sz="0" w:space="0" w:color="auto"/>
          </w:divBdr>
        </w:div>
        <w:div w:id="1764957505">
          <w:marLeft w:val="0"/>
          <w:marRight w:val="0"/>
          <w:marTop w:val="0"/>
          <w:marBottom w:val="0"/>
          <w:divBdr>
            <w:top w:val="none" w:sz="0" w:space="0" w:color="auto"/>
            <w:left w:val="none" w:sz="0" w:space="0" w:color="auto"/>
            <w:bottom w:val="none" w:sz="0" w:space="0" w:color="auto"/>
            <w:right w:val="none" w:sz="0" w:space="0" w:color="auto"/>
          </w:divBdr>
        </w:div>
        <w:div w:id="1843662990">
          <w:marLeft w:val="0"/>
          <w:marRight w:val="0"/>
          <w:marTop w:val="0"/>
          <w:marBottom w:val="0"/>
          <w:divBdr>
            <w:top w:val="none" w:sz="0" w:space="0" w:color="auto"/>
            <w:left w:val="none" w:sz="0" w:space="0" w:color="auto"/>
            <w:bottom w:val="none" w:sz="0" w:space="0" w:color="auto"/>
            <w:right w:val="none" w:sz="0" w:space="0" w:color="auto"/>
          </w:divBdr>
        </w:div>
        <w:div w:id="1971401660">
          <w:marLeft w:val="0"/>
          <w:marRight w:val="0"/>
          <w:marTop w:val="0"/>
          <w:marBottom w:val="0"/>
          <w:divBdr>
            <w:top w:val="none" w:sz="0" w:space="0" w:color="auto"/>
            <w:left w:val="none" w:sz="0" w:space="0" w:color="auto"/>
            <w:bottom w:val="none" w:sz="0" w:space="0" w:color="auto"/>
            <w:right w:val="none" w:sz="0" w:space="0" w:color="auto"/>
          </w:divBdr>
        </w:div>
        <w:div w:id="1995452718">
          <w:marLeft w:val="0"/>
          <w:marRight w:val="0"/>
          <w:marTop w:val="0"/>
          <w:marBottom w:val="0"/>
          <w:divBdr>
            <w:top w:val="none" w:sz="0" w:space="0" w:color="auto"/>
            <w:left w:val="none" w:sz="0" w:space="0" w:color="auto"/>
            <w:bottom w:val="none" w:sz="0" w:space="0" w:color="auto"/>
            <w:right w:val="none" w:sz="0" w:space="0" w:color="auto"/>
          </w:divBdr>
        </w:div>
        <w:div w:id="2022966833">
          <w:marLeft w:val="0"/>
          <w:marRight w:val="0"/>
          <w:marTop w:val="0"/>
          <w:marBottom w:val="0"/>
          <w:divBdr>
            <w:top w:val="none" w:sz="0" w:space="0" w:color="auto"/>
            <w:left w:val="none" w:sz="0" w:space="0" w:color="auto"/>
            <w:bottom w:val="none" w:sz="0" w:space="0" w:color="auto"/>
            <w:right w:val="none" w:sz="0" w:space="0" w:color="auto"/>
          </w:divBdr>
        </w:div>
        <w:div w:id="2061249833">
          <w:marLeft w:val="0"/>
          <w:marRight w:val="0"/>
          <w:marTop w:val="0"/>
          <w:marBottom w:val="0"/>
          <w:divBdr>
            <w:top w:val="none" w:sz="0" w:space="0" w:color="auto"/>
            <w:left w:val="none" w:sz="0" w:space="0" w:color="auto"/>
            <w:bottom w:val="none" w:sz="0" w:space="0" w:color="auto"/>
            <w:right w:val="none" w:sz="0" w:space="0" w:color="auto"/>
          </w:divBdr>
        </w:div>
      </w:divsChild>
    </w:div>
    <w:div w:id="1075281893">
      <w:bodyDiv w:val="1"/>
      <w:marLeft w:val="0"/>
      <w:marRight w:val="0"/>
      <w:marTop w:val="0"/>
      <w:marBottom w:val="0"/>
      <w:divBdr>
        <w:top w:val="none" w:sz="0" w:space="0" w:color="auto"/>
        <w:left w:val="none" w:sz="0" w:space="0" w:color="auto"/>
        <w:bottom w:val="none" w:sz="0" w:space="0" w:color="auto"/>
        <w:right w:val="none" w:sz="0" w:space="0" w:color="auto"/>
      </w:divBdr>
    </w:div>
    <w:div w:id="1137261475">
      <w:bodyDiv w:val="1"/>
      <w:marLeft w:val="0"/>
      <w:marRight w:val="0"/>
      <w:marTop w:val="0"/>
      <w:marBottom w:val="0"/>
      <w:divBdr>
        <w:top w:val="none" w:sz="0" w:space="0" w:color="auto"/>
        <w:left w:val="none" w:sz="0" w:space="0" w:color="auto"/>
        <w:bottom w:val="none" w:sz="0" w:space="0" w:color="auto"/>
        <w:right w:val="none" w:sz="0" w:space="0" w:color="auto"/>
      </w:divBdr>
      <w:divsChild>
        <w:div w:id="25720558">
          <w:marLeft w:val="0"/>
          <w:marRight w:val="0"/>
          <w:marTop w:val="0"/>
          <w:marBottom w:val="0"/>
          <w:divBdr>
            <w:top w:val="none" w:sz="0" w:space="0" w:color="auto"/>
            <w:left w:val="none" w:sz="0" w:space="0" w:color="auto"/>
            <w:bottom w:val="none" w:sz="0" w:space="0" w:color="auto"/>
            <w:right w:val="none" w:sz="0" w:space="0" w:color="auto"/>
          </w:divBdr>
        </w:div>
        <w:div w:id="112211330">
          <w:marLeft w:val="0"/>
          <w:marRight w:val="0"/>
          <w:marTop w:val="0"/>
          <w:marBottom w:val="0"/>
          <w:divBdr>
            <w:top w:val="none" w:sz="0" w:space="0" w:color="auto"/>
            <w:left w:val="none" w:sz="0" w:space="0" w:color="auto"/>
            <w:bottom w:val="none" w:sz="0" w:space="0" w:color="auto"/>
            <w:right w:val="none" w:sz="0" w:space="0" w:color="auto"/>
          </w:divBdr>
        </w:div>
        <w:div w:id="164366743">
          <w:marLeft w:val="0"/>
          <w:marRight w:val="0"/>
          <w:marTop w:val="0"/>
          <w:marBottom w:val="0"/>
          <w:divBdr>
            <w:top w:val="none" w:sz="0" w:space="0" w:color="auto"/>
            <w:left w:val="none" w:sz="0" w:space="0" w:color="auto"/>
            <w:bottom w:val="none" w:sz="0" w:space="0" w:color="auto"/>
            <w:right w:val="none" w:sz="0" w:space="0" w:color="auto"/>
          </w:divBdr>
        </w:div>
        <w:div w:id="519127301">
          <w:marLeft w:val="0"/>
          <w:marRight w:val="0"/>
          <w:marTop w:val="0"/>
          <w:marBottom w:val="0"/>
          <w:divBdr>
            <w:top w:val="none" w:sz="0" w:space="0" w:color="auto"/>
            <w:left w:val="none" w:sz="0" w:space="0" w:color="auto"/>
            <w:bottom w:val="none" w:sz="0" w:space="0" w:color="auto"/>
            <w:right w:val="none" w:sz="0" w:space="0" w:color="auto"/>
          </w:divBdr>
        </w:div>
        <w:div w:id="569854956">
          <w:marLeft w:val="0"/>
          <w:marRight w:val="0"/>
          <w:marTop w:val="0"/>
          <w:marBottom w:val="0"/>
          <w:divBdr>
            <w:top w:val="none" w:sz="0" w:space="0" w:color="auto"/>
            <w:left w:val="none" w:sz="0" w:space="0" w:color="auto"/>
            <w:bottom w:val="none" w:sz="0" w:space="0" w:color="auto"/>
            <w:right w:val="none" w:sz="0" w:space="0" w:color="auto"/>
          </w:divBdr>
        </w:div>
        <w:div w:id="702291757">
          <w:marLeft w:val="0"/>
          <w:marRight w:val="0"/>
          <w:marTop w:val="0"/>
          <w:marBottom w:val="0"/>
          <w:divBdr>
            <w:top w:val="none" w:sz="0" w:space="0" w:color="auto"/>
            <w:left w:val="none" w:sz="0" w:space="0" w:color="auto"/>
            <w:bottom w:val="none" w:sz="0" w:space="0" w:color="auto"/>
            <w:right w:val="none" w:sz="0" w:space="0" w:color="auto"/>
          </w:divBdr>
        </w:div>
        <w:div w:id="706414594">
          <w:marLeft w:val="0"/>
          <w:marRight w:val="0"/>
          <w:marTop w:val="0"/>
          <w:marBottom w:val="0"/>
          <w:divBdr>
            <w:top w:val="none" w:sz="0" w:space="0" w:color="auto"/>
            <w:left w:val="none" w:sz="0" w:space="0" w:color="auto"/>
            <w:bottom w:val="none" w:sz="0" w:space="0" w:color="auto"/>
            <w:right w:val="none" w:sz="0" w:space="0" w:color="auto"/>
          </w:divBdr>
        </w:div>
        <w:div w:id="711728731">
          <w:marLeft w:val="0"/>
          <w:marRight w:val="0"/>
          <w:marTop w:val="0"/>
          <w:marBottom w:val="0"/>
          <w:divBdr>
            <w:top w:val="none" w:sz="0" w:space="0" w:color="auto"/>
            <w:left w:val="none" w:sz="0" w:space="0" w:color="auto"/>
            <w:bottom w:val="none" w:sz="0" w:space="0" w:color="auto"/>
            <w:right w:val="none" w:sz="0" w:space="0" w:color="auto"/>
          </w:divBdr>
        </w:div>
        <w:div w:id="1120801914">
          <w:marLeft w:val="0"/>
          <w:marRight w:val="0"/>
          <w:marTop w:val="0"/>
          <w:marBottom w:val="0"/>
          <w:divBdr>
            <w:top w:val="none" w:sz="0" w:space="0" w:color="auto"/>
            <w:left w:val="none" w:sz="0" w:space="0" w:color="auto"/>
            <w:bottom w:val="none" w:sz="0" w:space="0" w:color="auto"/>
            <w:right w:val="none" w:sz="0" w:space="0" w:color="auto"/>
          </w:divBdr>
        </w:div>
        <w:div w:id="1159736092">
          <w:marLeft w:val="0"/>
          <w:marRight w:val="0"/>
          <w:marTop w:val="0"/>
          <w:marBottom w:val="0"/>
          <w:divBdr>
            <w:top w:val="none" w:sz="0" w:space="0" w:color="auto"/>
            <w:left w:val="none" w:sz="0" w:space="0" w:color="auto"/>
            <w:bottom w:val="none" w:sz="0" w:space="0" w:color="auto"/>
            <w:right w:val="none" w:sz="0" w:space="0" w:color="auto"/>
          </w:divBdr>
        </w:div>
        <w:div w:id="1245383503">
          <w:marLeft w:val="0"/>
          <w:marRight w:val="0"/>
          <w:marTop w:val="0"/>
          <w:marBottom w:val="0"/>
          <w:divBdr>
            <w:top w:val="none" w:sz="0" w:space="0" w:color="auto"/>
            <w:left w:val="none" w:sz="0" w:space="0" w:color="auto"/>
            <w:bottom w:val="none" w:sz="0" w:space="0" w:color="auto"/>
            <w:right w:val="none" w:sz="0" w:space="0" w:color="auto"/>
          </w:divBdr>
        </w:div>
        <w:div w:id="1352606904">
          <w:marLeft w:val="0"/>
          <w:marRight w:val="0"/>
          <w:marTop w:val="0"/>
          <w:marBottom w:val="0"/>
          <w:divBdr>
            <w:top w:val="none" w:sz="0" w:space="0" w:color="auto"/>
            <w:left w:val="none" w:sz="0" w:space="0" w:color="auto"/>
            <w:bottom w:val="none" w:sz="0" w:space="0" w:color="auto"/>
            <w:right w:val="none" w:sz="0" w:space="0" w:color="auto"/>
          </w:divBdr>
        </w:div>
        <w:div w:id="1382748191">
          <w:marLeft w:val="0"/>
          <w:marRight w:val="0"/>
          <w:marTop w:val="0"/>
          <w:marBottom w:val="0"/>
          <w:divBdr>
            <w:top w:val="none" w:sz="0" w:space="0" w:color="auto"/>
            <w:left w:val="none" w:sz="0" w:space="0" w:color="auto"/>
            <w:bottom w:val="none" w:sz="0" w:space="0" w:color="auto"/>
            <w:right w:val="none" w:sz="0" w:space="0" w:color="auto"/>
          </w:divBdr>
        </w:div>
        <w:div w:id="1415978656">
          <w:marLeft w:val="0"/>
          <w:marRight w:val="0"/>
          <w:marTop w:val="0"/>
          <w:marBottom w:val="0"/>
          <w:divBdr>
            <w:top w:val="none" w:sz="0" w:space="0" w:color="auto"/>
            <w:left w:val="none" w:sz="0" w:space="0" w:color="auto"/>
            <w:bottom w:val="none" w:sz="0" w:space="0" w:color="auto"/>
            <w:right w:val="none" w:sz="0" w:space="0" w:color="auto"/>
          </w:divBdr>
        </w:div>
        <w:div w:id="1728920108">
          <w:marLeft w:val="0"/>
          <w:marRight w:val="0"/>
          <w:marTop w:val="0"/>
          <w:marBottom w:val="0"/>
          <w:divBdr>
            <w:top w:val="none" w:sz="0" w:space="0" w:color="auto"/>
            <w:left w:val="none" w:sz="0" w:space="0" w:color="auto"/>
            <w:bottom w:val="none" w:sz="0" w:space="0" w:color="auto"/>
            <w:right w:val="none" w:sz="0" w:space="0" w:color="auto"/>
          </w:divBdr>
        </w:div>
        <w:div w:id="1783378579">
          <w:marLeft w:val="0"/>
          <w:marRight w:val="0"/>
          <w:marTop w:val="0"/>
          <w:marBottom w:val="0"/>
          <w:divBdr>
            <w:top w:val="none" w:sz="0" w:space="0" w:color="auto"/>
            <w:left w:val="none" w:sz="0" w:space="0" w:color="auto"/>
            <w:bottom w:val="none" w:sz="0" w:space="0" w:color="auto"/>
            <w:right w:val="none" w:sz="0" w:space="0" w:color="auto"/>
          </w:divBdr>
        </w:div>
        <w:div w:id="1792093590">
          <w:marLeft w:val="0"/>
          <w:marRight w:val="0"/>
          <w:marTop w:val="0"/>
          <w:marBottom w:val="0"/>
          <w:divBdr>
            <w:top w:val="none" w:sz="0" w:space="0" w:color="auto"/>
            <w:left w:val="none" w:sz="0" w:space="0" w:color="auto"/>
            <w:bottom w:val="none" w:sz="0" w:space="0" w:color="auto"/>
            <w:right w:val="none" w:sz="0" w:space="0" w:color="auto"/>
          </w:divBdr>
        </w:div>
        <w:div w:id="1914273276">
          <w:marLeft w:val="0"/>
          <w:marRight w:val="0"/>
          <w:marTop w:val="0"/>
          <w:marBottom w:val="0"/>
          <w:divBdr>
            <w:top w:val="none" w:sz="0" w:space="0" w:color="auto"/>
            <w:left w:val="none" w:sz="0" w:space="0" w:color="auto"/>
            <w:bottom w:val="none" w:sz="0" w:space="0" w:color="auto"/>
            <w:right w:val="none" w:sz="0" w:space="0" w:color="auto"/>
          </w:divBdr>
        </w:div>
        <w:div w:id="1915045583">
          <w:marLeft w:val="0"/>
          <w:marRight w:val="0"/>
          <w:marTop w:val="0"/>
          <w:marBottom w:val="0"/>
          <w:divBdr>
            <w:top w:val="none" w:sz="0" w:space="0" w:color="auto"/>
            <w:left w:val="none" w:sz="0" w:space="0" w:color="auto"/>
            <w:bottom w:val="none" w:sz="0" w:space="0" w:color="auto"/>
            <w:right w:val="none" w:sz="0" w:space="0" w:color="auto"/>
          </w:divBdr>
        </w:div>
        <w:div w:id="1920290922">
          <w:marLeft w:val="0"/>
          <w:marRight w:val="0"/>
          <w:marTop w:val="0"/>
          <w:marBottom w:val="0"/>
          <w:divBdr>
            <w:top w:val="none" w:sz="0" w:space="0" w:color="auto"/>
            <w:left w:val="none" w:sz="0" w:space="0" w:color="auto"/>
            <w:bottom w:val="none" w:sz="0" w:space="0" w:color="auto"/>
            <w:right w:val="none" w:sz="0" w:space="0" w:color="auto"/>
          </w:divBdr>
        </w:div>
      </w:divsChild>
    </w:div>
    <w:div w:id="1144273040">
      <w:bodyDiv w:val="1"/>
      <w:marLeft w:val="0"/>
      <w:marRight w:val="0"/>
      <w:marTop w:val="0"/>
      <w:marBottom w:val="0"/>
      <w:divBdr>
        <w:top w:val="none" w:sz="0" w:space="0" w:color="auto"/>
        <w:left w:val="none" w:sz="0" w:space="0" w:color="auto"/>
        <w:bottom w:val="none" w:sz="0" w:space="0" w:color="auto"/>
        <w:right w:val="none" w:sz="0" w:space="0" w:color="auto"/>
      </w:divBdr>
    </w:div>
    <w:div w:id="1249388170">
      <w:bodyDiv w:val="1"/>
      <w:marLeft w:val="0"/>
      <w:marRight w:val="0"/>
      <w:marTop w:val="0"/>
      <w:marBottom w:val="0"/>
      <w:divBdr>
        <w:top w:val="none" w:sz="0" w:space="0" w:color="auto"/>
        <w:left w:val="none" w:sz="0" w:space="0" w:color="auto"/>
        <w:bottom w:val="none" w:sz="0" w:space="0" w:color="auto"/>
        <w:right w:val="none" w:sz="0" w:space="0" w:color="auto"/>
      </w:divBdr>
    </w:div>
    <w:div w:id="1285962776">
      <w:bodyDiv w:val="1"/>
      <w:marLeft w:val="0"/>
      <w:marRight w:val="0"/>
      <w:marTop w:val="0"/>
      <w:marBottom w:val="0"/>
      <w:divBdr>
        <w:top w:val="none" w:sz="0" w:space="0" w:color="auto"/>
        <w:left w:val="none" w:sz="0" w:space="0" w:color="auto"/>
        <w:bottom w:val="none" w:sz="0" w:space="0" w:color="auto"/>
        <w:right w:val="none" w:sz="0" w:space="0" w:color="auto"/>
      </w:divBdr>
    </w:div>
    <w:div w:id="1292051539">
      <w:bodyDiv w:val="1"/>
      <w:marLeft w:val="0"/>
      <w:marRight w:val="0"/>
      <w:marTop w:val="0"/>
      <w:marBottom w:val="0"/>
      <w:divBdr>
        <w:top w:val="none" w:sz="0" w:space="0" w:color="auto"/>
        <w:left w:val="none" w:sz="0" w:space="0" w:color="auto"/>
        <w:bottom w:val="none" w:sz="0" w:space="0" w:color="auto"/>
        <w:right w:val="none" w:sz="0" w:space="0" w:color="auto"/>
      </w:divBdr>
    </w:div>
    <w:div w:id="1292907668">
      <w:bodyDiv w:val="1"/>
      <w:marLeft w:val="0"/>
      <w:marRight w:val="0"/>
      <w:marTop w:val="0"/>
      <w:marBottom w:val="0"/>
      <w:divBdr>
        <w:top w:val="none" w:sz="0" w:space="0" w:color="auto"/>
        <w:left w:val="none" w:sz="0" w:space="0" w:color="auto"/>
        <w:bottom w:val="none" w:sz="0" w:space="0" w:color="auto"/>
        <w:right w:val="none" w:sz="0" w:space="0" w:color="auto"/>
      </w:divBdr>
    </w:div>
    <w:div w:id="1371302004">
      <w:bodyDiv w:val="1"/>
      <w:marLeft w:val="0"/>
      <w:marRight w:val="0"/>
      <w:marTop w:val="0"/>
      <w:marBottom w:val="0"/>
      <w:divBdr>
        <w:top w:val="none" w:sz="0" w:space="0" w:color="auto"/>
        <w:left w:val="none" w:sz="0" w:space="0" w:color="auto"/>
        <w:bottom w:val="none" w:sz="0" w:space="0" w:color="auto"/>
        <w:right w:val="none" w:sz="0" w:space="0" w:color="auto"/>
      </w:divBdr>
    </w:div>
    <w:div w:id="1396006763">
      <w:bodyDiv w:val="1"/>
      <w:marLeft w:val="0"/>
      <w:marRight w:val="0"/>
      <w:marTop w:val="0"/>
      <w:marBottom w:val="0"/>
      <w:divBdr>
        <w:top w:val="none" w:sz="0" w:space="0" w:color="auto"/>
        <w:left w:val="none" w:sz="0" w:space="0" w:color="auto"/>
        <w:bottom w:val="none" w:sz="0" w:space="0" w:color="auto"/>
        <w:right w:val="none" w:sz="0" w:space="0" w:color="auto"/>
      </w:divBdr>
    </w:div>
    <w:div w:id="1398438520">
      <w:bodyDiv w:val="1"/>
      <w:marLeft w:val="0"/>
      <w:marRight w:val="0"/>
      <w:marTop w:val="0"/>
      <w:marBottom w:val="0"/>
      <w:divBdr>
        <w:top w:val="none" w:sz="0" w:space="0" w:color="auto"/>
        <w:left w:val="none" w:sz="0" w:space="0" w:color="auto"/>
        <w:bottom w:val="none" w:sz="0" w:space="0" w:color="auto"/>
        <w:right w:val="none" w:sz="0" w:space="0" w:color="auto"/>
      </w:divBdr>
      <w:divsChild>
        <w:div w:id="200015970">
          <w:marLeft w:val="0"/>
          <w:marRight w:val="0"/>
          <w:marTop w:val="0"/>
          <w:marBottom w:val="0"/>
          <w:divBdr>
            <w:top w:val="none" w:sz="0" w:space="0" w:color="auto"/>
            <w:left w:val="none" w:sz="0" w:space="0" w:color="auto"/>
            <w:bottom w:val="none" w:sz="0" w:space="0" w:color="auto"/>
            <w:right w:val="none" w:sz="0" w:space="0" w:color="auto"/>
          </w:divBdr>
        </w:div>
        <w:div w:id="467433216">
          <w:marLeft w:val="0"/>
          <w:marRight w:val="0"/>
          <w:marTop w:val="0"/>
          <w:marBottom w:val="0"/>
          <w:divBdr>
            <w:top w:val="none" w:sz="0" w:space="0" w:color="auto"/>
            <w:left w:val="none" w:sz="0" w:space="0" w:color="auto"/>
            <w:bottom w:val="none" w:sz="0" w:space="0" w:color="auto"/>
            <w:right w:val="none" w:sz="0" w:space="0" w:color="auto"/>
          </w:divBdr>
        </w:div>
        <w:div w:id="551427207">
          <w:marLeft w:val="0"/>
          <w:marRight w:val="0"/>
          <w:marTop w:val="0"/>
          <w:marBottom w:val="0"/>
          <w:divBdr>
            <w:top w:val="none" w:sz="0" w:space="0" w:color="auto"/>
            <w:left w:val="none" w:sz="0" w:space="0" w:color="auto"/>
            <w:bottom w:val="none" w:sz="0" w:space="0" w:color="auto"/>
            <w:right w:val="none" w:sz="0" w:space="0" w:color="auto"/>
          </w:divBdr>
        </w:div>
        <w:div w:id="589236563">
          <w:marLeft w:val="0"/>
          <w:marRight w:val="0"/>
          <w:marTop w:val="0"/>
          <w:marBottom w:val="0"/>
          <w:divBdr>
            <w:top w:val="none" w:sz="0" w:space="0" w:color="auto"/>
            <w:left w:val="none" w:sz="0" w:space="0" w:color="auto"/>
            <w:bottom w:val="none" w:sz="0" w:space="0" w:color="auto"/>
            <w:right w:val="none" w:sz="0" w:space="0" w:color="auto"/>
          </w:divBdr>
        </w:div>
        <w:div w:id="593245784">
          <w:marLeft w:val="0"/>
          <w:marRight w:val="0"/>
          <w:marTop w:val="0"/>
          <w:marBottom w:val="0"/>
          <w:divBdr>
            <w:top w:val="none" w:sz="0" w:space="0" w:color="auto"/>
            <w:left w:val="none" w:sz="0" w:space="0" w:color="auto"/>
            <w:bottom w:val="none" w:sz="0" w:space="0" w:color="auto"/>
            <w:right w:val="none" w:sz="0" w:space="0" w:color="auto"/>
          </w:divBdr>
        </w:div>
        <w:div w:id="653142363">
          <w:marLeft w:val="0"/>
          <w:marRight w:val="0"/>
          <w:marTop w:val="0"/>
          <w:marBottom w:val="0"/>
          <w:divBdr>
            <w:top w:val="none" w:sz="0" w:space="0" w:color="auto"/>
            <w:left w:val="none" w:sz="0" w:space="0" w:color="auto"/>
            <w:bottom w:val="none" w:sz="0" w:space="0" w:color="auto"/>
            <w:right w:val="none" w:sz="0" w:space="0" w:color="auto"/>
          </w:divBdr>
        </w:div>
        <w:div w:id="686980491">
          <w:marLeft w:val="0"/>
          <w:marRight w:val="0"/>
          <w:marTop w:val="0"/>
          <w:marBottom w:val="0"/>
          <w:divBdr>
            <w:top w:val="none" w:sz="0" w:space="0" w:color="auto"/>
            <w:left w:val="none" w:sz="0" w:space="0" w:color="auto"/>
            <w:bottom w:val="none" w:sz="0" w:space="0" w:color="auto"/>
            <w:right w:val="none" w:sz="0" w:space="0" w:color="auto"/>
          </w:divBdr>
        </w:div>
        <w:div w:id="793867293">
          <w:marLeft w:val="0"/>
          <w:marRight w:val="0"/>
          <w:marTop w:val="0"/>
          <w:marBottom w:val="0"/>
          <w:divBdr>
            <w:top w:val="none" w:sz="0" w:space="0" w:color="auto"/>
            <w:left w:val="none" w:sz="0" w:space="0" w:color="auto"/>
            <w:bottom w:val="none" w:sz="0" w:space="0" w:color="auto"/>
            <w:right w:val="none" w:sz="0" w:space="0" w:color="auto"/>
          </w:divBdr>
        </w:div>
        <w:div w:id="851994734">
          <w:marLeft w:val="0"/>
          <w:marRight w:val="0"/>
          <w:marTop w:val="0"/>
          <w:marBottom w:val="0"/>
          <w:divBdr>
            <w:top w:val="none" w:sz="0" w:space="0" w:color="auto"/>
            <w:left w:val="none" w:sz="0" w:space="0" w:color="auto"/>
            <w:bottom w:val="none" w:sz="0" w:space="0" w:color="auto"/>
            <w:right w:val="none" w:sz="0" w:space="0" w:color="auto"/>
          </w:divBdr>
        </w:div>
        <w:div w:id="1353412952">
          <w:marLeft w:val="0"/>
          <w:marRight w:val="0"/>
          <w:marTop w:val="0"/>
          <w:marBottom w:val="0"/>
          <w:divBdr>
            <w:top w:val="none" w:sz="0" w:space="0" w:color="auto"/>
            <w:left w:val="none" w:sz="0" w:space="0" w:color="auto"/>
            <w:bottom w:val="none" w:sz="0" w:space="0" w:color="auto"/>
            <w:right w:val="none" w:sz="0" w:space="0" w:color="auto"/>
          </w:divBdr>
        </w:div>
        <w:div w:id="1425416185">
          <w:marLeft w:val="0"/>
          <w:marRight w:val="0"/>
          <w:marTop w:val="0"/>
          <w:marBottom w:val="0"/>
          <w:divBdr>
            <w:top w:val="none" w:sz="0" w:space="0" w:color="auto"/>
            <w:left w:val="none" w:sz="0" w:space="0" w:color="auto"/>
            <w:bottom w:val="none" w:sz="0" w:space="0" w:color="auto"/>
            <w:right w:val="none" w:sz="0" w:space="0" w:color="auto"/>
          </w:divBdr>
        </w:div>
        <w:div w:id="1512375951">
          <w:marLeft w:val="0"/>
          <w:marRight w:val="0"/>
          <w:marTop w:val="0"/>
          <w:marBottom w:val="0"/>
          <w:divBdr>
            <w:top w:val="none" w:sz="0" w:space="0" w:color="auto"/>
            <w:left w:val="none" w:sz="0" w:space="0" w:color="auto"/>
            <w:bottom w:val="none" w:sz="0" w:space="0" w:color="auto"/>
            <w:right w:val="none" w:sz="0" w:space="0" w:color="auto"/>
          </w:divBdr>
        </w:div>
        <w:div w:id="1616517372">
          <w:marLeft w:val="0"/>
          <w:marRight w:val="0"/>
          <w:marTop w:val="0"/>
          <w:marBottom w:val="0"/>
          <w:divBdr>
            <w:top w:val="none" w:sz="0" w:space="0" w:color="auto"/>
            <w:left w:val="none" w:sz="0" w:space="0" w:color="auto"/>
            <w:bottom w:val="none" w:sz="0" w:space="0" w:color="auto"/>
            <w:right w:val="none" w:sz="0" w:space="0" w:color="auto"/>
          </w:divBdr>
        </w:div>
        <w:div w:id="1646810214">
          <w:marLeft w:val="0"/>
          <w:marRight w:val="0"/>
          <w:marTop w:val="0"/>
          <w:marBottom w:val="0"/>
          <w:divBdr>
            <w:top w:val="none" w:sz="0" w:space="0" w:color="auto"/>
            <w:left w:val="none" w:sz="0" w:space="0" w:color="auto"/>
            <w:bottom w:val="none" w:sz="0" w:space="0" w:color="auto"/>
            <w:right w:val="none" w:sz="0" w:space="0" w:color="auto"/>
          </w:divBdr>
        </w:div>
        <w:div w:id="1838810909">
          <w:marLeft w:val="0"/>
          <w:marRight w:val="0"/>
          <w:marTop w:val="0"/>
          <w:marBottom w:val="0"/>
          <w:divBdr>
            <w:top w:val="none" w:sz="0" w:space="0" w:color="auto"/>
            <w:left w:val="none" w:sz="0" w:space="0" w:color="auto"/>
            <w:bottom w:val="none" w:sz="0" w:space="0" w:color="auto"/>
            <w:right w:val="none" w:sz="0" w:space="0" w:color="auto"/>
          </w:divBdr>
        </w:div>
        <w:div w:id="1942834422">
          <w:marLeft w:val="0"/>
          <w:marRight w:val="0"/>
          <w:marTop w:val="0"/>
          <w:marBottom w:val="0"/>
          <w:divBdr>
            <w:top w:val="none" w:sz="0" w:space="0" w:color="auto"/>
            <w:left w:val="none" w:sz="0" w:space="0" w:color="auto"/>
            <w:bottom w:val="none" w:sz="0" w:space="0" w:color="auto"/>
            <w:right w:val="none" w:sz="0" w:space="0" w:color="auto"/>
          </w:divBdr>
        </w:div>
        <w:div w:id="1955401127">
          <w:marLeft w:val="0"/>
          <w:marRight w:val="0"/>
          <w:marTop w:val="0"/>
          <w:marBottom w:val="0"/>
          <w:divBdr>
            <w:top w:val="none" w:sz="0" w:space="0" w:color="auto"/>
            <w:left w:val="none" w:sz="0" w:space="0" w:color="auto"/>
            <w:bottom w:val="none" w:sz="0" w:space="0" w:color="auto"/>
            <w:right w:val="none" w:sz="0" w:space="0" w:color="auto"/>
          </w:divBdr>
        </w:div>
        <w:div w:id="1962807456">
          <w:marLeft w:val="0"/>
          <w:marRight w:val="0"/>
          <w:marTop w:val="0"/>
          <w:marBottom w:val="0"/>
          <w:divBdr>
            <w:top w:val="none" w:sz="0" w:space="0" w:color="auto"/>
            <w:left w:val="none" w:sz="0" w:space="0" w:color="auto"/>
            <w:bottom w:val="none" w:sz="0" w:space="0" w:color="auto"/>
            <w:right w:val="none" w:sz="0" w:space="0" w:color="auto"/>
          </w:divBdr>
        </w:div>
        <w:div w:id="2022510388">
          <w:marLeft w:val="0"/>
          <w:marRight w:val="0"/>
          <w:marTop w:val="0"/>
          <w:marBottom w:val="0"/>
          <w:divBdr>
            <w:top w:val="none" w:sz="0" w:space="0" w:color="auto"/>
            <w:left w:val="none" w:sz="0" w:space="0" w:color="auto"/>
            <w:bottom w:val="none" w:sz="0" w:space="0" w:color="auto"/>
            <w:right w:val="none" w:sz="0" w:space="0" w:color="auto"/>
          </w:divBdr>
        </w:div>
        <w:div w:id="2065912773">
          <w:marLeft w:val="0"/>
          <w:marRight w:val="0"/>
          <w:marTop w:val="0"/>
          <w:marBottom w:val="0"/>
          <w:divBdr>
            <w:top w:val="none" w:sz="0" w:space="0" w:color="auto"/>
            <w:left w:val="none" w:sz="0" w:space="0" w:color="auto"/>
            <w:bottom w:val="none" w:sz="0" w:space="0" w:color="auto"/>
            <w:right w:val="none" w:sz="0" w:space="0" w:color="auto"/>
          </w:divBdr>
        </w:div>
        <w:div w:id="2122188129">
          <w:marLeft w:val="0"/>
          <w:marRight w:val="0"/>
          <w:marTop w:val="0"/>
          <w:marBottom w:val="0"/>
          <w:divBdr>
            <w:top w:val="none" w:sz="0" w:space="0" w:color="auto"/>
            <w:left w:val="none" w:sz="0" w:space="0" w:color="auto"/>
            <w:bottom w:val="none" w:sz="0" w:space="0" w:color="auto"/>
            <w:right w:val="none" w:sz="0" w:space="0" w:color="auto"/>
          </w:divBdr>
        </w:div>
      </w:divsChild>
    </w:div>
    <w:div w:id="1404446754">
      <w:bodyDiv w:val="1"/>
      <w:marLeft w:val="0"/>
      <w:marRight w:val="0"/>
      <w:marTop w:val="0"/>
      <w:marBottom w:val="0"/>
      <w:divBdr>
        <w:top w:val="none" w:sz="0" w:space="0" w:color="auto"/>
        <w:left w:val="none" w:sz="0" w:space="0" w:color="auto"/>
        <w:bottom w:val="none" w:sz="0" w:space="0" w:color="auto"/>
        <w:right w:val="none" w:sz="0" w:space="0" w:color="auto"/>
      </w:divBdr>
    </w:div>
    <w:div w:id="1468469777">
      <w:bodyDiv w:val="1"/>
      <w:marLeft w:val="0"/>
      <w:marRight w:val="0"/>
      <w:marTop w:val="0"/>
      <w:marBottom w:val="0"/>
      <w:divBdr>
        <w:top w:val="none" w:sz="0" w:space="0" w:color="auto"/>
        <w:left w:val="none" w:sz="0" w:space="0" w:color="auto"/>
        <w:bottom w:val="none" w:sz="0" w:space="0" w:color="auto"/>
        <w:right w:val="none" w:sz="0" w:space="0" w:color="auto"/>
      </w:divBdr>
    </w:div>
    <w:div w:id="1542014346">
      <w:bodyDiv w:val="1"/>
      <w:marLeft w:val="0"/>
      <w:marRight w:val="0"/>
      <w:marTop w:val="0"/>
      <w:marBottom w:val="0"/>
      <w:divBdr>
        <w:top w:val="none" w:sz="0" w:space="0" w:color="auto"/>
        <w:left w:val="none" w:sz="0" w:space="0" w:color="auto"/>
        <w:bottom w:val="none" w:sz="0" w:space="0" w:color="auto"/>
        <w:right w:val="none" w:sz="0" w:space="0" w:color="auto"/>
      </w:divBdr>
    </w:div>
    <w:div w:id="1574773136">
      <w:bodyDiv w:val="1"/>
      <w:marLeft w:val="0"/>
      <w:marRight w:val="0"/>
      <w:marTop w:val="0"/>
      <w:marBottom w:val="0"/>
      <w:divBdr>
        <w:top w:val="none" w:sz="0" w:space="0" w:color="auto"/>
        <w:left w:val="none" w:sz="0" w:space="0" w:color="auto"/>
        <w:bottom w:val="none" w:sz="0" w:space="0" w:color="auto"/>
        <w:right w:val="none" w:sz="0" w:space="0" w:color="auto"/>
      </w:divBdr>
    </w:div>
    <w:div w:id="1623993244">
      <w:bodyDiv w:val="1"/>
      <w:marLeft w:val="0"/>
      <w:marRight w:val="0"/>
      <w:marTop w:val="0"/>
      <w:marBottom w:val="0"/>
      <w:divBdr>
        <w:top w:val="none" w:sz="0" w:space="0" w:color="auto"/>
        <w:left w:val="none" w:sz="0" w:space="0" w:color="auto"/>
        <w:bottom w:val="none" w:sz="0" w:space="0" w:color="auto"/>
        <w:right w:val="none" w:sz="0" w:space="0" w:color="auto"/>
      </w:divBdr>
    </w:div>
    <w:div w:id="1657420998">
      <w:bodyDiv w:val="1"/>
      <w:marLeft w:val="0"/>
      <w:marRight w:val="0"/>
      <w:marTop w:val="0"/>
      <w:marBottom w:val="0"/>
      <w:divBdr>
        <w:top w:val="none" w:sz="0" w:space="0" w:color="auto"/>
        <w:left w:val="none" w:sz="0" w:space="0" w:color="auto"/>
        <w:bottom w:val="none" w:sz="0" w:space="0" w:color="auto"/>
        <w:right w:val="none" w:sz="0" w:space="0" w:color="auto"/>
      </w:divBdr>
    </w:div>
    <w:div w:id="1667509886">
      <w:bodyDiv w:val="1"/>
      <w:marLeft w:val="0"/>
      <w:marRight w:val="0"/>
      <w:marTop w:val="0"/>
      <w:marBottom w:val="0"/>
      <w:divBdr>
        <w:top w:val="none" w:sz="0" w:space="0" w:color="auto"/>
        <w:left w:val="none" w:sz="0" w:space="0" w:color="auto"/>
        <w:bottom w:val="none" w:sz="0" w:space="0" w:color="auto"/>
        <w:right w:val="none" w:sz="0" w:space="0" w:color="auto"/>
      </w:divBdr>
    </w:div>
    <w:div w:id="1719085828">
      <w:bodyDiv w:val="1"/>
      <w:marLeft w:val="0"/>
      <w:marRight w:val="0"/>
      <w:marTop w:val="0"/>
      <w:marBottom w:val="0"/>
      <w:divBdr>
        <w:top w:val="none" w:sz="0" w:space="0" w:color="auto"/>
        <w:left w:val="none" w:sz="0" w:space="0" w:color="auto"/>
        <w:bottom w:val="none" w:sz="0" w:space="0" w:color="auto"/>
        <w:right w:val="none" w:sz="0" w:space="0" w:color="auto"/>
      </w:divBdr>
    </w:div>
    <w:div w:id="1915117440">
      <w:bodyDiv w:val="1"/>
      <w:marLeft w:val="0"/>
      <w:marRight w:val="0"/>
      <w:marTop w:val="0"/>
      <w:marBottom w:val="0"/>
      <w:divBdr>
        <w:top w:val="none" w:sz="0" w:space="0" w:color="auto"/>
        <w:left w:val="none" w:sz="0" w:space="0" w:color="auto"/>
        <w:bottom w:val="none" w:sz="0" w:space="0" w:color="auto"/>
        <w:right w:val="none" w:sz="0" w:space="0" w:color="auto"/>
      </w:divBdr>
    </w:div>
    <w:div w:id="1927767562">
      <w:bodyDiv w:val="1"/>
      <w:marLeft w:val="0"/>
      <w:marRight w:val="0"/>
      <w:marTop w:val="0"/>
      <w:marBottom w:val="0"/>
      <w:divBdr>
        <w:top w:val="none" w:sz="0" w:space="0" w:color="auto"/>
        <w:left w:val="none" w:sz="0" w:space="0" w:color="auto"/>
        <w:bottom w:val="none" w:sz="0" w:space="0" w:color="auto"/>
        <w:right w:val="none" w:sz="0" w:space="0" w:color="auto"/>
      </w:divBdr>
    </w:div>
    <w:div w:id="1957171963">
      <w:bodyDiv w:val="1"/>
      <w:marLeft w:val="0"/>
      <w:marRight w:val="0"/>
      <w:marTop w:val="0"/>
      <w:marBottom w:val="0"/>
      <w:divBdr>
        <w:top w:val="none" w:sz="0" w:space="0" w:color="auto"/>
        <w:left w:val="none" w:sz="0" w:space="0" w:color="auto"/>
        <w:bottom w:val="none" w:sz="0" w:space="0" w:color="auto"/>
        <w:right w:val="none" w:sz="0" w:space="0" w:color="auto"/>
      </w:divBdr>
    </w:div>
    <w:div w:id="1985961328">
      <w:bodyDiv w:val="1"/>
      <w:marLeft w:val="0"/>
      <w:marRight w:val="0"/>
      <w:marTop w:val="0"/>
      <w:marBottom w:val="0"/>
      <w:divBdr>
        <w:top w:val="none" w:sz="0" w:space="0" w:color="auto"/>
        <w:left w:val="none" w:sz="0" w:space="0" w:color="auto"/>
        <w:bottom w:val="none" w:sz="0" w:space="0" w:color="auto"/>
        <w:right w:val="none" w:sz="0" w:space="0" w:color="auto"/>
      </w:divBdr>
    </w:div>
    <w:div w:id="2011640128">
      <w:bodyDiv w:val="1"/>
      <w:marLeft w:val="0"/>
      <w:marRight w:val="0"/>
      <w:marTop w:val="0"/>
      <w:marBottom w:val="0"/>
      <w:divBdr>
        <w:top w:val="none" w:sz="0" w:space="0" w:color="auto"/>
        <w:left w:val="none" w:sz="0" w:space="0" w:color="auto"/>
        <w:bottom w:val="none" w:sz="0" w:space="0" w:color="auto"/>
        <w:right w:val="none" w:sz="0" w:space="0" w:color="auto"/>
      </w:divBdr>
    </w:div>
    <w:div w:id="2034106860">
      <w:bodyDiv w:val="1"/>
      <w:marLeft w:val="0"/>
      <w:marRight w:val="0"/>
      <w:marTop w:val="0"/>
      <w:marBottom w:val="0"/>
      <w:divBdr>
        <w:top w:val="none" w:sz="0" w:space="0" w:color="auto"/>
        <w:left w:val="none" w:sz="0" w:space="0" w:color="auto"/>
        <w:bottom w:val="none" w:sz="0" w:space="0" w:color="auto"/>
        <w:right w:val="none" w:sz="0" w:space="0" w:color="auto"/>
      </w:divBdr>
    </w:div>
    <w:div w:id="2047170256">
      <w:bodyDiv w:val="1"/>
      <w:marLeft w:val="0"/>
      <w:marRight w:val="0"/>
      <w:marTop w:val="0"/>
      <w:marBottom w:val="0"/>
      <w:divBdr>
        <w:top w:val="none" w:sz="0" w:space="0" w:color="auto"/>
        <w:left w:val="none" w:sz="0" w:space="0" w:color="auto"/>
        <w:bottom w:val="none" w:sz="0" w:space="0" w:color="auto"/>
        <w:right w:val="none" w:sz="0" w:space="0" w:color="auto"/>
      </w:divBdr>
    </w:div>
    <w:div w:id="2055688980">
      <w:bodyDiv w:val="1"/>
      <w:marLeft w:val="0"/>
      <w:marRight w:val="0"/>
      <w:marTop w:val="0"/>
      <w:marBottom w:val="0"/>
      <w:divBdr>
        <w:top w:val="none" w:sz="0" w:space="0" w:color="auto"/>
        <w:left w:val="none" w:sz="0" w:space="0" w:color="auto"/>
        <w:bottom w:val="none" w:sz="0" w:space="0" w:color="auto"/>
        <w:right w:val="none" w:sz="0" w:space="0" w:color="auto"/>
      </w:divBdr>
    </w:div>
    <w:div w:id="2143376266">
      <w:bodyDiv w:val="1"/>
      <w:marLeft w:val="0"/>
      <w:marRight w:val="0"/>
      <w:marTop w:val="0"/>
      <w:marBottom w:val="0"/>
      <w:divBdr>
        <w:top w:val="none" w:sz="0" w:space="0" w:color="auto"/>
        <w:left w:val="none" w:sz="0" w:space="0" w:color="auto"/>
        <w:bottom w:val="none" w:sz="0" w:space="0" w:color="auto"/>
        <w:right w:val="none" w:sz="0" w:space="0" w:color="auto"/>
      </w:divBdr>
      <w:divsChild>
        <w:div w:id="107968887">
          <w:marLeft w:val="0"/>
          <w:marRight w:val="0"/>
          <w:marTop w:val="0"/>
          <w:marBottom w:val="0"/>
          <w:divBdr>
            <w:top w:val="none" w:sz="0" w:space="0" w:color="auto"/>
            <w:left w:val="none" w:sz="0" w:space="0" w:color="auto"/>
            <w:bottom w:val="none" w:sz="0" w:space="0" w:color="auto"/>
            <w:right w:val="none" w:sz="0" w:space="0" w:color="auto"/>
          </w:divBdr>
        </w:div>
        <w:div w:id="154272703">
          <w:marLeft w:val="0"/>
          <w:marRight w:val="0"/>
          <w:marTop w:val="0"/>
          <w:marBottom w:val="0"/>
          <w:divBdr>
            <w:top w:val="none" w:sz="0" w:space="0" w:color="auto"/>
            <w:left w:val="none" w:sz="0" w:space="0" w:color="auto"/>
            <w:bottom w:val="none" w:sz="0" w:space="0" w:color="auto"/>
            <w:right w:val="none" w:sz="0" w:space="0" w:color="auto"/>
          </w:divBdr>
        </w:div>
        <w:div w:id="223300437">
          <w:marLeft w:val="0"/>
          <w:marRight w:val="0"/>
          <w:marTop w:val="0"/>
          <w:marBottom w:val="0"/>
          <w:divBdr>
            <w:top w:val="none" w:sz="0" w:space="0" w:color="auto"/>
            <w:left w:val="none" w:sz="0" w:space="0" w:color="auto"/>
            <w:bottom w:val="none" w:sz="0" w:space="0" w:color="auto"/>
            <w:right w:val="none" w:sz="0" w:space="0" w:color="auto"/>
          </w:divBdr>
        </w:div>
        <w:div w:id="238902820">
          <w:marLeft w:val="0"/>
          <w:marRight w:val="0"/>
          <w:marTop w:val="0"/>
          <w:marBottom w:val="0"/>
          <w:divBdr>
            <w:top w:val="none" w:sz="0" w:space="0" w:color="auto"/>
            <w:left w:val="none" w:sz="0" w:space="0" w:color="auto"/>
            <w:bottom w:val="none" w:sz="0" w:space="0" w:color="auto"/>
            <w:right w:val="none" w:sz="0" w:space="0" w:color="auto"/>
          </w:divBdr>
        </w:div>
        <w:div w:id="335378720">
          <w:marLeft w:val="0"/>
          <w:marRight w:val="0"/>
          <w:marTop w:val="0"/>
          <w:marBottom w:val="0"/>
          <w:divBdr>
            <w:top w:val="none" w:sz="0" w:space="0" w:color="auto"/>
            <w:left w:val="none" w:sz="0" w:space="0" w:color="auto"/>
            <w:bottom w:val="none" w:sz="0" w:space="0" w:color="auto"/>
            <w:right w:val="none" w:sz="0" w:space="0" w:color="auto"/>
          </w:divBdr>
        </w:div>
        <w:div w:id="403334653">
          <w:marLeft w:val="0"/>
          <w:marRight w:val="0"/>
          <w:marTop w:val="0"/>
          <w:marBottom w:val="0"/>
          <w:divBdr>
            <w:top w:val="none" w:sz="0" w:space="0" w:color="auto"/>
            <w:left w:val="none" w:sz="0" w:space="0" w:color="auto"/>
            <w:bottom w:val="none" w:sz="0" w:space="0" w:color="auto"/>
            <w:right w:val="none" w:sz="0" w:space="0" w:color="auto"/>
          </w:divBdr>
        </w:div>
        <w:div w:id="461389078">
          <w:marLeft w:val="0"/>
          <w:marRight w:val="0"/>
          <w:marTop w:val="0"/>
          <w:marBottom w:val="0"/>
          <w:divBdr>
            <w:top w:val="none" w:sz="0" w:space="0" w:color="auto"/>
            <w:left w:val="none" w:sz="0" w:space="0" w:color="auto"/>
            <w:bottom w:val="none" w:sz="0" w:space="0" w:color="auto"/>
            <w:right w:val="none" w:sz="0" w:space="0" w:color="auto"/>
          </w:divBdr>
        </w:div>
        <w:div w:id="496968995">
          <w:marLeft w:val="0"/>
          <w:marRight w:val="0"/>
          <w:marTop w:val="0"/>
          <w:marBottom w:val="0"/>
          <w:divBdr>
            <w:top w:val="none" w:sz="0" w:space="0" w:color="auto"/>
            <w:left w:val="none" w:sz="0" w:space="0" w:color="auto"/>
            <w:bottom w:val="none" w:sz="0" w:space="0" w:color="auto"/>
            <w:right w:val="none" w:sz="0" w:space="0" w:color="auto"/>
          </w:divBdr>
        </w:div>
        <w:div w:id="517669148">
          <w:marLeft w:val="0"/>
          <w:marRight w:val="0"/>
          <w:marTop w:val="0"/>
          <w:marBottom w:val="0"/>
          <w:divBdr>
            <w:top w:val="none" w:sz="0" w:space="0" w:color="auto"/>
            <w:left w:val="none" w:sz="0" w:space="0" w:color="auto"/>
            <w:bottom w:val="none" w:sz="0" w:space="0" w:color="auto"/>
            <w:right w:val="none" w:sz="0" w:space="0" w:color="auto"/>
          </w:divBdr>
        </w:div>
        <w:div w:id="591815948">
          <w:marLeft w:val="0"/>
          <w:marRight w:val="0"/>
          <w:marTop w:val="0"/>
          <w:marBottom w:val="0"/>
          <w:divBdr>
            <w:top w:val="none" w:sz="0" w:space="0" w:color="auto"/>
            <w:left w:val="none" w:sz="0" w:space="0" w:color="auto"/>
            <w:bottom w:val="none" w:sz="0" w:space="0" w:color="auto"/>
            <w:right w:val="none" w:sz="0" w:space="0" w:color="auto"/>
          </w:divBdr>
        </w:div>
        <w:div w:id="671564753">
          <w:marLeft w:val="0"/>
          <w:marRight w:val="0"/>
          <w:marTop w:val="0"/>
          <w:marBottom w:val="0"/>
          <w:divBdr>
            <w:top w:val="none" w:sz="0" w:space="0" w:color="auto"/>
            <w:left w:val="none" w:sz="0" w:space="0" w:color="auto"/>
            <w:bottom w:val="none" w:sz="0" w:space="0" w:color="auto"/>
            <w:right w:val="none" w:sz="0" w:space="0" w:color="auto"/>
          </w:divBdr>
        </w:div>
        <w:div w:id="687022442">
          <w:marLeft w:val="0"/>
          <w:marRight w:val="0"/>
          <w:marTop w:val="0"/>
          <w:marBottom w:val="0"/>
          <w:divBdr>
            <w:top w:val="none" w:sz="0" w:space="0" w:color="auto"/>
            <w:left w:val="none" w:sz="0" w:space="0" w:color="auto"/>
            <w:bottom w:val="none" w:sz="0" w:space="0" w:color="auto"/>
            <w:right w:val="none" w:sz="0" w:space="0" w:color="auto"/>
          </w:divBdr>
        </w:div>
        <w:div w:id="785656924">
          <w:marLeft w:val="0"/>
          <w:marRight w:val="0"/>
          <w:marTop w:val="0"/>
          <w:marBottom w:val="0"/>
          <w:divBdr>
            <w:top w:val="none" w:sz="0" w:space="0" w:color="auto"/>
            <w:left w:val="none" w:sz="0" w:space="0" w:color="auto"/>
            <w:bottom w:val="none" w:sz="0" w:space="0" w:color="auto"/>
            <w:right w:val="none" w:sz="0" w:space="0" w:color="auto"/>
          </w:divBdr>
        </w:div>
        <w:div w:id="882445299">
          <w:marLeft w:val="0"/>
          <w:marRight w:val="0"/>
          <w:marTop w:val="0"/>
          <w:marBottom w:val="0"/>
          <w:divBdr>
            <w:top w:val="none" w:sz="0" w:space="0" w:color="auto"/>
            <w:left w:val="none" w:sz="0" w:space="0" w:color="auto"/>
            <w:bottom w:val="none" w:sz="0" w:space="0" w:color="auto"/>
            <w:right w:val="none" w:sz="0" w:space="0" w:color="auto"/>
          </w:divBdr>
        </w:div>
        <w:div w:id="895436118">
          <w:marLeft w:val="0"/>
          <w:marRight w:val="0"/>
          <w:marTop w:val="0"/>
          <w:marBottom w:val="0"/>
          <w:divBdr>
            <w:top w:val="none" w:sz="0" w:space="0" w:color="auto"/>
            <w:left w:val="none" w:sz="0" w:space="0" w:color="auto"/>
            <w:bottom w:val="none" w:sz="0" w:space="0" w:color="auto"/>
            <w:right w:val="none" w:sz="0" w:space="0" w:color="auto"/>
          </w:divBdr>
        </w:div>
        <w:div w:id="909853232">
          <w:marLeft w:val="0"/>
          <w:marRight w:val="0"/>
          <w:marTop w:val="0"/>
          <w:marBottom w:val="0"/>
          <w:divBdr>
            <w:top w:val="none" w:sz="0" w:space="0" w:color="auto"/>
            <w:left w:val="none" w:sz="0" w:space="0" w:color="auto"/>
            <w:bottom w:val="none" w:sz="0" w:space="0" w:color="auto"/>
            <w:right w:val="none" w:sz="0" w:space="0" w:color="auto"/>
          </w:divBdr>
        </w:div>
        <w:div w:id="938755234">
          <w:marLeft w:val="0"/>
          <w:marRight w:val="0"/>
          <w:marTop w:val="0"/>
          <w:marBottom w:val="0"/>
          <w:divBdr>
            <w:top w:val="none" w:sz="0" w:space="0" w:color="auto"/>
            <w:left w:val="none" w:sz="0" w:space="0" w:color="auto"/>
            <w:bottom w:val="none" w:sz="0" w:space="0" w:color="auto"/>
            <w:right w:val="none" w:sz="0" w:space="0" w:color="auto"/>
          </w:divBdr>
        </w:div>
        <w:div w:id="961378775">
          <w:marLeft w:val="0"/>
          <w:marRight w:val="0"/>
          <w:marTop w:val="0"/>
          <w:marBottom w:val="0"/>
          <w:divBdr>
            <w:top w:val="none" w:sz="0" w:space="0" w:color="auto"/>
            <w:left w:val="none" w:sz="0" w:space="0" w:color="auto"/>
            <w:bottom w:val="none" w:sz="0" w:space="0" w:color="auto"/>
            <w:right w:val="none" w:sz="0" w:space="0" w:color="auto"/>
          </w:divBdr>
        </w:div>
        <w:div w:id="984704611">
          <w:marLeft w:val="0"/>
          <w:marRight w:val="0"/>
          <w:marTop w:val="0"/>
          <w:marBottom w:val="0"/>
          <w:divBdr>
            <w:top w:val="none" w:sz="0" w:space="0" w:color="auto"/>
            <w:left w:val="none" w:sz="0" w:space="0" w:color="auto"/>
            <w:bottom w:val="none" w:sz="0" w:space="0" w:color="auto"/>
            <w:right w:val="none" w:sz="0" w:space="0" w:color="auto"/>
          </w:divBdr>
        </w:div>
        <w:div w:id="1048527953">
          <w:marLeft w:val="0"/>
          <w:marRight w:val="0"/>
          <w:marTop w:val="0"/>
          <w:marBottom w:val="0"/>
          <w:divBdr>
            <w:top w:val="none" w:sz="0" w:space="0" w:color="auto"/>
            <w:left w:val="none" w:sz="0" w:space="0" w:color="auto"/>
            <w:bottom w:val="none" w:sz="0" w:space="0" w:color="auto"/>
            <w:right w:val="none" w:sz="0" w:space="0" w:color="auto"/>
          </w:divBdr>
        </w:div>
        <w:div w:id="1060250274">
          <w:marLeft w:val="0"/>
          <w:marRight w:val="0"/>
          <w:marTop w:val="0"/>
          <w:marBottom w:val="0"/>
          <w:divBdr>
            <w:top w:val="none" w:sz="0" w:space="0" w:color="auto"/>
            <w:left w:val="none" w:sz="0" w:space="0" w:color="auto"/>
            <w:bottom w:val="none" w:sz="0" w:space="0" w:color="auto"/>
            <w:right w:val="none" w:sz="0" w:space="0" w:color="auto"/>
          </w:divBdr>
        </w:div>
        <w:div w:id="1066101277">
          <w:marLeft w:val="0"/>
          <w:marRight w:val="0"/>
          <w:marTop w:val="0"/>
          <w:marBottom w:val="0"/>
          <w:divBdr>
            <w:top w:val="none" w:sz="0" w:space="0" w:color="auto"/>
            <w:left w:val="none" w:sz="0" w:space="0" w:color="auto"/>
            <w:bottom w:val="none" w:sz="0" w:space="0" w:color="auto"/>
            <w:right w:val="none" w:sz="0" w:space="0" w:color="auto"/>
          </w:divBdr>
        </w:div>
        <w:div w:id="1110928716">
          <w:marLeft w:val="0"/>
          <w:marRight w:val="0"/>
          <w:marTop w:val="0"/>
          <w:marBottom w:val="0"/>
          <w:divBdr>
            <w:top w:val="none" w:sz="0" w:space="0" w:color="auto"/>
            <w:left w:val="none" w:sz="0" w:space="0" w:color="auto"/>
            <w:bottom w:val="none" w:sz="0" w:space="0" w:color="auto"/>
            <w:right w:val="none" w:sz="0" w:space="0" w:color="auto"/>
          </w:divBdr>
        </w:div>
        <w:div w:id="1172991154">
          <w:marLeft w:val="0"/>
          <w:marRight w:val="0"/>
          <w:marTop w:val="0"/>
          <w:marBottom w:val="0"/>
          <w:divBdr>
            <w:top w:val="none" w:sz="0" w:space="0" w:color="auto"/>
            <w:left w:val="none" w:sz="0" w:space="0" w:color="auto"/>
            <w:bottom w:val="none" w:sz="0" w:space="0" w:color="auto"/>
            <w:right w:val="none" w:sz="0" w:space="0" w:color="auto"/>
          </w:divBdr>
        </w:div>
        <w:div w:id="1193806286">
          <w:marLeft w:val="0"/>
          <w:marRight w:val="0"/>
          <w:marTop w:val="0"/>
          <w:marBottom w:val="0"/>
          <w:divBdr>
            <w:top w:val="none" w:sz="0" w:space="0" w:color="auto"/>
            <w:left w:val="none" w:sz="0" w:space="0" w:color="auto"/>
            <w:bottom w:val="none" w:sz="0" w:space="0" w:color="auto"/>
            <w:right w:val="none" w:sz="0" w:space="0" w:color="auto"/>
          </w:divBdr>
        </w:div>
        <w:div w:id="1335187640">
          <w:marLeft w:val="0"/>
          <w:marRight w:val="0"/>
          <w:marTop w:val="0"/>
          <w:marBottom w:val="0"/>
          <w:divBdr>
            <w:top w:val="none" w:sz="0" w:space="0" w:color="auto"/>
            <w:left w:val="none" w:sz="0" w:space="0" w:color="auto"/>
            <w:bottom w:val="none" w:sz="0" w:space="0" w:color="auto"/>
            <w:right w:val="none" w:sz="0" w:space="0" w:color="auto"/>
          </w:divBdr>
        </w:div>
        <w:div w:id="1428115713">
          <w:marLeft w:val="0"/>
          <w:marRight w:val="0"/>
          <w:marTop w:val="0"/>
          <w:marBottom w:val="0"/>
          <w:divBdr>
            <w:top w:val="none" w:sz="0" w:space="0" w:color="auto"/>
            <w:left w:val="none" w:sz="0" w:space="0" w:color="auto"/>
            <w:bottom w:val="none" w:sz="0" w:space="0" w:color="auto"/>
            <w:right w:val="none" w:sz="0" w:space="0" w:color="auto"/>
          </w:divBdr>
        </w:div>
        <w:div w:id="1679692953">
          <w:marLeft w:val="0"/>
          <w:marRight w:val="0"/>
          <w:marTop w:val="0"/>
          <w:marBottom w:val="0"/>
          <w:divBdr>
            <w:top w:val="none" w:sz="0" w:space="0" w:color="auto"/>
            <w:left w:val="none" w:sz="0" w:space="0" w:color="auto"/>
            <w:bottom w:val="none" w:sz="0" w:space="0" w:color="auto"/>
            <w:right w:val="none" w:sz="0" w:space="0" w:color="auto"/>
          </w:divBdr>
        </w:div>
        <w:div w:id="1812089294">
          <w:marLeft w:val="0"/>
          <w:marRight w:val="0"/>
          <w:marTop w:val="0"/>
          <w:marBottom w:val="0"/>
          <w:divBdr>
            <w:top w:val="none" w:sz="0" w:space="0" w:color="auto"/>
            <w:left w:val="none" w:sz="0" w:space="0" w:color="auto"/>
            <w:bottom w:val="none" w:sz="0" w:space="0" w:color="auto"/>
            <w:right w:val="none" w:sz="0" w:space="0" w:color="auto"/>
          </w:divBdr>
        </w:div>
        <w:div w:id="1932854187">
          <w:marLeft w:val="0"/>
          <w:marRight w:val="0"/>
          <w:marTop w:val="0"/>
          <w:marBottom w:val="0"/>
          <w:divBdr>
            <w:top w:val="none" w:sz="0" w:space="0" w:color="auto"/>
            <w:left w:val="none" w:sz="0" w:space="0" w:color="auto"/>
            <w:bottom w:val="none" w:sz="0" w:space="0" w:color="auto"/>
            <w:right w:val="none" w:sz="0" w:space="0" w:color="auto"/>
          </w:divBdr>
        </w:div>
        <w:div w:id="1933469246">
          <w:marLeft w:val="0"/>
          <w:marRight w:val="0"/>
          <w:marTop w:val="0"/>
          <w:marBottom w:val="0"/>
          <w:divBdr>
            <w:top w:val="none" w:sz="0" w:space="0" w:color="auto"/>
            <w:left w:val="none" w:sz="0" w:space="0" w:color="auto"/>
            <w:bottom w:val="none" w:sz="0" w:space="0" w:color="auto"/>
            <w:right w:val="none" w:sz="0" w:space="0" w:color="auto"/>
          </w:divBdr>
        </w:div>
        <w:div w:id="1956402909">
          <w:marLeft w:val="0"/>
          <w:marRight w:val="0"/>
          <w:marTop w:val="0"/>
          <w:marBottom w:val="0"/>
          <w:divBdr>
            <w:top w:val="none" w:sz="0" w:space="0" w:color="auto"/>
            <w:left w:val="none" w:sz="0" w:space="0" w:color="auto"/>
            <w:bottom w:val="none" w:sz="0" w:space="0" w:color="auto"/>
            <w:right w:val="none" w:sz="0" w:space="0" w:color="auto"/>
          </w:divBdr>
        </w:div>
        <w:div w:id="2050109082">
          <w:marLeft w:val="0"/>
          <w:marRight w:val="0"/>
          <w:marTop w:val="0"/>
          <w:marBottom w:val="0"/>
          <w:divBdr>
            <w:top w:val="none" w:sz="0" w:space="0" w:color="auto"/>
            <w:left w:val="none" w:sz="0" w:space="0" w:color="auto"/>
            <w:bottom w:val="none" w:sz="0" w:space="0" w:color="auto"/>
            <w:right w:val="none" w:sz="0" w:space="0" w:color="auto"/>
          </w:divBdr>
        </w:div>
        <w:div w:id="2123911469">
          <w:marLeft w:val="0"/>
          <w:marRight w:val="0"/>
          <w:marTop w:val="0"/>
          <w:marBottom w:val="0"/>
          <w:divBdr>
            <w:top w:val="none" w:sz="0" w:space="0" w:color="auto"/>
            <w:left w:val="none" w:sz="0" w:space="0" w:color="auto"/>
            <w:bottom w:val="none" w:sz="0" w:space="0" w:color="auto"/>
            <w:right w:val="none" w:sz="0" w:space="0" w:color="auto"/>
          </w:divBdr>
        </w:div>
        <w:div w:id="2146192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8.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ividebvnl2-my.sharepoint.com/personal/jeffrey_divide_nl/Documents/Customer%20Support/Rapportage%20Kayako/2018/Jaar%2020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ividebvnl2-my.sharepoint.com/personal/jeffrey_divide_nl/Documents/Afstuderen/excel%20werkmap.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https://dividebvnl2-my.sharepoint.com/personal/jeffrey_divide_nl/Documents/Afstuderen/excel%20werkmap.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[Map1]Blad8!Draaitabel3</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Verdeling e-commerce platformen</a:t>
            </a:r>
            <a:r>
              <a:rPr lang="en-US" baseline="0"/>
              <a:t> per </a:t>
            </a:r>
          </a:p>
          <a:p>
            <a:pPr algn="l">
              <a:defRPr/>
            </a:pPr>
            <a:r>
              <a:rPr lang="en-US"/>
              <a:t>ERP systeem</a:t>
            </a:r>
          </a:p>
        </c:rich>
      </c:tx>
      <c:layout>
        <c:manualLayout>
          <c:xMode val="edge"/>
          <c:yMode val="edge"/>
          <c:x val="1.7741962133492929E-2"/>
          <c:y val="3.1609266621340559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5">
              <a:lumMod val="60000"/>
            </a:schemeClr>
          </a:solidFill>
          <a:ln w="19050">
            <a:solidFill>
              <a:schemeClr val="lt1"/>
            </a:solidFill>
          </a:ln>
          <a:effectLst/>
        </c:spPr>
        <c:dLbl>
          <c:idx val="0"/>
          <c:layout>
            <c:manualLayout>
              <c:x val="-3.2228223808472539E-2"/>
              <c:y val="-1.321709738158670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lumMod val="60000"/>
            </a:schemeClr>
          </a:solidFill>
          <a:ln w="19050">
            <a:solidFill>
              <a:schemeClr val="lt1"/>
            </a:solidFill>
          </a:ln>
          <a:effectLst/>
        </c:spPr>
        <c:dLbl>
          <c:idx val="0"/>
          <c:layout>
            <c:manualLayout>
              <c:x val="3.0528025118355534E-2"/>
              <c:y val="-2.028360379360592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dLbl>
          <c:idx val="0"/>
          <c:layout>
            <c:manualLayout>
              <c:x val="-3.2228223808472539E-2"/>
              <c:y val="-1.321709738158670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19050">
            <a:solidFill>
              <a:schemeClr val="lt1"/>
            </a:solidFill>
          </a:ln>
          <a:effectLst/>
        </c:spPr>
        <c:dLbl>
          <c:idx val="0"/>
          <c:layout>
            <c:manualLayout>
              <c:x val="3.0528025118355534E-2"/>
              <c:y val="-2.028360379360592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dLbl>
          <c:idx val="0"/>
          <c:layout>
            <c:manualLayout>
              <c:x val="-3.2228223808472539E-2"/>
              <c:y val="-1.321709738158670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w="19050">
            <a:solidFill>
              <a:schemeClr val="lt1"/>
            </a:solidFill>
          </a:ln>
          <a:effectLst/>
        </c:spPr>
        <c:dLbl>
          <c:idx val="0"/>
          <c:layout>
            <c:manualLayout>
              <c:x val="3.0528025118355534E-2"/>
              <c:y val="-2.028360379360592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0175985812451924"/>
          <c:y val="0.21341965389162595"/>
          <c:w val="0.39619976390803796"/>
          <c:h val="0.71852419978765947"/>
        </c:manualLayout>
      </c:layout>
      <c:pieChart>
        <c:varyColors val="1"/>
        <c:ser>
          <c:idx val="0"/>
          <c:order val="0"/>
          <c:tx>
            <c:strRef>
              <c:f>Blad8!$B$3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AE-41AE-A9BF-F95861A56B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AE-41AE-A9BF-F95861A56B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AE-41AE-A9BF-F95861A56B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AE-41AE-A9BF-F95861A56B9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AE-41AE-A9BF-F95861A56B9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1AE-41AE-A9BF-F95861A56B9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1AE-41AE-A9BF-F95861A56B9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1AE-41AE-A9BF-F95861A56B9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1AE-41AE-A9BF-F95861A56B9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1AE-41AE-A9BF-F95861A56B9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1AE-41AE-A9BF-F95861A56B9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1AE-41AE-A9BF-F95861A56B91}"/>
              </c:ext>
            </c:extLst>
          </c:dPt>
          <c:dLbls>
            <c:dLbl>
              <c:idx val="9"/>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extLst>
                <c:ext xmlns:c16="http://schemas.microsoft.com/office/drawing/2014/chart" uri="{C3380CC4-5D6E-409C-BE32-E72D297353CC}">
                  <c16:uniqueId val="{00000013-61AE-41AE-A9BF-F95861A56B91}"/>
                </c:ext>
              </c:extLst>
            </c:dLbl>
            <c:dLbl>
              <c:idx val="10"/>
              <c:layout>
                <c:manualLayout>
                  <c:x val="-1.5907384391126909E-2"/>
                  <c:y val="-2.5977553528905462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1AE-41AE-A9BF-F95861A56B91}"/>
                </c:ext>
              </c:extLst>
            </c:dLbl>
            <c:dLbl>
              <c:idx val="11"/>
              <c:layout>
                <c:manualLayout>
                  <c:x val="3.0528025118355534E-2"/>
                  <c:y val="-2.028360379360592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AE-41AE-A9BF-F95861A56B9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Blad8!$A$4:$A$16</c:f>
              <c:strCache>
                <c:ptCount val="12"/>
                <c:pt idx="0">
                  <c:v>ACA Retailium</c:v>
                </c:pt>
                <c:pt idx="1">
                  <c:v>ACA Winstore</c:v>
                </c:pt>
                <c:pt idx="2">
                  <c:v>Geen webshop</c:v>
                </c:pt>
                <c:pt idx="3">
                  <c:v>ACA XPRT</c:v>
                </c:pt>
                <c:pt idx="4">
                  <c:v>DivideStandard</c:v>
                </c:pt>
                <c:pt idx="5">
                  <c:v>ACA Classic</c:v>
                </c:pt>
                <c:pt idx="6">
                  <c:v>Exact</c:v>
                </c:pt>
                <c:pt idx="7">
                  <c:v>Futura</c:v>
                </c:pt>
                <c:pt idx="8">
                  <c:v>Reflecta</c:v>
                </c:pt>
                <c:pt idx="9">
                  <c:v>PFA</c:v>
                </c:pt>
                <c:pt idx="10">
                  <c:v>K3 Unisoft</c:v>
                </c:pt>
                <c:pt idx="11">
                  <c:v>Prohandel</c:v>
                </c:pt>
              </c:strCache>
            </c:strRef>
          </c:cat>
          <c:val>
            <c:numRef>
              <c:f>Blad8!$B$4:$B$16</c:f>
              <c:numCache>
                <c:formatCode>General</c:formatCode>
                <c:ptCount val="12"/>
                <c:pt idx="0">
                  <c:v>51</c:v>
                </c:pt>
                <c:pt idx="1">
                  <c:v>18</c:v>
                </c:pt>
                <c:pt idx="2">
                  <c:v>17</c:v>
                </c:pt>
                <c:pt idx="3">
                  <c:v>15</c:v>
                </c:pt>
                <c:pt idx="4">
                  <c:v>11</c:v>
                </c:pt>
                <c:pt idx="5">
                  <c:v>10</c:v>
                </c:pt>
                <c:pt idx="6">
                  <c:v>7</c:v>
                </c:pt>
                <c:pt idx="7">
                  <c:v>5</c:v>
                </c:pt>
                <c:pt idx="8">
                  <c:v>4</c:v>
                </c:pt>
                <c:pt idx="9">
                  <c:v>2</c:v>
                </c:pt>
                <c:pt idx="10">
                  <c:v>1</c:v>
                </c:pt>
                <c:pt idx="11">
                  <c:v>1</c:v>
                </c:pt>
              </c:numCache>
            </c:numRef>
          </c:val>
          <c:extLst>
            <c:ext xmlns:c16="http://schemas.microsoft.com/office/drawing/2014/chart" uri="{C3380CC4-5D6E-409C-BE32-E72D297353CC}">
              <c16:uniqueId val="{00000018-61AE-41AE-A9BF-F95861A56B9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231054529398776"/>
          <c:y val="0.16919549357549207"/>
          <c:w val="0.23778291264993745"/>
          <c:h val="0.7862711559118226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r>
              <a:rPr lang="nl-NL" sz="1600" b="0" i="0" u="none" strike="noStrike" baseline="0">
                <a:effectLst/>
              </a:rPr>
              <a:t>Hoe beoordeel je de afdeling Sales &amp; Marketing van Divide ten aanzien van:</a:t>
            </a:r>
            <a:endParaRPr lang="nl-NL">
              <a:effectLst/>
            </a:endParaRPr>
          </a:p>
        </c:rich>
      </c:tx>
      <c:layout>
        <c:manualLayout>
          <c:xMode val="edge"/>
          <c:yMode val="edge"/>
          <c:x val="5.7189922480620152E-2"/>
          <c:y val="0"/>
        </c:manualLayout>
      </c:layout>
      <c:overlay val="0"/>
      <c:spPr>
        <a:noFill/>
        <a:ln>
          <a:noFill/>
        </a:ln>
        <a:effectLst/>
      </c:spPr>
    </c:title>
    <c:autoTitleDeleted val="0"/>
    <c:plotArea>
      <c:layout>
        <c:manualLayout>
          <c:layoutTarget val="inner"/>
          <c:xMode val="edge"/>
          <c:yMode val="edge"/>
          <c:x val="0.35131782945736467"/>
          <c:y val="0.11190375088464262"/>
          <c:w val="0.61756302264542562"/>
          <c:h val="0.75766911301692452"/>
        </c:manualLayout>
      </c:layout>
      <c:barChart>
        <c:barDir val="bar"/>
        <c:grouping val="percentStacked"/>
        <c:varyColors val="0"/>
        <c:ser>
          <c:idx val="0"/>
          <c:order val="0"/>
          <c:tx>
            <c:strRef>
              <c:f>'[excel werkmap.xlsx]Blad9'!$C$1</c:f>
              <c:strCache>
                <c:ptCount val="1"/>
                <c:pt idx="0">
                  <c:v>Uitstekend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werkmap.xlsx]Blad9'!$B$2:$B$10</c:f>
              <c:strCache>
                <c:ptCount val="9"/>
                <c:pt idx="0">
                  <c:v>Kennis van de branche</c:v>
                </c:pt>
                <c:pt idx="1">
                  <c:v>De mate van strategische input</c:v>
                </c:pt>
                <c:pt idx="2">
                  <c:v>De snelheid van het beantwoorden van vragen</c:v>
                </c:pt>
                <c:pt idx="3">
                  <c:v>De kwaliteit van het beantwoorden van vragen</c:v>
                </c:pt>
                <c:pt idx="4">
                  <c:v>De kwaliteit van budgettering</c:v>
                </c:pt>
                <c:pt idx="5">
                  <c:v>Nakomen van gemaakte afspraken</c:v>
                </c:pt>
                <c:pt idx="6">
                  <c:v>Bereikbaarheid</c:v>
                </c:pt>
                <c:pt idx="7">
                  <c:v>Begeleiding</c:v>
                </c:pt>
                <c:pt idx="8">
                  <c:v>Kennis van de software</c:v>
                </c:pt>
              </c:strCache>
            </c:strRef>
          </c:cat>
          <c:val>
            <c:numRef>
              <c:f>'[excel werkmap.xlsx]Blad9'!$C$2:$C$10</c:f>
              <c:numCache>
                <c:formatCode>0%</c:formatCode>
                <c:ptCount val="9"/>
                <c:pt idx="0">
                  <c:v>8.5106382978723569E-2</c:v>
                </c:pt>
                <c:pt idx="1">
                  <c:v>2.1276595744680847E-2</c:v>
                </c:pt>
                <c:pt idx="2">
                  <c:v>4.2553191489361722E-2</c:v>
                </c:pt>
                <c:pt idx="3">
                  <c:v>6.3829787234042562E-2</c:v>
                </c:pt>
                <c:pt idx="4">
                  <c:v>4.2553191489361722E-2</c:v>
                </c:pt>
                <c:pt idx="5">
                  <c:v>6.3829787234042562E-2</c:v>
                </c:pt>
                <c:pt idx="6">
                  <c:v>0.14893617021276612</c:v>
                </c:pt>
                <c:pt idx="7">
                  <c:v>6.3829787234042562E-2</c:v>
                </c:pt>
                <c:pt idx="8">
                  <c:v>0.14893617021276612</c:v>
                </c:pt>
              </c:numCache>
            </c:numRef>
          </c:val>
          <c:extLst>
            <c:ext xmlns:c16="http://schemas.microsoft.com/office/drawing/2014/chart" uri="{C3380CC4-5D6E-409C-BE32-E72D297353CC}">
              <c16:uniqueId val="{00000000-120F-411E-B2CF-941953612BB7}"/>
            </c:ext>
          </c:extLst>
        </c:ser>
        <c:ser>
          <c:idx val="1"/>
          <c:order val="1"/>
          <c:tx>
            <c:strRef>
              <c:f>'[excel werkmap.xlsx]Blad9'!$D$1</c:f>
              <c:strCache>
                <c:ptCount val="1"/>
                <c:pt idx="0">
                  <c:v>Zeer goed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werkmap.xlsx]Blad9'!$B$2:$B$10</c:f>
              <c:strCache>
                <c:ptCount val="9"/>
                <c:pt idx="0">
                  <c:v>Kennis van de branche</c:v>
                </c:pt>
                <c:pt idx="1">
                  <c:v>De mate van strategische input</c:v>
                </c:pt>
                <c:pt idx="2">
                  <c:v>De snelheid van het beantwoorden van vragen</c:v>
                </c:pt>
                <c:pt idx="3">
                  <c:v>De kwaliteit van het beantwoorden van vragen</c:v>
                </c:pt>
                <c:pt idx="4">
                  <c:v>De kwaliteit van budgettering</c:v>
                </c:pt>
                <c:pt idx="5">
                  <c:v>Nakomen van gemaakte afspraken</c:v>
                </c:pt>
                <c:pt idx="6">
                  <c:v>Bereikbaarheid</c:v>
                </c:pt>
                <c:pt idx="7">
                  <c:v>Begeleiding</c:v>
                </c:pt>
                <c:pt idx="8">
                  <c:v>Kennis van de software</c:v>
                </c:pt>
              </c:strCache>
            </c:strRef>
          </c:cat>
          <c:val>
            <c:numRef>
              <c:f>'[excel werkmap.xlsx]Blad9'!$D$2:$D$10</c:f>
              <c:numCache>
                <c:formatCode>0%</c:formatCode>
                <c:ptCount val="9"/>
                <c:pt idx="0">
                  <c:v>0.38297872340425626</c:v>
                </c:pt>
                <c:pt idx="1">
                  <c:v>0.34042553191489427</c:v>
                </c:pt>
                <c:pt idx="2">
                  <c:v>0.17021276595744694</c:v>
                </c:pt>
                <c:pt idx="3">
                  <c:v>0.19148936170212794</c:v>
                </c:pt>
                <c:pt idx="4">
                  <c:v>8.5106382978723569E-2</c:v>
                </c:pt>
                <c:pt idx="5">
                  <c:v>0.14893617021276612</c:v>
                </c:pt>
                <c:pt idx="6">
                  <c:v>0.25531914893617019</c:v>
                </c:pt>
                <c:pt idx="7">
                  <c:v>0.19148936170212794</c:v>
                </c:pt>
                <c:pt idx="8">
                  <c:v>0.2978723404255319</c:v>
                </c:pt>
              </c:numCache>
            </c:numRef>
          </c:val>
          <c:extLst>
            <c:ext xmlns:c16="http://schemas.microsoft.com/office/drawing/2014/chart" uri="{C3380CC4-5D6E-409C-BE32-E72D297353CC}">
              <c16:uniqueId val="{00000001-120F-411E-B2CF-941953612BB7}"/>
            </c:ext>
          </c:extLst>
        </c:ser>
        <c:ser>
          <c:idx val="2"/>
          <c:order val="2"/>
          <c:tx>
            <c:strRef>
              <c:f>'[excel werkmap.xlsx]Blad9'!$E$1</c:f>
              <c:strCache>
                <c:ptCount val="1"/>
                <c:pt idx="0">
                  <c:v>Goed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werkmap.xlsx]Blad9'!$B$2:$B$10</c:f>
              <c:strCache>
                <c:ptCount val="9"/>
                <c:pt idx="0">
                  <c:v>Kennis van de branche</c:v>
                </c:pt>
                <c:pt idx="1">
                  <c:v>De mate van strategische input</c:v>
                </c:pt>
                <c:pt idx="2">
                  <c:v>De snelheid van het beantwoorden van vragen</c:v>
                </c:pt>
                <c:pt idx="3">
                  <c:v>De kwaliteit van het beantwoorden van vragen</c:v>
                </c:pt>
                <c:pt idx="4">
                  <c:v>De kwaliteit van budgettering</c:v>
                </c:pt>
                <c:pt idx="5">
                  <c:v>Nakomen van gemaakte afspraken</c:v>
                </c:pt>
                <c:pt idx="6">
                  <c:v>Bereikbaarheid</c:v>
                </c:pt>
                <c:pt idx="7">
                  <c:v>Begeleiding</c:v>
                </c:pt>
                <c:pt idx="8">
                  <c:v>Kennis van de software</c:v>
                </c:pt>
              </c:strCache>
            </c:strRef>
          </c:cat>
          <c:val>
            <c:numRef>
              <c:f>'[excel werkmap.xlsx]Blad9'!$E$2:$E$10</c:f>
              <c:numCache>
                <c:formatCode>0%</c:formatCode>
                <c:ptCount val="9"/>
                <c:pt idx="0">
                  <c:v>0.46808510638297912</c:v>
                </c:pt>
                <c:pt idx="1">
                  <c:v>0.44680851063829785</c:v>
                </c:pt>
                <c:pt idx="2">
                  <c:v>0.5319148936170216</c:v>
                </c:pt>
                <c:pt idx="3">
                  <c:v>0.57446808510638259</c:v>
                </c:pt>
                <c:pt idx="4">
                  <c:v>0.48936170212766023</c:v>
                </c:pt>
                <c:pt idx="5">
                  <c:v>0.44680851063829785</c:v>
                </c:pt>
                <c:pt idx="6">
                  <c:v>0.36170212765957482</c:v>
                </c:pt>
                <c:pt idx="7">
                  <c:v>0.55319148936170215</c:v>
                </c:pt>
                <c:pt idx="8">
                  <c:v>0.46808510638297912</c:v>
                </c:pt>
              </c:numCache>
            </c:numRef>
          </c:val>
          <c:extLst>
            <c:ext xmlns:c16="http://schemas.microsoft.com/office/drawing/2014/chart" uri="{C3380CC4-5D6E-409C-BE32-E72D297353CC}">
              <c16:uniqueId val="{00000002-120F-411E-B2CF-941953612BB7}"/>
            </c:ext>
          </c:extLst>
        </c:ser>
        <c:ser>
          <c:idx val="3"/>
          <c:order val="3"/>
          <c:tx>
            <c:strRef>
              <c:f>'[excel werkmap.xlsx]Blad9'!$F$1</c:f>
              <c:strCache>
                <c:ptCount val="1"/>
                <c:pt idx="0">
                  <c:v>Matig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werkmap.xlsx]Blad9'!$B$2:$B$10</c:f>
              <c:strCache>
                <c:ptCount val="9"/>
                <c:pt idx="0">
                  <c:v>Kennis van de branche</c:v>
                </c:pt>
                <c:pt idx="1">
                  <c:v>De mate van strategische input</c:v>
                </c:pt>
                <c:pt idx="2">
                  <c:v>De snelheid van het beantwoorden van vragen</c:v>
                </c:pt>
                <c:pt idx="3">
                  <c:v>De kwaliteit van het beantwoorden van vragen</c:v>
                </c:pt>
                <c:pt idx="4">
                  <c:v>De kwaliteit van budgettering</c:v>
                </c:pt>
                <c:pt idx="5">
                  <c:v>Nakomen van gemaakte afspraken</c:v>
                </c:pt>
                <c:pt idx="6">
                  <c:v>Bereikbaarheid</c:v>
                </c:pt>
                <c:pt idx="7">
                  <c:v>Begeleiding</c:v>
                </c:pt>
                <c:pt idx="8">
                  <c:v>Kennis van de software</c:v>
                </c:pt>
              </c:strCache>
            </c:strRef>
          </c:cat>
          <c:val>
            <c:numRef>
              <c:f>'[excel werkmap.xlsx]Blad9'!$F$2:$F$10</c:f>
              <c:numCache>
                <c:formatCode>0%</c:formatCode>
                <c:ptCount val="9"/>
                <c:pt idx="0">
                  <c:v>0</c:v>
                </c:pt>
                <c:pt idx="1">
                  <c:v>6.3829787234042562E-2</c:v>
                </c:pt>
                <c:pt idx="2">
                  <c:v>0.14893617021276612</c:v>
                </c:pt>
                <c:pt idx="3">
                  <c:v>6.3829787234042562E-2</c:v>
                </c:pt>
                <c:pt idx="4">
                  <c:v>0.17021276595744694</c:v>
                </c:pt>
                <c:pt idx="5">
                  <c:v>0.23404255319148956</c:v>
                </c:pt>
                <c:pt idx="6">
                  <c:v>0.12765957446808485</c:v>
                </c:pt>
                <c:pt idx="7">
                  <c:v>0.10638297872340426</c:v>
                </c:pt>
                <c:pt idx="8">
                  <c:v>2.1276595744680847E-2</c:v>
                </c:pt>
              </c:numCache>
            </c:numRef>
          </c:val>
          <c:extLst>
            <c:ext xmlns:c16="http://schemas.microsoft.com/office/drawing/2014/chart" uri="{C3380CC4-5D6E-409C-BE32-E72D297353CC}">
              <c16:uniqueId val="{00000003-120F-411E-B2CF-941953612BB7}"/>
            </c:ext>
          </c:extLst>
        </c:ser>
        <c:ser>
          <c:idx val="4"/>
          <c:order val="4"/>
          <c:tx>
            <c:strRef>
              <c:f>'[excel werkmap.xlsx]Blad9'!$G$1</c:f>
              <c:strCache>
                <c:ptCount val="1"/>
                <c:pt idx="0">
                  <c:v>Slecht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werkmap.xlsx]Blad9'!$B$2:$B$10</c:f>
              <c:strCache>
                <c:ptCount val="9"/>
                <c:pt idx="0">
                  <c:v>Kennis van de branche</c:v>
                </c:pt>
                <c:pt idx="1">
                  <c:v>De mate van strategische input</c:v>
                </c:pt>
                <c:pt idx="2">
                  <c:v>De snelheid van het beantwoorden van vragen</c:v>
                </c:pt>
                <c:pt idx="3">
                  <c:v>De kwaliteit van het beantwoorden van vragen</c:v>
                </c:pt>
                <c:pt idx="4">
                  <c:v>De kwaliteit van budgettering</c:v>
                </c:pt>
                <c:pt idx="5">
                  <c:v>Nakomen van gemaakte afspraken</c:v>
                </c:pt>
                <c:pt idx="6">
                  <c:v>Bereikbaarheid</c:v>
                </c:pt>
                <c:pt idx="7">
                  <c:v>Begeleiding</c:v>
                </c:pt>
                <c:pt idx="8">
                  <c:v>Kennis van de software</c:v>
                </c:pt>
              </c:strCache>
            </c:strRef>
          </c:cat>
          <c:val>
            <c:numRef>
              <c:f>'[excel werkmap.xlsx]Blad9'!$G$2:$G$10</c:f>
              <c:numCache>
                <c:formatCode>0%</c:formatCode>
                <c:ptCount val="9"/>
                <c:pt idx="0">
                  <c:v>0</c:v>
                </c:pt>
                <c:pt idx="1">
                  <c:v>0</c:v>
                </c:pt>
                <c:pt idx="2">
                  <c:v>2.1276595744680847E-2</c:v>
                </c:pt>
                <c:pt idx="3">
                  <c:v>0</c:v>
                </c:pt>
                <c:pt idx="4">
                  <c:v>0</c:v>
                </c:pt>
                <c:pt idx="5">
                  <c:v>0</c:v>
                </c:pt>
                <c:pt idx="6">
                  <c:v>0</c:v>
                </c:pt>
                <c:pt idx="7">
                  <c:v>0</c:v>
                </c:pt>
                <c:pt idx="8">
                  <c:v>0</c:v>
                </c:pt>
              </c:numCache>
            </c:numRef>
          </c:val>
          <c:extLst>
            <c:ext xmlns:c16="http://schemas.microsoft.com/office/drawing/2014/chart" uri="{C3380CC4-5D6E-409C-BE32-E72D297353CC}">
              <c16:uniqueId val="{00000004-120F-411E-B2CF-941953612BB7}"/>
            </c:ext>
          </c:extLst>
        </c:ser>
        <c:ser>
          <c:idx val="5"/>
          <c:order val="5"/>
          <c:tx>
            <c:strRef>
              <c:f>'[excel werkmap.xlsx]Blad9'!$H$1</c:f>
              <c:strCache>
                <c:ptCount val="1"/>
                <c:pt idx="0">
                  <c:v>Weet ik niet / Niet van toepassing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werkmap.xlsx]Blad9'!$B$2:$B$10</c:f>
              <c:strCache>
                <c:ptCount val="9"/>
                <c:pt idx="0">
                  <c:v>Kennis van de branche</c:v>
                </c:pt>
                <c:pt idx="1">
                  <c:v>De mate van strategische input</c:v>
                </c:pt>
                <c:pt idx="2">
                  <c:v>De snelheid van het beantwoorden van vragen</c:v>
                </c:pt>
                <c:pt idx="3">
                  <c:v>De kwaliteit van het beantwoorden van vragen</c:v>
                </c:pt>
                <c:pt idx="4">
                  <c:v>De kwaliteit van budgettering</c:v>
                </c:pt>
                <c:pt idx="5">
                  <c:v>Nakomen van gemaakte afspraken</c:v>
                </c:pt>
                <c:pt idx="6">
                  <c:v>Bereikbaarheid</c:v>
                </c:pt>
                <c:pt idx="7">
                  <c:v>Begeleiding</c:v>
                </c:pt>
                <c:pt idx="8">
                  <c:v>Kennis van de software</c:v>
                </c:pt>
              </c:strCache>
            </c:strRef>
          </c:cat>
          <c:val>
            <c:numRef>
              <c:f>'[excel werkmap.xlsx]Blad9'!$H$2:$H$10</c:f>
              <c:numCache>
                <c:formatCode>0%</c:formatCode>
                <c:ptCount val="9"/>
                <c:pt idx="0">
                  <c:v>8.5106382978723569E-2</c:v>
                </c:pt>
                <c:pt idx="1">
                  <c:v>0.14893617021276612</c:v>
                </c:pt>
                <c:pt idx="2">
                  <c:v>0.10638297872340426</c:v>
                </c:pt>
                <c:pt idx="3">
                  <c:v>0.12765957446808485</c:v>
                </c:pt>
                <c:pt idx="4">
                  <c:v>0.23404255319148956</c:v>
                </c:pt>
                <c:pt idx="5">
                  <c:v>0.12765957446808485</c:v>
                </c:pt>
                <c:pt idx="6">
                  <c:v>0.12765957446808485</c:v>
                </c:pt>
                <c:pt idx="7">
                  <c:v>0.10638297872340426</c:v>
                </c:pt>
                <c:pt idx="8">
                  <c:v>8.5106382978723569E-2</c:v>
                </c:pt>
              </c:numCache>
            </c:numRef>
          </c:val>
          <c:extLst>
            <c:ext xmlns:c16="http://schemas.microsoft.com/office/drawing/2014/chart" uri="{C3380CC4-5D6E-409C-BE32-E72D297353CC}">
              <c16:uniqueId val="{00000005-120F-411E-B2CF-941953612BB7}"/>
            </c:ext>
          </c:extLst>
        </c:ser>
        <c:dLbls>
          <c:showLegendKey val="0"/>
          <c:showVal val="1"/>
          <c:showCatName val="0"/>
          <c:showSerName val="0"/>
          <c:showPercent val="0"/>
          <c:showBubbleSize val="0"/>
        </c:dLbls>
        <c:gapWidth val="64"/>
        <c:overlap val="100"/>
        <c:axId val="89059712"/>
        <c:axId val="89061248"/>
      </c:barChart>
      <c:catAx>
        <c:axId val="890597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89061248"/>
        <c:crosses val="autoZero"/>
        <c:auto val="1"/>
        <c:lblAlgn val="ctr"/>
        <c:lblOffset val="100"/>
        <c:noMultiLvlLbl val="0"/>
      </c:catAx>
      <c:valAx>
        <c:axId val="8906124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8905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[excel werkmap.xlsx]draaitabel!Draaitabel1</c:name>
    <c:fmtId val="-1"/>
  </c:pivotSource>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400" b="0" i="0" baseline="0">
                <a:effectLst/>
              </a:rPr>
              <a:t>Hoe beoordeel je in het algemeen de afdeling </a:t>
            </a:r>
            <a:r>
              <a:rPr lang="nl-NL" sz="1400" b="0" i="0" u="none" strike="noStrike" baseline="0">
                <a:effectLst/>
              </a:rPr>
              <a:t>Professional Services</a:t>
            </a:r>
            <a:r>
              <a:rPr lang="nl-NL" sz="1400" b="0" i="0" baseline="0">
                <a:effectLst/>
              </a:rPr>
              <a:t> van Divide?</a:t>
            </a:r>
            <a:endParaRPr lang="nl-NL" sz="1400">
              <a:effectLst/>
            </a:endParaRPr>
          </a:p>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rich>
      </c:tx>
      <c:layout>
        <c:manualLayout>
          <c:xMode val="edge"/>
          <c:yMode val="edge"/>
          <c:x val="1.8458223972003494E-2"/>
          <c:y val="2.7777777777777842E-2"/>
        </c:manualLayout>
      </c:layout>
      <c:overlay val="0"/>
      <c:spPr>
        <a:noFill/>
        <a:ln>
          <a:noFill/>
        </a:ln>
        <a:effectLst/>
      </c:spPr>
    </c:title>
    <c:autoTitleDeleted val="0"/>
    <c:pivotFmts>
      <c:pivotFmt>
        <c:idx val="0"/>
      </c:pivotFmt>
      <c:pivotFmt>
        <c:idx val="1"/>
      </c:pivotFmt>
      <c:pivotFmt>
        <c:idx val="2"/>
      </c:pivotFmt>
      <c:pivotFmt>
        <c:idx val="3"/>
      </c:pivotFmt>
      <c:pivotFmt>
        <c:idx val="4"/>
      </c:pivotFmt>
      <c:pivotFmt>
        <c:idx val="5"/>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s>
    <c:plotArea>
      <c:layout>
        <c:manualLayout>
          <c:layoutTarget val="inner"/>
          <c:xMode val="edge"/>
          <c:yMode val="edge"/>
          <c:x val="1.8470909886264222E-2"/>
          <c:y val="0.22223643919510097"/>
          <c:w val="0.45628849518810177"/>
          <c:h val="0.76048082531350325"/>
        </c:manualLayout>
      </c:layout>
      <c:pieChart>
        <c:varyColors val="1"/>
        <c:ser>
          <c:idx val="0"/>
          <c:order val="0"/>
          <c:tx>
            <c:strRef>
              <c:f>draaitabel!$B$3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DD-4B1F-A60B-D14CB1474E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DD-4B1F-A60B-D14CB1474E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DD-4B1F-A60B-D14CB1474E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DD-4B1F-A60B-D14CB1474E6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DD-4B1F-A60B-D14CB1474E6E}"/>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draaitabel!$A$4:$A$9</c:f>
              <c:strCache>
                <c:ptCount val="5"/>
                <c:pt idx="0">
                  <c:v>Zeer goed</c:v>
                </c:pt>
                <c:pt idx="1">
                  <c:v>Goed</c:v>
                </c:pt>
                <c:pt idx="2">
                  <c:v>Matig</c:v>
                </c:pt>
                <c:pt idx="3">
                  <c:v>Slecht</c:v>
                </c:pt>
                <c:pt idx="4">
                  <c:v>Weet ik niet / Niet van toepassing</c:v>
                </c:pt>
              </c:strCache>
            </c:strRef>
          </c:cat>
          <c:val>
            <c:numRef>
              <c:f>draaitabel!$B$4:$B$9</c:f>
              <c:numCache>
                <c:formatCode>General</c:formatCode>
                <c:ptCount val="5"/>
                <c:pt idx="0">
                  <c:v>9</c:v>
                </c:pt>
                <c:pt idx="1">
                  <c:v>24</c:v>
                </c:pt>
                <c:pt idx="2">
                  <c:v>8</c:v>
                </c:pt>
                <c:pt idx="3">
                  <c:v>3</c:v>
                </c:pt>
                <c:pt idx="4">
                  <c:v>4</c:v>
                </c:pt>
              </c:numCache>
            </c:numRef>
          </c:val>
          <c:extLst>
            <c:ext xmlns:c16="http://schemas.microsoft.com/office/drawing/2014/chart" uri="{C3380CC4-5D6E-409C-BE32-E72D297353CC}">
              <c16:uniqueId val="{0000000A-3CDD-4B1F-A60B-D14CB1474E6E}"/>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722222222222223"/>
          <c:y val="0.45448855351414441"/>
          <c:w val="0.24722222222222245"/>
          <c:h val="0.53486329833770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nl-NL" sz="1600" b="0" i="0" u="none" strike="noStrike" baseline="0">
                <a:effectLst/>
              </a:rPr>
              <a:t>Hoe beoordeel je de afdeling Professional Services van Divide ten aanzien van:</a:t>
            </a:r>
            <a:endParaRPr lang="nl-NL"/>
          </a:p>
        </c:rich>
      </c:tx>
      <c:layout>
        <c:manualLayout>
          <c:xMode val="edge"/>
          <c:yMode val="edge"/>
          <c:x val="1.5168399439961141E-2"/>
          <c:y val="1.4214641080312722E-2"/>
        </c:manualLayout>
      </c:layout>
      <c:overlay val="0"/>
      <c:spPr>
        <a:noFill/>
        <a:ln>
          <a:noFill/>
        </a:ln>
        <a:effectLst/>
      </c:spPr>
    </c:title>
    <c:autoTitleDeleted val="0"/>
    <c:plotArea>
      <c:layout/>
      <c:barChart>
        <c:barDir val="bar"/>
        <c:grouping val="percentStacked"/>
        <c:varyColors val="0"/>
        <c:ser>
          <c:idx val="0"/>
          <c:order val="0"/>
          <c:tx>
            <c:strRef>
              <c:f>'[excel werkmap.xlsx]Blad9'!$C$1</c:f>
              <c:strCache>
                <c:ptCount val="1"/>
                <c:pt idx="0">
                  <c:v>Uitstekend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werkmap.xlsx]Blad9'!$B$13:$B$22</c:f>
              <c:strCache>
                <c:ptCount val="10"/>
                <c:pt idx="0">
                  <c:v>De snelheid van het beantwoorden van vragen</c:v>
                </c:pt>
                <c:pt idx="1">
                  <c:v>De kwaliteit van het beantwoorden van vragen</c:v>
                </c:pt>
                <c:pt idx="2">
                  <c:v>De kwaliteit van testen</c:v>
                </c:pt>
                <c:pt idx="3">
                  <c:v>De kwaliteit van oplevering</c:v>
                </c:pt>
                <c:pt idx="4">
                  <c:v>Betrouwbare tijdsplanning</c:v>
                </c:pt>
                <c:pt idx="5">
                  <c:v>Nakomen van gemaakte afspraken</c:v>
                </c:pt>
                <c:pt idx="6">
                  <c:v>Bereikbaarheid</c:v>
                </c:pt>
                <c:pt idx="7">
                  <c:v>Begeleiding</c:v>
                </c:pt>
                <c:pt idx="8">
                  <c:v>Vakkennis</c:v>
                </c:pt>
                <c:pt idx="9">
                  <c:v>Verwachtingsmanagement</c:v>
                </c:pt>
              </c:strCache>
            </c:strRef>
          </c:cat>
          <c:val>
            <c:numRef>
              <c:f>'[excel werkmap.xlsx]Blad9'!$C$13:$C$22</c:f>
              <c:numCache>
                <c:formatCode>0%</c:formatCode>
                <c:ptCount val="10"/>
                <c:pt idx="0">
                  <c:v>0</c:v>
                </c:pt>
                <c:pt idx="1">
                  <c:v>4.2553191489361722E-2</c:v>
                </c:pt>
                <c:pt idx="2">
                  <c:v>4.2553191489361722E-2</c:v>
                </c:pt>
                <c:pt idx="3">
                  <c:v>4.2553191489361722E-2</c:v>
                </c:pt>
                <c:pt idx="4">
                  <c:v>2.1276595744680847E-2</c:v>
                </c:pt>
                <c:pt idx="5">
                  <c:v>2.1276595744680847E-2</c:v>
                </c:pt>
                <c:pt idx="6">
                  <c:v>4.2553191489361722E-2</c:v>
                </c:pt>
                <c:pt idx="7">
                  <c:v>6.3829787234042562E-2</c:v>
                </c:pt>
                <c:pt idx="8">
                  <c:v>6.3829787234042562E-2</c:v>
                </c:pt>
                <c:pt idx="9">
                  <c:v>4.2553191489361722E-2</c:v>
                </c:pt>
              </c:numCache>
            </c:numRef>
          </c:val>
          <c:extLst>
            <c:ext xmlns:c16="http://schemas.microsoft.com/office/drawing/2014/chart" uri="{C3380CC4-5D6E-409C-BE32-E72D297353CC}">
              <c16:uniqueId val="{00000000-C8A1-4349-94D3-6449744B6E9F}"/>
            </c:ext>
          </c:extLst>
        </c:ser>
        <c:ser>
          <c:idx val="1"/>
          <c:order val="1"/>
          <c:tx>
            <c:strRef>
              <c:f>'[excel werkmap.xlsx]Blad9'!$D$1</c:f>
              <c:strCache>
                <c:ptCount val="1"/>
                <c:pt idx="0">
                  <c:v>Zeer goed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werkmap.xlsx]Blad9'!$B$13:$B$22</c:f>
              <c:strCache>
                <c:ptCount val="10"/>
                <c:pt idx="0">
                  <c:v>De snelheid van het beantwoorden van vragen</c:v>
                </c:pt>
                <c:pt idx="1">
                  <c:v>De kwaliteit van het beantwoorden van vragen</c:v>
                </c:pt>
                <c:pt idx="2">
                  <c:v>De kwaliteit van testen</c:v>
                </c:pt>
                <c:pt idx="3">
                  <c:v>De kwaliteit van oplevering</c:v>
                </c:pt>
                <c:pt idx="4">
                  <c:v>Betrouwbare tijdsplanning</c:v>
                </c:pt>
                <c:pt idx="5">
                  <c:v>Nakomen van gemaakte afspraken</c:v>
                </c:pt>
                <c:pt idx="6">
                  <c:v>Bereikbaarheid</c:v>
                </c:pt>
                <c:pt idx="7">
                  <c:v>Begeleiding</c:v>
                </c:pt>
                <c:pt idx="8">
                  <c:v>Vakkennis</c:v>
                </c:pt>
                <c:pt idx="9">
                  <c:v>Verwachtingsmanagement</c:v>
                </c:pt>
              </c:strCache>
            </c:strRef>
          </c:cat>
          <c:val>
            <c:numRef>
              <c:f>'[excel werkmap.xlsx]Blad9'!$D$13:$D$22</c:f>
              <c:numCache>
                <c:formatCode>0%</c:formatCode>
                <c:ptCount val="10"/>
                <c:pt idx="0">
                  <c:v>0.12765957446808485</c:v>
                </c:pt>
                <c:pt idx="1">
                  <c:v>0.17021276595744694</c:v>
                </c:pt>
                <c:pt idx="2">
                  <c:v>8.5106382978723569E-2</c:v>
                </c:pt>
                <c:pt idx="3">
                  <c:v>0.10638297872340426</c:v>
                </c:pt>
                <c:pt idx="4">
                  <c:v>4.2553191489361722E-2</c:v>
                </c:pt>
                <c:pt idx="5">
                  <c:v>8.5106382978723569E-2</c:v>
                </c:pt>
                <c:pt idx="6">
                  <c:v>0.21276595744680876</c:v>
                </c:pt>
                <c:pt idx="7">
                  <c:v>0.19148936170212794</c:v>
                </c:pt>
                <c:pt idx="8">
                  <c:v>0.38297872340425626</c:v>
                </c:pt>
                <c:pt idx="9">
                  <c:v>8.5106382978723569E-2</c:v>
                </c:pt>
              </c:numCache>
            </c:numRef>
          </c:val>
          <c:extLst>
            <c:ext xmlns:c16="http://schemas.microsoft.com/office/drawing/2014/chart" uri="{C3380CC4-5D6E-409C-BE32-E72D297353CC}">
              <c16:uniqueId val="{00000001-C8A1-4349-94D3-6449744B6E9F}"/>
            </c:ext>
          </c:extLst>
        </c:ser>
        <c:ser>
          <c:idx val="2"/>
          <c:order val="2"/>
          <c:tx>
            <c:strRef>
              <c:f>'[excel werkmap.xlsx]Blad9'!$E$1</c:f>
              <c:strCache>
                <c:ptCount val="1"/>
                <c:pt idx="0">
                  <c:v>Goed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werkmap.xlsx]Blad9'!$B$13:$B$22</c:f>
              <c:strCache>
                <c:ptCount val="10"/>
                <c:pt idx="0">
                  <c:v>De snelheid van het beantwoorden van vragen</c:v>
                </c:pt>
                <c:pt idx="1">
                  <c:v>De kwaliteit van het beantwoorden van vragen</c:v>
                </c:pt>
                <c:pt idx="2">
                  <c:v>De kwaliteit van testen</c:v>
                </c:pt>
                <c:pt idx="3">
                  <c:v>De kwaliteit van oplevering</c:v>
                </c:pt>
                <c:pt idx="4">
                  <c:v>Betrouwbare tijdsplanning</c:v>
                </c:pt>
                <c:pt idx="5">
                  <c:v>Nakomen van gemaakte afspraken</c:v>
                </c:pt>
                <c:pt idx="6">
                  <c:v>Bereikbaarheid</c:v>
                </c:pt>
                <c:pt idx="7">
                  <c:v>Begeleiding</c:v>
                </c:pt>
                <c:pt idx="8">
                  <c:v>Vakkennis</c:v>
                </c:pt>
                <c:pt idx="9">
                  <c:v>Verwachtingsmanagement</c:v>
                </c:pt>
              </c:strCache>
            </c:strRef>
          </c:cat>
          <c:val>
            <c:numRef>
              <c:f>'[excel werkmap.xlsx]Blad9'!$E$13:$E$22</c:f>
              <c:numCache>
                <c:formatCode>0%</c:formatCode>
                <c:ptCount val="10"/>
                <c:pt idx="0">
                  <c:v>0.61702127659574613</c:v>
                </c:pt>
                <c:pt idx="1">
                  <c:v>0.61702127659574613</c:v>
                </c:pt>
                <c:pt idx="2">
                  <c:v>0.36170212765957482</c:v>
                </c:pt>
                <c:pt idx="3">
                  <c:v>0.31914893617021312</c:v>
                </c:pt>
                <c:pt idx="4">
                  <c:v>0.36170212765957482</c:v>
                </c:pt>
                <c:pt idx="5">
                  <c:v>0.46808510638297912</c:v>
                </c:pt>
                <c:pt idx="6">
                  <c:v>0.51063829787234039</c:v>
                </c:pt>
                <c:pt idx="7">
                  <c:v>0.44680851063829785</c:v>
                </c:pt>
                <c:pt idx="8">
                  <c:v>0.42553191489361702</c:v>
                </c:pt>
                <c:pt idx="9">
                  <c:v>0.48936170212766023</c:v>
                </c:pt>
              </c:numCache>
            </c:numRef>
          </c:val>
          <c:extLst>
            <c:ext xmlns:c16="http://schemas.microsoft.com/office/drawing/2014/chart" uri="{C3380CC4-5D6E-409C-BE32-E72D297353CC}">
              <c16:uniqueId val="{00000002-C8A1-4349-94D3-6449744B6E9F}"/>
            </c:ext>
          </c:extLst>
        </c:ser>
        <c:ser>
          <c:idx val="3"/>
          <c:order val="3"/>
          <c:tx>
            <c:strRef>
              <c:f>'[excel werkmap.xlsx]Blad9'!$F$1</c:f>
              <c:strCache>
                <c:ptCount val="1"/>
                <c:pt idx="0">
                  <c:v>Matig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werkmap.xlsx]Blad9'!$B$13:$B$22</c:f>
              <c:strCache>
                <c:ptCount val="10"/>
                <c:pt idx="0">
                  <c:v>De snelheid van het beantwoorden van vragen</c:v>
                </c:pt>
                <c:pt idx="1">
                  <c:v>De kwaliteit van het beantwoorden van vragen</c:v>
                </c:pt>
                <c:pt idx="2">
                  <c:v>De kwaliteit van testen</c:v>
                </c:pt>
                <c:pt idx="3">
                  <c:v>De kwaliteit van oplevering</c:v>
                </c:pt>
                <c:pt idx="4">
                  <c:v>Betrouwbare tijdsplanning</c:v>
                </c:pt>
                <c:pt idx="5">
                  <c:v>Nakomen van gemaakte afspraken</c:v>
                </c:pt>
                <c:pt idx="6">
                  <c:v>Bereikbaarheid</c:v>
                </c:pt>
                <c:pt idx="7">
                  <c:v>Begeleiding</c:v>
                </c:pt>
                <c:pt idx="8">
                  <c:v>Vakkennis</c:v>
                </c:pt>
                <c:pt idx="9">
                  <c:v>Verwachtingsmanagement</c:v>
                </c:pt>
              </c:strCache>
            </c:strRef>
          </c:cat>
          <c:val>
            <c:numRef>
              <c:f>'[excel werkmap.xlsx]Blad9'!$F$13:$F$22</c:f>
              <c:numCache>
                <c:formatCode>0%</c:formatCode>
                <c:ptCount val="10"/>
                <c:pt idx="0">
                  <c:v>0.14893617021276612</c:v>
                </c:pt>
                <c:pt idx="1">
                  <c:v>8.5106382978723569E-2</c:v>
                </c:pt>
                <c:pt idx="2">
                  <c:v>0.25531914893617019</c:v>
                </c:pt>
                <c:pt idx="3">
                  <c:v>0.34042553191489427</c:v>
                </c:pt>
                <c:pt idx="4">
                  <c:v>0.27659574468085107</c:v>
                </c:pt>
                <c:pt idx="5">
                  <c:v>0.25531914893617019</c:v>
                </c:pt>
                <c:pt idx="6">
                  <c:v>0.14893617021276612</c:v>
                </c:pt>
                <c:pt idx="7">
                  <c:v>0.17021276595744694</c:v>
                </c:pt>
                <c:pt idx="8">
                  <c:v>4.2553191489361722E-2</c:v>
                </c:pt>
                <c:pt idx="9">
                  <c:v>0.21276595744680876</c:v>
                </c:pt>
              </c:numCache>
            </c:numRef>
          </c:val>
          <c:extLst>
            <c:ext xmlns:c16="http://schemas.microsoft.com/office/drawing/2014/chart" uri="{C3380CC4-5D6E-409C-BE32-E72D297353CC}">
              <c16:uniqueId val="{00000003-C8A1-4349-94D3-6449744B6E9F}"/>
            </c:ext>
          </c:extLst>
        </c:ser>
        <c:ser>
          <c:idx val="4"/>
          <c:order val="4"/>
          <c:tx>
            <c:strRef>
              <c:f>'[excel werkmap.xlsx]Blad9'!$G$1</c:f>
              <c:strCache>
                <c:ptCount val="1"/>
                <c:pt idx="0">
                  <c:v>Slecht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werkmap.xlsx]Blad9'!$B$13:$B$22</c:f>
              <c:strCache>
                <c:ptCount val="10"/>
                <c:pt idx="0">
                  <c:v>De snelheid van het beantwoorden van vragen</c:v>
                </c:pt>
                <c:pt idx="1">
                  <c:v>De kwaliteit van het beantwoorden van vragen</c:v>
                </c:pt>
                <c:pt idx="2">
                  <c:v>De kwaliteit van testen</c:v>
                </c:pt>
                <c:pt idx="3">
                  <c:v>De kwaliteit van oplevering</c:v>
                </c:pt>
                <c:pt idx="4">
                  <c:v>Betrouwbare tijdsplanning</c:v>
                </c:pt>
                <c:pt idx="5">
                  <c:v>Nakomen van gemaakte afspraken</c:v>
                </c:pt>
                <c:pt idx="6">
                  <c:v>Bereikbaarheid</c:v>
                </c:pt>
                <c:pt idx="7">
                  <c:v>Begeleiding</c:v>
                </c:pt>
                <c:pt idx="8">
                  <c:v>Vakkennis</c:v>
                </c:pt>
                <c:pt idx="9">
                  <c:v>Verwachtingsmanagement</c:v>
                </c:pt>
              </c:strCache>
            </c:strRef>
          </c:cat>
          <c:val>
            <c:numRef>
              <c:f>'[excel werkmap.xlsx]Blad9'!$G$13:$G$22</c:f>
              <c:numCache>
                <c:formatCode>0%</c:formatCode>
                <c:ptCount val="10"/>
                <c:pt idx="0">
                  <c:v>4.2553191489361722E-2</c:v>
                </c:pt>
                <c:pt idx="1">
                  <c:v>2.1276595744680847E-2</c:v>
                </c:pt>
                <c:pt idx="2">
                  <c:v>0.17021276595744694</c:v>
                </c:pt>
                <c:pt idx="3">
                  <c:v>0.12765957446808485</c:v>
                </c:pt>
                <c:pt idx="4">
                  <c:v>0.19148936170212794</c:v>
                </c:pt>
                <c:pt idx="5">
                  <c:v>8.5106382978723569E-2</c:v>
                </c:pt>
                <c:pt idx="6">
                  <c:v>2.1276595744680847E-2</c:v>
                </c:pt>
                <c:pt idx="7">
                  <c:v>4.2553191489361722E-2</c:v>
                </c:pt>
                <c:pt idx="8">
                  <c:v>2.1276595744680847E-2</c:v>
                </c:pt>
                <c:pt idx="9">
                  <c:v>2.1276595744680847E-2</c:v>
                </c:pt>
              </c:numCache>
            </c:numRef>
          </c:val>
          <c:extLst>
            <c:ext xmlns:c16="http://schemas.microsoft.com/office/drawing/2014/chart" uri="{C3380CC4-5D6E-409C-BE32-E72D297353CC}">
              <c16:uniqueId val="{00000004-C8A1-4349-94D3-6449744B6E9F}"/>
            </c:ext>
          </c:extLst>
        </c:ser>
        <c:ser>
          <c:idx val="5"/>
          <c:order val="5"/>
          <c:tx>
            <c:strRef>
              <c:f>'[excel werkmap.xlsx]Blad9'!$H$1</c:f>
              <c:strCache>
                <c:ptCount val="1"/>
                <c:pt idx="0">
                  <c:v>Weet ik niet / Niet van toepassing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werkmap.xlsx]Blad9'!$B$13:$B$22</c:f>
              <c:strCache>
                <c:ptCount val="10"/>
                <c:pt idx="0">
                  <c:v>De snelheid van het beantwoorden van vragen</c:v>
                </c:pt>
                <c:pt idx="1">
                  <c:v>De kwaliteit van het beantwoorden van vragen</c:v>
                </c:pt>
                <c:pt idx="2">
                  <c:v>De kwaliteit van testen</c:v>
                </c:pt>
                <c:pt idx="3">
                  <c:v>De kwaliteit van oplevering</c:v>
                </c:pt>
                <c:pt idx="4">
                  <c:v>Betrouwbare tijdsplanning</c:v>
                </c:pt>
                <c:pt idx="5">
                  <c:v>Nakomen van gemaakte afspraken</c:v>
                </c:pt>
                <c:pt idx="6">
                  <c:v>Bereikbaarheid</c:v>
                </c:pt>
                <c:pt idx="7">
                  <c:v>Begeleiding</c:v>
                </c:pt>
                <c:pt idx="8">
                  <c:v>Vakkennis</c:v>
                </c:pt>
                <c:pt idx="9">
                  <c:v>Verwachtingsmanagement</c:v>
                </c:pt>
              </c:strCache>
            </c:strRef>
          </c:cat>
          <c:val>
            <c:numRef>
              <c:f>'[excel werkmap.xlsx]Blad9'!$H$13:$H$22</c:f>
              <c:numCache>
                <c:formatCode>0%</c:formatCode>
                <c:ptCount val="10"/>
                <c:pt idx="0">
                  <c:v>8.5106382978723569E-2</c:v>
                </c:pt>
                <c:pt idx="1">
                  <c:v>8.5106382978723569E-2</c:v>
                </c:pt>
                <c:pt idx="2">
                  <c:v>0.10638297872340426</c:v>
                </c:pt>
                <c:pt idx="3">
                  <c:v>8.5106382978723569E-2</c:v>
                </c:pt>
                <c:pt idx="4">
                  <c:v>0.12765957446808485</c:v>
                </c:pt>
                <c:pt idx="5">
                  <c:v>0.10638297872340426</c:v>
                </c:pt>
                <c:pt idx="6">
                  <c:v>8.5106382978723569E-2</c:v>
                </c:pt>
                <c:pt idx="7">
                  <c:v>0.10638297872340426</c:v>
                </c:pt>
                <c:pt idx="8">
                  <c:v>8.5106382978723569E-2</c:v>
                </c:pt>
                <c:pt idx="9">
                  <c:v>0.17021276595744694</c:v>
                </c:pt>
              </c:numCache>
            </c:numRef>
          </c:val>
          <c:extLst>
            <c:ext xmlns:c16="http://schemas.microsoft.com/office/drawing/2014/chart" uri="{C3380CC4-5D6E-409C-BE32-E72D297353CC}">
              <c16:uniqueId val="{00000005-C8A1-4349-94D3-6449744B6E9F}"/>
            </c:ext>
          </c:extLst>
        </c:ser>
        <c:dLbls>
          <c:showLegendKey val="0"/>
          <c:showVal val="1"/>
          <c:showCatName val="0"/>
          <c:showSerName val="0"/>
          <c:showPercent val="0"/>
          <c:showBubbleSize val="0"/>
        </c:dLbls>
        <c:gapWidth val="64"/>
        <c:overlap val="100"/>
        <c:axId val="92025600"/>
        <c:axId val="92027136"/>
      </c:barChart>
      <c:catAx>
        <c:axId val="920256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92027136"/>
        <c:crosses val="autoZero"/>
        <c:auto val="1"/>
        <c:lblAlgn val="ctr"/>
        <c:lblOffset val="100"/>
        <c:noMultiLvlLbl val="0"/>
      </c:catAx>
      <c:valAx>
        <c:axId val="9202713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9202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[excel werkmap.xlsx]draaitabel!Draaitabel1</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Hoe beoordeel je in het algemeen de afdeling Customer Support van Divide?</a:t>
            </a:r>
            <a:endParaRPr lang="nl-NL" u="none"/>
          </a:p>
        </c:rich>
      </c:tx>
      <c:layout>
        <c:manualLayout>
          <c:xMode val="edge"/>
          <c:yMode val="edge"/>
          <c:x val="2.1236001749781276E-2"/>
          <c:y val="2.7777777777777842E-2"/>
        </c:manualLayout>
      </c:layout>
      <c:overlay val="0"/>
      <c:spPr>
        <a:noFill/>
        <a:ln>
          <a:noFill/>
        </a:ln>
        <a:effectLst/>
      </c:spPr>
    </c:title>
    <c:autoTitleDeleted val="0"/>
    <c:pivotFmts>
      <c:pivotFmt>
        <c:idx val="0"/>
      </c:pivotFmt>
      <c:pivotFmt>
        <c:idx val="1"/>
      </c:pivotFmt>
      <c:pivotFmt>
        <c:idx val="2"/>
      </c:pivotFmt>
      <c:pivotFmt>
        <c:idx val="3"/>
      </c:pivotFmt>
      <c:pivotFmt>
        <c:idx val="4"/>
      </c:pivotFmt>
      <c:pivotFmt>
        <c:idx val="5"/>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7"/>
        <c:spPr>
          <a:solidFill>
            <a:schemeClr val="accent5"/>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s>
    <c:plotArea>
      <c:layout>
        <c:manualLayout>
          <c:layoutTarget val="inner"/>
          <c:xMode val="edge"/>
          <c:yMode val="edge"/>
          <c:x val="1.992388451443574E-2"/>
          <c:y val="0.28232028288130689"/>
          <c:w val="0.4117156605424323"/>
          <c:h val="0.68619276757072034"/>
        </c:manualLayout>
      </c:layout>
      <c:pieChart>
        <c:varyColors val="1"/>
        <c:ser>
          <c:idx val="0"/>
          <c:order val="0"/>
          <c:tx>
            <c:strRef>
              <c:f>draaitabel!$B$3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9F-4B5D-A48E-17482F52DD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9F-4B5D-A48E-17482F52DD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9F-4B5D-A48E-17482F52DD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9F-4B5D-A48E-17482F52DD1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29F-4B5D-A48E-17482F52DD11}"/>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6="http://schemas.microsoft.com/office/drawing/2014/chart" uri="{C3380CC4-5D6E-409C-BE32-E72D297353CC}">
                  <c16:uniqueId val="{00000001-829F-4B5D-A48E-17482F52DD11}"/>
                </c:ext>
              </c:extLst>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6="http://schemas.microsoft.com/office/drawing/2014/chart" uri="{C3380CC4-5D6E-409C-BE32-E72D297353CC}">
                  <c16:uniqueId val="{00000009-829F-4B5D-A48E-17482F52DD1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draaitabel!$A$4:$A$9</c:f>
              <c:strCache>
                <c:ptCount val="5"/>
                <c:pt idx="0">
                  <c:v>Uitstekend</c:v>
                </c:pt>
                <c:pt idx="1">
                  <c:v>Zeer goed</c:v>
                </c:pt>
                <c:pt idx="2">
                  <c:v>Goed</c:v>
                </c:pt>
                <c:pt idx="3">
                  <c:v>Matig</c:v>
                </c:pt>
                <c:pt idx="4">
                  <c:v>Weet ik niet / Niet van toepassing</c:v>
                </c:pt>
              </c:strCache>
            </c:strRef>
          </c:cat>
          <c:val>
            <c:numRef>
              <c:f>draaitabel!$B$4:$B$9</c:f>
              <c:numCache>
                <c:formatCode>General</c:formatCode>
                <c:ptCount val="5"/>
                <c:pt idx="0">
                  <c:v>1</c:v>
                </c:pt>
                <c:pt idx="1">
                  <c:v>18</c:v>
                </c:pt>
                <c:pt idx="2">
                  <c:v>24</c:v>
                </c:pt>
                <c:pt idx="3">
                  <c:v>4</c:v>
                </c:pt>
                <c:pt idx="4">
                  <c:v>1</c:v>
                </c:pt>
              </c:numCache>
            </c:numRef>
          </c:val>
          <c:extLst>
            <c:ext xmlns:c16="http://schemas.microsoft.com/office/drawing/2014/chart" uri="{C3380CC4-5D6E-409C-BE32-E72D297353CC}">
              <c16:uniqueId val="{0000000A-829F-4B5D-A48E-17482F52DD1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000000000000078"/>
          <c:y val="0.44059966462525518"/>
          <c:w val="0.24722222222222245"/>
          <c:h val="0.53486329833770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nl-NL" sz="1600" b="0" i="0" u="none" strike="noStrike" baseline="0">
                <a:effectLst/>
              </a:rPr>
              <a:t>Hoe beoordeel je de afdeling Customer Support van Divide ten aanzien van:</a:t>
            </a:r>
            <a:endParaRPr lang="nl-NL"/>
          </a:p>
        </c:rich>
      </c:tx>
      <c:layout>
        <c:manualLayout>
          <c:xMode val="edge"/>
          <c:yMode val="edge"/>
          <c:x val="1.2627698909899038E-2"/>
          <c:y val="1.6736401673640169E-2"/>
        </c:manualLayout>
      </c:layout>
      <c:overlay val="0"/>
      <c:spPr>
        <a:noFill/>
        <a:ln>
          <a:noFill/>
        </a:ln>
        <a:effectLst/>
      </c:spPr>
    </c:title>
    <c:autoTitleDeleted val="0"/>
    <c:plotArea>
      <c:layout/>
      <c:barChart>
        <c:barDir val="bar"/>
        <c:grouping val="percentStacked"/>
        <c:varyColors val="0"/>
        <c:ser>
          <c:idx val="0"/>
          <c:order val="0"/>
          <c:tx>
            <c:strRef>
              <c:f>'[excel werkmap.xlsx]Blad9'!$C$1</c:f>
              <c:strCache>
                <c:ptCount val="1"/>
                <c:pt idx="0">
                  <c:v>Uitstekend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werkmap.xlsx]Blad9'!$B$25:$B$38</c:f>
              <c:strCache>
                <c:ptCount val="14"/>
                <c:pt idx="0">
                  <c:v>Kennis van de branche</c:v>
                </c:pt>
                <c:pt idx="1">
                  <c:v>Kennis van de software van Divide</c:v>
                </c:pt>
                <c:pt idx="2">
                  <c:v>Klantvriendelijkheid</c:v>
                </c:pt>
                <c:pt idx="3">
                  <c:v>De reactietijden</c:v>
                </c:pt>
                <c:pt idx="4">
                  <c:v>De oplostermijnen</c:v>
                </c:pt>
                <c:pt idx="5">
                  <c:v>De kwaliteit van testen</c:v>
                </c:pt>
                <c:pt idx="6">
                  <c:v>De kwaliteit van oplevering</c:v>
                </c:pt>
                <c:pt idx="7">
                  <c:v>De kwaliteit van het beantwoorden van je vragen</c:v>
                </c:pt>
                <c:pt idx="8">
                  <c:v>Betrouwbare tijdsplanning</c:v>
                </c:pt>
                <c:pt idx="9">
                  <c:v>Beoordeling service of betaalde dienstverlening</c:v>
                </c:pt>
                <c:pt idx="10">
                  <c:v>Bereikbaarheid</c:v>
                </c:pt>
                <c:pt idx="11">
                  <c:v>Begeleiding</c:v>
                </c:pt>
                <c:pt idx="12">
                  <c:v>Nakomen van gemaakte afspraken.</c:v>
                </c:pt>
                <c:pt idx="13">
                  <c:v>Gebruiksgemak ticketsysteem</c:v>
                </c:pt>
              </c:strCache>
            </c:strRef>
          </c:cat>
          <c:val>
            <c:numRef>
              <c:f>'[excel werkmap.xlsx]Blad9'!$C$25:$C$38</c:f>
              <c:numCache>
                <c:formatCode>0%</c:formatCode>
                <c:ptCount val="14"/>
                <c:pt idx="0">
                  <c:v>6.3829787234042562E-2</c:v>
                </c:pt>
                <c:pt idx="1">
                  <c:v>0.12765957446808485</c:v>
                </c:pt>
                <c:pt idx="2">
                  <c:v>0.23404255319148956</c:v>
                </c:pt>
                <c:pt idx="3">
                  <c:v>4.2553191489361722E-2</c:v>
                </c:pt>
                <c:pt idx="4">
                  <c:v>4.2553191489361722E-2</c:v>
                </c:pt>
                <c:pt idx="5">
                  <c:v>6.3829787234042562E-2</c:v>
                </c:pt>
                <c:pt idx="6">
                  <c:v>8.5106382978723569E-2</c:v>
                </c:pt>
                <c:pt idx="7">
                  <c:v>6.3829787234042562E-2</c:v>
                </c:pt>
                <c:pt idx="8">
                  <c:v>6.3829787234042562E-2</c:v>
                </c:pt>
                <c:pt idx="9">
                  <c:v>4.2553191489361722E-2</c:v>
                </c:pt>
                <c:pt idx="10">
                  <c:v>0.19148936170212794</c:v>
                </c:pt>
                <c:pt idx="11">
                  <c:v>8.5106382978723569E-2</c:v>
                </c:pt>
                <c:pt idx="12">
                  <c:v>6.3829787234042562E-2</c:v>
                </c:pt>
                <c:pt idx="13">
                  <c:v>8.5106382978723569E-2</c:v>
                </c:pt>
              </c:numCache>
            </c:numRef>
          </c:val>
          <c:extLst>
            <c:ext xmlns:c16="http://schemas.microsoft.com/office/drawing/2014/chart" uri="{C3380CC4-5D6E-409C-BE32-E72D297353CC}">
              <c16:uniqueId val="{00000000-73B5-46E5-9FC8-6ABAD46F8F41}"/>
            </c:ext>
          </c:extLst>
        </c:ser>
        <c:ser>
          <c:idx val="1"/>
          <c:order val="1"/>
          <c:tx>
            <c:strRef>
              <c:f>'[excel werkmap.xlsx]Blad9'!$D$1</c:f>
              <c:strCache>
                <c:ptCount val="1"/>
                <c:pt idx="0">
                  <c:v>Zeer goed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werkmap.xlsx]Blad9'!$B$25:$B$38</c:f>
              <c:strCache>
                <c:ptCount val="14"/>
                <c:pt idx="0">
                  <c:v>Kennis van de branche</c:v>
                </c:pt>
                <c:pt idx="1">
                  <c:v>Kennis van de software van Divide</c:v>
                </c:pt>
                <c:pt idx="2">
                  <c:v>Klantvriendelijkheid</c:v>
                </c:pt>
                <c:pt idx="3">
                  <c:v>De reactietijden</c:v>
                </c:pt>
                <c:pt idx="4">
                  <c:v>De oplostermijnen</c:v>
                </c:pt>
                <c:pt idx="5">
                  <c:v>De kwaliteit van testen</c:v>
                </c:pt>
                <c:pt idx="6">
                  <c:v>De kwaliteit van oplevering</c:v>
                </c:pt>
                <c:pt idx="7">
                  <c:v>De kwaliteit van het beantwoorden van je vragen</c:v>
                </c:pt>
                <c:pt idx="8">
                  <c:v>Betrouwbare tijdsplanning</c:v>
                </c:pt>
                <c:pt idx="9">
                  <c:v>Beoordeling service of betaalde dienstverlening</c:v>
                </c:pt>
                <c:pt idx="10">
                  <c:v>Bereikbaarheid</c:v>
                </c:pt>
                <c:pt idx="11">
                  <c:v>Begeleiding</c:v>
                </c:pt>
                <c:pt idx="12">
                  <c:v>Nakomen van gemaakte afspraken.</c:v>
                </c:pt>
                <c:pt idx="13">
                  <c:v>Gebruiksgemak ticketsysteem</c:v>
                </c:pt>
              </c:strCache>
            </c:strRef>
          </c:cat>
          <c:val>
            <c:numRef>
              <c:f>'[excel werkmap.xlsx]Blad9'!$D$25:$D$38</c:f>
              <c:numCache>
                <c:formatCode>0%</c:formatCode>
                <c:ptCount val="14"/>
                <c:pt idx="0">
                  <c:v>0.21276595744680876</c:v>
                </c:pt>
                <c:pt idx="1">
                  <c:v>0.2978723404255319</c:v>
                </c:pt>
                <c:pt idx="2">
                  <c:v>0.44680851063829785</c:v>
                </c:pt>
                <c:pt idx="3">
                  <c:v>0.19148936170212794</c:v>
                </c:pt>
                <c:pt idx="4">
                  <c:v>0.10638297872340426</c:v>
                </c:pt>
                <c:pt idx="5">
                  <c:v>0.17021276595744694</c:v>
                </c:pt>
                <c:pt idx="6">
                  <c:v>0.17021276595744694</c:v>
                </c:pt>
                <c:pt idx="7">
                  <c:v>0.2978723404255319</c:v>
                </c:pt>
                <c:pt idx="8">
                  <c:v>8.5106382978723569E-2</c:v>
                </c:pt>
                <c:pt idx="9">
                  <c:v>0.17021276595744694</c:v>
                </c:pt>
                <c:pt idx="10">
                  <c:v>0.44680851063829785</c:v>
                </c:pt>
                <c:pt idx="11">
                  <c:v>0.2978723404255319</c:v>
                </c:pt>
                <c:pt idx="12">
                  <c:v>0.17021276595744694</c:v>
                </c:pt>
                <c:pt idx="13">
                  <c:v>0.14893617021276612</c:v>
                </c:pt>
              </c:numCache>
            </c:numRef>
          </c:val>
          <c:extLst>
            <c:ext xmlns:c16="http://schemas.microsoft.com/office/drawing/2014/chart" uri="{C3380CC4-5D6E-409C-BE32-E72D297353CC}">
              <c16:uniqueId val="{00000001-73B5-46E5-9FC8-6ABAD46F8F41}"/>
            </c:ext>
          </c:extLst>
        </c:ser>
        <c:ser>
          <c:idx val="2"/>
          <c:order val="2"/>
          <c:tx>
            <c:strRef>
              <c:f>'[excel werkmap.xlsx]Blad9'!$E$1</c:f>
              <c:strCache>
                <c:ptCount val="1"/>
                <c:pt idx="0">
                  <c:v>Goed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werkmap.xlsx]Blad9'!$B$25:$B$38</c:f>
              <c:strCache>
                <c:ptCount val="14"/>
                <c:pt idx="0">
                  <c:v>Kennis van de branche</c:v>
                </c:pt>
                <c:pt idx="1">
                  <c:v>Kennis van de software van Divide</c:v>
                </c:pt>
                <c:pt idx="2">
                  <c:v>Klantvriendelijkheid</c:v>
                </c:pt>
                <c:pt idx="3">
                  <c:v>De reactietijden</c:v>
                </c:pt>
                <c:pt idx="4">
                  <c:v>De oplostermijnen</c:v>
                </c:pt>
                <c:pt idx="5">
                  <c:v>De kwaliteit van testen</c:v>
                </c:pt>
                <c:pt idx="6">
                  <c:v>De kwaliteit van oplevering</c:v>
                </c:pt>
                <c:pt idx="7">
                  <c:v>De kwaliteit van het beantwoorden van je vragen</c:v>
                </c:pt>
                <c:pt idx="8">
                  <c:v>Betrouwbare tijdsplanning</c:v>
                </c:pt>
                <c:pt idx="9">
                  <c:v>Beoordeling service of betaalde dienstverlening</c:v>
                </c:pt>
                <c:pt idx="10">
                  <c:v>Bereikbaarheid</c:v>
                </c:pt>
                <c:pt idx="11">
                  <c:v>Begeleiding</c:v>
                </c:pt>
                <c:pt idx="12">
                  <c:v>Nakomen van gemaakte afspraken.</c:v>
                </c:pt>
                <c:pt idx="13">
                  <c:v>Gebruiksgemak ticketsysteem</c:v>
                </c:pt>
              </c:strCache>
            </c:strRef>
          </c:cat>
          <c:val>
            <c:numRef>
              <c:f>'[excel werkmap.xlsx]Blad9'!$E$25:$E$38</c:f>
              <c:numCache>
                <c:formatCode>0%</c:formatCode>
                <c:ptCount val="14"/>
                <c:pt idx="0">
                  <c:v>0.68085106382978788</c:v>
                </c:pt>
                <c:pt idx="1">
                  <c:v>0.51063829787234039</c:v>
                </c:pt>
                <c:pt idx="2">
                  <c:v>0.27659574468085107</c:v>
                </c:pt>
                <c:pt idx="3">
                  <c:v>0.46808510638297912</c:v>
                </c:pt>
                <c:pt idx="4">
                  <c:v>0.42553191489361702</c:v>
                </c:pt>
                <c:pt idx="5">
                  <c:v>0.48936170212766023</c:v>
                </c:pt>
                <c:pt idx="6">
                  <c:v>0.57446808510638259</c:v>
                </c:pt>
                <c:pt idx="7">
                  <c:v>0.48936170212766023</c:v>
                </c:pt>
                <c:pt idx="8">
                  <c:v>0.57446808510638259</c:v>
                </c:pt>
                <c:pt idx="9">
                  <c:v>0.44680851063829785</c:v>
                </c:pt>
                <c:pt idx="10">
                  <c:v>0.31914893617021312</c:v>
                </c:pt>
                <c:pt idx="11">
                  <c:v>0.51063829787234039</c:v>
                </c:pt>
                <c:pt idx="12">
                  <c:v>0.5319148936170216</c:v>
                </c:pt>
                <c:pt idx="13">
                  <c:v>0.42553191489361702</c:v>
                </c:pt>
              </c:numCache>
            </c:numRef>
          </c:val>
          <c:extLst>
            <c:ext xmlns:c16="http://schemas.microsoft.com/office/drawing/2014/chart" uri="{C3380CC4-5D6E-409C-BE32-E72D297353CC}">
              <c16:uniqueId val="{00000002-73B5-46E5-9FC8-6ABAD46F8F41}"/>
            </c:ext>
          </c:extLst>
        </c:ser>
        <c:ser>
          <c:idx val="3"/>
          <c:order val="3"/>
          <c:tx>
            <c:strRef>
              <c:f>'[excel werkmap.xlsx]Blad9'!$F$1</c:f>
              <c:strCache>
                <c:ptCount val="1"/>
                <c:pt idx="0">
                  <c:v>Matig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werkmap.xlsx]Blad9'!$B$25:$B$38</c:f>
              <c:strCache>
                <c:ptCount val="14"/>
                <c:pt idx="0">
                  <c:v>Kennis van de branche</c:v>
                </c:pt>
                <c:pt idx="1">
                  <c:v>Kennis van de software van Divide</c:v>
                </c:pt>
                <c:pt idx="2">
                  <c:v>Klantvriendelijkheid</c:v>
                </c:pt>
                <c:pt idx="3">
                  <c:v>De reactietijden</c:v>
                </c:pt>
                <c:pt idx="4">
                  <c:v>De oplostermijnen</c:v>
                </c:pt>
                <c:pt idx="5">
                  <c:v>De kwaliteit van testen</c:v>
                </c:pt>
                <c:pt idx="6">
                  <c:v>De kwaliteit van oplevering</c:v>
                </c:pt>
                <c:pt idx="7">
                  <c:v>De kwaliteit van het beantwoorden van je vragen</c:v>
                </c:pt>
                <c:pt idx="8">
                  <c:v>Betrouwbare tijdsplanning</c:v>
                </c:pt>
                <c:pt idx="9">
                  <c:v>Beoordeling service of betaalde dienstverlening</c:v>
                </c:pt>
                <c:pt idx="10">
                  <c:v>Bereikbaarheid</c:v>
                </c:pt>
                <c:pt idx="11">
                  <c:v>Begeleiding</c:v>
                </c:pt>
                <c:pt idx="12">
                  <c:v>Nakomen van gemaakte afspraken.</c:v>
                </c:pt>
                <c:pt idx="13">
                  <c:v>Gebruiksgemak ticketsysteem</c:v>
                </c:pt>
              </c:strCache>
            </c:strRef>
          </c:cat>
          <c:val>
            <c:numRef>
              <c:f>'[excel werkmap.xlsx]Blad9'!$F$25:$F$38</c:f>
              <c:numCache>
                <c:formatCode>0%</c:formatCode>
                <c:ptCount val="14"/>
                <c:pt idx="0">
                  <c:v>2.1276595744680847E-2</c:v>
                </c:pt>
                <c:pt idx="1">
                  <c:v>6.3829787234042562E-2</c:v>
                </c:pt>
                <c:pt idx="2">
                  <c:v>6.3829787234042562E-2</c:v>
                </c:pt>
                <c:pt idx="3">
                  <c:v>0.25531914893617019</c:v>
                </c:pt>
                <c:pt idx="4">
                  <c:v>0.38297872340425626</c:v>
                </c:pt>
                <c:pt idx="5">
                  <c:v>0.19148936170212794</c:v>
                </c:pt>
                <c:pt idx="6">
                  <c:v>0.12765957446808485</c:v>
                </c:pt>
                <c:pt idx="7">
                  <c:v>0.14893617021276612</c:v>
                </c:pt>
                <c:pt idx="8">
                  <c:v>0.19148936170212794</c:v>
                </c:pt>
                <c:pt idx="9">
                  <c:v>0.19148936170212794</c:v>
                </c:pt>
                <c:pt idx="10">
                  <c:v>4.2553191489361722E-2</c:v>
                </c:pt>
                <c:pt idx="11">
                  <c:v>8.5106382978723569E-2</c:v>
                </c:pt>
                <c:pt idx="12">
                  <c:v>0.19148936170212794</c:v>
                </c:pt>
                <c:pt idx="13">
                  <c:v>0.25531914893617019</c:v>
                </c:pt>
              </c:numCache>
            </c:numRef>
          </c:val>
          <c:extLst>
            <c:ext xmlns:c16="http://schemas.microsoft.com/office/drawing/2014/chart" uri="{C3380CC4-5D6E-409C-BE32-E72D297353CC}">
              <c16:uniqueId val="{00000003-73B5-46E5-9FC8-6ABAD46F8F41}"/>
            </c:ext>
          </c:extLst>
        </c:ser>
        <c:ser>
          <c:idx val="4"/>
          <c:order val="4"/>
          <c:tx>
            <c:strRef>
              <c:f>'[excel werkmap.xlsx]Blad9'!$G$1</c:f>
              <c:strCache>
                <c:ptCount val="1"/>
                <c:pt idx="0">
                  <c:v>Slecht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werkmap.xlsx]Blad9'!$B$25:$B$38</c:f>
              <c:strCache>
                <c:ptCount val="14"/>
                <c:pt idx="0">
                  <c:v>Kennis van de branche</c:v>
                </c:pt>
                <c:pt idx="1">
                  <c:v>Kennis van de software van Divide</c:v>
                </c:pt>
                <c:pt idx="2">
                  <c:v>Klantvriendelijkheid</c:v>
                </c:pt>
                <c:pt idx="3">
                  <c:v>De reactietijden</c:v>
                </c:pt>
                <c:pt idx="4">
                  <c:v>De oplostermijnen</c:v>
                </c:pt>
                <c:pt idx="5">
                  <c:v>De kwaliteit van testen</c:v>
                </c:pt>
                <c:pt idx="6">
                  <c:v>De kwaliteit van oplevering</c:v>
                </c:pt>
                <c:pt idx="7">
                  <c:v>De kwaliteit van het beantwoorden van je vragen</c:v>
                </c:pt>
                <c:pt idx="8">
                  <c:v>Betrouwbare tijdsplanning</c:v>
                </c:pt>
                <c:pt idx="9">
                  <c:v>Beoordeling service of betaalde dienstverlening</c:v>
                </c:pt>
                <c:pt idx="10">
                  <c:v>Bereikbaarheid</c:v>
                </c:pt>
                <c:pt idx="11">
                  <c:v>Begeleiding</c:v>
                </c:pt>
                <c:pt idx="12">
                  <c:v>Nakomen van gemaakte afspraken.</c:v>
                </c:pt>
                <c:pt idx="13">
                  <c:v>Gebruiksgemak ticketsysteem</c:v>
                </c:pt>
              </c:strCache>
            </c:strRef>
          </c:cat>
          <c:val>
            <c:numRef>
              <c:f>'[excel werkmap.xlsx]Blad9'!$G$25:$G$38</c:f>
              <c:numCache>
                <c:formatCode>0%</c:formatCode>
                <c:ptCount val="14"/>
                <c:pt idx="0">
                  <c:v>0</c:v>
                </c:pt>
                <c:pt idx="1">
                  <c:v>0</c:v>
                </c:pt>
                <c:pt idx="2">
                  <c:v>0</c:v>
                </c:pt>
                <c:pt idx="3">
                  <c:v>4.2553191489361722E-2</c:v>
                </c:pt>
                <c:pt idx="4">
                  <c:v>2.1276595744680847E-2</c:v>
                </c:pt>
                <c:pt idx="5">
                  <c:v>4.2553191489361722E-2</c:v>
                </c:pt>
                <c:pt idx="6">
                  <c:v>4.2553191489361722E-2</c:v>
                </c:pt>
                <c:pt idx="7">
                  <c:v>0</c:v>
                </c:pt>
                <c:pt idx="8">
                  <c:v>4.2553191489361722E-2</c:v>
                </c:pt>
                <c:pt idx="9">
                  <c:v>0</c:v>
                </c:pt>
                <c:pt idx="10">
                  <c:v>0</c:v>
                </c:pt>
                <c:pt idx="11">
                  <c:v>2.1276595744680847E-2</c:v>
                </c:pt>
                <c:pt idx="12">
                  <c:v>2.1276595744680847E-2</c:v>
                </c:pt>
                <c:pt idx="13">
                  <c:v>6.3829787234042562E-2</c:v>
                </c:pt>
              </c:numCache>
            </c:numRef>
          </c:val>
          <c:extLst>
            <c:ext xmlns:c16="http://schemas.microsoft.com/office/drawing/2014/chart" uri="{C3380CC4-5D6E-409C-BE32-E72D297353CC}">
              <c16:uniqueId val="{00000004-73B5-46E5-9FC8-6ABAD46F8F41}"/>
            </c:ext>
          </c:extLst>
        </c:ser>
        <c:ser>
          <c:idx val="5"/>
          <c:order val="5"/>
          <c:tx>
            <c:strRef>
              <c:f>'[excel werkmap.xlsx]Blad9'!$H$1</c:f>
              <c:strCache>
                <c:ptCount val="1"/>
                <c:pt idx="0">
                  <c:v>Weet ik niet / Niet van toepassing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werkmap.xlsx]Blad9'!$B$25:$B$38</c:f>
              <c:strCache>
                <c:ptCount val="14"/>
                <c:pt idx="0">
                  <c:v>Kennis van de branche</c:v>
                </c:pt>
                <c:pt idx="1">
                  <c:v>Kennis van de software van Divide</c:v>
                </c:pt>
                <c:pt idx="2">
                  <c:v>Klantvriendelijkheid</c:v>
                </c:pt>
                <c:pt idx="3">
                  <c:v>De reactietijden</c:v>
                </c:pt>
                <c:pt idx="4">
                  <c:v>De oplostermijnen</c:v>
                </c:pt>
                <c:pt idx="5">
                  <c:v>De kwaliteit van testen</c:v>
                </c:pt>
                <c:pt idx="6">
                  <c:v>De kwaliteit van oplevering</c:v>
                </c:pt>
                <c:pt idx="7">
                  <c:v>De kwaliteit van het beantwoorden van je vragen</c:v>
                </c:pt>
                <c:pt idx="8">
                  <c:v>Betrouwbare tijdsplanning</c:v>
                </c:pt>
                <c:pt idx="9">
                  <c:v>Beoordeling service of betaalde dienstverlening</c:v>
                </c:pt>
                <c:pt idx="10">
                  <c:v>Bereikbaarheid</c:v>
                </c:pt>
                <c:pt idx="11">
                  <c:v>Begeleiding</c:v>
                </c:pt>
                <c:pt idx="12">
                  <c:v>Nakomen van gemaakte afspraken.</c:v>
                </c:pt>
                <c:pt idx="13">
                  <c:v>Gebruiksgemak ticketsysteem</c:v>
                </c:pt>
              </c:strCache>
            </c:strRef>
          </c:cat>
          <c:val>
            <c:numRef>
              <c:f>'[excel werkmap.xlsx]Blad9'!$H$25:$H$38</c:f>
              <c:numCache>
                <c:formatCode>0%</c:formatCode>
                <c:ptCount val="14"/>
                <c:pt idx="0">
                  <c:v>4.2553191489361722E-2</c:v>
                </c:pt>
                <c:pt idx="1">
                  <c:v>2.1276595744680847E-2</c:v>
                </c:pt>
                <c:pt idx="2">
                  <c:v>0</c:v>
                </c:pt>
                <c:pt idx="3">
                  <c:v>2.1276595744680847E-2</c:v>
                </c:pt>
                <c:pt idx="4">
                  <c:v>4.2553191489361722E-2</c:v>
                </c:pt>
                <c:pt idx="5">
                  <c:v>6.3829787234042562E-2</c:v>
                </c:pt>
                <c:pt idx="6">
                  <c:v>2.1276595744680847E-2</c:v>
                </c:pt>
                <c:pt idx="7">
                  <c:v>2.1276595744680847E-2</c:v>
                </c:pt>
                <c:pt idx="8">
                  <c:v>6.3829787234042562E-2</c:v>
                </c:pt>
                <c:pt idx="9">
                  <c:v>0.12765957446808485</c:v>
                </c:pt>
                <c:pt idx="10">
                  <c:v>2.1276595744680847E-2</c:v>
                </c:pt>
                <c:pt idx="11">
                  <c:v>2.1276595744680847E-2</c:v>
                </c:pt>
                <c:pt idx="12">
                  <c:v>4.2553191489361722E-2</c:v>
                </c:pt>
                <c:pt idx="13">
                  <c:v>4.2553191489361722E-2</c:v>
                </c:pt>
              </c:numCache>
            </c:numRef>
          </c:val>
          <c:extLst>
            <c:ext xmlns:c16="http://schemas.microsoft.com/office/drawing/2014/chart" uri="{C3380CC4-5D6E-409C-BE32-E72D297353CC}">
              <c16:uniqueId val="{00000005-73B5-46E5-9FC8-6ABAD46F8F41}"/>
            </c:ext>
          </c:extLst>
        </c:ser>
        <c:dLbls>
          <c:showLegendKey val="0"/>
          <c:showVal val="1"/>
          <c:showCatName val="0"/>
          <c:showSerName val="0"/>
          <c:showPercent val="0"/>
          <c:showBubbleSize val="0"/>
        </c:dLbls>
        <c:gapWidth val="64"/>
        <c:overlap val="100"/>
        <c:axId val="92529792"/>
        <c:axId val="92531328"/>
      </c:barChart>
      <c:catAx>
        <c:axId val="925297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92531328"/>
        <c:crosses val="autoZero"/>
        <c:auto val="1"/>
        <c:lblAlgn val="ctr"/>
        <c:lblOffset val="100"/>
        <c:noMultiLvlLbl val="0"/>
      </c:catAx>
      <c:valAx>
        <c:axId val="9253132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9252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[excel werkmap.xlsx]draaitabel!Draaitabel1</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Hoe beoordeel je in het algemeen de afdeling Research &amp; Development van Divide? </a:t>
            </a:r>
            <a:endParaRPr lang="nl-NL" u="none"/>
          </a:p>
        </c:rich>
      </c:tx>
      <c:layout>
        <c:manualLayout>
          <c:xMode val="edge"/>
          <c:yMode val="edge"/>
          <c:x val="1.568044619422572E-2"/>
          <c:y val="2.7777777777777842E-2"/>
        </c:manualLayout>
      </c:layout>
      <c:overlay val="0"/>
      <c:spPr>
        <a:noFill/>
        <a:ln>
          <a:noFill/>
        </a:ln>
        <a:effectLst/>
      </c:spPr>
    </c:title>
    <c:autoTitleDeleted val="0"/>
    <c:pivotFmts>
      <c:pivotFmt>
        <c:idx val="0"/>
      </c:pivotFmt>
      <c:pivotFmt>
        <c:idx val="1"/>
      </c:pivotFmt>
      <c:pivotFmt>
        <c:idx val="2"/>
      </c:pivotFmt>
      <c:pivotFmt>
        <c:idx val="3"/>
      </c:pivotFmt>
      <c:pivotFmt>
        <c:idx val="4"/>
      </c:pivotFmt>
      <c:pivotFmt>
        <c:idx val="5"/>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6"/>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7"/>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s>
    <c:plotArea>
      <c:layout>
        <c:manualLayout>
          <c:layoutTarget val="inner"/>
          <c:xMode val="edge"/>
          <c:yMode val="edge"/>
          <c:x val="1.992388451443574E-2"/>
          <c:y val="0.19898694954797344"/>
          <c:w val="0.46449343832020995"/>
          <c:h val="0.7741557305336848"/>
        </c:manualLayout>
      </c:layout>
      <c:pieChart>
        <c:varyColors val="1"/>
        <c:ser>
          <c:idx val="0"/>
          <c:order val="0"/>
          <c:tx>
            <c:strRef>
              <c:f>draaitabel!$B$3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BF-4994-9B45-FE3580B142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BF-4994-9B45-FE3580B142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BF-4994-9B45-FE3580B1420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BF-4994-9B45-FE3580B1420F}"/>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draaitabel!$A$4:$A$8</c:f>
              <c:strCache>
                <c:ptCount val="4"/>
                <c:pt idx="0">
                  <c:v>Zeer goed</c:v>
                </c:pt>
                <c:pt idx="1">
                  <c:v>Goed</c:v>
                </c:pt>
                <c:pt idx="2">
                  <c:v>Matig</c:v>
                </c:pt>
                <c:pt idx="3">
                  <c:v>Weet ik niet / Niet van toepassing</c:v>
                </c:pt>
              </c:strCache>
            </c:strRef>
          </c:cat>
          <c:val>
            <c:numRef>
              <c:f>draaitabel!$B$4:$B$8</c:f>
              <c:numCache>
                <c:formatCode>General</c:formatCode>
                <c:ptCount val="4"/>
                <c:pt idx="0">
                  <c:v>9</c:v>
                </c:pt>
                <c:pt idx="1">
                  <c:v>20</c:v>
                </c:pt>
                <c:pt idx="2">
                  <c:v>6</c:v>
                </c:pt>
                <c:pt idx="3">
                  <c:v>13</c:v>
                </c:pt>
              </c:numCache>
            </c:numRef>
          </c:val>
          <c:extLst>
            <c:ext xmlns:c16="http://schemas.microsoft.com/office/drawing/2014/chart" uri="{C3380CC4-5D6E-409C-BE32-E72D297353CC}">
              <c16:uniqueId val="{00000008-ACBF-4994-9B45-FE3580B1420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000000000000078"/>
          <c:y val="0.43597003499562603"/>
          <c:w val="0.24722222222222245"/>
          <c:h val="0.53486329833770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nl-NL" sz="1600" b="0" i="0" u="none" strike="noStrike" baseline="0">
                <a:effectLst/>
              </a:rPr>
              <a:t>Hoe beoordeel je de afdeling Research &amp; Development van Divide ten aanzien van:</a:t>
            </a:r>
            <a:endParaRPr lang="nl-NL"/>
          </a:p>
        </c:rich>
      </c:tx>
      <c:layout>
        <c:manualLayout>
          <c:xMode val="edge"/>
          <c:yMode val="edge"/>
          <c:x val="1.1296829971181551E-2"/>
          <c:y val="2.0423048869438382E-2"/>
        </c:manualLayout>
      </c:layout>
      <c:overlay val="0"/>
      <c:spPr>
        <a:noFill/>
        <a:ln>
          <a:noFill/>
        </a:ln>
        <a:effectLst/>
      </c:spPr>
    </c:title>
    <c:autoTitleDeleted val="0"/>
    <c:plotArea>
      <c:layout/>
      <c:barChart>
        <c:barDir val="bar"/>
        <c:grouping val="percentStacked"/>
        <c:varyColors val="0"/>
        <c:ser>
          <c:idx val="0"/>
          <c:order val="0"/>
          <c:tx>
            <c:strRef>
              <c:f>'[excel werkmap.xlsx]Blad9'!$C$1</c:f>
              <c:strCache>
                <c:ptCount val="1"/>
                <c:pt idx="0">
                  <c:v>Uitstekend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werkmap.xlsx]Blad9'!$B$41:$B$49</c:f>
              <c:strCache>
                <c:ptCount val="9"/>
                <c:pt idx="0">
                  <c:v>Kwaliteit van de software</c:v>
                </c:pt>
                <c:pt idx="1">
                  <c:v>Effectiviteit van de software</c:v>
                </c:pt>
                <c:pt idx="2">
                  <c:v>Gebruiksgemak van de software</c:v>
                </c:pt>
                <c:pt idx="3">
                  <c:v>Doorontwikkeling van de software</c:v>
                </c:pt>
                <c:pt idx="4">
                  <c:v>Veiligheid van de software</c:v>
                </c:pt>
                <c:pt idx="5">
                  <c:v>Communicatie over ontwikkelingen</c:v>
                </c:pt>
                <c:pt idx="6">
                  <c:v>Pro-activiteit op het gebied van nieuwe ideeën</c:v>
                </c:pt>
                <c:pt idx="7">
                  <c:v>Betrouwbare tijdsplanning</c:v>
                </c:pt>
                <c:pt idx="8">
                  <c:v>Stabiliteit van de software</c:v>
                </c:pt>
              </c:strCache>
            </c:strRef>
          </c:cat>
          <c:val>
            <c:numRef>
              <c:f>'[excel werkmap.xlsx]Blad9'!$C$41:$C$49</c:f>
              <c:numCache>
                <c:formatCode>0%</c:formatCode>
                <c:ptCount val="9"/>
                <c:pt idx="0">
                  <c:v>2.1276595744680847E-2</c:v>
                </c:pt>
                <c:pt idx="1">
                  <c:v>2.1276595744680847E-2</c:v>
                </c:pt>
                <c:pt idx="2">
                  <c:v>6.3829787234042562E-2</c:v>
                </c:pt>
                <c:pt idx="3">
                  <c:v>0</c:v>
                </c:pt>
                <c:pt idx="4">
                  <c:v>0</c:v>
                </c:pt>
                <c:pt idx="5">
                  <c:v>0</c:v>
                </c:pt>
                <c:pt idx="6">
                  <c:v>0</c:v>
                </c:pt>
                <c:pt idx="7">
                  <c:v>2.1276595744680847E-2</c:v>
                </c:pt>
                <c:pt idx="8">
                  <c:v>2.1276595744680847E-2</c:v>
                </c:pt>
              </c:numCache>
            </c:numRef>
          </c:val>
          <c:extLst>
            <c:ext xmlns:c16="http://schemas.microsoft.com/office/drawing/2014/chart" uri="{C3380CC4-5D6E-409C-BE32-E72D297353CC}">
              <c16:uniqueId val="{00000000-B1CF-4AEF-BE13-4826C00A0330}"/>
            </c:ext>
          </c:extLst>
        </c:ser>
        <c:ser>
          <c:idx val="1"/>
          <c:order val="1"/>
          <c:tx>
            <c:strRef>
              <c:f>'[excel werkmap.xlsx]Blad9'!$D$1</c:f>
              <c:strCache>
                <c:ptCount val="1"/>
                <c:pt idx="0">
                  <c:v>Zeer goed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werkmap.xlsx]Blad9'!$B$41:$B$49</c:f>
              <c:strCache>
                <c:ptCount val="9"/>
                <c:pt idx="0">
                  <c:v>Kwaliteit van de software</c:v>
                </c:pt>
                <c:pt idx="1">
                  <c:v>Effectiviteit van de software</c:v>
                </c:pt>
                <c:pt idx="2">
                  <c:v>Gebruiksgemak van de software</c:v>
                </c:pt>
                <c:pt idx="3">
                  <c:v>Doorontwikkeling van de software</c:v>
                </c:pt>
                <c:pt idx="4">
                  <c:v>Veiligheid van de software</c:v>
                </c:pt>
                <c:pt idx="5">
                  <c:v>Communicatie over ontwikkelingen</c:v>
                </c:pt>
                <c:pt idx="6">
                  <c:v>Pro-activiteit op het gebied van nieuwe ideeën</c:v>
                </c:pt>
                <c:pt idx="7">
                  <c:v>Betrouwbare tijdsplanning</c:v>
                </c:pt>
                <c:pt idx="8">
                  <c:v>Stabiliteit van de software</c:v>
                </c:pt>
              </c:strCache>
            </c:strRef>
          </c:cat>
          <c:val>
            <c:numRef>
              <c:f>'[excel werkmap.xlsx]Blad9'!$D$41:$D$49</c:f>
              <c:numCache>
                <c:formatCode>0%</c:formatCode>
                <c:ptCount val="9"/>
                <c:pt idx="0">
                  <c:v>0.17021276595744694</c:v>
                </c:pt>
                <c:pt idx="1">
                  <c:v>0.21276595744680876</c:v>
                </c:pt>
                <c:pt idx="2">
                  <c:v>0.12765957446808485</c:v>
                </c:pt>
                <c:pt idx="3">
                  <c:v>0.10638297872340426</c:v>
                </c:pt>
                <c:pt idx="4">
                  <c:v>0.21276595744680876</c:v>
                </c:pt>
                <c:pt idx="5">
                  <c:v>6.3829787234042562E-2</c:v>
                </c:pt>
                <c:pt idx="6">
                  <c:v>8.5106382978723569E-2</c:v>
                </c:pt>
                <c:pt idx="7">
                  <c:v>4.2553191489361722E-2</c:v>
                </c:pt>
                <c:pt idx="8">
                  <c:v>0.10638297872340426</c:v>
                </c:pt>
              </c:numCache>
            </c:numRef>
          </c:val>
          <c:extLst>
            <c:ext xmlns:c16="http://schemas.microsoft.com/office/drawing/2014/chart" uri="{C3380CC4-5D6E-409C-BE32-E72D297353CC}">
              <c16:uniqueId val="{00000001-B1CF-4AEF-BE13-4826C00A0330}"/>
            </c:ext>
          </c:extLst>
        </c:ser>
        <c:ser>
          <c:idx val="2"/>
          <c:order val="2"/>
          <c:tx>
            <c:strRef>
              <c:f>'[excel werkmap.xlsx]Blad9'!$E$1</c:f>
              <c:strCache>
                <c:ptCount val="1"/>
                <c:pt idx="0">
                  <c:v>Goed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werkmap.xlsx]Blad9'!$B$41:$B$49</c:f>
              <c:strCache>
                <c:ptCount val="9"/>
                <c:pt idx="0">
                  <c:v>Kwaliteit van de software</c:v>
                </c:pt>
                <c:pt idx="1">
                  <c:v>Effectiviteit van de software</c:v>
                </c:pt>
                <c:pt idx="2">
                  <c:v>Gebruiksgemak van de software</c:v>
                </c:pt>
                <c:pt idx="3">
                  <c:v>Doorontwikkeling van de software</c:v>
                </c:pt>
                <c:pt idx="4">
                  <c:v>Veiligheid van de software</c:v>
                </c:pt>
                <c:pt idx="5">
                  <c:v>Communicatie over ontwikkelingen</c:v>
                </c:pt>
                <c:pt idx="6">
                  <c:v>Pro-activiteit op het gebied van nieuwe ideeën</c:v>
                </c:pt>
                <c:pt idx="7">
                  <c:v>Betrouwbare tijdsplanning</c:v>
                </c:pt>
                <c:pt idx="8">
                  <c:v>Stabiliteit van de software</c:v>
                </c:pt>
              </c:strCache>
            </c:strRef>
          </c:cat>
          <c:val>
            <c:numRef>
              <c:f>'[excel werkmap.xlsx]Blad9'!$E$41:$E$49</c:f>
              <c:numCache>
                <c:formatCode>0%</c:formatCode>
                <c:ptCount val="9"/>
                <c:pt idx="0">
                  <c:v>0.51063829787234039</c:v>
                </c:pt>
                <c:pt idx="1">
                  <c:v>0.46808510638297912</c:v>
                </c:pt>
                <c:pt idx="2">
                  <c:v>0.36170212765957482</c:v>
                </c:pt>
                <c:pt idx="3">
                  <c:v>0.44680851063829785</c:v>
                </c:pt>
                <c:pt idx="4">
                  <c:v>0.40425531914893614</c:v>
                </c:pt>
                <c:pt idx="5">
                  <c:v>0.40425531914893614</c:v>
                </c:pt>
                <c:pt idx="6">
                  <c:v>0.38297872340425626</c:v>
                </c:pt>
                <c:pt idx="7">
                  <c:v>0.38297872340425626</c:v>
                </c:pt>
                <c:pt idx="8">
                  <c:v>0.51063829787234039</c:v>
                </c:pt>
              </c:numCache>
            </c:numRef>
          </c:val>
          <c:extLst>
            <c:ext xmlns:c16="http://schemas.microsoft.com/office/drawing/2014/chart" uri="{C3380CC4-5D6E-409C-BE32-E72D297353CC}">
              <c16:uniqueId val="{00000002-B1CF-4AEF-BE13-4826C00A0330}"/>
            </c:ext>
          </c:extLst>
        </c:ser>
        <c:ser>
          <c:idx val="3"/>
          <c:order val="3"/>
          <c:tx>
            <c:strRef>
              <c:f>'[excel werkmap.xlsx]Blad9'!$F$1</c:f>
              <c:strCache>
                <c:ptCount val="1"/>
                <c:pt idx="0">
                  <c:v>Matig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werkmap.xlsx]Blad9'!$B$41:$B$49</c:f>
              <c:strCache>
                <c:ptCount val="9"/>
                <c:pt idx="0">
                  <c:v>Kwaliteit van de software</c:v>
                </c:pt>
                <c:pt idx="1">
                  <c:v>Effectiviteit van de software</c:v>
                </c:pt>
                <c:pt idx="2">
                  <c:v>Gebruiksgemak van de software</c:v>
                </c:pt>
                <c:pt idx="3">
                  <c:v>Doorontwikkeling van de software</c:v>
                </c:pt>
                <c:pt idx="4">
                  <c:v>Veiligheid van de software</c:v>
                </c:pt>
                <c:pt idx="5">
                  <c:v>Communicatie over ontwikkelingen</c:v>
                </c:pt>
                <c:pt idx="6">
                  <c:v>Pro-activiteit op het gebied van nieuwe ideeën</c:v>
                </c:pt>
                <c:pt idx="7">
                  <c:v>Betrouwbare tijdsplanning</c:v>
                </c:pt>
                <c:pt idx="8">
                  <c:v>Stabiliteit van de software</c:v>
                </c:pt>
              </c:strCache>
            </c:strRef>
          </c:cat>
          <c:val>
            <c:numRef>
              <c:f>'[excel werkmap.xlsx]Blad9'!$F$41:$F$49</c:f>
              <c:numCache>
                <c:formatCode>0%</c:formatCode>
                <c:ptCount val="9"/>
                <c:pt idx="0">
                  <c:v>4.2553191489361722E-2</c:v>
                </c:pt>
                <c:pt idx="1">
                  <c:v>4.2553191489361722E-2</c:v>
                </c:pt>
                <c:pt idx="2">
                  <c:v>0.10638297872340426</c:v>
                </c:pt>
                <c:pt idx="3">
                  <c:v>0.14893617021276612</c:v>
                </c:pt>
                <c:pt idx="4">
                  <c:v>4.2553191489361722E-2</c:v>
                </c:pt>
                <c:pt idx="5">
                  <c:v>0.19148936170212794</c:v>
                </c:pt>
                <c:pt idx="6">
                  <c:v>0.19148936170212794</c:v>
                </c:pt>
                <c:pt idx="7">
                  <c:v>0.19148936170212794</c:v>
                </c:pt>
                <c:pt idx="8">
                  <c:v>8.5106382978723569E-2</c:v>
                </c:pt>
              </c:numCache>
            </c:numRef>
          </c:val>
          <c:extLst>
            <c:ext xmlns:c16="http://schemas.microsoft.com/office/drawing/2014/chart" uri="{C3380CC4-5D6E-409C-BE32-E72D297353CC}">
              <c16:uniqueId val="{00000003-B1CF-4AEF-BE13-4826C00A0330}"/>
            </c:ext>
          </c:extLst>
        </c:ser>
        <c:ser>
          <c:idx val="4"/>
          <c:order val="4"/>
          <c:tx>
            <c:strRef>
              <c:f>'[excel werkmap.xlsx]Blad9'!$G$1</c:f>
              <c:strCache>
                <c:ptCount val="1"/>
                <c:pt idx="0">
                  <c:v>Slecht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werkmap.xlsx]Blad9'!$B$41:$B$49</c:f>
              <c:strCache>
                <c:ptCount val="9"/>
                <c:pt idx="0">
                  <c:v>Kwaliteit van de software</c:v>
                </c:pt>
                <c:pt idx="1">
                  <c:v>Effectiviteit van de software</c:v>
                </c:pt>
                <c:pt idx="2">
                  <c:v>Gebruiksgemak van de software</c:v>
                </c:pt>
                <c:pt idx="3">
                  <c:v>Doorontwikkeling van de software</c:v>
                </c:pt>
                <c:pt idx="4">
                  <c:v>Veiligheid van de software</c:v>
                </c:pt>
                <c:pt idx="5">
                  <c:v>Communicatie over ontwikkelingen</c:v>
                </c:pt>
                <c:pt idx="6">
                  <c:v>Pro-activiteit op het gebied van nieuwe ideeën</c:v>
                </c:pt>
                <c:pt idx="7">
                  <c:v>Betrouwbare tijdsplanning</c:v>
                </c:pt>
                <c:pt idx="8">
                  <c:v>Stabiliteit van de software</c:v>
                </c:pt>
              </c:strCache>
            </c:strRef>
          </c:cat>
          <c:val>
            <c:numRef>
              <c:f>'[excel werkmap.xlsx]Blad9'!$G$41:$G$49</c:f>
              <c:numCache>
                <c:formatCode>0%</c:formatCode>
                <c:ptCount val="9"/>
                <c:pt idx="0">
                  <c:v>0</c:v>
                </c:pt>
                <c:pt idx="1">
                  <c:v>0</c:v>
                </c:pt>
                <c:pt idx="2">
                  <c:v>4.2553191489361722E-2</c:v>
                </c:pt>
                <c:pt idx="3">
                  <c:v>2.1276595744680847E-2</c:v>
                </c:pt>
                <c:pt idx="4">
                  <c:v>0</c:v>
                </c:pt>
                <c:pt idx="5">
                  <c:v>6.3829787234042562E-2</c:v>
                </c:pt>
                <c:pt idx="6">
                  <c:v>4.2553191489361722E-2</c:v>
                </c:pt>
                <c:pt idx="7">
                  <c:v>4.2553191489361722E-2</c:v>
                </c:pt>
                <c:pt idx="8">
                  <c:v>0</c:v>
                </c:pt>
              </c:numCache>
            </c:numRef>
          </c:val>
          <c:extLst>
            <c:ext xmlns:c16="http://schemas.microsoft.com/office/drawing/2014/chart" uri="{C3380CC4-5D6E-409C-BE32-E72D297353CC}">
              <c16:uniqueId val="{00000004-B1CF-4AEF-BE13-4826C00A0330}"/>
            </c:ext>
          </c:extLst>
        </c:ser>
        <c:ser>
          <c:idx val="5"/>
          <c:order val="5"/>
          <c:tx>
            <c:strRef>
              <c:f>'[excel werkmap.xlsx]Blad9'!$H$1</c:f>
              <c:strCache>
                <c:ptCount val="1"/>
                <c:pt idx="0">
                  <c:v>Weet ik niet / Niet van toepassing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werkmap.xlsx]Blad9'!$B$41:$B$49</c:f>
              <c:strCache>
                <c:ptCount val="9"/>
                <c:pt idx="0">
                  <c:v>Kwaliteit van de software</c:v>
                </c:pt>
                <c:pt idx="1">
                  <c:v>Effectiviteit van de software</c:v>
                </c:pt>
                <c:pt idx="2">
                  <c:v>Gebruiksgemak van de software</c:v>
                </c:pt>
                <c:pt idx="3">
                  <c:v>Doorontwikkeling van de software</c:v>
                </c:pt>
                <c:pt idx="4">
                  <c:v>Veiligheid van de software</c:v>
                </c:pt>
                <c:pt idx="5">
                  <c:v>Communicatie over ontwikkelingen</c:v>
                </c:pt>
                <c:pt idx="6">
                  <c:v>Pro-activiteit op het gebied van nieuwe ideeën</c:v>
                </c:pt>
                <c:pt idx="7">
                  <c:v>Betrouwbare tijdsplanning</c:v>
                </c:pt>
                <c:pt idx="8">
                  <c:v>Stabiliteit van de software</c:v>
                </c:pt>
              </c:strCache>
            </c:strRef>
          </c:cat>
          <c:val>
            <c:numRef>
              <c:f>'[excel werkmap.xlsx]Blad9'!$H$41:$H$49</c:f>
              <c:numCache>
                <c:formatCode>0%</c:formatCode>
                <c:ptCount val="9"/>
                <c:pt idx="0">
                  <c:v>0.23404255319148956</c:v>
                </c:pt>
                <c:pt idx="1">
                  <c:v>0.23404255319148956</c:v>
                </c:pt>
                <c:pt idx="2">
                  <c:v>0.27659574468085107</c:v>
                </c:pt>
                <c:pt idx="3">
                  <c:v>0.25531914893617019</c:v>
                </c:pt>
                <c:pt idx="4">
                  <c:v>0.2978723404255319</c:v>
                </c:pt>
                <c:pt idx="5">
                  <c:v>0.23404255319148956</c:v>
                </c:pt>
                <c:pt idx="6">
                  <c:v>0.25531914893617019</c:v>
                </c:pt>
                <c:pt idx="7">
                  <c:v>0.27659574468085107</c:v>
                </c:pt>
                <c:pt idx="8">
                  <c:v>0.21276595744680876</c:v>
                </c:pt>
              </c:numCache>
            </c:numRef>
          </c:val>
          <c:extLst>
            <c:ext xmlns:c16="http://schemas.microsoft.com/office/drawing/2014/chart" uri="{C3380CC4-5D6E-409C-BE32-E72D297353CC}">
              <c16:uniqueId val="{00000005-B1CF-4AEF-BE13-4826C00A0330}"/>
            </c:ext>
          </c:extLst>
        </c:ser>
        <c:dLbls>
          <c:showLegendKey val="0"/>
          <c:showVal val="1"/>
          <c:showCatName val="0"/>
          <c:showSerName val="0"/>
          <c:showPercent val="0"/>
          <c:showBubbleSize val="0"/>
        </c:dLbls>
        <c:gapWidth val="64"/>
        <c:overlap val="100"/>
        <c:axId val="93037696"/>
        <c:axId val="93039232"/>
      </c:barChart>
      <c:catAx>
        <c:axId val="930376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93039232"/>
        <c:crosses val="autoZero"/>
        <c:auto val="1"/>
        <c:lblAlgn val="ctr"/>
        <c:lblOffset val="100"/>
        <c:noMultiLvlLbl val="0"/>
      </c:catAx>
      <c:valAx>
        <c:axId val="9303923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930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[excel werkmap.xlsx]draaitabel!Draaitabel1</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Hoe beoordeel je in het algemeen de afdeling General &amp; Administration van Divide? </a:t>
            </a:r>
            <a:endParaRPr lang="nl-NL" u="none"/>
          </a:p>
        </c:rich>
      </c:tx>
      <c:layout>
        <c:manualLayout>
          <c:xMode val="edge"/>
          <c:yMode val="edge"/>
          <c:x val="2.1236001749781276E-2"/>
          <c:y val="2.7777777777777842E-2"/>
        </c:manualLayout>
      </c:layout>
      <c:overlay val="0"/>
      <c:spPr>
        <a:noFill/>
        <a:ln>
          <a:noFill/>
        </a:ln>
        <a:effectLst/>
      </c:spPr>
    </c:title>
    <c:autoTitleDeleted val="0"/>
    <c:pivotFmts>
      <c:pivotFmt>
        <c:idx val="0"/>
      </c:pivotFmt>
      <c:pivotFmt>
        <c:idx val="1"/>
      </c:pivotFmt>
      <c:pivotFmt>
        <c:idx val="2"/>
      </c:pivotFmt>
      <c:pivotFmt>
        <c:idx val="3"/>
      </c:pivotFmt>
      <c:pivotFmt>
        <c:idx val="4"/>
      </c:pivotFmt>
      <c:pivotFmt>
        <c:idx val="5"/>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6"/>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7"/>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9"/>
        <c:spPr>
          <a:solidFill>
            <a:schemeClr val="accent4"/>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10"/>
        <c:spPr>
          <a:solidFill>
            <a:schemeClr val="accent5"/>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6"/>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23"/>
        <c:spPr>
          <a:solidFill>
            <a:schemeClr val="accent1"/>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24"/>
        <c:spPr>
          <a:solidFill>
            <a:schemeClr val="accent1"/>
          </a:solidFill>
          <a:ln w="19050">
            <a:solidFill>
              <a:schemeClr val="lt1"/>
            </a:solidFill>
          </a:ln>
          <a:effectLst/>
        </c:spPr>
      </c:pivotFmt>
    </c:pivotFmts>
    <c:plotArea>
      <c:layout>
        <c:manualLayout>
          <c:layoutTarget val="inner"/>
          <c:xMode val="edge"/>
          <c:yMode val="edge"/>
          <c:x val="2.2701662292213511E-2"/>
          <c:y val="0.20361657917760281"/>
          <c:w val="0.46171566054243218"/>
          <c:h val="0.76952610090405349"/>
        </c:manualLayout>
      </c:layout>
      <c:pieChart>
        <c:varyColors val="1"/>
        <c:ser>
          <c:idx val="0"/>
          <c:order val="0"/>
          <c:tx>
            <c:strRef>
              <c:f>draaitabel!$B$3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9D-49D8-B91F-3D81AA312F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9D-49D8-B91F-3D81AA312F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9D-49D8-B91F-3D81AA312F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9D-49D8-B91F-3D81AA312F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F9D-49D8-B91F-3D81AA312FA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F9D-49D8-B91F-3D81AA312FA0}"/>
              </c:ext>
            </c:extLst>
          </c:dPt>
          <c:dLbls>
            <c:dLbl>
              <c:idx val="3"/>
              <c:layout>
                <c:manualLayout>
                  <c:x val="2.2926509186351706E-2"/>
                  <c:y val="4.8355934674832362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9D-49D8-B91F-3D81AA312FA0}"/>
                </c:ext>
              </c:extLst>
            </c:dLbl>
            <c:dLbl>
              <c:idx val="4"/>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6="http://schemas.microsoft.com/office/drawing/2014/chart" uri="{C3380CC4-5D6E-409C-BE32-E72D297353CC}">
                  <c16:uniqueId val="{00000009-6F9D-49D8-B91F-3D81AA312FA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draaitabel!$A$4:$A$10</c:f>
              <c:strCache>
                <c:ptCount val="6"/>
                <c:pt idx="0">
                  <c:v>Uitstekend</c:v>
                </c:pt>
                <c:pt idx="1">
                  <c:v>Zeer goed</c:v>
                </c:pt>
                <c:pt idx="2">
                  <c:v>Goed</c:v>
                </c:pt>
                <c:pt idx="3">
                  <c:v>Matig</c:v>
                </c:pt>
                <c:pt idx="4">
                  <c:v>Slecht</c:v>
                </c:pt>
                <c:pt idx="5">
                  <c:v>Weet ik niet / Niet van toepassing</c:v>
                </c:pt>
              </c:strCache>
            </c:strRef>
          </c:cat>
          <c:val>
            <c:numRef>
              <c:f>draaitabel!$B$4:$B$10</c:f>
              <c:numCache>
                <c:formatCode>General</c:formatCode>
                <c:ptCount val="6"/>
                <c:pt idx="0">
                  <c:v>2</c:v>
                </c:pt>
                <c:pt idx="1">
                  <c:v>5</c:v>
                </c:pt>
                <c:pt idx="2">
                  <c:v>20</c:v>
                </c:pt>
                <c:pt idx="3">
                  <c:v>2</c:v>
                </c:pt>
                <c:pt idx="4">
                  <c:v>1</c:v>
                </c:pt>
                <c:pt idx="5">
                  <c:v>18</c:v>
                </c:pt>
              </c:numCache>
            </c:numRef>
          </c:val>
          <c:extLst>
            <c:ext xmlns:c16="http://schemas.microsoft.com/office/drawing/2014/chart" uri="{C3380CC4-5D6E-409C-BE32-E72D297353CC}">
              <c16:uniqueId val="{0000000C-6F9D-49D8-B91F-3D81AA312FA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000000000000078"/>
          <c:y val="0.43134040536599655"/>
          <c:w val="0.24722222222222245"/>
          <c:h val="0.53486329833770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nl-NL" sz="1600" b="0" i="0" u="none" strike="noStrike" baseline="0">
                <a:effectLst/>
              </a:rPr>
              <a:t>Hoe beoordeel je de afdeling General &amp; Administration  van Divide ten aanzien van:</a:t>
            </a:r>
            <a:endParaRPr lang="nl-NL"/>
          </a:p>
        </c:rich>
      </c:tx>
      <c:layout>
        <c:manualLayout>
          <c:xMode val="edge"/>
          <c:yMode val="edge"/>
          <c:x val="8.0389294403892756E-3"/>
          <c:y val="1.6359918200408999E-2"/>
        </c:manualLayout>
      </c:layout>
      <c:overlay val="0"/>
      <c:spPr>
        <a:noFill/>
        <a:ln>
          <a:noFill/>
        </a:ln>
        <a:effectLst/>
      </c:spPr>
    </c:title>
    <c:autoTitleDeleted val="0"/>
    <c:plotArea>
      <c:layout/>
      <c:barChart>
        <c:barDir val="bar"/>
        <c:grouping val="percentStacked"/>
        <c:varyColors val="0"/>
        <c:ser>
          <c:idx val="0"/>
          <c:order val="0"/>
          <c:tx>
            <c:strRef>
              <c:f>'[excel werkmap.xlsx]Blad9'!$C$1</c:f>
              <c:strCache>
                <c:ptCount val="1"/>
                <c:pt idx="0">
                  <c:v>Uitstekend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werkmap.xlsx]Blad9'!$B$52:$B$55</c:f>
              <c:strCache>
                <c:ptCount val="4"/>
                <c:pt idx="0">
                  <c:v>Produceren accurate facturen</c:v>
                </c:pt>
                <c:pt idx="1">
                  <c:v>De reactietermijn</c:v>
                </c:pt>
                <c:pt idx="2">
                  <c:v>De oplostermijn</c:v>
                </c:pt>
                <c:pt idx="3">
                  <c:v>Vriendelijk en behulpzaam zijn</c:v>
                </c:pt>
              </c:strCache>
            </c:strRef>
          </c:cat>
          <c:val>
            <c:numRef>
              <c:f>'[excel werkmap.xlsx]Blad9'!$C$52:$C$55</c:f>
              <c:numCache>
                <c:formatCode>0%</c:formatCode>
                <c:ptCount val="4"/>
                <c:pt idx="0">
                  <c:v>6.3829787234042562E-2</c:v>
                </c:pt>
                <c:pt idx="1">
                  <c:v>6.3829787234042562E-2</c:v>
                </c:pt>
                <c:pt idx="2">
                  <c:v>6.3829787234042562E-2</c:v>
                </c:pt>
                <c:pt idx="3">
                  <c:v>8.5106382978723569E-2</c:v>
                </c:pt>
              </c:numCache>
            </c:numRef>
          </c:val>
          <c:extLst>
            <c:ext xmlns:c16="http://schemas.microsoft.com/office/drawing/2014/chart" uri="{C3380CC4-5D6E-409C-BE32-E72D297353CC}">
              <c16:uniqueId val="{00000000-DBA1-42B7-8A70-2D39F5BAC9E9}"/>
            </c:ext>
          </c:extLst>
        </c:ser>
        <c:ser>
          <c:idx val="1"/>
          <c:order val="1"/>
          <c:tx>
            <c:strRef>
              <c:f>'[excel werkmap.xlsx]Blad9'!$D$1</c:f>
              <c:strCache>
                <c:ptCount val="1"/>
                <c:pt idx="0">
                  <c:v>Zeer goed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werkmap.xlsx]Blad9'!$B$52:$B$55</c:f>
              <c:strCache>
                <c:ptCount val="4"/>
                <c:pt idx="0">
                  <c:v>Produceren accurate facturen</c:v>
                </c:pt>
                <c:pt idx="1">
                  <c:v>De reactietermijn</c:v>
                </c:pt>
                <c:pt idx="2">
                  <c:v>De oplostermijn</c:v>
                </c:pt>
                <c:pt idx="3">
                  <c:v>Vriendelijk en behulpzaam zijn</c:v>
                </c:pt>
              </c:strCache>
            </c:strRef>
          </c:cat>
          <c:val>
            <c:numRef>
              <c:f>'[excel werkmap.xlsx]Blad9'!$D$52:$D$55</c:f>
              <c:numCache>
                <c:formatCode>0%</c:formatCode>
                <c:ptCount val="4"/>
                <c:pt idx="0">
                  <c:v>8.5106382978723569E-2</c:v>
                </c:pt>
                <c:pt idx="1">
                  <c:v>0.14893617021276612</c:v>
                </c:pt>
                <c:pt idx="2">
                  <c:v>0.10638297872340426</c:v>
                </c:pt>
                <c:pt idx="3">
                  <c:v>0.17021276595744694</c:v>
                </c:pt>
              </c:numCache>
            </c:numRef>
          </c:val>
          <c:extLst>
            <c:ext xmlns:c16="http://schemas.microsoft.com/office/drawing/2014/chart" uri="{C3380CC4-5D6E-409C-BE32-E72D297353CC}">
              <c16:uniqueId val="{00000001-DBA1-42B7-8A70-2D39F5BAC9E9}"/>
            </c:ext>
          </c:extLst>
        </c:ser>
        <c:ser>
          <c:idx val="2"/>
          <c:order val="2"/>
          <c:tx>
            <c:strRef>
              <c:f>'[excel werkmap.xlsx]Blad9'!$E$1</c:f>
              <c:strCache>
                <c:ptCount val="1"/>
                <c:pt idx="0">
                  <c:v>Goed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werkmap.xlsx]Blad9'!$B$52:$B$55</c:f>
              <c:strCache>
                <c:ptCount val="4"/>
                <c:pt idx="0">
                  <c:v>Produceren accurate facturen</c:v>
                </c:pt>
                <c:pt idx="1">
                  <c:v>De reactietermijn</c:v>
                </c:pt>
                <c:pt idx="2">
                  <c:v>De oplostermijn</c:v>
                </c:pt>
                <c:pt idx="3">
                  <c:v>Vriendelijk en behulpzaam zijn</c:v>
                </c:pt>
              </c:strCache>
            </c:strRef>
          </c:cat>
          <c:val>
            <c:numRef>
              <c:f>'[excel werkmap.xlsx]Blad9'!$E$52:$E$55</c:f>
              <c:numCache>
                <c:formatCode>0%</c:formatCode>
                <c:ptCount val="4"/>
                <c:pt idx="0">
                  <c:v>0.40425531914893614</c:v>
                </c:pt>
                <c:pt idx="1">
                  <c:v>0.31914893617021312</c:v>
                </c:pt>
                <c:pt idx="2">
                  <c:v>0.38297872340425626</c:v>
                </c:pt>
                <c:pt idx="3">
                  <c:v>0.2978723404255319</c:v>
                </c:pt>
              </c:numCache>
            </c:numRef>
          </c:val>
          <c:extLst>
            <c:ext xmlns:c16="http://schemas.microsoft.com/office/drawing/2014/chart" uri="{C3380CC4-5D6E-409C-BE32-E72D297353CC}">
              <c16:uniqueId val="{00000002-DBA1-42B7-8A70-2D39F5BAC9E9}"/>
            </c:ext>
          </c:extLst>
        </c:ser>
        <c:ser>
          <c:idx val="3"/>
          <c:order val="3"/>
          <c:tx>
            <c:strRef>
              <c:f>'[excel werkmap.xlsx]Blad9'!$F$1</c:f>
              <c:strCache>
                <c:ptCount val="1"/>
                <c:pt idx="0">
                  <c:v>Matig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werkmap.xlsx]Blad9'!$B$52:$B$55</c:f>
              <c:strCache>
                <c:ptCount val="4"/>
                <c:pt idx="0">
                  <c:v>Produceren accurate facturen</c:v>
                </c:pt>
                <c:pt idx="1">
                  <c:v>De reactietermijn</c:v>
                </c:pt>
                <c:pt idx="2">
                  <c:v>De oplostermijn</c:v>
                </c:pt>
                <c:pt idx="3">
                  <c:v>Vriendelijk en behulpzaam zijn</c:v>
                </c:pt>
              </c:strCache>
            </c:strRef>
          </c:cat>
          <c:val>
            <c:numRef>
              <c:f>'[excel werkmap.xlsx]Blad9'!$F$52:$F$55</c:f>
              <c:numCache>
                <c:formatCode>0%</c:formatCode>
                <c:ptCount val="4"/>
                <c:pt idx="0">
                  <c:v>4.2553191489361722E-2</c:v>
                </c:pt>
                <c:pt idx="1">
                  <c:v>6.3829787234042562E-2</c:v>
                </c:pt>
                <c:pt idx="2">
                  <c:v>4.2553191489361722E-2</c:v>
                </c:pt>
                <c:pt idx="3">
                  <c:v>0</c:v>
                </c:pt>
              </c:numCache>
            </c:numRef>
          </c:val>
          <c:extLst>
            <c:ext xmlns:c16="http://schemas.microsoft.com/office/drawing/2014/chart" uri="{C3380CC4-5D6E-409C-BE32-E72D297353CC}">
              <c16:uniqueId val="{00000003-DBA1-42B7-8A70-2D39F5BAC9E9}"/>
            </c:ext>
          </c:extLst>
        </c:ser>
        <c:ser>
          <c:idx val="4"/>
          <c:order val="4"/>
          <c:tx>
            <c:strRef>
              <c:f>'[excel werkmap.xlsx]Blad9'!$G$1</c:f>
              <c:strCache>
                <c:ptCount val="1"/>
                <c:pt idx="0">
                  <c:v>Slecht</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werkmap.xlsx]Blad9'!$B$52:$B$55</c:f>
              <c:strCache>
                <c:ptCount val="4"/>
                <c:pt idx="0">
                  <c:v>Produceren accurate facturen</c:v>
                </c:pt>
                <c:pt idx="1">
                  <c:v>De reactietermijn</c:v>
                </c:pt>
                <c:pt idx="2">
                  <c:v>De oplostermijn</c:v>
                </c:pt>
                <c:pt idx="3">
                  <c:v>Vriendelijk en behulpzaam zijn</c:v>
                </c:pt>
              </c:strCache>
            </c:strRef>
          </c:cat>
          <c:val>
            <c:numRef>
              <c:f>'[excel werkmap.xlsx]Blad9'!$G$52:$G$55</c:f>
              <c:numCache>
                <c:formatCode>0%</c:formatCode>
                <c:ptCount val="4"/>
                <c:pt idx="0">
                  <c:v>2.1276595744680847E-2</c:v>
                </c:pt>
                <c:pt idx="1">
                  <c:v>0</c:v>
                </c:pt>
                <c:pt idx="2">
                  <c:v>0</c:v>
                </c:pt>
                <c:pt idx="3">
                  <c:v>0</c:v>
                </c:pt>
              </c:numCache>
            </c:numRef>
          </c:val>
          <c:extLst>
            <c:ext xmlns:c16="http://schemas.microsoft.com/office/drawing/2014/chart" uri="{C3380CC4-5D6E-409C-BE32-E72D297353CC}">
              <c16:uniqueId val="{00000004-DBA1-42B7-8A70-2D39F5BAC9E9}"/>
            </c:ext>
          </c:extLst>
        </c:ser>
        <c:ser>
          <c:idx val="5"/>
          <c:order val="5"/>
          <c:tx>
            <c:strRef>
              <c:f>'[excel werkmap.xlsx]Blad9'!$H$1</c:f>
              <c:strCache>
                <c:ptCount val="1"/>
                <c:pt idx="0">
                  <c:v>Weet ik niet / Niet van toepassing</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werkmap.xlsx]Blad9'!$B$52:$B$55</c:f>
              <c:strCache>
                <c:ptCount val="4"/>
                <c:pt idx="0">
                  <c:v>Produceren accurate facturen</c:v>
                </c:pt>
                <c:pt idx="1">
                  <c:v>De reactietermijn</c:v>
                </c:pt>
                <c:pt idx="2">
                  <c:v>De oplostermijn</c:v>
                </c:pt>
                <c:pt idx="3">
                  <c:v>Vriendelijk en behulpzaam zijn</c:v>
                </c:pt>
              </c:strCache>
            </c:strRef>
          </c:cat>
          <c:val>
            <c:numRef>
              <c:f>'[excel werkmap.xlsx]Blad9'!$H$52:$H$55</c:f>
              <c:numCache>
                <c:formatCode>0%</c:formatCode>
                <c:ptCount val="4"/>
                <c:pt idx="0">
                  <c:v>0.34042553191489427</c:v>
                </c:pt>
                <c:pt idx="1">
                  <c:v>0.38297872340425626</c:v>
                </c:pt>
                <c:pt idx="2">
                  <c:v>0.38297872340425626</c:v>
                </c:pt>
                <c:pt idx="3">
                  <c:v>0.42553191489361702</c:v>
                </c:pt>
              </c:numCache>
            </c:numRef>
          </c:val>
          <c:extLst>
            <c:ext xmlns:c16="http://schemas.microsoft.com/office/drawing/2014/chart" uri="{C3380CC4-5D6E-409C-BE32-E72D297353CC}">
              <c16:uniqueId val="{00000005-DBA1-42B7-8A70-2D39F5BAC9E9}"/>
            </c:ext>
          </c:extLst>
        </c:ser>
        <c:dLbls>
          <c:showLegendKey val="0"/>
          <c:showVal val="1"/>
          <c:showCatName val="0"/>
          <c:showSerName val="0"/>
          <c:showPercent val="0"/>
          <c:showBubbleSize val="0"/>
        </c:dLbls>
        <c:gapWidth val="64"/>
        <c:overlap val="100"/>
        <c:axId val="93295360"/>
        <c:axId val="93296896"/>
      </c:barChart>
      <c:catAx>
        <c:axId val="932953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93296896"/>
        <c:crosses val="autoZero"/>
        <c:auto val="1"/>
        <c:lblAlgn val="ctr"/>
        <c:lblOffset val="100"/>
        <c:noMultiLvlLbl val="0"/>
      </c:catAx>
      <c:valAx>
        <c:axId val="9329689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9329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[Map1]Blad10!Draaitabel5</c:name>
    <c:fmtId val="-1"/>
  </c:pivotSource>
  <c:chart>
    <c:title>
      <c:tx>
        <c:rich>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r>
              <a:rPr lang="nl-NL" b="0"/>
              <a:t>Segmentatie</a:t>
            </a:r>
            <a:r>
              <a:rPr lang="nl-NL" b="0" baseline="0"/>
              <a:t> klantenbestand Divide</a:t>
            </a:r>
            <a:endParaRPr lang="nl-NL" b="0"/>
          </a:p>
        </c:rich>
      </c:tx>
      <c:layout>
        <c:manualLayout>
          <c:xMode val="edge"/>
          <c:yMode val="edge"/>
          <c:x val="1.8753437261803781E-2"/>
          <c:y val="2.492433683460922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endParaRPr lang="nl-NL"/>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nl-NL"/>
            </a:p>
          </c:txPr>
          <c:showLegendKey val="0"/>
          <c:showVal val="0"/>
          <c:showCatName val="1"/>
          <c:showSerName val="0"/>
          <c:showPercent val="1"/>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nl-NL"/>
            </a:p>
          </c:txPr>
          <c:showLegendKey val="0"/>
          <c:showVal val="0"/>
          <c:showCatName val="1"/>
          <c:showSerName val="0"/>
          <c:showPercent val="1"/>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nl-NL"/>
            </a:p>
          </c:txPr>
          <c:showLegendKey val="0"/>
          <c:showVal val="0"/>
          <c:showCatName val="1"/>
          <c:showSerName val="0"/>
          <c:showPercent val="1"/>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s>
    <c:plotArea>
      <c:layout/>
      <c:pieChart>
        <c:varyColors val="1"/>
        <c:ser>
          <c:idx val="0"/>
          <c:order val="0"/>
          <c:tx>
            <c:strRef>
              <c:f>Blad10!$B$3</c:f>
              <c:strCache>
                <c:ptCount val="1"/>
                <c:pt idx="0">
                  <c:v>Totaal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61E-46A9-A790-59376AF0432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61E-46A9-A790-59376AF0432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61E-46A9-A790-59376AF0432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61E-46A9-A790-59376AF0432B}"/>
              </c:ext>
            </c:extLst>
          </c:dPt>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ysClr val="windowText" lastClr="000000"/>
                    </a:solidFill>
                    <a:latin typeface="+mn-lt"/>
                    <a:ea typeface="+mn-ea"/>
                    <a:cs typeface="+mn-cs"/>
                  </a:defRPr>
                </a:pPr>
                <a:endParaRPr lang="nl-N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Blad10!$A$4:$A$8</c:f>
              <c:strCache>
                <c:ptCount val="4"/>
                <c:pt idx="0">
                  <c:v>A</c:v>
                </c:pt>
                <c:pt idx="1">
                  <c:v>B</c:v>
                </c:pt>
                <c:pt idx="2">
                  <c:v>C</c:v>
                </c:pt>
                <c:pt idx="3">
                  <c:v>(leeg)</c:v>
                </c:pt>
              </c:strCache>
            </c:strRef>
          </c:cat>
          <c:val>
            <c:numRef>
              <c:f>Blad10!$B$4:$B$8</c:f>
              <c:numCache>
                <c:formatCode>General</c:formatCode>
                <c:ptCount val="4"/>
                <c:pt idx="0">
                  <c:v>17</c:v>
                </c:pt>
                <c:pt idx="1">
                  <c:v>31</c:v>
                </c:pt>
                <c:pt idx="2">
                  <c:v>51</c:v>
                </c:pt>
              </c:numCache>
            </c:numRef>
          </c:val>
          <c:extLst>
            <c:ext xmlns:c16="http://schemas.microsoft.com/office/drawing/2014/chart" uri="{C3380CC4-5D6E-409C-BE32-E72D297353CC}">
              <c16:uniqueId val="{00000008-B61E-46A9-A790-59376AF0432B}"/>
            </c:ext>
          </c:extLst>
        </c:ser>
        <c:dLbls>
          <c:showLegendKey val="0"/>
          <c:showVal val="1"/>
          <c:showCatName val="1"/>
          <c:showSerName val="0"/>
          <c:showPercent val="0"/>
          <c:showBubbleSize val="0"/>
          <c:showLeaderLines val="1"/>
        </c:dLbls>
        <c:firstSliceAng val="0"/>
      </c:pieChart>
      <c:spPr>
        <a:noFill/>
        <a:ln>
          <a:noFill/>
        </a:ln>
        <a:effectLst/>
      </c:spPr>
    </c:plotArea>
    <c:legend>
      <c:legendPos val="r"/>
      <c:legendEntry>
        <c:idx val="3"/>
        <c:delete val="1"/>
      </c:legendEntry>
      <c:layout>
        <c:manualLayout>
          <c:xMode val="edge"/>
          <c:yMode val="edge"/>
          <c:x val="0.91401496619808797"/>
          <c:y val="0.49454222504305301"/>
          <c:w val="7.2618284765431987E-2"/>
          <c:h val="0.182911783282447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[Jaar 2018.xlsx]Meeste tickets per klant (2)!Draaitabel1</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Aantal</a:t>
            </a:r>
            <a:r>
              <a:rPr lang="en-US" baseline="0"/>
              <a:t> meldingen t</a:t>
            </a:r>
            <a:r>
              <a:rPr lang="en-US"/>
              <a:t>op 30 klanten vs. overige klanten</a:t>
            </a:r>
          </a:p>
        </c:rich>
      </c:tx>
      <c:layout>
        <c:manualLayout>
          <c:xMode val="edge"/>
          <c:yMode val="edge"/>
          <c:x val="2.1187944802003412E-2"/>
          <c:y val="4.094631483166515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pivotFmt>
      <c:pivotFmt>
        <c:idx val="39"/>
      </c:pivotFmt>
      <c:pivotFmt>
        <c:idx val="40"/>
      </c:pivotFmt>
      <c:pivotFmt>
        <c:idx val="41"/>
      </c:pivotFmt>
      <c:pivotFmt>
        <c:idx val="42"/>
      </c:pivotFmt>
      <c:pivotFmt>
        <c:idx val="43"/>
      </c:pivotFmt>
      <c:pivotFmt>
        <c:idx val="44"/>
      </c:pivotFmt>
      <c:pivotFmt>
        <c:idx val="45"/>
      </c:pivotFmt>
      <c:pivotFmt>
        <c:idx val="46"/>
      </c:pivotFmt>
      <c:pivotFmt>
        <c:idx val="47"/>
      </c:pivotFmt>
      <c:pivotFmt>
        <c:idx val="48"/>
      </c:pivotFmt>
      <c:pivotFmt>
        <c:idx val="49"/>
      </c:pivotFmt>
      <c:pivotFmt>
        <c:idx val="50"/>
      </c:pivotFmt>
      <c:pivotFmt>
        <c:idx val="51"/>
      </c:pivotFmt>
      <c:pivotFmt>
        <c:idx val="52"/>
      </c:pivotFmt>
      <c:pivotFmt>
        <c:idx val="53"/>
      </c:pivotFmt>
      <c:pivotFmt>
        <c:idx val="54"/>
      </c:pivotFmt>
      <c:pivotFmt>
        <c:idx val="55"/>
      </c:pivotFmt>
      <c:pivotFmt>
        <c:idx val="56"/>
      </c:pivotFmt>
      <c:pivotFmt>
        <c:idx val="57"/>
      </c:pivotFmt>
      <c:pivotFmt>
        <c:idx val="58"/>
      </c:pivotFmt>
      <c:pivotFmt>
        <c:idx val="59"/>
      </c:pivotFmt>
      <c:pivotFmt>
        <c:idx val="60"/>
      </c:pivotFmt>
      <c:pivotFmt>
        <c:idx val="61"/>
      </c:pivotFmt>
      <c:pivotFmt>
        <c:idx val="62"/>
      </c:pivotFmt>
      <c:pivotFmt>
        <c:idx val="63"/>
      </c:pivotFmt>
      <c:pivotFmt>
        <c:idx val="64"/>
      </c:pivotFmt>
      <c:pivotFmt>
        <c:idx val="65"/>
      </c:pivotFmt>
      <c:pivotFmt>
        <c:idx val="66"/>
      </c:pivotFmt>
      <c:pivotFmt>
        <c:idx val="67"/>
      </c:pivotFmt>
      <c:pivotFmt>
        <c:idx val="68"/>
      </c:pivotFmt>
      <c:pivotFmt>
        <c:idx val="69"/>
      </c:pivotFmt>
      <c:pivotFmt>
        <c:idx val="70"/>
      </c:pivotFmt>
      <c:pivotFmt>
        <c:idx val="71"/>
      </c:pivotFmt>
      <c:pivotFmt>
        <c:idx val="72"/>
      </c:pivotFmt>
      <c:pivotFmt>
        <c:idx val="73"/>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pivotFmt>
      <c:pivotFmt>
        <c:idx val="87"/>
      </c:pivotFmt>
      <c:pivotFmt>
        <c:idx val="88"/>
      </c:pivotFmt>
      <c:pivotFmt>
        <c:idx val="89"/>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pivotFmt>
      <c:pivotFmt>
        <c:idx val="172"/>
      </c:pivotFmt>
      <c:pivotFmt>
        <c:idx val="173"/>
      </c:pivotFmt>
      <c:pivotFmt>
        <c:idx val="174"/>
      </c:pivotFmt>
      <c:pivotFmt>
        <c:idx val="175"/>
      </c:pivotFmt>
      <c:pivotFmt>
        <c:idx val="176"/>
      </c:pivotFmt>
      <c:pivotFmt>
        <c:idx val="177"/>
      </c:pivotFmt>
      <c:pivotFmt>
        <c:idx val="178"/>
      </c:pivotFmt>
      <c:pivotFmt>
        <c:idx val="179"/>
      </c:pivotFmt>
      <c:pivotFmt>
        <c:idx val="180"/>
      </c:pivotFmt>
      <c:pivotFmt>
        <c:idx val="181"/>
      </c:pivotFmt>
      <c:pivotFmt>
        <c:idx val="182"/>
      </c:pivotFmt>
      <c:pivotFmt>
        <c:idx val="183"/>
      </c:pivotFmt>
      <c:pivotFmt>
        <c:idx val="184"/>
      </c:pivotFmt>
      <c:pivotFmt>
        <c:idx val="185"/>
      </c:pivotFmt>
      <c:pivotFmt>
        <c:idx val="186"/>
      </c:pivotFmt>
      <c:pivotFmt>
        <c:idx val="187"/>
      </c:pivotFmt>
      <c:pivotFmt>
        <c:idx val="188"/>
      </c:pivotFmt>
      <c:pivotFmt>
        <c:idx val="189"/>
      </c:pivotFmt>
      <c:pivotFmt>
        <c:idx val="190"/>
      </c:pivotFmt>
      <c:pivotFmt>
        <c:idx val="191"/>
      </c:pivotFmt>
      <c:pivotFmt>
        <c:idx val="192"/>
      </c:pivotFmt>
      <c:pivotFmt>
        <c:idx val="193"/>
      </c:pivotFmt>
      <c:pivotFmt>
        <c:idx val="194"/>
      </c:pivotFmt>
      <c:pivotFmt>
        <c:idx val="195"/>
      </c:pivotFmt>
      <c:pivotFmt>
        <c:idx val="196"/>
      </c:pivotFmt>
      <c:pivotFmt>
        <c:idx val="197"/>
      </c:pivotFmt>
      <c:pivotFmt>
        <c:idx val="198"/>
      </c:pivotFmt>
      <c:pivotFmt>
        <c:idx val="199"/>
      </c:pivotFmt>
      <c:pivotFmt>
        <c:idx val="200"/>
      </c:pivotFmt>
      <c:pivotFmt>
        <c:idx val="201"/>
      </c:pivotFmt>
      <c:pivotFmt>
        <c:idx val="202"/>
      </c:pivotFmt>
      <c:pivotFmt>
        <c:idx val="203"/>
      </c:pivotFmt>
      <c:pivotFmt>
        <c:idx val="204"/>
      </c:pivotFmt>
      <c:pivotFmt>
        <c:idx val="205"/>
      </c:pivotFmt>
      <c:pivotFmt>
        <c:idx val="206"/>
      </c:pivotFmt>
      <c:pivotFmt>
        <c:idx val="207"/>
      </c:pivotFmt>
      <c:pivotFmt>
        <c:idx val="208"/>
      </c:pivotFmt>
      <c:pivotFmt>
        <c:idx val="209"/>
      </c:pivotFmt>
      <c:pivotFmt>
        <c:idx val="210"/>
      </c:pivotFmt>
      <c:pivotFmt>
        <c:idx val="211"/>
      </c:pivotFmt>
      <c:pivotFmt>
        <c:idx val="212"/>
      </c:pivotFmt>
      <c:pivotFmt>
        <c:idx val="213"/>
      </c:pivotFmt>
      <c:pivotFmt>
        <c:idx val="214"/>
      </c:pivotFmt>
      <c:pivotFmt>
        <c:idx val="215"/>
      </c:pivotFmt>
      <c:pivotFmt>
        <c:idx val="216"/>
      </c:pivotFmt>
      <c:pivotFmt>
        <c:idx val="217"/>
      </c:pivotFmt>
      <c:pivotFmt>
        <c:idx val="218"/>
      </c:pivotFmt>
      <c:pivotFmt>
        <c:idx val="219"/>
      </c:pivotFmt>
      <c:pivotFmt>
        <c:idx val="220"/>
      </c:pivotFmt>
      <c:pivotFmt>
        <c:idx val="221"/>
      </c:pivotFmt>
      <c:pivotFmt>
        <c:idx val="222"/>
      </c:pivotFmt>
      <c:pivotFmt>
        <c:idx val="223"/>
      </c:pivotFmt>
      <c:pivotFmt>
        <c:idx val="224"/>
      </c:pivotFmt>
      <c:pivotFmt>
        <c:idx val="225"/>
      </c:pivotFmt>
      <c:pivotFmt>
        <c:idx val="226"/>
      </c:pivotFmt>
      <c:pivotFmt>
        <c:idx val="227"/>
      </c:pivotFmt>
      <c:pivotFmt>
        <c:idx val="228"/>
      </c:pivotFmt>
      <c:pivotFmt>
        <c:idx val="229"/>
      </c:pivotFmt>
      <c:pivotFmt>
        <c:idx val="230"/>
      </c:pivotFmt>
      <c:pivotFmt>
        <c:idx val="231"/>
      </c:pivotFmt>
      <c:pivotFmt>
        <c:idx val="232"/>
      </c:pivotFmt>
      <c:pivotFmt>
        <c:idx val="233"/>
      </c:pivotFmt>
      <c:pivotFmt>
        <c:idx val="234"/>
      </c:pivotFmt>
      <c:pivotFmt>
        <c:idx val="235"/>
      </c:pivotFmt>
      <c:pivotFmt>
        <c:idx val="236"/>
      </c:pivotFmt>
      <c:pivotFmt>
        <c:idx val="237"/>
      </c:pivotFmt>
      <c:pivotFmt>
        <c:idx val="238"/>
      </c:pivotFmt>
      <c:pivotFmt>
        <c:idx val="239"/>
      </c:pivotFmt>
      <c:pivotFmt>
        <c:idx val="240"/>
      </c:pivotFmt>
      <c:pivotFmt>
        <c:idx val="241"/>
      </c:pivotFmt>
      <c:pivotFmt>
        <c:idx val="242"/>
      </c:pivotFmt>
      <c:pivotFmt>
        <c:idx val="243"/>
      </c:pivotFmt>
      <c:pivotFmt>
        <c:idx val="244"/>
      </c:pivotFmt>
      <c:pivotFmt>
        <c:idx val="245"/>
      </c:pivotFmt>
      <c:pivotFmt>
        <c:idx val="246"/>
      </c:pivotFmt>
      <c:pivotFmt>
        <c:idx val="247"/>
      </c:pivotFmt>
      <c:pivotFmt>
        <c:idx val="248"/>
      </c:pivotFmt>
      <c:pivotFmt>
        <c:idx val="249"/>
      </c:pivotFmt>
      <c:pivotFmt>
        <c:idx val="250"/>
      </c:pivotFmt>
      <c:pivotFmt>
        <c:idx val="251"/>
      </c:pivotFmt>
      <c:pivotFmt>
        <c:idx val="252"/>
      </c:pivotFmt>
      <c:pivotFmt>
        <c:idx val="253"/>
      </c:pivotFmt>
      <c:pivotFmt>
        <c:idx val="254"/>
      </c:pivotFmt>
      <c:pivotFmt>
        <c:idx val="255"/>
      </c:pivotFmt>
      <c:pivotFmt>
        <c:idx val="256"/>
      </c:pivotFmt>
      <c:pivotFmt>
        <c:idx val="257"/>
      </c:pivotFmt>
      <c:pivotFmt>
        <c:idx val="258"/>
      </c:pivotFmt>
      <c:pivotFmt>
        <c:idx val="259"/>
      </c:pivotFmt>
      <c:pivotFmt>
        <c:idx val="260"/>
      </c:pivotFmt>
      <c:pivotFmt>
        <c:idx val="26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ysClr val="windowText" lastClr="000000"/>
                  </a:solidFill>
                  <a:latin typeface="+mn-lt"/>
                  <a:ea typeface="+mn-ea"/>
                  <a:cs typeface="+mn-cs"/>
                </a:defRPr>
              </a:pPr>
              <a:endParaRPr lang="nl-NL"/>
            </a:p>
          </c:txPr>
          <c:showLegendKey val="0"/>
          <c:showVal val="0"/>
          <c:showCatName val="1"/>
          <c:showSerName val="0"/>
          <c:showPercent val="1"/>
          <c:showBubbleSize val="0"/>
          <c:extLst>
            <c:ext xmlns:c15="http://schemas.microsoft.com/office/drawing/2012/chart" uri="{CE6537A1-D6FC-4f65-9D91-7224C49458BB}"/>
          </c:extLst>
        </c:dLbl>
      </c:pivotFmt>
      <c:pivotFmt>
        <c:idx val="262"/>
      </c:pivotFmt>
      <c:pivotFmt>
        <c:idx val="263"/>
      </c:pivotFmt>
      <c:pivotFmt>
        <c:idx val="264"/>
      </c:pivotFmt>
      <c:pivotFmt>
        <c:idx val="265"/>
      </c:pivotFmt>
      <c:pivotFmt>
        <c:idx val="266"/>
      </c:pivotFmt>
      <c:pivotFmt>
        <c:idx val="267"/>
      </c:pivotFmt>
      <c:pivotFmt>
        <c:idx val="268"/>
      </c:pivotFmt>
      <c:pivotFmt>
        <c:idx val="269"/>
      </c:pivotFmt>
      <c:pivotFmt>
        <c:idx val="270"/>
      </c:pivotFmt>
      <c:pivotFmt>
        <c:idx val="271"/>
      </c:pivotFmt>
      <c:pivotFmt>
        <c:idx val="272"/>
      </c:pivotFmt>
      <c:pivotFmt>
        <c:idx val="273"/>
      </c:pivotFmt>
      <c:pivotFmt>
        <c:idx val="274"/>
      </c:pivotFmt>
      <c:pivotFmt>
        <c:idx val="275"/>
      </c:pivotFmt>
      <c:pivotFmt>
        <c:idx val="276"/>
      </c:pivotFmt>
      <c:pivotFmt>
        <c:idx val="277"/>
      </c:pivotFmt>
      <c:pivotFmt>
        <c:idx val="278"/>
      </c:pivotFmt>
      <c:pivotFmt>
        <c:idx val="279"/>
      </c:pivotFmt>
      <c:pivotFmt>
        <c:idx val="280"/>
      </c:pivotFmt>
      <c:pivotFmt>
        <c:idx val="281"/>
      </c:pivotFmt>
      <c:pivotFmt>
        <c:idx val="282"/>
      </c:pivotFmt>
      <c:pivotFmt>
        <c:idx val="283"/>
      </c:pivotFmt>
      <c:pivotFmt>
        <c:idx val="284"/>
      </c:pivotFmt>
      <c:pivotFmt>
        <c:idx val="285"/>
      </c:pivotFmt>
      <c:pivotFmt>
        <c:idx val="286"/>
      </c:pivotFmt>
      <c:pivotFmt>
        <c:idx val="287"/>
      </c:pivotFmt>
      <c:pivotFmt>
        <c:idx val="288"/>
      </c:pivotFmt>
      <c:pivotFmt>
        <c:idx val="289"/>
      </c:pivotFmt>
      <c:pivotFmt>
        <c:idx val="290"/>
      </c:pivotFmt>
      <c:pivotFmt>
        <c:idx val="291"/>
      </c:pivotFmt>
      <c:pivotFmt>
        <c:idx val="292"/>
      </c:pivotFmt>
      <c:pivotFmt>
        <c:idx val="293"/>
      </c:pivotFmt>
      <c:pivotFmt>
        <c:idx val="294"/>
      </c:pivotFmt>
      <c:pivotFmt>
        <c:idx val="295"/>
      </c:pivotFmt>
      <c:pivotFmt>
        <c:idx val="296"/>
      </c:pivotFmt>
      <c:pivotFmt>
        <c:idx val="297"/>
      </c:pivotFmt>
      <c:pivotFmt>
        <c:idx val="298"/>
      </c:pivotFmt>
      <c:pivotFmt>
        <c:idx val="299"/>
      </c:pivotFmt>
      <c:pivotFmt>
        <c:idx val="300"/>
      </c:pivotFmt>
      <c:pivotFmt>
        <c:idx val="301"/>
      </c:pivotFmt>
      <c:pivotFmt>
        <c:idx val="302"/>
      </c:pivotFmt>
      <c:pivotFmt>
        <c:idx val="303"/>
      </c:pivotFmt>
      <c:pivotFmt>
        <c:idx val="304"/>
      </c:pivotFmt>
      <c:pivotFmt>
        <c:idx val="305"/>
      </c:pivotFmt>
      <c:pivotFmt>
        <c:idx val="306"/>
      </c:pivotFmt>
      <c:pivotFmt>
        <c:idx val="307"/>
      </c:pivotFmt>
      <c:pivotFmt>
        <c:idx val="308"/>
      </c:pivotFmt>
      <c:pivotFmt>
        <c:idx val="309"/>
      </c:pivotFmt>
      <c:pivotFmt>
        <c:idx val="310"/>
      </c:pivotFmt>
      <c:pivotFmt>
        <c:idx val="311"/>
      </c:pivotFmt>
      <c:pivotFmt>
        <c:idx val="312"/>
      </c:pivotFmt>
      <c:pivotFmt>
        <c:idx val="313"/>
      </c:pivotFmt>
      <c:pivotFmt>
        <c:idx val="314"/>
      </c:pivotFmt>
      <c:pivotFmt>
        <c:idx val="315"/>
      </c:pivotFmt>
      <c:pivotFmt>
        <c:idx val="316"/>
      </c:pivotFmt>
      <c:pivotFmt>
        <c:idx val="317"/>
      </c:pivotFmt>
      <c:pivotFmt>
        <c:idx val="318"/>
      </c:pivotFmt>
      <c:pivotFmt>
        <c:idx val="319"/>
      </c:pivotFmt>
      <c:pivotFmt>
        <c:idx val="320"/>
      </c:pivotFmt>
      <c:pivotFmt>
        <c:idx val="321"/>
      </c:pivotFmt>
      <c:pivotFmt>
        <c:idx val="322"/>
      </c:pivotFmt>
      <c:pivotFmt>
        <c:idx val="323"/>
      </c:pivotFmt>
      <c:pivotFmt>
        <c:idx val="324"/>
      </c:pivotFmt>
      <c:pivotFmt>
        <c:idx val="325"/>
      </c:pivotFmt>
      <c:pivotFmt>
        <c:idx val="326"/>
      </c:pivotFmt>
      <c:pivotFmt>
        <c:idx val="327"/>
      </c:pivotFmt>
      <c:pivotFmt>
        <c:idx val="328"/>
      </c:pivotFmt>
      <c:pivotFmt>
        <c:idx val="329"/>
      </c:pivotFmt>
      <c:pivotFmt>
        <c:idx val="330"/>
      </c:pivotFmt>
      <c:pivotFmt>
        <c:idx val="331"/>
      </c:pivotFmt>
      <c:pivotFmt>
        <c:idx val="332"/>
      </c:pivotFmt>
      <c:pivotFmt>
        <c:idx val="333"/>
      </c:pivotFmt>
      <c:pivotFmt>
        <c:idx val="334"/>
      </c:pivotFmt>
      <c:pivotFmt>
        <c:idx val="335"/>
      </c:pivotFmt>
      <c:pivotFmt>
        <c:idx val="336"/>
      </c:pivotFmt>
      <c:pivotFmt>
        <c:idx val="337"/>
      </c:pivotFmt>
      <c:pivotFmt>
        <c:idx val="338"/>
      </c:pivotFmt>
      <c:pivotFmt>
        <c:idx val="339"/>
      </c:pivotFmt>
      <c:pivotFmt>
        <c:idx val="340"/>
      </c:pivotFmt>
      <c:pivotFmt>
        <c:idx val="341"/>
      </c:pivotFmt>
      <c:pivotFmt>
        <c:idx val="342"/>
      </c:pivotFmt>
      <c:pivotFmt>
        <c:idx val="343"/>
      </c:pivotFmt>
      <c:pivotFmt>
        <c:idx val="344"/>
      </c:pivotFmt>
      <c:pivotFmt>
        <c:idx val="345"/>
      </c:pivotFmt>
      <c:pivotFmt>
        <c:idx val="346"/>
      </c:pivotFmt>
      <c:pivotFmt>
        <c:idx val="347"/>
      </c:pivotFmt>
      <c:pivotFmt>
        <c:idx val="348"/>
      </c:pivotFmt>
      <c:pivotFmt>
        <c:idx val="349"/>
      </c:pivotFmt>
      <c:pivotFmt>
        <c:idx val="350"/>
      </c:pivotFmt>
      <c:pivotFmt>
        <c:idx val="351"/>
      </c:pivotFmt>
      <c:pivotFmt>
        <c:idx val="352"/>
      </c:pivotFmt>
      <c:pivotFmt>
        <c:idx val="353"/>
      </c:pivotFmt>
      <c:pivotFmt>
        <c:idx val="354"/>
      </c:pivotFmt>
      <c:pivotFmt>
        <c:idx val="355"/>
      </c:pivotFmt>
      <c:pivotFmt>
        <c:idx val="356"/>
      </c:pivotFmt>
      <c:pivotFmt>
        <c:idx val="357"/>
      </c:pivotFmt>
      <c:pivotFmt>
        <c:idx val="358"/>
      </c:pivotFmt>
      <c:pivotFmt>
        <c:idx val="359"/>
      </c:pivotFmt>
      <c:pivotFmt>
        <c:idx val="360"/>
      </c:pivotFmt>
      <c:pivotFmt>
        <c:idx val="361"/>
      </c:pivotFmt>
      <c:pivotFmt>
        <c:idx val="362"/>
      </c:pivotFmt>
      <c:pivotFmt>
        <c:idx val="363"/>
      </c:pivotFmt>
      <c:pivotFmt>
        <c:idx val="364"/>
      </c:pivotFmt>
      <c:pivotFmt>
        <c:idx val="365"/>
      </c:pivotFmt>
      <c:pivotFmt>
        <c:idx val="366"/>
      </c:pivotFmt>
      <c:pivotFmt>
        <c:idx val="367"/>
      </c:pivotFmt>
      <c:pivotFmt>
        <c:idx val="368"/>
      </c:pivotFmt>
      <c:pivotFmt>
        <c:idx val="369"/>
      </c:pivotFmt>
      <c:pivotFmt>
        <c:idx val="370"/>
      </c:pivotFmt>
      <c:pivotFmt>
        <c:idx val="371"/>
      </c:pivotFmt>
      <c:pivotFmt>
        <c:idx val="372"/>
      </c:pivotFmt>
      <c:pivotFmt>
        <c:idx val="373"/>
      </c:pivotFmt>
      <c:pivotFmt>
        <c:idx val="374"/>
      </c:pivotFmt>
      <c:pivotFmt>
        <c:idx val="375"/>
      </c:pivotFmt>
      <c:pivotFmt>
        <c:idx val="376"/>
      </c:pivotFmt>
      <c:pivotFmt>
        <c:idx val="377"/>
      </c:pivotFmt>
      <c:pivotFmt>
        <c:idx val="378"/>
      </c:pivotFmt>
      <c:pivotFmt>
        <c:idx val="379"/>
      </c:pivotFmt>
      <c:pivotFmt>
        <c:idx val="380"/>
      </c:pivotFmt>
      <c:pivotFmt>
        <c:idx val="381"/>
      </c:pivotFmt>
      <c:pivotFmt>
        <c:idx val="382"/>
      </c:pivotFmt>
      <c:pivotFmt>
        <c:idx val="383"/>
      </c:pivotFmt>
      <c:pivotFmt>
        <c:idx val="384"/>
      </c:pivotFmt>
      <c:pivotFmt>
        <c:idx val="385"/>
      </c:pivotFmt>
      <c:pivotFmt>
        <c:idx val="386"/>
      </c:pivotFmt>
      <c:pivotFmt>
        <c:idx val="387"/>
      </c:pivotFmt>
      <c:pivotFmt>
        <c:idx val="388"/>
      </c:pivotFmt>
      <c:pivotFmt>
        <c:idx val="389"/>
      </c:pivotFmt>
      <c:pivotFmt>
        <c:idx val="390"/>
      </c:pivotFmt>
      <c:pivotFmt>
        <c:idx val="391"/>
      </c:pivotFmt>
      <c:pivotFmt>
        <c:idx val="392"/>
      </c:pivotFmt>
      <c:pivotFmt>
        <c:idx val="393"/>
      </c:pivotFmt>
      <c:pivotFmt>
        <c:idx val="394"/>
      </c:pivotFmt>
      <c:pivotFmt>
        <c:idx val="395"/>
      </c:pivotFmt>
      <c:pivotFmt>
        <c:idx val="396"/>
      </c:pivotFmt>
      <c:pivotFmt>
        <c:idx val="397"/>
      </c:pivotFmt>
      <c:pivotFmt>
        <c:idx val="398"/>
      </c:pivotFmt>
      <c:pivotFmt>
        <c:idx val="399"/>
      </c:pivotFmt>
      <c:pivotFmt>
        <c:idx val="400"/>
      </c:pivotFmt>
      <c:pivotFmt>
        <c:idx val="401"/>
      </c:pivotFmt>
      <c:pivotFmt>
        <c:idx val="402"/>
      </c:pivotFmt>
      <c:pivotFmt>
        <c:idx val="403"/>
      </c:pivotFmt>
      <c:pivotFmt>
        <c:idx val="404"/>
      </c:pivotFmt>
      <c:pivotFmt>
        <c:idx val="405"/>
      </c:pivotFmt>
      <c:pivotFmt>
        <c:idx val="406"/>
      </c:pivotFmt>
      <c:pivotFmt>
        <c:idx val="407"/>
      </c:pivotFmt>
      <c:pivotFmt>
        <c:idx val="408"/>
      </c:pivotFmt>
      <c:pivotFmt>
        <c:idx val="409"/>
      </c:pivotFmt>
      <c:pivotFmt>
        <c:idx val="410"/>
      </c:pivotFmt>
      <c:pivotFmt>
        <c:idx val="411"/>
      </c:pivotFmt>
      <c:pivotFmt>
        <c:idx val="412"/>
      </c:pivotFmt>
      <c:pivotFmt>
        <c:idx val="413"/>
      </c:pivotFmt>
      <c:pivotFmt>
        <c:idx val="414"/>
      </c:pivotFmt>
      <c:pivotFmt>
        <c:idx val="415"/>
      </c:pivotFmt>
      <c:pivotFmt>
        <c:idx val="416"/>
      </c:pivotFmt>
      <c:pivotFmt>
        <c:idx val="417"/>
      </c:pivotFmt>
      <c:pivotFmt>
        <c:idx val="418"/>
      </c:pivotFmt>
      <c:pivotFmt>
        <c:idx val="419"/>
      </c:pivotFmt>
      <c:pivotFmt>
        <c:idx val="420"/>
      </c:pivotFmt>
      <c:pivotFmt>
        <c:idx val="421"/>
      </c:pivotFmt>
      <c:pivotFmt>
        <c:idx val="422"/>
      </c:pivotFmt>
      <c:pivotFmt>
        <c:idx val="423"/>
      </c:pivotFmt>
      <c:pivotFmt>
        <c:idx val="424"/>
      </c:pivotFmt>
      <c:pivotFmt>
        <c:idx val="425"/>
      </c:pivotFmt>
      <c:pivotFmt>
        <c:idx val="426"/>
      </c:pivotFmt>
      <c:pivotFmt>
        <c:idx val="427"/>
      </c:pivotFmt>
      <c:pivotFmt>
        <c:idx val="428"/>
      </c:pivotFmt>
      <c:pivotFmt>
        <c:idx val="429"/>
      </c:pivotFmt>
      <c:pivotFmt>
        <c:idx val="430"/>
      </c:pivotFmt>
      <c:pivotFmt>
        <c:idx val="431"/>
      </c:pivotFmt>
      <c:pivotFmt>
        <c:idx val="432"/>
      </c:pivotFmt>
      <c:pivotFmt>
        <c:idx val="433"/>
      </c:pivotFmt>
      <c:pivotFmt>
        <c:idx val="434"/>
      </c:pivotFmt>
      <c:pivotFmt>
        <c:idx val="435"/>
      </c:pivotFmt>
      <c:pivotFmt>
        <c:idx val="436"/>
      </c:pivotFmt>
      <c:pivotFmt>
        <c:idx val="437"/>
      </c:pivotFmt>
      <c:pivotFmt>
        <c:idx val="438"/>
      </c:pivotFmt>
      <c:pivotFmt>
        <c:idx val="439"/>
      </c:pivotFmt>
      <c:pivotFmt>
        <c:idx val="440"/>
      </c:pivotFmt>
      <c:pivotFmt>
        <c:idx val="441"/>
      </c:pivotFmt>
      <c:pivotFmt>
        <c:idx val="442"/>
      </c:pivotFmt>
      <c:pivotFmt>
        <c:idx val="443"/>
      </c:pivotFmt>
      <c:pivotFmt>
        <c:idx val="444"/>
      </c:pivotFmt>
      <c:pivotFmt>
        <c:idx val="445"/>
      </c:pivotFmt>
      <c:pivotFmt>
        <c:idx val="446"/>
      </c:pivotFmt>
      <c:pivotFmt>
        <c:idx val="447"/>
      </c:pivotFmt>
      <c:pivotFmt>
        <c:idx val="448"/>
      </c:pivotFmt>
      <c:pivotFmt>
        <c:idx val="449"/>
      </c:pivotFmt>
      <c:pivotFmt>
        <c:idx val="450"/>
      </c:pivotFmt>
      <c:pivotFmt>
        <c:idx val="451"/>
      </c:pivotFmt>
      <c:pivotFmt>
        <c:idx val="452"/>
      </c:pivotFmt>
      <c:pivotFmt>
        <c:idx val="453"/>
      </c:pivotFmt>
      <c:pivotFmt>
        <c:idx val="454"/>
      </c:pivotFmt>
      <c:pivotFmt>
        <c:idx val="455"/>
      </c:pivotFmt>
      <c:pivotFmt>
        <c:idx val="456"/>
      </c:pivotFmt>
      <c:pivotFmt>
        <c:idx val="457"/>
      </c:pivotFmt>
      <c:pivotFmt>
        <c:idx val="458"/>
      </c:pivotFmt>
      <c:pivotFmt>
        <c:idx val="459"/>
      </c:pivotFmt>
      <c:pivotFmt>
        <c:idx val="460"/>
      </c:pivotFmt>
      <c:pivotFmt>
        <c:idx val="461"/>
      </c:pivotFmt>
      <c:pivotFmt>
        <c:idx val="462"/>
      </c:pivotFmt>
      <c:pivotFmt>
        <c:idx val="463"/>
      </c:pivotFmt>
      <c:pivotFmt>
        <c:idx val="464"/>
      </c:pivotFmt>
      <c:pivotFmt>
        <c:idx val="465"/>
      </c:pivotFmt>
      <c:pivotFmt>
        <c:idx val="466"/>
      </c:pivotFmt>
      <c:pivotFmt>
        <c:idx val="467"/>
      </c:pivotFmt>
      <c:pivotFmt>
        <c:idx val="468"/>
      </c:pivotFmt>
      <c:pivotFmt>
        <c:idx val="469"/>
      </c:pivotFmt>
      <c:pivotFmt>
        <c:idx val="470"/>
      </c:pivotFmt>
      <c:pivotFmt>
        <c:idx val="471"/>
      </c:pivotFmt>
      <c:pivotFmt>
        <c:idx val="472"/>
      </c:pivotFmt>
      <c:pivotFmt>
        <c:idx val="473"/>
      </c:pivotFmt>
      <c:pivotFmt>
        <c:idx val="474"/>
      </c:pivotFmt>
      <c:pivotFmt>
        <c:idx val="475"/>
      </c:pivotFmt>
      <c:pivotFmt>
        <c:idx val="476"/>
      </c:pivotFmt>
      <c:pivotFmt>
        <c:idx val="477"/>
      </c:pivotFmt>
      <c:pivotFmt>
        <c:idx val="478"/>
      </c:pivotFmt>
      <c:pivotFmt>
        <c:idx val="479"/>
      </c:pivotFmt>
      <c:pivotFmt>
        <c:idx val="480"/>
      </c:pivotFmt>
      <c:pivotFmt>
        <c:idx val="481"/>
      </c:pivotFmt>
      <c:pivotFmt>
        <c:idx val="482"/>
      </c:pivotFmt>
      <c:pivotFmt>
        <c:idx val="483"/>
      </c:pivotFmt>
      <c:pivotFmt>
        <c:idx val="484"/>
      </c:pivotFmt>
      <c:pivotFmt>
        <c:idx val="485"/>
      </c:pivotFmt>
      <c:pivotFmt>
        <c:idx val="486"/>
      </c:pivotFmt>
      <c:pivotFmt>
        <c:idx val="487"/>
      </c:pivotFmt>
      <c:pivotFmt>
        <c:idx val="488"/>
      </c:pivotFmt>
      <c:pivotFmt>
        <c:idx val="489"/>
      </c:pivotFmt>
      <c:pivotFmt>
        <c:idx val="490"/>
      </c:pivotFmt>
      <c:pivotFmt>
        <c:idx val="491"/>
      </c:pivotFmt>
      <c:pivotFmt>
        <c:idx val="492"/>
      </c:pivotFmt>
      <c:pivotFmt>
        <c:idx val="493"/>
      </c:pivotFmt>
      <c:pivotFmt>
        <c:idx val="494"/>
      </c:pivotFmt>
      <c:pivotFmt>
        <c:idx val="495"/>
      </c:pivotFmt>
      <c:pivotFmt>
        <c:idx val="496"/>
      </c:pivotFmt>
      <c:pivotFmt>
        <c:idx val="497"/>
      </c:pivotFmt>
      <c:pivotFmt>
        <c:idx val="498"/>
      </c:pivotFmt>
      <c:pivotFmt>
        <c:idx val="499"/>
      </c:pivotFmt>
      <c:pivotFmt>
        <c:idx val="500"/>
      </c:pivotFmt>
      <c:pivotFmt>
        <c:idx val="501"/>
      </c:pivotFmt>
      <c:pivotFmt>
        <c:idx val="502"/>
      </c:pivotFmt>
      <c:pivotFmt>
        <c:idx val="503"/>
      </c:pivotFmt>
      <c:pivotFmt>
        <c:idx val="504"/>
      </c:pivotFmt>
      <c:pivotFmt>
        <c:idx val="505"/>
      </c:pivotFmt>
      <c:pivotFmt>
        <c:idx val="506"/>
      </c:pivotFmt>
      <c:pivotFmt>
        <c:idx val="507"/>
      </c:pivotFmt>
      <c:pivotFmt>
        <c:idx val="508"/>
      </c:pivotFmt>
      <c:pivotFmt>
        <c:idx val="509"/>
      </c:pivotFmt>
      <c:pivotFmt>
        <c:idx val="510"/>
      </c:pivotFmt>
      <c:pivotFmt>
        <c:idx val="511"/>
      </c:pivotFmt>
      <c:pivotFmt>
        <c:idx val="512"/>
      </c:pivotFmt>
      <c:pivotFmt>
        <c:idx val="513"/>
      </c:pivotFmt>
      <c:pivotFmt>
        <c:idx val="514"/>
      </c:pivotFmt>
      <c:pivotFmt>
        <c:idx val="515"/>
      </c:pivotFmt>
      <c:pivotFmt>
        <c:idx val="516"/>
      </c:pivotFmt>
      <c:pivotFmt>
        <c:idx val="517"/>
      </c:pivotFmt>
      <c:pivotFmt>
        <c:idx val="518"/>
      </c:pivotFmt>
      <c:pivotFmt>
        <c:idx val="519"/>
      </c:pivotFmt>
      <c:pivotFmt>
        <c:idx val="520"/>
      </c:pivotFmt>
      <c:pivotFmt>
        <c:idx val="5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ysClr val="windowText" lastClr="000000"/>
                  </a:solidFill>
                  <a:latin typeface="+mn-lt"/>
                  <a:ea typeface="+mn-ea"/>
                  <a:cs typeface="+mn-cs"/>
                </a:defRPr>
              </a:pPr>
              <a:endParaRPr lang="nl-NL"/>
            </a:p>
          </c:txPr>
          <c:showLegendKey val="0"/>
          <c:showVal val="0"/>
          <c:showCatName val="1"/>
          <c:showSerName val="0"/>
          <c:showPercent val="1"/>
          <c:showBubbleSize val="0"/>
          <c:extLst>
            <c:ext xmlns:c15="http://schemas.microsoft.com/office/drawing/2012/chart" uri="{CE6537A1-D6FC-4f65-9D91-7224C49458BB}"/>
          </c:extLst>
        </c:dLbl>
      </c:pivotFmt>
      <c:pivotFmt>
        <c:idx val="5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5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5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ysClr val="windowText" lastClr="000000"/>
                  </a:solidFill>
                  <a:latin typeface="+mn-lt"/>
                  <a:ea typeface="+mn-ea"/>
                  <a:cs typeface="+mn-cs"/>
                </a:defRPr>
              </a:pPr>
              <a:endParaRPr lang="nl-NL"/>
            </a:p>
          </c:txPr>
          <c:showLegendKey val="0"/>
          <c:showVal val="0"/>
          <c:showCatName val="1"/>
          <c:showSerName val="0"/>
          <c:showPercent val="1"/>
          <c:showBubbleSize val="0"/>
          <c:extLst>
            <c:ext xmlns:c15="http://schemas.microsoft.com/office/drawing/2012/chart" uri="{CE6537A1-D6FC-4f65-9D91-7224C49458BB}"/>
          </c:extLst>
        </c:dLbl>
      </c:pivotFmt>
      <c:pivotFmt>
        <c:idx val="5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5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s>
    <c:plotArea>
      <c:layout/>
      <c:pieChart>
        <c:varyColors val="1"/>
        <c:ser>
          <c:idx val="0"/>
          <c:order val="0"/>
          <c:tx>
            <c:strRef>
              <c:f>'Meeste tickets per klant (2)'!$B$3</c:f>
              <c:strCache>
                <c:ptCount val="1"/>
                <c:pt idx="0">
                  <c:v>Totaal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714-4E90-B679-9312E3D7C43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714-4E90-B679-9312E3D7C43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714-4E90-B679-9312E3D7C43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714-4E90-B679-9312E3D7C43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714-4E90-B679-9312E3D7C43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B714-4E90-B679-9312E3D7C43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B714-4E90-B679-9312E3D7C43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B714-4E90-B679-9312E3D7C43B}"/>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B714-4E90-B679-9312E3D7C43B}"/>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B714-4E90-B679-9312E3D7C43B}"/>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B714-4E90-B679-9312E3D7C43B}"/>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B714-4E90-B679-9312E3D7C43B}"/>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9-B714-4E90-B679-9312E3D7C43B}"/>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B-B714-4E90-B679-9312E3D7C43B}"/>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D-B714-4E90-B679-9312E3D7C43B}"/>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F-B714-4E90-B679-9312E3D7C43B}"/>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1-B714-4E90-B679-9312E3D7C43B}"/>
              </c:ext>
            </c:extLst>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3-B714-4E90-B679-9312E3D7C43B}"/>
              </c:ext>
            </c:extLst>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5-B714-4E90-B679-9312E3D7C43B}"/>
              </c:ext>
            </c:extLst>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7-B714-4E90-B679-9312E3D7C43B}"/>
              </c:ext>
            </c:extLst>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9-B714-4E90-B679-9312E3D7C43B}"/>
              </c:ext>
            </c:extLst>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B-B714-4E90-B679-9312E3D7C43B}"/>
              </c:ext>
            </c:extLst>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D-B714-4E90-B679-9312E3D7C43B}"/>
              </c:ext>
            </c:extLst>
          </c:dPt>
          <c:dPt>
            <c:idx val="23"/>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F-B714-4E90-B679-9312E3D7C43B}"/>
              </c:ext>
            </c:extLst>
          </c:dPt>
          <c:dPt>
            <c:idx val="24"/>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1-B714-4E90-B679-9312E3D7C43B}"/>
              </c:ext>
            </c:extLst>
          </c:dPt>
          <c:dPt>
            <c:idx val="25"/>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3-B714-4E90-B679-9312E3D7C43B}"/>
              </c:ext>
            </c:extLst>
          </c:dPt>
          <c:dPt>
            <c:idx val="26"/>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5-B714-4E90-B679-9312E3D7C43B}"/>
              </c:ext>
            </c:extLst>
          </c:dPt>
          <c:dPt>
            <c:idx val="27"/>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7-B714-4E90-B679-9312E3D7C43B}"/>
              </c:ext>
            </c:extLst>
          </c:dPt>
          <c:dPt>
            <c:idx val="28"/>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9-B714-4E90-B679-9312E3D7C43B}"/>
              </c:ext>
            </c:extLst>
          </c:dPt>
          <c:dPt>
            <c:idx val="29"/>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3B-B714-4E90-B679-9312E3D7C43B}"/>
              </c:ext>
            </c:extLst>
          </c:dPt>
          <c:dPt>
            <c:idx val="30"/>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3D-B714-4E90-B679-9312E3D7C43B}"/>
              </c:ext>
            </c:extLst>
          </c:dPt>
          <c:dPt>
            <c:idx val="31"/>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3F-B714-4E90-B679-9312E3D7C43B}"/>
              </c:ext>
            </c:extLst>
          </c:dPt>
          <c:dPt>
            <c:idx val="32"/>
            <c:bubble3D val="0"/>
            <c:spPr>
              <a:gradFill rotWithShape="1">
                <a:gsLst>
                  <a:gs pos="0">
                    <a:schemeClr val="accent3">
                      <a:lumMod val="50000"/>
                      <a:satMod val="103000"/>
                      <a:lumMod val="102000"/>
                      <a:tint val="94000"/>
                    </a:schemeClr>
                  </a:gs>
                  <a:gs pos="50000">
                    <a:schemeClr val="accent3">
                      <a:lumMod val="50000"/>
                      <a:satMod val="110000"/>
                      <a:lumMod val="100000"/>
                      <a:shade val="100000"/>
                    </a:schemeClr>
                  </a:gs>
                  <a:gs pos="100000">
                    <a:schemeClr val="accent3">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41-B714-4E90-B679-9312E3D7C43B}"/>
              </c:ext>
            </c:extLst>
          </c:dPt>
          <c:dPt>
            <c:idx val="33"/>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43-B714-4E90-B679-9312E3D7C43B}"/>
              </c:ext>
            </c:extLst>
          </c:dPt>
          <c:dPt>
            <c:idx val="34"/>
            <c:bubble3D val="0"/>
            <c:spPr>
              <a:gradFill rotWithShape="1">
                <a:gsLst>
                  <a:gs pos="0">
                    <a:schemeClr val="accent5">
                      <a:lumMod val="50000"/>
                      <a:satMod val="103000"/>
                      <a:lumMod val="102000"/>
                      <a:tint val="94000"/>
                    </a:schemeClr>
                  </a:gs>
                  <a:gs pos="50000">
                    <a:schemeClr val="accent5">
                      <a:lumMod val="50000"/>
                      <a:satMod val="110000"/>
                      <a:lumMod val="100000"/>
                      <a:shade val="100000"/>
                    </a:schemeClr>
                  </a:gs>
                  <a:gs pos="100000">
                    <a:schemeClr val="accent5">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45-B714-4E90-B679-9312E3D7C43B}"/>
              </c:ext>
            </c:extLst>
          </c:dPt>
          <c:dPt>
            <c:idx val="35"/>
            <c:bubble3D val="0"/>
            <c:spPr>
              <a:gradFill rotWithShape="1">
                <a:gsLst>
                  <a:gs pos="0">
                    <a:schemeClr val="accent6">
                      <a:lumMod val="50000"/>
                      <a:satMod val="103000"/>
                      <a:lumMod val="102000"/>
                      <a:tint val="94000"/>
                    </a:schemeClr>
                  </a:gs>
                  <a:gs pos="50000">
                    <a:schemeClr val="accent6">
                      <a:lumMod val="50000"/>
                      <a:satMod val="110000"/>
                      <a:lumMod val="100000"/>
                      <a:shade val="100000"/>
                    </a:schemeClr>
                  </a:gs>
                  <a:gs pos="100000">
                    <a:schemeClr val="accent6">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47-B714-4E90-B679-9312E3D7C43B}"/>
              </c:ext>
            </c:extLst>
          </c:dPt>
          <c:dPt>
            <c:idx val="36"/>
            <c:bubble3D val="0"/>
            <c:spPr>
              <a:gradFill rotWithShape="1">
                <a:gsLst>
                  <a:gs pos="0">
                    <a:schemeClr val="accent1">
                      <a:lumMod val="70000"/>
                      <a:lumOff val="30000"/>
                      <a:satMod val="103000"/>
                      <a:lumMod val="102000"/>
                      <a:tint val="94000"/>
                    </a:schemeClr>
                  </a:gs>
                  <a:gs pos="50000">
                    <a:schemeClr val="accent1">
                      <a:lumMod val="70000"/>
                      <a:lumOff val="30000"/>
                      <a:satMod val="110000"/>
                      <a:lumMod val="100000"/>
                      <a:shade val="100000"/>
                    </a:schemeClr>
                  </a:gs>
                  <a:gs pos="100000">
                    <a:schemeClr val="accent1">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49-B714-4E90-B679-9312E3D7C43B}"/>
              </c:ext>
            </c:extLst>
          </c:dPt>
          <c:dPt>
            <c:idx val="37"/>
            <c:bubble3D val="0"/>
            <c:spPr>
              <a:gradFill rotWithShape="1">
                <a:gsLst>
                  <a:gs pos="0">
                    <a:schemeClr val="accent2">
                      <a:lumMod val="70000"/>
                      <a:lumOff val="30000"/>
                      <a:satMod val="103000"/>
                      <a:lumMod val="102000"/>
                      <a:tint val="94000"/>
                    </a:schemeClr>
                  </a:gs>
                  <a:gs pos="50000">
                    <a:schemeClr val="accent2">
                      <a:lumMod val="70000"/>
                      <a:lumOff val="30000"/>
                      <a:satMod val="110000"/>
                      <a:lumMod val="100000"/>
                      <a:shade val="100000"/>
                    </a:schemeClr>
                  </a:gs>
                  <a:gs pos="100000">
                    <a:schemeClr val="accent2">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4B-B714-4E90-B679-9312E3D7C43B}"/>
              </c:ext>
            </c:extLst>
          </c:dPt>
          <c:dPt>
            <c:idx val="38"/>
            <c:bubble3D val="0"/>
            <c:spPr>
              <a:gradFill rotWithShape="1">
                <a:gsLst>
                  <a:gs pos="0">
                    <a:schemeClr val="accent3">
                      <a:lumMod val="70000"/>
                      <a:lumOff val="30000"/>
                      <a:satMod val="103000"/>
                      <a:lumMod val="102000"/>
                      <a:tint val="94000"/>
                    </a:schemeClr>
                  </a:gs>
                  <a:gs pos="50000">
                    <a:schemeClr val="accent3">
                      <a:lumMod val="70000"/>
                      <a:lumOff val="30000"/>
                      <a:satMod val="110000"/>
                      <a:lumMod val="100000"/>
                      <a:shade val="100000"/>
                    </a:schemeClr>
                  </a:gs>
                  <a:gs pos="100000">
                    <a:schemeClr val="accent3">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4D-B714-4E90-B679-9312E3D7C43B}"/>
              </c:ext>
            </c:extLst>
          </c:dPt>
          <c:dPt>
            <c:idx val="39"/>
            <c:bubble3D val="0"/>
            <c:spPr>
              <a:gradFill rotWithShape="1">
                <a:gsLst>
                  <a:gs pos="0">
                    <a:schemeClr val="accent4">
                      <a:lumMod val="70000"/>
                      <a:lumOff val="30000"/>
                      <a:satMod val="103000"/>
                      <a:lumMod val="102000"/>
                      <a:tint val="94000"/>
                    </a:schemeClr>
                  </a:gs>
                  <a:gs pos="50000">
                    <a:schemeClr val="accent4">
                      <a:lumMod val="70000"/>
                      <a:lumOff val="30000"/>
                      <a:satMod val="110000"/>
                      <a:lumMod val="100000"/>
                      <a:shade val="100000"/>
                    </a:schemeClr>
                  </a:gs>
                  <a:gs pos="100000">
                    <a:schemeClr val="accent4">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4F-B714-4E90-B679-9312E3D7C43B}"/>
              </c:ext>
            </c:extLst>
          </c:dPt>
          <c:dPt>
            <c:idx val="40"/>
            <c:bubble3D val="0"/>
            <c:spPr>
              <a:gradFill rotWithShape="1">
                <a:gsLst>
                  <a:gs pos="0">
                    <a:schemeClr val="accent5">
                      <a:lumMod val="70000"/>
                      <a:lumOff val="30000"/>
                      <a:satMod val="103000"/>
                      <a:lumMod val="102000"/>
                      <a:tint val="94000"/>
                    </a:schemeClr>
                  </a:gs>
                  <a:gs pos="50000">
                    <a:schemeClr val="accent5">
                      <a:lumMod val="70000"/>
                      <a:lumOff val="30000"/>
                      <a:satMod val="110000"/>
                      <a:lumMod val="100000"/>
                      <a:shade val="100000"/>
                    </a:schemeClr>
                  </a:gs>
                  <a:gs pos="100000">
                    <a:schemeClr val="accent5">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51-B714-4E90-B679-9312E3D7C43B}"/>
              </c:ext>
            </c:extLst>
          </c:dPt>
          <c:dPt>
            <c:idx val="41"/>
            <c:bubble3D val="0"/>
            <c:spPr>
              <a:gradFill rotWithShape="1">
                <a:gsLst>
                  <a:gs pos="0">
                    <a:schemeClr val="accent6">
                      <a:lumMod val="70000"/>
                      <a:lumOff val="30000"/>
                      <a:satMod val="103000"/>
                      <a:lumMod val="102000"/>
                      <a:tint val="94000"/>
                    </a:schemeClr>
                  </a:gs>
                  <a:gs pos="50000">
                    <a:schemeClr val="accent6">
                      <a:lumMod val="70000"/>
                      <a:lumOff val="30000"/>
                      <a:satMod val="110000"/>
                      <a:lumMod val="100000"/>
                      <a:shade val="100000"/>
                    </a:schemeClr>
                  </a:gs>
                  <a:gs pos="100000">
                    <a:schemeClr val="accent6">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53-B714-4E90-B679-9312E3D7C43B}"/>
              </c:ext>
            </c:extLst>
          </c:dPt>
          <c:dPt>
            <c:idx val="42"/>
            <c:bubble3D val="0"/>
            <c:spPr>
              <a:gradFill rotWithShape="1">
                <a:gsLst>
                  <a:gs pos="0">
                    <a:schemeClr val="accent1">
                      <a:lumMod val="70000"/>
                      <a:satMod val="103000"/>
                      <a:lumMod val="102000"/>
                      <a:tint val="94000"/>
                    </a:schemeClr>
                  </a:gs>
                  <a:gs pos="50000">
                    <a:schemeClr val="accent1">
                      <a:lumMod val="70000"/>
                      <a:satMod val="110000"/>
                      <a:lumMod val="100000"/>
                      <a:shade val="100000"/>
                    </a:schemeClr>
                  </a:gs>
                  <a:gs pos="100000">
                    <a:schemeClr val="accent1">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55-B714-4E90-B679-9312E3D7C43B}"/>
              </c:ext>
            </c:extLst>
          </c:dPt>
          <c:dPt>
            <c:idx val="43"/>
            <c:bubble3D val="0"/>
            <c:spPr>
              <a:gradFill rotWithShape="1">
                <a:gsLst>
                  <a:gs pos="0">
                    <a:schemeClr val="accent2">
                      <a:lumMod val="70000"/>
                      <a:satMod val="103000"/>
                      <a:lumMod val="102000"/>
                      <a:tint val="94000"/>
                    </a:schemeClr>
                  </a:gs>
                  <a:gs pos="50000">
                    <a:schemeClr val="accent2">
                      <a:lumMod val="70000"/>
                      <a:satMod val="110000"/>
                      <a:lumMod val="100000"/>
                      <a:shade val="100000"/>
                    </a:schemeClr>
                  </a:gs>
                  <a:gs pos="100000">
                    <a:schemeClr val="accent2">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57-B714-4E90-B679-9312E3D7C43B}"/>
              </c:ext>
            </c:extLst>
          </c:dPt>
          <c:dPt>
            <c:idx val="44"/>
            <c:bubble3D val="0"/>
            <c:spPr>
              <a:gradFill rotWithShape="1">
                <a:gsLst>
                  <a:gs pos="0">
                    <a:schemeClr val="accent3">
                      <a:lumMod val="70000"/>
                      <a:satMod val="103000"/>
                      <a:lumMod val="102000"/>
                      <a:tint val="94000"/>
                    </a:schemeClr>
                  </a:gs>
                  <a:gs pos="50000">
                    <a:schemeClr val="accent3">
                      <a:lumMod val="70000"/>
                      <a:satMod val="110000"/>
                      <a:lumMod val="100000"/>
                      <a:shade val="100000"/>
                    </a:schemeClr>
                  </a:gs>
                  <a:gs pos="100000">
                    <a:schemeClr val="accent3">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59-B714-4E90-B679-9312E3D7C43B}"/>
              </c:ext>
            </c:extLst>
          </c:dPt>
          <c:dPt>
            <c:idx val="45"/>
            <c:bubble3D val="0"/>
            <c:spPr>
              <a:gradFill rotWithShape="1">
                <a:gsLst>
                  <a:gs pos="0">
                    <a:schemeClr val="accent4">
                      <a:lumMod val="70000"/>
                      <a:satMod val="103000"/>
                      <a:lumMod val="102000"/>
                      <a:tint val="94000"/>
                    </a:schemeClr>
                  </a:gs>
                  <a:gs pos="50000">
                    <a:schemeClr val="accent4">
                      <a:lumMod val="70000"/>
                      <a:satMod val="110000"/>
                      <a:lumMod val="100000"/>
                      <a:shade val="100000"/>
                    </a:schemeClr>
                  </a:gs>
                  <a:gs pos="100000">
                    <a:schemeClr val="accent4">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5B-B714-4E90-B679-9312E3D7C43B}"/>
              </c:ext>
            </c:extLst>
          </c:dPt>
          <c:dPt>
            <c:idx val="46"/>
            <c:bubble3D val="0"/>
            <c:spPr>
              <a:gradFill rotWithShape="1">
                <a:gsLst>
                  <a:gs pos="0">
                    <a:schemeClr val="accent5">
                      <a:lumMod val="70000"/>
                      <a:satMod val="103000"/>
                      <a:lumMod val="102000"/>
                      <a:tint val="94000"/>
                    </a:schemeClr>
                  </a:gs>
                  <a:gs pos="50000">
                    <a:schemeClr val="accent5">
                      <a:lumMod val="70000"/>
                      <a:satMod val="110000"/>
                      <a:lumMod val="100000"/>
                      <a:shade val="100000"/>
                    </a:schemeClr>
                  </a:gs>
                  <a:gs pos="100000">
                    <a:schemeClr val="accent5">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5D-B714-4E90-B679-9312E3D7C43B}"/>
              </c:ext>
            </c:extLst>
          </c:dPt>
          <c:dPt>
            <c:idx val="47"/>
            <c:bubble3D val="0"/>
            <c:spPr>
              <a:gradFill rotWithShape="1">
                <a:gsLst>
                  <a:gs pos="0">
                    <a:schemeClr val="accent6">
                      <a:lumMod val="70000"/>
                      <a:satMod val="103000"/>
                      <a:lumMod val="102000"/>
                      <a:tint val="94000"/>
                    </a:schemeClr>
                  </a:gs>
                  <a:gs pos="50000">
                    <a:schemeClr val="accent6">
                      <a:lumMod val="70000"/>
                      <a:satMod val="110000"/>
                      <a:lumMod val="100000"/>
                      <a:shade val="100000"/>
                    </a:schemeClr>
                  </a:gs>
                  <a:gs pos="100000">
                    <a:schemeClr val="accent6">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5F-B714-4E90-B679-9312E3D7C43B}"/>
              </c:ext>
            </c:extLst>
          </c:dPt>
          <c:dPt>
            <c:idx val="48"/>
            <c:bubble3D val="0"/>
            <c:spPr>
              <a:gradFill rotWithShape="1">
                <a:gsLst>
                  <a:gs pos="0">
                    <a:schemeClr val="accent1">
                      <a:lumMod val="50000"/>
                      <a:lumOff val="50000"/>
                      <a:satMod val="103000"/>
                      <a:lumMod val="102000"/>
                      <a:tint val="94000"/>
                    </a:schemeClr>
                  </a:gs>
                  <a:gs pos="50000">
                    <a:schemeClr val="accent1">
                      <a:lumMod val="50000"/>
                      <a:lumOff val="50000"/>
                      <a:satMod val="110000"/>
                      <a:lumMod val="100000"/>
                      <a:shade val="100000"/>
                    </a:schemeClr>
                  </a:gs>
                  <a:gs pos="100000">
                    <a:schemeClr val="accent1">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61-B714-4E90-B679-9312E3D7C43B}"/>
              </c:ext>
            </c:extLst>
          </c:dPt>
          <c:dPt>
            <c:idx val="49"/>
            <c:bubble3D val="0"/>
            <c:spPr>
              <a:gradFill rotWithShape="1">
                <a:gsLst>
                  <a:gs pos="0">
                    <a:schemeClr val="accent2">
                      <a:lumMod val="50000"/>
                      <a:lumOff val="50000"/>
                      <a:satMod val="103000"/>
                      <a:lumMod val="102000"/>
                      <a:tint val="94000"/>
                    </a:schemeClr>
                  </a:gs>
                  <a:gs pos="50000">
                    <a:schemeClr val="accent2">
                      <a:lumMod val="50000"/>
                      <a:lumOff val="50000"/>
                      <a:satMod val="110000"/>
                      <a:lumMod val="100000"/>
                      <a:shade val="100000"/>
                    </a:schemeClr>
                  </a:gs>
                  <a:gs pos="100000">
                    <a:schemeClr val="accent2">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63-B714-4E90-B679-9312E3D7C43B}"/>
              </c:ext>
            </c:extLst>
          </c:dPt>
          <c:dPt>
            <c:idx val="50"/>
            <c:bubble3D val="0"/>
            <c:spPr>
              <a:gradFill rotWithShape="1">
                <a:gsLst>
                  <a:gs pos="0">
                    <a:schemeClr val="accent3">
                      <a:lumMod val="50000"/>
                      <a:lumOff val="50000"/>
                      <a:satMod val="103000"/>
                      <a:lumMod val="102000"/>
                      <a:tint val="94000"/>
                    </a:schemeClr>
                  </a:gs>
                  <a:gs pos="50000">
                    <a:schemeClr val="accent3">
                      <a:lumMod val="50000"/>
                      <a:lumOff val="50000"/>
                      <a:satMod val="110000"/>
                      <a:lumMod val="100000"/>
                      <a:shade val="100000"/>
                    </a:schemeClr>
                  </a:gs>
                  <a:gs pos="100000">
                    <a:schemeClr val="accent3">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65-B714-4E90-B679-9312E3D7C43B}"/>
              </c:ext>
            </c:extLst>
          </c:dPt>
          <c:dPt>
            <c:idx val="51"/>
            <c:bubble3D val="0"/>
            <c:spPr>
              <a:gradFill rotWithShape="1">
                <a:gsLst>
                  <a:gs pos="0">
                    <a:schemeClr val="accent4">
                      <a:lumMod val="50000"/>
                      <a:lumOff val="50000"/>
                      <a:satMod val="103000"/>
                      <a:lumMod val="102000"/>
                      <a:tint val="94000"/>
                    </a:schemeClr>
                  </a:gs>
                  <a:gs pos="50000">
                    <a:schemeClr val="accent4">
                      <a:lumMod val="50000"/>
                      <a:lumOff val="50000"/>
                      <a:satMod val="110000"/>
                      <a:lumMod val="100000"/>
                      <a:shade val="100000"/>
                    </a:schemeClr>
                  </a:gs>
                  <a:gs pos="100000">
                    <a:schemeClr val="accent4">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67-B714-4E90-B679-9312E3D7C43B}"/>
              </c:ext>
            </c:extLst>
          </c:dPt>
          <c:dPt>
            <c:idx val="52"/>
            <c:bubble3D val="0"/>
            <c:spPr>
              <a:gradFill rotWithShape="1">
                <a:gsLst>
                  <a:gs pos="0">
                    <a:schemeClr val="accent5">
                      <a:lumMod val="50000"/>
                      <a:lumOff val="50000"/>
                      <a:satMod val="103000"/>
                      <a:lumMod val="102000"/>
                      <a:tint val="94000"/>
                    </a:schemeClr>
                  </a:gs>
                  <a:gs pos="50000">
                    <a:schemeClr val="accent5">
                      <a:lumMod val="50000"/>
                      <a:lumOff val="50000"/>
                      <a:satMod val="110000"/>
                      <a:lumMod val="100000"/>
                      <a:shade val="100000"/>
                    </a:schemeClr>
                  </a:gs>
                  <a:gs pos="100000">
                    <a:schemeClr val="accent5">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69-B714-4E90-B679-9312E3D7C43B}"/>
              </c:ext>
            </c:extLst>
          </c:dPt>
          <c:dPt>
            <c:idx val="53"/>
            <c:bubble3D val="0"/>
            <c:spPr>
              <a:gradFill rotWithShape="1">
                <a:gsLst>
                  <a:gs pos="0">
                    <a:schemeClr val="accent6">
                      <a:lumMod val="50000"/>
                      <a:lumOff val="50000"/>
                      <a:satMod val="103000"/>
                      <a:lumMod val="102000"/>
                      <a:tint val="94000"/>
                    </a:schemeClr>
                  </a:gs>
                  <a:gs pos="50000">
                    <a:schemeClr val="accent6">
                      <a:lumMod val="50000"/>
                      <a:lumOff val="50000"/>
                      <a:satMod val="110000"/>
                      <a:lumMod val="100000"/>
                      <a:shade val="100000"/>
                    </a:schemeClr>
                  </a:gs>
                  <a:gs pos="100000">
                    <a:schemeClr val="accent6">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6B-B714-4E90-B679-9312E3D7C43B}"/>
              </c:ext>
            </c:extLst>
          </c:dPt>
          <c:dPt>
            <c:idx val="54"/>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6D-B714-4E90-B679-9312E3D7C43B}"/>
              </c:ext>
            </c:extLst>
          </c:dPt>
          <c:dPt>
            <c:idx val="55"/>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6F-B714-4E90-B679-9312E3D7C43B}"/>
              </c:ext>
            </c:extLst>
          </c:dPt>
          <c:dPt>
            <c:idx val="56"/>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71-B714-4E90-B679-9312E3D7C43B}"/>
              </c:ext>
            </c:extLst>
          </c:dPt>
          <c:dPt>
            <c:idx val="57"/>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73-B714-4E90-B679-9312E3D7C43B}"/>
              </c:ext>
            </c:extLst>
          </c:dPt>
          <c:dPt>
            <c:idx val="58"/>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75-B714-4E90-B679-9312E3D7C43B}"/>
              </c:ext>
            </c:extLst>
          </c:dPt>
          <c:dPt>
            <c:idx val="59"/>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77-B714-4E90-B679-9312E3D7C43B}"/>
              </c:ext>
            </c:extLst>
          </c:dPt>
          <c:dPt>
            <c:idx val="6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79-B714-4E90-B679-9312E3D7C43B}"/>
              </c:ext>
            </c:extLst>
          </c:dPt>
          <c:dPt>
            <c:idx val="61"/>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7B-B714-4E90-B679-9312E3D7C43B}"/>
              </c:ext>
            </c:extLst>
          </c:dPt>
          <c:dPt>
            <c:idx val="62"/>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7D-B714-4E90-B679-9312E3D7C43B}"/>
              </c:ext>
            </c:extLst>
          </c:dPt>
          <c:dPt>
            <c:idx val="63"/>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7F-B714-4E90-B679-9312E3D7C43B}"/>
              </c:ext>
            </c:extLst>
          </c:dPt>
          <c:dPt>
            <c:idx val="6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81-B714-4E90-B679-9312E3D7C43B}"/>
              </c:ext>
            </c:extLst>
          </c:dPt>
          <c:dPt>
            <c:idx val="6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83-B714-4E90-B679-9312E3D7C43B}"/>
              </c:ext>
            </c:extLst>
          </c:dPt>
          <c:dPt>
            <c:idx val="66"/>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85-B714-4E90-B679-9312E3D7C43B}"/>
              </c:ext>
            </c:extLst>
          </c:dPt>
          <c:dPt>
            <c:idx val="67"/>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87-B714-4E90-B679-9312E3D7C43B}"/>
              </c:ext>
            </c:extLst>
          </c:dPt>
          <c:dPt>
            <c:idx val="68"/>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89-B714-4E90-B679-9312E3D7C43B}"/>
              </c:ext>
            </c:extLst>
          </c:dPt>
          <c:dPt>
            <c:idx val="69"/>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8B-B714-4E90-B679-9312E3D7C43B}"/>
              </c:ext>
            </c:extLst>
          </c:dPt>
          <c:dPt>
            <c:idx val="70"/>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8D-B714-4E90-B679-9312E3D7C43B}"/>
              </c:ext>
            </c:extLst>
          </c:dPt>
          <c:dPt>
            <c:idx val="71"/>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8F-B714-4E90-B679-9312E3D7C43B}"/>
              </c:ext>
            </c:extLst>
          </c:dPt>
          <c:dPt>
            <c:idx val="72"/>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91-B714-4E90-B679-9312E3D7C43B}"/>
              </c:ext>
            </c:extLst>
          </c:dPt>
          <c:dPt>
            <c:idx val="73"/>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93-B714-4E90-B679-9312E3D7C43B}"/>
              </c:ext>
            </c:extLst>
          </c:dPt>
          <c:dPt>
            <c:idx val="74"/>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95-B714-4E90-B679-9312E3D7C43B}"/>
              </c:ext>
            </c:extLst>
          </c:dPt>
          <c:dPt>
            <c:idx val="75"/>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97-B714-4E90-B679-9312E3D7C43B}"/>
              </c:ext>
            </c:extLst>
          </c:dPt>
          <c:dPt>
            <c:idx val="76"/>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99-B714-4E90-B679-9312E3D7C43B}"/>
              </c:ext>
            </c:extLst>
          </c:dPt>
          <c:dPt>
            <c:idx val="77"/>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9B-B714-4E90-B679-9312E3D7C43B}"/>
              </c:ext>
            </c:extLst>
          </c:dPt>
          <c:dPt>
            <c:idx val="78"/>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9D-B714-4E90-B679-9312E3D7C43B}"/>
              </c:ext>
            </c:extLst>
          </c:dPt>
          <c:dPt>
            <c:idx val="79"/>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9F-B714-4E90-B679-9312E3D7C43B}"/>
              </c:ext>
            </c:extLst>
          </c:dPt>
          <c:dPt>
            <c:idx val="80"/>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A1-B714-4E90-B679-9312E3D7C43B}"/>
              </c:ext>
            </c:extLst>
          </c:dPt>
          <c:dPt>
            <c:idx val="81"/>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A3-B714-4E90-B679-9312E3D7C43B}"/>
              </c:ext>
            </c:extLst>
          </c:dPt>
          <c:dPt>
            <c:idx val="82"/>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A5-B714-4E90-B679-9312E3D7C43B}"/>
              </c:ext>
            </c:extLst>
          </c:dPt>
          <c:dPt>
            <c:idx val="83"/>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0A7-B714-4E90-B679-9312E3D7C43B}"/>
              </c:ext>
            </c:extLst>
          </c:dPt>
          <c:dPt>
            <c:idx val="84"/>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A9-B714-4E90-B679-9312E3D7C43B}"/>
              </c:ext>
            </c:extLst>
          </c:dPt>
          <c:dPt>
            <c:idx val="85"/>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AB-B714-4E90-B679-9312E3D7C43B}"/>
              </c:ext>
            </c:extLst>
          </c:dPt>
          <c:dPt>
            <c:idx val="86"/>
            <c:bubble3D val="0"/>
            <c:spPr>
              <a:gradFill rotWithShape="1">
                <a:gsLst>
                  <a:gs pos="0">
                    <a:schemeClr val="accent3">
                      <a:lumMod val="50000"/>
                      <a:satMod val="103000"/>
                      <a:lumMod val="102000"/>
                      <a:tint val="94000"/>
                    </a:schemeClr>
                  </a:gs>
                  <a:gs pos="50000">
                    <a:schemeClr val="accent3">
                      <a:lumMod val="50000"/>
                      <a:satMod val="110000"/>
                      <a:lumMod val="100000"/>
                      <a:shade val="100000"/>
                    </a:schemeClr>
                  </a:gs>
                  <a:gs pos="100000">
                    <a:schemeClr val="accent3">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AD-B714-4E90-B679-9312E3D7C43B}"/>
              </c:ext>
            </c:extLst>
          </c:dPt>
          <c:dPt>
            <c:idx val="87"/>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AF-B714-4E90-B679-9312E3D7C43B}"/>
              </c:ext>
            </c:extLst>
          </c:dPt>
          <c:dPt>
            <c:idx val="88"/>
            <c:bubble3D val="0"/>
            <c:spPr>
              <a:gradFill rotWithShape="1">
                <a:gsLst>
                  <a:gs pos="0">
                    <a:schemeClr val="accent5">
                      <a:lumMod val="50000"/>
                      <a:satMod val="103000"/>
                      <a:lumMod val="102000"/>
                      <a:tint val="94000"/>
                    </a:schemeClr>
                  </a:gs>
                  <a:gs pos="50000">
                    <a:schemeClr val="accent5">
                      <a:lumMod val="50000"/>
                      <a:satMod val="110000"/>
                      <a:lumMod val="100000"/>
                      <a:shade val="100000"/>
                    </a:schemeClr>
                  </a:gs>
                  <a:gs pos="100000">
                    <a:schemeClr val="accent5">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B1-B714-4E90-B679-9312E3D7C43B}"/>
              </c:ext>
            </c:extLst>
          </c:dPt>
          <c:dPt>
            <c:idx val="89"/>
            <c:bubble3D val="0"/>
            <c:spPr>
              <a:gradFill rotWithShape="1">
                <a:gsLst>
                  <a:gs pos="0">
                    <a:schemeClr val="accent6">
                      <a:lumMod val="50000"/>
                      <a:satMod val="103000"/>
                      <a:lumMod val="102000"/>
                      <a:tint val="94000"/>
                    </a:schemeClr>
                  </a:gs>
                  <a:gs pos="50000">
                    <a:schemeClr val="accent6">
                      <a:lumMod val="50000"/>
                      <a:satMod val="110000"/>
                      <a:lumMod val="100000"/>
                      <a:shade val="100000"/>
                    </a:schemeClr>
                  </a:gs>
                  <a:gs pos="100000">
                    <a:schemeClr val="accent6">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0B3-B714-4E90-B679-9312E3D7C43B}"/>
              </c:ext>
            </c:extLst>
          </c:dPt>
          <c:dPt>
            <c:idx val="90"/>
            <c:bubble3D val="0"/>
            <c:spPr>
              <a:gradFill rotWithShape="1">
                <a:gsLst>
                  <a:gs pos="0">
                    <a:schemeClr val="accent1">
                      <a:lumMod val="70000"/>
                      <a:lumOff val="30000"/>
                      <a:satMod val="103000"/>
                      <a:lumMod val="102000"/>
                      <a:tint val="94000"/>
                    </a:schemeClr>
                  </a:gs>
                  <a:gs pos="50000">
                    <a:schemeClr val="accent1">
                      <a:lumMod val="70000"/>
                      <a:lumOff val="30000"/>
                      <a:satMod val="110000"/>
                      <a:lumMod val="100000"/>
                      <a:shade val="100000"/>
                    </a:schemeClr>
                  </a:gs>
                  <a:gs pos="100000">
                    <a:schemeClr val="accent1">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B5-B714-4E90-B679-9312E3D7C43B}"/>
              </c:ext>
            </c:extLst>
          </c:dPt>
          <c:dPt>
            <c:idx val="91"/>
            <c:bubble3D val="0"/>
            <c:spPr>
              <a:gradFill rotWithShape="1">
                <a:gsLst>
                  <a:gs pos="0">
                    <a:schemeClr val="accent2">
                      <a:lumMod val="70000"/>
                      <a:lumOff val="30000"/>
                      <a:satMod val="103000"/>
                      <a:lumMod val="102000"/>
                      <a:tint val="94000"/>
                    </a:schemeClr>
                  </a:gs>
                  <a:gs pos="50000">
                    <a:schemeClr val="accent2">
                      <a:lumMod val="70000"/>
                      <a:lumOff val="30000"/>
                      <a:satMod val="110000"/>
                      <a:lumMod val="100000"/>
                      <a:shade val="100000"/>
                    </a:schemeClr>
                  </a:gs>
                  <a:gs pos="100000">
                    <a:schemeClr val="accent2">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B7-B714-4E90-B679-9312E3D7C43B}"/>
              </c:ext>
            </c:extLst>
          </c:dPt>
          <c:dPt>
            <c:idx val="92"/>
            <c:bubble3D val="0"/>
            <c:spPr>
              <a:gradFill rotWithShape="1">
                <a:gsLst>
                  <a:gs pos="0">
                    <a:schemeClr val="accent3">
                      <a:lumMod val="70000"/>
                      <a:lumOff val="30000"/>
                      <a:satMod val="103000"/>
                      <a:lumMod val="102000"/>
                      <a:tint val="94000"/>
                    </a:schemeClr>
                  </a:gs>
                  <a:gs pos="50000">
                    <a:schemeClr val="accent3">
                      <a:lumMod val="70000"/>
                      <a:lumOff val="30000"/>
                      <a:satMod val="110000"/>
                      <a:lumMod val="100000"/>
                      <a:shade val="100000"/>
                    </a:schemeClr>
                  </a:gs>
                  <a:gs pos="100000">
                    <a:schemeClr val="accent3">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B9-B714-4E90-B679-9312E3D7C43B}"/>
              </c:ext>
            </c:extLst>
          </c:dPt>
          <c:dPt>
            <c:idx val="93"/>
            <c:bubble3D val="0"/>
            <c:spPr>
              <a:gradFill rotWithShape="1">
                <a:gsLst>
                  <a:gs pos="0">
                    <a:schemeClr val="accent4">
                      <a:lumMod val="70000"/>
                      <a:lumOff val="30000"/>
                      <a:satMod val="103000"/>
                      <a:lumMod val="102000"/>
                      <a:tint val="94000"/>
                    </a:schemeClr>
                  </a:gs>
                  <a:gs pos="50000">
                    <a:schemeClr val="accent4">
                      <a:lumMod val="70000"/>
                      <a:lumOff val="30000"/>
                      <a:satMod val="110000"/>
                      <a:lumMod val="100000"/>
                      <a:shade val="100000"/>
                    </a:schemeClr>
                  </a:gs>
                  <a:gs pos="100000">
                    <a:schemeClr val="accent4">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BB-B714-4E90-B679-9312E3D7C43B}"/>
              </c:ext>
            </c:extLst>
          </c:dPt>
          <c:dPt>
            <c:idx val="94"/>
            <c:bubble3D val="0"/>
            <c:spPr>
              <a:gradFill rotWithShape="1">
                <a:gsLst>
                  <a:gs pos="0">
                    <a:schemeClr val="accent5">
                      <a:lumMod val="70000"/>
                      <a:lumOff val="30000"/>
                      <a:satMod val="103000"/>
                      <a:lumMod val="102000"/>
                      <a:tint val="94000"/>
                    </a:schemeClr>
                  </a:gs>
                  <a:gs pos="50000">
                    <a:schemeClr val="accent5">
                      <a:lumMod val="70000"/>
                      <a:lumOff val="30000"/>
                      <a:satMod val="110000"/>
                      <a:lumMod val="100000"/>
                      <a:shade val="100000"/>
                    </a:schemeClr>
                  </a:gs>
                  <a:gs pos="100000">
                    <a:schemeClr val="accent5">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BD-B714-4E90-B679-9312E3D7C43B}"/>
              </c:ext>
            </c:extLst>
          </c:dPt>
          <c:dPt>
            <c:idx val="95"/>
            <c:bubble3D val="0"/>
            <c:spPr>
              <a:gradFill rotWithShape="1">
                <a:gsLst>
                  <a:gs pos="0">
                    <a:schemeClr val="accent6">
                      <a:lumMod val="70000"/>
                      <a:lumOff val="30000"/>
                      <a:satMod val="103000"/>
                      <a:lumMod val="102000"/>
                      <a:tint val="94000"/>
                    </a:schemeClr>
                  </a:gs>
                  <a:gs pos="50000">
                    <a:schemeClr val="accent6">
                      <a:lumMod val="70000"/>
                      <a:lumOff val="30000"/>
                      <a:satMod val="110000"/>
                      <a:lumMod val="100000"/>
                      <a:shade val="100000"/>
                    </a:schemeClr>
                  </a:gs>
                  <a:gs pos="100000">
                    <a:schemeClr val="accent6">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0BF-B714-4E90-B679-9312E3D7C43B}"/>
              </c:ext>
            </c:extLst>
          </c:dPt>
          <c:dPt>
            <c:idx val="96"/>
            <c:bubble3D val="0"/>
            <c:spPr>
              <a:gradFill rotWithShape="1">
                <a:gsLst>
                  <a:gs pos="0">
                    <a:schemeClr val="accent1">
                      <a:lumMod val="70000"/>
                      <a:satMod val="103000"/>
                      <a:lumMod val="102000"/>
                      <a:tint val="94000"/>
                    </a:schemeClr>
                  </a:gs>
                  <a:gs pos="50000">
                    <a:schemeClr val="accent1">
                      <a:lumMod val="70000"/>
                      <a:satMod val="110000"/>
                      <a:lumMod val="100000"/>
                      <a:shade val="100000"/>
                    </a:schemeClr>
                  </a:gs>
                  <a:gs pos="100000">
                    <a:schemeClr val="accent1">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C1-B714-4E90-B679-9312E3D7C43B}"/>
              </c:ext>
            </c:extLst>
          </c:dPt>
          <c:dPt>
            <c:idx val="97"/>
            <c:bubble3D val="0"/>
            <c:spPr>
              <a:gradFill rotWithShape="1">
                <a:gsLst>
                  <a:gs pos="0">
                    <a:schemeClr val="accent2">
                      <a:lumMod val="70000"/>
                      <a:satMod val="103000"/>
                      <a:lumMod val="102000"/>
                      <a:tint val="94000"/>
                    </a:schemeClr>
                  </a:gs>
                  <a:gs pos="50000">
                    <a:schemeClr val="accent2">
                      <a:lumMod val="70000"/>
                      <a:satMod val="110000"/>
                      <a:lumMod val="100000"/>
                      <a:shade val="100000"/>
                    </a:schemeClr>
                  </a:gs>
                  <a:gs pos="100000">
                    <a:schemeClr val="accent2">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C3-B714-4E90-B679-9312E3D7C43B}"/>
              </c:ext>
            </c:extLst>
          </c:dPt>
          <c:dPt>
            <c:idx val="98"/>
            <c:bubble3D val="0"/>
            <c:spPr>
              <a:gradFill rotWithShape="1">
                <a:gsLst>
                  <a:gs pos="0">
                    <a:schemeClr val="accent3">
                      <a:lumMod val="70000"/>
                      <a:satMod val="103000"/>
                      <a:lumMod val="102000"/>
                      <a:tint val="94000"/>
                    </a:schemeClr>
                  </a:gs>
                  <a:gs pos="50000">
                    <a:schemeClr val="accent3">
                      <a:lumMod val="70000"/>
                      <a:satMod val="110000"/>
                      <a:lumMod val="100000"/>
                      <a:shade val="100000"/>
                    </a:schemeClr>
                  </a:gs>
                  <a:gs pos="100000">
                    <a:schemeClr val="accent3">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C5-B714-4E90-B679-9312E3D7C43B}"/>
              </c:ext>
            </c:extLst>
          </c:dPt>
          <c:dPt>
            <c:idx val="99"/>
            <c:bubble3D val="0"/>
            <c:spPr>
              <a:gradFill rotWithShape="1">
                <a:gsLst>
                  <a:gs pos="0">
                    <a:schemeClr val="accent4">
                      <a:lumMod val="70000"/>
                      <a:satMod val="103000"/>
                      <a:lumMod val="102000"/>
                      <a:tint val="94000"/>
                    </a:schemeClr>
                  </a:gs>
                  <a:gs pos="50000">
                    <a:schemeClr val="accent4">
                      <a:lumMod val="70000"/>
                      <a:satMod val="110000"/>
                      <a:lumMod val="100000"/>
                      <a:shade val="100000"/>
                    </a:schemeClr>
                  </a:gs>
                  <a:gs pos="100000">
                    <a:schemeClr val="accent4">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C7-B714-4E90-B679-9312E3D7C43B}"/>
              </c:ext>
            </c:extLst>
          </c:dPt>
          <c:dPt>
            <c:idx val="100"/>
            <c:bubble3D val="0"/>
            <c:spPr>
              <a:gradFill rotWithShape="1">
                <a:gsLst>
                  <a:gs pos="0">
                    <a:schemeClr val="accent5">
                      <a:lumMod val="70000"/>
                      <a:satMod val="103000"/>
                      <a:lumMod val="102000"/>
                      <a:tint val="94000"/>
                    </a:schemeClr>
                  </a:gs>
                  <a:gs pos="50000">
                    <a:schemeClr val="accent5">
                      <a:lumMod val="70000"/>
                      <a:satMod val="110000"/>
                      <a:lumMod val="100000"/>
                      <a:shade val="100000"/>
                    </a:schemeClr>
                  </a:gs>
                  <a:gs pos="100000">
                    <a:schemeClr val="accent5">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C9-B714-4E90-B679-9312E3D7C43B}"/>
              </c:ext>
            </c:extLst>
          </c:dPt>
          <c:dPt>
            <c:idx val="101"/>
            <c:bubble3D val="0"/>
            <c:spPr>
              <a:gradFill rotWithShape="1">
                <a:gsLst>
                  <a:gs pos="0">
                    <a:schemeClr val="accent6">
                      <a:lumMod val="70000"/>
                      <a:satMod val="103000"/>
                      <a:lumMod val="102000"/>
                      <a:tint val="94000"/>
                    </a:schemeClr>
                  </a:gs>
                  <a:gs pos="50000">
                    <a:schemeClr val="accent6">
                      <a:lumMod val="70000"/>
                      <a:satMod val="110000"/>
                      <a:lumMod val="100000"/>
                      <a:shade val="100000"/>
                    </a:schemeClr>
                  </a:gs>
                  <a:gs pos="100000">
                    <a:schemeClr val="accent6">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0CB-B714-4E90-B679-9312E3D7C43B}"/>
              </c:ext>
            </c:extLst>
          </c:dPt>
          <c:dPt>
            <c:idx val="102"/>
            <c:bubble3D val="0"/>
            <c:spPr>
              <a:gradFill rotWithShape="1">
                <a:gsLst>
                  <a:gs pos="0">
                    <a:schemeClr val="accent1">
                      <a:lumMod val="50000"/>
                      <a:lumOff val="50000"/>
                      <a:satMod val="103000"/>
                      <a:lumMod val="102000"/>
                      <a:tint val="94000"/>
                    </a:schemeClr>
                  </a:gs>
                  <a:gs pos="50000">
                    <a:schemeClr val="accent1">
                      <a:lumMod val="50000"/>
                      <a:lumOff val="50000"/>
                      <a:satMod val="110000"/>
                      <a:lumMod val="100000"/>
                      <a:shade val="100000"/>
                    </a:schemeClr>
                  </a:gs>
                  <a:gs pos="100000">
                    <a:schemeClr val="accent1">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CD-B714-4E90-B679-9312E3D7C43B}"/>
              </c:ext>
            </c:extLst>
          </c:dPt>
          <c:dPt>
            <c:idx val="103"/>
            <c:bubble3D val="0"/>
            <c:spPr>
              <a:gradFill rotWithShape="1">
                <a:gsLst>
                  <a:gs pos="0">
                    <a:schemeClr val="accent2">
                      <a:lumMod val="50000"/>
                      <a:lumOff val="50000"/>
                      <a:satMod val="103000"/>
                      <a:lumMod val="102000"/>
                      <a:tint val="94000"/>
                    </a:schemeClr>
                  </a:gs>
                  <a:gs pos="50000">
                    <a:schemeClr val="accent2">
                      <a:lumMod val="50000"/>
                      <a:lumOff val="50000"/>
                      <a:satMod val="110000"/>
                      <a:lumMod val="100000"/>
                      <a:shade val="100000"/>
                    </a:schemeClr>
                  </a:gs>
                  <a:gs pos="100000">
                    <a:schemeClr val="accent2">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CF-B714-4E90-B679-9312E3D7C43B}"/>
              </c:ext>
            </c:extLst>
          </c:dPt>
          <c:dPt>
            <c:idx val="104"/>
            <c:bubble3D val="0"/>
            <c:spPr>
              <a:gradFill rotWithShape="1">
                <a:gsLst>
                  <a:gs pos="0">
                    <a:schemeClr val="accent3">
                      <a:lumMod val="50000"/>
                      <a:lumOff val="50000"/>
                      <a:satMod val="103000"/>
                      <a:lumMod val="102000"/>
                      <a:tint val="94000"/>
                    </a:schemeClr>
                  </a:gs>
                  <a:gs pos="50000">
                    <a:schemeClr val="accent3">
                      <a:lumMod val="50000"/>
                      <a:lumOff val="50000"/>
                      <a:satMod val="110000"/>
                      <a:lumMod val="100000"/>
                      <a:shade val="100000"/>
                    </a:schemeClr>
                  </a:gs>
                  <a:gs pos="100000">
                    <a:schemeClr val="accent3">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D1-B714-4E90-B679-9312E3D7C43B}"/>
              </c:ext>
            </c:extLst>
          </c:dPt>
          <c:dPt>
            <c:idx val="105"/>
            <c:bubble3D val="0"/>
            <c:spPr>
              <a:gradFill rotWithShape="1">
                <a:gsLst>
                  <a:gs pos="0">
                    <a:schemeClr val="accent4">
                      <a:lumMod val="50000"/>
                      <a:lumOff val="50000"/>
                      <a:satMod val="103000"/>
                      <a:lumMod val="102000"/>
                      <a:tint val="94000"/>
                    </a:schemeClr>
                  </a:gs>
                  <a:gs pos="50000">
                    <a:schemeClr val="accent4">
                      <a:lumMod val="50000"/>
                      <a:lumOff val="50000"/>
                      <a:satMod val="110000"/>
                      <a:lumMod val="100000"/>
                      <a:shade val="100000"/>
                    </a:schemeClr>
                  </a:gs>
                  <a:gs pos="100000">
                    <a:schemeClr val="accent4">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D3-B714-4E90-B679-9312E3D7C43B}"/>
              </c:ext>
            </c:extLst>
          </c:dPt>
          <c:dPt>
            <c:idx val="106"/>
            <c:bubble3D val="0"/>
            <c:spPr>
              <a:gradFill rotWithShape="1">
                <a:gsLst>
                  <a:gs pos="0">
                    <a:schemeClr val="accent5">
                      <a:lumMod val="50000"/>
                      <a:lumOff val="50000"/>
                      <a:satMod val="103000"/>
                      <a:lumMod val="102000"/>
                      <a:tint val="94000"/>
                    </a:schemeClr>
                  </a:gs>
                  <a:gs pos="50000">
                    <a:schemeClr val="accent5">
                      <a:lumMod val="50000"/>
                      <a:lumOff val="50000"/>
                      <a:satMod val="110000"/>
                      <a:lumMod val="100000"/>
                      <a:shade val="100000"/>
                    </a:schemeClr>
                  </a:gs>
                  <a:gs pos="100000">
                    <a:schemeClr val="accent5">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D5-B714-4E90-B679-9312E3D7C43B}"/>
              </c:ext>
            </c:extLst>
          </c:dPt>
          <c:dPt>
            <c:idx val="107"/>
            <c:bubble3D val="0"/>
            <c:spPr>
              <a:gradFill rotWithShape="1">
                <a:gsLst>
                  <a:gs pos="0">
                    <a:schemeClr val="accent6">
                      <a:lumMod val="50000"/>
                      <a:lumOff val="50000"/>
                      <a:satMod val="103000"/>
                      <a:lumMod val="102000"/>
                      <a:tint val="94000"/>
                    </a:schemeClr>
                  </a:gs>
                  <a:gs pos="50000">
                    <a:schemeClr val="accent6">
                      <a:lumMod val="50000"/>
                      <a:lumOff val="50000"/>
                      <a:satMod val="110000"/>
                      <a:lumMod val="100000"/>
                      <a:shade val="100000"/>
                    </a:schemeClr>
                  </a:gs>
                  <a:gs pos="100000">
                    <a:schemeClr val="accent6">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0D7-B714-4E90-B679-9312E3D7C43B}"/>
              </c:ext>
            </c:extLst>
          </c:dPt>
          <c:dPt>
            <c:idx val="108"/>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D9-B714-4E90-B679-9312E3D7C43B}"/>
              </c:ext>
            </c:extLst>
          </c:dPt>
          <c:dPt>
            <c:idx val="109"/>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DB-B714-4E90-B679-9312E3D7C43B}"/>
              </c:ext>
            </c:extLst>
          </c:dPt>
          <c:dPt>
            <c:idx val="11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DD-B714-4E90-B679-9312E3D7C43B}"/>
              </c:ext>
            </c:extLst>
          </c:dPt>
          <c:dPt>
            <c:idx val="11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DF-B714-4E90-B679-9312E3D7C43B}"/>
              </c:ext>
            </c:extLst>
          </c:dPt>
          <c:dPt>
            <c:idx val="11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E1-B714-4E90-B679-9312E3D7C43B}"/>
              </c:ext>
            </c:extLst>
          </c:dPt>
          <c:dPt>
            <c:idx val="113"/>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E3-B714-4E90-B679-9312E3D7C43B}"/>
              </c:ext>
            </c:extLst>
          </c:dPt>
          <c:dPt>
            <c:idx val="114"/>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E5-B714-4E90-B679-9312E3D7C43B}"/>
              </c:ext>
            </c:extLst>
          </c:dPt>
          <c:dPt>
            <c:idx val="115"/>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E7-B714-4E90-B679-9312E3D7C43B}"/>
              </c:ext>
            </c:extLst>
          </c:dPt>
          <c:dPt>
            <c:idx val="116"/>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E9-B714-4E90-B679-9312E3D7C43B}"/>
              </c:ext>
            </c:extLst>
          </c:dPt>
          <c:dPt>
            <c:idx val="117"/>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EB-B714-4E90-B679-9312E3D7C43B}"/>
              </c:ext>
            </c:extLst>
          </c:dPt>
          <c:dPt>
            <c:idx val="118"/>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ED-B714-4E90-B679-9312E3D7C43B}"/>
              </c:ext>
            </c:extLst>
          </c:dPt>
          <c:dPt>
            <c:idx val="119"/>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EF-B714-4E90-B679-9312E3D7C43B}"/>
              </c:ext>
            </c:extLst>
          </c:dPt>
          <c:dPt>
            <c:idx val="120"/>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F1-B714-4E90-B679-9312E3D7C43B}"/>
              </c:ext>
            </c:extLst>
          </c:dPt>
          <c:dPt>
            <c:idx val="121"/>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F3-B714-4E90-B679-9312E3D7C43B}"/>
              </c:ext>
            </c:extLst>
          </c:dPt>
          <c:dPt>
            <c:idx val="122"/>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F5-B714-4E90-B679-9312E3D7C43B}"/>
              </c:ext>
            </c:extLst>
          </c:dPt>
          <c:dPt>
            <c:idx val="123"/>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F7-B714-4E90-B679-9312E3D7C43B}"/>
              </c:ext>
            </c:extLst>
          </c:dPt>
          <c:dPt>
            <c:idx val="124"/>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F9-B714-4E90-B679-9312E3D7C43B}"/>
              </c:ext>
            </c:extLst>
          </c:dPt>
          <c:dPt>
            <c:idx val="125"/>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FB-B714-4E90-B679-9312E3D7C43B}"/>
              </c:ext>
            </c:extLst>
          </c:dPt>
          <c:dPt>
            <c:idx val="126"/>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FD-B714-4E90-B679-9312E3D7C43B}"/>
              </c:ext>
            </c:extLst>
          </c:dPt>
          <c:dPt>
            <c:idx val="127"/>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FF-B714-4E90-B679-9312E3D7C43B}"/>
              </c:ext>
            </c:extLst>
          </c:dPt>
          <c:dPt>
            <c:idx val="128"/>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01-B714-4E90-B679-9312E3D7C43B}"/>
              </c:ext>
            </c:extLst>
          </c:dPt>
          <c:dPt>
            <c:idx val="129"/>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03-B714-4E90-B679-9312E3D7C43B}"/>
              </c:ext>
            </c:extLst>
          </c:dPt>
          <c:dPt>
            <c:idx val="130"/>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05-B714-4E90-B679-9312E3D7C43B}"/>
              </c:ext>
            </c:extLst>
          </c:dPt>
          <c:dPt>
            <c:idx val="131"/>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07-B714-4E90-B679-9312E3D7C43B}"/>
              </c:ext>
            </c:extLst>
          </c:dPt>
          <c:dPt>
            <c:idx val="132"/>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09-B714-4E90-B679-9312E3D7C43B}"/>
              </c:ext>
            </c:extLst>
          </c:dPt>
          <c:dPt>
            <c:idx val="133"/>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0B-B714-4E90-B679-9312E3D7C43B}"/>
              </c:ext>
            </c:extLst>
          </c:dPt>
          <c:dPt>
            <c:idx val="134"/>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0D-B714-4E90-B679-9312E3D7C43B}"/>
              </c:ext>
            </c:extLst>
          </c:dPt>
          <c:dPt>
            <c:idx val="135"/>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0F-B714-4E90-B679-9312E3D7C43B}"/>
              </c:ext>
            </c:extLst>
          </c:dPt>
          <c:dPt>
            <c:idx val="136"/>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11-B714-4E90-B679-9312E3D7C43B}"/>
              </c:ext>
            </c:extLst>
          </c:dPt>
          <c:dPt>
            <c:idx val="137"/>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13-B714-4E90-B679-9312E3D7C43B}"/>
              </c:ext>
            </c:extLst>
          </c:dPt>
          <c:dPt>
            <c:idx val="138"/>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15-B714-4E90-B679-9312E3D7C43B}"/>
              </c:ext>
            </c:extLst>
          </c:dPt>
          <c:dPt>
            <c:idx val="139"/>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17-B714-4E90-B679-9312E3D7C43B}"/>
              </c:ext>
            </c:extLst>
          </c:dPt>
          <c:dPt>
            <c:idx val="140"/>
            <c:bubble3D val="0"/>
            <c:spPr>
              <a:gradFill rotWithShape="1">
                <a:gsLst>
                  <a:gs pos="0">
                    <a:schemeClr val="accent3">
                      <a:lumMod val="50000"/>
                      <a:satMod val="103000"/>
                      <a:lumMod val="102000"/>
                      <a:tint val="94000"/>
                    </a:schemeClr>
                  </a:gs>
                  <a:gs pos="50000">
                    <a:schemeClr val="accent3">
                      <a:lumMod val="50000"/>
                      <a:satMod val="110000"/>
                      <a:lumMod val="100000"/>
                      <a:shade val="100000"/>
                    </a:schemeClr>
                  </a:gs>
                  <a:gs pos="100000">
                    <a:schemeClr val="accent3">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19-B714-4E90-B679-9312E3D7C43B}"/>
              </c:ext>
            </c:extLst>
          </c:dPt>
          <c:dPt>
            <c:idx val="141"/>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1B-B714-4E90-B679-9312E3D7C43B}"/>
              </c:ext>
            </c:extLst>
          </c:dPt>
          <c:dPt>
            <c:idx val="142"/>
            <c:bubble3D val="0"/>
            <c:spPr>
              <a:gradFill rotWithShape="1">
                <a:gsLst>
                  <a:gs pos="0">
                    <a:schemeClr val="accent5">
                      <a:lumMod val="50000"/>
                      <a:satMod val="103000"/>
                      <a:lumMod val="102000"/>
                      <a:tint val="94000"/>
                    </a:schemeClr>
                  </a:gs>
                  <a:gs pos="50000">
                    <a:schemeClr val="accent5">
                      <a:lumMod val="50000"/>
                      <a:satMod val="110000"/>
                      <a:lumMod val="100000"/>
                      <a:shade val="100000"/>
                    </a:schemeClr>
                  </a:gs>
                  <a:gs pos="100000">
                    <a:schemeClr val="accent5">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1D-B714-4E90-B679-9312E3D7C43B}"/>
              </c:ext>
            </c:extLst>
          </c:dPt>
          <c:dPt>
            <c:idx val="143"/>
            <c:bubble3D val="0"/>
            <c:spPr>
              <a:gradFill rotWithShape="1">
                <a:gsLst>
                  <a:gs pos="0">
                    <a:schemeClr val="accent6">
                      <a:lumMod val="50000"/>
                      <a:satMod val="103000"/>
                      <a:lumMod val="102000"/>
                      <a:tint val="94000"/>
                    </a:schemeClr>
                  </a:gs>
                  <a:gs pos="50000">
                    <a:schemeClr val="accent6">
                      <a:lumMod val="50000"/>
                      <a:satMod val="110000"/>
                      <a:lumMod val="100000"/>
                      <a:shade val="100000"/>
                    </a:schemeClr>
                  </a:gs>
                  <a:gs pos="100000">
                    <a:schemeClr val="accent6">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1F-B714-4E90-B679-9312E3D7C43B}"/>
              </c:ext>
            </c:extLst>
          </c:dPt>
          <c:dPt>
            <c:idx val="144"/>
            <c:bubble3D val="0"/>
            <c:spPr>
              <a:gradFill rotWithShape="1">
                <a:gsLst>
                  <a:gs pos="0">
                    <a:schemeClr val="accent1">
                      <a:lumMod val="70000"/>
                      <a:lumOff val="30000"/>
                      <a:satMod val="103000"/>
                      <a:lumMod val="102000"/>
                      <a:tint val="94000"/>
                    </a:schemeClr>
                  </a:gs>
                  <a:gs pos="50000">
                    <a:schemeClr val="accent1">
                      <a:lumMod val="70000"/>
                      <a:lumOff val="30000"/>
                      <a:satMod val="110000"/>
                      <a:lumMod val="100000"/>
                      <a:shade val="100000"/>
                    </a:schemeClr>
                  </a:gs>
                  <a:gs pos="100000">
                    <a:schemeClr val="accent1">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21-B714-4E90-B679-9312E3D7C43B}"/>
              </c:ext>
            </c:extLst>
          </c:dPt>
          <c:dPt>
            <c:idx val="145"/>
            <c:bubble3D val="0"/>
            <c:spPr>
              <a:gradFill rotWithShape="1">
                <a:gsLst>
                  <a:gs pos="0">
                    <a:schemeClr val="accent2">
                      <a:lumMod val="70000"/>
                      <a:lumOff val="30000"/>
                      <a:satMod val="103000"/>
                      <a:lumMod val="102000"/>
                      <a:tint val="94000"/>
                    </a:schemeClr>
                  </a:gs>
                  <a:gs pos="50000">
                    <a:schemeClr val="accent2">
                      <a:lumMod val="70000"/>
                      <a:lumOff val="30000"/>
                      <a:satMod val="110000"/>
                      <a:lumMod val="100000"/>
                      <a:shade val="100000"/>
                    </a:schemeClr>
                  </a:gs>
                  <a:gs pos="100000">
                    <a:schemeClr val="accent2">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23-B714-4E90-B679-9312E3D7C43B}"/>
              </c:ext>
            </c:extLst>
          </c:dPt>
          <c:dPt>
            <c:idx val="146"/>
            <c:bubble3D val="0"/>
            <c:spPr>
              <a:gradFill rotWithShape="1">
                <a:gsLst>
                  <a:gs pos="0">
                    <a:schemeClr val="accent3">
                      <a:lumMod val="70000"/>
                      <a:lumOff val="30000"/>
                      <a:satMod val="103000"/>
                      <a:lumMod val="102000"/>
                      <a:tint val="94000"/>
                    </a:schemeClr>
                  </a:gs>
                  <a:gs pos="50000">
                    <a:schemeClr val="accent3">
                      <a:lumMod val="70000"/>
                      <a:lumOff val="30000"/>
                      <a:satMod val="110000"/>
                      <a:lumMod val="100000"/>
                      <a:shade val="100000"/>
                    </a:schemeClr>
                  </a:gs>
                  <a:gs pos="100000">
                    <a:schemeClr val="accent3">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25-B714-4E90-B679-9312E3D7C43B}"/>
              </c:ext>
            </c:extLst>
          </c:dPt>
          <c:dPt>
            <c:idx val="147"/>
            <c:bubble3D val="0"/>
            <c:spPr>
              <a:gradFill rotWithShape="1">
                <a:gsLst>
                  <a:gs pos="0">
                    <a:schemeClr val="accent4">
                      <a:lumMod val="70000"/>
                      <a:lumOff val="30000"/>
                      <a:satMod val="103000"/>
                      <a:lumMod val="102000"/>
                      <a:tint val="94000"/>
                    </a:schemeClr>
                  </a:gs>
                  <a:gs pos="50000">
                    <a:schemeClr val="accent4">
                      <a:lumMod val="70000"/>
                      <a:lumOff val="30000"/>
                      <a:satMod val="110000"/>
                      <a:lumMod val="100000"/>
                      <a:shade val="100000"/>
                    </a:schemeClr>
                  </a:gs>
                  <a:gs pos="100000">
                    <a:schemeClr val="accent4">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27-B714-4E90-B679-9312E3D7C43B}"/>
              </c:ext>
            </c:extLst>
          </c:dPt>
          <c:dPt>
            <c:idx val="148"/>
            <c:bubble3D val="0"/>
            <c:spPr>
              <a:gradFill rotWithShape="1">
                <a:gsLst>
                  <a:gs pos="0">
                    <a:schemeClr val="accent5">
                      <a:lumMod val="70000"/>
                      <a:lumOff val="30000"/>
                      <a:satMod val="103000"/>
                      <a:lumMod val="102000"/>
                      <a:tint val="94000"/>
                    </a:schemeClr>
                  </a:gs>
                  <a:gs pos="50000">
                    <a:schemeClr val="accent5">
                      <a:lumMod val="70000"/>
                      <a:lumOff val="30000"/>
                      <a:satMod val="110000"/>
                      <a:lumMod val="100000"/>
                      <a:shade val="100000"/>
                    </a:schemeClr>
                  </a:gs>
                  <a:gs pos="100000">
                    <a:schemeClr val="accent5">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29-B714-4E90-B679-9312E3D7C43B}"/>
              </c:ext>
            </c:extLst>
          </c:dPt>
          <c:dPt>
            <c:idx val="149"/>
            <c:bubble3D val="0"/>
            <c:spPr>
              <a:gradFill rotWithShape="1">
                <a:gsLst>
                  <a:gs pos="0">
                    <a:schemeClr val="accent6">
                      <a:lumMod val="70000"/>
                      <a:lumOff val="30000"/>
                      <a:satMod val="103000"/>
                      <a:lumMod val="102000"/>
                      <a:tint val="94000"/>
                    </a:schemeClr>
                  </a:gs>
                  <a:gs pos="50000">
                    <a:schemeClr val="accent6">
                      <a:lumMod val="70000"/>
                      <a:lumOff val="30000"/>
                      <a:satMod val="110000"/>
                      <a:lumMod val="100000"/>
                      <a:shade val="100000"/>
                    </a:schemeClr>
                  </a:gs>
                  <a:gs pos="100000">
                    <a:schemeClr val="accent6">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2B-B714-4E90-B679-9312E3D7C43B}"/>
              </c:ext>
            </c:extLst>
          </c:dPt>
          <c:dPt>
            <c:idx val="150"/>
            <c:bubble3D val="0"/>
            <c:spPr>
              <a:gradFill rotWithShape="1">
                <a:gsLst>
                  <a:gs pos="0">
                    <a:schemeClr val="accent1">
                      <a:lumMod val="70000"/>
                      <a:satMod val="103000"/>
                      <a:lumMod val="102000"/>
                      <a:tint val="94000"/>
                    </a:schemeClr>
                  </a:gs>
                  <a:gs pos="50000">
                    <a:schemeClr val="accent1">
                      <a:lumMod val="70000"/>
                      <a:satMod val="110000"/>
                      <a:lumMod val="100000"/>
                      <a:shade val="100000"/>
                    </a:schemeClr>
                  </a:gs>
                  <a:gs pos="100000">
                    <a:schemeClr val="accent1">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2D-B714-4E90-B679-9312E3D7C43B}"/>
              </c:ext>
            </c:extLst>
          </c:dPt>
          <c:dPt>
            <c:idx val="151"/>
            <c:bubble3D val="0"/>
            <c:spPr>
              <a:gradFill rotWithShape="1">
                <a:gsLst>
                  <a:gs pos="0">
                    <a:schemeClr val="accent2">
                      <a:lumMod val="70000"/>
                      <a:satMod val="103000"/>
                      <a:lumMod val="102000"/>
                      <a:tint val="94000"/>
                    </a:schemeClr>
                  </a:gs>
                  <a:gs pos="50000">
                    <a:schemeClr val="accent2">
                      <a:lumMod val="70000"/>
                      <a:satMod val="110000"/>
                      <a:lumMod val="100000"/>
                      <a:shade val="100000"/>
                    </a:schemeClr>
                  </a:gs>
                  <a:gs pos="100000">
                    <a:schemeClr val="accent2">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2F-B714-4E90-B679-9312E3D7C43B}"/>
              </c:ext>
            </c:extLst>
          </c:dPt>
          <c:dPt>
            <c:idx val="152"/>
            <c:bubble3D val="0"/>
            <c:spPr>
              <a:gradFill rotWithShape="1">
                <a:gsLst>
                  <a:gs pos="0">
                    <a:schemeClr val="accent3">
                      <a:lumMod val="70000"/>
                      <a:satMod val="103000"/>
                      <a:lumMod val="102000"/>
                      <a:tint val="94000"/>
                    </a:schemeClr>
                  </a:gs>
                  <a:gs pos="50000">
                    <a:schemeClr val="accent3">
                      <a:lumMod val="70000"/>
                      <a:satMod val="110000"/>
                      <a:lumMod val="100000"/>
                      <a:shade val="100000"/>
                    </a:schemeClr>
                  </a:gs>
                  <a:gs pos="100000">
                    <a:schemeClr val="accent3">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31-B714-4E90-B679-9312E3D7C43B}"/>
              </c:ext>
            </c:extLst>
          </c:dPt>
          <c:dPt>
            <c:idx val="153"/>
            <c:bubble3D val="0"/>
            <c:spPr>
              <a:gradFill rotWithShape="1">
                <a:gsLst>
                  <a:gs pos="0">
                    <a:schemeClr val="accent4">
                      <a:lumMod val="70000"/>
                      <a:satMod val="103000"/>
                      <a:lumMod val="102000"/>
                      <a:tint val="94000"/>
                    </a:schemeClr>
                  </a:gs>
                  <a:gs pos="50000">
                    <a:schemeClr val="accent4">
                      <a:lumMod val="70000"/>
                      <a:satMod val="110000"/>
                      <a:lumMod val="100000"/>
                      <a:shade val="100000"/>
                    </a:schemeClr>
                  </a:gs>
                  <a:gs pos="100000">
                    <a:schemeClr val="accent4">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33-B714-4E90-B679-9312E3D7C43B}"/>
              </c:ext>
            </c:extLst>
          </c:dPt>
          <c:dPt>
            <c:idx val="154"/>
            <c:bubble3D val="0"/>
            <c:spPr>
              <a:gradFill rotWithShape="1">
                <a:gsLst>
                  <a:gs pos="0">
                    <a:schemeClr val="accent5">
                      <a:lumMod val="70000"/>
                      <a:satMod val="103000"/>
                      <a:lumMod val="102000"/>
                      <a:tint val="94000"/>
                    </a:schemeClr>
                  </a:gs>
                  <a:gs pos="50000">
                    <a:schemeClr val="accent5">
                      <a:lumMod val="70000"/>
                      <a:satMod val="110000"/>
                      <a:lumMod val="100000"/>
                      <a:shade val="100000"/>
                    </a:schemeClr>
                  </a:gs>
                  <a:gs pos="100000">
                    <a:schemeClr val="accent5">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35-B714-4E90-B679-9312E3D7C43B}"/>
              </c:ext>
            </c:extLst>
          </c:dPt>
          <c:dPt>
            <c:idx val="155"/>
            <c:bubble3D val="0"/>
            <c:spPr>
              <a:gradFill rotWithShape="1">
                <a:gsLst>
                  <a:gs pos="0">
                    <a:schemeClr val="accent6">
                      <a:lumMod val="70000"/>
                      <a:satMod val="103000"/>
                      <a:lumMod val="102000"/>
                      <a:tint val="94000"/>
                    </a:schemeClr>
                  </a:gs>
                  <a:gs pos="50000">
                    <a:schemeClr val="accent6">
                      <a:lumMod val="70000"/>
                      <a:satMod val="110000"/>
                      <a:lumMod val="100000"/>
                      <a:shade val="100000"/>
                    </a:schemeClr>
                  </a:gs>
                  <a:gs pos="100000">
                    <a:schemeClr val="accent6">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37-B714-4E90-B679-9312E3D7C43B}"/>
              </c:ext>
            </c:extLst>
          </c:dPt>
          <c:dPt>
            <c:idx val="156"/>
            <c:bubble3D val="0"/>
            <c:spPr>
              <a:gradFill rotWithShape="1">
                <a:gsLst>
                  <a:gs pos="0">
                    <a:schemeClr val="accent1">
                      <a:lumMod val="50000"/>
                      <a:lumOff val="50000"/>
                      <a:satMod val="103000"/>
                      <a:lumMod val="102000"/>
                      <a:tint val="94000"/>
                    </a:schemeClr>
                  </a:gs>
                  <a:gs pos="50000">
                    <a:schemeClr val="accent1">
                      <a:lumMod val="50000"/>
                      <a:lumOff val="50000"/>
                      <a:satMod val="110000"/>
                      <a:lumMod val="100000"/>
                      <a:shade val="100000"/>
                    </a:schemeClr>
                  </a:gs>
                  <a:gs pos="100000">
                    <a:schemeClr val="accent1">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39-B714-4E90-B679-9312E3D7C43B}"/>
              </c:ext>
            </c:extLst>
          </c:dPt>
          <c:dPt>
            <c:idx val="157"/>
            <c:bubble3D val="0"/>
            <c:spPr>
              <a:gradFill rotWithShape="1">
                <a:gsLst>
                  <a:gs pos="0">
                    <a:schemeClr val="accent2">
                      <a:lumMod val="50000"/>
                      <a:lumOff val="50000"/>
                      <a:satMod val="103000"/>
                      <a:lumMod val="102000"/>
                      <a:tint val="94000"/>
                    </a:schemeClr>
                  </a:gs>
                  <a:gs pos="50000">
                    <a:schemeClr val="accent2">
                      <a:lumMod val="50000"/>
                      <a:lumOff val="50000"/>
                      <a:satMod val="110000"/>
                      <a:lumMod val="100000"/>
                      <a:shade val="100000"/>
                    </a:schemeClr>
                  </a:gs>
                  <a:gs pos="100000">
                    <a:schemeClr val="accent2">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3B-B714-4E90-B679-9312E3D7C43B}"/>
              </c:ext>
            </c:extLst>
          </c:dPt>
          <c:dPt>
            <c:idx val="158"/>
            <c:bubble3D val="0"/>
            <c:spPr>
              <a:gradFill rotWithShape="1">
                <a:gsLst>
                  <a:gs pos="0">
                    <a:schemeClr val="accent3">
                      <a:lumMod val="50000"/>
                      <a:lumOff val="50000"/>
                      <a:satMod val="103000"/>
                      <a:lumMod val="102000"/>
                      <a:tint val="94000"/>
                    </a:schemeClr>
                  </a:gs>
                  <a:gs pos="50000">
                    <a:schemeClr val="accent3">
                      <a:lumMod val="50000"/>
                      <a:lumOff val="50000"/>
                      <a:satMod val="110000"/>
                      <a:lumMod val="100000"/>
                      <a:shade val="100000"/>
                    </a:schemeClr>
                  </a:gs>
                  <a:gs pos="100000">
                    <a:schemeClr val="accent3">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3D-B714-4E90-B679-9312E3D7C43B}"/>
              </c:ext>
            </c:extLst>
          </c:dPt>
          <c:dPt>
            <c:idx val="159"/>
            <c:bubble3D val="0"/>
            <c:spPr>
              <a:gradFill rotWithShape="1">
                <a:gsLst>
                  <a:gs pos="0">
                    <a:schemeClr val="accent4">
                      <a:lumMod val="50000"/>
                      <a:lumOff val="50000"/>
                      <a:satMod val="103000"/>
                      <a:lumMod val="102000"/>
                      <a:tint val="94000"/>
                    </a:schemeClr>
                  </a:gs>
                  <a:gs pos="50000">
                    <a:schemeClr val="accent4">
                      <a:lumMod val="50000"/>
                      <a:lumOff val="50000"/>
                      <a:satMod val="110000"/>
                      <a:lumMod val="100000"/>
                      <a:shade val="100000"/>
                    </a:schemeClr>
                  </a:gs>
                  <a:gs pos="100000">
                    <a:schemeClr val="accent4">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3F-B714-4E90-B679-9312E3D7C43B}"/>
              </c:ext>
            </c:extLst>
          </c:dPt>
          <c:dPt>
            <c:idx val="160"/>
            <c:bubble3D val="0"/>
            <c:spPr>
              <a:gradFill rotWithShape="1">
                <a:gsLst>
                  <a:gs pos="0">
                    <a:schemeClr val="accent5">
                      <a:lumMod val="50000"/>
                      <a:lumOff val="50000"/>
                      <a:satMod val="103000"/>
                      <a:lumMod val="102000"/>
                      <a:tint val="94000"/>
                    </a:schemeClr>
                  </a:gs>
                  <a:gs pos="50000">
                    <a:schemeClr val="accent5">
                      <a:lumMod val="50000"/>
                      <a:lumOff val="50000"/>
                      <a:satMod val="110000"/>
                      <a:lumMod val="100000"/>
                      <a:shade val="100000"/>
                    </a:schemeClr>
                  </a:gs>
                  <a:gs pos="100000">
                    <a:schemeClr val="accent5">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41-B714-4E90-B679-9312E3D7C43B}"/>
              </c:ext>
            </c:extLst>
          </c:dPt>
          <c:dPt>
            <c:idx val="161"/>
            <c:bubble3D val="0"/>
            <c:spPr>
              <a:gradFill rotWithShape="1">
                <a:gsLst>
                  <a:gs pos="0">
                    <a:schemeClr val="accent6">
                      <a:lumMod val="50000"/>
                      <a:lumOff val="50000"/>
                      <a:satMod val="103000"/>
                      <a:lumMod val="102000"/>
                      <a:tint val="94000"/>
                    </a:schemeClr>
                  </a:gs>
                  <a:gs pos="50000">
                    <a:schemeClr val="accent6">
                      <a:lumMod val="50000"/>
                      <a:lumOff val="50000"/>
                      <a:satMod val="110000"/>
                      <a:lumMod val="100000"/>
                      <a:shade val="100000"/>
                    </a:schemeClr>
                  </a:gs>
                  <a:gs pos="100000">
                    <a:schemeClr val="accent6">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43-B714-4E90-B679-9312E3D7C43B}"/>
              </c:ext>
            </c:extLst>
          </c:dPt>
          <c:dPt>
            <c:idx val="162"/>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145-B714-4E90-B679-9312E3D7C43B}"/>
              </c:ext>
            </c:extLst>
          </c:dPt>
          <c:dPt>
            <c:idx val="163"/>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147-B714-4E90-B679-9312E3D7C43B}"/>
              </c:ext>
            </c:extLst>
          </c:dPt>
          <c:dPt>
            <c:idx val="164"/>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149-B714-4E90-B679-9312E3D7C43B}"/>
              </c:ext>
            </c:extLst>
          </c:dPt>
          <c:dPt>
            <c:idx val="165"/>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14B-B714-4E90-B679-9312E3D7C43B}"/>
              </c:ext>
            </c:extLst>
          </c:dPt>
          <c:dPt>
            <c:idx val="166"/>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14D-B714-4E90-B679-9312E3D7C43B}"/>
              </c:ext>
            </c:extLst>
          </c:dPt>
          <c:dPt>
            <c:idx val="167"/>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14F-B714-4E90-B679-9312E3D7C43B}"/>
              </c:ext>
            </c:extLst>
          </c:dPt>
          <c:dPt>
            <c:idx val="168"/>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51-B714-4E90-B679-9312E3D7C43B}"/>
              </c:ext>
            </c:extLst>
          </c:dPt>
          <c:dPt>
            <c:idx val="169"/>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53-B714-4E90-B679-9312E3D7C43B}"/>
              </c:ext>
            </c:extLst>
          </c:dPt>
          <c:dPt>
            <c:idx val="170"/>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55-B714-4E90-B679-9312E3D7C43B}"/>
              </c:ext>
            </c:extLst>
          </c:dPt>
          <c:dPt>
            <c:idx val="171"/>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57-B714-4E90-B679-9312E3D7C43B}"/>
              </c:ext>
            </c:extLst>
          </c:dPt>
          <c:dPt>
            <c:idx val="172"/>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59-B714-4E90-B679-9312E3D7C43B}"/>
              </c:ext>
            </c:extLst>
          </c:dPt>
          <c:dPt>
            <c:idx val="17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5B-B714-4E90-B679-9312E3D7C43B}"/>
              </c:ext>
            </c:extLst>
          </c:dPt>
          <c:dPt>
            <c:idx val="174"/>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5D-B714-4E90-B679-9312E3D7C43B}"/>
              </c:ext>
            </c:extLst>
          </c:dPt>
          <c:dPt>
            <c:idx val="175"/>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5F-B714-4E90-B679-9312E3D7C43B}"/>
              </c:ext>
            </c:extLst>
          </c:dPt>
          <c:dPt>
            <c:idx val="176"/>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61-B714-4E90-B679-9312E3D7C43B}"/>
              </c:ext>
            </c:extLst>
          </c:dPt>
          <c:dPt>
            <c:idx val="177"/>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63-B714-4E90-B679-9312E3D7C43B}"/>
              </c:ext>
            </c:extLst>
          </c:dPt>
          <c:dPt>
            <c:idx val="178"/>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65-B714-4E90-B679-9312E3D7C43B}"/>
              </c:ext>
            </c:extLst>
          </c:dPt>
          <c:dPt>
            <c:idx val="179"/>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67-B714-4E90-B679-9312E3D7C43B}"/>
              </c:ext>
            </c:extLst>
          </c:dPt>
          <c:dPt>
            <c:idx val="180"/>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69-B714-4E90-B679-9312E3D7C43B}"/>
              </c:ext>
            </c:extLst>
          </c:dPt>
          <c:dPt>
            <c:idx val="181"/>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6B-B714-4E90-B679-9312E3D7C43B}"/>
              </c:ext>
            </c:extLst>
          </c:dPt>
          <c:dPt>
            <c:idx val="182"/>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6D-B714-4E90-B679-9312E3D7C43B}"/>
              </c:ext>
            </c:extLst>
          </c:dPt>
          <c:dPt>
            <c:idx val="183"/>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6F-B714-4E90-B679-9312E3D7C43B}"/>
              </c:ext>
            </c:extLst>
          </c:dPt>
          <c:dPt>
            <c:idx val="184"/>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71-B714-4E90-B679-9312E3D7C43B}"/>
              </c:ext>
            </c:extLst>
          </c:dPt>
          <c:dPt>
            <c:idx val="185"/>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73-B714-4E90-B679-9312E3D7C43B}"/>
              </c:ext>
            </c:extLst>
          </c:dPt>
          <c:dPt>
            <c:idx val="186"/>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75-B714-4E90-B679-9312E3D7C43B}"/>
              </c:ext>
            </c:extLst>
          </c:dPt>
          <c:dPt>
            <c:idx val="187"/>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77-B714-4E90-B679-9312E3D7C43B}"/>
              </c:ext>
            </c:extLst>
          </c:dPt>
          <c:dPt>
            <c:idx val="188"/>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79-B714-4E90-B679-9312E3D7C43B}"/>
              </c:ext>
            </c:extLst>
          </c:dPt>
          <c:dPt>
            <c:idx val="189"/>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7B-B714-4E90-B679-9312E3D7C43B}"/>
              </c:ext>
            </c:extLst>
          </c:dPt>
          <c:dPt>
            <c:idx val="190"/>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7D-B714-4E90-B679-9312E3D7C43B}"/>
              </c:ext>
            </c:extLst>
          </c:dPt>
          <c:dPt>
            <c:idx val="191"/>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7F-B714-4E90-B679-9312E3D7C43B}"/>
              </c:ext>
            </c:extLst>
          </c:dPt>
          <c:dPt>
            <c:idx val="192"/>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81-B714-4E90-B679-9312E3D7C43B}"/>
              </c:ext>
            </c:extLst>
          </c:dPt>
          <c:dPt>
            <c:idx val="193"/>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83-B714-4E90-B679-9312E3D7C43B}"/>
              </c:ext>
            </c:extLst>
          </c:dPt>
          <c:dPt>
            <c:idx val="194"/>
            <c:bubble3D val="0"/>
            <c:spPr>
              <a:gradFill rotWithShape="1">
                <a:gsLst>
                  <a:gs pos="0">
                    <a:schemeClr val="accent3">
                      <a:lumMod val="50000"/>
                      <a:satMod val="103000"/>
                      <a:lumMod val="102000"/>
                      <a:tint val="94000"/>
                    </a:schemeClr>
                  </a:gs>
                  <a:gs pos="50000">
                    <a:schemeClr val="accent3">
                      <a:lumMod val="50000"/>
                      <a:satMod val="110000"/>
                      <a:lumMod val="100000"/>
                      <a:shade val="100000"/>
                    </a:schemeClr>
                  </a:gs>
                  <a:gs pos="100000">
                    <a:schemeClr val="accent3">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85-B714-4E90-B679-9312E3D7C43B}"/>
              </c:ext>
            </c:extLst>
          </c:dPt>
          <c:dPt>
            <c:idx val="195"/>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87-B714-4E90-B679-9312E3D7C43B}"/>
              </c:ext>
            </c:extLst>
          </c:dPt>
          <c:dPt>
            <c:idx val="196"/>
            <c:bubble3D val="0"/>
            <c:spPr>
              <a:gradFill rotWithShape="1">
                <a:gsLst>
                  <a:gs pos="0">
                    <a:schemeClr val="accent5">
                      <a:lumMod val="50000"/>
                      <a:satMod val="103000"/>
                      <a:lumMod val="102000"/>
                      <a:tint val="94000"/>
                    </a:schemeClr>
                  </a:gs>
                  <a:gs pos="50000">
                    <a:schemeClr val="accent5">
                      <a:lumMod val="50000"/>
                      <a:satMod val="110000"/>
                      <a:lumMod val="100000"/>
                      <a:shade val="100000"/>
                    </a:schemeClr>
                  </a:gs>
                  <a:gs pos="100000">
                    <a:schemeClr val="accent5">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89-B714-4E90-B679-9312E3D7C43B}"/>
              </c:ext>
            </c:extLst>
          </c:dPt>
          <c:dPt>
            <c:idx val="197"/>
            <c:bubble3D val="0"/>
            <c:spPr>
              <a:gradFill rotWithShape="1">
                <a:gsLst>
                  <a:gs pos="0">
                    <a:schemeClr val="accent6">
                      <a:lumMod val="50000"/>
                      <a:satMod val="103000"/>
                      <a:lumMod val="102000"/>
                      <a:tint val="94000"/>
                    </a:schemeClr>
                  </a:gs>
                  <a:gs pos="50000">
                    <a:schemeClr val="accent6">
                      <a:lumMod val="50000"/>
                      <a:satMod val="110000"/>
                      <a:lumMod val="100000"/>
                      <a:shade val="100000"/>
                    </a:schemeClr>
                  </a:gs>
                  <a:gs pos="100000">
                    <a:schemeClr val="accent6">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8B-B714-4E90-B679-9312E3D7C43B}"/>
              </c:ext>
            </c:extLst>
          </c:dPt>
          <c:dPt>
            <c:idx val="198"/>
            <c:bubble3D val="0"/>
            <c:spPr>
              <a:gradFill rotWithShape="1">
                <a:gsLst>
                  <a:gs pos="0">
                    <a:schemeClr val="accent1">
                      <a:lumMod val="70000"/>
                      <a:lumOff val="30000"/>
                      <a:satMod val="103000"/>
                      <a:lumMod val="102000"/>
                      <a:tint val="94000"/>
                    </a:schemeClr>
                  </a:gs>
                  <a:gs pos="50000">
                    <a:schemeClr val="accent1">
                      <a:lumMod val="70000"/>
                      <a:lumOff val="30000"/>
                      <a:satMod val="110000"/>
                      <a:lumMod val="100000"/>
                      <a:shade val="100000"/>
                    </a:schemeClr>
                  </a:gs>
                  <a:gs pos="100000">
                    <a:schemeClr val="accent1">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8D-B714-4E90-B679-9312E3D7C43B}"/>
              </c:ext>
            </c:extLst>
          </c:dPt>
          <c:dPt>
            <c:idx val="199"/>
            <c:bubble3D val="0"/>
            <c:spPr>
              <a:gradFill rotWithShape="1">
                <a:gsLst>
                  <a:gs pos="0">
                    <a:schemeClr val="accent2">
                      <a:lumMod val="70000"/>
                      <a:lumOff val="30000"/>
                      <a:satMod val="103000"/>
                      <a:lumMod val="102000"/>
                      <a:tint val="94000"/>
                    </a:schemeClr>
                  </a:gs>
                  <a:gs pos="50000">
                    <a:schemeClr val="accent2">
                      <a:lumMod val="70000"/>
                      <a:lumOff val="30000"/>
                      <a:satMod val="110000"/>
                      <a:lumMod val="100000"/>
                      <a:shade val="100000"/>
                    </a:schemeClr>
                  </a:gs>
                  <a:gs pos="100000">
                    <a:schemeClr val="accent2">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8F-B714-4E90-B679-9312E3D7C43B}"/>
              </c:ext>
            </c:extLst>
          </c:dPt>
          <c:dPt>
            <c:idx val="200"/>
            <c:bubble3D val="0"/>
            <c:spPr>
              <a:gradFill rotWithShape="1">
                <a:gsLst>
                  <a:gs pos="0">
                    <a:schemeClr val="accent3">
                      <a:lumMod val="70000"/>
                      <a:lumOff val="30000"/>
                      <a:satMod val="103000"/>
                      <a:lumMod val="102000"/>
                      <a:tint val="94000"/>
                    </a:schemeClr>
                  </a:gs>
                  <a:gs pos="50000">
                    <a:schemeClr val="accent3">
                      <a:lumMod val="70000"/>
                      <a:lumOff val="30000"/>
                      <a:satMod val="110000"/>
                      <a:lumMod val="100000"/>
                      <a:shade val="100000"/>
                    </a:schemeClr>
                  </a:gs>
                  <a:gs pos="100000">
                    <a:schemeClr val="accent3">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91-B714-4E90-B679-9312E3D7C43B}"/>
              </c:ext>
            </c:extLst>
          </c:dPt>
          <c:dPt>
            <c:idx val="201"/>
            <c:bubble3D val="0"/>
            <c:spPr>
              <a:gradFill rotWithShape="1">
                <a:gsLst>
                  <a:gs pos="0">
                    <a:schemeClr val="accent4">
                      <a:lumMod val="70000"/>
                      <a:lumOff val="30000"/>
                      <a:satMod val="103000"/>
                      <a:lumMod val="102000"/>
                      <a:tint val="94000"/>
                    </a:schemeClr>
                  </a:gs>
                  <a:gs pos="50000">
                    <a:schemeClr val="accent4">
                      <a:lumMod val="70000"/>
                      <a:lumOff val="30000"/>
                      <a:satMod val="110000"/>
                      <a:lumMod val="100000"/>
                      <a:shade val="100000"/>
                    </a:schemeClr>
                  </a:gs>
                  <a:gs pos="100000">
                    <a:schemeClr val="accent4">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93-B714-4E90-B679-9312E3D7C43B}"/>
              </c:ext>
            </c:extLst>
          </c:dPt>
          <c:dPt>
            <c:idx val="202"/>
            <c:bubble3D val="0"/>
            <c:spPr>
              <a:gradFill rotWithShape="1">
                <a:gsLst>
                  <a:gs pos="0">
                    <a:schemeClr val="accent5">
                      <a:lumMod val="70000"/>
                      <a:lumOff val="30000"/>
                      <a:satMod val="103000"/>
                      <a:lumMod val="102000"/>
                      <a:tint val="94000"/>
                    </a:schemeClr>
                  </a:gs>
                  <a:gs pos="50000">
                    <a:schemeClr val="accent5">
                      <a:lumMod val="70000"/>
                      <a:lumOff val="30000"/>
                      <a:satMod val="110000"/>
                      <a:lumMod val="100000"/>
                      <a:shade val="100000"/>
                    </a:schemeClr>
                  </a:gs>
                  <a:gs pos="100000">
                    <a:schemeClr val="accent5">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95-B714-4E90-B679-9312E3D7C43B}"/>
              </c:ext>
            </c:extLst>
          </c:dPt>
          <c:dPt>
            <c:idx val="203"/>
            <c:bubble3D val="0"/>
            <c:spPr>
              <a:gradFill rotWithShape="1">
                <a:gsLst>
                  <a:gs pos="0">
                    <a:schemeClr val="accent6">
                      <a:lumMod val="70000"/>
                      <a:lumOff val="30000"/>
                      <a:satMod val="103000"/>
                      <a:lumMod val="102000"/>
                      <a:tint val="94000"/>
                    </a:schemeClr>
                  </a:gs>
                  <a:gs pos="50000">
                    <a:schemeClr val="accent6">
                      <a:lumMod val="70000"/>
                      <a:lumOff val="30000"/>
                      <a:satMod val="110000"/>
                      <a:lumMod val="100000"/>
                      <a:shade val="100000"/>
                    </a:schemeClr>
                  </a:gs>
                  <a:gs pos="100000">
                    <a:schemeClr val="accent6">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97-B714-4E90-B679-9312E3D7C43B}"/>
              </c:ext>
            </c:extLst>
          </c:dPt>
          <c:dPt>
            <c:idx val="204"/>
            <c:bubble3D val="0"/>
            <c:spPr>
              <a:gradFill rotWithShape="1">
                <a:gsLst>
                  <a:gs pos="0">
                    <a:schemeClr val="accent1">
                      <a:lumMod val="70000"/>
                      <a:satMod val="103000"/>
                      <a:lumMod val="102000"/>
                      <a:tint val="94000"/>
                    </a:schemeClr>
                  </a:gs>
                  <a:gs pos="50000">
                    <a:schemeClr val="accent1">
                      <a:lumMod val="70000"/>
                      <a:satMod val="110000"/>
                      <a:lumMod val="100000"/>
                      <a:shade val="100000"/>
                    </a:schemeClr>
                  </a:gs>
                  <a:gs pos="100000">
                    <a:schemeClr val="accent1">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99-B714-4E90-B679-9312E3D7C43B}"/>
              </c:ext>
            </c:extLst>
          </c:dPt>
          <c:dPt>
            <c:idx val="205"/>
            <c:bubble3D val="0"/>
            <c:spPr>
              <a:gradFill rotWithShape="1">
                <a:gsLst>
                  <a:gs pos="0">
                    <a:schemeClr val="accent2">
                      <a:lumMod val="70000"/>
                      <a:satMod val="103000"/>
                      <a:lumMod val="102000"/>
                      <a:tint val="94000"/>
                    </a:schemeClr>
                  </a:gs>
                  <a:gs pos="50000">
                    <a:schemeClr val="accent2">
                      <a:lumMod val="70000"/>
                      <a:satMod val="110000"/>
                      <a:lumMod val="100000"/>
                      <a:shade val="100000"/>
                    </a:schemeClr>
                  </a:gs>
                  <a:gs pos="100000">
                    <a:schemeClr val="accent2">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9B-B714-4E90-B679-9312E3D7C43B}"/>
              </c:ext>
            </c:extLst>
          </c:dPt>
          <c:dPt>
            <c:idx val="206"/>
            <c:bubble3D val="0"/>
            <c:spPr>
              <a:gradFill rotWithShape="1">
                <a:gsLst>
                  <a:gs pos="0">
                    <a:schemeClr val="accent3">
                      <a:lumMod val="70000"/>
                      <a:satMod val="103000"/>
                      <a:lumMod val="102000"/>
                      <a:tint val="94000"/>
                    </a:schemeClr>
                  </a:gs>
                  <a:gs pos="50000">
                    <a:schemeClr val="accent3">
                      <a:lumMod val="70000"/>
                      <a:satMod val="110000"/>
                      <a:lumMod val="100000"/>
                      <a:shade val="100000"/>
                    </a:schemeClr>
                  </a:gs>
                  <a:gs pos="100000">
                    <a:schemeClr val="accent3">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9D-B714-4E90-B679-9312E3D7C43B}"/>
              </c:ext>
            </c:extLst>
          </c:dPt>
          <c:dPt>
            <c:idx val="207"/>
            <c:bubble3D val="0"/>
            <c:spPr>
              <a:gradFill rotWithShape="1">
                <a:gsLst>
                  <a:gs pos="0">
                    <a:schemeClr val="accent4">
                      <a:lumMod val="70000"/>
                      <a:satMod val="103000"/>
                      <a:lumMod val="102000"/>
                      <a:tint val="94000"/>
                    </a:schemeClr>
                  </a:gs>
                  <a:gs pos="50000">
                    <a:schemeClr val="accent4">
                      <a:lumMod val="70000"/>
                      <a:satMod val="110000"/>
                      <a:lumMod val="100000"/>
                      <a:shade val="100000"/>
                    </a:schemeClr>
                  </a:gs>
                  <a:gs pos="100000">
                    <a:schemeClr val="accent4">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9F-B714-4E90-B679-9312E3D7C43B}"/>
              </c:ext>
            </c:extLst>
          </c:dPt>
          <c:dPt>
            <c:idx val="208"/>
            <c:bubble3D val="0"/>
            <c:spPr>
              <a:gradFill rotWithShape="1">
                <a:gsLst>
                  <a:gs pos="0">
                    <a:schemeClr val="accent5">
                      <a:lumMod val="70000"/>
                      <a:satMod val="103000"/>
                      <a:lumMod val="102000"/>
                      <a:tint val="94000"/>
                    </a:schemeClr>
                  </a:gs>
                  <a:gs pos="50000">
                    <a:schemeClr val="accent5">
                      <a:lumMod val="70000"/>
                      <a:satMod val="110000"/>
                      <a:lumMod val="100000"/>
                      <a:shade val="100000"/>
                    </a:schemeClr>
                  </a:gs>
                  <a:gs pos="100000">
                    <a:schemeClr val="accent5">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A1-B714-4E90-B679-9312E3D7C43B}"/>
              </c:ext>
            </c:extLst>
          </c:dPt>
          <c:dPt>
            <c:idx val="209"/>
            <c:bubble3D val="0"/>
            <c:spPr>
              <a:gradFill rotWithShape="1">
                <a:gsLst>
                  <a:gs pos="0">
                    <a:schemeClr val="accent6">
                      <a:lumMod val="70000"/>
                      <a:satMod val="103000"/>
                      <a:lumMod val="102000"/>
                      <a:tint val="94000"/>
                    </a:schemeClr>
                  </a:gs>
                  <a:gs pos="50000">
                    <a:schemeClr val="accent6">
                      <a:lumMod val="70000"/>
                      <a:satMod val="110000"/>
                      <a:lumMod val="100000"/>
                      <a:shade val="100000"/>
                    </a:schemeClr>
                  </a:gs>
                  <a:gs pos="100000">
                    <a:schemeClr val="accent6">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1A3-B714-4E90-B679-9312E3D7C43B}"/>
              </c:ext>
            </c:extLst>
          </c:dPt>
          <c:dPt>
            <c:idx val="210"/>
            <c:bubble3D val="0"/>
            <c:spPr>
              <a:gradFill rotWithShape="1">
                <a:gsLst>
                  <a:gs pos="0">
                    <a:schemeClr val="accent1">
                      <a:lumMod val="50000"/>
                      <a:lumOff val="50000"/>
                      <a:satMod val="103000"/>
                      <a:lumMod val="102000"/>
                      <a:tint val="94000"/>
                    </a:schemeClr>
                  </a:gs>
                  <a:gs pos="50000">
                    <a:schemeClr val="accent1">
                      <a:lumMod val="50000"/>
                      <a:lumOff val="50000"/>
                      <a:satMod val="110000"/>
                      <a:lumMod val="100000"/>
                      <a:shade val="100000"/>
                    </a:schemeClr>
                  </a:gs>
                  <a:gs pos="100000">
                    <a:schemeClr val="accent1">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A5-B714-4E90-B679-9312E3D7C43B}"/>
              </c:ext>
            </c:extLst>
          </c:dPt>
          <c:dPt>
            <c:idx val="211"/>
            <c:bubble3D val="0"/>
            <c:spPr>
              <a:gradFill rotWithShape="1">
                <a:gsLst>
                  <a:gs pos="0">
                    <a:schemeClr val="accent2">
                      <a:lumMod val="50000"/>
                      <a:lumOff val="50000"/>
                      <a:satMod val="103000"/>
                      <a:lumMod val="102000"/>
                      <a:tint val="94000"/>
                    </a:schemeClr>
                  </a:gs>
                  <a:gs pos="50000">
                    <a:schemeClr val="accent2">
                      <a:lumMod val="50000"/>
                      <a:lumOff val="50000"/>
                      <a:satMod val="110000"/>
                      <a:lumMod val="100000"/>
                      <a:shade val="100000"/>
                    </a:schemeClr>
                  </a:gs>
                  <a:gs pos="100000">
                    <a:schemeClr val="accent2">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A7-B714-4E90-B679-9312E3D7C43B}"/>
              </c:ext>
            </c:extLst>
          </c:dPt>
          <c:dPt>
            <c:idx val="212"/>
            <c:bubble3D val="0"/>
            <c:spPr>
              <a:gradFill rotWithShape="1">
                <a:gsLst>
                  <a:gs pos="0">
                    <a:schemeClr val="accent3">
                      <a:lumMod val="50000"/>
                      <a:lumOff val="50000"/>
                      <a:satMod val="103000"/>
                      <a:lumMod val="102000"/>
                      <a:tint val="94000"/>
                    </a:schemeClr>
                  </a:gs>
                  <a:gs pos="50000">
                    <a:schemeClr val="accent3">
                      <a:lumMod val="50000"/>
                      <a:lumOff val="50000"/>
                      <a:satMod val="110000"/>
                      <a:lumMod val="100000"/>
                      <a:shade val="100000"/>
                    </a:schemeClr>
                  </a:gs>
                  <a:gs pos="100000">
                    <a:schemeClr val="accent3">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A9-B714-4E90-B679-9312E3D7C43B}"/>
              </c:ext>
            </c:extLst>
          </c:dPt>
          <c:dPt>
            <c:idx val="213"/>
            <c:bubble3D val="0"/>
            <c:spPr>
              <a:gradFill rotWithShape="1">
                <a:gsLst>
                  <a:gs pos="0">
                    <a:schemeClr val="accent4">
                      <a:lumMod val="50000"/>
                      <a:lumOff val="50000"/>
                      <a:satMod val="103000"/>
                      <a:lumMod val="102000"/>
                      <a:tint val="94000"/>
                    </a:schemeClr>
                  </a:gs>
                  <a:gs pos="50000">
                    <a:schemeClr val="accent4">
                      <a:lumMod val="50000"/>
                      <a:lumOff val="50000"/>
                      <a:satMod val="110000"/>
                      <a:lumMod val="100000"/>
                      <a:shade val="100000"/>
                    </a:schemeClr>
                  </a:gs>
                  <a:gs pos="100000">
                    <a:schemeClr val="accent4">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AB-B714-4E90-B679-9312E3D7C43B}"/>
              </c:ext>
            </c:extLst>
          </c:dPt>
          <c:dPt>
            <c:idx val="214"/>
            <c:bubble3D val="0"/>
            <c:spPr>
              <a:gradFill rotWithShape="1">
                <a:gsLst>
                  <a:gs pos="0">
                    <a:schemeClr val="accent5">
                      <a:lumMod val="50000"/>
                      <a:lumOff val="50000"/>
                      <a:satMod val="103000"/>
                      <a:lumMod val="102000"/>
                      <a:tint val="94000"/>
                    </a:schemeClr>
                  </a:gs>
                  <a:gs pos="50000">
                    <a:schemeClr val="accent5">
                      <a:lumMod val="50000"/>
                      <a:lumOff val="50000"/>
                      <a:satMod val="110000"/>
                      <a:lumMod val="100000"/>
                      <a:shade val="100000"/>
                    </a:schemeClr>
                  </a:gs>
                  <a:gs pos="100000">
                    <a:schemeClr val="accent5">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AD-B714-4E90-B679-9312E3D7C43B}"/>
              </c:ext>
            </c:extLst>
          </c:dPt>
          <c:dPt>
            <c:idx val="215"/>
            <c:bubble3D val="0"/>
            <c:spPr>
              <a:gradFill rotWithShape="1">
                <a:gsLst>
                  <a:gs pos="0">
                    <a:schemeClr val="accent6">
                      <a:lumMod val="50000"/>
                      <a:lumOff val="50000"/>
                      <a:satMod val="103000"/>
                      <a:lumMod val="102000"/>
                      <a:tint val="94000"/>
                    </a:schemeClr>
                  </a:gs>
                  <a:gs pos="50000">
                    <a:schemeClr val="accent6">
                      <a:lumMod val="50000"/>
                      <a:lumOff val="50000"/>
                      <a:satMod val="110000"/>
                      <a:lumMod val="100000"/>
                      <a:shade val="100000"/>
                    </a:schemeClr>
                  </a:gs>
                  <a:gs pos="100000">
                    <a:schemeClr val="accent6">
                      <a:lumMod val="50000"/>
                      <a:lumOff val="50000"/>
                      <a:lumMod val="99000"/>
                      <a:satMod val="120000"/>
                      <a:shade val="78000"/>
                    </a:schemeClr>
                  </a:gs>
                </a:gsLst>
                <a:lin ang="5400000" scaled="0"/>
              </a:gradFill>
              <a:ln>
                <a:noFill/>
              </a:ln>
              <a:effectLst/>
            </c:spPr>
            <c:extLst>
              <c:ext xmlns:c16="http://schemas.microsoft.com/office/drawing/2014/chart" uri="{C3380CC4-5D6E-409C-BE32-E72D297353CC}">
                <c16:uniqueId val="{000001AF-B714-4E90-B679-9312E3D7C43B}"/>
              </c:ext>
            </c:extLst>
          </c:dPt>
          <c:dPt>
            <c:idx val="216"/>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1B1-B714-4E90-B679-9312E3D7C43B}"/>
              </c:ext>
            </c:extLst>
          </c:dPt>
          <c:dPt>
            <c:idx val="217"/>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1B3-B714-4E90-B679-9312E3D7C43B}"/>
              </c:ext>
            </c:extLst>
          </c:dPt>
          <c:dPt>
            <c:idx val="218"/>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1B5-B714-4E90-B679-9312E3D7C43B}"/>
              </c:ext>
            </c:extLst>
          </c:dPt>
          <c:dPt>
            <c:idx val="219"/>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1B7-B714-4E90-B679-9312E3D7C43B}"/>
              </c:ext>
            </c:extLst>
          </c:dPt>
          <c:dPt>
            <c:idx val="22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1B9-B714-4E90-B679-9312E3D7C43B}"/>
              </c:ext>
            </c:extLst>
          </c:dPt>
          <c:dPt>
            <c:idx val="22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1BB-B714-4E90-B679-9312E3D7C43B}"/>
              </c:ext>
            </c:extLst>
          </c:dPt>
          <c:dPt>
            <c:idx val="222"/>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BD-B714-4E90-B679-9312E3D7C43B}"/>
              </c:ext>
            </c:extLst>
          </c:dPt>
          <c:dPt>
            <c:idx val="22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BF-B714-4E90-B679-9312E3D7C43B}"/>
              </c:ext>
            </c:extLst>
          </c:dPt>
          <c:dPt>
            <c:idx val="22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C1-B714-4E90-B679-9312E3D7C43B}"/>
              </c:ext>
            </c:extLst>
          </c:dPt>
          <c:dPt>
            <c:idx val="22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C3-B714-4E90-B679-9312E3D7C43B}"/>
              </c:ext>
            </c:extLst>
          </c:dPt>
          <c:dPt>
            <c:idx val="226"/>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C5-B714-4E90-B679-9312E3D7C43B}"/>
              </c:ext>
            </c:extLst>
          </c:dPt>
          <c:dPt>
            <c:idx val="227"/>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1C7-B714-4E90-B679-9312E3D7C43B}"/>
              </c:ext>
            </c:extLst>
          </c:dPt>
          <c:dPt>
            <c:idx val="228"/>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C9-B714-4E90-B679-9312E3D7C43B}"/>
              </c:ext>
            </c:extLst>
          </c:dPt>
          <c:dPt>
            <c:idx val="229"/>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CB-B714-4E90-B679-9312E3D7C43B}"/>
              </c:ext>
            </c:extLst>
          </c:dPt>
          <c:dPt>
            <c:idx val="230"/>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CD-B714-4E90-B679-9312E3D7C43B}"/>
              </c:ext>
            </c:extLst>
          </c:dPt>
          <c:dPt>
            <c:idx val="231"/>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CF-B714-4E90-B679-9312E3D7C43B}"/>
              </c:ext>
            </c:extLst>
          </c:dPt>
          <c:dPt>
            <c:idx val="232"/>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D1-B714-4E90-B679-9312E3D7C43B}"/>
              </c:ext>
            </c:extLst>
          </c:dPt>
          <c:dPt>
            <c:idx val="233"/>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1D3-B714-4E90-B679-9312E3D7C43B}"/>
              </c:ext>
            </c:extLst>
          </c:dPt>
          <c:dPt>
            <c:idx val="234"/>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D5-B714-4E90-B679-9312E3D7C43B}"/>
              </c:ext>
            </c:extLst>
          </c:dPt>
          <c:dPt>
            <c:idx val="235"/>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D7-B714-4E90-B679-9312E3D7C43B}"/>
              </c:ext>
            </c:extLst>
          </c:dPt>
          <c:dPt>
            <c:idx val="236"/>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D9-B714-4E90-B679-9312E3D7C43B}"/>
              </c:ext>
            </c:extLst>
          </c:dPt>
          <c:dPt>
            <c:idx val="237"/>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DB-B714-4E90-B679-9312E3D7C43B}"/>
              </c:ext>
            </c:extLst>
          </c:dPt>
          <c:dPt>
            <c:idx val="238"/>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DD-B714-4E90-B679-9312E3D7C43B}"/>
              </c:ext>
            </c:extLst>
          </c:dPt>
          <c:dPt>
            <c:idx val="239"/>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1DF-B714-4E90-B679-9312E3D7C43B}"/>
              </c:ext>
            </c:extLst>
          </c:dPt>
          <c:dPt>
            <c:idx val="240"/>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E1-B714-4E90-B679-9312E3D7C43B}"/>
              </c:ext>
            </c:extLst>
          </c:dPt>
          <c:dPt>
            <c:idx val="241"/>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E3-B714-4E90-B679-9312E3D7C43B}"/>
              </c:ext>
            </c:extLst>
          </c:dPt>
          <c:dPt>
            <c:idx val="242"/>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E5-B714-4E90-B679-9312E3D7C43B}"/>
              </c:ext>
            </c:extLst>
          </c:dPt>
          <c:dPt>
            <c:idx val="243"/>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E7-B714-4E90-B679-9312E3D7C43B}"/>
              </c:ext>
            </c:extLst>
          </c:dPt>
          <c:dPt>
            <c:idx val="244"/>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E9-B714-4E90-B679-9312E3D7C43B}"/>
              </c:ext>
            </c:extLst>
          </c:dPt>
          <c:dPt>
            <c:idx val="245"/>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c:spPr>
            <c:extLst>
              <c:ext xmlns:c16="http://schemas.microsoft.com/office/drawing/2014/chart" uri="{C3380CC4-5D6E-409C-BE32-E72D297353CC}">
                <c16:uniqueId val="{000001EB-B714-4E90-B679-9312E3D7C43B}"/>
              </c:ext>
            </c:extLst>
          </c:dPt>
          <c:dPt>
            <c:idx val="246"/>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ED-B714-4E90-B679-9312E3D7C43B}"/>
              </c:ext>
            </c:extLst>
          </c:dPt>
          <c:dPt>
            <c:idx val="247"/>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EF-B714-4E90-B679-9312E3D7C43B}"/>
              </c:ext>
            </c:extLst>
          </c:dPt>
          <c:dPt>
            <c:idx val="248"/>
            <c:bubble3D val="0"/>
            <c:spPr>
              <a:gradFill rotWithShape="1">
                <a:gsLst>
                  <a:gs pos="0">
                    <a:schemeClr val="accent3">
                      <a:lumMod val="50000"/>
                      <a:satMod val="103000"/>
                      <a:lumMod val="102000"/>
                      <a:tint val="94000"/>
                    </a:schemeClr>
                  </a:gs>
                  <a:gs pos="50000">
                    <a:schemeClr val="accent3">
                      <a:lumMod val="50000"/>
                      <a:satMod val="110000"/>
                      <a:lumMod val="100000"/>
                      <a:shade val="100000"/>
                    </a:schemeClr>
                  </a:gs>
                  <a:gs pos="100000">
                    <a:schemeClr val="accent3">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F1-B714-4E90-B679-9312E3D7C43B}"/>
              </c:ext>
            </c:extLst>
          </c:dPt>
          <c:dPt>
            <c:idx val="249"/>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F3-B714-4E90-B679-9312E3D7C43B}"/>
              </c:ext>
            </c:extLst>
          </c:dPt>
          <c:dPt>
            <c:idx val="250"/>
            <c:bubble3D val="0"/>
            <c:spPr>
              <a:gradFill rotWithShape="1">
                <a:gsLst>
                  <a:gs pos="0">
                    <a:schemeClr val="accent5">
                      <a:lumMod val="50000"/>
                      <a:satMod val="103000"/>
                      <a:lumMod val="102000"/>
                      <a:tint val="94000"/>
                    </a:schemeClr>
                  </a:gs>
                  <a:gs pos="50000">
                    <a:schemeClr val="accent5">
                      <a:lumMod val="50000"/>
                      <a:satMod val="110000"/>
                      <a:lumMod val="100000"/>
                      <a:shade val="100000"/>
                    </a:schemeClr>
                  </a:gs>
                  <a:gs pos="100000">
                    <a:schemeClr val="accent5">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F5-B714-4E90-B679-9312E3D7C43B}"/>
              </c:ext>
            </c:extLst>
          </c:dPt>
          <c:dPt>
            <c:idx val="251"/>
            <c:bubble3D val="0"/>
            <c:spPr>
              <a:gradFill rotWithShape="1">
                <a:gsLst>
                  <a:gs pos="0">
                    <a:schemeClr val="accent6">
                      <a:lumMod val="50000"/>
                      <a:satMod val="103000"/>
                      <a:lumMod val="102000"/>
                      <a:tint val="94000"/>
                    </a:schemeClr>
                  </a:gs>
                  <a:gs pos="50000">
                    <a:schemeClr val="accent6">
                      <a:lumMod val="50000"/>
                      <a:satMod val="110000"/>
                      <a:lumMod val="100000"/>
                      <a:shade val="100000"/>
                    </a:schemeClr>
                  </a:gs>
                  <a:gs pos="100000">
                    <a:schemeClr val="accent6">
                      <a:lumMod val="50000"/>
                      <a:lumMod val="99000"/>
                      <a:satMod val="120000"/>
                      <a:shade val="78000"/>
                    </a:schemeClr>
                  </a:gs>
                </a:gsLst>
                <a:lin ang="5400000" scaled="0"/>
              </a:gradFill>
              <a:ln>
                <a:noFill/>
              </a:ln>
              <a:effectLst/>
            </c:spPr>
            <c:extLst>
              <c:ext xmlns:c16="http://schemas.microsoft.com/office/drawing/2014/chart" uri="{C3380CC4-5D6E-409C-BE32-E72D297353CC}">
                <c16:uniqueId val="{000001F7-B714-4E90-B679-9312E3D7C43B}"/>
              </c:ext>
            </c:extLst>
          </c:dPt>
          <c:dPt>
            <c:idx val="252"/>
            <c:bubble3D val="0"/>
            <c:spPr>
              <a:gradFill rotWithShape="1">
                <a:gsLst>
                  <a:gs pos="0">
                    <a:schemeClr val="accent1">
                      <a:lumMod val="70000"/>
                      <a:lumOff val="30000"/>
                      <a:satMod val="103000"/>
                      <a:lumMod val="102000"/>
                      <a:tint val="94000"/>
                    </a:schemeClr>
                  </a:gs>
                  <a:gs pos="50000">
                    <a:schemeClr val="accent1">
                      <a:lumMod val="70000"/>
                      <a:lumOff val="30000"/>
                      <a:satMod val="110000"/>
                      <a:lumMod val="100000"/>
                      <a:shade val="100000"/>
                    </a:schemeClr>
                  </a:gs>
                  <a:gs pos="100000">
                    <a:schemeClr val="accent1">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F9-B714-4E90-B679-9312E3D7C43B}"/>
              </c:ext>
            </c:extLst>
          </c:dPt>
          <c:dPt>
            <c:idx val="253"/>
            <c:bubble3D val="0"/>
            <c:spPr>
              <a:gradFill rotWithShape="1">
                <a:gsLst>
                  <a:gs pos="0">
                    <a:schemeClr val="accent2">
                      <a:lumMod val="70000"/>
                      <a:lumOff val="30000"/>
                      <a:satMod val="103000"/>
                      <a:lumMod val="102000"/>
                      <a:tint val="94000"/>
                    </a:schemeClr>
                  </a:gs>
                  <a:gs pos="50000">
                    <a:schemeClr val="accent2">
                      <a:lumMod val="70000"/>
                      <a:lumOff val="30000"/>
                      <a:satMod val="110000"/>
                      <a:lumMod val="100000"/>
                      <a:shade val="100000"/>
                    </a:schemeClr>
                  </a:gs>
                  <a:gs pos="100000">
                    <a:schemeClr val="accent2">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FB-B714-4E90-B679-9312E3D7C43B}"/>
              </c:ext>
            </c:extLst>
          </c:dPt>
          <c:dPt>
            <c:idx val="254"/>
            <c:bubble3D val="0"/>
            <c:spPr>
              <a:gradFill rotWithShape="1">
                <a:gsLst>
                  <a:gs pos="0">
                    <a:schemeClr val="accent3">
                      <a:lumMod val="70000"/>
                      <a:lumOff val="30000"/>
                      <a:satMod val="103000"/>
                      <a:lumMod val="102000"/>
                      <a:tint val="94000"/>
                    </a:schemeClr>
                  </a:gs>
                  <a:gs pos="50000">
                    <a:schemeClr val="accent3">
                      <a:lumMod val="70000"/>
                      <a:lumOff val="30000"/>
                      <a:satMod val="110000"/>
                      <a:lumMod val="100000"/>
                      <a:shade val="100000"/>
                    </a:schemeClr>
                  </a:gs>
                  <a:gs pos="100000">
                    <a:schemeClr val="accent3">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FD-B714-4E90-B679-9312E3D7C43B}"/>
              </c:ext>
            </c:extLst>
          </c:dPt>
          <c:dPt>
            <c:idx val="255"/>
            <c:bubble3D val="0"/>
            <c:spPr>
              <a:gradFill rotWithShape="1">
                <a:gsLst>
                  <a:gs pos="0">
                    <a:schemeClr val="accent4">
                      <a:lumMod val="70000"/>
                      <a:lumOff val="30000"/>
                      <a:satMod val="103000"/>
                      <a:lumMod val="102000"/>
                      <a:tint val="94000"/>
                    </a:schemeClr>
                  </a:gs>
                  <a:gs pos="50000">
                    <a:schemeClr val="accent4">
                      <a:lumMod val="70000"/>
                      <a:lumOff val="30000"/>
                      <a:satMod val="110000"/>
                      <a:lumMod val="100000"/>
                      <a:shade val="100000"/>
                    </a:schemeClr>
                  </a:gs>
                  <a:gs pos="100000">
                    <a:schemeClr val="accent4">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1FF-B714-4E90-B679-9312E3D7C43B}"/>
              </c:ext>
            </c:extLst>
          </c:dPt>
          <c:dPt>
            <c:idx val="256"/>
            <c:bubble3D val="0"/>
            <c:spPr>
              <a:gradFill rotWithShape="1">
                <a:gsLst>
                  <a:gs pos="0">
                    <a:schemeClr val="accent5">
                      <a:lumMod val="70000"/>
                      <a:lumOff val="30000"/>
                      <a:satMod val="103000"/>
                      <a:lumMod val="102000"/>
                      <a:tint val="94000"/>
                    </a:schemeClr>
                  </a:gs>
                  <a:gs pos="50000">
                    <a:schemeClr val="accent5">
                      <a:lumMod val="70000"/>
                      <a:lumOff val="30000"/>
                      <a:satMod val="110000"/>
                      <a:lumMod val="100000"/>
                      <a:shade val="100000"/>
                    </a:schemeClr>
                  </a:gs>
                  <a:gs pos="100000">
                    <a:schemeClr val="accent5">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201-B714-4E90-B679-9312E3D7C43B}"/>
              </c:ext>
            </c:extLst>
          </c:dPt>
          <c:dPt>
            <c:idx val="257"/>
            <c:bubble3D val="0"/>
            <c:spPr>
              <a:gradFill rotWithShape="1">
                <a:gsLst>
                  <a:gs pos="0">
                    <a:schemeClr val="accent6">
                      <a:lumMod val="70000"/>
                      <a:lumOff val="30000"/>
                      <a:satMod val="103000"/>
                      <a:lumMod val="102000"/>
                      <a:tint val="94000"/>
                    </a:schemeClr>
                  </a:gs>
                  <a:gs pos="50000">
                    <a:schemeClr val="accent6">
                      <a:lumMod val="70000"/>
                      <a:lumOff val="30000"/>
                      <a:satMod val="110000"/>
                      <a:lumMod val="100000"/>
                      <a:shade val="100000"/>
                    </a:schemeClr>
                  </a:gs>
                  <a:gs pos="100000">
                    <a:schemeClr val="accent6">
                      <a:lumMod val="70000"/>
                      <a:lumOff val="30000"/>
                      <a:lumMod val="99000"/>
                      <a:satMod val="120000"/>
                      <a:shade val="78000"/>
                    </a:schemeClr>
                  </a:gs>
                </a:gsLst>
                <a:lin ang="5400000" scaled="0"/>
              </a:gradFill>
              <a:ln>
                <a:noFill/>
              </a:ln>
              <a:effectLst/>
            </c:spPr>
            <c:extLst>
              <c:ext xmlns:c16="http://schemas.microsoft.com/office/drawing/2014/chart" uri="{C3380CC4-5D6E-409C-BE32-E72D297353CC}">
                <c16:uniqueId val="{00000203-B714-4E90-B679-9312E3D7C43B}"/>
              </c:ext>
            </c:extLst>
          </c:dPt>
          <c:dPt>
            <c:idx val="258"/>
            <c:bubble3D val="0"/>
            <c:spPr>
              <a:gradFill rotWithShape="1">
                <a:gsLst>
                  <a:gs pos="0">
                    <a:schemeClr val="accent1">
                      <a:lumMod val="70000"/>
                      <a:satMod val="103000"/>
                      <a:lumMod val="102000"/>
                      <a:tint val="94000"/>
                    </a:schemeClr>
                  </a:gs>
                  <a:gs pos="50000">
                    <a:schemeClr val="accent1">
                      <a:lumMod val="70000"/>
                      <a:satMod val="110000"/>
                      <a:lumMod val="100000"/>
                      <a:shade val="100000"/>
                    </a:schemeClr>
                  </a:gs>
                  <a:gs pos="100000">
                    <a:schemeClr val="accent1">
                      <a:lumMod val="70000"/>
                      <a:lumMod val="99000"/>
                      <a:satMod val="120000"/>
                      <a:shade val="78000"/>
                    </a:schemeClr>
                  </a:gs>
                </a:gsLst>
                <a:lin ang="5400000" scaled="0"/>
              </a:gradFill>
              <a:ln>
                <a:noFill/>
              </a:ln>
              <a:effectLst/>
            </c:spPr>
            <c:extLst>
              <c:ext xmlns:c16="http://schemas.microsoft.com/office/drawing/2014/chart" uri="{C3380CC4-5D6E-409C-BE32-E72D297353CC}">
                <c16:uniqueId val="{00000205-B714-4E90-B679-9312E3D7C43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nl-NL"/>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'Meeste tickets per klant (2)'!$A$4:$A$6</c:f>
              <c:strCache>
                <c:ptCount val="2"/>
                <c:pt idx="0">
                  <c:v>Top 30 klanten</c:v>
                </c:pt>
                <c:pt idx="1">
                  <c:v>Overige klanten</c:v>
                </c:pt>
              </c:strCache>
            </c:strRef>
          </c:cat>
          <c:val>
            <c:numRef>
              <c:f>'Meeste tickets per klant (2)'!$B$4:$B$6</c:f>
              <c:numCache>
                <c:formatCode>General</c:formatCode>
                <c:ptCount val="2"/>
                <c:pt idx="0">
                  <c:v>4921</c:v>
                </c:pt>
                <c:pt idx="1">
                  <c:v>2336</c:v>
                </c:pt>
              </c:numCache>
            </c:numRef>
          </c:val>
          <c:extLst>
            <c:ext xmlns:c16="http://schemas.microsoft.com/office/drawing/2014/chart" uri="{C3380CC4-5D6E-409C-BE32-E72D297353CC}">
              <c16:uniqueId val="{00000206-B714-4E90-B679-9312E3D7C43B}"/>
            </c:ext>
          </c:extLst>
        </c:ser>
        <c:dLbls>
          <c:showLegendKey val="0"/>
          <c:showVal val="0"/>
          <c:showCatName val="1"/>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[Map1]Blad2!Draaitabel1</c:name>
    <c:fmtId val="-1"/>
  </c:pivotSource>
  <c:chart>
    <c:title>
      <c:tx>
        <c:rich>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r>
              <a:rPr lang="en-US" b="0"/>
              <a:t>Verdeling</a:t>
            </a:r>
            <a:r>
              <a:rPr lang="en-US" b="0" baseline="0"/>
              <a:t> netto steekproef per klantsegment</a:t>
            </a:r>
          </a:p>
        </c:rich>
      </c:tx>
      <c:layout>
        <c:manualLayout>
          <c:xMode val="edge"/>
          <c:yMode val="edge"/>
          <c:x val="1.9534883720930228E-2"/>
          <c:y val="3.6363636363636362E-2"/>
        </c:manualLayout>
      </c:layout>
      <c:overlay val="0"/>
      <c:spPr>
        <a:noFill/>
        <a:ln>
          <a:noFill/>
        </a:ln>
        <a:effectLst/>
      </c:spPr>
      <c:txPr>
        <a:bodyPr rot="0" spcFirstLastPara="1" vertOverflow="ellipsis" vert="horz" wrap="square" anchor="ctr" anchorCtr="1"/>
        <a:lstStyle/>
        <a:p>
          <a:pPr algn="l">
            <a:defRPr sz="1600" b="1" i="0" u="none" strike="noStrike" kern="1200" baseline="0">
              <a:solidFill>
                <a:schemeClr val="tx2"/>
              </a:solidFill>
              <a:latin typeface="+mn-lt"/>
              <a:ea typeface="+mn-ea"/>
              <a:cs typeface="+mn-cs"/>
            </a:defRPr>
          </a:pPr>
          <a:endParaRPr lang="nl-NL"/>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nl-NL"/>
            </a:p>
          </c:txPr>
          <c:showLegendKey val="0"/>
          <c:showVal val="1"/>
          <c:showCatName val="1"/>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nl-NL"/>
            </a:p>
          </c:txPr>
          <c:showLegendKey val="0"/>
          <c:showVal val="1"/>
          <c:showCatName val="1"/>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nl-NL"/>
            </a:p>
          </c:txPr>
          <c:showLegendKey val="0"/>
          <c:showVal val="1"/>
          <c:showCatName val="1"/>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pivotFmt>
    </c:pivotFmts>
    <c:plotArea>
      <c:layout/>
      <c:pieChart>
        <c:varyColors val="1"/>
        <c:ser>
          <c:idx val="0"/>
          <c:order val="0"/>
          <c:tx>
            <c:strRef>
              <c:f>Blad2!$B$3</c:f>
              <c:strCache>
                <c:ptCount val="1"/>
                <c:pt idx="0">
                  <c:v>Totaal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899-4FC6-BC71-9D1E386FDBD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899-4FC6-BC71-9D1E386FDBD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899-4FC6-BC71-9D1E386FDBDB}"/>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nl-NL"/>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Blad2!$A$4:$A$7</c:f>
              <c:strCache>
                <c:ptCount val="3"/>
                <c:pt idx="0">
                  <c:v>A</c:v>
                </c:pt>
                <c:pt idx="1">
                  <c:v>B</c:v>
                </c:pt>
                <c:pt idx="2">
                  <c:v>C</c:v>
                </c:pt>
              </c:strCache>
            </c:strRef>
          </c:cat>
          <c:val>
            <c:numRef>
              <c:f>Blad2!$B$4:$B$7</c:f>
              <c:numCache>
                <c:formatCode>General</c:formatCode>
                <c:ptCount val="3"/>
                <c:pt idx="0">
                  <c:v>13</c:v>
                </c:pt>
                <c:pt idx="1">
                  <c:v>21</c:v>
                </c:pt>
                <c:pt idx="2">
                  <c:v>14</c:v>
                </c:pt>
              </c:numCache>
            </c:numRef>
          </c:val>
          <c:extLst>
            <c:ext xmlns:c16="http://schemas.microsoft.com/office/drawing/2014/chart" uri="{C3380CC4-5D6E-409C-BE32-E72D297353CC}">
              <c16:uniqueId val="{00000006-D899-4FC6-BC71-9D1E386FDBDB}"/>
            </c:ext>
          </c:extLst>
        </c:ser>
        <c:dLbls>
          <c:showLegendKey val="0"/>
          <c:showVal val="1"/>
          <c:showCatName val="1"/>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[excel werkmap.xlsx]draaitabel!Draaitabel1</c:name>
    <c:fmtId val="-1"/>
  </c:pivotSource>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400" u="none">
                <a:effectLst/>
              </a:rPr>
              <a:t>Hoe beoordeel je over het algemene de kwaliteit van de producten en diensten van Divide?</a:t>
            </a:r>
          </a:p>
        </c:rich>
      </c:tx>
      <c:layout>
        <c:manualLayout>
          <c:xMode val="edge"/>
          <c:yMode val="edge"/>
          <c:x val="1.5416666666666667E-2"/>
          <c:y val="0"/>
        </c:manualLayout>
      </c:layout>
      <c:overlay val="0"/>
      <c:spPr>
        <a:noFill/>
        <a:ln>
          <a:noFill/>
        </a:ln>
        <a:effectLst/>
      </c:spPr>
    </c:title>
    <c:autoTitleDeleted val="0"/>
    <c:pivotFmts>
      <c:pivotFmt>
        <c:idx val="0"/>
      </c:pivotFmt>
      <c:pivotFmt>
        <c:idx val="1"/>
      </c:pivotFmt>
      <c:pivotFmt>
        <c:idx val="2"/>
      </c:pivotFmt>
      <c:pivotFmt>
        <c:idx val="3"/>
      </c:pivotFmt>
      <c:pivotFmt>
        <c:idx val="4"/>
      </c:pivotFmt>
      <c:pivotFmt>
        <c:idx val="5"/>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6"/>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7"/>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10"/>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s>
    <c:plotArea>
      <c:layout>
        <c:manualLayout>
          <c:layoutTarget val="inner"/>
          <c:xMode val="edge"/>
          <c:yMode val="edge"/>
          <c:x val="2.2701662292213511E-2"/>
          <c:y val="0.23139435695538071"/>
          <c:w val="0.44504899387576591"/>
          <c:h val="0.74174832312627659"/>
        </c:manualLayout>
      </c:layout>
      <c:pieChart>
        <c:varyColors val="1"/>
        <c:ser>
          <c:idx val="0"/>
          <c:order val="0"/>
          <c:tx>
            <c:strRef>
              <c:f>draaitabel!$B$3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462-4D8A-BFBE-FBE0E2C177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462-4D8A-BFBE-FBE0E2C177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462-4D8A-BFBE-FBE0E2C177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462-4D8A-BFBE-FBE0E2C17724}"/>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6="http://schemas.microsoft.com/office/drawing/2014/chart" uri="{C3380CC4-5D6E-409C-BE32-E72D297353CC}">
                  <c16:uniqueId val="{00000007-9462-4D8A-BFBE-FBE0E2C1772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draaitabel!$A$4:$A$8</c:f>
              <c:strCache>
                <c:ptCount val="4"/>
                <c:pt idx="0">
                  <c:v>Zeer goed</c:v>
                </c:pt>
                <c:pt idx="1">
                  <c:v>Goed</c:v>
                </c:pt>
                <c:pt idx="2">
                  <c:v>Matig</c:v>
                </c:pt>
                <c:pt idx="3">
                  <c:v>Weet ik niet / Niet van toepassing</c:v>
                </c:pt>
              </c:strCache>
            </c:strRef>
          </c:cat>
          <c:val>
            <c:numRef>
              <c:f>draaitabel!$B$4:$B$8</c:f>
              <c:numCache>
                <c:formatCode>General</c:formatCode>
                <c:ptCount val="4"/>
                <c:pt idx="0">
                  <c:v>9</c:v>
                </c:pt>
                <c:pt idx="1">
                  <c:v>32</c:v>
                </c:pt>
                <c:pt idx="2">
                  <c:v>6</c:v>
                </c:pt>
                <c:pt idx="3">
                  <c:v>1</c:v>
                </c:pt>
              </c:numCache>
            </c:numRef>
          </c:val>
          <c:extLst>
            <c:ext xmlns:c16="http://schemas.microsoft.com/office/drawing/2014/chart" uri="{C3380CC4-5D6E-409C-BE32-E72D297353CC}">
              <c16:uniqueId val="{00000008-9462-4D8A-BFBE-FBE0E2C17724}"/>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901960784313788"/>
          <c:y val="0.41282188684747811"/>
          <c:w val="0.29820256291493014"/>
          <c:h val="0.53486329833770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[excel werkmap.xlsx]draaitabel!Draaitabel1</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Hoe zou je Divide beoordelen indien het gaat om de prijs/kwaliteit verhouding</a:t>
            </a:r>
            <a:endParaRPr lang="nl-NL" u="none"/>
          </a:p>
        </c:rich>
      </c:tx>
      <c:layout>
        <c:manualLayout>
          <c:xMode val="edge"/>
          <c:yMode val="edge"/>
          <c:x val="1.491666666666666E-2"/>
          <c:y val="2.7777777777777842E-2"/>
        </c:manualLayout>
      </c:layout>
      <c:overlay val="0"/>
      <c:spPr>
        <a:noFill/>
        <a:ln>
          <a:noFill/>
        </a:ln>
        <a:effectLst/>
      </c:spPr>
    </c:title>
    <c:autoTitleDeleted val="0"/>
    <c:pivotFmts>
      <c:pivotFmt>
        <c:idx val="0"/>
      </c:pivotFmt>
      <c:pivotFmt>
        <c:idx val="1"/>
      </c:pivotFmt>
      <c:pivotFmt>
        <c:idx val="2"/>
      </c:pivotFmt>
      <c:pivotFmt>
        <c:idx val="3"/>
      </c:pivotFmt>
      <c:pivotFmt>
        <c:idx val="4"/>
      </c:pivotFmt>
      <c:pivotFmt>
        <c:idx val="5"/>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6"/>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7"/>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10"/>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s>
    <c:plotArea>
      <c:layout>
        <c:manualLayout>
          <c:layoutTarget val="inner"/>
          <c:xMode val="edge"/>
          <c:yMode val="edge"/>
          <c:x val="3.7798993875765581E-2"/>
          <c:y val="0.22676472732575087"/>
          <c:w val="0.45338232720909938"/>
          <c:h val="0.75563721201516576"/>
        </c:manualLayout>
      </c:layout>
      <c:pieChart>
        <c:varyColors val="1"/>
        <c:ser>
          <c:idx val="0"/>
          <c:order val="0"/>
          <c:tx>
            <c:strRef>
              <c:f>draaitabel!$B$3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0F-4AB6-88F5-51B54FBA79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0F-4AB6-88F5-51B54FBA79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0F-4AB6-88F5-51B54FBA79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0F-4AB6-88F5-51B54FBA79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A0F-4AB6-88F5-51B54FBA7972}"/>
              </c:ext>
            </c:extLst>
          </c:dPt>
          <c:dLbls>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6="http://schemas.microsoft.com/office/drawing/2014/chart" uri="{C3380CC4-5D6E-409C-BE32-E72D297353CC}">
                  <c16:uniqueId val="{00000007-7A0F-4AB6-88F5-51B54FBA797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draaitabel!$A$4:$A$9</c:f>
              <c:strCache>
                <c:ptCount val="5"/>
                <c:pt idx="0">
                  <c:v>Zeer goede prijs/kwaliteit verhouding</c:v>
                </c:pt>
                <c:pt idx="1">
                  <c:v>Goede prijs/kwaliteit verhouding</c:v>
                </c:pt>
                <c:pt idx="2">
                  <c:v>Matige prijs/kwaliteit verhouding</c:v>
                </c:pt>
                <c:pt idx="3">
                  <c:v>Slechte prijs/kwaliteit verhouding</c:v>
                </c:pt>
                <c:pt idx="4">
                  <c:v>Weet ik niet / Niet van toepassing</c:v>
                </c:pt>
              </c:strCache>
            </c:strRef>
          </c:cat>
          <c:val>
            <c:numRef>
              <c:f>draaitabel!$B$4:$B$9</c:f>
              <c:numCache>
                <c:formatCode>General</c:formatCode>
                <c:ptCount val="5"/>
                <c:pt idx="0">
                  <c:v>4</c:v>
                </c:pt>
                <c:pt idx="1">
                  <c:v>30</c:v>
                </c:pt>
                <c:pt idx="2">
                  <c:v>5</c:v>
                </c:pt>
                <c:pt idx="3">
                  <c:v>1</c:v>
                </c:pt>
                <c:pt idx="4">
                  <c:v>8</c:v>
                </c:pt>
              </c:numCache>
            </c:numRef>
          </c:val>
          <c:extLst>
            <c:ext xmlns:c16="http://schemas.microsoft.com/office/drawing/2014/chart" uri="{C3380CC4-5D6E-409C-BE32-E72D297353CC}">
              <c16:uniqueId val="{0000000A-7A0F-4AB6-88F5-51B54FBA7972}"/>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666666666666663"/>
          <c:y val="0.19059966462525516"/>
          <c:w val="0.33055555555555582"/>
          <c:h val="0.78486329833770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pivotSource>
    <c:name>[excel werkmap.xlsx]draaitabel!Draaitabel1</c:name>
    <c:fmtId val="-1"/>
  </c:pivotSource>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400" u="none">
                <a:effectLst/>
              </a:rPr>
              <a:t>Vergeleken met de kosten bij andere leveranciers, vind je de kosten die Divide hanteert dan:</a:t>
            </a:r>
          </a:p>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rich>
      </c:tx>
      <c:layout>
        <c:manualLayout>
          <c:xMode val="edge"/>
          <c:yMode val="edge"/>
          <c:x val="9.6804461942257419E-3"/>
          <c:y val="0"/>
        </c:manualLayout>
      </c:layout>
      <c:overlay val="0"/>
      <c:spPr>
        <a:noFill/>
        <a:ln>
          <a:noFill/>
        </a:ln>
        <a:effectLst/>
      </c:spPr>
    </c:title>
    <c:autoTitleDeleted val="0"/>
    <c:pivotFmts>
      <c:pivotFmt>
        <c:idx val="0"/>
      </c:pivotFmt>
      <c:pivotFmt>
        <c:idx val="1"/>
      </c:pivotFmt>
      <c:pivotFmt>
        <c:idx val="2"/>
      </c:pivotFmt>
      <c:pivotFmt>
        <c:idx val="3"/>
      </c:pivotFmt>
      <c:pivotFmt>
        <c:idx val="4"/>
      </c:pivotFmt>
      <c:pivotFmt>
        <c:idx val="5"/>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6"/>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7"/>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8"/>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10"/>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1"/>
          <c:showVal val="1"/>
          <c:showCatName val="1"/>
          <c:showSerName val="1"/>
          <c:showPercent val="1"/>
          <c:showBubbleSize val="1"/>
          <c:extLst>
            <c:ext xmlns:c15="http://schemas.microsoft.com/office/drawing/2012/chart" uri="{CE6537A1-D6FC-4f65-9D91-7224C49458BB}"/>
          </c:extLst>
        </c:dLbl>
      </c:pivotFmt>
      <c:pivotFmt>
        <c:idx val="1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s>
    <c:plotArea>
      <c:layout>
        <c:manualLayout>
          <c:layoutTarget val="inner"/>
          <c:xMode val="edge"/>
          <c:yMode val="edge"/>
          <c:x val="5.2566272965879304E-2"/>
          <c:y val="0.25538167104111986"/>
          <c:w val="0.42420866141732316"/>
          <c:h val="0.70701443569553879"/>
        </c:manualLayout>
      </c:layout>
      <c:pieChart>
        <c:varyColors val="1"/>
        <c:ser>
          <c:idx val="0"/>
          <c:order val="0"/>
          <c:tx>
            <c:strRef>
              <c:f>draaitabel!$B$3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2D-4D1B-9D87-34ECC56E07D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2D-4D1B-9D87-34ECC56E07D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2D-4D1B-9D87-34ECC56E07D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2D-4D1B-9D87-34ECC56E07D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2D-4D1B-9D87-34ECC56E07D9}"/>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6="http://schemas.microsoft.com/office/drawing/2014/chart" uri="{C3380CC4-5D6E-409C-BE32-E72D297353CC}">
                  <c16:uniqueId val="{00000001-2F2D-4D1B-9D87-34ECC56E07D9}"/>
                </c:ext>
              </c:extLst>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nl-NL"/>
                </a:p>
              </c:txPr>
              <c:showLegendKey val="0"/>
              <c:showVal val="0"/>
              <c:showCatName val="0"/>
              <c:showSerName val="0"/>
              <c:showPercent val="1"/>
              <c:showBubbleSize val="0"/>
              <c:extLst>
                <c:ext xmlns:c16="http://schemas.microsoft.com/office/drawing/2014/chart" uri="{C3380CC4-5D6E-409C-BE32-E72D297353CC}">
                  <c16:uniqueId val="{00000007-2F2D-4D1B-9D87-34ECC56E07D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draaitabel!$A$4:$A$9</c:f>
              <c:strCache>
                <c:ptCount val="5"/>
                <c:pt idx="0">
                  <c:v>Zeer hoog</c:v>
                </c:pt>
                <c:pt idx="1">
                  <c:v>Hoog</c:v>
                </c:pt>
                <c:pt idx="2">
                  <c:v>Ongeveer gelijk</c:v>
                </c:pt>
                <c:pt idx="3">
                  <c:v>Laag</c:v>
                </c:pt>
                <c:pt idx="4">
                  <c:v>Weet ik niet / Niet van toepassing</c:v>
                </c:pt>
              </c:strCache>
            </c:strRef>
          </c:cat>
          <c:val>
            <c:numRef>
              <c:f>draaitabel!$B$4:$B$9</c:f>
              <c:numCache>
                <c:formatCode>General</c:formatCode>
                <c:ptCount val="5"/>
                <c:pt idx="0">
                  <c:v>1</c:v>
                </c:pt>
                <c:pt idx="1">
                  <c:v>11</c:v>
                </c:pt>
                <c:pt idx="2">
                  <c:v>15</c:v>
                </c:pt>
                <c:pt idx="3">
                  <c:v>1</c:v>
                </c:pt>
                <c:pt idx="4">
                  <c:v>19</c:v>
                </c:pt>
              </c:numCache>
            </c:numRef>
          </c:val>
          <c:extLst>
            <c:ext xmlns:c16="http://schemas.microsoft.com/office/drawing/2014/chart" uri="{C3380CC4-5D6E-409C-BE32-E72D297353CC}">
              <c16:uniqueId val="{0000000A-2F2D-4D1B-9D87-34ECC56E07D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666666666666663"/>
          <c:y val="0.51004410906969966"/>
          <c:w val="0.33055555555555582"/>
          <c:h val="0.446900335374745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Divide</a:t>
            </a:r>
            <a:r>
              <a:rPr lang="nl-NL" baseline="0"/>
              <a:t>:</a:t>
            </a:r>
            <a:endParaRPr lang="nl-NL"/>
          </a:p>
        </c:rich>
      </c:tx>
      <c:layout>
        <c:manualLayout>
          <c:xMode val="edge"/>
          <c:yMode val="edge"/>
          <c:x val="0.41688712522045929"/>
          <c:y val="3.9331366764995122E-2"/>
        </c:manualLayout>
      </c:layout>
      <c:overlay val="0"/>
      <c:spPr>
        <a:noFill/>
        <a:ln>
          <a:noFill/>
        </a:ln>
        <a:effectLst/>
      </c:spPr>
    </c:title>
    <c:autoTitleDeleted val="0"/>
    <c:plotArea>
      <c:layout/>
      <c:barChart>
        <c:barDir val="bar"/>
        <c:grouping val="percentStacked"/>
        <c:varyColors val="0"/>
        <c:ser>
          <c:idx val="0"/>
          <c:order val="0"/>
          <c:tx>
            <c:strRef>
              <c:f>'[excel werkmap.xlsx]Blad8'!$B$1</c:f>
              <c:strCache>
                <c:ptCount val="1"/>
                <c:pt idx="0">
                  <c:v>Volledig eens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werkmap.xlsx]Blad8'!$A$2:$A$10</c:f>
              <c:strCache>
                <c:ptCount val="9"/>
                <c:pt idx="0">
                  <c:v>is betrouwbaar</c:v>
                </c:pt>
                <c:pt idx="1">
                  <c:v>is innovatief</c:v>
                </c:pt>
                <c:pt idx="2">
                  <c:v>is dynamisch</c:v>
                </c:pt>
                <c:pt idx="3">
                  <c:v>is creatief</c:v>
                </c:pt>
                <c:pt idx="4">
                  <c:v>komt beloftes na</c:v>
                </c:pt>
                <c:pt idx="5">
                  <c:v>is professioneel</c:v>
                </c:pt>
                <c:pt idx="6">
                  <c:v>is flexibel</c:v>
                </c:pt>
                <c:pt idx="7">
                  <c:v>is inspirerend</c:v>
                </c:pt>
                <c:pt idx="8">
                  <c:v>is vasthoudend</c:v>
                </c:pt>
              </c:strCache>
            </c:strRef>
          </c:cat>
          <c:val>
            <c:numRef>
              <c:f>'[excel werkmap.xlsx]Blad8'!$B$2:$B$10</c:f>
              <c:numCache>
                <c:formatCode>0%</c:formatCode>
                <c:ptCount val="9"/>
                <c:pt idx="0">
                  <c:v>0.14583333333333354</c:v>
                </c:pt>
                <c:pt idx="1">
                  <c:v>4.1666666666666664E-2</c:v>
                </c:pt>
                <c:pt idx="2">
                  <c:v>2.1276595744680847E-2</c:v>
                </c:pt>
                <c:pt idx="3">
                  <c:v>0</c:v>
                </c:pt>
                <c:pt idx="4">
                  <c:v>0</c:v>
                </c:pt>
                <c:pt idx="5">
                  <c:v>8.3333333333333343E-2</c:v>
                </c:pt>
                <c:pt idx="6">
                  <c:v>6.25E-2</c:v>
                </c:pt>
                <c:pt idx="7">
                  <c:v>2.0833333333333367E-2</c:v>
                </c:pt>
                <c:pt idx="8">
                  <c:v>2.1276595744680847E-2</c:v>
                </c:pt>
              </c:numCache>
            </c:numRef>
          </c:val>
          <c:extLst>
            <c:ext xmlns:c16="http://schemas.microsoft.com/office/drawing/2014/chart" uri="{C3380CC4-5D6E-409C-BE32-E72D297353CC}">
              <c16:uniqueId val="{00000000-D7A6-40C2-9372-983E36D97D9B}"/>
            </c:ext>
          </c:extLst>
        </c:ser>
        <c:ser>
          <c:idx val="1"/>
          <c:order val="1"/>
          <c:tx>
            <c:strRef>
              <c:f>'[excel werkmap.xlsx]Blad8'!$C$1</c:f>
              <c:strCache>
                <c:ptCount val="1"/>
                <c:pt idx="0">
                  <c:v>Mee eens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werkmap.xlsx]Blad8'!$A$2:$A$10</c:f>
              <c:strCache>
                <c:ptCount val="9"/>
                <c:pt idx="0">
                  <c:v>is betrouwbaar</c:v>
                </c:pt>
                <c:pt idx="1">
                  <c:v>is innovatief</c:v>
                </c:pt>
                <c:pt idx="2">
                  <c:v>is dynamisch</c:v>
                </c:pt>
                <c:pt idx="3">
                  <c:v>is creatief</c:v>
                </c:pt>
                <c:pt idx="4">
                  <c:v>komt beloftes na</c:v>
                </c:pt>
                <c:pt idx="5">
                  <c:v>is professioneel</c:v>
                </c:pt>
                <c:pt idx="6">
                  <c:v>is flexibel</c:v>
                </c:pt>
                <c:pt idx="7">
                  <c:v>is inspirerend</c:v>
                </c:pt>
                <c:pt idx="8">
                  <c:v>is vasthoudend</c:v>
                </c:pt>
              </c:strCache>
            </c:strRef>
          </c:cat>
          <c:val>
            <c:numRef>
              <c:f>'[excel werkmap.xlsx]Blad8'!$C$2:$C$10</c:f>
              <c:numCache>
                <c:formatCode>0%</c:formatCode>
                <c:ptCount val="9"/>
                <c:pt idx="0">
                  <c:v>0.7083333333333337</c:v>
                </c:pt>
                <c:pt idx="1">
                  <c:v>0.7083333333333337</c:v>
                </c:pt>
                <c:pt idx="2">
                  <c:v>0.51063829787234039</c:v>
                </c:pt>
                <c:pt idx="3">
                  <c:v>0.43750000000000033</c:v>
                </c:pt>
                <c:pt idx="4">
                  <c:v>0.5208333333333337</c:v>
                </c:pt>
                <c:pt idx="5">
                  <c:v>0.77083333333333426</c:v>
                </c:pt>
                <c:pt idx="6">
                  <c:v>0.5208333333333337</c:v>
                </c:pt>
                <c:pt idx="7">
                  <c:v>0.39583333333333331</c:v>
                </c:pt>
                <c:pt idx="8">
                  <c:v>0.61702127659574613</c:v>
                </c:pt>
              </c:numCache>
            </c:numRef>
          </c:val>
          <c:extLst>
            <c:ext xmlns:c16="http://schemas.microsoft.com/office/drawing/2014/chart" uri="{C3380CC4-5D6E-409C-BE32-E72D297353CC}">
              <c16:uniqueId val="{00000001-D7A6-40C2-9372-983E36D97D9B}"/>
            </c:ext>
          </c:extLst>
        </c:ser>
        <c:ser>
          <c:idx val="2"/>
          <c:order val="2"/>
          <c:tx>
            <c:strRef>
              <c:f>'[excel werkmap.xlsx]Blad8'!$D$1</c:f>
              <c:strCache>
                <c:ptCount val="1"/>
                <c:pt idx="0">
                  <c:v>Eens/noch oneens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werkmap.xlsx]Blad8'!$A$2:$A$10</c:f>
              <c:strCache>
                <c:ptCount val="9"/>
                <c:pt idx="0">
                  <c:v>is betrouwbaar</c:v>
                </c:pt>
                <c:pt idx="1">
                  <c:v>is innovatief</c:v>
                </c:pt>
                <c:pt idx="2">
                  <c:v>is dynamisch</c:v>
                </c:pt>
                <c:pt idx="3">
                  <c:v>is creatief</c:v>
                </c:pt>
                <c:pt idx="4">
                  <c:v>komt beloftes na</c:v>
                </c:pt>
                <c:pt idx="5">
                  <c:v>is professioneel</c:v>
                </c:pt>
                <c:pt idx="6">
                  <c:v>is flexibel</c:v>
                </c:pt>
                <c:pt idx="7">
                  <c:v>is inspirerend</c:v>
                </c:pt>
                <c:pt idx="8">
                  <c:v>is vasthoudend</c:v>
                </c:pt>
              </c:strCache>
            </c:strRef>
          </c:cat>
          <c:val>
            <c:numRef>
              <c:f>'[excel werkmap.xlsx]Blad8'!$D$2:$D$10</c:f>
              <c:numCache>
                <c:formatCode>0%</c:formatCode>
                <c:ptCount val="9"/>
                <c:pt idx="0">
                  <c:v>0.14583333333333354</c:v>
                </c:pt>
                <c:pt idx="1">
                  <c:v>0.14583333333333354</c:v>
                </c:pt>
                <c:pt idx="2">
                  <c:v>0.38297872340425626</c:v>
                </c:pt>
                <c:pt idx="3">
                  <c:v>0.43750000000000033</c:v>
                </c:pt>
                <c:pt idx="4">
                  <c:v>0.35416666666666707</c:v>
                </c:pt>
                <c:pt idx="5">
                  <c:v>0.125</c:v>
                </c:pt>
                <c:pt idx="6">
                  <c:v>0.37500000000000033</c:v>
                </c:pt>
                <c:pt idx="7">
                  <c:v>0.31250000000000033</c:v>
                </c:pt>
                <c:pt idx="8">
                  <c:v>0.34042553191489427</c:v>
                </c:pt>
              </c:numCache>
            </c:numRef>
          </c:val>
          <c:extLst>
            <c:ext xmlns:c16="http://schemas.microsoft.com/office/drawing/2014/chart" uri="{C3380CC4-5D6E-409C-BE32-E72D297353CC}">
              <c16:uniqueId val="{00000002-D7A6-40C2-9372-983E36D97D9B}"/>
            </c:ext>
          </c:extLst>
        </c:ser>
        <c:ser>
          <c:idx val="3"/>
          <c:order val="3"/>
          <c:tx>
            <c:strRef>
              <c:f>'[excel werkmap.xlsx]Blad8'!$E$1</c:f>
              <c:strCache>
                <c:ptCount val="1"/>
                <c:pt idx="0">
                  <c:v>Mee oneens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'[excel werkmap.xlsx]Blad8'!$A$2:$A$10</c:f>
              <c:strCache>
                <c:ptCount val="9"/>
                <c:pt idx="0">
                  <c:v>is betrouwbaar</c:v>
                </c:pt>
                <c:pt idx="1">
                  <c:v>is innovatief</c:v>
                </c:pt>
                <c:pt idx="2">
                  <c:v>is dynamisch</c:v>
                </c:pt>
                <c:pt idx="3">
                  <c:v>is creatief</c:v>
                </c:pt>
                <c:pt idx="4">
                  <c:v>komt beloftes na</c:v>
                </c:pt>
                <c:pt idx="5">
                  <c:v>is professioneel</c:v>
                </c:pt>
                <c:pt idx="6">
                  <c:v>is flexibel</c:v>
                </c:pt>
                <c:pt idx="7">
                  <c:v>is inspirerend</c:v>
                </c:pt>
                <c:pt idx="8">
                  <c:v>is vasthoudend</c:v>
                </c:pt>
              </c:strCache>
            </c:strRef>
          </c:cat>
          <c:val>
            <c:numRef>
              <c:f>'[excel werkmap.xlsx]Blad8'!$E$2:$E$10</c:f>
              <c:numCache>
                <c:formatCode>0%</c:formatCode>
                <c:ptCount val="9"/>
                <c:pt idx="0">
                  <c:v>0</c:v>
                </c:pt>
                <c:pt idx="1">
                  <c:v>0.10416666666666675</c:v>
                </c:pt>
                <c:pt idx="2">
                  <c:v>8.5106382978723569E-2</c:v>
                </c:pt>
                <c:pt idx="3">
                  <c:v>0.125</c:v>
                </c:pt>
                <c:pt idx="4">
                  <c:v>8.3333333333333343E-2</c:v>
                </c:pt>
                <c:pt idx="5">
                  <c:v>2.0833333333333367E-2</c:v>
                </c:pt>
                <c:pt idx="6">
                  <c:v>2.0833333333333367E-2</c:v>
                </c:pt>
                <c:pt idx="7">
                  <c:v>0.27083333333333326</c:v>
                </c:pt>
                <c:pt idx="8">
                  <c:v>0</c:v>
                </c:pt>
              </c:numCache>
            </c:numRef>
          </c:val>
          <c:extLst>
            <c:ext xmlns:c16="http://schemas.microsoft.com/office/drawing/2014/chart" uri="{C3380CC4-5D6E-409C-BE32-E72D297353CC}">
              <c16:uniqueId val="{00000003-D7A6-40C2-9372-983E36D97D9B}"/>
            </c:ext>
          </c:extLst>
        </c:ser>
        <c:ser>
          <c:idx val="4"/>
          <c:order val="4"/>
          <c:tx>
            <c:strRef>
              <c:f>'[excel werkmap.xlsx]Blad8'!$F$1</c:f>
              <c:strCache>
                <c:ptCount val="1"/>
                <c:pt idx="0">
                  <c:v>Volledig oneens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'[excel werkmap.xlsx]Blad8'!$A$2:$A$10</c:f>
              <c:strCache>
                <c:ptCount val="9"/>
                <c:pt idx="0">
                  <c:v>is betrouwbaar</c:v>
                </c:pt>
                <c:pt idx="1">
                  <c:v>is innovatief</c:v>
                </c:pt>
                <c:pt idx="2">
                  <c:v>is dynamisch</c:v>
                </c:pt>
                <c:pt idx="3">
                  <c:v>is creatief</c:v>
                </c:pt>
                <c:pt idx="4">
                  <c:v>komt beloftes na</c:v>
                </c:pt>
                <c:pt idx="5">
                  <c:v>is professioneel</c:v>
                </c:pt>
                <c:pt idx="6">
                  <c:v>is flexibel</c:v>
                </c:pt>
                <c:pt idx="7">
                  <c:v>is inspirerend</c:v>
                </c:pt>
                <c:pt idx="8">
                  <c:v>is vasthoudend</c:v>
                </c:pt>
              </c:strCache>
            </c:strRef>
          </c:cat>
          <c:val>
            <c:numRef>
              <c:f>'[excel werkmap.xlsx]Blad8'!$F$2:$F$10</c:f>
              <c:numCache>
                <c:formatCode>0%</c:formatCode>
                <c:ptCount val="9"/>
                <c:pt idx="0">
                  <c:v>0</c:v>
                </c:pt>
                <c:pt idx="1">
                  <c:v>0</c:v>
                </c:pt>
                <c:pt idx="2">
                  <c:v>0</c:v>
                </c:pt>
                <c:pt idx="3">
                  <c:v>0</c:v>
                </c:pt>
                <c:pt idx="4">
                  <c:v>4.1666666666666664E-2</c:v>
                </c:pt>
                <c:pt idx="5">
                  <c:v>0</c:v>
                </c:pt>
                <c:pt idx="6">
                  <c:v>2.0833333333333367E-2</c:v>
                </c:pt>
                <c:pt idx="7">
                  <c:v>0</c:v>
                </c:pt>
                <c:pt idx="8">
                  <c:v>2.1276595744680847E-2</c:v>
                </c:pt>
              </c:numCache>
            </c:numRef>
          </c:val>
          <c:extLst>
            <c:ext xmlns:c16="http://schemas.microsoft.com/office/drawing/2014/chart" uri="{C3380CC4-5D6E-409C-BE32-E72D297353CC}">
              <c16:uniqueId val="{00000005-D7A6-40C2-9372-983E36D97D9B}"/>
            </c:ext>
          </c:extLst>
        </c:ser>
        <c:dLbls>
          <c:showLegendKey val="0"/>
          <c:showVal val="0"/>
          <c:showCatName val="0"/>
          <c:showSerName val="0"/>
          <c:showPercent val="0"/>
          <c:showBubbleSize val="0"/>
        </c:dLbls>
        <c:gapWidth val="64"/>
        <c:overlap val="100"/>
        <c:axId val="87985152"/>
        <c:axId val="87995136"/>
      </c:barChart>
      <c:catAx>
        <c:axId val="879851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87995136"/>
        <c:crosses val="autoZero"/>
        <c:auto val="1"/>
        <c:lblAlgn val="ctr"/>
        <c:lblOffset val="100"/>
        <c:noMultiLvlLbl val="0"/>
      </c:catAx>
      <c:valAx>
        <c:axId val="8799513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879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[excel werkmap.xlsx]draaitabel!Draaitabel1</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Hoe beoordeel je in het algemeen de afdeling Sales &amp; Marketing van Divide?</a:t>
            </a:r>
            <a:endParaRPr lang="nl-NL"/>
          </a:p>
        </c:rich>
      </c:tx>
      <c:layout>
        <c:manualLayout>
          <c:xMode val="edge"/>
          <c:yMode val="edge"/>
          <c:x val="1.9354111986001749E-2"/>
          <c:y val="2.7777777777777842E-2"/>
        </c:manualLayout>
      </c:layout>
      <c:overlay val="0"/>
      <c:spPr>
        <a:noFill/>
        <a:ln>
          <a:noFill/>
        </a:ln>
        <a:effectLst/>
      </c:spPr>
    </c:title>
    <c:autoTitleDeleted val="0"/>
    <c:pivotFmts>
      <c:pivotFmt>
        <c:idx val="0"/>
      </c:pivotFmt>
      <c:pivotFmt>
        <c:idx val="1"/>
      </c:pivotFmt>
      <c:pivotFmt>
        <c:idx val="2"/>
      </c:pivotFmt>
      <c:pivotFmt>
        <c:idx val="3"/>
      </c:pivotFmt>
      <c:pivotFmt>
        <c:idx val="4"/>
      </c:pivotFmt>
      <c:pivotFmt>
        <c:idx val="5"/>
        <c:spPr>
          <a:solidFill>
            <a:schemeClr val="accent1"/>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s>
    <c:plotArea>
      <c:layout>
        <c:manualLayout>
          <c:layoutTarget val="inner"/>
          <c:xMode val="edge"/>
          <c:yMode val="edge"/>
          <c:x val="1.992388451443574E-2"/>
          <c:y val="0.20361657917760284"/>
          <c:w val="0.46449343832020995"/>
          <c:h val="0.7741557305336848"/>
        </c:manualLayout>
      </c:layout>
      <c:pieChart>
        <c:varyColors val="1"/>
        <c:ser>
          <c:idx val="0"/>
          <c:order val="0"/>
          <c:tx>
            <c:strRef>
              <c:f>draaitabel!$B$3</c:f>
              <c:strCache>
                <c:ptCount val="1"/>
                <c:pt idx="0">
                  <c:v>Totaal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B8-4088-8EE5-2777549014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B8-4088-8EE5-2777549014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B8-4088-8EE5-2777549014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B8-4088-8EE5-2777549014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5B8-4088-8EE5-2777549014BD}"/>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draaitabel!$A$4:$A$9</c:f>
              <c:strCache>
                <c:ptCount val="5"/>
                <c:pt idx="0">
                  <c:v>Uitstekend</c:v>
                </c:pt>
                <c:pt idx="1">
                  <c:v>Zeer goed</c:v>
                </c:pt>
                <c:pt idx="2">
                  <c:v>Goed</c:v>
                </c:pt>
                <c:pt idx="3">
                  <c:v>Matig</c:v>
                </c:pt>
                <c:pt idx="4">
                  <c:v>Weet ik niet / Niet van toepassing</c:v>
                </c:pt>
              </c:strCache>
            </c:strRef>
          </c:cat>
          <c:val>
            <c:numRef>
              <c:f>draaitabel!$B$4:$B$9</c:f>
              <c:numCache>
                <c:formatCode>General</c:formatCode>
                <c:ptCount val="5"/>
                <c:pt idx="0">
                  <c:v>3</c:v>
                </c:pt>
                <c:pt idx="1">
                  <c:v>8</c:v>
                </c:pt>
                <c:pt idx="2">
                  <c:v>25</c:v>
                </c:pt>
                <c:pt idx="3">
                  <c:v>5</c:v>
                </c:pt>
                <c:pt idx="4">
                  <c:v>7</c:v>
                </c:pt>
              </c:numCache>
            </c:numRef>
          </c:val>
          <c:extLst>
            <c:ext xmlns:c16="http://schemas.microsoft.com/office/drawing/2014/chart" uri="{C3380CC4-5D6E-409C-BE32-E72D297353CC}">
              <c16:uniqueId val="{0000000A-45B8-4088-8EE5-2777549014BD}"/>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083333333333337"/>
          <c:y val="0.47763670166229238"/>
          <c:w val="0.27222222222222231"/>
          <c:h val="0.497826261300671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C62B2-4B4D-4A47-96F9-45FA23D9C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30177</Words>
  <Characters>165977</Characters>
  <Application>Microsoft Office Word</Application>
  <DocSecurity>0</DocSecurity>
  <Lines>1383</Lines>
  <Paragraphs>391</Paragraphs>
  <ScaleCrop>false</ScaleCrop>
  <HeadingPairs>
    <vt:vector size="2" baseType="variant">
      <vt:variant>
        <vt:lpstr>Titel</vt:lpstr>
      </vt:variant>
      <vt:variant>
        <vt:i4>1</vt:i4>
      </vt:variant>
    </vt:vector>
  </HeadingPairs>
  <TitlesOfParts>
    <vt:vector size="1" baseType="lpstr">
      <vt:lpstr>Inhoudsopgave</vt:lpstr>
    </vt:vector>
  </TitlesOfParts>
  <Company>Stockbase</Company>
  <LinksUpToDate>false</LinksUpToDate>
  <CharactersWithSpaces>195763</CharactersWithSpaces>
  <SharedDoc>false</SharedDoc>
  <HyperlinkBase/>
  <HLinks>
    <vt:vector size="168" baseType="variant">
      <vt:variant>
        <vt:i4>2031666</vt:i4>
      </vt:variant>
      <vt:variant>
        <vt:i4>164</vt:i4>
      </vt:variant>
      <vt:variant>
        <vt:i4>0</vt:i4>
      </vt:variant>
      <vt:variant>
        <vt:i4>5</vt:i4>
      </vt:variant>
      <vt:variant>
        <vt:lpwstr/>
      </vt:variant>
      <vt:variant>
        <vt:lpwstr>_Toc535765495</vt:lpwstr>
      </vt:variant>
      <vt:variant>
        <vt:i4>2031666</vt:i4>
      </vt:variant>
      <vt:variant>
        <vt:i4>158</vt:i4>
      </vt:variant>
      <vt:variant>
        <vt:i4>0</vt:i4>
      </vt:variant>
      <vt:variant>
        <vt:i4>5</vt:i4>
      </vt:variant>
      <vt:variant>
        <vt:lpwstr/>
      </vt:variant>
      <vt:variant>
        <vt:lpwstr>_Toc535765494</vt:lpwstr>
      </vt:variant>
      <vt:variant>
        <vt:i4>2031666</vt:i4>
      </vt:variant>
      <vt:variant>
        <vt:i4>152</vt:i4>
      </vt:variant>
      <vt:variant>
        <vt:i4>0</vt:i4>
      </vt:variant>
      <vt:variant>
        <vt:i4>5</vt:i4>
      </vt:variant>
      <vt:variant>
        <vt:lpwstr/>
      </vt:variant>
      <vt:variant>
        <vt:lpwstr>_Toc535765493</vt:lpwstr>
      </vt:variant>
      <vt:variant>
        <vt:i4>2031666</vt:i4>
      </vt:variant>
      <vt:variant>
        <vt:i4>146</vt:i4>
      </vt:variant>
      <vt:variant>
        <vt:i4>0</vt:i4>
      </vt:variant>
      <vt:variant>
        <vt:i4>5</vt:i4>
      </vt:variant>
      <vt:variant>
        <vt:lpwstr/>
      </vt:variant>
      <vt:variant>
        <vt:lpwstr>_Toc535765492</vt:lpwstr>
      </vt:variant>
      <vt:variant>
        <vt:i4>2031666</vt:i4>
      </vt:variant>
      <vt:variant>
        <vt:i4>140</vt:i4>
      </vt:variant>
      <vt:variant>
        <vt:i4>0</vt:i4>
      </vt:variant>
      <vt:variant>
        <vt:i4>5</vt:i4>
      </vt:variant>
      <vt:variant>
        <vt:lpwstr/>
      </vt:variant>
      <vt:variant>
        <vt:lpwstr>_Toc535765491</vt:lpwstr>
      </vt:variant>
      <vt:variant>
        <vt:i4>2031666</vt:i4>
      </vt:variant>
      <vt:variant>
        <vt:i4>134</vt:i4>
      </vt:variant>
      <vt:variant>
        <vt:i4>0</vt:i4>
      </vt:variant>
      <vt:variant>
        <vt:i4>5</vt:i4>
      </vt:variant>
      <vt:variant>
        <vt:lpwstr/>
      </vt:variant>
      <vt:variant>
        <vt:lpwstr>_Toc535765490</vt:lpwstr>
      </vt:variant>
      <vt:variant>
        <vt:i4>1966130</vt:i4>
      </vt:variant>
      <vt:variant>
        <vt:i4>128</vt:i4>
      </vt:variant>
      <vt:variant>
        <vt:i4>0</vt:i4>
      </vt:variant>
      <vt:variant>
        <vt:i4>5</vt:i4>
      </vt:variant>
      <vt:variant>
        <vt:lpwstr/>
      </vt:variant>
      <vt:variant>
        <vt:lpwstr>_Toc535765489</vt:lpwstr>
      </vt:variant>
      <vt:variant>
        <vt:i4>1966130</vt:i4>
      </vt:variant>
      <vt:variant>
        <vt:i4>122</vt:i4>
      </vt:variant>
      <vt:variant>
        <vt:i4>0</vt:i4>
      </vt:variant>
      <vt:variant>
        <vt:i4>5</vt:i4>
      </vt:variant>
      <vt:variant>
        <vt:lpwstr/>
      </vt:variant>
      <vt:variant>
        <vt:lpwstr>_Toc535765488</vt:lpwstr>
      </vt:variant>
      <vt:variant>
        <vt:i4>1966130</vt:i4>
      </vt:variant>
      <vt:variant>
        <vt:i4>116</vt:i4>
      </vt:variant>
      <vt:variant>
        <vt:i4>0</vt:i4>
      </vt:variant>
      <vt:variant>
        <vt:i4>5</vt:i4>
      </vt:variant>
      <vt:variant>
        <vt:lpwstr/>
      </vt:variant>
      <vt:variant>
        <vt:lpwstr>_Toc535765487</vt:lpwstr>
      </vt:variant>
      <vt:variant>
        <vt:i4>1966130</vt:i4>
      </vt:variant>
      <vt:variant>
        <vt:i4>110</vt:i4>
      </vt:variant>
      <vt:variant>
        <vt:i4>0</vt:i4>
      </vt:variant>
      <vt:variant>
        <vt:i4>5</vt:i4>
      </vt:variant>
      <vt:variant>
        <vt:lpwstr/>
      </vt:variant>
      <vt:variant>
        <vt:lpwstr>_Toc535765486</vt:lpwstr>
      </vt:variant>
      <vt:variant>
        <vt:i4>1966130</vt:i4>
      </vt:variant>
      <vt:variant>
        <vt:i4>104</vt:i4>
      </vt:variant>
      <vt:variant>
        <vt:i4>0</vt:i4>
      </vt:variant>
      <vt:variant>
        <vt:i4>5</vt:i4>
      </vt:variant>
      <vt:variant>
        <vt:lpwstr/>
      </vt:variant>
      <vt:variant>
        <vt:lpwstr>_Toc535765485</vt:lpwstr>
      </vt:variant>
      <vt:variant>
        <vt:i4>1966130</vt:i4>
      </vt:variant>
      <vt:variant>
        <vt:i4>98</vt:i4>
      </vt:variant>
      <vt:variant>
        <vt:i4>0</vt:i4>
      </vt:variant>
      <vt:variant>
        <vt:i4>5</vt:i4>
      </vt:variant>
      <vt:variant>
        <vt:lpwstr/>
      </vt:variant>
      <vt:variant>
        <vt:lpwstr>_Toc535765484</vt:lpwstr>
      </vt:variant>
      <vt:variant>
        <vt:i4>1966130</vt:i4>
      </vt:variant>
      <vt:variant>
        <vt:i4>92</vt:i4>
      </vt:variant>
      <vt:variant>
        <vt:i4>0</vt:i4>
      </vt:variant>
      <vt:variant>
        <vt:i4>5</vt:i4>
      </vt:variant>
      <vt:variant>
        <vt:lpwstr/>
      </vt:variant>
      <vt:variant>
        <vt:lpwstr>_Toc535765483</vt:lpwstr>
      </vt:variant>
      <vt:variant>
        <vt:i4>1966130</vt:i4>
      </vt:variant>
      <vt:variant>
        <vt:i4>86</vt:i4>
      </vt:variant>
      <vt:variant>
        <vt:i4>0</vt:i4>
      </vt:variant>
      <vt:variant>
        <vt:i4>5</vt:i4>
      </vt:variant>
      <vt:variant>
        <vt:lpwstr/>
      </vt:variant>
      <vt:variant>
        <vt:lpwstr>_Toc535765482</vt:lpwstr>
      </vt:variant>
      <vt:variant>
        <vt:i4>1966130</vt:i4>
      </vt:variant>
      <vt:variant>
        <vt:i4>80</vt:i4>
      </vt:variant>
      <vt:variant>
        <vt:i4>0</vt:i4>
      </vt:variant>
      <vt:variant>
        <vt:i4>5</vt:i4>
      </vt:variant>
      <vt:variant>
        <vt:lpwstr/>
      </vt:variant>
      <vt:variant>
        <vt:lpwstr>_Toc535765481</vt:lpwstr>
      </vt:variant>
      <vt:variant>
        <vt:i4>1966130</vt:i4>
      </vt:variant>
      <vt:variant>
        <vt:i4>74</vt:i4>
      </vt:variant>
      <vt:variant>
        <vt:i4>0</vt:i4>
      </vt:variant>
      <vt:variant>
        <vt:i4>5</vt:i4>
      </vt:variant>
      <vt:variant>
        <vt:lpwstr/>
      </vt:variant>
      <vt:variant>
        <vt:lpwstr>_Toc535765480</vt:lpwstr>
      </vt:variant>
      <vt:variant>
        <vt:i4>1114162</vt:i4>
      </vt:variant>
      <vt:variant>
        <vt:i4>68</vt:i4>
      </vt:variant>
      <vt:variant>
        <vt:i4>0</vt:i4>
      </vt:variant>
      <vt:variant>
        <vt:i4>5</vt:i4>
      </vt:variant>
      <vt:variant>
        <vt:lpwstr/>
      </vt:variant>
      <vt:variant>
        <vt:lpwstr>_Toc535765479</vt:lpwstr>
      </vt:variant>
      <vt:variant>
        <vt:i4>1114162</vt:i4>
      </vt:variant>
      <vt:variant>
        <vt:i4>62</vt:i4>
      </vt:variant>
      <vt:variant>
        <vt:i4>0</vt:i4>
      </vt:variant>
      <vt:variant>
        <vt:i4>5</vt:i4>
      </vt:variant>
      <vt:variant>
        <vt:lpwstr/>
      </vt:variant>
      <vt:variant>
        <vt:lpwstr>_Toc535765478</vt:lpwstr>
      </vt:variant>
      <vt:variant>
        <vt:i4>1114162</vt:i4>
      </vt:variant>
      <vt:variant>
        <vt:i4>56</vt:i4>
      </vt:variant>
      <vt:variant>
        <vt:i4>0</vt:i4>
      </vt:variant>
      <vt:variant>
        <vt:i4>5</vt:i4>
      </vt:variant>
      <vt:variant>
        <vt:lpwstr/>
      </vt:variant>
      <vt:variant>
        <vt:lpwstr>_Toc535765477</vt:lpwstr>
      </vt:variant>
      <vt:variant>
        <vt:i4>1114162</vt:i4>
      </vt:variant>
      <vt:variant>
        <vt:i4>50</vt:i4>
      </vt:variant>
      <vt:variant>
        <vt:i4>0</vt:i4>
      </vt:variant>
      <vt:variant>
        <vt:i4>5</vt:i4>
      </vt:variant>
      <vt:variant>
        <vt:lpwstr/>
      </vt:variant>
      <vt:variant>
        <vt:lpwstr>_Toc535765476</vt:lpwstr>
      </vt:variant>
      <vt:variant>
        <vt:i4>1114162</vt:i4>
      </vt:variant>
      <vt:variant>
        <vt:i4>44</vt:i4>
      </vt:variant>
      <vt:variant>
        <vt:i4>0</vt:i4>
      </vt:variant>
      <vt:variant>
        <vt:i4>5</vt:i4>
      </vt:variant>
      <vt:variant>
        <vt:lpwstr/>
      </vt:variant>
      <vt:variant>
        <vt:lpwstr>_Toc535765475</vt:lpwstr>
      </vt:variant>
      <vt:variant>
        <vt:i4>1114162</vt:i4>
      </vt:variant>
      <vt:variant>
        <vt:i4>38</vt:i4>
      </vt:variant>
      <vt:variant>
        <vt:i4>0</vt:i4>
      </vt:variant>
      <vt:variant>
        <vt:i4>5</vt:i4>
      </vt:variant>
      <vt:variant>
        <vt:lpwstr/>
      </vt:variant>
      <vt:variant>
        <vt:lpwstr>_Toc535765474</vt:lpwstr>
      </vt:variant>
      <vt:variant>
        <vt:i4>1114162</vt:i4>
      </vt:variant>
      <vt:variant>
        <vt:i4>32</vt:i4>
      </vt:variant>
      <vt:variant>
        <vt:i4>0</vt:i4>
      </vt:variant>
      <vt:variant>
        <vt:i4>5</vt:i4>
      </vt:variant>
      <vt:variant>
        <vt:lpwstr/>
      </vt:variant>
      <vt:variant>
        <vt:lpwstr>_Toc535765473</vt:lpwstr>
      </vt:variant>
      <vt:variant>
        <vt:i4>1114162</vt:i4>
      </vt:variant>
      <vt:variant>
        <vt:i4>26</vt:i4>
      </vt:variant>
      <vt:variant>
        <vt:i4>0</vt:i4>
      </vt:variant>
      <vt:variant>
        <vt:i4>5</vt:i4>
      </vt:variant>
      <vt:variant>
        <vt:lpwstr/>
      </vt:variant>
      <vt:variant>
        <vt:lpwstr>_Toc535765472</vt:lpwstr>
      </vt:variant>
      <vt:variant>
        <vt:i4>1114162</vt:i4>
      </vt:variant>
      <vt:variant>
        <vt:i4>20</vt:i4>
      </vt:variant>
      <vt:variant>
        <vt:i4>0</vt:i4>
      </vt:variant>
      <vt:variant>
        <vt:i4>5</vt:i4>
      </vt:variant>
      <vt:variant>
        <vt:lpwstr/>
      </vt:variant>
      <vt:variant>
        <vt:lpwstr>_Toc535765471</vt:lpwstr>
      </vt:variant>
      <vt:variant>
        <vt:i4>1114162</vt:i4>
      </vt:variant>
      <vt:variant>
        <vt:i4>14</vt:i4>
      </vt:variant>
      <vt:variant>
        <vt:i4>0</vt:i4>
      </vt:variant>
      <vt:variant>
        <vt:i4>5</vt:i4>
      </vt:variant>
      <vt:variant>
        <vt:lpwstr/>
      </vt:variant>
      <vt:variant>
        <vt:lpwstr>_Toc535765470</vt:lpwstr>
      </vt:variant>
      <vt:variant>
        <vt:i4>1048626</vt:i4>
      </vt:variant>
      <vt:variant>
        <vt:i4>8</vt:i4>
      </vt:variant>
      <vt:variant>
        <vt:i4>0</vt:i4>
      </vt:variant>
      <vt:variant>
        <vt:i4>5</vt:i4>
      </vt:variant>
      <vt:variant>
        <vt:lpwstr/>
      </vt:variant>
      <vt:variant>
        <vt:lpwstr>_Toc535765469</vt:lpwstr>
      </vt:variant>
      <vt:variant>
        <vt:i4>1048626</vt:i4>
      </vt:variant>
      <vt:variant>
        <vt:i4>2</vt:i4>
      </vt:variant>
      <vt:variant>
        <vt:i4>0</vt:i4>
      </vt:variant>
      <vt:variant>
        <vt:i4>5</vt:i4>
      </vt:variant>
      <vt:variant>
        <vt:lpwstr/>
      </vt:variant>
      <vt:variant>
        <vt:lpwstr>_Toc535765468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Inhoudsopgave</dc:title>
  <dc:subject/>
  <dc:creator>Stephan Bliek</dc:creator>
  <cp:keywords/>
  <dc:description/>
  <cp:lastModifiedBy>Bijsma, Marja</cp:lastModifiedBy>
  <cp:revision>2</cp:revision>
  <cp:lastPrinted>2019-01-21T08:46:00Z</cp:lastPrinted>
  <dcterms:created xsi:type="dcterms:W3CDTF">2019-04-24T09:47:00Z</dcterms:created>
  <dcterms:modified xsi:type="dcterms:W3CDTF">2019-04-24T09:47:00Z</dcterms:modified>
</cp:coreProperties>
</file>