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70F3" w14:textId="6E12F7F4" w:rsidR="00353699" w:rsidRDefault="00353699">
      <w:pPr>
        <w:pStyle w:val="Geenafstand"/>
      </w:pPr>
    </w:p>
    <w:sdt>
      <w:sdtPr>
        <w:rPr>
          <w:rFonts w:eastAsiaTheme="minorHAnsi"/>
        </w:rPr>
        <w:id w:val="223420467"/>
        <w:docPartObj>
          <w:docPartGallery w:val="Cover Pages"/>
          <w:docPartUnique/>
        </w:docPartObj>
      </w:sdtPr>
      <w:sdtEndPr>
        <w:rPr>
          <w:rFonts w:eastAsiaTheme="majorEastAsia" w:cstheme="minorHAnsi"/>
          <w:color w:val="2F5496" w:themeColor="accent1" w:themeShade="BF"/>
          <w:sz w:val="32"/>
          <w:szCs w:val="32"/>
          <w:lang w:val="nl-NL"/>
        </w:rPr>
      </w:sdtEndPr>
      <w:sdtContent>
        <w:p w14:paraId="6BE3E46C" w14:textId="054A17DF" w:rsidR="009069EA" w:rsidRDefault="009069EA">
          <w:pPr>
            <w:pStyle w:val="Geenafstand"/>
          </w:pPr>
          <w:r>
            <w:rPr>
              <w:noProof/>
            </w:rPr>
            <mc:AlternateContent>
              <mc:Choice Requires="wpg">
                <w:drawing>
                  <wp:anchor distT="0" distB="0" distL="114300" distR="114300" simplePos="0" relativeHeight="251659264" behindDoc="1" locked="0" layoutInCell="1" allowOverlap="1" wp14:anchorId="20BF01DE" wp14:editId="5AB7543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0" name="Groep 40"/>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1" name="Rechthoek 4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6C6CA536" w14:textId="1809B9D1" w:rsidR="009069EA" w:rsidRDefault="009069EA">
                                      <w:pPr>
                                        <w:pStyle w:val="Geenafstand"/>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3" name="Groep 43"/>
                            <wpg:cNvGrpSpPr/>
                            <wpg:grpSpPr>
                              <a:xfrm>
                                <a:off x="76200" y="4210050"/>
                                <a:ext cx="2057400" cy="4910328"/>
                                <a:chOff x="80645" y="4211812"/>
                                <a:chExt cx="1306273" cy="3121026"/>
                              </a:xfrm>
                            </wpg:grpSpPr>
                            <wpg:grpSp>
                              <wpg:cNvPr id="44" name="Groep 44"/>
                              <wpg:cNvGrpSpPr>
                                <a:grpSpLocks noChangeAspect="1"/>
                              </wpg:cNvGrpSpPr>
                              <wpg:grpSpPr>
                                <a:xfrm>
                                  <a:off x="141062" y="4211812"/>
                                  <a:ext cx="1047750" cy="3121026"/>
                                  <a:chOff x="141062" y="4211812"/>
                                  <a:chExt cx="1047750" cy="3121026"/>
                                </a:xfrm>
                              </wpg:grpSpPr>
                              <wps:wsp>
                                <wps:cNvPr id="45"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7" name="Groep 57"/>
                              <wpg:cNvGrpSpPr>
                                <a:grpSpLocks noChangeAspect="1"/>
                              </wpg:cNvGrpSpPr>
                              <wpg:grpSpPr>
                                <a:xfrm>
                                  <a:off x="80645" y="4826972"/>
                                  <a:ext cx="1306273" cy="2505863"/>
                                  <a:chOff x="80645" y="4649964"/>
                                  <a:chExt cx="874712" cy="1677988"/>
                                </a:xfrm>
                              </wpg:grpSpPr>
                              <wps:wsp>
                                <wps:cNvPr id="5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0"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1"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2"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3"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4"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0BF01DE" id="Groep 40"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">
                    <v:rect id="Rechthoek 4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" adj="18883" fillcolor="#4472c4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Content>
                              <w:p w14:paraId="6C6CA536" w14:textId="1809B9D1" w:rsidR="009069EA" w:rsidRDefault="009069EA">
                                <w:pPr>
                                  <w:pStyle w:val="Geenafstand"/>
                                  <w:jc w:val="right"/>
                                  <w:rPr>
                                    <w:color w:val="FFFFFF" w:themeColor="background1"/>
                                    <w:sz w:val="28"/>
                                    <w:szCs w:val="28"/>
                                  </w:rPr>
                                </w:pPr>
                                <w:r>
                                  <w:rPr>
                                    <w:color w:val="FFFFFF" w:themeColor="background1"/>
                                    <w:sz w:val="28"/>
                                    <w:szCs w:val="28"/>
                                  </w:rPr>
                                  <w:t xml:space="preserve">     </w:t>
                                </w:r>
                              </w:p>
                            </w:sdtContent>
                          </w:sdt>
                        </w:txbxContent>
                      </v:textbox>
                    </v:shape>
                    <v:group id="Groep 43"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ep 44"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5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CEE48D3" w14:textId="4D055410" w:rsidR="009069EA" w:rsidRDefault="000A3F8A">
          <w:pPr>
            <w:rPr>
              <w:rFonts w:eastAsiaTheme="majorEastAsia" w:cstheme="minorHAnsi"/>
              <w:color w:val="2F5496" w:themeColor="accent1" w:themeShade="BF"/>
              <w:sz w:val="32"/>
              <w:szCs w:val="32"/>
              <w:lang w:val="nl-NL"/>
            </w:rPr>
          </w:pPr>
          <w:r>
            <w:rPr>
              <w:rFonts w:eastAsiaTheme="majorEastAsia" w:cstheme="minorHAnsi"/>
              <w:noProof/>
              <w:color w:val="2F5496" w:themeColor="accent1" w:themeShade="BF"/>
              <w:sz w:val="32"/>
              <w:szCs w:val="32"/>
              <w:lang w:val="nl-NL"/>
            </w:rPr>
            <w:drawing>
              <wp:anchor distT="0" distB="0" distL="114300" distR="114300" simplePos="0" relativeHeight="251666432" behindDoc="0" locked="0" layoutInCell="1" allowOverlap="1" wp14:anchorId="779A9EE2" wp14:editId="49F95C02">
                <wp:simplePos x="0" y="0"/>
                <wp:positionH relativeFrom="page">
                  <wp:posOffset>1730567</wp:posOffset>
                </wp:positionH>
                <wp:positionV relativeFrom="paragraph">
                  <wp:posOffset>2731342</wp:posOffset>
                </wp:positionV>
                <wp:extent cx="4816475" cy="2647950"/>
                <wp:effectExtent l="0" t="0" r="3175" b="0"/>
                <wp:wrapSquare wrapText="bothSides"/>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417"/>
                        <a:stretch/>
                      </pic:blipFill>
                      <pic:spPr bwMode="auto">
                        <a:xfrm>
                          <a:off x="0" y="0"/>
                          <a:ext cx="4816475"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699">
            <w:rPr>
              <w:noProof/>
            </w:rPr>
            <mc:AlternateContent>
              <mc:Choice Requires="wps">
                <w:drawing>
                  <wp:anchor distT="45720" distB="45720" distL="114300" distR="114300" simplePos="0" relativeHeight="251665408" behindDoc="0" locked="0" layoutInCell="1" allowOverlap="1" wp14:anchorId="426E81FE" wp14:editId="16BBEC5F">
                    <wp:simplePos x="0" y="0"/>
                    <wp:positionH relativeFrom="page">
                      <wp:posOffset>2957476</wp:posOffset>
                    </wp:positionH>
                    <wp:positionV relativeFrom="paragraph">
                      <wp:posOffset>6308090</wp:posOffset>
                    </wp:positionV>
                    <wp:extent cx="4251960" cy="2211070"/>
                    <wp:effectExtent l="0" t="0" r="0" b="0"/>
                    <wp:wrapSquare wrapText="bothSides"/>
                    <wp:docPr id="16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2211070"/>
                            </a:xfrm>
                            <a:prstGeom prst="rect">
                              <a:avLst/>
                            </a:prstGeom>
                            <a:solidFill>
                              <a:srgbClr val="FFFFFF"/>
                            </a:solidFill>
                            <a:ln w="9525">
                              <a:noFill/>
                              <a:miter lim="800000"/>
                              <a:headEnd/>
                              <a:tailEnd/>
                            </a:ln>
                          </wps:spPr>
                          <wps:txbx>
                            <w:txbxContent>
                              <w:p w14:paraId="1D738487" w14:textId="340E62BA" w:rsidR="00353699" w:rsidRPr="00652A17" w:rsidRDefault="002B51B8" w:rsidP="002B51B8">
                                <w:pPr>
                                  <w:pStyle w:val="Geenafstand"/>
                                  <w:rPr>
                                    <w:sz w:val="32"/>
                                    <w:szCs w:val="32"/>
                                    <w:lang w:val="nl-NL"/>
                                  </w:rPr>
                                </w:pPr>
                                <w:r w:rsidRPr="00652A17">
                                  <w:rPr>
                                    <w:sz w:val="32"/>
                                    <w:szCs w:val="32"/>
                                    <w:lang w:val="nl-NL"/>
                                  </w:rPr>
                                  <w:t>Ruth Hoekstra</w:t>
                                </w:r>
                              </w:p>
                              <w:p w14:paraId="1FDD5680" w14:textId="686954F7" w:rsidR="002B51B8" w:rsidRPr="00652A17" w:rsidRDefault="002B51B8" w:rsidP="002B51B8">
                                <w:pPr>
                                  <w:pStyle w:val="Geenafstand"/>
                                  <w:rPr>
                                    <w:sz w:val="32"/>
                                    <w:szCs w:val="32"/>
                                    <w:lang w:val="nl-NL"/>
                                  </w:rPr>
                                </w:pPr>
                                <w:r w:rsidRPr="00652A17">
                                  <w:rPr>
                                    <w:sz w:val="32"/>
                                    <w:szCs w:val="32"/>
                                    <w:lang w:val="nl-NL"/>
                                  </w:rPr>
                                  <w:t>383879</w:t>
                                </w:r>
                              </w:p>
                              <w:p w14:paraId="510EFE4F" w14:textId="5409454F" w:rsidR="002B51B8" w:rsidRPr="00652A17" w:rsidRDefault="002B51B8" w:rsidP="002B51B8">
                                <w:pPr>
                                  <w:pStyle w:val="Geenafstand"/>
                                  <w:rPr>
                                    <w:sz w:val="32"/>
                                    <w:szCs w:val="32"/>
                                    <w:lang w:val="nl-NL"/>
                                  </w:rPr>
                                </w:pPr>
                                <w:r w:rsidRPr="00652A17">
                                  <w:rPr>
                                    <w:sz w:val="32"/>
                                    <w:szCs w:val="32"/>
                                    <w:lang w:val="nl-NL"/>
                                  </w:rPr>
                                  <w:t>Toegepaste Psychologie</w:t>
                                </w:r>
                              </w:p>
                              <w:p w14:paraId="6B467EBE" w14:textId="3905F664" w:rsidR="002B51B8" w:rsidRPr="00652A17" w:rsidRDefault="002B51B8" w:rsidP="002B51B8">
                                <w:pPr>
                                  <w:pStyle w:val="Geenafstand"/>
                                  <w:rPr>
                                    <w:sz w:val="32"/>
                                    <w:szCs w:val="32"/>
                                    <w:lang w:val="nl-NL"/>
                                  </w:rPr>
                                </w:pPr>
                                <w:r w:rsidRPr="00652A17">
                                  <w:rPr>
                                    <w:sz w:val="32"/>
                                    <w:szCs w:val="32"/>
                                    <w:lang w:val="nl-NL"/>
                                  </w:rPr>
                                  <w:t>Hanzehogeschool Groningen</w:t>
                                </w:r>
                              </w:p>
                              <w:p w14:paraId="4CAA8282" w14:textId="2CBB76C6" w:rsidR="002B51B8" w:rsidRPr="00652A17" w:rsidRDefault="002B51B8" w:rsidP="002B51B8">
                                <w:pPr>
                                  <w:pStyle w:val="Geenafstand"/>
                                  <w:rPr>
                                    <w:sz w:val="32"/>
                                    <w:szCs w:val="32"/>
                                    <w:lang w:val="nl-NL"/>
                                  </w:rPr>
                                </w:pPr>
                                <w:r w:rsidRPr="00652A17">
                                  <w:rPr>
                                    <w:sz w:val="32"/>
                                    <w:szCs w:val="32"/>
                                    <w:lang w:val="nl-NL"/>
                                  </w:rPr>
                                  <w:t>Christiane de Lange en Laura Smids, begeleiders</w:t>
                                </w:r>
                              </w:p>
                              <w:p w14:paraId="54A05CAA" w14:textId="5D16C767" w:rsidR="002B51B8" w:rsidRPr="00652A17" w:rsidRDefault="002B51B8" w:rsidP="002B51B8">
                                <w:pPr>
                                  <w:pStyle w:val="Geenafstand"/>
                                  <w:rPr>
                                    <w:sz w:val="32"/>
                                    <w:szCs w:val="32"/>
                                    <w:lang w:val="nl-NL"/>
                                  </w:rPr>
                                </w:pPr>
                                <w:r w:rsidRPr="00652A17">
                                  <w:rPr>
                                    <w:sz w:val="32"/>
                                    <w:szCs w:val="32"/>
                                    <w:lang w:val="nl-NL"/>
                                  </w:rPr>
                                  <w:t>Hanneloes Veen-Schleurholts, opdrachtgever</w:t>
                                </w:r>
                              </w:p>
                              <w:p w14:paraId="3BDD47A2" w14:textId="07CD2AD8" w:rsidR="002B51B8" w:rsidRPr="00652A17" w:rsidRDefault="002B51B8" w:rsidP="002B51B8">
                                <w:pPr>
                                  <w:pStyle w:val="Geenafstand"/>
                                  <w:rPr>
                                    <w:sz w:val="32"/>
                                    <w:szCs w:val="32"/>
                                    <w:lang w:val="nl-NL"/>
                                  </w:rPr>
                                </w:pPr>
                                <w:r w:rsidRPr="00652A17">
                                  <w:rPr>
                                    <w:sz w:val="32"/>
                                    <w:szCs w:val="32"/>
                                    <w:lang w:val="nl-NL"/>
                                  </w:rPr>
                                  <w:t>24-10-2022</w:t>
                                </w:r>
                              </w:p>
                              <w:p w14:paraId="1B6A42DA" w14:textId="5559DA4E" w:rsidR="002B51B8" w:rsidRPr="00652A17" w:rsidRDefault="002B51B8" w:rsidP="002B51B8">
                                <w:pPr>
                                  <w:pStyle w:val="Geenafstand"/>
                                  <w:rPr>
                                    <w:sz w:val="32"/>
                                    <w:szCs w:val="32"/>
                                    <w:lang w:val="nl-NL"/>
                                  </w:rPr>
                                </w:pPr>
                                <w:r w:rsidRPr="00652A17">
                                  <w:rPr>
                                    <w:sz w:val="32"/>
                                    <w:szCs w:val="32"/>
                                    <w:lang w:val="nl-NL"/>
                                  </w:rPr>
                                  <w:t>Groningen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E81FE" id="_x0000_t202" coordsize="21600,21600" o:spt="202" path="m,l,21600r21600,l21600,xe">
                    <v:stroke joinstyle="miter"/>
                    <v:path gradientshapeok="t" o:connecttype="rect"/>
                  </v:shapetype>
                  <v:shape id="Tekstvak 2" o:spid="_x0000_s1055" type="#_x0000_t202" style="position:absolute;margin-left:232.85pt;margin-top:496.7pt;width:334.8pt;height:174.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" stroked="f">
                    <v:textbox>
                      <w:txbxContent>
                        <w:p w14:paraId="1D738487" w14:textId="340E62BA" w:rsidR="00353699" w:rsidRPr="00652A17" w:rsidRDefault="002B51B8" w:rsidP="002B51B8">
                          <w:pPr>
                            <w:pStyle w:val="Geenafstand"/>
                            <w:rPr>
                              <w:sz w:val="32"/>
                              <w:szCs w:val="32"/>
                              <w:lang w:val="nl-NL"/>
                            </w:rPr>
                          </w:pPr>
                          <w:r w:rsidRPr="00652A17">
                            <w:rPr>
                              <w:sz w:val="32"/>
                              <w:szCs w:val="32"/>
                              <w:lang w:val="nl-NL"/>
                            </w:rPr>
                            <w:t>Ruth Hoekstra</w:t>
                          </w:r>
                        </w:p>
                        <w:p w14:paraId="1FDD5680" w14:textId="686954F7" w:rsidR="002B51B8" w:rsidRPr="00652A17" w:rsidRDefault="002B51B8" w:rsidP="002B51B8">
                          <w:pPr>
                            <w:pStyle w:val="Geenafstand"/>
                            <w:rPr>
                              <w:sz w:val="32"/>
                              <w:szCs w:val="32"/>
                              <w:lang w:val="nl-NL"/>
                            </w:rPr>
                          </w:pPr>
                          <w:r w:rsidRPr="00652A17">
                            <w:rPr>
                              <w:sz w:val="32"/>
                              <w:szCs w:val="32"/>
                              <w:lang w:val="nl-NL"/>
                            </w:rPr>
                            <w:t>383879</w:t>
                          </w:r>
                        </w:p>
                        <w:p w14:paraId="510EFE4F" w14:textId="5409454F" w:rsidR="002B51B8" w:rsidRPr="00652A17" w:rsidRDefault="002B51B8" w:rsidP="002B51B8">
                          <w:pPr>
                            <w:pStyle w:val="Geenafstand"/>
                            <w:rPr>
                              <w:sz w:val="32"/>
                              <w:szCs w:val="32"/>
                              <w:lang w:val="nl-NL"/>
                            </w:rPr>
                          </w:pPr>
                          <w:r w:rsidRPr="00652A17">
                            <w:rPr>
                              <w:sz w:val="32"/>
                              <w:szCs w:val="32"/>
                              <w:lang w:val="nl-NL"/>
                            </w:rPr>
                            <w:t>Toegepaste Psychologie</w:t>
                          </w:r>
                        </w:p>
                        <w:p w14:paraId="6B467EBE" w14:textId="3905F664" w:rsidR="002B51B8" w:rsidRPr="00652A17" w:rsidRDefault="002B51B8" w:rsidP="002B51B8">
                          <w:pPr>
                            <w:pStyle w:val="Geenafstand"/>
                            <w:rPr>
                              <w:sz w:val="32"/>
                              <w:szCs w:val="32"/>
                              <w:lang w:val="nl-NL"/>
                            </w:rPr>
                          </w:pPr>
                          <w:r w:rsidRPr="00652A17">
                            <w:rPr>
                              <w:sz w:val="32"/>
                              <w:szCs w:val="32"/>
                              <w:lang w:val="nl-NL"/>
                            </w:rPr>
                            <w:t>Hanzehogeschool Groningen</w:t>
                          </w:r>
                        </w:p>
                        <w:p w14:paraId="4CAA8282" w14:textId="2CBB76C6" w:rsidR="002B51B8" w:rsidRPr="00652A17" w:rsidRDefault="002B51B8" w:rsidP="002B51B8">
                          <w:pPr>
                            <w:pStyle w:val="Geenafstand"/>
                            <w:rPr>
                              <w:sz w:val="32"/>
                              <w:szCs w:val="32"/>
                              <w:lang w:val="nl-NL"/>
                            </w:rPr>
                          </w:pPr>
                          <w:r w:rsidRPr="00652A17">
                            <w:rPr>
                              <w:sz w:val="32"/>
                              <w:szCs w:val="32"/>
                              <w:lang w:val="nl-NL"/>
                            </w:rPr>
                            <w:t>Christiane de Lange en Laura Smids, begeleiders</w:t>
                          </w:r>
                        </w:p>
                        <w:p w14:paraId="54A05CAA" w14:textId="5D16C767" w:rsidR="002B51B8" w:rsidRPr="00652A17" w:rsidRDefault="002B51B8" w:rsidP="002B51B8">
                          <w:pPr>
                            <w:pStyle w:val="Geenafstand"/>
                            <w:rPr>
                              <w:sz w:val="32"/>
                              <w:szCs w:val="32"/>
                              <w:lang w:val="nl-NL"/>
                            </w:rPr>
                          </w:pPr>
                          <w:r w:rsidRPr="00652A17">
                            <w:rPr>
                              <w:sz w:val="32"/>
                              <w:szCs w:val="32"/>
                              <w:lang w:val="nl-NL"/>
                            </w:rPr>
                            <w:t>Hanneloes Veen-Schleurholts, opdrachtgever</w:t>
                          </w:r>
                        </w:p>
                        <w:p w14:paraId="3BDD47A2" w14:textId="07CD2AD8" w:rsidR="002B51B8" w:rsidRPr="00652A17" w:rsidRDefault="002B51B8" w:rsidP="002B51B8">
                          <w:pPr>
                            <w:pStyle w:val="Geenafstand"/>
                            <w:rPr>
                              <w:sz w:val="32"/>
                              <w:szCs w:val="32"/>
                              <w:lang w:val="nl-NL"/>
                            </w:rPr>
                          </w:pPr>
                          <w:r w:rsidRPr="00652A17">
                            <w:rPr>
                              <w:sz w:val="32"/>
                              <w:szCs w:val="32"/>
                              <w:lang w:val="nl-NL"/>
                            </w:rPr>
                            <w:t>24-10-2022</w:t>
                          </w:r>
                        </w:p>
                        <w:p w14:paraId="1B6A42DA" w14:textId="5559DA4E" w:rsidR="002B51B8" w:rsidRPr="00652A17" w:rsidRDefault="002B51B8" w:rsidP="002B51B8">
                          <w:pPr>
                            <w:pStyle w:val="Geenafstand"/>
                            <w:rPr>
                              <w:sz w:val="32"/>
                              <w:szCs w:val="32"/>
                              <w:lang w:val="nl-NL"/>
                            </w:rPr>
                          </w:pPr>
                          <w:r w:rsidRPr="00652A17">
                            <w:rPr>
                              <w:sz w:val="32"/>
                              <w:szCs w:val="32"/>
                              <w:lang w:val="nl-NL"/>
                            </w:rPr>
                            <w:t>Groningen</w:t>
                          </w:r>
                        </w:p>
                      </w:txbxContent>
                    </v:textbox>
                    <w10:wrap type="square" anchorx="page"/>
                  </v:shape>
                </w:pict>
              </mc:Fallback>
            </mc:AlternateContent>
          </w:r>
          <w:r w:rsidR="00353699" w:rsidRPr="00353699">
            <w:rPr>
              <w:rFonts w:eastAsiaTheme="majorEastAsia" w:cstheme="minorHAnsi"/>
              <w:noProof/>
              <w:color w:val="2F5496" w:themeColor="accent1" w:themeShade="BF"/>
              <w:sz w:val="32"/>
              <w:szCs w:val="32"/>
              <w:lang w:val="nl-NL"/>
            </w:rPr>
            <mc:AlternateContent>
              <mc:Choice Requires="wps">
                <w:drawing>
                  <wp:anchor distT="45720" distB="45720" distL="114300" distR="114300" simplePos="0" relativeHeight="251663360" behindDoc="0" locked="0" layoutInCell="1" allowOverlap="1" wp14:anchorId="17A5E9D5" wp14:editId="0E162D80">
                    <wp:simplePos x="0" y="0"/>
                    <wp:positionH relativeFrom="column">
                      <wp:posOffset>2159000</wp:posOffset>
                    </wp:positionH>
                    <wp:positionV relativeFrom="paragraph">
                      <wp:posOffset>470535</wp:posOffset>
                    </wp:positionV>
                    <wp:extent cx="3968750" cy="15621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562100"/>
                            </a:xfrm>
                            <a:prstGeom prst="rect">
                              <a:avLst/>
                            </a:prstGeom>
                            <a:solidFill>
                              <a:srgbClr val="FFFFFF"/>
                            </a:solidFill>
                            <a:ln w="9525">
                              <a:noFill/>
                              <a:miter lim="800000"/>
                              <a:headEnd/>
                              <a:tailEnd/>
                            </a:ln>
                          </wps:spPr>
                          <wps:txbx>
                            <w:txbxContent>
                              <w:p w14:paraId="43D03200" w14:textId="6CD6CF30" w:rsidR="00353699" w:rsidRPr="00353699" w:rsidRDefault="00353699">
                                <w:pPr>
                                  <w:rPr>
                                    <w:sz w:val="56"/>
                                    <w:szCs w:val="56"/>
                                  </w:rPr>
                                </w:pPr>
                                <w:r w:rsidRPr="00353699">
                                  <w:rPr>
                                    <w:sz w:val="56"/>
                                    <w:szCs w:val="56"/>
                                    <w:lang w:val="nl-NL"/>
                                  </w:rPr>
                                  <w:t>De samenwerking tussen RENN4 basisscholen en jeugdzorgpartners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E9D5" id="_x0000_s1056" type="#_x0000_t202" style="position:absolute;margin-left:170pt;margin-top:37.05pt;width:312.5pt;height:1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" stroked="f">
                    <v:textbox>
                      <w:txbxContent>
                        <w:p w14:paraId="43D03200" w14:textId="6CD6CF30" w:rsidR="00353699" w:rsidRPr="00353699" w:rsidRDefault="00353699">
                          <w:pPr>
                            <w:rPr>
                              <w:sz w:val="56"/>
                              <w:szCs w:val="56"/>
                            </w:rPr>
                          </w:pPr>
                          <w:r w:rsidRPr="00353699">
                            <w:rPr>
                              <w:sz w:val="56"/>
                              <w:szCs w:val="56"/>
                              <w:lang w:val="nl-NL"/>
                            </w:rPr>
                            <w:t>De samenwerking tussen RENN4 basisscholen en jeugdzorgpartners</w:t>
                          </w:r>
                        </w:p>
                      </w:txbxContent>
                    </v:textbox>
                    <w10:wrap type="square"/>
                  </v:shape>
                </w:pict>
              </mc:Fallback>
            </mc:AlternateContent>
          </w:r>
          <w:r w:rsidR="009069EA">
            <w:rPr>
              <w:rFonts w:eastAsiaTheme="majorEastAsia" w:cstheme="minorHAnsi"/>
              <w:color w:val="2F5496" w:themeColor="accent1" w:themeShade="BF"/>
              <w:sz w:val="32"/>
              <w:szCs w:val="32"/>
              <w:lang w:val="nl-NL"/>
            </w:rPr>
            <w:br w:type="page"/>
          </w:r>
        </w:p>
      </w:sdtContent>
    </w:sdt>
    <w:p w14:paraId="0EBCDF14" w14:textId="1B242422" w:rsidR="002D0624" w:rsidRPr="00DF57E6" w:rsidRDefault="00DD2A2E" w:rsidP="00DF57E6">
      <w:pPr>
        <w:pStyle w:val="Kop1"/>
      </w:pPr>
      <w:r w:rsidRPr="00157CA0">
        <w:rPr>
          <w:lang w:val="nl-NL"/>
        </w:rPr>
        <w:lastRenderedPageBreak/>
        <w:t xml:space="preserve"> </w:t>
      </w:r>
      <w:bookmarkStart w:id="0" w:name="_Toc117326042"/>
      <w:r w:rsidR="002D0624" w:rsidRPr="00157CA0">
        <w:rPr>
          <w:lang w:val="nl-NL"/>
        </w:rPr>
        <w:t>Samenvatting</w:t>
      </w:r>
      <w:bookmarkEnd w:id="0"/>
      <w:r w:rsidR="00782E91" w:rsidRPr="00157CA0">
        <w:rPr>
          <w:lang w:val="nl-NL"/>
        </w:rPr>
        <w:t xml:space="preserve"> </w:t>
      </w:r>
    </w:p>
    <w:p w14:paraId="448B005C" w14:textId="0D4B7A6E" w:rsidR="00300175" w:rsidRPr="00157CA0" w:rsidRDefault="006B6190" w:rsidP="006B6190">
      <w:pPr>
        <w:rPr>
          <w:rFonts w:cstheme="minorHAnsi"/>
          <w:lang w:val="nl-NL"/>
        </w:rPr>
      </w:pPr>
      <w:r w:rsidRPr="00157CA0">
        <w:rPr>
          <w:rFonts w:cstheme="minorHAnsi"/>
          <w:lang w:val="nl-NL"/>
        </w:rPr>
        <w:br/>
      </w:r>
      <w:r w:rsidR="00802040" w:rsidRPr="00157CA0">
        <w:rPr>
          <w:rFonts w:cstheme="minorHAnsi"/>
          <w:lang w:val="nl-NL"/>
        </w:rPr>
        <w:t>Dit onderzoeksverslag is geschreven aan de hand van de volgende probleemstelling: ‘</w:t>
      </w:r>
      <w:r w:rsidR="00677C59" w:rsidRPr="00157CA0">
        <w:rPr>
          <w:rFonts w:cstheme="minorHAnsi"/>
          <w:lang w:val="nl-NL"/>
        </w:rPr>
        <w:t>Wat zijn de factoren die opgenomen moeten worden bij een p</w:t>
      </w:r>
      <w:r w:rsidR="00E43BFC">
        <w:rPr>
          <w:rFonts w:cstheme="minorHAnsi"/>
          <w:lang w:val="nl-NL"/>
        </w:rPr>
        <w:t>ilot</w:t>
      </w:r>
      <w:r w:rsidR="00677C59" w:rsidRPr="00157CA0">
        <w:rPr>
          <w:rFonts w:cstheme="minorHAnsi"/>
          <w:lang w:val="nl-NL"/>
        </w:rPr>
        <w:t xml:space="preserve"> om een goede inpandige samenwerking tot stand te brengen tussen RENN4 basisscholen en jeugdzorgpartners?’</w:t>
      </w:r>
      <w:r w:rsidR="000932EF" w:rsidRPr="00157CA0">
        <w:rPr>
          <w:rFonts w:cstheme="minorHAnsi"/>
          <w:lang w:val="nl-NL"/>
        </w:rPr>
        <w:br/>
        <w:t xml:space="preserve">Het gaat binnen dit onderzoek over de samenwerking tussen RENN4 basisscholen en jeugdzorgpartners. Voor dit onderwerp is gekozen, omdat </w:t>
      </w:r>
      <w:r w:rsidR="00C527A1" w:rsidRPr="00157CA0">
        <w:rPr>
          <w:rFonts w:cstheme="minorHAnsi"/>
          <w:lang w:val="nl-NL"/>
        </w:rPr>
        <w:t>de afgelopen jaren onderzoek is gedaan binnen RENN4 scholen naar de algemene samenwerking door Schleurholts &amp; Wildeboer (2021)</w:t>
      </w:r>
      <w:r w:rsidR="00E4480F" w:rsidRPr="00157CA0">
        <w:rPr>
          <w:rFonts w:cstheme="minorHAnsi"/>
          <w:lang w:val="nl-NL"/>
        </w:rPr>
        <w:t>, waaruit is gebleken dat er een aantal factoren meespelen die de samenwerking bemoeilijken, zoals het vele aantal jeugdzorgpartners</w:t>
      </w:r>
      <w:r w:rsidR="00CF78D0" w:rsidRPr="00157CA0">
        <w:rPr>
          <w:rFonts w:cstheme="minorHAnsi"/>
          <w:lang w:val="nl-NL"/>
        </w:rPr>
        <w:t xml:space="preserve"> en een moeizame communicatie. </w:t>
      </w:r>
      <w:r w:rsidR="00CF78D0" w:rsidRPr="00157CA0">
        <w:rPr>
          <w:rFonts w:cstheme="minorHAnsi"/>
          <w:lang w:val="nl-NL"/>
        </w:rPr>
        <w:br/>
        <w:t xml:space="preserve">Bovendien wil RENN4 zelf ook inzetten op een verbetering van de samenwerking </w:t>
      </w:r>
      <w:r w:rsidR="00CF78D0" w:rsidRPr="00816BA1">
        <w:rPr>
          <w:rFonts w:cstheme="minorHAnsi"/>
          <w:lang w:val="nl-NL"/>
        </w:rPr>
        <w:t>(RENN4, z.d.-b).</w:t>
      </w:r>
      <w:r w:rsidR="00CF78D0" w:rsidRPr="00157CA0">
        <w:rPr>
          <w:rFonts w:cstheme="minorHAnsi"/>
          <w:lang w:val="nl-NL"/>
        </w:rPr>
        <w:t xml:space="preserve"> </w:t>
      </w:r>
      <w:r w:rsidR="00D7751C" w:rsidRPr="00157CA0">
        <w:rPr>
          <w:rFonts w:cstheme="minorHAnsi"/>
          <w:lang w:val="nl-NL"/>
        </w:rPr>
        <w:br/>
        <w:t xml:space="preserve">RENN4 wil graag </w:t>
      </w:r>
      <w:r w:rsidR="00627C3F" w:rsidRPr="00157CA0">
        <w:rPr>
          <w:rFonts w:cstheme="minorHAnsi"/>
          <w:lang w:val="nl-NL"/>
        </w:rPr>
        <w:t>een gefundeerde samenwerkingsvorm waarbij er sprake is van o</w:t>
      </w:r>
      <w:r w:rsidR="00C3689B">
        <w:rPr>
          <w:rFonts w:cstheme="minorHAnsi"/>
          <w:lang w:val="nl-NL"/>
        </w:rPr>
        <w:t>nder andere</w:t>
      </w:r>
      <w:r w:rsidR="00627C3F" w:rsidRPr="00157CA0">
        <w:rPr>
          <w:rFonts w:cstheme="minorHAnsi"/>
          <w:lang w:val="nl-NL"/>
        </w:rPr>
        <w:t xml:space="preserve"> een duidelijke aanleiding, methode en opbrengsten. </w:t>
      </w:r>
    </w:p>
    <w:p w14:paraId="67CE2DAF" w14:textId="5F6C3DCF" w:rsidR="00A25ED7" w:rsidRPr="00157CA0" w:rsidRDefault="00300175" w:rsidP="006B6190">
      <w:pPr>
        <w:rPr>
          <w:rFonts w:cstheme="minorHAnsi"/>
          <w:lang w:val="nl-NL"/>
        </w:rPr>
      </w:pPr>
      <w:r w:rsidRPr="00157CA0">
        <w:rPr>
          <w:rFonts w:cstheme="minorHAnsi"/>
          <w:lang w:val="nl-NL"/>
        </w:rPr>
        <w:t xml:space="preserve">Om erachter te komen wat allemaal meespeelt </w:t>
      </w:r>
      <w:r w:rsidR="00811FFA" w:rsidRPr="00157CA0">
        <w:rPr>
          <w:rFonts w:cstheme="minorHAnsi"/>
          <w:lang w:val="nl-NL"/>
        </w:rPr>
        <w:t xml:space="preserve">in de samenwerking en hoe de inpandige samenwerkingsvormen er binnen RENN4 basisscholen </w:t>
      </w:r>
      <w:r w:rsidR="00537782" w:rsidRPr="00157CA0">
        <w:rPr>
          <w:rFonts w:cstheme="minorHAnsi"/>
          <w:lang w:val="nl-NL"/>
        </w:rPr>
        <w:t>eruitzien</w:t>
      </w:r>
      <w:r w:rsidR="00811FFA" w:rsidRPr="00157CA0">
        <w:rPr>
          <w:rFonts w:cstheme="minorHAnsi"/>
          <w:lang w:val="nl-NL"/>
        </w:rPr>
        <w:t xml:space="preserve"> is er literatuuronderzoek gedaan </w:t>
      </w:r>
      <w:r w:rsidR="00FC1AD0">
        <w:rPr>
          <w:rFonts w:cstheme="minorHAnsi"/>
          <w:lang w:val="nl-NL"/>
        </w:rPr>
        <w:t>en zijn er</w:t>
      </w:r>
      <w:r w:rsidR="006A5F32" w:rsidRPr="00157CA0">
        <w:rPr>
          <w:rFonts w:cstheme="minorHAnsi"/>
          <w:lang w:val="nl-NL"/>
        </w:rPr>
        <w:t xml:space="preserve"> interviews afgenomen. Er zijn </w:t>
      </w:r>
      <w:proofErr w:type="spellStart"/>
      <w:r w:rsidR="006A5F32" w:rsidRPr="00157CA0">
        <w:rPr>
          <w:rFonts w:cstheme="minorHAnsi"/>
          <w:lang w:val="nl-NL"/>
        </w:rPr>
        <w:t>half</w:t>
      </w:r>
      <w:r w:rsidR="0050110C">
        <w:rPr>
          <w:rFonts w:cstheme="minorHAnsi"/>
          <w:lang w:val="nl-NL"/>
        </w:rPr>
        <w:t>-</w:t>
      </w:r>
      <w:r w:rsidR="006A5F32" w:rsidRPr="00157CA0">
        <w:rPr>
          <w:rFonts w:cstheme="minorHAnsi"/>
          <w:lang w:val="nl-NL"/>
        </w:rPr>
        <w:t>gestructureerde</w:t>
      </w:r>
      <w:proofErr w:type="spellEnd"/>
      <w:r w:rsidR="006A5F32" w:rsidRPr="00157CA0">
        <w:rPr>
          <w:rFonts w:cstheme="minorHAnsi"/>
          <w:lang w:val="nl-NL"/>
        </w:rPr>
        <w:t xml:space="preserve"> interviews gehouden waarbij belangrijke succesfactoren binnen </w:t>
      </w:r>
      <w:r w:rsidR="00FC1AD0">
        <w:rPr>
          <w:rFonts w:cstheme="minorHAnsi"/>
          <w:lang w:val="nl-NL"/>
        </w:rPr>
        <w:t>de inpandige</w:t>
      </w:r>
      <w:r w:rsidR="006A5F32" w:rsidRPr="00157CA0">
        <w:rPr>
          <w:rFonts w:cstheme="minorHAnsi"/>
          <w:lang w:val="nl-NL"/>
        </w:rPr>
        <w:t xml:space="preserve"> samenwerking zijn uitgevraagd. </w:t>
      </w:r>
      <w:r w:rsidR="00677C59" w:rsidRPr="00157CA0">
        <w:rPr>
          <w:rFonts w:cstheme="minorHAnsi"/>
          <w:lang w:val="nl-NL"/>
        </w:rPr>
        <w:br/>
      </w:r>
      <w:r w:rsidR="00E77771" w:rsidRPr="00157CA0">
        <w:rPr>
          <w:rFonts w:cstheme="minorHAnsi"/>
          <w:lang w:val="nl-NL"/>
        </w:rPr>
        <w:br/>
      </w:r>
      <w:r w:rsidR="000664D3" w:rsidRPr="00157CA0">
        <w:rPr>
          <w:rFonts w:cstheme="minorHAnsi"/>
          <w:lang w:val="nl-NL"/>
        </w:rPr>
        <w:t xml:space="preserve">Vanuit de interviews zijn verschillende resultaten </w:t>
      </w:r>
      <w:r w:rsidR="002B4B5A">
        <w:rPr>
          <w:rFonts w:cstheme="minorHAnsi"/>
          <w:lang w:val="nl-NL"/>
        </w:rPr>
        <w:t xml:space="preserve">naar voren </w:t>
      </w:r>
      <w:r w:rsidR="000664D3" w:rsidRPr="00157CA0">
        <w:rPr>
          <w:rFonts w:cstheme="minorHAnsi"/>
          <w:lang w:val="nl-NL"/>
        </w:rPr>
        <w:t xml:space="preserve">gekomen om de hoofdvraag te kunnen beantwoorden. </w:t>
      </w:r>
      <w:r w:rsidR="00A25ED7" w:rsidRPr="00157CA0">
        <w:rPr>
          <w:rFonts w:cstheme="minorHAnsi"/>
          <w:lang w:val="nl-NL"/>
        </w:rPr>
        <w:t xml:space="preserve">De belangrijkste succesfactoren </w:t>
      </w:r>
      <w:r w:rsidR="00D12257" w:rsidRPr="00157CA0">
        <w:rPr>
          <w:rFonts w:cstheme="minorHAnsi"/>
          <w:lang w:val="nl-NL"/>
        </w:rPr>
        <w:t xml:space="preserve">die naar voren zijn gekomen </w:t>
      </w:r>
      <w:r w:rsidR="00D40CF5" w:rsidRPr="00157CA0">
        <w:rPr>
          <w:rFonts w:cstheme="minorHAnsi"/>
          <w:lang w:val="nl-NL"/>
        </w:rPr>
        <w:t xml:space="preserve">zijn dat er sprake is van openheid binnen het team, dat er gebruik wordt gemaakt van elkaars expertise, dat er regelmatig overlegd wordt en dat hierbij goed gecommuniceerd wordt. </w:t>
      </w:r>
      <w:r w:rsidR="008F79EC" w:rsidRPr="00157CA0">
        <w:rPr>
          <w:rFonts w:cstheme="minorHAnsi"/>
          <w:lang w:val="nl-NL"/>
        </w:rPr>
        <w:t xml:space="preserve">Daarnaast helpt een gezamenlijke visie om </w:t>
      </w:r>
      <w:r w:rsidR="00386AD3">
        <w:rPr>
          <w:rFonts w:cstheme="minorHAnsi"/>
          <w:lang w:val="nl-NL"/>
        </w:rPr>
        <w:t>op één lijn met elkaar te zitten</w:t>
      </w:r>
      <w:r w:rsidR="008F79EC" w:rsidRPr="00157CA0">
        <w:rPr>
          <w:rFonts w:cstheme="minorHAnsi"/>
          <w:lang w:val="nl-NL"/>
        </w:rPr>
        <w:t>. De belangrijkste verbeterpunten zijn het aspect ‘tijd’</w:t>
      </w:r>
      <w:r w:rsidR="007E7B26" w:rsidRPr="00157CA0">
        <w:rPr>
          <w:rFonts w:cstheme="minorHAnsi"/>
          <w:lang w:val="nl-NL"/>
        </w:rPr>
        <w:t xml:space="preserve"> om de taken uit te voeren, het breder inzetten van de ambulant hulpverleners en de communicatie. De belangrijkste opbrengsten die naar voren zijn gekomen van de samenwerkingsvormen zijn </w:t>
      </w:r>
      <w:r w:rsidR="006F355E" w:rsidRPr="00157CA0">
        <w:rPr>
          <w:rFonts w:cstheme="minorHAnsi"/>
          <w:lang w:val="nl-NL"/>
        </w:rPr>
        <w:t xml:space="preserve">minder thuiszitters onder de </w:t>
      </w:r>
      <w:r w:rsidR="00A6656A">
        <w:rPr>
          <w:rFonts w:cstheme="minorHAnsi"/>
          <w:lang w:val="nl-NL"/>
        </w:rPr>
        <w:t>kinder</w:t>
      </w:r>
      <w:r w:rsidR="006F355E" w:rsidRPr="00157CA0">
        <w:rPr>
          <w:rFonts w:cstheme="minorHAnsi"/>
          <w:lang w:val="nl-NL"/>
        </w:rPr>
        <w:t xml:space="preserve">en en dat de </w:t>
      </w:r>
      <w:r w:rsidR="00A6656A">
        <w:rPr>
          <w:rFonts w:cstheme="minorHAnsi"/>
          <w:lang w:val="nl-NL"/>
        </w:rPr>
        <w:t>kinder</w:t>
      </w:r>
      <w:r w:rsidR="006F355E" w:rsidRPr="00157CA0">
        <w:rPr>
          <w:rFonts w:cstheme="minorHAnsi"/>
          <w:lang w:val="nl-NL"/>
        </w:rPr>
        <w:t xml:space="preserve">en met behulp van de ambulant hulpverlener weer rustig kunnen worden en weer mee kunnen doen in de klas. </w:t>
      </w:r>
    </w:p>
    <w:p w14:paraId="43797508" w14:textId="0C3AD85D" w:rsidR="006F355E" w:rsidRDefault="00C724EE" w:rsidP="006B6190">
      <w:pPr>
        <w:rPr>
          <w:rFonts w:cstheme="minorHAnsi"/>
          <w:lang w:val="nl-NL"/>
        </w:rPr>
      </w:pPr>
      <w:r w:rsidRPr="00157CA0">
        <w:rPr>
          <w:rFonts w:cstheme="minorHAnsi"/>
          <w:lang w:val="nl-NL"/>
        </w:rPr>
        <w:t xml:space="preserve">De conclusie is daarom </w:t>
      </w:r>
      <w:r w:rsidR="002F2A1B" w:rsidRPr="00157CA0">
        <w:rPr>
          <w:rFonts w:cstheme="minorHAnsi"/>
          <w:lang w:val="nl-NL"/>
        </w:rPr>
        <w:t>dat de factoren die opgenomen moeten worden bij een p</w:t>
      </w:r>
      <w:r w:rsidR="00E43BFC">
        <w:rPr>
          <w:rFonts w:cstheme="minorHAnsi"/>
          <w:lang w:val="nl-NL"/>
        </w:rPr>
        <w:t>ilot</w:t>
      </w:r>
      <w:r w:rsidR="002F2A1B" w:rsidRPr="00157CA0">
        <w:rPr>
          <w:rFonts w:cstheme="minorHAnsi"/>
          <w:lang w:val="nl-NL"/>
        </w:rPr>
        <w:t xml:space="preserve"> om te zorgen voor een goede inpandige samenwerking de volgende zijn: de verantwoordelijkheden helder op papier zetten, de hulpverleners breed inzetten, </w:t>
      </w:r>
      <w:r w:rsidR="002B4B5A">
        <w:rPr>
          <w:rFonts w:cstheme="minorHAnsi"/>
          <w:lang w:val="nl-NL"/>
        </w:rPr>
        <w:t xml:space="preserve">gebruik maken van een leerlingvolgsysteem, </w:t>
      </w:r>
      <w:r w:rsidR="002F2A1B" w:rsidRPr="00157CA0">
        <w:rPr>
          <w:rFonts w:cstheme="minorHAnsi"/>
          <w:lang w:val="nl-NL"/>
        </w:rPr>
        <w:t>voor vaste overleggen zorgen</w:t>
      </w:r>
      <w:r w:rsidR="002B4B5A">
        <w:rPr>
          <w:rFonts w:cstheme="minorHAnsi"/>
          <w:lang w:val="nl-NL"/>
        </w:rPr>
        <w:t>, de financiën via de gemeente regelen</w:t>
      </w:r>
      <w:r w:rsidR="002F2A1B" w:rsidRPr="00157CA0">
        <w:rPr>
          <w:rFonts w:cstheme="minorHAnsi"/>
          <w:lang w:val="nl-NL"/>
        </w:rPr>
        <w:t xml:space="preserve"> en de visie helder formuleren. Ook het gebruik maken van elkaars expertise</w:t>
      </w:r>
      <w:r w:rsidR="008F01B4">
        <w:rPr>
          <w:rFonts w:cstheme="minorHAnsi"/>
          <w:lang w:val="nl-NL"/>
        </w:rPr>
        <w:t xml:space="preserve"> is belangrijk</w:t>
      </w:r>
      <w:r w:rsidR="002F2A1B" w:rsidRPr="00157CA0">
        <w:rPr>
          <w:rFonts w:cstheme="minorHAnsi"/>
          <w:lang w:val="nl-NL"/>
        </w:rPr>
        <w:t xml:space="preserve">. </w:t>
      </w:r>
    </w:p>
    <w:p w14:paraId="11673182" w14:textId="661724CA" w:rsidR="00E77771" w:rsidRPr="002B4B5A" w:rsidRDefault="00634F6D" w:rsidP="006B6190">
      <w:pPr>
        <w:rPr>
          <w:rFonts w:cstheme="minorHAnsi"/>
          <w:b/>
          <w:bCs/>
          <w:lang w:val="nl-NL"/>
        </w:rPr>
      </w:pPr>
      <w:r w:rsidRPr="00157CA0">
        <w:rPr>
          <w:rFonts w:cstheme="minorHAnsi"/>
          <w:lang w:val="nl-NL"/>
        </w:rPr>
        <w:t xml:space="preserve">De uitkomsten vanuit de interviews komen overeen met de uitkomsten vanuit de literatuur als het gaat om de succesfactoren en belemmerende factoren. </w:t>
      </w:r>
      <w:r w:rsidR="000B495E" w:rsidRPr="00157CA0">
        <w:rPr>
          <w:rFonts w:cstheme="minorHAnsi"/>
          <w:lang w:val="nl-NL"/>
        </w:rPr>
        <w:t xml:space="preserve">Vanuit de literatuur was verder nog naar voren gekomen dat de psychologische basisbehoeften </w:t>
      </w:r>
      <w:r w:rsidR="00E77771" w:rsidRPr="00157CA0">
        <w:rPr>
          <w:rFonts w:cstheme="minorHAnsi"/>
          <w:lang w:val="nl-NL"/>
        </w:rPr>
        <w:t xml:space="preserve">een belangrijk onderdeel zijn als het gaat om motivatie. Om te onderzoeken in hoeverre dit invloed heeft op een samenwerkingsverband is het aan te </w:t>
      </w:r>
      <w:r w:rsidR="002B4B5A">
        <w:rPr>
          <w:rFonts w:cstheme="minorHAnsi"/>
          <w:lang w:val="nl-NL"/>
        </w:rPr>
        <w:t>bevelen</w:t>
      </w:r>
      <w:r w:rsidR="00E77771" w:rsidRPr="00157CA0">
        <w:rPr>
          <w:rFonts w:cstheme="minorHAnsi"/>
          <w:lang w:val="nl-NL"/>
        </w:rPr>
        <w:t xml:space="preserve"> hier vervolgonderzoek naar te doen.</w:t>
      </w:r>
    </w:p>
    <w:p w14:paraId="27270788" w14:textId="77777777" w:rsidR="00E77771" w:rsidRPr="00157CA0" w:rsidRDefault="00E77771">
      <w:pPr>
        <w:rPr>
          <w:rFonts w:cstheme="minorHAnsi"/>
          <w:lang w:val="nl-NL"/>
        </w:rPr>
      </w:pPr>
      <w:r w:rsidRPr="00157CA0">
        <w:rPr>
          <w:rFonts w:cstheme="minorHAnsi"/>
          <w:lang w:val="nl-NL"/>
        </w:rPr>
        <w:br w:type="page"/>
      </w:r>
    </w:p>
    <w:p w14:paraId="000A28AA" w14:textId="12C0C2CA" w:rsidR="00E77771" w:rsidRPr="00F72407" w:rsidRDefault="003D3347" w:rsidP="00F72407">
      <w:pPr>
        <w:pStyle w:val="Kop1"/>
        <w:rPr>
          <w:rFonts w:asciiTheme="minorHAnsi" w:hAnsiTheme="minorHAnsi" w:cstheme="minorHAnsi"/>
          <w:sz w:val="22"/>
          <w:szCs w:val="22"/>
          <w:lang w:val="en-US"/>
        </w:rPr>
      </w:pPr>
      <w:bookmarkStart w:id="1" w:name="_Toc117326043"/>
      <w:r>
        <w:rPr>
          <w:rFonts w:asciiTheme="minorHAnsi" w:hAnsiTheme="minorHAnsi" w:cstheme="minorHAnsi"/>
          <w:lang w:val="en-US"/>
        </w:rPr>
        <w:lastRenderedPageBreak/>
        <w:t>Abstract</w:t>
      </w:r>
      <w:bookmarkEnd w:id="1"/>
      <w:r w:rsidR="00F72407">
        <w:rPr>
          <w:rFonts w:asciiTheme="minorHAnsi" w:hAnsiTheme="minorHAnsi" w:cstheme="minorHAnsi"/>
          <w:lang w:val="en-US"/>
        </w:rPr>
        <w:br/>
      </w:r>
    </w:p>
    <w:p w14:paraId="6C4031F5" w14:textId="119DB080" w:rsidR="00F43A58" w:rsidRPr="00157CA0" w:rsidRDefault="00F43A58" w:rsidP="00F43A58">
      <w:pPr>
        <w:rPr>
          <w:rFonts w:cstheme="minorHAnsi"/>
          <w:lang w:val="en-US"/>
        </w:rPr>
      </w:pPr>
      <w:r w:rsidRPr="00157CA0">
        <w:rPr>
          <w:rFonts w:cstheme="minorHAnsi"/>
          <w:lang w:val="en-US"/>
        </w:rPr>
        <w:t>This thesis is written</w:t>
      </w:r>
      <w:r>
        <w:rPr>
          <w:rFonts w:cstheme="minorHAnsi"/>
          <w:lang w:val="en-US"/>
        </w:rPr>
        <w:t xml:space="preserve"> </w:t>
      </w:r>
      <w:r w:rsidRPr="00316574">
        <w:rPr>
          <w:rFonts w:cstheme="minorHAnsi"/>
          <w:lang w:val="en-US"/>
        </w:rPr>
        <w:t xml:space="preserve">on the basis of </w:t>
      </w:r>
      <w:r w:rsidRPr="00157CA0">
        <w:rPr>
          <w:rFonts w:cstheme="minorHAnsi"/>
          <w:lang w:val="en-US"/>
        </w:rPr>
        <w:t>the following question: ‘What are the factors that must be included in a</w:t>
      </w:r>
      <w:r>
        <w:rPr>
          <w:rFonts w:cstheme="minorHAnsi"/>
          <w:lang w:val="en-US"/>
        </w:rPr>
        <w:t xml:space="preserve"> pilot</w:t>
      </w:r>
      <w:r w:rsidRPr="00157CA0">
        <w:rPr>
          <w:rFonts w:cstheme="minorHAnsi"/>
          <w:lang w:val="en-US"/>
        </w:rPr>
        <w:t xml:space="preserve"> to achieve a good collaboration between RENN4 primary schools and youth care partners? This research is about the collaboration between RENN4 primary schools and youth</w:t>
      </w:r>
      <w:r>
        <w:rPr>
          <w:rFonts w:cstheme="minorHAnsi"/>
          <w:lang w:val="en-US"/>
        </w:rPr>
        <w:t xml:space="preserve"> care</w:t>
      </w:r>
      <w:r w:rsidRPr="00157CA0">
        <w:rPr>
          <w:rFonts w:cstheme="minorHAnsi"/>
          <w:lang w:val="en-US"/>
        </w:rPr>
        <w:t xml:space="preserve"> partners. This topic was chosen</w:t>
      </w:r>
      <w:r>
        <w:rPr>
          <w:rFonts w:cstheme="minorHAnsi"/>
          <w:lang w:val="en-US"/>
        </w:rPr>
        <w:t>,</w:t>
      </w:r>
      <w:r w:rsidRPr="00157CA0">
        <w:rPr>
          <w:rFonts w:cstheme="minorHAnsi"/>
          <w:lang w:val="en-US"/>
        </w:rPr>
        <w:t xml:space="preserve"> </w:t>
      </w:r>
      <w:r w:rsidRPr="00F43A58">
        <w:rPr>
          <w:rFonts w:cstheme="minorHAnsi"/>
          <w:lang w:val="en-US"/>
        </w:rPr>
        <w:t>while</w:t>
      </w:r>
      <w:r w:rsidRPr="00157CA0">
        <w:rPr>
          <w:rFonts w:cstheme="minorHAnsi"/>
          <w:lang w:val="en-US"/>
        </w:rPr>
        <w:t xml:space="preserve"> in recent years research has been done within RENN4 schools to the general collaboration by Schleurholts &amp; </w:t>
      </w:r>
      <w:proofErr w:type="spellStart"/>
      <w:r w:rsidRPr="00157CA0">
        <w:rPr>
          <w:rFonts w:cstheme="minorHAnsi"/>
          <w:lang w:val="en-US"/>
        </w:rPr>
        <w:t>Wildeboer</w:t>
      </w:r>
      <w:proofErr w:type="spellEnd"/>
      <w:r w:rsidRPr="00157CA0">
        <w:rPr>
          <w:rFonts w:cstheme="minorHAnsi"/>
          <w:lang w:val="en-US"/>
        </w:rPr>
        <w:t xml:space="preserve"> (2021), which has shown that there are a few factors that make the collaboration more difficult, such as many youth care partners and difficult</w:t>
      </w:r>
      <w:r>
        <w:rPr>
          <w:rFonts w:cstheme="minorHAnsi"/>
          <w:lang w:val="en-US"/>
        </w:rPr>
        <w:t>y in</w:t>
      </w:r>
      <w:r w:rsidRPr="00157CA0">
        <w:rPr>
          <w:rFonts w:cstheme="minorHAnsi"/>
          <w:lang w:val="en-US"/>
        </w:rPr>
        <w:t xml:space="preserve"> communication.</w:t>
      </w:r>
      <w:r w:rsidRPr="00157CA0">
        <w:rPr>
          <w:rFonts w:cstheme="minorHAnsi"/>
          <w:lang w:val="en-US"/>
        </w:rPr>
        <w:br/>
      </w:r>
      <w:r w:rsidRPr="00316574">
        <w:rPr>
          <w:rFonts w:cstheme="minorHAnsi"/>
          <w:lang w:val="en-US"/>
        </w:rPr>
        <w:t>Furthermore</w:t>
      </w:r>
      <w:r w:rsidRPr="00157CA0">
        <w:rPr>
          <w:rFonts w:cstheme="minorHAnsi"/>
          <w:lang w:val="en-US"/>
        </w:rPr>
        <w:t xml:space="preserve">, RENN4 wants to invest in improving the collaboration </w:t>
      </w:r>
      <w:r w:rsidRPr="00816BA1">
        <w:rPr>
          <w:rFonts w:cstheme="minorHAnsi"/>
          <w:lang w:val="en-US"/>
        </w:rPr>
        <w:t>(RENN4, z.d.-b).</w:t>
      </w:r>
      <w:r w:rsidRPr="00157CA0">
        <w:rPr>
          <w:rFonts w:cstheme="minorHAnsi"/>
          <w:lang w:val="en-US"/>
        </w:rPr>
        <w:t xml:space="preserve"> RENN4 wants a well-founded collaboration in which there is a clear </w:t>
      </w:r>
      <w:r w:rsidRPr="00316574">
        <w:rPr>
          <w:rFonts w:cstheme="minorHAnsi"/>
          <w:lang w:val="en-US"/>
        </w:rPr>
        <w:t>motive</w:t>
      </w:r>
      <w:r w:rsidRPr="00157CA0">
        <w:rPr>
          <w:rFonts w:cstheme="minorHAnsi"/>
          <w:lang w:val="en-US"/>
        </w:rPr>
        <w:t xml:space="preserve">, method and results. </w:t>
      </w:r>
    </w:p>
    <w:p w14:paraId="75C97AFD" w14:textId="77777777" w:rsidR="00F43A58" w:rsidRPr="00157CA0" w:rsidRDefault="00F43A58" w:rsidP="00F43A58">
      <w:pPr>
        <w:rPr>
          <w:rFonts w:cstheme="minorHAnsi"/>
          <w:lang w:val="en-US"/>
        </w:rPr>
      </w:pPr>
      <w:r w:rsidRPr="00157CA0">
        <w:rPr>
          <w:rFonts w:cstheme="minorHAnsi"/>
          <w:lang w:val="en-US"/>
        </w:rPr>
        <w:t>To find ou</w:t>
      </w:r>
      <w:r>
        <w:rPr>
          <w:rFonts w:cstheme="minorHAnsi"/>
          <w:lang w:val="en-US"/>
        </w:rPr>
        <w:t>t</w:t>
      </w:r>
      <w:r w:rsidRPr="00157CA0">
        <w:rPr>
          <w:rFonts w:cstheme="minorHAnsi"/>
          <w:lang w:val="en-US"/>
        </w:rPr>
        <w:t xml:space="preserve"> which factors </w:t>
      </w:r>
      <w:r>
        <w:rPr>
          <w:rFonts w:cstheme="minorHAnsi"/>
          <w:lang w:val="en-US"/>
        </w:rPr>
        <w:t>are important</w:t>
      </w:r>
      <w:r w:rsidRPr="00157CA0">
        <w:rPr>
          <w:rFonts w:cstheme="minorHAnsi"/>
          <w:lang w:val="en-US"/>
        </w:rPr>
        <w:t xml:space="preserve"> in the collaboration and what the internal forms of collaboration look like within RENN4 primary schools, literature research has been done and interviews were conducted. Semi-structured interviews were </w:t>
      </w:r>
      <w:r>
        <w:rPr>
          <w:rFonts w:cstheme="minorHAnsi"/>
          <w:lang w:val="en-US"/>
        </w:rPr>
        <w:t>taken</w:t>
      </w:r>
      <w:r w:rsidRPr="00157CA0">
        <w:rPr>
          <w:rFonts w:cstheme="minorHAnsi"/>
          <w:lang w:val="en-US"/>
        </w:rPr>
        <w:t xml:space="preserve"> in which important success factors within collaboration were questioned. </w:t>
      </w:r>
    </w:p>
    <w:p w14:paraId="4D8026D5" w14:textId="263D6A19" w:rsidR="00F43A58" w:rsidRPr="00157CA0" w:rsidRDefault="00F43A58" w:rsidP="00F43A58">
      <w:pPr>
        <w:rPr>
          <w:rFonts w:cstheme="minorHAnsi"/>
          <w:lang w:val="en-US"/>
        </w:rPr>
      </w:pPr>
      <w:r w:rsidRPr="00157CA0">
        <w:rPr>
          <w:rFonts w:cstheme="minorHAnsi"/>
          <w:lang w:val="en-US"/>
        </w:rPr>
        <w:t>Several important results were found by the interviews to answer the main question. The most important success factors are that there is openness within the team, that each other</w:t>
      </w:r>
      <w:r>
        <w:rPr>
          <w:rFonts w:cstheme="minorHAnsi"/>
          <w:lang w:val="en-US"/>
        </w:rPr>
        <w:t>´s</w:t>
      </w:r>
      <w:r w:rsidRPr="00157CA0">
        <w:rPr>
          <w:rFonts w:cstheme="minorHAnsi"/>
          <w:lang w:val="en-US"/>
        </w:rPr>
        <w:t xml:space="preserve"> expertise is used, that there is regular consultation and that there is good communication. Also, a shared vision helps to keep everyone on the same page. The most important points for improvement are the aspect ‘time’ to do the tasks, the more use of youth</w:t>
      </w:r>
      <w:r w:rsidR="004F7A2D">
        <w:rPr>
          <w:rFonts w:cstheme="minorHAnsi"/>
          <w:lang w:val="en-US"/>
        </w:rPr>
        <w:t xml:space="preserve"> </w:t>
      </w:r>
      <w:r w:rsidRPr="00157CA0">
        <w:rPr>
          <w:rFonts w:cstheme="minorHAnsi"/>
          <w:lang w:val="en-US"/>
        </w:rPr>
        <w:t>care partners and the communication. The most important benefits that have emerged from the collaborations are less children s</w:t>
      </w:r>
      <w:r>
        <w:rPr>
          <w:rFonts w:cstheme="minorHAnsi"/>
          <w:lang w:val="en-US"/>
        </w:rPr>
        <w:t>taying</w:t>
      </w:r>
      <w:r w:rsidRPr="00157CA0">
        <w:rPr>
          <w:rFonts w:cstheme="minorHAnsi"/>
          <w:lang w:val="en-US"/>
        </w:rPr>
        <w:t xml:space="preserve"> at home and that the children can calm down with the help of the youth</w:t>
      </w:r>
      <w:r w:rsidR="004F7A2D">
        <w:rPr>
          <w:rFonts w:cstheme="minorHAnsi"/>
          <w:lang w:val="en-US"/>
        </w:rPr>
        <w:t xml:space="preserve"> </w:t>
      </w:r>
      <w:r w:rsidRPr="00157CA0">
        <w:rPr>
          <w:rFonts w:cstheme="minorHAnsi"/>
          <w:lang w:val="en-US"/>
        </w:rPr>
        <w:t xml:space="preserve">care partner so they can participate in </w:t>
      </w:r>
      <w:r>
        <w:rPr>
          <w:rFonts w:cstheme="minorHAnsi"/>
          <w:lang w:val="en-US"/>
        </w:rPr>
        <w:t>school</w:t>
      </w:r>
      <w:r w:rsidRPr="00157CA0">
        <w:rPr>
          <w:rFonts w:cstheme="minorHAnsi"/>
          <w:lang w:val="en-US"/>
        </w:rPr>
        <w:t xml:space="preserve"> again. </w:t>
      </w:r>
    </w:p>
    <w:p w14:paraId="485E9B03" w14:textId="1D1C0D70" w:rsidR="00F43A58" w:rsidRPr="008F01B4" w:rsidRDefault="00F43A58" w:rsidP="00F43A58">
      <w:pPr>
        <w:rPr>
          <w:rFonts w:cstheme="minorHAnsi"/>
          <w:lang w:val="en-US"/>
        </w:rPr>
      </w:pPr>
      <w:r w:rsidRPr="00157CA0">
        <w:rPr>
          <w:rFonts w:cstheme="minorHAnsi"/>
          <w:lang w:val="en-US"/>
        </w:rPr>
        <w:t>Therefore, the conclusion is that the following factors must be included in a</w:t>
      </w:r>
      <w:r>
        <w:rPr>
          <w:rFonts w:cstheme="minorHAnsi"/>
          <w:lang w:val="en-US"/>
        </w:rPr>
        <w:t xml:space="preserve"> pilot</w:t>
      </w:r>
      <w:r w:rsidRPr="00157CA0">
        <w:rPr>
          <w:rFonts w:cstheme="minorHAnsi"/>
          <w:lang w:val="en-US"/>
        </w:rPr>
        <w:t xml:space="preserve"> to ensure a good internal collaboration: writing down the responsibilities</w:t>
      </w:r>
      <w:r>
        <w:rPr>
          <w:rFonts w:cstheme="minorHAnsi"/>
          <w:lang w:val="en-US"/>
        </w:rPr>
        <w:t xml:space="preserve"> in a clear way</w:t>
      </w:r>
      <w:r w:rsidRPr="00157CA0">
        <w:rPr>
          <w:rFonts w:cstheme="minorHAnsi"/>
          <w:lang w:val="en-US"/>
        </w:rPr>
        <w:t>, using the youth</w:t>
      </w:r>
      <w:r w:rsidR="004F7A2D">
        <w:rPr>
          <w:rFonts w:cstheme="minorHAnsi"/>
          <w:lang w:val="en-US"/>
        </w:rPr>
        <w:t xml:space="preserve"> </w:t>
      </w:r>
      <w:r w:rsidRPr="00157CA0">
        <w:rPr>
          <w:rFonts w:cstheme="minorHAnsi"/>
          <w:lang w:val="en-US"/>
        </w:rPr>
        <w:t xml:space="preserve">care partners more, </w:t>
      </w:r>
      <w:r>
        <w:rPr>
          <w:rFonts w:cstheme="minorHAnsi"/>
          <w:lang w:val="en-US"/>
        </w:rPr>
        <w:t xml:space="preserve">using a </w:t>
      </w:r>
      <w:r w:rsidRPr="00813C95">
        <w:rPr>
          <w:rFonts w:cstheme="minorHAnsi"/>
          <w:lang w:val="en-US"/>
        </w:rPr>
        <w:t>student tracking system</w:t>
      </w:r>
      <w:r>
        <w:rPr>
          <w:rFonts w:cstheme="minorHAnsi"/>
          <w:lang w:val="en-US"/>
        </w:rPr>
        <w:t xml:space="preserve">, </w:t>
      </w:r>
      <w:r w:rsidRPr="00157CA0">
        <w:rPr>
          <w:rFonts w:cstheme="minorHAnsi"/>
          <w:lang w:val="en-US"/>
        </w:rPr>
        <w:t>ensuring regular consultations</w:t>
      </w:r>
      <w:r>
        <w:rPr>
          <w:rFonts w:cstheme="minorHAnsi"/>
          <w:lang w:val="en-US"/>
        </w:rPr>
        <w:t xml:space="preserve">, arranging finances through the </w:t>
      </w:r>
      <w:r w:rsidRPr="00813C95">
        <w:rPr>
          <w:rFonts w:cstheme="minorHAnsi"/>
          <w:lang w:val="en-US"/>
        </w:rPr>
        <w:t>municipality</w:t>
      </w:r>
      <w:r>
        <w:rPr>
          <w:rFonts w:cstheme="minorHAnsi"/>
          <w:lang w:val="en-US"/>
        </w:rPr>
        <w:t>,</w:t>
      </w:r>
      <w:r w:rsidRPr="00157CA0">
        <w:rPr>
          <w:rFonts w:cstheme="minorHAnsi"/>
          <w:lang w:val="en-US"/>
        </w:rPr>
        <w:t xml:space="preserve"> and formulating the vision</w:t>
      </w:r>
      <w:r>
        <w:rPr>
          <w:rFonts w:cstheme="minorHAnsi"/>
          <w:lang w:val="en-US"/>
        </w:rPr>
        <w:t xml:space="preserve"> in a way everyone can understand it</w:t>
      </w:r>
      <w:r w:rsidRPr="00157CA0">
        <w:rPr>
          <w:rFonts w:cstheme="minorHAnsi"/>
          <w:lang w:val="en-US"/>
        </w:rPr>
        <w:t xml:space="preserve">. It is also important to use each other’s expertise. </w:t>
      </w:r>
    </w:p>
    <w:p w14:paraId="706D8F90" w14:textId="77777777" w:rsidR="00F43A58" w:rsidRPr="00157CA0" w:rsidRDefault="00F43A58" w:rsidP="00F43A58">
      <w:pPr>
        <w:rPr>
          <w:rFonts w:cstheme="minorHAnsi"/>
          <w:lang w:val="en-US"/>
        </w:rPr>
      </w:pPr>
      <w:r w:rsidRPr="00157CA0">
        <w:rPr>
          <w:rFonts w:cstheme="minorHAnsi"/>
          <w:lang w:val="en-US"/>
        </w:rPr>
        <w:t xml:space="preserve">The outcomes </w:t>
      </w:r>
      <w:r>
        <w:rPr>
          <w:rFonts w:cstheme="minorHAnsi"/>
          <w:lang w:val="en-US"/>
        </w:rPr>
        <w:t>of</w:t>
      </w:r>
      <w:r w:rsidRPr="00157CA0">
        <w:rPr>
          <w:rFonts w:cstheme="minorHAnsi"/>
          <w:lang w:val="en-US"/>
        </w:rPr>
        <w:t xml:space="preserve"> the interviews correspond with the results from the literature when it comes to success factors and impeding factors. The literature also showed that basic psychological needs are an important part of motivation. To research the influence of motivation on a collaboration, it is recommended to do follow-up research. </w:t>
      </w:r>
    </w:p>
    <w:p w14:paraId="5926CF13" w14:textId="44669226" w:rsidR="0096654C" w:rsidRDefault="002D0624">
      <w:pPr>
        <w:rPr>
          <w:rFonts w:cstheme="minorHAnsi"/>
          <w:lang w:val="en-US"/>
        </w:rPr>
      </w:pPr>
      <w:r w:rsidRPr="00441597">
        <w:rPr>
          <w:rFonts w:cstheme="minorHAnsi"/>
          <w:lang w:val="en-US"/>
        </w:rPr>
        <w:br w:type="page"/>
      </w:r>
    </w:p>
    <w:p w14:paraId="7017F642" w14:textId="77777777" w:rsidR="0096654C" w:rsidRPr="00157CA0" w:rsidRDefault="0096654C" w:rsidP="0096654C">
      <w:pPr>
        <w:pStyle w:val="Kop1"/>
        <w:rPr>
          <w:rFonts w:asciiTheme="minorHAnsi" w:hAnsiTheme="minorHAnsi" w:cstheme="minorHAnsi"/>
          <w:lang w:val="nl-NL"/>
        </w:rPr>
      </w:pPr>
      <w:bookmarkStart w:id="2" w:name="_Toc117326044"/>
      <w:r w:rsidRPr="00157CA0">
        <w:rPr>
          <w:rFonts w:asciiTheme="minorHAnsi" w:hAnsiTheme="minorHAnsi" w:cstheme="minorHAnsi"/>
          <w:lang w:val="nl-NL"/>
        </w:rPr>
        <w:lastRenderedPageBreak/>
        <w:t>Voorwoord</w:t>
      </w:r>
      <w:bookmarkEnd w:id="2"/>
    </w:p>
    <w:p w14:paraId="624F3F2E" w14:textId="77777777" w:rsidR="0096654C" w:rsidRPr="00157CA0" w:rsidRDefault="0096654C" w:rsidP="0096654C">
      <w:pPr>
        <w:rPr>
          <w:rFonts w:cstheme="minorHAnsi"/>
          <w:lang w:val="nl-NL"/>
        </w:rPr>
      </w:pPr>
      <w:r w:rsidRPr="00157CA0">
        <w:rPr>
          <w:rFonts w:cstheme="minorHAnsi"/>
          <w:sz w:val="24"/>
          <w:szCs w:val="24"/>
          <w:lang w:val="nl-NL"/>
        </w:rPr>
        <w:br/>
      </w:r>
      <w:r w:rsidRPr="00157CA0">
        <w:rPr>
          <w:rFonts w:cstheme="minorHAnsi"/>
          <w:lang w:val="nl-NL"/>
        </w:rPr>
        <w:t>Voor u ligt de scriptie ‘de samenwerking tussen RENN4 basisscholen en jeugdzorgpartners’. Het onderzoek voor deze scriptie is uitgevoerd bij vijf verschillende RENN4 basisscholen. De scriptie is geschreven in het kader van mijn afstuderen aan de opleiding Toegepaste Psychologie aan de Hanzehogeschool in Groningen in opdracht van RENN4. Van februari 2022 t/m oktober 2022 ben ik bezig geweest met dit onderzoek en het schrijven van deze scriptie.</w:t>
      </w:r>
    </w:p>
    <w:p w14:paraId="1537B5A2" w14:textId="77777777" w:rsidR="0096654C" w:rsidRPr="00157CA0" w:rsidRDefault="0096654C" w:rsidP="0096654C">
      <w:pPr>
        <w:rPr>
          <w:rFonts w:cstheme="minorHAnsi"/>
          <w:lang w:val="nl-NL"/>
        </w:rPr>
      </w:pPr>
      <w:r w:rsidRPr="00157CA0">
        <w:rPr>
          <w:rFonts w:cstheme="minorHAnsi"/>
          <w:lang w:val="nl-NL"/>
        </w:rPr>
        <w:t xml:space="preserve">Samen met de opdrachtgever, Hanneloes Veen-Schleurholts, ben ik tot de onderzoeksvraag gekomen. Op basis van de onderzoeksvraag is een kwalitatief onderzoek uitgevoerd, waarna de onderzoeksvraag beantwoord kon worden. </w:t>
      </w:r>
    </w:p>
    <w:p w14:paraId="153FCD3D" w14:textId="77777777" w:rsidR="0096654C" w:rsidRPr="00157CA0" w:rsidRDefault="0096654C" w:rsidP="0096654C">
      <w:pPr>
        <w:rPr>
          <w:rFonts w:cstheme="minorHAnsi"/>
          <w:lang w:val="nl-NL"/>
        </w:rPr>
      </w:pPr>
      <w:r w:rsidRPr="00157CA0">
        <w:rPr>
          <w:rFonts w:cstheme="minorHAnsi"/>
          <w:lang w:val="nl-NL"/>
        </w:rPr>
        <w:t xml:space="preserve">Om dit onderzoek tot een goed einde te brengen heb ik verschillende mensen gehad die mij hebben geholpen. Graag wil ik hen bedanken voor hun begeleiding en ondersteuning tijdens dit traject. Ten eerste wil ik Christiane de Lange bedanken die mij in het eerste gedeelte van mijn scriptie heeft begeleid. Daarnaast wil ik Laura </w:t>
      </w:r>
      <w:r>
        <w:rPr>
          <w:rFonts w:cstheme="minorHAnsi"/>
          <w:lang w:val="nl-NL"/>
        </w:rPr>
        <w:t>Smids</w:t>
      </w:r>
      <w:r w:rsidRPr="00157CA0">
        <w:rPr>
          <w:rFonts w:cstheme="minorHAnsi"/>
          <w:lang w:val="nl-NL"/>
        </w:rPr>
        <w:t xml:space="preserve"> bedanken die mij tijdens de laatste loodjes heeft begeleid. Als laatste wil ik Hanneloes Veen-Schleurholts bedanken die mij gedurende de hele scriptie heeft bijgestaan als opdrachtgever. Dankzij deze mensen heb ik mijn scriptie tot een goed einde kunnen volbrengen.</w:t>
      </w:r>
    </w:p>
    <w:p w14:paraId="4BB15847" w14:textId="77777777" w:rsidR="0096654C" w:rsidRPr="00157CA0" w:rsidRDefault="0096654C" w:rsidP="0096654C">
      <w:pPr>
        <w:rPr>
          <w:rFonts w:cstheme="minorHAnsi"/>
          <w:lang w:val="nl-NL"/>
        </w:rPr>
      </w:pPr>
      <w:r w:rsidRPr="00157CA0">
        <w:rPr>
          <w:rFonts w:cstheme="minorHAnsi"/>
          <w:lang w:val="nl-NL"/>
        </w:rPr>
        <w:t>Ik wens u veel leesplezier toe.</w:t>
      </w:r>
    </w:p>
    <w:p w14:paraId="6D9481B1" w14:textId="77777777" w:rsidR="0096654C" w:rsidRPr="00157CA0" w:rsidRDefault="0096654C" w:rsidP="0096654C">
      <w:pPr>
        <w:rPr>
          <w:rFonts w:cstheme="minorHAnsi"/>
          <w:lang w:val="nl-NL"/>
        </w:rPr>
      </w:pPr>
      <w:r w:rsidRPr="00157CA0">
        <w:rPr>
          <w:rFonts w:cstheme="minorHAnsi"/>
          <w:lang w:val="nl-NL"/>
        </w:rPr>
        <w:t>Ruth Hoekstra</w:t>
      </w:r>
    </w:p>
    <w:p w14:paraId="754064B3" w14:textId="77777777" w:rsidR="0096654C" w:rsidRPr="00157CA0" w:rsidRDefault="0096654C" w:rsidP="0096654C">
      <w:pPr>
        <w:rPr>
          <w:rFonts w:cstheme="minorHAnsi"/>
          <w:lang w:val="nl-NL"/>
        </w:rPr>
      </w:pPr>
      <w:r w:rsidRPr="00157CA0">
        <w:rPr>
          <w:rFonts w:cstheme="minorHAnsi"/>
          <w:lang w:val="nl-NL"/>
        </w:rPr>
        <w:t>Groningen, 10 oktober 2022</w:t>
      </w:r>
    </w:p>
    <w:p w14:paraId="1581685C" w14:textId="260A2582" w:rsidR="002D0624" w:rsidRPr="00441597" w:rsidRDefault="0096654C">
      <w:pPr>
        <w:rPr>
          <w:rFonts w:eastAsiaTheme="majorEastAsia" w:cstheme="minorHAnsi"/>
          <w:color w:val="2F5496" w:themeColor="accent1" w:themeShade="BF"/>
          <w:sz w:val="32"/>
          <w:szCs w:val="32"/>
          <w:lang w:val="en-US"/>
        </w:rPr>
      </w:pPr>
      <w:r>
        <w:rPr>
          <w:rFonts w:eastAsiaTheme="majorEastAsia" w:cstheme="minorHAnsi"/>
          <w:color w:val="2F5496" w:themeColor="accent1" w:themeShade="BF"/>
          <w:sz w:val="32"/>
          <w:szCs w:val="32"/>
          <w:lang w:val="en-US"/>
        </w:rPr>
        <w:br w:type="page"/>
      </w:r>
    </w:p>
    <w:sdt>
      <w:sdtPr>
        <w:rPr>
          <w:rFonts w:asciiTheme="minorHAnsi" w:eastAsiaTheme="minorHAnsi" w:hAnsiTheme="minorHAnsi" w:cstheme="minorHAnsi"/>
          <w:color w:val="auto"/>
          <w:sz w:val="22"/>
          <w:szCs w:val="22"/>
          <w:lang w:val="nl-NL"/>
        </w:rPr>
        <w:id w:val="-1338303546"/>
        <w:docPartObj>
          <w:docPartGallery w:val="Table of Contents"/>
          <w:docPartUnique/>
        </w:docPartObj>
      </w:sdtPr>
      <w:sdtEndPr>
        <w:rPr>
          <w:b/>
          <w:bCs/>
        </w:rPr>
      </w:sdtEndPr>
      <w:sdtContent>
        <w:p w14:paraId="176F5EF7" w14:textId="1C0A7457" w:rsidR="00267F05" w:rsidRPr="00157CA0" w:rsidRDefault="00267F05">
          <w:pPr>
            <w:pStyle w:val="Kopvaninhoudsopgave"/>
            <w:rPr>
              <w:rFonts w:asciiTheme="minorHAnsi" w:hAnsiTheme="minorHAnsi" w:cstheme="minorHAnsi"/>
            </w:rPr>
          </w:pPr>
          <w:r w:rsidRPr="00157CA0">
            <w:rPr>
              <w:rFonts w:asciiTheme="minorHAnsi" w:hAnsiTheme="minorHAnsi" w:cstheme="minorHAnsi"/>
              <w:lang w:val="nl-NL"/>
            </w:rPr>
            <w:t>Inhoud</w:t>
          </w:r>
        </w:p>
        <w:p w14:paraId="1202FBF7" w14:textId="45168DC5" w:rsidR="00770D58" w:rsidRDefault="00267F05">
          <w:pPr>
            <w:pStyle w:val="Inhopg1"/>
            <w:rPr>
              <w:rFonts w:eastAsiaTheme="minorEastAsia"/>
              <w:noProof/>
              <w:lang w:eastAsia="en-NL"/>
            </w:rPr>
          </w:pPr>
          <w:r w:rsidRPr="00157CA0">
            <w:rPr>
              <w:rFonts w:cstheme="minorHAnsi"/>
            </w:rPr>
            <w:fldChar w:fldCharType="begin"/>
          </w:r>
          <w:r w:rsidRPr="00157CA0">
            <w:rPr>
              <w:rFonts w:cstheme="minorHAnsi"/>
            </w:rPr>
            <w:instrText xml:space="preserve"> TOC \o "1-3" \h \z \u </w:instrText>
          </w:r>
          <w:r w:rsidRPr="00157CA0">
            <w:rPr>
              <w:rFonts w:cstheme="minorHAnsi"/>
            </w:rPr>
            <w:fldChar w:fldCharType="separate"/>
          </w:r>
          <w:hyperlink w:anchor="_Toc117326042" w:history="1">
            <w:r w:rsidR="00770D58" w:rsidRPr="00315696">
              <w:rPr>
                <w:rStyle w:val="Hyperlink"/>
                <w:noProof/>
                <w:lang w:val="nl-NL"/>
              </w:rPr>
              <w:t>Samenvatting</w:t>
            </w:r>
            <w:r w:rsidR="00770D58">
              <w:rPr>
                <w:noProof/>
                <w:webHidden/>
              </w:rPr>
              <w:tab/>
            </w:r>
            <w:r w:rsidR="00770D58">
              <w:rPr>
                <w:noProof/>
                <w:webHidden/>
              </w:rPr>
              <w:fldChar w:fldCharType="begin"/>
            </w:r>
            <w:r w:rsidR="00770D58">
              <w:rPr>
                <w:noProof/>
                <w:webHidden/>
              </w:rPr>
              <w:instrText xml:space="preserve"> PAGEREF _Toc117326042 \h </w:instrText>
            </w:r>
            <w:r w:rsidR="00770D58">
              <w:rPr>
                <w:noProof/>
                <w:webHidden/>
              </w:rPr>
            </w:r>
            <w:r w:rsidR="00770D58">
              <w:rPr>
                <w:noProof/>
                <w:webHidden/>
              </w:rPr>
              <w:fldChar w:fldCharType="separate"/>
            </w:r>
            <w:r w:rsidR="00C33D0D">
              <w:rPr>
                <w:noProof/>
                <w:webHidden/>
              </w:rPr>
              <w:t>1</w:t>
            </w:r>
            <w:r w:rsidR="00770D58">
              <w:rPr>
                <w:noProof/>
                <w:webHidden/>
              </w:rPr>
              <w:fldChar w:fldCharType="end"/>
            </w:r>
          </w:hyperlink>
        </w:p>
        <w:p w14:paraId="1788E144" w14:textId="56FB3B3C" w:rsidR="00770D58" w:rsidRDefault="00770D58">
          <w:pPr>
            <w:pStyle w:val="Inhopg1"/>
            <w:rPr>
              <w:rFonts w:eastAsiaTheme="minorEastAsia"/>
              <w:noProof/>
              <w:lang w:eastAsia="en-NL"/>
            </w:rPr>
          </w:pPr>
          <w:hyperlink w:anchor="_Toc117326043" w:history="1">
            <w:r w:rsidRPr="00315696">
              <w:rPr>
                <w:rStyle w:val="Hyperlink"/>
                <w:rFonts w:cstheme="minorHAnsi"/>
                <w:noProof/>
                <w:lang w:val="en-US"/>
              </w:rPr>
              <w:t>Abstract</w:t>
            </w:r>
            <w:r>
              <w:rPr>
                <w:noProof/>
                <w:webHidden/>
              </w:rPr>
              <w:tab/>
            </w:r>
            <w:r>
              <w:rPr>
                <w:noProof/>
                <w:webHidden/>
              </w:rPr>
              <w:fldChar w:fldCharType="begin"/>
            </w:r>
            <w:r>
              <w:rPr>
                <w:noProof/>
                <w:webHidden/>
              </w:rPr>
              <w:instrText xml:space="preserve"> PAGEREF _Toc117326043 \h </w:instrText>
            </w:r>
            <w:r>
              <w:rPr>
                <w:noProof/>
                <w:webHidden/>
              </w:rPr>
            </w:r>
            <w:r>
              <w:rPr>
                <w:noProof/>
                <w:webHidden/>
              </w:rPr>
              <w:fldChar w:fldCharType="separate"/>
            </w:r>
            <w:r w:rsidR="00C33D0D">
              <w:rPr>
                <w:noProof/>
                <w:webHidden/>
              </w:rPr>
              <w:t>2</w:t>
            </w:r>
            <w:r>
              <w:rPr>
                <w:noProof/>
                <w:webHidden/>
              </w:rPr>
              <w:fldChar w:fldCharType="end"/>
            </w:r>
          </w:hyperlink>
        </w:p>
        <w:p w14:paraId="79369975" w14:textId="7BC8C1A2" w:rsidR="00770D58" w:rsidRDefault="00770D58">
          <w:pPr>
            <w:pStyle w:val="Inhopg1"/>
            <w:rPr>
              <w:rFonts w:eastAsiaTheme="minorEastAsia"/>
              <w:noProof/>
              <w:lang w:eastAsia="en-NL"/>
            </w:rPr>
          </w:pPr>
          <w:hyperlink w:anchor="_Toc117326044" w:history="1">
            <w:r w:rsidRPr="00315696">
              <w:rPr>
                <w:rStyle w:val="Hyperlink"/>
                <w:rFonts w:cstheme="minorHAnsi"/>
                <w:noProof/>
                <w:lang w:val="nl-NL"/>
              </w:rPr>
              <w:t>Voorwoord</w:t>
            </w:r>
            <w:r>
              <w:rPr>
                <w:noProof/>
                <w:webHidden/>
              </w:rPr>
              <w:tab/>
            </w:r>
            <w:r>
              <w:rPr>
                <w:noProof/>
                <w:webHidden/>
              </w:rPr>
              <w:fldChar w:fldCharType="begin"/>
            </w:r>
            <w:r>
              <w:rPr>
                <w:noProof/>
                <w:webHidden/>
              </w:rPr>
              <w:instrText xml:space="preserve"> PAGEREF _Toc117326044 \h </w:instrText>
            </w:r>
            <w:r>
              <w:rPr>
                <w:noProof/>
                <w:webHidden/>
              </w:rPr>
            </w:r>
            <w:r>
              <w:rPr>
                <w:noProof/>
                <w:webHidden/>
              </w:rPr>
              <w:fldChar w:fldCharType="separate"/>
            </w:r>
            <w:r w:rsidR="00C33D0D">
              <w:rPr>
                <w:noProof/>
                <w:webHidden/>
              </w:rPr>
              <w:t>3</w:t>
            </w:r>
            <w:r>
              <w:rPr>
                <w:noProof/>
                <w:webHidden/>
              </w:rPr>
              <w:fldChar w:fldCharType="end"/>
            </w:r>
          </w:hyperlink>
        </w:p>
        <w:p w14:paraId="3EAA20B4" w14:textId="6435165E" w:rsidR="00770D58" w:rsidRDefault="00770D58">
          <w:pPr>
            <w:pStyle w:val="Inhopg1"/>
            <w:tabs>
              <w:tab w:val="left" w:pos="440"/>
            </w:tabs>
            <w:rPr>
              <w:rFonts w:eastAsiaTheme="minorEastAsia"/>
              <w:noProof/>
              <w:lang w:eastAsia="en-NL"/>
            </w:rPr>
          </w:pPr>
          <w:hyperlink w:anchor="_Toc117326045" w:history="1">
            <w:r w:rsidRPr="00315696">
              <w:rPr>
                <w:rStyle w:val="Hyperlink"/>
                <w:rFonts w:cstheme="minorHAnsi"/>
                <w:noProof/>
                <w:lang w:val="nl-NL"/>
              </w:rPr>
              <w:t>1.</w:t>
            </w:r>
            <w:r>
              <w:rPr>
                <w:rFonts w:eastAsiaTheme="minorEastAsia"/>
                <w:noProof/>
                <w:lang w:eastAsia="en-NL"/>
              </w:rPr>
              <w:tab/>
            </w:r>
            <w:r w:rsidRPr="00315696">
              <w:rPr>
                <w:rStyle w:val="Hyperlink"/>
                <w:rFonts w:cstheme="minorHAnsi"/>
                <w:noProof/>
                <w:lang w:val="nl-NL"/>
              </w:rPr>
              <w:t>Inleiding</w:t>
            </w:r>
            <w:r>
              <w:rPr>
                <w:noProof/>
                <w:webHidden/>
              </w:rPr>
              <w:tab/>
            </w:r>
            <w:r>
              <w:rPr>
                <w:noProof/>
                <w:webHidden/>
              </w:rPr>
              <w:fldChar w:fldCharType="begin"/>
            </w:r>
            <w:r>
              <w:rPr>
                <w:noProof/>
                <w:webHidden/>
              </w:rPr>
              <w:instrText xml:space="preserve"> PAGEREF _Toc117326045 \h </w:instrText>
            </w:r>
            <w:r>
              <w:rPr>
                <w:noProof/>
                <w:webHidden/>
              </w:rPr>
            </w:r>
            <w:r>
              <w:rPr>
                <w:noProof/>
                <w:webHidden/>
              </w:rPr>
              <w:fldChar w:fldCharType="separate"/>
            </w:r>
            <w:r w:rsidR="00C33D0D">
              <w:rPr>
                <w:noProof/>
                <w:webHidden/>
              </w:rPr>
              <w:t>6</w:t>
            </w:r>
            <w:r>
              <w:rPr>
                <w:noProof/>
                <w:webHidden/>
              </w:rPr>
              <w:fldChar w:fldCharType="end"/>
            </w:r>
          </w:hyperlink>
        </w:p>
        <w:p w14:paraId="1FB57554" w14:textId="408684DC" w:rsidR="00770D58" w:rsidRDefault="00770D58">
          <w:pPr>
            <w:pStyle w:val="Inhopg2"/>
            <w:tabs>
              <w:tab w:val="right" w:leader="dot" w:pos="9016"/>
            </w:tabs>
            <w:rPr>
              <w:rFonts w:eastAsiaTheme="minorEastAsia"/>
              <w:noProof/>
              <w:lang w:eastAsia="en-NL"/>
            </w:rPr>
          </w:pPr>
          <w:hyperlink w:anchor="_Toc117326046" w:history="1">
            <w:r w:rsidRPr="00315696">
              <w:rPr>
                <w:rStyle w:val="Hyperlink"/>
                <w:rFonts w:cstheme="minorHAnsi"/>
                <w:noProof/>
              </w:rPr>
              <w:t>1.1 Context</w:t>
            </w:r>
            <w:r>
              <w:rPr>
                <w:noProof/>
                <w:webHidden/>
              </w:rPr>
              <w:tab/>
            </w:r>
            <w:r>
              <w:rPr>
                <w:noProof/>
                <w:webHidden/>
              </w:rPr>
              <w:fldChar w:fldCharType="begin"/>
            </w:r>
            <w:r>
              <w:rPr>
                <w:noProof/>
                <w:webHidden/>
              </w:rPr>
              <w:instrText xml:space="preserve"> PAGEREF _Toc117326046 \h </w:instrText>
            </w:r>
            <w:r>
              <w:rPr>
                <w:noProof/>
                <w:webHidden/>
              </w:rPr>
            </w:r>
            <w:r>
              <w:rPr>
                <w:noProof/>
                <w:webHidden/>
              </w:rPr>
              <w:fldChar w:fldCharType="separate"/>
            </w:r>
            <w:r w:rsidR="00C33D0D">
              <w:rPr>
                <w:noProof/>
                <w:webHidden/>
              </w:rPr>
              <w:t>6</w:t>
            </w:r>
            <w:r>
              <w:rPr>
                <w:noProof/>
                <w:webHidden/>
              </w:rPr>
              <w:fldChar w:fldCharType="end"/>
            </w:r>
          </w:hyperlink>
        </w:p>
        <w:p w14:paraId="0F62EC7D" w14:textId="3EE9245D" w:rsidR="00770D58" w:rsidRDefault="00770D58">
          <w:pPr>
            <w:pStyle w:val="Inhopg2"/>
            <w:tabs>
              <w:tab w:val="right" w:leader="dot" w:pos="9016"/>
            </w:tabs>
            <w:rPr>
              <w:rFonts w:eastAsiaTheme="minorEastAsia"/>
              <w:noProof/>
              <w:lang w:eastAsia="en-NL"/>
            </w:rPr>
          </w:pPr>
          <w:hyperlink w:anchor="_Toc117326047" w:history="1">
            <w:r w:rsidRPr="00315696">
              <w:rPr>
                <w:rStyle w:val="Hyperlink"/>
                <w:rFonts w:cstheme="minorHAnsi"/>
                <w:noProof/>
                <w:lang w:val="nl-NL"/>
              </w:rPr>
              <w:t>1.2 Aanleiding en relevantie</w:t>
            </w:r>
            <w:r>
              <w:rPr>
                <w:noProof/>
                <w:webHidden/>
              </w:rPr>
              <w:tab/>
            </w:r>
            <w:r>
              <w:rPr>
                <w:noProof/>
                <w:webHidden/>
              </w:rPr>
              <w:fldChar w:fldCharType="begin"/>
            </w:r>
            <w:r>
              <w:rPr>
                <w:noProof/>
                <w:webHidden/>
              </w:rPr>
              <w:instrText xml:space="preserve"> PAGEREF _Toc117326047 \h </w:instrText>
            </w:r>
            <w:r>
              <w:rPr>
                <w:noProof/>
                <w:webHidden/>
              </w:rPr>
            </w:r>
            <w:r>
              <w:rPr>
                <w:noProof/>
                <w:webHidden/>
              </w:rPr>
              <w:fldChar w:fldCharType="separate"/>
            </w:r>
            <w:r w:rsidR="00C33D0D">
              <w:rPr>
                <w:noProof/>
                <w:webHidden/>
              </w:rPr>
              <w:t>6</w:t>
            </w:r>
            <w:r>
              <w:rPr>
                <w:noProof/>
                <w:webHidden/>
              </w:rPr>
              <w:fldChar w:fldCharType="end"/>
            </w:r>
          </w:hyperlink>
        </w:p>
        <w:p w14:paraId="61172A23" w14:textId="4CF584B4" w:rsidR="00770D58" w:rsidRDefault="00770D58">
          <w:pPr>
            <w:pStyle w:val="Inhopg3"/>
            <w:tabs>
              <w:tab w:val="right" w:leader="dot" w:pos="9016"/>
            </w:tabs>
            <w:rPr>
              <w:rFonts w:eastAsiaTheme="minorEastAsia"/>
              <w:noProof/>
              <w:lang w:eastAsia="en-NL"/>
            </w:rPr>
          </w:pPr>
          <w:hyperlink w:anchor="_Toc117326048" w:history="1">
            <w:r w:rsidRPr="00315696">
              <w:rPr>
                <w:rStyle w:val="Hyperlink"/>
                <w:rFonts w:cstheme="minorHAnsi"/>
                <w:noProof/>
                <w:lang w:val="nl-NL"/>
              </w:rPr>
              <w:t>1.2.1 Wet Passend Onderwijs</w:t>
            </w:r>
            <w:r>
              <w:rPr>
                <w:noProof/>
                <w:webHidden/>
              </w:rPr>
              <w:tab/>
            </w:r>
            <w:r>
              <w:rPr>
                <w:noProof/>
                <w:webHidden/>
              </w:rPr>
              <w:fldChar w:fldCharType="begin"/>
            </w:r>
            <w:r>
              <w:rPr>
                <w:noProof/>
                <w:webHidden/>
              </w:rPr>
              <w:instrText xml:space="preserve"> PAGEREF _Toc117326048 \h </w:instrText>
            </w:r>
            <w:r>
              <w:rPr>
                <w:noProof/>
                <w:webHidden/>
              </w:rPr>
            </w:r>
            <w:r>
              <w:rPr>
                <w:noProof/>
                <w:webHidden/>
              </w:rPr>
              <w:fldChar w:fldCharType="separate"/>
            </w:r>
            <w:r w:rsidR="00C33D0D">
              <w:rPr>
                <w:noProof/>
                <w:webHidden/>
              </w:rPr>
              <w:t>7</w:t>
            </w:r>
            <w:r>
              <w:rPr>
                <w:noProof/>
                <w:webHidden/>
              </w:rPr>
              <w:fldChar w:fldCharType="end"/>
            </w:r>
          </w:hyperlink>
        </w:p>
        <w:p w14:paraId="50B8596E" w14:textId="0E4006CA" w:rsidR="00770D58" w:rsidRDefault="00770D58">
          <w:pPr>
            <w:pStyle w:val="Inhopg2"/>
            <w:tabs>
              <w:tab w:val="right" w:leader="dot" w:pos="9016"/>
            </w:tabs>
            <w:rPr>
              <w:rFonts w:eastAsiaTheme="minorEastAsia"/>
              <w:noProof/>
              <w:lang w:eastAsia="en-NL"/>
            </w:rPr>
          </w:pPr>
          <w:hyperlink w:anchor="_Toc117326049" w:history="1">
            <w:r w:rsidRPr="00315696">
              <w:rPr>
                <w:rStyle w:val="Hyperlink"/>
                <w:rFonts w:cstheme="minorHAnsi"/>
                <w:noProof/>
                <w:lang w:val="nl-NL"/>
              </w:rPr>
              <w:t>1.3 Achtergrond probleemstelling en gewenste situatie</w:t>
            </w:r>
            <w:r>
              <w:rPr>
                <w:noProof/>
                <w:webHidden/>
              </w:rPr>
              <w:tab/>
            </w:r>
            <w:r>
              <w:rPr>
                <w:noProof/>
                <w:webHidden/>
              </w:rPr>
              <w:fldChar w:fldCharType="begin"/>
            </w:r>
            <w:r>
              <w:rPr>
                <w:noProof/>
                <w:webHidden/>
              </w:rPr>
              <w:instrText xml:space="preserve"> PAGEREF _Toc117326049 \h </w:instrText>
            </w:r>
            <w:r>
              <w:rPr>
                <w:noProof/>
                <w:webHidden/>
              </w:rPr>
            </w:r>
            <w:r>
              <w:rPr>
                <w:noProof/>
                <w:webHidden/>
              </w:rPr>
              <w:fldChar w:fldCharType="separate"/>
            </w:r>
            <w:r w:rsidR="00C33D0D">
              <w:rPr>
                <w:noProof/>
                <w:webHidden/>
              </w:rPr>
              <w:t>7</w:t>
            </w:r>
            <w:r>
              <w:rPr>
                <w:noProof/>
                <w:webHidden/>
              </w:rPr>
              <w:fldChar w:fldCharType="end"/>
            </w:r>
          </w:hyperlink>
        </w:p>
        <w:p w14:paraId="4B4BAD33" w14:textId="48DC93A4" w:rsidR="00770D58" w:rsidRDefault="00770D58">
          <w:pPr>
            <w:pStyle w:val="Inhopg2"/>
            <w:tabs>
              <w:tab w:val="right" w:leader="dot" w:pos="9016"/>
            </w:tabs>
            <w:rPr>
              <w:rFonts w:eastAsiaTheme="minorEastAsia"/>
              <w:noProof/>
              <w:lang w:eastAsia="en-NL"/>
            </w:rPr>
          </w:pPr>
          <w:hyperlink w:anchor="_Toc117326050" w:history="1">
            <w:r w:rsidRPr="00315696">
              <w:rPr>
                <w:rStyle w:val="Hyperlink"/>
                <w:rFonts w:cstheme="minorHAnsi"/>
                <w:noProof/>
                <w:lang w:val="nl-NL"/>
              </w:rPr>
              <w:t>1.4 Doel</w:t>
            </w:r>
            <w:r>
              <w:rPr>
                <w:noProof/>
                <w:webHidden/>
              </w:rPr>
              <w:tab/>
            </w:r>
            <w:r>
              <w:rPr>
                <w:noProof/>
                <w:webHidden/>
              </w:rPr>
              <w:fldChar w:fldCharType="begin"/>
            </w:r>
            <w:r>
              <w:rPr>
                <w:noProof/>
                <w:webHidden/>
              </w:rPr>
              <w:instrText xml:space="preserve"> PAGEREF _Toc117326050 \h </w:instrText>
            </w:r>
            <w:r>
              <w:rPr>
                <w:noProof/>
                <w:webHidden/>
              </w:rPr>
            </w:r>
            <w:r>
              <w:rPr>
                <w:noProof/>
                <w:webHidden/>
              </w:rPr>
              <w:fldChar w:fldCharType="separate"/>
            </w:r>
            <w:r w:rsidR="00C33D0D">
              <w:rPr>
                <w:noProof/>
                <w:webHidden/>
              </w:rPr>
              <w:t>7</w:t>
            </w:r>
            <w:r>
              <w:rPr>
                <w:noProof/>
                <w:webHidden/>
              </w:rPr>
              <w:fldChar w:fldCharType="end"/>
            </w:r>
          </w:hyperlink>
        </w:p>
        <w:p w14:paraId="31404802" w14:textId="4043A26C" w:rsidR="00770D58" w:rsidRDefault="00770D58">
          <w:pPr>
            <w:pStyle w:val="Inhopg1"/>
            <w:rPr>
              <w:rFonts w:eastAsiaTheme="minorEastAsia"/>
              <w:noProof/>
              <w:lang w:eastAsia="en-NL"/>
            </w:rPr>
          </w:pPr>
          <w:hyperlink w:anchor="_Toc117326051" w:history="1">
            <w:r w:rsidRPr="00315696">
              <w:rPr>
                <w:rStyle w:val="Hyperlink"/>
                <w:rFonts w:cstheme="minorHAnsi"/>
                <w:noProof/>
                <w:lang w:val="nl-NL"/>
              </w:rPr>
              <w:t>2. Theoretisch kader</w:t>
            </w:r>
            <w:r>
              <w:rPr>
                <w:noProof/>
                <w:webHidden/>
              </w:rPr>
              <w:tab/>
            </w:r>
            <w:r>
              <w:rPr>
                <w:noProof/>
                <w:webHidden/>
              </w:rPr>
              <w:fldChar w:fldCharType="begin"/>
            </w:r>
            <w:r>
              <w:rPr>
                <w:noProof/>
                <w:webHidden/>
              </w:rPr>
              <w:instrText xml:space="preserve"> PAGEREF _Toc117326051 \h </w:instrText>
            </w:r>
            <w:r>
              <w:rPr>
                <w:noProof/>
                <w:webHidden/>
              </w:rPr>
            </w:r>
            <w:r>
              <w:rPr>
                <w:noProof/>
                <w:webHidden/>
              </w:rPr>
              <w:fldChar w:fldCharType="separate"/>
            </w:r>
            <w:r w:rsidR="00C33D0D">
              <w:rPr>
                <w:noProof/>
                <w:webHidden/>
              </w:rPr>
              <w:t>8</w:t>
            </w:r>
            <w:r>
              <w:rPr>
                <w:noProof/>
                <w:webHidden/>
              </w:rPr>
              <w:fldChar w:fldCharType="end"/>
            </w:r>
          </w:hyperlink>
        </w:p>
        <w:p w14:paraId="0A173D56" w14:textId="06DC939C" w:rsidR="00770D58" w:rsidRDefault="00770D58">
          <w:pPr>
            <w:pStyle w:val="Inhopg3"/>
            <w:tabs>
              <w:tab w:val="right" w:leader="dot" w:pos="9016"/>
            </w:tabs>
            <w:rPr>
              <w:rFonts w:eastAsiaTheme="minorEastAsia"/>
              <w:noProof/>
              <w:lang w:eastAsia="en-NL"/>
            </w:rPr>
          </w:pPr>
          <w:hyperlink w:anchor="_Toc117326052" w:history="1">
            <w:r w:rsidRPr="00315696">
              <w:rPr>
                <w:rStyle w:val="Hyperlink"/>
                <w:rFonts w:cstheme="minorHAnsi"/>
                <w:noProof/>
                <w:lang w:val="nl-NL"/>
              </w:rPr>
              <w:t>2.1 Succesfactoren samenwerking:</w:t>
            </w:r>
            <w:r>
              <w:rPr>
                <w:noProof/>
                <w:webHidden/>
              </w:rPr>
              <w:tab/>
            </w:r>
            <w:r>
              <w:rPr>
                <w:noProof/>
                <w:webHidden/>
              </w:rPr>
              <w:fldChar w:fldCharType="begin"/>
            </w:r>
            <w:r>
              <w:rPr>
                <w:noProof/>
                <w:webHidden/>
              </w:rPr>
              <w:instrText xml:space="preserve"> PAGEREF _Toc117326052 \h </w:instrText>
            </w:r>
            <w:r>
              <w:rPr>
                <w:noProof/>
                <w:webHidden/>
              </w:rPr>
            </w:r>
            <w:r>
              <w:rPr>
                <w:noProof/>
                <w:webHidden/>
              </w:rPr>
              <w:fldChar w:fldCharType="separate"/>
            </w:r>
            <w:r w:rsidR="00C33D0D">
              <w:rPr>
                <w:noProof/>
                <w:webHidden/>
              </w:rPr>
              <w:t>8</w:t>
            </w:r>
            <w:r>
              <w:rPr>
                <w:noProof/>
                <w:webHidden/>
              </w:rPr>
              <w:fldChar w:fldCharType="end"/>
            </w:r>
          </w:hyperlink>
        </w:p>
        <w:p w14:paraId="3898C018" w14:textId="3D1B189D" w:rsidR="00770D58" w:rsidRDefault="00770D58">
          <w:pPr>
            <w:pStyle w:val="Inhopg3"/>
            <w:tabs>
              <w:tab w:val="right" w:leader="dot" w:pos="9016"/>
            </w:tabs>
            <w:rPr>
              <w:rFonts w:eastAsiaTheme="minorEastAsia"/>
              <w:noProof/>
              <w:lang w:eastAsia="en-NL"/>
            </w:rPr>
          </w:pPr>
          <w:hyperlink w:anchor="_Toc117326053" w:history="1">
            <w:r w:rsidRPr="00315696">
              <w:rPr>
                <w:rStyle w:val="Hyperlink"/>
                <w:rFonts w:cstheme="minorHAnsi"/>
                <w:noProof/>
                <w:lang w:val="nl-NL"/>
              </w:rPr>
              <w:t>2.2 Belemmerende factoren samenwerking:</w:t>
            </w:r>
            <w:r>
              <w:rPr>
                <w:noProof/>
                <w:webHidden/>
              </w:rPr>
              <w:tab/>
            </w:r>
            <w:r>
              <w:rPr>
                <w:noProof/>
                <w:webHidden/>
              </w:rPr>
              <w:fldChar w:fldCharType="begin"/>
            </w:r>
            <w:r>
              <w:rPr>
                <w:noProof/>
                <w:webHidden/>
              </w:rPr>
              <w:instrText xml:space="preserve"> PAGEREF _Toc117326053 \h </w:instrText>
            </w:r>
            <w:r>
              <w:rPr>
                <w:noProof/>
                <w:webHidden/>
              </w:rPr>
            </w:r>
            <w:r>
              <w:rPr>
                <w:noProof/>
                <w:webHidden/>
              </w:rPr>
              <w:fldChar w:fldCharType="separate"/>
            </w:r>
            <w:r w:rsidR="00C33D0D">
              <w:rPr>
                <w:noProof/>
                <w:webHidden/>
              </w:rPr>
              <w:t>9</w:t>
            </w:r>
            <w:r>
              <w:rPr>
                <w:noProof/>
                <w:webHidden/>
              </w:rPr>
              <w:fldChar w:fldCharType="end"/>
            </w:r>
          </w:hyperlink>
        </w:p>
        <w:p w14:paraId="570E26DE" w14:textId="3DC8FBE5" w:rsidR="00770D58" w:rsidRDefault="00770D58">
          <w:pPr>
            <w:pStyle w:val="Inhopg2"/>
            <w:tabs>
              <w:tab w:val="right" w:leader="dot" w:pos="9016"/>
            </w:tabs>
            <w:rPr>
              <w:rFonts w:eastAsiaTheme="minorEastAsia"/>
              <w:noProof/>
              <w:lang w:eastAsia="en-NL"/>
            </w:rPr>
          </w:pPr>
          <w:hyperlink w:anchor="_Toc117326054" w:history="1">
            <w:r w:rsidRPr="00315696">
              <w:rPr>
                <w:rStyle w:val="Hyperlink"/>
                <w:rFonts w:cstheme="minorHAnsi"/>
                <w:noProof/>
                <w:lang w:val="nl-NL"/>
              </w:rPr>
              <w:t>2.3 Model voor interdisciplinaire samenwerking</w:t>
            </w:r>
            <w:r>
              <w:rPr>
                <w:noProof/>
                <w:webHidden/>
              </w:rPr>
              <w:tab/>
            </w:r>
            <w:r>
              <w:rPr>
                <w:noProof/>
                <w:webHidden/>
              </w:rPr>
              <w:fldChar w:fldCharType="begin"/>
            </w:r>
            <w:r>
              <w:rPr>
                <w:noProof/>
                <w:webHidden/>
              </w:rPr>
              <w:instrText xml:space="preserve"> PAGEREF _Toc117326054 \h </w:instrText>
            </w:r>
            <w:r>
              <w:rPr>
                <w:noProof/>
                <w:webHidden/>
              </w:rPr>
            </w:r>
            <w:r>
              <w:rPr>
                <w:noProof/>
                <w:webHidden/>
              </w:rPr>
              <w:fldChar w:fldCharType="separate"/>
            </w:r>
            <w:r w:rsidR="00C33D0D">
              <w:rPr>
                <w:noProof/>
                <w:webHidden/>
              </w:rPr>
              <w:t>10</w:t>
            </w:r>
            <w:r>
              <w:rPr>
                <w:noProof/>
                <w:webHidden/>
              </w:rPr>
              <w:fldChar w:fldCharType="end"/>
            </w:r>
          </w:hyperlink>
        </w:p>
        <w:p w14:paraId="54F5FDCC" w14:textId="26412479" w:rsidR="00770D58" w:rsidRDefault="00770D58">
          <w:pPr>
            <w:pStyle w:val="Inhopg2"/>
            <w:tabs>
              <w:tab w:val="right" w:leader="dot" w:pos="9016"/>
            </w:tabs>
            <w:rPr>
              <w:rFonts w:eastAsiaTheme="minorEastAsia"/>
              <w:noProof/>
              <w:lang w:eastAsia="en-NL"/>
            </w:rPr>
          </w:pPr>
          <w:hyperlink w:anchor="_Toc117326055" w:history="1">
            <w:r w:rsidRPr="00315696">
              <w:rPr>
                <w:rStyle w:val="Hyperlink"/>
                <w:rFonts w:cstheme="minorHAnsi"/>
                <w:noProof/>
                <w:lang w:val="nl-NL"/>
              </w:rPr>
              <w:t>2.4 Belang van psychologische basisbehoeften</w:t>
            </w:r>
            <w:r>
              <w:rPr>
                <w:noProof/>
                <w:webHidden/>
              </w:rPr>
              <w:tab/>
            </w:r>
            <w:r>
              <w:rPr>
                <w:noProof/>
                <w:webHidden/>
              </w:rPr>
              <w:fldChar w:fldCharType="begin"/>
            </w:r>
            <w:r>
              <w:rPr>
                <w:noProof/>
                <w:webHidden/>
              </w:rPr>
              <w:instrText xml:space="preserve"> PAGEREF _Toc117326055 \h </w:instrText>
            </w:r>
            <w:r>
              <w:rPr>
                <w:noProof/>
                <w:webHidden/>
              </w:rPr>
            </w:r>
            <w:r>
              <w:rPr>
                <w:noProof/>
                <w:webHidden/>
              </w:rPr>
              <w:fldChar w:fldCharType="separate"/>
            </w:r>
            <w:r w:rsidR="00C33D0D">
              <w:rPr>
                <w:noProof/>
                <w:webHidden/>
              </w:rPr>
              <w:t>11</w:t>
            </w:r>
            <w:r>
              <w:rPr>
                <w:noProof/>
                <w:webHidden/>
              </w:rPr>
              <w:fldChar w:fldCharType="end"/>
            </w:r>
          </w:hyperlink>
        </w:p>
        <w:p w14:paraId="7C164B34" w14:textId="0B1D1A26" w:rsidR="00770D58" w:rsidRDefault="00770D58">
          <w:pPr>
            <w:pStyle w:val="Inhopg2"/>
            <w:tabs>
              <w:tab w:val="right" w:leader="dot" w:pos="9016"/>
            </w:tabs>
            <w:rPr>
              <w:rFonts w:eastAsiaTheme="minorEastAsia"/>
              <w:noProof/>
              <w:lang w:eastAsia="en-NL"/>
            </w:rPr>
          </w:pPr>
          <w:hyperlink w:anchor="_Toc117326056" w:history="1">
            <w:r w:rsidRPr="00315696">
              <w:rPr>
                <w:rStyle w:val="Hyperlink"/>
                <w:rFonts w:cstheme="minorHAnsi"/>
                <w:noProof/>
                <w:lang w:val="nl-NL"/>
              </w:rPr>
              <w:t>2.5 Doelstelling, probleemstelling en hypothesen:</w:t>
            </w:r>
            <w:r>
              <w:rPr>
                <w:noProof/>
                <w:webHidden/>
              </w:rPr>
              <w:tab/>
            </w:r>
            <w:r>
              <w:rPr>
                <w:noProof/>
                <w:webHidden/>
              </w:rPr>
              <w:fldChar w:fldCharType="begin"/>
            </w:r>
            <w:r>
              <w:rPr>
                <w:noProof/>
                <w:webHidden/>
              </w:rPr>
              <w:instrText xml:space="preserve"> PAGEREF _Toc117326056 \h </w:instrText>
            </w:r>
            <w:r>
              <w:rPr>
                <w:noProof/>
                <w:webHidden/>
              </w:rPr>
            </w:r>
            <w:r>
              <w:rPr>
                <w:noProof/>
                <w:webHidden/>
              </w:rPr>
              <w:fldChar w:fldCharType="separate"/>
            </w:r>
            <w:r w:rsidR="00C33D0D">
              <w:rPr>
                <w:noProof/>
                <w:webHidden/>
              </w:rPr>
              <w:t>12</w:t>
            </w:r>
            <w:r>
              <w:rPr>
                <w:noProof/>
                <w:webHidden/>
              </w:rPr>
              <w:fldChar w:fldCharType="end"/>
            </w:r>
          </w:hyperlink>
        </w:p>
        <w:p w14:paraId="7E5010C2" w14:textId="468DC550" w:rsidR="00770D58" w:rsidRDefault="00770D58">
          <w:pPr>
            <w:pStyle w:val="Inhopg1"/>
            <w:tabs>
              <w:tab w:val="left" w:pos="440"/>
            </w:tabs>
            <w:rPr>
              <w:rFonts w:eastAsiaTheme="minorEastAsia"/>
              <w:noProof/>
              <w:lang w:eastAsia="en-NL"/>
            </w:rPr>
          </w:pPr>
          <w:hyperlink w:anchor="_Toc117326057" w:history="1">
            <w:r w:rsidRPr="00315696">
              <w:rPr>
                <w:rStyle w:val="Hyperlink"/>
                <w:rFonts w:cstheme="minorHAnsi"/>
                <w:noProof/>
                <w:lang w:val="nl-NL"/>
              </w:rPr>
              <w:t>3.</w:t>
            </w:r>
            <w:r>
              <w:rPr>
                <w:rFonts w:eastAsiaTheme="minorEastAsia"/>
                <w:noProof/>
                <w:lang w:eastAsia="en-NL"/>
              </w:rPr>
              <w:tab/>
            </w:r>
            <w:r w:rsidRPr="00315696">
              <w:rPr>
                <w:rStyle w:val="Hyperlink"/>
                <w:rFonts w:cstheme="minorHAnsi"/>
                <w:noProof/>
                <w:lang w:val="nl-NL"/>
              </w:rPr>
              <w:t>Methode</w:t>
            </w:r>
            <w:r>
              <w:rPr>
                <w:noProof/>
                <w:webHidden/>
              </w:rPr>
              <w:tab/>
            </w:r>
            <w:r>
              <w:rPr>
                <w:noProof/>
                <w:webHidden/>
              </w:rPr>
              <w:fldChar w:fldCharType="begin"/>
            </w:r>
            <w:r>
              <w:rPr>
                <w:noProof/>
                <w:webHidden/>
              </w:rPr>
              <w:instrText xml:space="preserve"> PAGEREF _Toc117326057 \h </w:instrText>
            </w:r>
            <w:r>
              <w:rPr>
                <w:noProof/>
                <w:webHidden/>
              </w:rPr>
            </w:r>
            <w:r>
              <w:rPr>
                <w:noProof/>
                <w:webHidden/>
              </w:rPr>
              <w:fldChar w:fldCharType="separate"/>
            </w:r>
            <w:r w:rsidR="00C33D0D">
              <w:rPr>
                <w:noProof/>
                <w:webHidden/>
              </w:rPr>
              <w:t>13</w:t>
            </w:r>
            <w:r>
              <w:rPr>
                <w:noProof/>
                <w:webHidden/>
              </w:rPr>
              <w:fldChar w:fldCharType="end"/>
            </w:r>
          </w:hyperlink>
        </w:p>
        <w:p w14:paraId="609FE0E1" w14:textId="2DDC590A" w:rsidR="00770D58" w:rsidRDefault="00770D58">
          <w:pPr>
            <w:pStyle w:val="Inhopg2"/>
            <w:tabs>
              <w:tab w:val="right" w:leader="dot" w:pos="9016"/>
            </w:tabs>
            <w:rPr>
              <w:rFonts w:eastAsiaTheme="minorEastAsia"/>
              <w:noProof/>
              <w:lang w:eastAsia="en-NL"/>
            </w:rPr>
          </w:pPr>
          <w:hyperlink w:anchor="_Toc117326058" w:history="1">
            <w:r w:rsidRPr="00315696">
              <w:rPr>
                <w:rStyle w:val="Hyperlink"/>
                <w:rFonts w:cstheme="minorHAnsi"/>
                <w:noProof/>
                <w:lang w:val="nl-NL"/>
              </w:rPr>
              <w:t>3.1 Opzet en uitvoering</w:t>
            </w:r>
            <w:r>
              <w:rPr>
                <w:noProof/>
                <w:webHidden/>
              </w:rPr>
              <w:tab/>
            </w:r>
            <w:r>
              <w:rPr>
                <w:noProof/>
                <w:webHidden/>
              </w:rPr>
              <w:fldChar w:fldCharType="begin"/>
            </w:r>
            <w:r>
              <w:rPr>
                <w:noProof/>
                <w:webHidden/>
              </w:rPr>
              <w:instrText xml:space="preserve"> PAGEREF _Toc117326058 \h </w:instrText>
            </w:r>
            <w:r>
              <w:rPr>
                <w:noProof/>
                <w:webHidden/>
              </w:rPr>
            </w:r>
            <w:r>
              <w:rPr>
                <w:noProof/>
                <w:webHidden/>
              </w:rPr>
              <w:fldChar w:fldCharType="separate"/>
            </w:r>
            <w:r w:rsidR="00C33D0D">
              <w:rPr>
                <w:noProof/>
                <w:webHidden/>
              </w:rPr>
              <w:t>13</w:t>
            </w:r>
            <w:r>
              <w:rPr>
                <w:noProof/>
                <w:webHidden/>
              </w:rPr>
              <w:fldChar w:fldCharType="end"/>
            </w:r>
          </w:hyperlink>
        </w:p>
        <w:p w14:paraId="7083020F" w14:textId="25877D8C" w:rsidR="00770D58" w:rsidRDefault="00770D58">
          <w:pPr>
            <w:pStyle w:val="Inhopg2"/>
            <w:tabs>
              <w:tab w:val="right" w:leader="dot" w:pos="9016"/>
            </w:tabs>
            <w:rPr>
              <w:rFonts w:eastAsiaTheme="minorEastAsia"/>
              <w:noProof/>
              <w:lang w:eastAsia="en-NL"/>
            </w:rPr>
          </w:pPr>
          <w:hyperlink w:anchor="_Toc117326059" w:history="1">
            <w:r w:rsidRPr="00315696">
              <w:rPr>
                <w:rStyle w:val="Hyperlink"/>
                <w:rFonts w:cstheme="minorHAnsi"/>
                <w:noProof/>
                <w:lang w:val="nl-NL"/>
              </w:rPr>
              <w:t>3.2 Keuze voor respondenten</w:t>
            </w:r>
            <w:r>
              <w:rPr>
                <w:noProof/>
                <w:webHidden/>
              </w:rPr>
              <w:tab/>
            </w:r>
            <w:r>
              <w:rPr>
                <w:noProof/>
                <w:webHidden/>
              </w:rPr>
              <w:fldChar w:fldCharType="begin"/>
            </w:r>
            <w:r>
              <w:rPr>
                <w:noProof/>
                <w:webHidden/>
              </w:rPr>
              <w:instrText xml:space="preserve"> PAGEREF _Toc117326059 \h </w:instrText>
            </w:r>
            <w:r>
              <w:rPr>
                <w:noProof/>
                <w:webHidden/>
              </w:rPr>
            </w:r>
            <w:r>
              <w:rPr>
                <w:noProof/>
                <w:webHidden/>
              </w:rPr>
              <w:fldChar w:fldCharType="separate"/>
            </w:r>
            <w:r w:rsidR="00C33D0D">
              <w:rPr>
                <w:noProof/>
                <w:webHidden/>
              </w:rPr>
              <w:t>13</w:t>
            </w:r>
            <w:r>
              <w:rPr>
                <w:noProof/>
                <w:webHidden/>
              </w:rPr>
              <w:fldChar w:fldCharType="end"/>
            </w:r>
          </w:hyperlink>
        </w:p>
        <w:p w14:paraId="6CF2EFFC" w14:textId="3AE1ECBD" w:rsidR="00770D58" w:rsidRDefault="00770D58">
          <w:pPr>
            <w:pStyle w:val="Inhopg2"/>
            <w:tabs>
              <w:tab w:val="right" w:leader="dot" w:pos="9016"/>
            </w:tabs>
            <w:rPr>
              <w:rFonts w:eastAsiaTheme="minorEastAsia"/>
              <w:noProof/>
              <w:lang w:eastAsia="en-NL"/>
            </w:rPr>
          </w:pPr>
          <w:hyperlink w:anchor="_Toc117326060" w:history="1">
            <w:r w:rsidRPr="00315696">
              <w:rPr>
                <w:rStyle w:val="Hyperlink"/>
                <w:rFonts w:cstheme="minorHAnsi"/>
                <w:noProof/>
                <w:lang w:val="nl-NL"/>
              </w:rPr>
              <w:t>3.3 Ethische aspecten</w:t>
            </w:r>
            <w:r>
              <w:rPr>
                <w:noProof/>
                <w:webHidden/>
              </w:rPr>
              <w:tab/>
            </w:r>
            <w:r>
              <w:rPr>
                <w:noProof/>
                <w:webHidden/>
              </w:rPr>
              <w:fldChar w:fldCharType="begin"/>
            </w:r>
            <w:r>
              <w:rPr>
                <w:noProof/>
                <w:webHidden/>
              </w:rPr>
              <w:instrText xml:space="preserve"> PAGEREF _Toc117326060 \h </w:instrText>
            </w:r>
            <w:r>
              <w:rPr>
                <w:noProof/>
                <w:webHidden/>
              </w:rPr>
            </w:r>
            <w:r>
              <w:rPr>
                <w:noProof/>
                <w:webHidden/>
              </w:rPr>
              <w:fldChar w:fldCharType="separate"/>
            </w:r>
            <w:r w:rsidR="00C33D0D">
              <w:rPr>
                <w:noProof/>
                <w:webHidden/>
              </w:rPr>
              <w:t>13</w:t>
            </w:r>
            <w:r>
              <w:rPr>
                <w:noProof/>
                <w:webHidden/>
              </w:rPr>
              <w:fldChar w:fldCharType="end"/>
            </w:r>
          </w:hyperlink>
        </w:p>
        <w:p w14:paraId="3EED7E2C" w14:textId="2EE8176F" w:rsidR="00770D58" w:rsidRDefault="00770D58">
          <w:pPr>
            <w:pStyle w:val="Inhopg2"/>
            <w:tabs>
              <w:tab w:val="right" w:leader="dot" w:pos="9016"/>
            </w:tabs>
            <w:rPr>
              <w:rFonts w:eastAsiaTheme="minorEastAsia"/>
              <w:noProof/>
              <w:lang w:eastAsia="en-NL"/>
            </w:rPr>
          </w:pPr>
          <w:hyperlink w:anchor="_Toc117326061" w:history="1">
            <w:r w:rsidRPr="00315696">
              <w:rPr>
                <w:rStyle w:val="Hyperlink"/>
                <w:rFonts w:cstheme="minorHAnsi"/>
                <w:noProof/>
                <w:lang w:val="nl-NL"/>
              </w:rPr>
              <w:t>3.4 Interviewmethode</w:t>
            </w:r>
            <w:r>
              <w:rPr>
                <w:noProof/>
                <w:webHidden/>
              </w:rPr>
              <w:tab/>
            </w:r>
            <w:r>
              <w:rPr>
                <w:noProof/>
                <w:webHidden/>
              </w:rPr>
              <w:fldChar w:fldCharType="begin"/>
            </w:r>
            <w:r>
              <w:rPr>
                <w:noProof/>
                <w:webHidden/>
              </w:rPr>
              <w:instrText xml:space="preserve"> PAGEREF _Toc117326061 \h </w:instrText>
            </w:r>
            <w:r>
              <w:rPr>
                <w:noProof/>
                <w:webHidden/>
              </w:rPr>
            </w:r>
            <w:r>
              <w:rPr>
                <w:noProof/>
                <w:webHidden/>
              </w:rPr>
              <w:fldChar w:fldCharType="separate"/>
            </w:r>
            <w:r w:rsidR="00C33D0D">
              <w:rPr>
                <w:noProof/>
                <w:webHidden/>
              </w:rPr>
              <w:t>14</w:t>
            </w:r>
            <w:r>
              <w:rPr>
                <w:noProof/>
                <w:webHidden/>
              </w:rPr>
              <w:fldChar w:fldCharType="end"/>
            </w:r>
          </w:hyperlink>
        </w:p>
        <w:p w14:paraId="380E3FEB" w14:textId="2977CE2D" w:rsidR="00770D58" w:rsidRDefault="00770D58">
          <w:pPr>
            <w:pStyle w:val="Inhopg3"/>
            <w:tabs>
              <w:tab w:val="right" w:leader="dot" w:pos="9016"/>
            </w:tabs>
            <w:rPr>
              <w:rFonts w:eastAsiaTheme="minorEastAsia"/>
              <w:noProof/>
              <w:lang w:eastAsia="en-NL"/>
            </w:rPr>
          </w:pPr>
          <w:hyperlink w:anchor="_Toc117326062" w:history="1">
            <w:r w:rsidRPr="00315696">
              <w:rPr>
                <w:rStyle w:val="Hyperlink"/>
                <w:noProof/>
                <w:lang w:val="nl-NL"/>
              </w:rPr>
              <w:t>3.4.1 Ontstaan interviewlijst:</w:t>
            </w:r>
            <w:r>
              <w:rPr>
                <w:noProof/>
                <w:webHidden/>
              </w:rPr>
              <w:tab/>
            </w:r>
            <w:r>
              <w:rPr>
                <w:noProof/>
                <w:webHidden/>
              </w:rPr>
              <w:fldChar w:fldCharType="begin"/>
            </w:r>
            <w:r>
              <w:rPr>
                <w:noProof/>
                <w:webHidden/>
              </w:rPr>
              <w:instrText xml:space="preserve"> PAGEREF _Toc117326062 \h </w:instrText>
            </w:r>
            <w:r>
              <w:rPr>
                <w:noProof/>
                <w:webHidden/>
              </w:rPr>
            </w:r>
            <w:r>
              <w:rPr>
                <w:noProof/>
                <w:webHidden/>
              </w:rPr>
              <w:fldChar w:fldCharType="separate"/>
            </w:r>
            <w:r w:rsidR="00C33D0D">
              <w:rPr>
                <w:noProof/>
                <w:webHidden/>
              </w:rPr>
              <w:t>14</w:t>
            </w:r>
            <w:r>
              <w:rPr>
                <w:noProof/>
                <w:webHidden/>
              </w:rPr>
              <w:fldChar w:fldCharType="end"/>
            </w:r>
          </w:hyperlink>
        </w:p>
        <w:p w14:paraId="15B6DD5C" w14:textId="0AD55C8C" w:rsidR="00770D58" w:rsidRDefault="00770D58">
          <w:pPr>
            <w:pStyle w:val="Inhopg2"/>
            <w:tabs>
              <w:tab w:val="right" w:leader="dot" w:pos="9016"/>
            </w:tabs>
            <w:rPr>
              <w:rFonts w:eastAsiaTheme="minorEastAsia"/>
              <w:noProof/>
              <w:lang w:eastAsia="en-NL"/>
            </w:rPr>
          </w:pPr>
          <w:hyperlink w:anchor="_Toc117326063" w:history="1">
            <w:r w:rsidRPr="00315696">
              <w:rPr>
                <w:rStyle w:val="Hyperlink"/>
                <w:rFonts w:cstheme="minorHAnsi"/>
                <w:noProof/>
                <w:lang w:val="nl-NL"/>
              </w:rPr>
              <w:t>3.5 Methode van dataverzameling en analyse</w:t>
            </w:r>
            <w:r>
              <w:rPr>
                <w:noProof/>
                <w:webHidden/>
              </w:rPr>
              <w:tab/>
            </w:r>
            <w:r>
              <w:rPr>
                <w:noProof/>
                <w:webHidden/>
              </w:rPr>
              <w:fldChar w:fldCharType="begin"/>
            </w:r>
            <w:r>
              <w:rPr>
                <w:noProof/>
                <w:webHidden/>
              </w:rPr>
              <w:instrText xml:space="preserve"> PAGEREF _Toc117326063 \h </w:instrText>
            </w:r>
            <w:r>
              <w:rPr>
                <w:noProof/>
                <w:webHidden/>
              </w:rPr>
            </w:r>
            <w:r>
              <w:rPr>
                <w:noProof/>
                <w:webHidden/>
              </w:rPr>
              <w:fldChar w:fldCharType="separate"/>
            </w:r>
            <w:r w:rsidR="00C33D0D">
              <w:rPr>
                <w:noProof/>
                <w:webHidden/>
              </w:rPr>
              <w:t>14</w:t>
            </w:r>
            <w:r>
              <w:rPr>
                <w:noProof/>
                <w:webHidden/>
              </w:rPr>
              <w:fldChar w:fldCharType="end"/>
            </w:r>
          </w:hyperlink>
        </w:p>
        <w:p w14:paraId="2356D4BC" w14:textId="23080AFB" w:rsidR="00770D58" w:rsidRDefault="00770D58">
          <w:pPr>
            <w:pStyle w:val="Inhopg1"/>
            <w:tabs>
              <w:tab w:val="left" w:pos="440"/>
            </w:tabs>
            <w:rPr>
              <w:rFonts w:eastAsiaTheme="minorEastAsia"/>
              <w:noProof/>
              <w:lang w:eastAsia="en-NL"/>
            </w:rPr>
          </w:pPr>
          <w:hyperlink w:anchor="_Toc117326064" w:history="1">
            <w:r w:rsidRPr="00315696">
              <w:rPr>
                <w:rStyle w:val="Hyperlink"/>
                <w:rFonts w:cstheme="minorHAnsi"/>
                <w:noProof/>
                <w:lang w:val="nl-NL"/>
              </w:rPr>
              <w:t>4.</w:t>
            </w:r>
            <w:r>
              <w:rPr>
                <w:rFonts w:eastAsiaTheme="minorEastAsia"/>
                <w:noProof/>
                <w:lang w:eastAsia="en-NL"/>
              </w:rPr>
              <w:tab/>
            </w:r>
            <w:r w:rsidRPr="00315696">
              <w:rPr>
                <w:rStyle w:val="Hyperlink"/>
                <w:rFonts w:cstheme="minorHAnsi"/>
                <w:noProof/>
                <w:lang w:val="nl-NL"/>
              </w:rPr>
              <w:t>Resultaten</w:t>
            </w:r>
            <w:r>
              <w:rPr>
                <w:noProof/>
                <w:webHidden/>
              </w:rPr>
              <w:tab/>
            </w:r>
            <w:r>
              <w:rPr>
                <w:noProof/>
                <w:webHidden/>
              </w:rPr>
              <w:fldChar w:fldCharType="begin"/>
            </w:r>
            <w:r>
              <w:rPr>
                <w:noProof/>
                <w:webHidden/>
              </w:rPr>
              <w:instrText xml:space="preserve"> PAGEREF _Toc117326064 \h </w:instrText>
            </w:r>
            <w:r>
              <w:rPr>
                <w:noProof/>
                <w:webHidden/>
              </w:rPr>
            </w:r>
            <w:r>
              <w:rPr>
                <w:noProof/>
                <w:webHidden/>
              </w:rPr>
              <w:fldChar w:fldCharType="separate"/>
            </w:r>
            <w:r w:rsidR="00C33D0D">
              <w:rPr>
                <w:noProof/>
                <w:webHidden/>
              </w:rPr>
              <w:t>15</w:t>
            </w:r>
            <w:r>
              <w:rPr>
                <w:noProof/>
                <w:webHidden/>
              </w:rPr>
              <w:fldChar w:fldCharType="end"/>
            </w:r>
          </w:hyperlink>
        </w:p>
        <w:p w14:paraId="552C009E" w14:textId="5F829B13" w:rsidR="00770D58" w:rsidRDefault="00770D58">
          <w:pPr>
            <w:pStyle w:val="Inhopg2"/>
            <w:tabs>
              <w:tab w:val="right" w:leader="dot" w:pos="9016"/>
            </w:tabs>
            <w:rPr>
              <w:rFonts w:eastAsiaTheme="minorEastAsia"/>
              <w:noProof/>
              <w:lang w:eastAsia="en-NL"/>
            </w:rPr>
          </w:pPr>
          <w:hyperlink w:anchor="_Toc117326065" w:history="1">
            <w:r w:rsidRPr="00315696">
              <w:rPr>
                <w:rStyle w:val="Hyperlink"/>
                <w:noProof/>
                <w:lang w:val="nl-NL"/>
              </w:rPr>
              <w:t>4.1 Welke inpandige samenwerkingsvormen zijn er binnen RENN4 basisscholen en hoe zijn deze vormgegeven?</w:t>
            </w:r>
            <w:r>
              <w:rPr>
                <w:noProof/>
                <w:webHidden/>
              </w:rPr>
              <w:tab/>
            </w:r>
            <w:r>
              <w:rPr>
                <w:noProof/>
                <w:webHidden/>
              </w:rPr>
              <w:fldChar w:fldCharType="begin"/>
            </w:r>
            <w:r>
              <w:rPr>
                <w:noProof/>
                <w:webHidden/>
              </w:rPr>
              <w:instrText xml:space="preserve"> PAGEREF _Toc117326065 \h </w:instrText>
            </w:r>
            <w:r>
              <w:rPr>
                <w:noProof/>
                <w:webHidden/>
              </w:rPr>
            </w:r>
            <w:r>
              <w:rPr>
                <w:noProof/>
                <w:webHidden/>
              </w:rPr>
              <w:fldChar w:fldCharType="separate"/>
            </w:r>
            <w:r w:rsidR="00C33D0D">
              <w:rPr>
                <w:noProof/>
                <w:webHidden/>
              </w:rPr>
              <w:t>15</w:t>
            </w:r>
            <w:r>
              <w:rPr>
                <w:noProof/>
                <w:webHidden/>
              </w:rPr>
              <w:fldChar w:fldCharType="end"/>
            </w:r>
          </w:hyperlink>
        </w:p>
        <w:p w14:paraId="1420A2D0" w14:textId="57E3F269" w:rsidR="00770D58" w:rsidRDefault="00770D58">
          <w:pPr>
            <w:pStyle w:val="Inhopg3"/>
            <w:tabs>
              <w:tab w:val="right" w:leader="dot" w:pos="9016"/>
            </w:tabs>
            <w:rPr>
              <w:rFonts w:eastAsiaTheme="minorEastAsia"/>
              <w:noProof/>
              <w:lang w:eastAsia="en-NL"/>
            </w:rPr>
          </w:pPr>
          <w:hyperlink w:anchor="_Toc117326066" w:history="1">
            <w:r w:rsidRPr="00315696">
              <w:rPr>
                <w:rStyle w:val="Hyperlink"/>
                <w:rFonts w:cstheme="minorHAnsi"/>
                <w:noProof/>
                <w:lang w:val="nl-NL"/>
              </w:rPr>
              <w:t>4.1.1 Aventurijn, Emmen</w:t>
            </w:r>
            <w:r>
              <w:rPr>
                <w:noProof/>
                <w:webHidden/>
              </w:rPr>
              <w:tab/>
            </w:r>
            <w:r>
              <w:rPr>
                <w:noProof/>
                <w:webHidden/>
              </w:rPr>
              <w:fldChar w:fldCharType="begin"/>
            </w:r>
            <w:r>
              <w:rPr>
                <w:noProof/>
                <w:webHidden/>
              </w:rPr>
              <w:instrText xml:space="preserve"> PAGEREF _Toc117326066 \h </w:instrText>
            </w:r>
            <w:r>
              <w:rPr>
                <w:noProof/>
                <w:webHidden/>
              </w:rPr>
            </w:r>
            <w:r>
              <w:rPr>
                <w:noProof/>
                <w:webHidden/>
              </w:rPr>
              <w:fldChar w:fldCharType="separate"/>
            </w:r>
            <w:r w:rsidR="00C33D0D">
              <w:rPr>
                <w:noProof/>
                <w:webHidden/>
              </w:rPr>
              <w:t>15</w:t>
            </w:r>
            <w:r>
              <w:rPr>
                <w:noProof/>
                <w:webHidden/>
              </w:rPr>
              <w:fldChar w:fldCharType="end"/>
            </w:r>
          </w:hyperlink>
        </w:p>
        <w:p w14:paraId="4312D13D" w14:textId="1088C7DB" w:rsidR="00770D58" w:rsidRDefault="00770D58">
          <w:pPr>
            <w:pStyle w:val="Inhopg3"/>
            <w:tabs>
              <w:tab w:val="right" w:leader="dot" w:pos="9016"/>
            </w:tabs>
            <w:rPr>
              <w:rFonts w:eastAsiaTheme="minorEastAsia"/>
              <w:noProof/>
              <w:lang w:eastAsia="en-NL"/>
            </w:rPr>
          </w:pPr>
          <w:hyperlink w:anchor="_Toc117326067" w:history="1">
            <w:r w:rsidRPr="00315696">
              <w:rPr>
                <w:rStyle w:val="Hyperlink"/>
                <w:rFonts w:cstheme="minorHAnsi"/>
                <w:noProof/>
                <w:lang w:val="nl-NL"/>
              </w:rPr>
              <w:t>4.1.2 Bladergroenschool, Groningen</w:t>
            </w:r>
            <w:r>
              <w:rPr>
                <w:noProof/>
                <w:webHidden/>
              </w:rPr>
              <w:tab/>
            </w:r>
            <w:r>
              <w:rPr>
                <w:noProof/>
                <w:webHidden/>
              </w:rPr>
              <w:fldChar w:fldCharType="begin"/>
            </w:r>
            <w:r>
              <w:rPr>
                <w:noProof/>
                <w:webHidden/>
              </w:rPr>
              <w:instrText xml:space="preserve"> PAGEREF _Toc117326067 \h </w:instrText>
            </w:r>
            <w:r>
              <w:rPr>
                <w:noProof/>
                <w:webHidden/>
              </w:rPr>
            </w:r>
            <w:r>
              <w:rPr>
                <w:noProof/>
                <w:webHidden/>
              </w:rPr>
              <w:fldChar w:fldCharType="separate"/>
            </w:r>
            <w:r w:rsidR="00C33D0D">
              <w:rPr>
                <w:noProof/>
                <w:webHidden/>
              </w:rPr>
              <w:t>16</w:t>
            </w:r>
            <w:r>
              <w:rPr>
                <w:noProof/>
                <w:webHidden/>
              </w:rPr>
              <w:fldChar w:fldCharType="end"/>
            </w:r>
          </w:hyperlink>
        </w:p>
        <w:p w14:paraId="43F1FC88" w14:textId="2A90C75C" w:rsidR="00770D58" w:rsidRDefault="00770D58">
          <w:pPr>
            <w:pStyle w:val="Inhopg3"/>
            <w:tabs>
              <w:tab w:val="right" w:leader="dot" w:pos="9016"/>
            </w:tabs>
            <w:rPr>
              <w:rFonts w:eastAsiaTheme="minorEastAsia"/>
              <w:noProof/>
              <w:lang w:eastAsia="en-NL"/>
            </w:rPr>
          </w:pPr>
          <w:hyperlink w:anchor="_Toc117326068" w:history="1">
            <w:r w:rsidRPr="00315696">
              <w:rPr>
                <w:rStyle w:val="Hyperlink"/>
                <w:rFonts w:cstheme="minorHAnsi"/>
                <w:noProof/>
                <w:lang w:val="nl-NL"/>
              </w:rPr>
              <w:t>4.1.3 De Sterren, Hoogezand</w:t>
            </w:r>
            <w:r>
              <w:rPr>
                <w:noProof/>
                <w:webHidden/>
              </w:rPr>
              <w:tab/>
            </w:r>
            <w:r>
              <w:rPr>
                <w:noProof/>
                <w:webHidden/>
              </w:rPr>
              <w:fldChar w:fldCharType="begin"/>
            </w:r>
            <w:r>
              <w:rPr>
                <w:noProof/>
                <w:webHidden/>
              </w:rPr>
              <w:instrText xml:space="preserve"> PAGEREF _Toc117326068 \h </w:instrText>
            </w:r>
            <w:r>
              <w:rPr>
                <w:noProof/>
                <w:webHidden/>
              </w:rPr>
            </w:r>
            <w:r>
              <w:rPr>
                <w:noProof/>
                <w:webHidden/>
              </w:rPr>
              <w:fldChar w:fldCharType="separate"/>
            </w:r>
            <w:r w:rsidR="00C33D0D">
              <w:rPr>
                <w:noProof/>
                <w:webHidden/>
              </w:rPr>
              <w:t>16</w:t>
            </w:r>
            <w:r>
              <w:rPr>
                <w:noProof/>
                <w:webHidden/>
              </w:rPr>
              <w:fldChar w:fldCharType="end"/>
            </w:r>
          </w:hyperlink>
        </w:p>
        <w:p w14:paraId="3571D269" w14:textId="2B884050" w:rsidR="00770D58" w:rsidRDefault="00770D58">
          <w:pPr>
            <w:pStyle w:val="Inhopg3"/>
            <w:tabs>
              <w:tab w:val="right" w:leader="dot" w:pos="9016"/>
            </w:tabs>
            <w:rPr>
              <w:rFonts w:eastAsiaTheme="minorEastAsia"/>
              <w:noProof/>
              <w:lang w:eastAsia="en-NL"/>
            </w:rPr>
          </w:pPr>
          <w:hyperlink w:anchor="_Toc117326069" w:history="1">
            <w:r w:rsidRPr="00315696">
              <w:rPr>
                <w:rStyle w:val="Hyperlink"/>
                <w:rFonts w:cstheme="minorHAnsi"/>
                <w:noProof/>
                <w:lang w:val="nl-NL"/>
              </w:rPr>
              <w:t>4.1.4 Aventurijn/Kameleon, Hoogeveen</w:t>
            </w:r>
            <w:r>
              <w:rPr>
                <w:noProof/>
                <w:webHidden/>
              </w:rPr>
              <w:tab/>
            </w:r>
            <w:r>
              <w:rPr>
                <w:noProof/>
                <w:webHidden/>
              </w:rPr>
              <w:fldChar w:fldCharType="begin"/>
            </w:r>
            <w:r>
              <w:rPr>
                <w:noProof/>
                <w:webHidden/>
              </w:rPr>
              <w:instrText xml:space="preserve"> PAGEREF _Toc117326069 \h </w:instrText>
            </w:r>
            <w:r>
              <w:rPr>
                <w:noProof/>
                <w:webHidden/>
              </w:rPr>
            </w:r>
            <w:r>
              <w:rPr>
                <w:noProof/>
                <w:webHidden/>
              </w:rPr>
              <w:fldChar w:fldCharType="separate"/>
            </w:r>
            <w:r w:rsidR="00C33D0D">
              <w:rPr>
                <w:noProof/>
                <w:webHidden/>
              </w:rPr>
              <w:t>17</w:t>
            </w:r>
            <w:r>
              <w:rPr>
                <w:noProof/>
                <w:webHidden/>
              </w:rPr>
              <w:fldChar w:fldCharType="end"/>
            </w:r>
          </w:hyperlink>
        </w:p>
        <w:p w14:paraId="6AA1DA49" w14:textId="25031252" w:rsidR="00770D58" w:rsidRDefault="00770D58">
          <w:pPr>
            <w:pStyle w:val="Inhopg3"/>
            <w:tabs>
              <w:tab w:val="right" w:leader="dot" w:pos="9016"/>
            </w:tabs>
            <w:rPr>
              <w:rFonts w:eastAsiaTheme="minorEastAsia"/>
              <w:noProof/>
              <w:lang w:eastAsia="en-NL"/>
            </w:rPr>
          </w:pPr>
          <w:hyperlink w:anchor="_Toc117326070" w:history="1">
            <w:r w:rsidRPr="00315696">
              <w:rPr>
                <w:rStyle w:val="Hyperlink"/>
                <w:rFonts w:cstheme="minorHAnsi"/>
                <w:noProof/>
                <w:lang w:val="nl-NL"/>
              </w:rPr>
              <w:t>4.1.5 De Aventurijn/Toermalijn, Emmen</w:t>
            </w:r>
            <w:r>
              <w:rPr>
                <w:noProof/>
                <w:webHidden/>
              </w:rPr>
              <w:tab/>
            </w:r>
            <w:r>
              <w:rPr>
                <w:noProof/>
                <w:webHidden/>
              </w:rPr>
              <w:fldChar w:fldCharType="begin"/>
            </w:r>
            <w:r>
              <w:rPr>
                <w:noProof/>
                <w:webHidden/>
              </w:rPr>
              <w:instrText xml:space="preserve"> PAGEREF _Toc117326070 \h </w:instrText>
            </w:r>
            <w:r>
              <w:rPr>
                <w:noProof/>
                <w:webHidden/>
              </w:rPr>
            </w:r>
            <w:r>
              <w:rPr>
                <w:noProof/>
                <w:webHidden/>
              </w:rPr>
              <w:fldChar w:fldCharType="separate"/>
            </w:r>
            <w:r w:rsidR="00C33D0D">
              <w:rPr>
                <w:noProof/>
                <w:webHidden/>
              </w:rPr>
              <w:t>17</w:t>
            </w:r>
            <w:r>
              <w:rPr>
                <w:noProof/>
                <w:webHidden/>
              </w:rPr>
              <w:fldChar w:fldCharType="end"/>
            </w:r>
          </w:hyperlink>
        </w:p>
        <w:p w14:paraId="5E40220C" w14:textId="6D462C86" w:rsidR="00770D58" w:rsidRDefault="00770D58">
          <w:pPr>
            <w:pStyle w:val="Inhopg2"/>
            <w:tabs>
              <w:tab w:val="right" w:leader="dot" w:pos="9016"/>
            </w:tabs>
            <w:rPr>
              <w:rFonts w:eastAsiaTheme="minorEastAsia"/>
              <w:noProof/>
              <w:lang w:eastAsia="en-NL"/>
            </w:rPr>
          </w:pPr>
          <w:hyperlink w:anchor="_Toc117326071" w:history="1">
            <w:r w:rsidRPr="00315696">
              <w:rPr>
                <w:rStyle w:val="Hyperlink"/>
                <w:rFonts w:cstheme="minorHAnsi"/>
                <w:noProof/>
                <w:lang w:val="nl-NL"/>
              </w:rPr>
              <w:t>4.2 Welke succesfactoren zijn er binnen de inpandige samenwerkingsvormen?</w:t>
            </w:r>
            <w:r>
              <w:rPr>
                <w:noProof/>
                <w:webHidden/>
              </w:rPr>
              <w:tab/>
            </w:r>
            <w:r>
              <w:rPr>
                <w:noProof/>
                <w:webHidden/>
              </w:rPr>
              <w:fldChar w:fldCharType="begin"/>
            </w:r>
            <w:r>
              <w:rPr>
                <w:noProof/>
                <w:webHidden/>
              </w:rPr>
              <w:instrText xml:space="preserve"> PAGEREF _Toc117326071 \h </w:instrText>
            </w:r>
            <w:r>
              <w:rPr>
                <w:noProof/>
                <w:webHidden/>
              </w:rPr>
            </w:r>
            <w:r>
              <w:rPr>
                <w:noProof/>
                <w:webHidden/>
              </w:rPr>
              <w:fldChar w:fldCharType="separate"/>
            </w:r>
            <w:r w:rsidR="00C33D0D">
              <w:rPr>
                <w:noProof/>
                <w:webHidden/>
              </w:rPr>
              <w:t>18</w:t>
            </w:r>
            <w:r>
              <w:rPr>
                <w:noProof/>
                <w:webHidden/>
              </w:rPr>
              <w:fldChar w:fldCharType="end"/>
            </w:r>
          </w:hyperlink>
        </w:p>
        <w:p w14:paraId="5D67060B" w14:textId="4C0AAA6F" w:rsidR="00770D58" w:rsidRDefault="00770D58">
          <w:pPr>
            <w:pStyle w:val="Inhopg3"/>
            <w:tabs>
              <w:tab w:val="right" w:leader="dot" w:pos="9016"/>
            </w:tabs>
            <w:rPr>
              <w:rFonts w:eastAsiaTheme="minorEastAsia"/>
              <w:noProof/>
              <w:lang w:eastAsia="en-NL"/>
            </w:rPr>
          </w:pPr>
          <w:hyperlink w:anchor="_Toc117326072" w:history="1">
            <w:r w:rsidRPr="00315696">
              <w:rPr>
                <w:rStyle w:val="Hyperlink"/>
                <w:rFonts w:cstheme="minorHAnsi"/>
                <w:noProof/>
                <w:lang w:val="nl-NL"/>
              </w:rPr>
              <w:t>4.2.1 Aventurijn, Emmen</w:t>
            </w:r>
            <w:r>
              <w:rPr>
                <w:noProof/>
                <w:webHidden/>
              </w:rPr>
              <w:tab/>
            </w:r>
            <w:r>
              <w:rPr>
                <w:noProof/>
                <w:webHidden/>
              </w:rPr>
              <w:fldChar w:fldCharType="begin"/>
            </w:r>
            <w:r>
              <w:rPr>
                <w:noProof/>
                <w:webHidden/>
              </w:rPr>
              <w:instrText xml:space="preserve"> PAGEREF _Toc117326072 \h </w:instrText>
            </w:r>
            <w:r>
              <w:rPr>
                <w:noProof/>
                <w:webHidden/>
              </w:rPr>
            </w:r>
            <w:r>
              <w:rPr>
                <w:noProof/>
                <w:webHidden/>
              </w:rPr>
              <w:fldChar w:fldCharType="separate"/>
            </w:r>
            <w:r w:rsidR="00C33D0D">
              <w:rPr>
                <w:noProof/>
                <w:webHidden/>
              </w:rPr>
              <w:t>18</w:t>
            </w:r>
            <w:r>
              <w:rPr>
                <w:noProof/>
                <w:webHidden/>
              </w:rPr>
              <w:fldChar w:fldCharType="end"/>
            </w:r>
          </w:hyperlink>
        </w:p>
        <w:p w14:paraId="545FAC1C" w14:textId="3F887DA1" w:rsidR="00770D58" w:rsidRDefault="00770D58">
          <w:pPr>
            <w:pStyle w:val="Inhopg3"/>
            <w:tabs>
              <w:tab w:val="right" w:leader="dot" w:pos="9016"/>
            </w:tabs>
            <w:rPr>
              <w:rFonts w:eastAsiaTheme="minorEastAsia"/>
              <w:noProof/>
              <w:lang w:eastAsia="en-NL"/>
            </w:rPr>
          </w:pPr>
          <w:hyperlink w:anchor="_Toc117326073" w:history="1">
            <w:r w:rsidRPr="00315696">
              <w:rPr>
                <w:rStyle w:val="Hyperlink"/>
                <w:rFonts w:cstheme="minorHAnsi"/>
                <w:noProof/>
                <w:lang w:val="nl-NL"/>
              </w:rPr>
              <w:t>4.2.2 Bladergroenschool, Groningen</w:t>
            </w:r>
            <w:r>
              <w:rPr>
                <w:noProof/>
                <w:webHidden/>
              </w:rPr>
              <w:tab/>
            </w:r>
            <w:r>
              <w:rPr>
                <w:noProof/>
                <w:webHidden/>
              </w:rPr>
              <w:fldChar w:fldCharType="begin"/>
            </w:r>
            <w:r>
              <w:rPr>
                <w:noProof/>
                <w:webHidden/>
              </w:rPr>
              <w:instrText xml:space="preserve"> PAGEREF _Toc117326073 \h </w:instrText>
            </w:r>
            <w:r>
              <w:rPr>
                <w:noProof/>
                <w:webHidden/>
              </w:rPr>
            </w:r>
            <w:r>
              <w:rPr>
                <w:noProof/>
                <w:webHidden/>
              </w:rPr>
              <w:fldChar w:fldCharType="separate"/>
            </w:r>
            <w:r w:rsidR="00C33D0D">
              <w:rPr>
                <w:noProof/>
                <w:webHidden/>
              </w:rPr>
              <w:t>18</w:t>
            </w:r>
            <w:r>
              <w:rPr>
                <w:noProof/>
                <w:webHidden/>
              </w:rPr>
              <w:fldChar w:fldCharType="end"/>
            </w:r>
          </w:hyperlink>
        </w:p>
        <w:p w14:paraId="755A9F63" w14:textId="5BB31ABC" w:rsidR="00770D58" w:rsidRDefault="00770D58">
          <w:pPr>
            <w:pStyle w:val="Inhopg3"/>
            <w:tabs>
              <w:tab w:val="right" w:leader="dot" w:pos="9016"/>
            </w:tabs>
            <w:rPr>
              <w:rFonts w:eastAsiaTheme="minorEastAsia"/>
              <w:noProof/>
              <w:lang w:eastAsia="en-NL"/>
            </w:rPr>
          </w:pPr>
          <w:hyperlink w:anchor="_Toc117326074" w:history="1">
            <w:r w:rsidRPr="00315696">
              <w:rPr>
                <w:rStyle w:val="Hyperlink"/>
                <w:rFonts w:cstheme="minorHAnsi"/>
                <w:noProof/>
                <w:lang w:val="nl-NL"/>
              </w:rPr>
              <w:t>4.2.3 De Sterren, Hoogezand</w:t>
            </w:r>
            <w:r>
              <w:rPr>
                <w:noProof/>
                <w:webHidden/>
              </w:rPr>
              <w:tab/>
            </w:r>
            <w:r>
              <w:rPr>
                <w:noProof/>
                <w:webHidden/>
              </w:rPr>
              <w:fldChar w:fldCharType="begin"/>
            </w:r>
            <w:r>
              <w:rPr>
                <w:noProof/>
                <w:webHidden/>
              </w:rPr>
              <w:instrText xml:space="preserve"> PAGEREF _Toc117326074 \h </w:instrText>
            </w:r>
            <w:r>
              <w:rPr>
                <w:noProof/>
                <w:webHidden/>
              </w:rPr>
            </w:r>
            <w:r>
              <w:rPr>
                <w:noProof/>
                <w:webHidden/>
              </w:rPr>
              <w:fldChar w:fldCharType="separate"/>
            </w:r>
            <w:r w:rsidR="00C33D0D">
              <w:rPr>
                <w:noProof/>
                <w:webHidden/>
              </w:rPr>
              <w:t>19</w:t>
            </w:r>
            <w:r>
              <w:rPr>
                <w:noProof/>
                <w:webHidden/>
              </w:rPr>
              <w:fldChar w:fldCharType="end"/>
            </w:r>
          </w:hyperlink>
        </w:p>
        <w:p w14:paraId="30A1846A" w14:textId="2EF0F0EC" w:rsidR="00770D58" w:rsidRDefault="00770D58">
          <w:pPr>
            <w:pStyle w:val="Inhopg3"/>
            <w:tabs>
              <w:tab w:val="right" w:leader="dot" w:pos="9016"/>
            </w:tabs>
            <w:rPr>
              <w:rFonts w:eastAsiaTheme="minorEastAsia"/>
              <w:noProof/>
              <w:lang w:eastAsia="en-NL"/>
            </w:rPr>
          </w:pPr>
          <w:hyperlink w:anchor="_Toc117326075" w:history="1">
            <w:r w:rsidRPr="00315696">
              <w:rPr>
                <w:rStyle w:val="Hyperlink"/>
                <w:rFonts w:cstheme="minorHAnsi"/>
                <w:noProof/>
                <w:lang w:val="nl-NL"/>
              </w:rPr>
              <w:t>4.2.4 Aventurijn, Hoogeveen</w:t>
            </w:r>
            <w:r>
              <w:rPr>
                <w:noProof/>
                <w:webHidden/>
              </w:rPr>
              <w:tab/>
            </w:r>
            <w:r>
              <w:rPr>
                <w:noProof/>
                <w:webHidden/>
              </w:rPr>
              <w:fldChar w:fldCharType="begin"/>
            </w:r>
            <w:r>
              <w:rPr>
                <w:noProof/>
                <w:webHidden/>
              </w:rPr>
              <w:instrText xml:space="preserve"> PAGEREF _Toc117326075 \h </w:instrText>
            </w:r>
            <w:r>
              <w:rPr>
                <w:noProof/>
                <w:webHidden/>
              </w:rPr>
            </w:r>
            <w:r>
              <w:rPr>
                <w:noProof/>
                <w:webHidden/>
              </w:rPr>
              <w:fldChar w:fldCharType="separate"/>
            </w:r>
            <w:r w:rsidR="00C33D0D">
              <w:rPr>
                <w:noProof/>
                <w:webHidden/>
              </w:rPr>
              <w:t>19</w:t>
            </w:r>
            <w:r>
              <w:rPr>
                <w:noProof/>
                <w:webHidden/>
              </w:rPr>
              <w:fldChar w:fldCharType="end"/>
            </w:r>
          </w:hyperlink>
        </w:p>
        <w:p w14:paraId="3F619C44" w14:textId="70A04A66" w:rsidR="00770D58" w:rsidRDefault="00770D58">
          <w:pPr>
            <w:pStyle w:val="Inhopg3"/>
            <w:tabs>
              <w:tab w:val="right" w:leader="dot" w:pos="9016"/>
            </w:tabs>
            <w:rPr>
              <w:rFonts w:eastAsiaTheme="minorEastAsia"/>
              <w:noProof/>
              <w:lang w:eastAsia="en-NL"/>
            </w:rPr>
          </w:pPr>
          <w:hyperlink w:anchor="_Toc117326076" w:history="1">
            <w:r w:rsidRPr="00315696">
              <w:rPr>
                <w:rStyle w:val="Hyperlink"/>
                <w:rFonts w:cstheme="minorHAnsi"/>
                <w:noProof/>
                <w:lang w:val="nl-NL"/>
              </w:rPr>
              <w:t>4.2.5 De Aventurijn/Toermalijn, Emmen</w:t>
            </w:r>
            <w:r>
              <w:rPr>
                <w:noProof/>
                <w:webHidden/>
              </w:rPr>
              <w:tab/>
            </w:r>
            <w:r>
              <w:rPr>
                <w:noProof/>
                <w:webHidden/>
              </w:rPr>
              <w:fldChar w:fldCharType="begin"/>
            </w:r>
            <w:r>
              <w:rPr>
                <w:noProof/>
                <w:webHidden/>
              </w:rPr>
              <w:instrText xml:space="preserve"> PAGEREF _Toc117326076 \h </w:instrText>
            </w:r>
            <w:r>
              <w:rPr>
                <w:noProof/>
                <w:webHidden/>
              </w:rPr>
            </w:r>
            <w:r>
              <w:rPr>
                <w:noProof/>
                <w:webHidden/>
              </w:rPr>
              <w:fldChar w:fldCharType="separate"/>
            </w:r>
            <w:r w:rsidR="00C33D0D">
              <w:rPr>
                <w:noProof/>
                <w:webHidden/>
              </w:rPr>
              <w:t>19</w:t>
            </w:r>
            <w:r>
              <w:rPr>
                <w:noProof/>
                <w:webHidden/>
              </w:rPr>
              <w:fldChar w:fldCharType="end"/>
            </w:r>
          </w:hyperlink>
        </w:p>
        <w:p w14:paraId="1EB4BAAA" w14:textId="221C8FD0" w:rsidR="00770D58" w:rsidRDefault="00770D58">
          <w:pPr>
            <w:pStyle w:val="Inhopg2"/>
            <w:tabs>
              <w:tab w:val="right" w:leader="dot" w:pos="9016"/>
            </w:tabs>
            <w:rPr>
              <w:rFonts w:eastAsiaTheme="minorEastAsia"/>
              <w:noProof/>
              <w:lang w:eastAsia="en-NL"/>
            </w:rPr>
          </w:pPr>
          <w:hyperlink w:anchor="_Toc117326077" w:history="1">
            <w:r w:rsidRPr="00315696">
              <w:rPr>
                <w:rStyle w:val="Hyperlink"/>
                <w:rFonts w:cstheme="minorHAnsi"/>
                <w:noProof/>
                <w:lang w:val="nl-NL"/>
              </w:rPr>
              <w:t>4.3 Welke verbeterpunten zijn er binnen de inpandige samenwerkingsvormen?</w:t>
            </w:r>
            <w:r>
              <w:rPr>
                <w:noProof/>
                <w:webHidden/>
              </w:rPr>
              <w:tab/>
            </w:r>
            <w:r>
              <w:rPr>
                <w:noProof/>
                <w:webHidden/>
              </w:rPr>
              <w:fldChar w:fldCharType="begin"/>
            </w:r>
            <w:r>
              <w:rPr>
                <w:noProof/>
                <w:webHidden/>
              </w:rPr>
              <w:instrText xml:space="preserve"> PAGEREF _Toc117326077 \h </w:instrText>
            </w:r>
            <w:r>
              <w:rPr>
                <w:noProof/>
                <w:webHidden/>
              </w:rPr>
            </w:r>
            <w:r>
              <w:rPr>
                <w:noProof/>
                <w:webHidden/>
              </w:rPr>
              <w:fldChar w:fldCharType="separate"/>
            </w:r>
            <w:r w:rsidR="00C33D0D">
              <w:rPr>
                <w:noProof/>
                <w:webHidden/>
              </w:rPr>
              <w:t>20</w:t>
            </w:r>
            <w:r>
              <w:rPr>
                <w:noProof/>
                <w:webHidden/>
              </w:rPr>
              <w:fldChar w:fldCharType="end"/>
            </w:r>
          </w:hyperlink>
        </w:p>
        <w:p w14:paraId="1669DD0F" w14:textId="0C98F57D" w:rsidR="00770D58" w:rsidRDefault="00770D58">
          <w:pPr>
            <w:pStyle w:val="Inhopg3"/>
            <w:tabs>
              <w:tab w:val="right" w:leader="dot" w:pos="9016"/>
            </w:tabs>
            <w:rPr>
              <w:rFonts w:eastAsiaTheme="minorEastAsia"/>
              <w:noProof/>
              <w:lang w:eastAsia="en-NL"/>
            </w:rPr>
          </w:pPr>
          <w:hyperlink w:anchor="_Toc117326078" w:history="1">
            <w:r w:rsidRPr="00315696">
              <w:rPr>
                <w:rStyle w:val="Hyperlink"/>
                <w:rFonts w:cstheme="minorHAnsi"/>
                <w:noProof/>
                <w:lang w:val="nl-NL"/>
              </w:rPr>
              <w:t>4.3.2 Bladergroenschool, Groningen</w:t>
            </w:r>
            <w:r>
              <w:rPr>
                <w:noProof/>
                <w:webHidden/>
              </w:rPr>
              <w:tab/>
            </w:r>
            <w:r>
              <w:rPr>
                <w:noProof/>
                <w:webHidden/>
              </w:rPr>
              <w:fldChar w:fldCharType="begin"/>
            </w:r>
            <w:r>
              <w:rPr>
                <w:noProof/>
                <w:webHidden/>
              </w:rPr>
              <w:instrText xml:space="preserve"> PAGEREF _Toc117326078 \h </w:instrText>
            </w:r>
            <w:r>
              <w:rPr>
                <w:noProof/>
                <w:webHidden/>
              </w:rPr>
            </w:r>
            <w:r>
              <w:rPr>
                <w:noProof/>
                <w:webHidden/>
              </w:rPr>
              <w:fldChar w:fldCharType="separate"/>
            </w:r>
            <w:r w:rsidR="00C33D0D">
              <w:rPr>
                <w:noProof/>
                <w:webHidden/>
              </w:rPr>
              <w:t>20</w:t>
            </w:r>
            <w:r>
              <w:rPr>
                <w:noProof/>
                <w:webHidden/>
              </w:rPr>
              <w:fldChar w:fldCharType="end"/>
            </w:r>
          </w:hyperlink>
        </w:p>
        <w:p w14:paraId="76523EFE" w14:textId="3CCA3EEC" w:rsidR="00770D58" w:rsidRDefault="00770D58">
          <w:pPr>
            <w:pStyle w:val="Inhopg3"/>
            <w:tabs>
              <w:tab w:val="right" w:leader="dot" w:pos="9016"/>
            </w:tabs>
            <w:rPr>
              <w:rFonts w:eastAsiaTheme="minorEastAsia"/>
              <w:noProof/>
              <w:lang w:eastAsia="en-NL"/>
            </w:rPr>
          </w:pPr>
          <w:hyperlink w:anchor="_Toc117326079" w:history="1">
            <w:r w:rsidRPr="00315696">
              <w:rPr>
                <w:rStyle w:val="Hyperlink"/>
                <w:rFonts w:cstheme="minorHAnsi"/>
                <w:noProof/>
                <w:lang w:val="nl-NL"/>
              </w:rPr>
              <w:t>4.3.3 De Sterren, Hoogezand</w:t>
            </w:r>
            <w:r>
              <w:rPr>
                <w:noProof/>
                <w:webHidden/>
              </w:rPr>
              <w:tab/>
            </w:r>
            <w:r>
              <w:rPr>
                <w:noProof/>
                <w:webHidden/>
              </w:rPr>
              <w:fldChar w:fldCharType="begin"/>
            </w:r>
            <w:r>
              <w:rPr>
                <w:noProof/>
                <w:webHidden/>
              </w:rPr>
              <w:instrText xml:space="preserve"> PAGEREF _Toc117326079 \h </w:instrText>
            </w:r>
            <w:r>
              <w:rPr>
                <w:noProof/>
                <w:webHidden/>
              </w:rPr>
            </w:r>
            <w:r>
              <w:rPr>
                <w:noProof/>
                <w:webHidden/>
              </w:rPr>
              <w:fldChar w:fldCharType="separate"/>
            </w:r>
            <w:r w:rsidR="00C33D0D">
              <w:rPr>
                <w:noProof/>
                <w:webHidden/>
              </w:rPr>
              <w:t>21</w:t>
            </w:r>
            <w:r>
              <w:rPr>
                <w:noProof/>
                <w:webHidden/>
              </w:rPr>
              <w:fldChar w:fldCharType="end"/>
            </w:r>
          </w:hyperlink>
        </w:p>
        <w:p w14:paraId="4C479F77" w14:textId="6D84830D" w:rsidR="00770D58" w:rsidRDefault="00770D58">
          <w:pPr>
            <w:pStyle w:val="Inhopg3"/>
            <w:tabs>
              <w:tab w:val="right" w:leader="dot" w:pos="9016"/>
            </w:tabs>
            <w:rPr>
              <w:rFonts w:eastAsiaTheme="minorEastAsia"/>
              <w:noProof/>
              <w:lang w:eastAsia="en-NL"/>
            </w:rPr>
          </w:pPr>
          <w:hyperlink w:anchor="_Toc117326080" w:history="1">
            <w:r w:rsidRPr="00315696">
              <w:rPr>
                <w:rStyle w:val="Hyperlink"/>
                <w:rFonts w:cstheme="minorHAnsi"/>
                <w:noProof/>
                <w:lang w:val="nl-NL"/>
              </w:rPr>
              <w:t>4.3.4 Aventurijn, Hoogeveen</w:t>
            </w:r>
            <w:r>
              <w:rPr>
                <w:noProof/>
                <w:webHidden/>
              </w:rPr>
              <w:tab/>
            </w:r>
            <w:r>
              <w:rPr>
                <w:noProof/>
                <w:webHidden/>
              </w:rPr>
              <w:fldChar w:fldCharType="begin"/>
            </w:r>
            <w:r>
              <w:rPr>
                <w:noProof/>
                <w:webHidden/>
              </w:rPr>
              <w:instrText xml:space="preserve"> PAGEREF _Toc117326080 \h </w:instrText>
            </w:r>
            <w:r>
              <w:rPr>
                <w:noProof/>
                <w:webHidden/>
              </w:rPr>
            </w:r>
            <w:r>
              <w:rPr>
                <w:noProof/>
                <w:webHidden/>
              </w:rPr>
              <w:fldChar w:fldCharType="separate"/>
            </w:r>
            <w:r w:rsidR="00C33D0D">
              <w:rPr>
                <w:noProof/>
                <w:webHidden/>
              </w:rPr>
              <w:t>21</w:t>
            </w:r>
            <w:r>
              <w:rPr>
                <w:noProof/>
                <w:webHidden/>
              </w:rPr>
              <w:fldChar w:fldCharType="end"/>
            </w:r>
          </w:hyperlink>
        </w:p>
        <w:p w14:paraId="72BD888C" w14:textId="32BCE3EB" w:rsidR="00770D58" w:rsidRDefault="00770D58">
          <w:pPr>
            <w:pStyle w:val="Inhopg3"/>
            <w:tabs>
              <w:tab w:val="right" w:leader="dot" w:pos="9016"/>
            </w:tabs>
            <w:rPr>
              <w:rFonts w:eastAsiaTheme="minorEastAsia"/>
              <w:noProof/>
              <w:lang w:eastAsia="en-NL"/>
            </w:rPr>
          </w:pPr>
          <w:hyperlink w:anchor="_Toc117326081" w:history="1">
            <w:r w:rsidRPr="00315696">
              <w:rPr>
                <w:rStyle w:val="Hyperlink"/>
                <w:rFonts w:cstheme="minorHAnsi"/>
                <w:noProof/>
                <w:lang w:val="nl-NL"/>
              </w:rPr>
              <w:t>4.3.5 De Aventurijn/Toermalijn, Emmen</w:t>
            </w:r>
            <w:r>
              <w:rPr>
                <w:noProof/>
                <w:webHidden/>
              </w:rPr>
              <w:tab/>
            </w:r>
            <w:r>
              <w:rPr>
                <w:noProof/>
                <w:webHidden/>
              </w:rPr>
              <w:fldChar w:fldCharType="begin"/>
            </w:r>
            <w:r>
              <w:rPr>
                <w:noProof/>
                <w:webHidden/>
              </w:rPr>
              <w:instrText xml:space="preserve"> PAGEREF _Toc117326081 \h </w:instrText>
            </w:r>
            <w:r>
              <w:rPr>
                <w:noProof/>
                <w:webHidden/>
              </w:rPr>
            </w:r>
            <w:r>
              <w:rPr>
                <w:noProof/>
                <w:webHidden/>
              </w:rPr>
              <w:fldChar w:fldCharType="separate"/>
            </w:r>
            <w:r w:rsidR="00C33D0D">
              <w:rPr>
                <w:noProof/>
                <w:webHidden/>
              </w:rPr>
              <w:t>21</w:t>
            </w:r>
            <w:r>
              <w:rPr>
                <w:noProof/>
                <w:webHidden/>
              </w:rPr>
              <w:fldChar w:fldCharType="end"/>
            </w:r>
          </w:hyperlink>
        </w:p>
        <w:p w14:paraId="6C2C4769" w14:textId="418998BC" w:rsidR="00770D58" w:rsidRDefault="00770D58">
          <w:pPr>
            <w:pStyle w:val="Inhopg2"/>
            <w:tabs>
              <w:tab w:val="right" w:leader="dot" w:pos="9016"/>
            </w:tabs>
            <w:rPr>
              <w:rFonts w:eastAsiaTheme="minorEastAsia"/>
              <w:noProof/>
              <w:lang w:eastAsia="en-NL"/>
            </w:rPr>
          </w:pPr>
          <w:hyperlink w:anchor="_Toc117326082" w:history="1">
            <w:r w:rsidRPr="00315696">
              <w:rPr>
                <w:rStyle w:val="Hyperlink"/>
                <w:rFonts w:cstheme="minorHAnsi"/>
                <w:noProof/>
                <w:lang w:val="nl-NL"/>
              </w:rPr>
              <w:t>4.4 Wat zijn de opbrengsten van de inpandige samenwerkingsvormen?</w:t>
            </w:r>
            <w:r>
              <w:rPr>
                <w:noProof/>
                <w:webHidden/>
              </w:rPr>
              <w:tab/>
            </w:r>
            <w:r>
              <w:rPr>
                <w:noProof/>
                <w:webHidden/>
              </w:rPr>
              <w:fldChar w:fldCharType="begin"/>
            </w:r>
            <w:r>
              <w:rPr>
                <w:noProof/>
                <w:webHidden/>
              </w:rPr>
              <w:instrText xml:space="preserve"> PAGEREF _Toc117326082 \h </w:instrText>
            </w:r>
            <w:r>
              <w:rPr>
                <w:noProof/>
                <w:webHidden/>
              </w:rPr>
            </w:r>
            <w:r>
              <w:rPr>
                <w:noProof/>
                <w:webHidden/>
              </w:rPr>
              <w:fldChar w:fldCharType="separate"/>
            </w:r>
            <w:r w:rsidR="00C33D0D">
              <w:rPr>
                <w:noProof/>
                <w:webHidden/>
              </w:rPr>
              <w:t>21</w:t>
            </w:r>
            <w:r>
              <w:rPr>
                <w:noProof/>
                <w:webHidden/>
              </w:rPr>
              <w:fldChar w:fldCharType="end"/>
            </w:r>
          </w:hyperlink>
        </w:p>
        <w:p w14:paraId="79BC7E5A" w14:textId="00B086D1" w:rsidR="00770D58" w:rsidRDefault="00770D58">
          <w:pPr>
            <w:pStyle w:val="Inhopg3"/>
            <w:tabs>
              <w:tab w:val="right" w:leader="dot" w:pos="9016"/>
            </w:tabs>
            <w:rPr>
              <w:rFonts w:eastAsiaTheme="minorEastAsia"/>
              <w:noProof/>
              <w:lang w:eastAsia="en-NL"/>
            </w:rPr>
          </w:pPr>
          <w:hyperlink w:anchor="_Toc117326083" w:history="1">
            <w:r w:rsidRPr="00315696">
              <w:rPr>
                <w:rStyle w:val="Hyperlink"/>
                <w:rFonts w:cstheme="minorHAnsi"/>
                <w:noProof/>
                <w:lang w:val="nl-NL"/>
              </w:rPr>
              <w:t>4.4.1 Aventurijn, Emmen</w:t>
            </w:r>
            <w:r>
              <w:rPr>
                <w:noProof/>
                <w:webHidden/>
              </w:rPr>
              <w:tab/>
            </w:r>
            <w:r>
              <w:rPr>
                <w:noProof/>
                <w:webHidden/>
              </w:rPr>
              <w:fldChar w:fldCharType="begin"/>
            </w:r>
            <w:r>
              <w:rPr>
                <w:noProof/>
                <w:webHidden/>
              </w:rPr>
              <w:instrText xml:space="preserve"> PAGEREF _Toc117326083 \h </w:instrText>
            </w:r>
            <w:r>
              <w:rPr>
                <w:noProof/>
                <w:webHidden/>
              </w:rPr>
            </w:r>
            <w:r>
              <w:rPr>
                <w:noProof/>
                <w:webHidden/>
              </w:rPr>
              <w:fldChar w:fldCharType="separate"/>
            </w:r>
            <w:r w:rsidR="00C33D0D">
              <w:rPr>
                <w:noProof/>
                <w:webHidden/>
              </w:rPr>
              <w:t>21</w:t>
            </w:r>
            <w:r>
              <w:rPr>
                <w:noProof/>
                <w:webHidden/>
              </w:rPr>
              <w:fldChar w:fldCharType="end"/>
            </w:r>
          </w:hyperlink>
        </w:p>
        <w:p w14:paraId="4F484299" w14:textId="58400088" w:rsidR="00770D58" w:rsidRDefault="00770D58">
          <w:pPr>
            <w:pStyle w:val="Inhopg3"/>
            <w:tabs>
              <w:tab w:val="right" w:leader="dot" w:pos="9016"/>
            </w:tabs>
            <w:rPr>
              <w:rFonts w:eastAsiaTheme="minorEastAsia"/>
              <w:noProof/>
              <w:lang w:eastAsia="en-NL"/>
            </w:rPr>
          </w:pPr>
          <w:hyperlink w:anchor="_Toc117326084" w:history="1">
            <w:r w:rsidRPr="00315696">
              <w:rPr>
                <w:rStyle w:val="Hyperlink"/>
                <w:rFonts w:cstheme="minorHAnsi"/>
                <w:noProof/>
                <w:lang w:val="nl-NL"/>
              </w:rPr>
              <w:t>4.4.2 Bladergroenschool, Groningen</w:t>
            </w:r>
            <w:r>
              <w:rPr>
                <w:noProof/>
                <w:webHidden/>
              </w:rPr>
              <w:tab/>
            </w:r>
            <w:r>
              <w:rPr>
                <w:noProof/>
                <w:webHidden/>
              </w:rPr>
              <w:fldChar w:fldCharType="begin"/>
            </w:r>
            <w:r>
              <w:rPr>
                <w:noProof/>
                <w:webHidden/>
              </w:rPr>
              <w:instrText xml:space="preserve"> PAGEREF _Toc117326084 \h </w:instrText>
            </w:r>
            <w:r>
              <w:rPr>
                <w:noProof/>
                <w:webHidden/>
              </w:rPr>
            </w:r>
            <w:r>
              <w:rPr>
                <w:noProof/>
                <w:webHidden/>
              </w:rPr>
              <w:fldChar w:fldCharType="separate"/>
            </w:r>
            <w:r w:rsidR="00C33D0D">
              <w:rPr>
                <w:noProof/>
                <w:webHidden/>
              </w:rPr>
              <w:t>22</w:t>
            </w:r>
            <w:r>
              <w:rPr>
                <w:noProof/>
                <w:webHidden/>
              </w:rPr>
              <w:fldChar w:fldCharType="end"/>
            </w:r>
          </w:hyperlink>
        </w:p>
        <w:p w14:paraId="222FC3D2" w14:textId="72903A66" w:rsidR="00770D58" w:rsidRDefault="00770D58">
          <w:pPr>
            <w:pStyle w:val="Inhopg3"/>
            <w:tabs>
              <w:tab w:val="right" w:leader="dot" w:pos="9016"/>
            </w:tabs>
            <w:rPr>
              <w:rFonts w:eastAsiaTheme="minorEastAsia"/>
              <w:noProof/>
              <w:lang w:eastAsia="en-NL"/>
            </w:rPr>
          </w:pPr>
          <w:hyperlink w:anchor="_Toc117326085" w:history="1">
            <w:r w:rsidRPr="00315696">
              <w:rPr>
                <w:rStyle w:val="Hyperlink"/>
                <w:rFonts w:cstheme="minorHAnsi"/>
                <w:noProof/>
                <w:lang w:val="nl-NL"/>
              </w:rPr>
              <w:t>4.4.3 De Sterren, Hoogezand</w:t>
            </w:r>
            <w:r>
              <w:rPr>
                <w:noProof/>
                <w:webHidden/>
              </w:rPr>
              <w:tab/>
            </w:r>
            <w:r>
              <w:rPr>
                <w:noProof/>
                <w:webHidden/>
              </w:rPr>
              <w:fldChar w:fldCharType="begin"/>
            </w:r>
            <w:r>
              <w:rPr>
                <w:noProof/>
                <w:webHidden/>
              </w:rPr>
              <w:instrText xml:space="preserve"> PAGEREF _Toc117326085 \h </w:instrText>
            </w:r>
            <w:r>
              <w:rPr>
                <w:noProof/>
                <w:webHidden/>
              </w:rPr>
            </w:r>
            <w:r>
              <w:rPr>
                <w:noProof/>
                <w:webHidden/>
              </w:rPr>
              <w:fldChar w:fldCharType="separate"/>
            </w:r>
            <w:r w:rsidR="00C33D0D">
              <w:rPr>
                <w:noProof/>
                <w:webHidden/>
              </w:rPr>
              <w:t>22</w:t>
            </w:r>
            <w:r>
              <w:rPr>
                <w:noProof/>
                <w:webHidden/>
              </w:rPr>
              <w:fldChar w:fldCharType="end"/>
            </w:r>
          </w:hyperlink>
        </w:p>
        <w:p w14:paraId="1D7819C5" w14:textId="57D32C4C" w:rsidR="00770D58" w:rsidRDefault="00770D58">
          <w:pPr>
            <w:pStyle w:val="Inhopg3"/>
            <w:tabs>
              <w:tab w:val="right" w:leader="dot" w:pos="9016"/>
            </w:tabs>
            <w:rPr>
              <w:rFonts w:eastAsiaTheme="minorEastAsia"/>
              <w:noProof/>
              <w:lang w:eastAsia="en-NL"/>
            </w:rPr>
          </w:pPr>
          <w:hyperlink w:anchor="_Toc117326086" w:history="1">
            <w:r w:rsidRPr="00315696">
              <w:rPr>
                <w:rStyle w:val="Hyperlink"/>
                <w:rFonts w:cstheme="minorHAnsi"/>
                <w:noProof/>
                <w:lang w:val="nl-NL"/>
              </w:rPr>
              <w:t>4.4.4 Aventurijn, Hoogeveen</w:t>
            </w:r>
            <w:r>
              <w:rPr>
                <w:noProof/>
                <w:webHidden/>
              </w:rPr>
              <w:tab/>
            </w:r>
            <w:r>
              <w:rPr>
                <w:noProof/>
                <w:webHidden/>
              </w:rPr>
              <w:fldChar w:fldCharType="begin"/>
            </w:r>
            <w:r>
              <w:rPr>
                <w:noProof/>
                <w:webHidden/>
              </w:rPr>
              <w:instrText xml:space="preserve"> PAGEREF _Toc117326086 \h </w:instrText>
            </w:r>
            <w:r>
              <w:rPr>
                <w:noProof/>
                <w:webHidden/>
              </w:rPr>
            </w:r>
            <w:r>
              <w:rPr>
                <w:noProof/>
                <w:webHidden/>
              </w:rPr>
              <w:fldChar w:fldCharType="separate"/>
            </w:r>
            <w:r w:rsidR="00C33D0D">
              <w:rPr>
                <w:noProof/>
                <w:webHidden/>
              </w:rPr>
              <w:t>22</w:t>
            </w:r>
            <w:r>
              <w:rPr>
                <w:noProof/>
                <w:webHidden/>
              </w:rPr>
              <w:fldChar w:fldCharType="end"/>
            </w:r>
          </w:hyperlink>
        </w:p>
        <w:p w14:paraId="2381632D" w14:textId="3C801FBC" w:rsidR="00770D58" w:rsidRDefault="00770D58">
          <w:pPr>
            <w:pStyle w:val="Inhopg3"/>
            <w:tabs>
              <w:tab w:val="right" w:leader="dot" w:pos="9016"/>
            </w:tabs>
            <w:rPr>
              <w:rFonts w:eastAsiaTheme="minorEastAsia"/>
              <w:noProof/>
              <w:lang w:eastAsia="en-NL"/>
            </w:rPr>
          </w:pPr>
          <w:hyperlink w:anchor="_Toc117326087" w:history="1">
            <w:r w:rsidRPr="00315696">
              <w:rPr>
                <w:rStyle w:val="Hyperlink"/>
                <w:rFonts w:cstheme="minorHAnsi"/>
                <w:noProof/>
                <w:lang w:val="nl-NL"/>
              </w:rPr>
              <w:t>4.4.5 De Aventurijn/Toermalijn, Emmen</w:t>
            </w:r>
            <w:r>
              <w:rPr>
                <w:noProof/>
                <w:webHidden/>
              </w:rPr>
              <w:tab/>
            </w:r>
            <w:r>
              <w:rPr>
                <w:noProof/>
                <w:webHidden/>
              </w:rPr>
              <w:fldChar w:fldCharType="begin"/>
            </w:r>
            <w:r>
              <w:rPr>
                <w:noProof/>
                <w:webHidden/>
              </w:rPr>
              <w:instrText xml:space="preserve"> PAGEREF _Toc117326087 \h </w:instrText>
            </w:r>
            <w:r>
              <w:rPr>
                <w:noProof/>
                <w:webHidden/>
              </w:rPr>
            </w:r>
            <w:r>
              <w:rPr>
                <w:noProof/>
                <w:webHidden/>
              </w:rPr>
              <w:fldChar w:fldCharType="separate"/>
            </w:r>
            <w:r w:rsidR="00C33D0D">
              <w:rPr>
                <w:noProof/>
                <w:webHidden/>
              </w:rPr>
              <w:t>22</w:t>
            </w:r>
            <w:r>
              <w:rPr>
                <w:noProof/>
                <w:webHidden/>
              </w:rPr>
              <w:fldChar w:fldCharType="end"/>
            </w:r>
          </w:hyperlink>
        </w:p>
        <w:p w14:paraId="35C66933" w14:textId="46CEC71B" w:rsidR="00770D58" w:rsidRDefault="00770D58">
          <w:pPr>
            <w:pStyle w:val="Inhopg1"/>
            <w:tabs>
              <w:tab w:val="left" w:pos="440"/>
            </w:tabs>
            <w:rPr>
              <w:rFonts w:eastAsiaTheme="minorEastAsia"/>
              <w:noProof/>
              <w:lang w:eastAsia="en-NL"/>
            </w:rPr>
          </w:pPr>
          <w:hyperlink w:anchor="_Toc117326088" w:history="1">
            <w:r w:rsidRPr="00315696">
              <w:rPr>
                <w:rStyle w:val="Hyperlink"/>
                <w:noProof/>
              </w:rPr>
              <w:t>5.</w:t>
            </w:r>
            <w:r>
              <w:rPr>
                <w:rFonts w:eastAsiaTheme="minorEastAsia"/>
                <w:noProof/>
                <w:lang w:eastAsia="en-NL"/>
              </w:rPr>
              <w:tab/>
            </w:r>
            <w:r w:rsidRPr="00315696">
              <w:rPr>
                <w:rStyle w:val="Hyperlink"/>
                <w:noProof/>
              </w:rPr>
              <w:t>Conclusie</w:t>
            </w:r>
            <w:r>
              <w:rPr>
                <w:noProof/>
                <w:webHidden/>
              </w:rPr>
              <w:tab/>
            </w:r>
            <w:r>
              <w:rPr>
                <w:noProof/>
                <w:webHidden/>
              </w:rPr>
              <w:fldChar w:fldCharType="begin"/>
            </w:r>
            <w:r>
              <w:rPr>
                <w:noProof/>
                <w:webHidden/>
              </w:rPr>
              <w:instrText xml:space="preserve"> PAGEREF _Toc117326088 \h </w:instrText>
            </w:r>
            <w:r>
              <w:rPr>
                <w:noProof/>
                <w:webHidden/>
              </w:rPr>
            </w:r>
            <w:r>
              <w:rPr>
                <w:noProof/>
                <w:webHidden/>
              </w:rPr>
              <w:fldChar w:fldCharType="separate"/>
            </w:r>
            <w:r w:rsidR="00C33D0D">
              <w:rPr>
                <w:noProof/>
                <w:webHidden/>
              </w:rPr>
              <w:t>23</w:t>
            </w:r>
            <w:r>
              <w:rPr>
                <w:noProof/>
                <w:webHidden/>
              </w:rPr>
              <w:fldChar w:fldCharType="end"/>
            </w:r>
          </w:hyperlink>
        </w:p>
        <w:p w14:paraId="17BE97AE" w14:textId="2ADA1582" w:rsidR="00770D58" w:rsidRDefault="00770D58">
          <w:pPr>
            <w:pStyle w:val="Inhopg1"/>
            <w:tabs>
              <w:tab w:val="left" w:pos="440"/>
            </w:tabs>
            <w:rPr>
              <w:rFonts w:eastAsiaTheme="minorEastAsia"/>
              <w:noProof/>
              <w:lang w:eastAsia="en-NL"/>
            </w:rPr>
          </w:pPr>
          <w:hyperlink w:anchor="_Toc117326089" w:history="1">
            <w:r w:rsidRPr="00315696">
              <w:rPr>
                <w:rStyle w:val="Hyperlink"/>
                <w:rFonts w:cstheme="minorHAnsi"/>
                <w:noProof/>
                <w:lang w:val="nl-NL"/>
              </w:rPr>
              <w:t>6.</w:t>
            </w:r>
            <w:r>
              <w:rPr>
                <w:rFonts w:eastAsiaTheme="minorEastAsia"/>
                <w:noProof/>
                <w:lang w:eastAsia="en-NL"/>
              </w:rPr>
              <w:tab/>
            </w:r>
            <w:r w:rsidRPr="00315696">
              <w:rPr>
                <w:rStyle w:val="Hyperlink"/>
                <w:rFonts w:cstheme="minorHAnsi"/>
                <w:noProof/>
                <w:lang w:val="nl-NL"/>
              </w:rPr>
              <w:t>Discussie</w:t>
            </w:r>
            <w:r>
              <w:rPr>
                <w:noProof/>
                <w:webHidden/>
              </w:rPr>
              <w:tab/>
            </w:r>
            <w:r>
              <w:rPr>
                <w:noProof/>
                <w:webHidden/>
              </w:rPr>
              <w:fldChar w:fldCharType="begin"/>
            </w:r>
            <w:r>
              <w:rPr>
                <w:noProof/>
                <w:webHidden/>
              </w:rPr>
              <w:instrText xml:space="preserve"> PAGEREF _Toc117326089 \h </w:instrText>
            </w:r>
            <w:r>
              <w:rPr>
                <w:noProof/>
                <w:webHidden/>
              </w:rPr>
            </w:r>
            <w:r>
              <w:rPr>
                <w:noProof/>
                <w:webHidden/>
              </w:rPr>
              <w:fldChar w:fldCharType="separate"/>
            </w:r>
            <w:r w:rsidR="00C33D0D">
              <w:rPr>
                <w:noProof/>
                <w:webHidden/>
              </w:rPr>
              <w:t>25</w:t>
            </w:r>
            <w:r>
              <w:rPr>
                <w:noProof/>
                <w:webHidden/>
              </w:rPr>
              <w:fldChar w:fldCharType="end"/>
            </w:r>
          </w:hyperlink>
        </w:p>
        <w:p w14:paraId="05CDB300" w14:textId="0F9B903A" w:rsidR="00770D58" w:rsidRDefault="00770D58">
          <w:pPr>
            <w:pStyle w:val="Inhopg2"/>
            <w:tabs>
              <w:tab w:val="right" w:leader="dot" w:pos="9016"/>
            </w:tabs>
            <w:rPr>
              <w:rFonts w:eastAsiaTheme="minorEastAsia"/>
              <w:noProof/>
              <w:lang w:eastAsia="en-NL"/>
            </w:rPr>
          </w:pPr>
          <w:hyperlink w:anchor="_Toc117326090" w:history="1">
            <w:r w:rsidRPr="00315696">
              <w:rPr>
                <w:rStyle w:val="Hyperlink"/>
                <w:noProof/>
              </w:rPr>
              <w:t>6.</w:t>
            </w:r>
            <w:r w:rsidRPr="00315696">
              <w:rPr>
                <w:rStyle w:val="Hyperlink"/>
                <w:noProof/>
                <w:lang w:val="nl-NL"/>
              </w:rPr>
              <w:t>2 Betrouwbaarheid en validiteit</w:t>
            </w:r>
            <w:r>
              <w:rPr>
                <w:noProof/>
                <w:webHidden/>
              </w:rPr>
              <w:tab/>
            </w:r>
            <w:r>
              <w:rPr>
                <w:noProof/>
                <w:webHidden/>
              </w:rPr>
              <w:fldChar w:fldCharType="begin"/>
            </w:r>
            <w:r>
              <w:rPr>
                <w:noProof/>
                <w:webHidden/>
              </w:rPr>
              <w:instrText xml:space="preserve"> PAGEREF _Toc117326090 \h </w:instrText>
            </w:r>
            <w:r>
              <w:rPr>
                <w:noProof/>
                <w:webHidden/>
              </w:rPr>
            </w:r>
            <w:r>
              <w:rPr>
                <w:noProof/>
                <w:webHidden/>
              </w:rPr>
              <w:fldChar w:fldCharType="separate"/>
            </w:r>
            <w:r w:rsidR="00C33D0D">
              <w:rPr>
                <w:noProof/>
                <w:webHidden/>
              </w:rPr>
              <w:t>25</w:t>
            </w:r>
            <w:r>
              <w:rPr>
                <w:noProof/>
                <w:webHidden/>
              </w:rPr>
              <w:fldChar w:fldCharType="end"/>
            </w:r>
          </w:hyperlink>
        </w:p>
        <w:p w14:paraId="3F58B0BC" w14:textId="2C0A6FD0" w:rsidR="00770D58" w:rsidRDefault="00770D58">
          <w:pPr>
            <w:pStyle w:val="Inhopg2"/>
            <w:tabs>
              <w:tab w:val="right" w:leader="dot" w:pos="9016"/>
            </w:tabs>
            <w:rPr>
              <w:rFonts w:eastAsiaTheme="minorEastAsia"/>
              <w:noProof/>
              <w:lang w:eastAsia="en-NL"/>
            </w:rPr>
          </w:pPr>
          <w:hyperlink w:anchor="_Toc117326091" w:history="1">
            <w:r w:rsidRPr="00315696">
              <w:rPr>
                <w:rStyle w:val="Hyperlink"/>
                <w:noProof/>
              </w:rPr>
              <w:t xml:space="preserve">6.3 </w:t>
            </w:r>
            <w:r w:rsidRPr="00315696">
              <w:rPr>
                <w:rStyle w:val="Hyperlink"/>
                <w:noProof/>
                <w:lang w:val="nl-NL"/>
              </w:rPr>
              <w:t>Zwakke punten van het onderzoek</w:t>
            </w:r>
            <w:r>
              <w:rPr>
                <w:noProof/>
                <w:webHidden/>
              </w:rPr>
              <w:tab/>
            </w:r>
            <w:r>
              <w:rPr>
                <w:noProof/>
                <w:webHidden/>
              </w:rPr>
              <w:fldChar w:fldCharType="begin"/>
            </w:r>
            <w:r>
              <w:rPr>
                <w:noProof/>
                <w:webHidden/>
              </w:rPr>
              <w:instrText xml:space="preserve"> PAGEREF _Toc117326091 \h </w:instrText>
            </w:r>
            <w:r>
              <w:rPr>
                <w:noProof/>
                <w:webHidden/>
              </w:rPr>
            </w:r>
            <w:r>
              <w:rPr>
                <w:noProof/>
                <w:webHidden/>
              </w:rPr>
              <w:fldChar w:fldCharType="separate"/>
            </w:r>
            <w:r w:rsidR="00C33D0D">
              <w:rPr>
                <w:noProof/>
                <w:webHidden/>
              </w:rPr>
              <w:t>25</w:t>
            </w:r>
            <w:r>
              <w:rPr>
                <w:noProof/>
                <w:webHidden/>
              </w:rPr>
              <w:fldChar w:fldCharType="end"/>
            </w:r>
          </w:hyperlink>
        </w:p>
        <w:p w14:paraId="4880FCCE" w14:textId="1AE565A3" w:rsidR="00770D58" w:rsidRDefault="00770D58">
          <w:pPr>
            <w:pStyle w:val="Inhopg2"/>
            <w:tabs>
              <w:tab w:val="right" w:leader="dot" w:pos="9016"/>
            </w:tabs>
            <w:rPr>
              <w:rFonts w:eastAsiaTheme="minorEastAsia"/>
              <w:noProof/>
              <w:lang w:eastAsia="en-NL"/>
            </w:rPr>
          </w:pPr>
          <w:hyperlink w:anchor="_Toc117326092" w:history="1">
            <w:r w:rsidRPr="00315696">
              <w:rPr>
                <w:rStyle w:val="Hyperlink"/>
                <w:noProof/>
              </w:rPr>
              <w:t xml:space="preserve">6.4 </w:t>
            </w:r>
            <w:r w:rsidRPr="00315696">
              <w:rPr>
                <w:rStyle w:val="Hyperlink"/>
                <w:noProof/>
                <w:lang w:val="nl-NL"/>
              </w:rPr>
              <w:t>Sterke punten van het onderzoek:</w:t>
            </w:r>
            <w:r>
              <w:rPr>
                <w:noProof/>
                <w:webHidden/>
              </w:rPr>
              <w:tab/>
            </w:r>
            <w:r>
              <w:rPr>
                <w:noProof/>
                <w:webHidden/>
              </w:rPr>
              <w:fldChar w:fldCharType="begin"/>
            </w:r>
            <w:r>
              <w:rPr>
                <w:noProof/>
                <w:webHidden/>
              </w:rPr>
              <w:instrText xml:space="preserve"> PAGEREF _Toc117326092 \h </w:instrText>
            </w:r>
            <w:r>
              <w:rPr>
                <w:noProof/>
                <w:webHidden/>
              </w:rPr>
            </w:r>
            <w:r>
              <w:rPr>
                <w:noProof/>
                <w:webHidden/>
              </w:rPr>
              <w:fldChar w:fldCharType="separate"/>
            </w:r>
            <w:r w:rsidR="00C33D0D">
              <w:rPr>
                <w:noProof/>
                <w:webHidden/>
              </w:rPr>
              <w:t>26</w:t>
            </w:r>
            <w:r>
              <w:rPr>
                <w:noProof/>
                <w:webHidden/>
              </w:rPr>
              <w:fldChar w:fldCharType="end"/>
            </w:r>
          </w:hyperlink>
        </w:p>
        <w:p w14:paraId="176F42E1" w14:textId="516A09F1" w:rsidR="00770D58" w:rsidRDefault="00770D58">
          <w:pPr>
            <w:pStyle w:val="Inhopg1"/>
            <w:tabs>
              <w:tab w:val="left" w:pos="440"/>
            </w:tabs>
            <w:rPr>
              <w:rFonts w:eastAsiaTheme="minorEastAsia"/>
              <w:noProof/>
              <w:lang w:eastAsia="en-NL"/>
            </w:rPr>
          </w:pPr>
          <w:hyperlink w:anchor="_Toc117326093" w:history="1">
            <w:r w:rsidRPr="00315696">
              <w:rPr>
                <w:rStyle w:val="Hyperlink"/>
                <w:rFonts w:cstheme="minorHAnsi"/>
                <w:noProof/>
                <w:lang w:val="nl-NL"/>
              </w:rPr>
              <w:t>7.</w:t>
            </w:r>
            <w:r>
              <w:rPr>
                <w:rFonts w:eastAsiaTheme="minorEastAsia"/>
                <w:noProof/>
                <w:lang w:eastAsia="en-NL"/>
              </w:rPr>
              <w:tab/>
            </w:r>
            <w:r w:rsidRPr="00315696">
              <w:rPr>
                <w:rStyle w:val="Hyperlink"/>
                <w:rFonts w:cstheme="minorHAnsi"/>
                <w:noProof/>
                <w:lang w:val="nl-NL"/>
              </w:rPr>
              <w:t>Aanbevelingen</w:t>
            </w:r>
            <w:r>
              <w:rPr>
                <w:noProof/>
                <w:webHidden/>
              </w:rPr>
              <w:tab/>
            </w:r>
            <w:r>
              <w:rPr>
                <w:noProof/>
                <w:webHidden/>
              </w:rPr>
              <w:fldChar w:fldCharType="begin"/>
            </w:r>
            <w:r>
              <w:rPr>
                <w:noProof/>
                <w:webHidden/>
              </w:rPr>
              <w:instrText xml:space="preserve"> PAGEREF _Toc117326093 \h </w:instrText>
            </w:r>
            <w:r>
              <w:rPr>
                <w:noProof/>
                <w:webHidden/>
              </w:rPr>
            </w:r>
            <w:r>
              <w:rPr>
                <w:noProof/>
                <w:webHidden/>
              </w:rPr>
              <w:fldChar w:fldCharType="separate"/>
            </w:r>
            <w:r w:rsidR="00C33D0D">
              <w:rPr>
                <w:noProof/>
                <w:webHidden/>
              </w:rPr>
              <w:t>27</w:t>
            </w:r>
            <w:r>
              <w:rPr>
                <w:noProof/>
                <w:webHidden/>
              </w:rPr>
              <w:fldChar w:fldCharType="end"/>
            </w:r>
          </w:hyperlink>
        </w:p>
        <w:p w14:paraId="226575A0" w14:textId="2F8EF64F" w:rsidR="00770D58" w:rsidRDefault="00770D58">
          <w:pPr>
            <w:pStyle w:val="Inhopg2"/>
            <w:tabs>
              <w:tab w:val="right" w:leader="dot" w:pos="9016"/>
            </w:tabs>
            <w:rPr>
              <w:rFonts w:eastAsiaTheme="minorEastAsia"/>
              <w:noProof/>
              <w:lang w:eastAsia="en-NL"/>
            </w:rPr>
          </w:pPr>
          <w:hyperlink w:anchor="_Toc117326094" w:history="1">
            <w:r w:rsidRPr="00315696">
              <w:rPr>
                <w:rStyle w:val="Hyperlink"/>
                <w:noProof/>
              </w:rPr>
              <w:t xml:space="preserve">7.1 </w:t>
            </w:r>
            <w:r w:rsidRPr="00315696">
              <w:rPr>
                <w:rStyle w:val="Hyperlink"/>
                <w:noProof/>
                <w:lang w:val="nl-NL"/>
              </w:rPr>
              <w:t>Aanbevelingen voor de praktijk</w:t>
            </w:r>
            <w:r>
              <w:rPr>
                <w:noProof/>
                <w:webHidden/>
              </w:rPr>
              <w:tab/>
            </w:r>
            <w:r>
              <w:rPr>
                <w:noProof/>
                <w:webHidden/>
              </w:rPr>
              <w:fldChar w:fldCharType="begin"/>
            </w:r>
            <w:r>
              <w:rPr>
                <w:noProof/>
                <w:webHidden/>
              </w:rPr>
              <w:instrText xml:space="preserve"> PAGEREF _Toc117326094 \h </w:instrText>
            </w:r>
            <w:r>
              <w:rPr>
                <w:noProof/>
                <w:webHidden/>
              </w:rPr>
            </w:r>
            <w:r>
              <w:rPr>
                <w:noProof/>
                <w:webHidden/>
              </w:rPr>
              <w:fldChar w:fldCharType="separate"/>
            </w:r>
            <w:r w:rsidR="00C33D0D">
              <w:rPr>
                <w:noProof/>
                <w:webHidden/>
              </w:rPr>
              <w:t>27</w:t>
            </w:r>
            <w:r>
              <w:rPr>
                <w:noProof/>
                <w:webHidden/>
              </w:rPr>
              <w:fldChar w:fldCharType="end"/>
            </w:r>
          </w:hyperlink>
        </w:p>
        <w:p w14:paraId="295E4455" w14:textId="0650C143" w:rsidR="00770D58" w:rsidRDefault="00770D58">
          <w:pPr>
            <w:pStyle w:val="Inhopg2"/>
            <w:tabs>
              <w:tab w:val="right" w:leader="dot" w:pos="9016"/>
            </w:tabs>
            <w:rPr>
              <w:rFonts w:eastAsiaTheme="minorEastAsia"/>
              <w:noProof/>
              <w:lang w:eastAsia="en-NL"/>
            </w:rPr>
          </w:pPr>
          <w:hyperlink w:anchor="_Toc117326095" w:history="1">
            <w:r w:rsidRPr="00315696">
              <w:rPr>
                <w:rStyle w:val="Hyperlink"/>
                <w:noProof/>
              </w:rPr>
              <w:t xml:space="preserve">7.2 </w:t>
            </w:r>
            <w:r w:rsidRPr="00315696">
              <w:rPr>
                <w:rStyle w:val="Hyperlink"/>
                <w:noProof/>
                <w:lang w:val="nl-NL"/>
              </w:rPr>
              <w:t>Aanbevelingen voor vervolgonderzoek</w:t>
            </w:r>
            <w:r>
              <w:rPr>
                <w:noProof/>
                <w:webHidden/>
              </w:rPr>
              <w:tab/>
            </w:r>
            <w:r>
              <w:rPr>
                <w:noProof/>
                <w:webHidden/>
              </w:rPr>
              <w:fldChar w:fldCharType="begin"/>
            </w:r>
            <w:r>
              <w:rPr>
                <w:noProof/>
                <w:webHidden/>
              </w:rPr>
              <w:instrText xml:space="preserve"> PAGEREF _Toc117326095 \h </w:instrText>
            </w:r>
            <w:r>
              <w:rPr>
                <w:noProof/>
                <w:webHidden/>
              </w:rPr>
            </w:r>
            <w:r>
              <w:rPr>
                <w:noProof/>
                <w:webHidden/>
              </w:rPr>
              <w:fldChar w:fldCharType="separate"/>
            </w:r>
            <w:r w:rsidR="00C33D0D">
              <w:rPr>
                <w:noProof/>
                <w:webHidden/>
              </w:rPr>
              <w:t>27</w:t>
            </w:r>
            <w:r>
              <w:rPr>
                <w:noProof/>
                <w:webHidden/>
              </w:rPr>
              <w:fldChar w:fldCharType="end"/>
            </w:r>
          </w:hyperlink>
        </w:p>
        <w:p w14:paraId="2070361D" w14:textId="65DA102A" w:rsidR="00770D58" w:rsidRDefault="00770D58">
          <w:pPr>
            <w:pStyle w:val="Inhopg1"/>
            <w:rPr>
              <w:rFonts w:eastAsiaTheme="minorEastAsia"/>
              <w:noProof/>
              <w:lang w:eastAsia="en-NL"/>
            </w:rPr>
          </w:pPr>
          <w:hyperlink w:anchor="_Toc117326096" w:history="1">
            <w:r w:rsidRPr="00315696">
              <w:rPr>
                <w:rStyle w:val="Hyperlink"/>
                <w:rFonts w:cstheme="minorHAnsi"/>
                <w:noProof/>
                <w:lang w:val="nl-NL"/>
              </w:rPr>
              <w:t>Literatuurlijst</w:t>
            </w:r>
            <w:r>
              <w:rPr>
                <w:noProof/>
                <w:webHidden/>
              </w:rPr>
              <w:tab/>
            </w:r>
            <w:r>
              <w:rPr>
                <w:noProof/>
                <w:webHidden/>
              </w:rPr>
              <w:fldChar w:fldCharType="begin"/>
            </w:r>
            <w:r>
              <w:rPr>
                <w:noProof/>
                <w:webHidden/>
              </w:rPr>
              <w:instrText xml:space="preserve"> PAGEREF _Toc117326096 \h </w:instrText>
            </w:r>
            <w:r>
              <w:rPr>
                <w:noProof/>
                <w:webHidden/>
              </w:rPr>
            </w:r>
            <w:r>
              <w:rPr>
                <w:noProof/>
                <w:webHidden/>
              </w:rPr>
              <w:fldChar w:fldCharType="separate"/>
            </w:r>
            <w:r w:rsidR="00C33D0D">
              <w:rPr>
                <w:noProof/>
                <w:webHidden/>
              </w:rPr>
              <w:t>28</w:t>
            </w:r>
            <w:r>
              <w:rPr>
                <w:noProof/>
                <w:webHidden/>
              </w:rPr>
              <w:fldChar w:fldCharType="end"/>
            </w:r>
          </w:hyperlink>
        </w:p>
        <w:p w14:paraId="0BD8CA15" w14:textId="3146F233" w:rsidR="00770D58" w:rsidRDefault="00770D58">
          <w:pPr>
            <w:pStyle w:val="Inhopg1"/>
            <w:rPr>
              <w:rFonts w:eastAsiaTheme="minorEastAsia"/>
              <w:noProof/>
              <w:lang w:eastAsia="en-NL"/>
            </w:rPr>
          </w:pPr>
          <w:hyperlink w:anchor="_Toc117326097" w:history="1">
            <w:r w:rsidRPr="00315696">
              <w:rPr>
                <w:rStyle w:val="Hyperlink"/>
                <w:rFonts w:cstheme="minorHAnsi"/>
                <w:noProof/>
                <w:lang w:val="nl-NL"/>
              </w:rPr>
              <w:t>Bijlagen</w:t>
            </w:r>
            <w:r>
              <w:rPr>
                <w:noProof/>
                <w:webHidden/>
              </w:rPr>
              <w:tab/>
            </w:r>
            <w:r>
              <w:rPr>
                <w:noProof/>
                <w:webHidden/>
              </w:rPr>
              <w:fldChar w:fldCharType="begin"/>
            </w:r>
            <w:r>
              <w:rPr>
                <w:noProof/>
                <w:webHidden/>
              </w:rPr>
              <w:instrText xml:space="preserve"> PAGEREF _Toc117326097 \h </w:instrText>
            </w:r>
            <w:r>
              <w:rPr>
                <w:noProof/>
                <w:webHidden/>
              </w:rPr>
            </w:r>
            <w:r>
              <w:rPr>
                <w:noProof/>
                <w:webHidden/>
              </w:rPr>
              <w:fldChar w:fldCharType="separate"/>
            </w:r>
            <w:r w:rsidR="00C33D0D">
              <w:rPr>
                <w:noProof/>
                <w:webHidden/>
              </w:rPr>
              <w:t>30</w:t>
            </w:r>
            <w:r>
              <w:rPr>
                <w:noProof/>
                <w:webHidden/>
              </w:rPr>
              <w:fldChar w:fldCharType="end"/>
            </w:r>
          </w:hyperlink>
        </w:p>
        <w:p w14:paraId="16CD4F6A" w14:textId="1A5CBE4F" w:rsidR="00770D58" w:rsidRDefault="00770D58">
          <w:pPr>
            <w:pStyle w:val="Inhopg2"/>
            <w:tabs>
              <w:tab w:val="right" w:leader="dot" w:pos="9016"/>
            </w:tabs>
            <w:rPr>
              <w:rFonts w:eastAsiaTheme="minorEastAsia"/>
              <w:noProof/>
              <w:lang w:eastAsia="en-NL"/>
            </w:rPr>
          </w:pPr>
          <w:hyperlink w:anchor="_Toc117326098" w:history="1">
            <w:r w:rsidRPr="00315696">
              <w:rPr>
                <w:rStyle w:val="Hyperlink"/>
                <w:rFonts w:cstheme="minorHAnsi"/>
                <w:noProof/>
                <w:lang w:val="nl-NL"/>
              </w:rPr>
              <w:t>Bijlage 1: Interviewleidraad</w:t>
            </w:r>
            <w:r>
              <w:rPr>
                <w:noProof/>
                <w:webHidden/>
              </w:rPr>
              <w:tab/>
            </w:r>
            <w:r>
              <w:rPr>
                <w:noProof/>
                <w:webHidden/>
              </w:rPr>
              <w:fldChar w:fldCharType="begin"/>
            </w:r>
            <w:r>
              <w:rPr>
                <w:noProof/>
                <w:webHidden/>
              </w:rPr>
              <w:instrText xml:space="preserve"> PAGEREF _Toc117326098 \h </w:instrText>
            </w:r>
            <w:r>
              <w:rPr>
                <w:noProof/>
                <w:webHidden/>
              </w:rPr>
            </w:r>
            <w:r>
              <w:rPr>
                <w:noProof/>
                <w:webHidden/>
              </w:rPr>
              <w:fldChar w:fldCharType="separate"/>
            </w:r>
            <w:r w:rsidR="00C33D0D">
              <w:rPr>
                <w:noProof/>
                <w:webHidden/>
              </w:rPr>
              <w:t>30</w:t>
            </w:r>
            <w:r>
              <w:rPr>
                <w:noProof/>
                <w:webHidden/>
              </w:rPr>
              <w:fldChar w:fldCharType="end"/>
            </w:r>
          </w:hyperlink>
        </w:p>
        <w:p w14:paraId="5D6C496F" w14:textId="04AD9EBB" w:rsidR="00770D58" w:rsidRDefault="00770D58">
          <w:pPr>
            <w:pStyle w:val="Inhopg2"/>
            <w:tabs>
              <w:tab w:val="right" w:leader="dot" w:pos="9016"/>
            </w:tabs>
            <w:rPr>
              <w:rFonts w:eastAsiaTheme="minorEastAsia"/>
              <w:noProof/>
              <w:lang w:eastAsia="en-NL"/>
            </w:rPr>
          </w:pPr>
          <w:hyperlink w:anchor="_Toc117326099" w:history="1">
            <w:r w:rsidRPr="00315696">
              <w:rPr>
                <w:rStyle w:val="Hyperlink"/>
                <w:noProof/>
                <w:lang w:val="nl-NL"/>
              </w:rPr>
              <w:t>Bijlage 2: Formulier zorgvuldig omgaan met proefpersonen</w:t>
            </w:r>
            <w:r>
              <w:rPr>
                <w:noProof/>
                <w:webHidden/>
              </w:rPr>
              <w:tab/>
            </w:r>
            <w:r>
              <w:rPr>
                <w:noProof/>
                <w:webHidden/>
              </w:rPr>
              <w:fldChar w:fldCharType="begin"/>
            </w:r>
            <w:r>
              <w:rPr>
                <w:noProof/>
                <w:webHidden/>
              </w:rPr>
              <w:instrText xml:space="preserve"> PAGEREF _Toc117326099 \h </w:instrText>
            </w:r>
            <w:r>
              <w:rPr>
                <w:noProof/>
                <w:webHidden/>
              </w:rPr>
            </w:r>
            <w:r>
              <w:rPr>
                <w:noProof/>
                <w:webHidden/>
              </w:rPr>
              <w:fldChar w:fldCharType="separate"/>
            </w:r>
            <w:r w:rsidR="00C33D0D">
              <w:rPr>
                <w:noProof/>
                <w:webHidden/>
              </w:rPr>
              <w:t>34</w:t>
            </w:r>
            <w:r>
              <w:rPr>
                <w:noProof/>
                <w:webHidden/>
              </w:rPr>
              <w:fldChar w:fldCharType="end"/>
            </w:r>
          </w:hyperlink>
        </w:p>
        <w:p w14:paraId="269AD544" w14:textId="1E49FC72" w:rsidR="00267F05" w:rsidRPr="00157CA0" w:rsidRDefault="00267F05">
          <w:pPr>
            <w:rPr>
              <w:rFonts w:cstheme="minorHAnsi"/>
            </w:rPr>
          </w:pPr>
          <w:r w:rsidRPr="00157CA0">
            <w:rPr>
              <w:rFonts w:cstheme="minorHAnsi"/>
              <w:b/>
              <w:bCs/>
              <w:lang w:val="nl-NL"/>
            </w:rPr>
            <w:fldChar w:fldCharType="end"/>
          </w:r>
        </w:p>
      </w:sdtContent>
    </w:sdt>
    <w:p w14:paraId="46088610" w14:textId="6674E038" w:rsidR="00441597" w:rsidRPr="0096654C" w:rsidRDefault="00441597">
      <w:pPr>
        <w:rPr>
          <w:rFonts w:cstheme="minorHAnsi"/>
          <w:lang w:val="nl-NL"/>
        </w:rPr>
      </w:pPr>
      <w:r>
        <w:rPr>
          <w:rFonts w:cstheme="minorHAnsi"/>
          <w:lang w:val="nl-NL"/>
        </w:rPr>
        <w:br w:type="page"/>
      </w:r>
    </w:p>
    <w:p w14:paraId="315E49E3" w14:textId="3148168C" w:rsidR="00142EB7" w:rsidRDefault="005C2BB2" w:rsidP="003D3347">
      <w:pPr>
        <w:pStyle w:val="Kop1"/>
        <w:numPr>
          <w:ilvl w:val="0"/>
          <w:numId w:val="27"/>
        </w:numPr>
        <w:rPr>
          <w:rFonts w:asciiTheme="minorHAnsi" w:hAnsiTheme="minorHAnsi" w:cstheme="minorHAnsi"/>
          <w:sz w:val="20"/>
          <w:szCs w:val="20"/>
          <w:lang w:val="nl-NL"/>
        </w:rPr>
      </w:pPr>
      <w:bookmarkStart w:id="3" w:name="_Toc117326045"/>
      <w:r>
        <w:rPr>
          <w:rFonts w:asciiTheme="minorHAnsi" w:hAnsiTheme="minorHAnsi" w:cstheme="minorHAnsi"/>
          <w:lang w:val="nl-NL"/>
        </w:rPr>
        <w:lastRenderedPageBreak/>
        <w:t>I</w:t>
      </w:r>
      <w:r w:rsidR="00267F05" w:rsidRPr="00157CA0">
        <w:rPr>
          <w:rFonts w:asciiTheme="minorHAnsi" w:hAnsiTheme="minorHAnsi" w:cstheme="minorHAnsi"/>
          <w:lang w:val="nl-NL"/>
        </w:rPr>
        <w:t>nleiding</w:t>
      </w:r>
      <w:bookmarkEnd w:id="3"/>
      <w:r w:rsidR="00C02B08">
        <w:rPr>
          <w:rFonts w:asciiTheme="minorHAnsi" w:hAnsiTheme="minorHAnsi" w:cstheme="minorHAnsi"/>
          <w:lang w:val="nl-NL"/>
        </w:rPr>
        <w:br/>
      </w:r>
    </w:p>
    <w:p w14:paraId="50B390BA" w14:textId="123237CB" w:rsidR="00C76FDE" w:rsidRPr="00982975" w:rsidRDefault="00FB52AC" w:rsidP="0018504D">
      <w:pPr>
        <w:rPr>
          <w:rFonts w:cstheme="minorHAnsi"/>
          <w:lang w:val="nl-NL"/>
        </w:rPr>
      </w:pPr>
      <w:bookmarkStart w:id="4" w:name="_Toc117326046"/>
      <w:r w:rsidRPr="00157CA0">
        <w:rPr>
          <w:rStyle w:val="Kop2Char"/>
          <w:rFonts w:asciiTheme="minorHAnsi" w:hAnsiTheme="minorHAnsi" w:cstheme="minorHAnsi"/>
        </w:rPr>
        <w:t xml:space="preserve">1.1 </w:t>
      </w:r>
      <w:r w:rsidR="003D63EA" w:rsidRPr="00157CA0">
        <w:rPr>
          <w:rStyle w:val="Kop2Char"/>
          <w:rFonts w:asciiTheme="minorHAnsi" w:hAnsiTheme="minorHAnsi" w:cstheme="minorHAnsi"/>
        </w:rPr>
        <w:t>Context</w:t>
      </w:r>
      <w:bookmarkEnd w:id="4"/>
      <w:r w:rsidR="003D63EA" w:rsidRPr="00157CA0">
        <w:rPr>
          <w:rFonts w:cstheme="minorHAnsi"/>
          <w:b/>
          <w:bCs/>
          <w:lang w:val="nl-NL"/>
        </w:rPr>
        <w:t xml:space="preserve"> </w:t>
      </w:r>
      <w:r w:rsidR="007550B6" w:rsidRPr="00157CA0">
        <w:rPr>
          <w:rFonts w:cstheme="minorHAnsi"/>
          <w:b/>
          <w:bCs/>
          <w:lang w:val="nl-NL"/>
        </w:rPr>
        <w:br/>
      </w:r>
      <w:r w:rsidR="00964F88">
        <w:rPr>
          <w:rFonts w:cstheme="minorHAnsi"/>
          <w:lang w:val="nl-NL"/>
        </w:rPr>
        <w:t>Dit</w:t>
      </w:r>
      <w:r w:rsidR="00C76FDE" w:rsidRPr="00157CA0">
        <w:rPr>
          <w:rFonts w:cstheme="minorHAnsi"/>
          <w:lang w:val="nl-NL"/>
        </w:rPr>
        <w:t xml:space="preserve"> onderzoek is uitgevoerd </w:t>
      </w:r>
      <w:r w:rsidR="00F0025B" w:rsidRPr="00157CA0">
        <w:rPr>
          <w:rFonts w:cstheme="minorHAnsi"/>
          <w:lang w:val="nl-NL"/>
        </w:rPr>
        <w:t>binnen</w:t>
      </w:r>
      <w:r w:rsidR="00C76FDE" w:rsidRPr="00157CA0">
        <w:rPr>
          <w:rFonts w:cstheme="minorHAnsi"/>
          <w:lang w:val="nl-NL"/>
        </w:rPr>
        <w:t xml:space="preserve"> RENN4 </w:t>
      </w:r>
      <w:r w:rsidR="00F0025B" w:rsidRPr="00157CA0">
        <w:rPr>
          <w:rFonts w:cstheme="minorHAnsi"/>
          <w:lang w:val="nl-NL"/>
        </w:rPr>
        <w:t>basis</w:t>
      </w:r>
      <w:r w:rsidR="00C76FDE" w:rsidRPr="00157CA0">
        <w:rPr>
          <w:rFonts w:cstheme="minorHAnsi"/>
          <w:lang w:val="nl-NL"/>
        </w:rPr>
        <w:t xml:space="preserve">scholen. RENN4 staat voor het Regionaal Expertisecentrum Noord Nederland. RENN4 is een gecertificeerde onderwijsorganisatie. </w:t>
      </w:r>
      <w:r w:rsidR="00D61F8F" w:rsidRPr="00157CA0">
        <w:rPr>
          <w:rFonts w:cstheme="minorHAnsi"/>
          <w:lang w:val="nl-NL"/>
        </w:rPr>
        <w:t>Dit betekent dat er wordt voldaan aan de kwaliteitseisen die door de overheid hieraan worden gesteld.</w:t>
      </w:r>
      <w:r w:rsidR="00D61F8F">
        <w:rPr>
          <w:rFonts w:cstheme="minorHAnsi"/>
          <w:lang w:val="nl-NL"/>
        </w:rPr>
        <w:t xml:space="preserve"> </w:t>
      </w:r>
      <w:r w:rsidR="00C76FDE" w:rsidRPr="00157CA0">
        <w:rPr>
          <w:rFonts w:cstheme="minorHAnsi"/>
          <w:lang w:val="nl-NL"/>
        </w:rPr>
        <w:t xml:space="preserve">Deze organisatie zet zich in voor leerlingen die te kampen hebben met (ernstige) gedragsproblematiek en/of psychiatrische stoornissen, leerproblematiek of een verstandelijke beperking. Er zijn zo’n 30 locaties te vinden in Groningen, Friesland en Drenthe. Er wordt </w:t>
      </w:r>
      <w:r w:rsidR="0082100F" w:rsidRPr="00157CA0">
        <w:rPr>
          <w:rFonts w:cstheme="minorHAnsi"/>
          <w:lang w:val="nl-NL"/>
        </w:rPr>
        <w:t xml:space="preserve">door RENN4 </w:t>
      </w:r>
      <w:r w:rsidR="00C76FDE" w:rsidRPr="00157CA0">
        <w:rPr>
          <w:rFonts w:cstheme="minorHAnsi"/>
          <w:lang w:val="nl-NL"/>
        </w:rPr>
        <w:t>onderwijs verleend aan leerlingen tussen de 4 en 20 jaar. Er wordt zowel speciaal basisonderwijs als speciaal voortgeze</w:t>
      </w:r>
      <w:r w:rsidR="00505111" w:rsidRPr="00157CA0">
        <w:rPr>
          <w:rFonts w:cstheme="minorHAnsi"/>
          <w:lang w:val="nl-NL"/>
        </w:rPr>
        <w:t xml:space="preserve">t onderwijs verleend. </w:t>
      </w:r>
      <w:r w:rsidR="0082100F" w:rsidRPr="00157CA0">
        <w:rPr>
          <w:rFonts w:cstheme="minorHAnsi"/>
          <w:lang w:val="nl-NL"/>
        </w:rPr>
        <w:t>Binnen dit</w:t>
      </w:r>
      <w:r w:rsidR="00505111" w:rsidRPr="00157CA0">
        <w:rPr>
          <w:rFonts w:cstheme="minorHAnsi"/>
          <w:lang w:val="nl-NL"/>
        </w:rPr>
        <w:t xml:space="preserve"> onderzoek </w:t>
      </w:r>
      <w:r w:rsidR="009F691E" w:rsidRPr="00157CA0">
        <w:rPr>
          <w:rFonts w:cstheme="minorHAnsi"/>
          <w:lang w:val="nl-NL"/>
        </w:rPr>
        <w:t>ligt de focus</w:t>
      </w:r>
      <w:r w:rsidR="00505111" w:rsidRPr="00157CA0">
        <w:rPr>
          <w:rFonts w:cstheme="minorHAnsi"/>
          <w:lang w:val="nl-NL"/>
        </w:rPr>
        <w:t xml:space="preserve"> op het speciaal basisonderwijs</w:t>
      </w:r>
      <w:r w:rsidR="00661C3B">
        <w:rPr>
          <w:rFonts w:cstheme="minorHAnsi"/>
          <w:lang w:val="nl-NL"/>
        </w:rPr>
        <w:t xml:space="preserve"> </w:t>
      </w:r>
      <w:r w:rsidR="00661C3B" w:rsidRPr="00816BA1">
        <w:rPr>
          <w:rFonts w:cstheme="minorHAnsi"/>
          <w:lang w:val="nl-NL"/>
        </w:rPr>
        <w:t>(RENN4, z.d.-a)</w:t>
      </w:r>
      <w:r w:rsidR="00505111" w:rsidRPr="00816BA1">
        <w:rPr>
          <w:rFonts w:cstheme="minorHAnsi"/>
          <w:lang w:val="nl-NL"/>
        </w:rPr>
        <w:t>.</w:t>
      </w:r>
      <w:r w:rsidR="00505111" w:rsidRPr="00157CA0">
        <w:rPr>
          <w:rFonts w:cstheme="minorHAnsi"/>
          <w:lang w:val="nl-NL"/>
        </w:rPr>
        <w:t xml:space="preserve"> </w:t>
      </w:r>
      <w:r w:rsidR="0082100F" w:rsidRPr="00157CA0">
        <w:rPr>
          <w:rFonts w:cstheme="minorHAnsi"/>
          <w:lang w:val="nl-NL"/>
        </w:rPr>
        <w:br/>
      </w:r>
      <w:r w:rsidR="0082100F" w:rsidRPr="00157CA0">
        <w:rPr>
          <w:rFonts w:cstheme="minorHAnsi"/>
          <w:lang w:val="nl-NL"/>
        </w:rPr>
        <w:br/>
      </w:r>
      <w:r w:rsidR="00505111" w:rsidRPr="00157CA0">
        <w:rPr>
          <w:rFonts w:cstheme="minorHAnsi"/>
          <w:lang w:val="nl-NL"/>
        </w:rPr>
        <w:t>RENN4 heeft als missie om verborgen talent zichtbaar te maken bij de leerlingen. Binnen deze scholen wordt de ondersteuning afgestemd op de individuele ontwikkelingsmogelijkheden van een leerling</w:t>
      </w:r>
      <w:r w:rsidR="007550B6" w:rsidRPr="00157CA0">
        <w:rPr>
          <w:rFonts w:cstheme="minorHAnsi"/>
          <w:lang w:val="nl-NL"/>
        </w:rPr>
        <w:t xml:space="preserve">. Op deze manier </w:t>
      </w:r>
      <w:r w:rsidR="00836DFC" w:rsidRPr="00157CA0">
        <w:rPr>
          <w:rFonts w:cstheme="minorHAnsi"/>
          <w:lang w:val="nl-NL"/>
        </w:rPr>
        <w:t>worden leerlingen geholpen</w:t>
      </w:r>
      <w:r w:rsidR="007550B6" w:rsidRPr="00157CA0">
        <w:rPr>
          <w:rFonts w:cstheme="minorHAnsi"/>
          <w:lang w:val="nl-NL"/>
        </w:rPr>
        <w:t xml:space="preserve"> om hun toekomstperspectief te realiseren. Het doel is om een zo hoog mogelijk uitstroomniveau te bereiken. </w:t>
      </w:r>
      <w:r w:rsidR="0082100F" w:rsidRPr="00157CA0">
        <w:rPr>
          <w:rFonts w:cstheme="minorHAnsi"/>
          <w:lang w:val="nl-NL"/>
        </w:rPr>
        <w:t>Daarnaast zet RENN4</w:t>
      </w:r>
      <w:r w:rsidR="007550B6" w:rsidRPr="00157CA0">
        <w:rPr>
          <w:rFonts w:cstheme="minorHAnsi"/>
          <w:lang w:val="nl-NL"/>
        </w:rPr>
        <w:t xml:space="preserve"> zoveel mogelijk in op het schakelen naar regulier </w:t>
      </w:r>
      <w:r w:rsidR="007550B6" w:rsidRPr="00816BA1">
        <w:rPr>
          <w:rFonts w:cstheme="minorHAnsi"/>
          <w:lang w:val="nl-NL"/>
        </w:rPr>
        <w:t>onderwijs</w:t>
      </w:r>
      <w:r w:rsidR="00C76FDE" w:rsidRPr="00816BA1">
        <w:rPr>
          <w:rFonts w:cstheme="minorHAnsi"/>
          <w:lang w:val="nl-NL"/>
        </w:rPr>
        <w:t xml:space="preserve"> (RENN4, z.d.-a).</w:t>
      </w:r>
    </w:p>
    <w:p w14:paraId="154B2C46" w14:textId="5D3D0B5E" w:rsidR="003D63EA" w:rsidRPr="00157CA0" w:rsidRDefault="00FB52AC" w:rsidP="00FB52AC">
      <w:pPr>
        <w:pStyle w:val="Kop2"/>
        <w:rPr>
          <w:rFonts w:asciiTheme="minorHAnsi" w:hAnsiTheme="minorHAnsi" w:cstheme="minorHAnsi"/>
          <w:lang w:val="nl-NL"/>
        </w:rPr>
      </w:pPr>
      <w:bookmarkStart w:id="5" w:name="_Toc117326047"/>
      <w:r w:rsidRPr="00157CA0">
        <w:rPr>
          <w:rFonts w:asciiTheme="minorHAnsi" w:hAnsiTheme="minorHAnsi" w:cstheme="minorHAnsi"/>
          <w:lang w:val="nl-NL"/>
        </w:rPr>
        <w:t xml:space="preserve">1.2 </w:t>
      </w:r>
      <w:r w:rsidR="003D63EA" w:rsidRPr="00157CA0">
        <w:rPr>
          <w:rFonts w:asciiTheme="minorHAnsi" w:hAnsiTheme="minorHAnsi" w:cstheme="minorHAnsi"/>
          <w:lang w:val="nl-NL"/>
        </w:rPr>
        <w:t>Aanleiding en relevantie</w:t>
      </w:r>
      <w:bookmarkEnd w:id="5"/>
    </w:p>
    <w:p w14:paraId="5DBB1FBC" w14:textId="3C79E7CB" w:rsidR="007A3498" w:rsidRPr="00157CA0" w:rsidRDefault="007550B6" w:rsidP="007550B6">
      <w:pPr>
        <w:rPr>
          <w:rFonts w:cstheme="minorHAnsi"/>
          <w:lang w:val="nl-NL"/>
        </w:rPr>
      </w:pPr>
      <w:r w:rsidRPr="00157CA0">
        <w:rPr>
          <w:rFonts w:cstheme="minorHAnsi"/>
          <w:lang w:val="nl-NL"/>
        </w:rPr>
        <w:t xml:space="preserve">In de afgelopen jaren is er </w:t>
      </w:r>
      <w:r w:rsidR="0082100F" w:rsidRPr="00157CA0">
        <w:rPr>
          <w:rFonts w:cstheme="minorHAnsi"/>
          <w:lang w:val="nl-NL"/>
        </w:rPr>
        <w:t>al onderzoek gedaan binnen RENN4 scholen.</w:t>
      </w:r>
      <w:r w:rsidRPr="00157CA0">
        <w:rPr>
          <w:rFonts w:cstheme="minorHAnsi"/>
          <w:lang w:val="nl-NL"/>
        </w:rPr>
        <w:t xml:space="preserve"> </w:t>
      </w:r>
      <w:r w:rsidR="00A25E80" w:rsidRPr="00157CA0">
        <w:rPr>
          <w:rFonts w:cstheme="minorHAnsi"/>
          <w:lang w:val="nl-NL"/>
        </w:rPr>
        <w:t>Dit onderzoek</w:t>
      </w:r>
      <w:r w:rsidR="0082100F" w:rsidRPr="00157CA0">
        <w:rPr>
          <w:rFonts w:cstheme="minorHAnsi"/>
          <w:lang w:val="nl-NL"/>
        </w:rPr>
        <w:t>, uitgevoerd</w:t>
      </w:r>
      <w:r w:rsidRPr="00157CA0">
        <w:rPr>
          <w:rFonts w:cstheme="minorHAnsi"/>
          <w:lang w:val="nl-NL"/>
        </w:rPr>
        <w:t xml:space="preserve"> door Schleurholts </w:t>
      </w:r>
      <w:r w:rsidR="003034EF" w:rsidRPr="00157CA0">
        <w:rPr>
          <w:rFonts w:cstheme="minorHAnsi"/>
          <w:lang w:val="nl-NL"/>
        </w:rPr>
        <w:t>en</w:t>
      </w:r>
      <w:r w:rsidRPr="00157CA0">
        <w:rPr>
          <w:rFonts w:cstheme="minorHAnsi"/>
          <w:lang w:val="nl-NL"/>
        </w:rPr>
        <w:t xml:space="preserve"> Wildeboer (2021)</w:t>
      </w:r>
      <w:r w:rsidR="0082100F" w:rsidRPr="00157CA0">
        <w:rPr>
          <w:rFonts w:cstheme="minorHAnsi"/>
          <w:lang w:val="nl-NL"/>
        </w:rPr>
        <w:t>,</w:t>
      </w:r>
      <w:r w:rsidRPr="00157CA0">
        <w:rPr>
          <w:rFonts w:cstheme="minorHAnsi"/>
          <w:lang w:val="nl-NL"/>
        </w:rPr>
        <w:t xml:space="preserve"> had als doel om te onderzoeken hoe de samenwerking verloopt tussen RENN4 scholen en jeugdzorgpartners. De reden voor dit onderzoek was dat de scholen met veel verschillende jeugdzorgpartners te maken krijgen. Zo heeft een </w:t>
      </w:r>
      <w:r w:rsidR="00FB52AC" w:rsidRPr="00157CA0">
        <w:rPr>
          <w:rFonts w:cstheme="minorHAnsi"/>
          <w:lang w:val="nl-NL"/>
        </w:rPr>
        <w:t xml:space="preserve">speciaal basisonderwijsschool gemiddeld 12 jeugdzorgpartners en een speciaal voortgezet onderwijsschool (VSO-school) gemiddeld 19. </w:t>
      </w:r>
      <w:r w:rsidRPr="00157CA0">
        <w:rPr>
          <w:rFonts w:cstheme="minorHAnsi"/>
          <w:lang w:val="nl-NL"/>
        </w:rPr>
        <w:t>Hoe er wordt samengewerkt verschilt per samenwerkingsverband, per school en per jeugdzorgpartner. De</w:t>
      </w:r>
      <w:r w:rsidR="00FB52AC" w:rsidRPr="00157CA0">
        <w:rPr>
          <w:rFonts w:cstheme="minorHAnsi"/>
          <w:lang w:val="nl-NL"/>
        </w:rPr>
        <w:t>ze</w:t>
      </w:r>
      <w:r w:rsidRPr="00157CA0">
        <w:rPr>
          <w:rFonts w:cstheme="minorHAnsi"/>
          <w:lang w:val="nl-NL"/>
        </w:rPr>
        <w:t xml:space="preserve"> grote hoeveelheid jeugdzorgpartners </w:t>
      </w:r>
      <w:r w:rsidR="0082100F" w:rsidRPr="00157CA0">
        <w:rPr>
          <w:rFonts w:cstheme="minorHAnsi"/>
          <w:lang w:val="nl-NL"/>
        </w:rPr>
        <w:t>zorgt ervoor dat de samenwerking tussen RENN4</w:t>
      </w:r>
      <w:r w:rsidRPr="00157CA0">
        <w:rPr>
          <w:rFonts w:cstheme="minorHAnsi"/>
          <w:lang w:val="nl-NL"/>
        </w:rPr>
        <w:t xml:space="preserve"> scholen en de jeugdzorgpartners </w:t>
      </w:r>
      <w:r w:rsidR="0082100F" w:rsidRPr="00157CA0">
        <w:rPr>
          <w:rFonts w:cstheme="minorHAnsi"/>
          <w:lang w:val="nl-NL"/>
        </w:rPr>
        <w:t>moeilijk verloopt</w:t>
      </w:r>
      <w:r w:rsidR="007A3498" w:rsidRPr="00157CA0">
        <w:rPr>
          <w:rFonts w:cstheme="minorHAnsi"/>
          <w:lang w:val="nl-NL"/>
        </w:rPr>
        <w:t xml:space="preserve">. </w:t>
      </w:r>
      <w:r w:rsidR="007A3498" w:rsidRPr="00351C60">
        <w:rPr>
          <w:rFonts w:cstheme="minorHAnsi"/>
          <w:lang w:val="nl-NL"/>
        </w:rPr>
        <w:t xml:space="preserve">Hiernaast </w:t>
      </w:r>
      <w:r w:rsidR="00351C60">
        <w:rPr>
          <w:rFonts w:cstheme="minorHAnsi"/>
          <w:lang w:val="nl-NL"/>
        </w:rPr>
        <w:t>zijn</w:t>
      </w:r>
      <w:r w:rsidR="007A3498" w:rsidRPr="00157CA0">
        <w:rPr>
          <w:rFonts w:cstheme="minorHAnsi"/>
          <w:lang w:val="nl-NL"/>
        </w:rPr>
        <w:t xml:space="preserve"> ook andere punten naar voren </w:t>
      </w:r>
      <w:r w:rsidR="00351C60">
        <w:rPr>
          <w:rFonts w:cstheme="minorHAnsi"/>
          <w:lang w:val="nl-NL"/>
        </w:rPr>
        <w:t xml:space="preserve">gekomen </w:t>
      </w:r>
      <w:r w:rsidR="007A3498" w:rsidRPr="00157CA0">
        <w:rPr>
          <w:rFonts w:cstheme="minorHAnsi"/>
          <w:lang w:val="nl-NL"/>
        </w:rPr>
        <w:t xml:space="preserve">die de samenwerking tussen RENN4 scholen en jeugdzorgpartners bemoeilijken, </w:t>
      </w:r>
      <w:r w:rsidR="00E32D48">
        <w:rPr>
          <w:rFonts w:cstheme="minorHAnsi"/>
          <w:lang w:val="nl-NL"/>
        </w:rPr>
        <w:t>zoals</w:t>
      </w:r>
      <w:r w:rsidR="007A3498" w:rsidRPr="00157CA0">
        <w:rPr>
          <w:rFonts w:cstheme="minorHAnsi"/>
          <w:lang w:val="nl-NL"/>
        </w:rPr>
        <w:t xml:space="preserve"> het hebben van een moeizame communicatie, geen duidelijkheid over de financiën en onduidelijkheid over rollen en verantwoordelijkhe</w:t>
      </w:r>
      <w:r w:rsidR="00E069BA">
        <w:rPr>
          <w:rFonts w:cstheme="minorHAnsi"/>
          <w:lang w:val="nl-NL"/>
        </w:rPr>
        <w:t>den</w:t>
      </w:r>
      <w:r w:rsidR="007A3498" w:rsidRPr="00157CA0">
        <w:rPr>
          <w:rFonts w:cstheme="minorHAnsi"/>
          <w:lang w:val="nl-NL"/>
        </w:rPr>
        <w:t xml:space="preserve"> (Schleurholts en Wildeboer, 2021).</w:t>
      </w:r>
    </w:p>
    <w:p w14:paraId="60BAC28D" w14:textId="6FDD6A2A" w:rsidR="007550B6" w:rsidRPr="00157CA0" w:rsidRDefault="007550B6" w:rsidP="007550B6">
      <w:pPr>
        <w:rPr>
          <w:rFonts w:cstheme="minorHAnsi"/>
          <w:lang w:val="nl-NL"/>
        </w:rPr>
      </w:pPr>
      <w:r w:rsidRPr="00157CA0">
        <w:rPr>
          <w:rFonts w:cstheme="minorHAnsi"/>
          <w:lang w:val="nl-NL"/>
        </w:rPr>
        <w:t>RENN4 wil</w:t>
      </w:r>
      <w:r w:rsidR="005F0EBB" w:rsidRPr="00157CA0">
        <w:rPr>
          <w:rFonts w:cstheme="minorHAnsi"/>
          <w:lang w:val="nl-NL"/>
        </w:rPr>
        <w:t xml:space="preserve"> ook </w:t>
      </w:r>
      <w:r w:rsidRPr="00157CA0">
        <w:rPr>
          <w:rFonts w:cstheme="minorHAnsi"/>
          <w:lang w:val="nl-NL"/>
        </w:rPr>
        <w:t xml:space="preserve">zelf inzetten op een verbetering in de samenwerking. De organisatie heeft in het meerderjarenbeleid van 2019-2023 het volgende punt opgenomen: </w:t>
      </w:r>
      <w:r w:rsidR="0082100F" w:rsidRPr="00157CA0">
        <w:rPr>
          <w:rFonts w:cstheme="minorHAnsi"/>
          <w:lang w:val="nl-NL"/>
        </w:rPr>
        <w:t>‘</w:t>
      </w:r>
      <w:r w:rsidRPr="00157CA0">
        <w:rPr>
          <w:rFonts w:cstheme="minorHAnsi"/>
          <w:lang w:val="nl-NL"/>
        </w:rPr>
        <w:t>Nog beter aansluiten op de individuele onderwijs- en ondersteuningsbehoeften van de leerlingen, waarvoor de samenwerking versterkt wordt met collega’s, professionals en partners in onderwijs en zorg</w:t>
      </w:r>
      <w:r w:rsidR="0082100F" w:rsidRPr="00157CA0">
        <w:rPr>
          <w:rFonts w:cstheme="minorHAnsi"/>
          <w:lang w:val="nl-NL"/>
        </w:rPr>
        <w:t>’</w:t>
      </w:r>
      <w:r w:rsidR="001B34BC" w:rsidRPr="00157CA0">
        <w:rPr>
          <w:rFonts w:cstheme="minorHAnsi"/>
          <w:lang w:val="nl-NL"/>
        </w:rPr>
        <w:t xml:space="preserve"> </w:t>
      </w:r>
      <w:r w:rsidRPr="00816BA1">
        <w:rPr>
          <w:rFonts w:cstheme="minorHAnsi"/>
          <w:lang w:val="nl-NL"/>
        </w:rPr>
        <w:t>(RENN4, z.d.-b).</w:t>
      </w:r>
    </w:p>
    <w:p w14:paraId="3FC0C7FD" w14:textId="515140EC" w:rsidR="007550B6" w:rsidRPr="00157CA0" w:rsidRDefault="007550B6" w:rsidP="007550B6">
      <w:pPr>
        <w:rPr>
          <w:rFonts w:cstheme="minorHAnsi"/>
          <w:lang w:val="nl-NL"/>
        </w:rPr>
      </w:pPr>
      <w:r w:rsidRPr="00157CA0">
        <w:rPr>
          <w:rFonts w:cstheme="minorHAnsi"/>
          <w:lang w:val="nl-NL"/>
        </w:rPr>
        <w:t>Het versterken van de samenwerking tussen scholen en jeugdzorg is niet alleen binnen RENN4 van belang, maar dit is landelijk gezien een belangrijk thema. Er zijn</w:t>
      </w:r>
      <w:r w:rsidR="00E069BA">
        <w:rPr>
          <w:rFonts w:cstheme="minorHAnsi"/>
          <w:lang w:val="nl-NL"/>
        </w:rPr>
        <w:t xml:space="preserve"> </w:t>
      </w:r>
      <w:r w:rsidRPr="00157CA0">
        <w:rPr>
          <w:rFonts w:cstheme="minorHAnsi"/>
          <w:lang w:val="nl-NL"/>
        </w:rPr>
        <w:t xml:space="preserve">veel leerlingen die gebruik maken van speciaal basisonderwijs. Een groot gedeelte daarvan ontvangt jeugdhulp. In 2016 ontving 10% van de leerlingen in het </w:t>
      </w:r>
      <w:r w:rsidR="005F0EBB" w:rsidRPr="00157CA0">
        <w:rPr>
          <w:rFonts w:cstheme="minorHAnsi"/>
          <w:lang w:val="nl-NL"/>
        </w:rPr>
        <w:t>reguliere</w:t>
      </w:r>
      <w:r w:rsidRPr="00157CA0">
        <w:rPr>
          <w:rFonts w:cstheme="minorHAnsi"/>
          <w:lang w:val="nl-NL"/>
        </w:rPr>
        <w:t xml:space="preserve"> basisonderwijs jeugdhulp. In het speciaal basisonderwijs ontving 47% van de leerlingen jeugdhulp. Dit blijkt uit cijfers van het CBS in 2017 (Smeets </w:t>
      </w:r>
      <w:r w:rsidR="00DA403B" w:rsidRPr="00157CA0">
        <w:rPr>
          <w:rFonts w:cstheme="minorHAnsi"/>
          <w:lang w:val="nl-NL"/>
        </w:rPr>
        <w:t>en</w:t>
      </w:r>
      <w:r w:rsidRPr="00157CA0">
        <w:rPr>
          <w:rFonts w:cstheme="minorHAnsi"/>
          <w:lang w:val="nl-NL"/>
        </w:rPr>
        <w:t xml:space="preserve"> van Veen, 2018). In het jaar 2017 ging het om ongeveer 34.000 leerlingen in het speciaal basisonderwijs</w:t>
      </w:r>
      <w:r w:rsidR="006607F4">
        <w:rPr>
          <w:rFonts w:cstheme="minorHAnsi"/>
          <w:lang w:val="nl-NL"/>
        </w:rPr>
        <w:t>, wat in 2021 is toegenomen naar ongeveer</w:t>
      </w:r>
      <w:r w:rsidRPr="00157CA0">
        <w:rPr>
          <w:rFonts w:cstheme="minorHAnsi"/>
          <w:lang w:val="nl-NL"/>
        </w:rPr>
        <w:t xml:space="preserve"> 35.500 leerlingen (Nederlands Centrum Onderwijs en Jeugdzorg, 2022). Deze groei maakt het versterken van de samenwerking </w:t>
      </w:r>
      <w:r w:rsidR="00FB52AC" w:rsidRPr="00157CA0">
        <w:rPr>
          <w:rFonts w:cstheme="minorHAnsi"/>
          <w:lang w:val="nl-NL"/>
        </w:rPr>
        <w:t xml:space="preserve">tussen scholen en jeugdzorg </w:t>
      </w:r>
      <w:r w:rsidRPr="00157CA0">
        <w:rPr>
          <w:rFonts w:cstheme="minorHAnsi"/>
          <w:lang w:val="nl-NL"/>
        </w:rPr>
        <w:t>extra belangrijk.</w:t>
      </w:r>
    </w:p>
    <w:p w14:paraId="6220BF88" w14:textId="48E8EDCC" w:rsidR="007550B6" w:rsidRPr="00150643" w:rsidRDefault="007550B6" w:rsidP="007550B6">
      <w:pPr>
        <w:rPr>
          <w:rFonts w:eastAsiaTheme="majorEastAsia" w:cstheme="minorHAnsi"/>
          <w:color w:val="1F3763" w:themeColor="accent1" w:themeShade="7F"/>
          <w:sz w:val="24"/>
          <w:szCs w:val="24"/>
          <w:lang w:val="nl-NL"/>
        </w:rPr>
      </w:pPr>
      <w:bookmarkStart w:id="6" w:name="_Toc98183770"/>
      <w:bookmarkStart w:id="7" w:name="_Toc117326048"/>
      <w:r w:rsidRPr="00150643">
        <w:rPr>
          <w:rStyle w:val="Kop3Char"/>
          <w:rFonts w:asciiTheme="minorHAnsi" w:hAnsiTheme="minorHAnsi" w:cstheme="minorHAnsi"/>
          <w:lang w:val="nl-NL"/>
        </w:rPr>
        <w:lastRenderedPageBreak/>
        <w:t>1.</w:t>
      </w:r>
      <w:r w:rsidR="00FB52AC" w:rsidRPr="00150643">
        <w:rPr>
          <w:rStyle w:val="Kop3Char"/>
          <w:rFonts w:asciiTheme="minorHAnsi" w:hAnsiTheme="minorHAnsi" w:cstheme="minorHAnsi"/>
          <w:lang w:val="nl-NL"/>
        </w:rPr>
        <w:t xml:space="preserve">2.1 </w:t>
      </w:r>
      <w:r w:rsidRPr="00150643">
        <w:rPr>
          <w:rStyle w:val="Kop3Char"/>
          <w:rFonts w:asciiTheme="minorHAnsi" w:hAnsiTheme="minorHAnsi" w:cstheme="minorHAnsi"/>
          <w:lang w:val="nl-NL"/>
        </w:rPr>
        <w:t xml:space="preserve">Wet </w:t>
      </w:r>
      <w:r w:rsidR="005D23B3" w:rsidRPr="00150643">
        <w:rPr>
          <w:rStyle w:val="Kop3Char"/>
          <w:rFonts w:asciiTheme="minorHAnsi" w:hAnsiTheme="minorHAnsi" w:cstheme="minorHAnsi"/>
          <w:lang w:val="nl-NL"/>
        </w:rPr>
        <w:t>P</w:t>
      </w:r>
      <w:r w:rsidRPr="00150643">
        <w:rPr>
          <w:rStyle w:val="Kop3Char"/>
          <w:rFonts w:asciiTheme="minorHAnsi" w:hAnsiTheme="minorHAnsi" w:cstheme="minorHAnsi"/>
          <w:lang w:val="nl-NL"/>
        </w:rPr>
        <w:t xml:space="preserve">assend </w:t>
      </w:r>
      <w:r w:rsidR="005D23B3" w:rsidRPr="00150643">
        <w:rPr>
          <w:rStyle w:val="Kop3Char"/>
          <w:rFonts w:asciiTheme="minorHAnsi" w:hAnsiTheme="minorHAnsi" w:cstheme="minorHAnsi"/>
          <w:lang w:val="nl-NL"/>
        </w:rPr>
        <w:t>O</w:t>
      </w:r>
      <w:r w:rsidRPr="00150643">
        <w:rPr>
          <w:rStyle w:val="Kop3Char"/>
          <w:rFonts w:asciiTheme="minorHAnsi" w:hAnsiTheme="minorHAnsi" w:cstheme="minorHAnsi"/>
          <w:lang w:val="nl-NL"/>
        </w:rPr>
        <w:t>nderwijs</w:t>
      </w:r>
      <w:bookmarkEnd w:id="6"/>
      <w:bookmarkEnd w:id="7"/>
      <w:r w:rsidR="001D5FCA" w:rsidRPr="00150643">
        <w:rPr>
          <w:rFonts w:cstheme="minorHAnsi"/>
          <w:lang w:val="nl-NL"/>
        </w:rPr>
        <w:br/>
      </w:r>
      <w:r w:rsidRPr="00150643">
        <w:rPr>
          <w:rFonts w:cstheme="minorHAnsi"/>
          <w:lang w:val="nl-NL"/>
        </w:rPr>
        <w:t>De Wet Passend Onderwijs is een wet die zich bezighoudt met het versterken van de samenwerking tussen zorg en onderwijs. Deze wet heeft als doel om alle kinderen een plek te geven op een school die bij hun kwaliteiten en mogelijkheden past. De wet stelt dat samenwerkingsverbanden van scholen in dezelfde regio verplicht een ondersteuningsplan moeten opstellen (Nederlands Jeugdinstituut, z.d.).</w:t>
      </w:r>
    </w:p>
    <w:p w14:paraId="6E9BAFB2" w14:textId="57787283" w:rsidR="00FA5CF0" w:rsidRPr="00157CA0" w:rsidRDefault="007550B6" w:rsidP="0018504D">
      <w:pPr>
        <w:rPr>
          <w:rFonts w:cstheme="minorHAnsi"/>
          <w:lang w:val="nl-NL"/>
        </w:rPr>
      </w:pPr>
      <w:r w:rsidRPr="00157CA0">
        <w:rPr>
          <w:rFonts w:cstheme="minorHAnsi"/>
          <w:lang w:val="nl-NL"/>
        </w:rPr>
        <w:t>In de voortgangsrapportage van de verbeteraanpak passend onderwijs PO/VO 2021 is er teruggekeken op hoe de samenwerking verloopt</w:t>
      </w:r>
      <w:r w:rsidR="005F0EBB" w:rsidRPr="00157CA0">
        <w:rPr>
          <w:rFonts w:cstheme="minorHAnsi"/>
          <w:lang w:val="nl-NL"/>
        </w:rPr>
        <w:t xml:space="preserve"> tussen zorg en onderwijs</w:t>
      </w:r>
      <w:r w:rsidRPr="00157CA0">
        <w:rPr>
          <w:rFonts w:cstheme="minorHAnsi"/>
          <w:lang w:val="nl-NL"/>
        </w:rPr>
        <w:t xml:space="preserve"> (Ministerie van Onderwijs, Cultuur en Wetenschap, 2021). Er wordt beschreven dat er tot nu toe stappen zijn gezet om de samenwerking te verbeteren</w:t>
      </w:r>
      <w:r w:rsidR="001F5F4F" w:rsidRPr="00157CA0">
        <w:rPr>
          <w:rFonts w:cstheme="minorHAnsi"/>
          <w:lang w:val="nl-NL"/>
        </w:rPr>
        <w:t>. Eén van die stappen is het financieren van de aanpak</w:t>
      </w:r>
      <w:r w:rsidRPr="00157CA0">
        <w:rPr>
          <w:rFonts w:cstheme="minorHAnsi"/>
          <w:lang w:val="nl-NL"/>
        </w:rPr>
        <w:t xml:space="preserve"> ‘met andere ogen (MAO). De aanpak MAO heeft als doel om de samenwerking tussen onderwijs, zorg en jeugd te versterken </w:t>
      </w:r>
      <w:r w:rsidR="005F0EBB" w:rsidRPr="00157CA0">
        <w:rPr>
          <w:rFonts w:cstheme="minorHAnsi"/>
          <w:lang w:val="nl-NL"/>
        </w:rPr>
        <w:t xml:space="preserve">zodat </w:t>
      </w:r>
      <w:r w:rsidRPr="00157CA0">
        <w:rPr>
          <w:rFonts w:cstheme="minorHAnsi"/>
          <w:lang w:val="nl-NL"/>
        </w:rPr>
        <w:t xml:space="preserve">kinderen zich optimaal </w:t>
      </w:r>
      <w:r w:rsidR="005F0EBB" w:rsidRPr="00157CA0">
        <w:rPr>
          <w:rFonts w:cstheme="minorHAnsi"/>
          <w:lang w:val="nl-NL"/>
        </w:rPr>
        <w:t>kunnen ontwikkelen</w:t>
      </w:r>
      <w:r w:rsidRPr="00157CA0">
        <w:rPr>
          <w:rFonts w:cstheme="minorHAnsi"/>
          <w:lang w:val="nl-NL"/>
        </w:rPr>
        <w:t xml:space="preserve">. </w:t>
      </w:r>
      <w:r w:rsidR="005F0EBB" w:rsidRPr="00157CA0">
        <w:rPr>
          <w:rFonts w:cstheme="minorHAnsi"/>
          <w:lang w:val="nl-NL"/>
        </w:rPr>
        <w:t>Dit</w:t>
      </w:r>
      <w:r w:rsidRPr="00157CA0">
        <w:rPr>
          <w:rFonts w:cstheme="minorHAnsi"/>
          <w:lang w:val="nl-NL"/>
        </w:rPr>
        <w:t xml:space="preserve"> traject </w:t>
      </w:r>
      <w:r w:rsidR="005F0EBB" w:rsidRPr="00157CA0">
        <w:rPr>
          <w:rFonts w:cstheme="minorHAnsi"/>
          <w:lang w:val="nl-NL"/>
        </w:rPr>
        <w:t xml:space="preserve">is </w:t>
      </w:r>
      <w:r w:rsidRPr="00157CA0">
        <w:rPr>
          <w:rFonts w:cstheme="minorHAnsi"/>
          <w:lang w:val="nl-NL"/>
        </w:rPr>
        <w:t xml:space="preserve">verlengd met zes maanden. Ook in 2022 houden ze zich bezig met de samenwerking tussen onderwijs en zorg. </w:t>
      </w:r>
      <w:r w:rsidR="008209CB" w:rsidRPr="00157CA0">
        <w:rPr>
          <w:rFonts w:cstheme="minorHAnsi"/>
          <w:lang w:val="nl-NL"/>
        </w:rPr>
        <w:t>Een andere stap</w:t>
      </w:r>
      <w:r w:rsidRPr="00157CA0">
        <w:rPr>
          <w:rFonts w:cstheme="minorHAnsi"/>
          <w:lang w:val="nl-NL"/>
        </w:rPr>
        <w:t xml:space="preserve"> is </w:t>
      </w:r>
      <w:r w:rsidR="008209CB" w:rsidRPr="00157CA0">
        <w:rPr>
          <w:rFonts w:cstheme="minorHAnsi"/>
          <w:lang w:val="nl-NL"/>
        </w:rPr>
        <w:t xml:space="preserve">dat </w:t>
      </w:r>
      <w:r w:rsidRPr="00157CA0">
        <w:rPr>
          <w:rFonts w:cstheme="minorHAnsi"/>
          <w:lang w:val="nl-NL"/>
        </w:rPr>
        <w:t xml:space="preserve">er een subsidie </w:t>
      </w:r>
      <w:r w:rsidR="00E6316E" w:rsidRPr="00157CA0">
        <w:rPr>
          <w:rFonts w:cstheme="minorHAnsi"/>
          <w:lang w:val="nl-NL"/>
        </w:rPr>
        <w:t xml:space="preserve">vanuit de overheid </w:t>
      </w:r>
      <w:r w:rsidRPr="00157CA0">
        <w:rPr>
          <w:rFonts w:cstheme="minorHAnsi"/>
          <w:lang w:val="nl-NL"/>
        </w:rPr>
        <w:t xml:space="preserve">voor het Nederlands Jeugdinstituut (NJi) </w:t>
      </w:r>
      <w:r w:rsidR="008209CB" w:rsidRPr="00157CA0">
        <w:rPr>
          <w:rFonts w:cstheme="minorHAnsi"/>
          <w:lang w:val="nl-NL"/>
        </w:rPr>
        <w:t xml:space="preserve">is </w:t>
      </w:r>
      <w:r w:rsidRPr="00157CA0">
        <w:rPr>
          <w:rFonts w:cstheme="minorHAnsi"/>
          <w:lang w:val="nl-NL"/>
        </w:rPr>
        <w:t>gekomen om de verbinding tussen onderwijs en het jeugdveld te versterken, dit o</w:t>
      </w:r>
      <w:r w:rsidR="00C3689B">
        <w:rPr>
          <w:rFonts w:cstheme="minorHAnsi"/>
          <w:lang w:val="nl-NL"/>
        </w:rPr>
        <w:t>nder andere</w:t>
      </w:r>
      <w:r w:rsidRPr="00157CA0">
        <w:rPr>
          <w:rFonts w:cstheme="minorHAnsi"/>
          <w:lang w:val="nl-NL"/>
        </w:rPr>
        <w:t xml:space="preserve"> voor de preventieve kant. In 2022 krijgt het NJI deze subsidie opnieuw om zich zo in te kunnen zetten voor o</w:t>
      </w:r>
      <w:r w:rsidR="00361A00">
        <w:rPr>
          <w:rFonts w:cstheme="minorHAnsi"/>
          <w:lang w:val="nl-NL"/>
        </w:rPr>
        <w:t>nder andere</w:t>
      </w:r>
      <w:r w:rsidRPr="00157CA0">
        <w:rPr>
          <w:rFonts w:cstheme="minorHAnsi"/>
          <w:lang w:val="nl-NL"/>
        </w:rPr>
        <w:t xml:space="preserve"> het vergroten van kennis rondom jeugdhulp in de school. </w:t>
      </w:r>
      <w:r w:rsidR="00E6316E" w:rsidRPr="00157CA0">
        <w:rPr>
          <w:rFonts w:cstheme="minorHAnsi"/>
          <w:lang w:val="nl-NL"/>
        </w:rPr>
        <w:t xml:space="preserve">Met behulp van deze subsidie kunnen onderwijsprofessionals, schoolbesturen en samenwerkingsverbanden informatie en goede voorbeelden krijgen waarmee ze volgende stappen in passend onderwijs kunnen zetten. </w:t>
      </w:r>
      <w:r w:rsidRPr="00157CA0">
        <w:rPr>
          <w:rFonts w:cstheme="minorHAnsi"/>
          <w:lang w:val="nl-NL"/>
        </w:rPr>
        <w:t>Dit laat zien dat er gewerkt wordt aan het verbeteren van de samenwerking vanuit deze wet (Ministerie van Onderwijs, Cultuur en Wetenschap, 2021).</w:t>
      </w:r>
    </w:p>
    <w:p w14:paraId="229430F0" w14:textId="3CA08231" w:rsidR="00FB52AC" w:rsidRPr="00A90AD1" w:rsidRDefault="00FB52AC" w:rsidP="002A6418">
      <w:pPr>
        <w:pStyle w:val="Kop2"/>
        <w:rPr>
          <w:rFonts w:asciiTheme="minorHAnsi" w:hAnsiTheme="minorHAnsi" w:cstheme="minorHAnsi"/>
          <w:sz w:val="22"/>
          <w:szCs w:val="22"/>
          <w:lang w:val="nl-NL"/>
        </w:rPr>
      </w:pPr>
      <w:bookmarkStart w:id="8" w:name="_Toc117326049"/>
      <w:r w:rsidRPr="00157CA0">
        <w:rPr>
          <w:rFonts w:asciiTheme="minorHAnsi" w:hAnsiTheme="minorHAnsi" w:cstheme="minorHAnsi"/>
          <w:lang w:val="nl-NL"/>
        </w:rPr>
        <w:t>1.</w:t>
      </w:r>
      <w:r w:rsidR="006B65EF">
        <w:rPr>
          <w:rFonts w:asciiTheme="minorHAnsi" w:hAnsiTheme="minorHAnsi" w:cstheme="minorHAnsi"/>
          <w:lang w:val="nl-NL"/>
        </w:rPr>
        <w:t>3</w:t>
      </w:r>
      <w:r w:rsidRPr="00157CA0">
        <w:rPr>
          <w:rFonts w:asciiTheme="minorHAnsi" w:hAnsiTheme="minorHAnsi" w:cstheme="minorHAnsi"/>
          <w:lang w:val="nl-NL"/>
        </w:rPr>
        <w:t xml:space="preserve"> </w:t>
      </w:r>
      <w:r w:rsidR="00DF57E6">
        <w:rPr>
          <w:rFonts w:asciiTheme="minorHAnsi" w:hAnsiTheme="minorHAnsi" w:cstheme="minorHAnsi"/>
          <w:lang w:val="nl-NL"/>
        </w:rPr>
        <w:t>Achtergrond p</w:t>
      </w:r>
      <w:r w:rsidR="003D63EA" w:rsidRPr="00157CA0">
        <w:rPr>
          <w:rFonts w:asciiTheme="minorHAnsi" w:hAnsiTheme="minorHAnsi" w:cstheme="minorHAnsi"/>
          <w:lang w:val="nl-NL"/>
        </w:rPr>
        <w:t>robleemstelling en gewenste situatie</w:t>
      </w:r>
      <w:bookmarkEnd w:id="8"/>
    </w:p>
    <w:p w14:paraId="77E2ADF2" w14:textId="75B0F456" w:rsidR="002A6418" w:rsidRPr="00157CA0" w:rsidRDefault="002A6418" w:rsidP="002A6418">
      <w:pPr>
        <w:rPr>
          <w:rFonts w:cstheme="minorHAnsi"/>
          <w:lang w:val="nl-NL"/>
        </w:rPr>
      </w:pPr>
      <w:r w:rsidRPr="00157CA0">
        <w:rPr>
          <w:rFonts w:cstheme="minorHAnsi"/>
          <w:lang w:val="nl-NL"/>
        </w:rPr>
        <w:t xml:space="preserve">RENN4 wil graag weten hoe de samenwerking verloopt tussen RENN4 scholen en jeugdzorgpartners binnen bestaande samenwerkingsvormen die zij hebben. </w:t>
      </w:r>
      <w:r w:rsidR="00E52703" w:rsidRPr="00157CA0">
        <w:rPr>
          <w:rFonts w:cstheme="minorHAnsi"/>
          <w:lang w:val="nl-NL"/>
        </w:rPr>
        <w:t xml:space="preserve">Vanuit eerder onderzoek zijn er al bevorderende en belemmerende factoren naar voren gekomen </w:t>
      </w:r>
      <w:r w:rsidR="00333F20">
        <w:rPr>
          <w:rFonts w:cstheme="minorHAnsi"/>
          <w:lang w:val="nl-NL"/>
        </w:rPr>
        <w:t>binnen</w:t>
      </w:r>
      <w:r w:rsidR="00E52703" w:rsidRPr="00157CA0">
        <w:rPr>
          <w:rFonts w:cstheme="minorHAnsi"/>
          <w:lang w:val="nl-NL"/>
        </w:rPr>
        <w:t xml:space="preserve"> de algemene samenwerking, maar nu wil RENN4 dit verder uitdiepen door te kijken naar </w:t>
      </w:r>
      <w:r w:rsidR="000D7DAF" w:rsidRPr="00157CA0">
        <w:rPr>
          <w:rFonts w:cstheme="minorHAnsi"/>
          <w:lang w:val="nl-NL"/>
        </w:rPr>
        <w:t>inpandige</w:t>
      </w:r>
      <w:r w:rsidR="00E52703" w:rsidRPr="00157CA0">
        <w:rPr>
          <w:rFonts w:cstheme="minorHAnsi"/>
          <w:lang w:val="nl-NL"/>
        </w:rPr>
        <w:t xml:space="preserve"> samenwerkingsvormen.</w:t>
      </w:r>
      <w:r w:rsidR="007E39C2" w:rsidRPr="00157CA0">
        <w:rPr>
          <w:rFonts w:cstheme="minorHAnsi"/>
          <w:lang w:val="nl-NL"/>
        </w:rPr>
        <w:t xml:space="preserve"> </w:t>
      </w:r>
      <w:r w:rsidR="00EE4AD4" w:rsidRPr="00157CA0">
        <w:rPr>
          <w:rFonts w:cstheme="minorHAnsi"/>
          <w:lang w:val="nl-NL"/>
        </w:rPr>
        <w:t xml:space="preserve">Binnen dit onderzoek gaat het bij inpandige samenwerkingsvormen over </w:t>
      </w:r>
      <w:r w:rsidR="002F47C2" w:rsidRPr="00157CA0">
        <w:rPr>
          <w:rFonts w:cstheme="minorHAnsi"/>
          <w:lang w:val="nl-NL"/>
        </w:rPr>
        <w:t xml:space="preserve">een vaste samenwerking tussen </w:t>
      </w:r>
      <w:r w:rsidR="007028B8" w:rsidRPr="00157CA0">
        <w:rPr>
          <w:rFonts w:cstheme="minorHAnsi"/>
          <w:lang w:val="nl-NL"/>
        </w:rPr>
        <w:t xml:space="preserve">jeugdzorg en onderwijs binnen een RENN4 </w:t>
      </w:r>
      <w:r w:rsidR="00C03058" w:rsidRPr="00157CA0">
        <w:rPr>
          <w:rFonts w:cstheme="minorHAnsi"/>
          <w:lang w:val="nl-NL"/>
        </w:rPr>
        <w:t>basis</w:t>
      </w:r>
      <w:r w:rsidR="007028B8" w:rsidRPr="00157CA0">
        <w:rPr>
          <w:rFonts w:cstheme="minorHAnsi"/>
          <w:lang w:val="nl-NL"/>
        </w:rPr>
        <w:t>school</w:t>
      </w:r>
      <w:r w:rsidR="00783828">
        <w:rPr>
          <w:rFonts w:cstheme="minorHAnsi"/>
          <w:lang w:val="nl-NL"/>
        </w:rPr>
        <w:t xml:space="preserve"> waarbij </w:t>
      </w:r>
      <w:r w:rsidR="007028B8" w:rsidRPr="00157CA0">
        <w:rPr>
          <w:rFonts w:cstheme="minorHAnsi"/>
          <w:lang w:val="nl-NL"/>
        </w:rPr>
        <w:t>jeugdzorgpartners op de school zelf aanwezig</w:t>
      </w:r>
      <w:r w:rsidR="00783828">
        <w:rPr>
          <w:rFonts w:cstheme="minorHAnsi"/>
          <w:lang w:val="nl-NL"/>
        </w:rPr>
        <w:t xml:space="preserve"> zijn</w:t>
      </w:r>
      <w:r w:rsidR="007028B8" w:rsidRPr="00157CA0">
        <w:rPr>
          <w:rFonts w:cstheme="minorHAnsi"/>
          <w:lang w:val="nl-NL"/>
        </w:rPr>
        <w:t xml:space="preserve">. </w:t>
      </w:r>
      <w:r w:rsidR="007E39C2" w:rsidRPr="00157CA0">
        <w:rPr>
          <w:rFonts w:cstheme="minorHAnsi"/>
          <w:lang w:val="nl-NL"/>
        </w:rPr>
        <w:t>RENN4 wil graag een gefundeerde samenwerkingsvorm waarbij er sprake is van o</w:t>
      </w:r>
      <w:r w:rsidR="00361A00">
        <w:rPr>
          <w:rFonts w:cstheme="minorHAnsi"/>
          <w:lang w:val="nl-NL"/>
        </w:rPr>
        <w:t>nder andere</w:t>
      </w:r>
      <w:r w:rsidR="007E39C2" w:rsidRPr="00157CA0">
        <w:rPr>
          <w:rFonts w:cstheme="minorHAnsi"/>
          <w:lang w:val="nl-NL"/>
        </w:rPr>
        <w:t xml:space="preserve"> een duidelijke aanleiding, methode en opbrengsten. RENN4 wil graag weten wat werkt en deze kennis bewust inzetten om een samenwerking tot stand te brengen die alle partijen (leerkrachten, </w:t>
      </w:r>
      <w:r w:rsidR="00184874" w:rsidRPr="00157CA0">
        <w:rPr>
          <w:rFonts w:cstheme="minorHAnsi"/>
          <w:lang w:val="nl-NL"/>
        </w:rPr>
        <w:t>jeugd</w:t>
      </w:r>
      <w:r w:rsidR="007E39C2" w:rsidRPr="00157CA0">
        <w:rPr>
          <w:rFonts w:cstheme="minorHAnsi"/>
          <w:lang w:val="nl-NL"/>
        </w:rPr>
        <w:t>zorgpartners en leerlingen) ten goede komt</w:t>
      </w:r>
      <w:r w:rsidRPr="00157CA0">
        <w:rPr>
          <w:rFonts w:cstheme="minorHAnsi"/>
          <w:lang w:val="nl-NL"/>
        </w:rPr>
        <w:t>.</w:t>
      </w:r>
    </w:p>
    <w:p w14:paraId="3B87AB35" w14:textId="7C8D30BD" w:rsidR="003D63EA" w:rsidRPr="00A90AD1" w:rsidRDefault="00FB52AC" w:rsidP="00B0333C">
      <w:pPr>
        <w:pStyle w:val="Kop2"/>
        <w:rPr>
          <w:rFonts w:asciiTheme="minorHAnsi" w:hAnsiTheme="minorHAnsi" w:cstheme="minorHAnsi"/>
          <w:sz w:val="20"/>
          <w:szCs w:val="20"/>
          <w:lang w:val="nl-NL"/>
        </w:rPr>
      </w:pPr>
      <w:bookmarkStart w:id="9" w:name="_Toc117326050"/>
      <w:r w:rsidRPr="00157CA0">
        <w:rPr>
          <w:rFonts w:asciiTheme="minorHAnsi" w:hAnsiTheme="minorHAnsi" w:cstheme="minorHAnsi"/>
          <w:lang w:val="nl-NL"/>
        </w:rPr>
        <w:t>1.</w:t>
      </w:r>
      <w:r w:rsidR="006B65EF">
        <w:rPr>
          <w:rFonts w:asciiTheme="minorHAnsi" w:hAnsiTheme="minorHAnsi" w:cstheme="minorHAnsi"/>
          <w:lang w:val="nl-NL"/>
        </w:rPr>
        <w:t>4</w:t>
      </w:r>
      <w:r w:rsidRPr="00157CA0">
        <w:rPr>
          <w:rFonts w:asciiTheme="minorHAnsi" w:hAnsiTheme="minorHAnsi" w:cstheme="minorHAnsi"/>
          <w:lang w:val="nl-NL"/>
        </w:rPr>
        <w:t xml:space="preserve"> </w:t>
      </w:r>
      <w:r w:rsidR="003D63EA" w:rsidRPr="00157CA0">
        <w:rPr>
          <w:rFonts w:asciiTheme="minorHAnsi" w:hAnsiTheme="minorHAnsi" w:cstheme="minorHAnsi"/>
          <w:lang w:val="nl-NL"/>
        </w:rPr>
        <w:t>Doel</w:t>
      </w:r>
      <w:bookmarkEnd w:id="9"/>
      <w:r w:rsidR="003D63EA" w:rsidRPr="00157CA0">
        <w:rPr>
          <w:rFonts w:asciiTheme="minorHAnsi" w:hAnsiTheme="minorHAnsi" w:cstheme="minorHAnsi"/>
          <w:lang w:val="nl-NL"/>
        </w:rPr>
        <w:t xml:space="preserve"> </w:t>
      </w:r>
    </w:p>
    <w:p w14:paraId="6B5EE18F" w14:textId="3E882325" w:rsidR="005D16F4" w:rsidRPr="00157CA0" w:rsidRDefault="005D16F4">
      <w:pPr>
        <w:rPr>
          <w:rFonts w:cstheme="minorHAnsi"/>
          <w:lang w:val="nl-NL"/>
        </w:rPr>
      </w:pPr>
      <w:r w:rsidRPr="00157CA0">
        <w:rPr>
          <w:rFonts w:cstheme="minorHAnsi"/>
          <w:lang w:val="nl-NL"/>
        </w:rPr>
        <w:t xml:space="preserve">Het doel van dit onderzoek is </w:t>
      </w:r>
      <w:r w:rsidR="008928D3" w:rsidRPr="00157CA0">
        <w:rPr>
          <w:rFonts w:cstheme="minorHAnsi"/>
          <w:lang w:val="nl-NL"/>
        </w:rPr>
        <w:t xml:space="preserve">om erachter te komen welke inpandige samenwerkingsvormen er zijn binnen RENN4 scholen en wat hierin de succesfactoren </w:t>
      </w:r>
      <w:r w:rsidR="007E39C2" w:rsidRPr="00157CA0">
        <w:rPr>
          <w:rFonts w:cstheme="minorHAnsi"/>
          <w:lang w:val="nl-NL"/>
        </w:rPr>
        <w:t xml:space="preserve">en de belemmerende factoren </w:t>
      </w:r>
      <w:r w:rsidR="008928D3" w:rsidRPr="00157CA0">
        <w:rPr>
          <w:rFonts w:cstheme="minorHAnsi"/>
          <w:lang w:val="nl-NL"/>
        </w:rPr>
        <w:t xml:space="preserve">zijn. Dit wordt gedaan door </w:t>
      </w:r>
      <w:proofErr w:type="spellStart"/>
      <w:r w:rsidR="007E39C2" w:rsidRPr="00157CA0">
        <w:rPr>
          <w:rFonts w:cstheme="minorHAnsi"/>
          <w:lang w:val="nl-NL"/>
        </w:rPr>
        <w:t>half</w:t>
      </w:r>
      <w:r w:rsidR="0050110C">
        <w:rPr>
          <w:rFonts w:cstheme="minorHAnsi"/>
          <w:lang w:val="nl-NL"/>
        </w:rPr>
        <w:t>-</w:t>
      </w:r>
      <w:r w:rsidR="007E39C2" w:rsidRPr="00157CA0">
        <w:rPr>
          <w:rFonts w:cstheme="minorHAnsi"/>
          <w:lang w:val="nl-NL"/>
        </w:rPr>
        <w:t>gestructureerde</w:t>
      </w:r>
      <w:proofErr w:type="spellEnd"/>
      <w:r w:rsidR="007E39C2" w:rsidRPr="00157CA0">
        <w:rPr>
          <w:rFonts w:cstheme="minorHAnsi"/>
          <w:lang w:val="nl-NL"/>
        </w:rPr>
        <w:t xml:space="preserve"> </w:t>
      </w:r>
      <w:r w:rsidR="008928D3" w:rsidRPr="00157CA0">
        <w:rPr>
          <w:rFonts w:cstheme="minorHAnsi"/>
          <w:lang w:val="nl-NL"/>
        </w:rPr>
        <w:t>interviews af te nemen bij betrokkenen. Door de succesfactoren</w:t>
      </w:r>
      <w:r w:rsidR="00C025D4" w:rsidRPr="00157CA0">
        <w:rPr>
          <w:rFonts w:cstheme="minorHAnsi"/>
          <w:lang w:val="nl-NL"/>
        </w:rPr>
        <w:t>, belemmerende factoren, de aanleiding, visie en de opbrengsten</w:t>
      </w:r>
      <w:r w:rsidR="008928D3" w:rsidRPr="00157CA0">
        <w:rPr>
          <w:rFonts w:cstheme="minorHAnsi"/>
          <w:lang w:val="nl-NL"/>
        </w:rPr>
        <w:t xml:space="preserve"> in kaart te brengen kan er een advies worden uitgebracht over welke </w:t>
      </w:r>
      <w:r w:rsidR="00114AF8">
        <w:rPr>
          <w:rFonts w:cstheme="minorHAnsi"/>
          <w:lang w:val="nl-NL"/>
        </w:rPr>
        <w:t>factore</w:t>
      </w:r>
      <w:r w:rsidR="008928D3" w:rsidRPr="00157CA0">
        <w:rPr>
          <w:rFonts w:cstheme="minorHAnsi"/>
          <w:lang w:val="nl-NL"/>
        </w:rPr>
        <w:t>n nodig zijn voor en zo goed mogelijke inpandige samenwerkingsvorm.</w:t>
      </w:r>
    </w:p>
    <w:p w14:paraId="191B0E75" w14:textId="77777777" w:rsidR="00CD0859" w:rsidRPr="00157CA0" w:rsidRDefault="00CD0859" w:rsidP="00CD0859">
      <w:pPr>
        <w:rPr>
          <w:rFonts w:cstheme="minorHAnsi"/>
          <w:color w:val="FF0000"/>
          <w:lang w:val="nl-NL"/>
        </w:rPr>
      </w:pPr>
    </w:p>
    <w:p w14:paraId="50E7B0D1" w14:textId="0CC932FA" w:rsidR="006A4EED" w:rsidRPr="00157CA0" w:rsidRDefault="006A4EED">
      <w:pPr>
        <w:rPr>
          <w:rFonts w:cstheme="minorHAnsi"/>
          <w:lang w:val="nl-NL"/>
        </w:rPr>
      </w:pPr>
      <w:r w:rsidRPr="00157CA0">
        <w:rPr>
          <w:rFonts w:cstheme="minorHAnsi"/>
          <w:lang w:val="nl-NL"/>
        </w:rPr>
        <w:br w:type="page"/>
      </w:r>
    </w:p>
    <w:p w14:paraId="27274FAC" w14:textId="6ABBE896" w:rsidR="005E6BA0" w:rsidRPr="00157CA0" w:rsidRDefault="00FB52AC" w:rsidP="002D001B">
      <w:pPr>
        <w:pStyle w:val="Kop1"/>
        <w:rPr>
          <w:rFonts w:asciiTheme="minorHAnsi" w:hAnsiTheme="minorHAnsi" w:cstheme="minorHAnsi"/>
          <w:lang w:val="nl-NL"/>
        </w:rPr>
      </w:pPr>
      <w:bookmarkStart w:id="10" w:name="_Toc117326051"/>
      <w:r w:rsidRPr="00157CA0">
        <w:rPr>
          <w:rFonts w:asciiTheme="minorHAnsi" w:hAnsiTheme="minorHAnsi" w:cstheme="minorHAnsi"/>
          <w:lang w:val="nl-NL"/>
        </w:rPr>
        <w:lastRenderedPageBreak/>
        <w:t xml:space="preserve">2. </w:t>
      </w:r>
      <w:r w:rsidR="0018504D" w:rsidRPr="00157CA0">
        <w:rPr>
          <w:rFonts w:asciiTheme="minorHAnsi" w:hAnsiTheme="minorHAnsi" w:cstheme="minorHAnsi"/>
          <w:lang w:val="nl-NL"/>
        </w:rPr>
        <w:t>Theoretisch kader</w:t>
      </w:r>
      <w:bookmarkEnd w:id="10"/>
    </w:p>
    <w:p w14:paraId="14CFA79F" w14:textId="48C28DE4" w:rsidR="00781B71" w:rsidRPr="00D40610" w:rsidRDefault="00B0333C" w:rsidP="00C2767F">
      <w:pPr>
        <w:rPr>
          <w:rFonts w:cstheme="minorHAnsi"/>
          <w:sz w:val="16"/>
          <w:szCs w:val="16"/>
          <w:lang w:val="nl-NL"/>
        </w:rPr>
      </w:pPr>
      <w:r w:rsidRPr="00157CA0">
        <w:rPr>
          <w:rFonts w:cstheme="minorHAnsi"/>
          <w:lang w:val="nl-NL"/>
        </w:rPr>
        <w:br/>
      </w:r>
      <w:r w:rsidR="00757499" w:rsidRPr="00157CA0">
        <w:rPr>
          <w:rFonts w:cstheme="minorHAnsi"/>
          <w:lang w:val="nl-NL"/>
        </w:rPr>
        <w:t xml:space="preserve">In dit hoofdstuk wordt </w:t>
      </w:r>
      <w:r w:rsidR="00C22211" w:rsidRPr="00157CA0">
        <w:rPr>
          <w:rFonts w:cstheme="minorHAnsi"/>
          <w:lang w:val="nl-NL"/>
        </w:rPr>
        <w:t xml:space="preserve">vanuit de theorie toegelicht wat </w:t>
      </w:r>
      <w:r w:rsidR="003A1DD3" w:rsidRPr="00157CA0">
        <w:rPr>
          <w:rFonts w:cstheme="minorHAnsi"/>
          <w:lang w:val="nl-NL"/>
        </w:rPr>
        <w:t>succesfactoren en belemmerende factoren zijn</w:t>
      </w:r>
      <w:r w:rsidR="00C025D4" w:rsidRPr="00157CA0">
        <w:rPr>
          <w:rFonts w:cstheme="minorHAnsi"/>
          <w:lang w:val="nl-NL"/>
        </w:rPr>
        <w:t xml:space="preserve"> binnen samenwerkinge</w:t>
      </w:r>
      <w:r w:rsidR="00F726F6" w:rsidRPr="00157CA0">
        <w:rPr>
          <w:rFonts w:cstheme="minorHAnsi"/>
          <w:lang w:val="nl-NL"/>
        </w:rPr>
        <w:t>n. Daarnaast</w:t>
      </w:r>
      <w:r w:rsidR="003A1DD3" w:rsidRPr="00157CA0">
        <w:rPr>
          <w:rFonts w:cstheme="minorHAnsi"/>
          <w:lang w:val="nl-NL"/>
        </w:rPr>
        <w:t xml:space="preserve"> komt het model van interdisciplinaire samenwerking naar voren </w:t>
      </w:r>
      <w:r w:rsidR="00F726F6" w:rsidRPr="00157CA0">
        <w:rPr>
          <w:rFonts w:cstheme="minorHAnsi"/>
          <w:lang w:val="nl-NL"/>
        </w:rPr>
        <w:t>waarbij er vanuit de internationale literatuur naar de samenwerking wordt gekeken. Als laatste</w:t>
      </w:r>
      <w:r w:rsidR="003A1DD3" w:rsidRPr="00157CA0">
        <w:rPr>
          <w:rFonts w:cstheme="minorHAnsi"/>
          <w:lang w:val="nl-NL"/>
        </w:rPr>
        <w:t xml:space="preserve"> komt het belang van psychologische basisbehoeften naar voren</w:t>
      </w:r>
      <w:r w:rsidR="00F726F6" w:rsidRPr="00157CA0">
        <w:rPr>
          <w:rFonts w:cstheme="minorHAnsi"/>
          <w:lang w:val="nl-NL"/>
        </w:rPr>
        <w:t>, waarbij verder wordt toegelicht in hoeverre motivatie invloed kan hebben op de samenwerking</w:t>
      </w:r>
      <w:r w:rsidR="003A1DD3" w:rsidRPr="00157CA0">
        <w:rPr>
          <w:rFonts w:cstheme="minorHAnsi"/>
          <w:lang w:val="nl-NL"/>
        </w:rPr>
        <w:t>.</w:t>
      </w:r>
      <w:r w:rsidR="00C2767F" w:rsidRPr="00157CA0">
        <w:rPr>
          <w:rFonts w:cstheme="minorHAnsi"/>
          <w:lang w:val="nl-NL"/>
        </w:rPr>
        <w:br/>
      </w:r>
      <w:r w:rsidR="00781B71" w:rsidRPr="00157CA0">
        <w:rPr>
          <w:rFonts w:cstheme="minorHAnsi"/>
          <w:lang w:val="nl-NL"/>
        </w:rPr>
        <w:br/>
        <w:t xml:space="preserve">Vanuit </w:t>
      </w:r>
      <w:r w:rsidR="000B75F1" w:rsidRPr="00157CA0">
        <w:rPr>
          <w:rFonts w:cstheme="minorHAnsi"/>
          <w:lang w:val="nl-NL"/>
        </w:rPr>
        <w:t>Nederlandse onderzoeken</w:t>
      </w:r>
      <w:r w:rsidR="00781B71" w:rsidRPr="00157CA0">
        <w:rPr>
          <w:rFonts w:cstheme="minorHAnsi"/>
          <w:lang w:val="nl-NL"/>
        </w:rPr>
        <w:t xml:space="preserve"> worden een aantal belemmerende factoren en succesfactoren beschreven als het gaat om de </w:t>
      </w:r>
      <w:r w:rsidR="00C025D4" w:rsidRPr="00157CA0">
        <w:rPr>
          <w:rFonts w:cstheme="minorHAnsi"/>
          <w:lang w:val="nl-NL"/>
        </w:rPr>
        <w:t xml:space="preserve">algemene </w:t>
      </w:r>
      <w:r w:rsidR="00781B71" w:rsidRPr="00157CA0">
        <w:rPr>
          <w:rFonts w:cstheme="minorHAnsi"/>
          <w:lang w:val="nl-NL"/>
        </w:rPr>
        <w:t xml:space="preserve">samenwerking tussen onderwijs en zorg. </w:t>
      </w:r>
      <w:r w:rsidR="00B43EBC">
        <w:rPr>
          <w:rFonts w:cstheme="minorHAnsi"/>
          <w:lang w:val="nl-NL"/>
        </w:rPr>
        <w:t>Deze factoren worden hieronder verder toegelicht.</w:t>
      </w:r>
      <w:r w:rsidR="00781B71" w:rsidRPr="00157CA0">
        <w:rPr>
          <w:rFonts w:cstheme="minorHAnsi"/>
          <w:lang w:val="nl-NL"/>
        </w:rPr>
        <w:t xml:space="preserve"> </w:t>
      </w:r>
      <w:r w:rsidR="00C2767F" w:rsidRPr="00157CA0">
        <w:rPr>
          <w:rFonts w:cstheme="minorHAnsi"/>
          <w:lang w:val="nl-NL"/>
        </w:rPr>
        <w:br/>
      </w:r>
    </w:p>
    <w:p w14:paraId="7D5E42F1" w14:textId="7BFA6C0C" w:rsidR="00781B71" w:rsidRPr="00157CA0" w:rsidRDefault="00C2767F" w:rsidP="00781B71">
      <w:pPr>
        <w:pStyle w:val="Kop3"/>
        <w:rPr>
          <w:rFonts w:asciiTheme="minorHAnsi" w:hAnsiTheme="minorHAnsi" w:cstheme="minorHAnsi"/>
          <w:lang w:val="nl-NL"/>
        </w:rPr>
      </w:pPr>
      <w:bookmarkStart w:id="11" w:name="_Toc98183773"/>
      <w:bookmarkStart w:id="12" w:name="_Toc117326052"/>
      <w:r w:rsidRPr="00157CA0">
        <w:rPr>
          <w:rFonts w:asciiTheme="minorHAnsi" w:hAnsiTheme="minorHAnsi" w:cstheme="minorHAnsi"/>
          <w:lang w:val="nl-NL"/>
        </w:rPr>
        <w:t xml:space="preserve">2.1 </w:t>
      </w:r>
      <w:r w:rsidR="008928D3" w:rsidRPr="00157CA0">
        <w:rPr>
          <w:rFonts w:asciiTheme="minorHAnsi" w:hAnsiTheme="minorHAnsi" w:cstheme="minorHAnsi"/>
          <w:lang w:val="nl-NL"/>
        </w:rPr>
        <w:t>S</w:t>
      </w:r>
      <w:r w:rsidR="00781B71" w:rsidRPr="00157CA0">
        <w:rPr>
          <w:rFonts w:asciiTheme="minorHAnsi" w:hAnsiTheme="minorHAnsi" w:cstheme="minorHAnsi"/>
          <w:lang w:val="nl-NL"/>
        </w:rPr>
        <w:t>uccesfactoren samenwerking:</w:t>
      </w:r>
      <w:bookmarkEnd w:id="11"/>
      <w:bookmarkEnd w:id="12"/>
    </w:p>
    <w:p w14:paraId="2D915F49" w14:textId="17C1DD81" w:rsidR="00DA403B" w:rsidRPr="00157CA0" w:rsidRDefault="00DA403B" w:rsidP="00781B71">
      <w:pPr>
        <w:rPr>
          <w:rFonts w:cstheme="minorHAnsi"/>
          <w:lang w:val="nl-NL"/>
        </w:rPr>
      </w:pPr>
      <w:r w:rsidRPr="00157CA0">
        <w:rPr>
          <w:rFonts w:cstheme="minorHAnsi"/>
          <w:lang w:val="nl-NL"/>
        </w:rPr>
        <w:t xml:space="preserve">Hieronder worden een aantal succesfactoren toegelicht die naar voren </w:t>
      </w:r>
      <w:r w:rsidR="00622215" w:rsidRPr="00157CA0">
        <w:rPr>
          <w:rFonts w:cstheme="minorHAnsi"/>
          <w:lang w:val="nl-NL"/>
        </w:rPr>
        <w:t>zij ge</w:t>
      </w:r>
      <w:r w:rsidRPr="00157CA0">
        <w:rPr>
          <w:rFonts w:cstheme="minorHAnsi"/>
          <w:lang w:val="nl-NL"/>
        </w:rPr>
        <w:t>komen vanuit verschillende onderzoeken</w:t>
      </w:r>
      <w:r w:rsidR="000B0FAE">
        <w:rPr>
          <w:rFonts w:cstheme="minorHAnsi"/>
          <w:lang w:val="nl-NL"/>
        </w:rPr>
        <w:t>.</w:t>
      </w:r>
    </w:p>
    <w:p w14:paraId="0BBA4577" w14:textId="77777777" w:rsidR="00781B71" w:rsidRPr="00157CA0" w:rsidRDefault="00781B71" w:rsidP="00781B71">
      <w:pPr>
        <w:pStyle w:val="Geenafstand"/>
        <w:rPr>
          <w:rFonts w:cstheme="minorHAnsi"/>
          <w:u w:val="single"/>
          <w:lang w:val="nl-NL"/>
        </w:rPr>
      </w:pPr>
      <w:r w:rsidRPr="00157CA0">
        <w:rPr>
          <w:rFonts w:cstheme="minorHAnsi"/>
          <w:u w:val="single"/>
          <w:lang w:val="nl-NL"/>
        </w:rPr>
        <w:t>Het hebben van een gezamenlijke visie</w:t>
      </w:r>
    </w:p>
    <w:p w14:paraId="71FCA557" w14:textId="0309A7D5" w:rsidR="00254357" w:rsidRPr="00157CA0" w:rsidRDefault="00781B71" w:rsidP="00781B71">
      <w:pPr>
        <w:pStyle w:val="Geenafstand"/>
        <w:rPr>
          <w:rFonts w:cstheme="minorHAnsi"/>
          <w:lang w:val="nl-NL"/>
        </w:rPr>
      </w:pPr>
      <w:r w:rsidRPr="00157CA0">
        <w:rPr>
          <w:rFonts w:cstheme="minorHAnsi"/>
          <w:lang w:val="nl-NL"/>
        </w:rPr>
        <w:t xml:space="preserve">Het hebben van een gezamenlijke visie is </w:t>
      </w:r>
      <w:r w:rsidR="00530713" w:rsidRPr="00157CA0">
        <w:rPr>
          <w:rFonts w:cstheme="minorHAnsi"/>
          <w:lang w:val="nl-NL"/>
        </w:rPr>
        <w:t>een</w:t>
      </w:r>
      <w:r w:rsidRPr="00157CA0">
        <w:rPr>
          <w:rFonts w:cstheme="minorHAnsi"/>
          <w:lang w:val="nl-NL"/>
        </w:rPr>
        <w:t xml:space="preserve"> belangrijke succesfactor </w:t>
      </w:r>
      <w:r w:rsidR="00530713" w:rsidRPr="00157CA0">
        <w:rPr>
          <w:rFonts w:cstheme="minorHAnsi"/>
          <w:lang w:val="nl-NL"/>
        </w:rPr>
        <w:t>(</w:t>
      </w:r>
      <w:r w:rsidRPr="00157CA0">
        <w:rPr>
          <w:rFonts w:cstheme="minorHAnsi"/>
          <w:lang w:val="nl-NL"/>
        </w:rPr>
        <w:t>Bomhof et al.</w:t>
      </w:r>
      <w:r w:rsidR="00DA403B" w:rsidRPr="00157CA0">
        <w:rPr>
          <w:rFonts w:cstheme="minorHAnsi"/>
          <w:lang w:val="nl-NL"/>
        </w:rPr>
        <w:t>, 2018;</w:t>
      </w:r>
      <w:r w:rsidRPr="00157CA0">
        <w:rPr>
          <w:rFonts w:cstheme="minorHAnsi"/>
          <w:lang w:val="nl-NL"/>
        </w:rPr>
        <w:t xml:space="preserve"> van Smeets </w:t>
      </w:r>
      <w:r w:rsidR="00DA403B" w:rsidRPr="00157CA0">
        <w:rPr>
          <w:rFonts w:cstheme="minorHAnsi"/>
          <w:lang w:val="nl-NL"/>
        </w:rPr>
        <w:t>en</w:t>
      </w:r>
      <w:r w:rsidRPr="00157CA0">
        <w:rPr>
          <w:rFonts w:cstheme="minorHAnsi"/>
          <w:lang w:val="nl-NL"/>
        </w:rPr>
        <w:t xml:space="preserve"> van Veen</w:t>
      </w:r>
      <w:r w:rsidR="00DA403B" w:rsidRPr="00157CA0">
        <w:rPr>
          <w:rFonts w:cstheme="minorHAnsi"/>
          <w:lang w:val="nl-NL"/>
        </w:rPr>
        <w:t xml:space="preserve">, </w:t>
      </w:r>
      <w:r w:rsidRPr="00157CA0">
        <w:rPr>
          <w:rFonts w:cstheme="minorHAnsi"/>
          <w:lang w:val="nl-NL"/>
        </w:rPr>
        <w:t>2018</w:t>
      </w:r>
      <w:r w:rsidR="00DA403B" w:rsidRPr="00157CA0">
        <w:rPr>
          <w:rFonts w:cstheme="minorHAnsi"/>
          <w:lang w:val="nl-NL"/>
        </w:rPr>
        <w:t>;</w:t>
      </w:r>
      <w:r w:rsidRPr="00157CA0">
        <w:rPr>
          <w:rFonts w:cstheme="minorHAnsi"/>
          <w:lang w:val="nl-NL"/>
        </w:rPr>
        <w:t xml:space="preserve"> Schleurholts </w:t>
      </w:r>
      <w:r w:rsidR="00DA403B" w:rsidRPr="00157CA0">
        <w:rPr>
          <w:rFonts w:cstheme="minorHAnsi"/>
          <w:lang w:val="nl-NL"/>
        </w:rPr>
        <w:t>en</w:t>
      </w:r>
      <w:r w:rsidRPr="00157CA0">
        <w:rPr>
          <w:rFonts w:cstheme="minorHAnsi"/>
          <w:lang w:val="nl-NL"/>
        </w:rPr>
        <w:t xml:space="preserve"> Wildeboer</w:t>
      </w:r>
      <w:r w:rsidR="00DA403B" w:rsidRPr="00157CA0">
        <w:rPr>
          <w:rFonts w:cstheme="minorHAnsi"/>
          <w:lang w:val="nl-NL"/>
        </w:rPr>
        <w:t>, 2</w:t>
      </w:r>
      <w:r w:rsidRPr="00157CA0">
        <w:rPr>
          <w:rFonts w:cstheme="minorHAnsi"/>
          <w:lang w:val="nl-NL"/>
        </w:rPr>
        <w:t>021).</w:t>
      </w:r>
      <w:r w:rsidR="00254357" w:rsidRPr="00157CA0">
        <w:rPr>
          <w:rFonts w:cstheme="minorHAnsi"/>
          <w:lang w:val="nl-NL"/>
        </w:rPr>
        <w:t xml:space="preserve"> </w:t>
      </w:r>
      <w:r w:rsidR="00FE5C30">
        <w:rPr>
          <w:rFonts w:cstheme="minorHAnsi"/>
          <w:lang w:val="nl-NL"/>
        </w:rPr>
        <w:t>Z</w:t>
      </w:r>
      <w:r w:rsidR="00022BFE" w:rsidRPr="00157CA0">
        <w:rPr>
          <w:rFonts w:cstheme="minorHAnsi"/>
          <w:lang w:val="nl-NL"/>
        </w:rPr>
        <w:t>onder een gezamenlijke visie</w:t>
      </w:r>
      <w:r w:rsidR="00FE5C30">
        <w:rPr>
          <w:rFonts w:cstheme="minorHAnsi"/>
          <w:lang w:val="nl-NL"/>
        </w:rPr>
        <w:t xml:space="preserve"> kan</w:t>
      </w:r>
      <w:r w:rsidR="00022BFE" w:rsidRPr="00157CA0">
        <w:rPr>
          <w:rFonts w:cstheme="minorHAnsi"/>
          <w:lang w:val="nl-NL"/>
        </w:rPr>
        <w:t xml:space="preserve"> geen goede samenwerking plaatsvinden</w:t>
      </w:r>
      <w:r w:rsidR="00974B83">
        <w:rPr>
          <w:rFonts w:cstheme="minorHAnsi"/>
          <w:lang w:val="nl-NL"/>
        </w:rPr>
        <w:t xml:space="preserve"> </w:t>
      </w:r>
      <w:r w:rsidR="00974B83" w:rsidRPr="00157CA0">
        <w:rPr>
          <w:rFonts w:cstheme="minorHAnsi"/>
          <w:lang w:val="nl-NL"/>
        </w:rPr>
        <w:t>(Schleurholts en Wildeboer, 2021)</w:t>
      </w:r>
      <w:r w:rsidR="00022BFE" w:rsidRPr="00157CA0">
        <w:rPr>
          <w:rFonts w:cstheme="minorHAnsi"/>
          <w:lang w:val="nl-NL"/>
        </w:rPr>
        <w:t>.</w:t>
      </w:r>
    </w:p>
    <w:p w14:paraId="32F3E2AD" w14:textId="42B0B6E2" w:rsidR="00781B71" w:rsidRPr="00157CA0" w:rsidRDefault="00781B71" w:rsidP="00781B71">
      <w:pPr>
        <w:pStyle w:val="Geenafstand"/>
        <w:rPr>
          <w:rFonts w:cstheme="minorHAnsi"/>
          <w:lang w:val="nl-NL"/>
        </w:rPr>
      </w:pPr>
      <w:r w:rsidRPr="00157CA0">
        <w:rPr>
          <w:rFonts w:cstheme="minorHAnsi"/>
          <w:lang w:val="nl-NL"/>
        </w:rPr>
        <w:t>Binnen een samenwerking kunnen er zowel individuele doelen gesteld worden als gezamenlijke doelen. Hoe hoger de inzet van de individuele deelnemers voor deze doelen, hoe hoger de mate van overeenstemming kan zijn over wat deze gezamenlijke doelen inhouden. Dingen die kunnen bijdragen aan de overeenstemming zijn o</w:t>
      </w:r>
      <w:r w:rsidR="00361A00">
        <w:rPr>
          <w:rFonts w:cstheme="minorHAnsi"/>
          <w:lang w:val="nl-NL"/>
        </w:rPr>
        <w:t>nder andere</w:t>
      </w:r>
      <w:r w:rsidRPr="00157CA0">
        <w:rPr>
          <w:rFonts w:cstheme="minorHAnsi"/>
          <w:lang w:val="nl-NL"/>
        </w:rPr>
        <w:t xml:space="preserve"> het hebben van een gedeeld gevoel van urgentie van samenwerking, duidelijkheid over de verwachtingen van elkaar en de belangen van kinderen en ouders boven organisatiebelangen stellen (Bomhof et al., 2018). </w:t>
      </w:r>
    </w:p>
    <w:p w14:paraId="514BDBD1" w14:textId="77777777" w:rsidR="00781B71" w:rsidRPr="00157CA0" w:rsidRDefault="00781B71" w:rsidP="00781B71">
      <w:pPr>
        <w:pStyle w:val="Geenafstand"/>
        <w:rPr>
          <w:rFonts w:cstheme="minorHAnsi"/>
          <w:lang w:val="nl-NL"/>
        </w:rPr>
      </w:pPr>
    </w:p>
    <w:p w14:paraId="663CBA03" w14:textId="77777777" w:rsidR="00781B71" w:rsidRPr="00157CA0" w:rsidRDefault="00781B71" w:rsidP="00781B71">
      <w:pPr>
        <w:pStyle w:val="Geenafstand"/>
        <w:rPr>
          <w:rFonts w:cstheme="minorHAnsi"/>
          <w:u w:val="single"/>
          <w:lang w:val="nl-NL"/>
        </w:rPr>
      </w:pPr>
      <w:r w:rsidRPr="00157CA0">
        <w:rPr>
          <w:rFonts w:cstheme="minorHAnsi"/>
          <w:u w:val="single"/>
          <w:lang w:val="nl-NL"/>
        </w:rPr>
        <w:t>Onderling vertrouwen</w:t>
      </w:r>
    </w:p>
    <w:p w14:paraId="42B9042B" w14:textId="07B45189" w:rsidR="00781B71" w:rsidRPr="00157CA0" w:rsidRDefault="00781B71" w:rsidP="00781B71">
      <w:pPr>
        <w:pStyle w:val="Geenafstand"/>
        <w:rPr>
          <w:rFonts w:cstheme="minorHAnsi"/>
          <w:lang w:val="nl-NL"/>
        </w:rPr>
      </w:pPr>
      <w:r w:rsidRPr="00157CA0">
        <w:rPr>
          <w:rFonts w:cstheme="minorHAnsi"/>
          <w:color w:val="000000" w:themeColor="text1"/>
          <w:lang w:val="nl-NL"/>
        </w:rPr>
        <w:t xml:space="preserve">Het hebben van </w:t>
      </w:r>
      <w:r w:rsidR="00704B52" w:rsidRPr="00157CA0">
        <w:rPr>
          <w:rFonts w:cstheme="minorHAnsi"/>
          <w:color w:val="000000" w:themeColor="text1"/>
          <w:lang w:val="nl-NL"/>
        </w:rPr>
        <w:t>onderling vertrouwen in elkaar onder</w:t>
      </w:r>
      <w:r w:rsidRPr="00157CA0">
        <w:rPr>
          <w:rFonts w:cstheme="minorHAnsi"/>
          <w:color w:val="000000" w:themeColor="text1"/>
          <w:lang w:val="nl-NL"/>
        </w:rPr>
        <w:t xml:space="preserve"> </w:t>
      </w:r>
      <w:r w:rsidR="00B82A12" w:rsidRPr="00157CA0">
        <w:rPr>
          <w:rFonts w:cstheme="minorHAnsi"/>
          <w:color w:val="000000" w:themeColor="text1"/>
          <w:lang w:val="nl-NL"/>
        </w:rPr>
        <w:t>leerkrachten en jeugdzorgpartners</w:t>
      </w:r>
      <w:r w:rsidRPr="00157CA0">
        <w:rPr>
          <w:rFonts w:cstheme="minorHAnsi"/>
          <w:color w:val="000000" w:themeColor="text1"/>
          <w:lang w:val="nl-NL"/>
        </w:rPr>
        <w:t xml:space="preserve"> is noodzakelijk voor een effectieve samenwerking. </w:t>
      </w:r>
      <w:r w:rsidRPr="00157CA0">
        <w:rPr>
          <w:rFonts w:cstheme="minorHAnsi"/>
          <w:lang w:val="nl-NL"/>
        </w:rPr>
        <w:t>Bij dit vertrouwen gaat het erom bereid te zijn je kwetsbaar op te stellen op basis van positieve verwachtingen van de intenties en gedrag van de anderen. Dit vertrouwen kan bereikt worden wanneer partijen vertrouwen in elkaars deskundigheid hebben, partijen zich aan onderlinge afspraken houden, er inzicht aan elkaar wordt gegeven over de werkwijze, partijen elkaar serieus nemen als samenwerkingspartner en ze persoonlijk contact hebben (Bomhof et al., 2018</w:t>
      </w:r>
      <w:r w:rsidR="00704B52" w:rsidRPr="00157CA0">
        <w:rPr>
          <w:rFonts w:cstheme="minorHAnsi"/>
          <w:lang w:val="nl-NL"/>
        </w:rPr>
        <w:t xml:space="preserve">; </w:t>
      </w:r>
      <w:r w:rsidR="00E079B5" w:rsidRPr="00157CA0">
        <w:rPr>
          <w:rFonts w:cstheme="minorHAnsi"/>
          <w:lang w:val="nl-NL"/>
        </w:rPr>
        <w:t xml:space="preserve">Smeets </w:t>
      </w:r>
      <w:r w:rsidR="00DA403B" w:rsidRPr="00157CA0">
        <w:rPr>
          <w:rFonts w:cstheme="minorHAnsi"/>
          <w:lang w:val="nl-NL"/>
        </w:rPr>
        <w:t>en</w:t>
      </w:r>
      <w:r w:rsidR="00E079B5" w:rsidRPr="00157CA0">
        <w:rPr>
          <w:rFonts w:cstheme="minorHAnsi"/>
          <w:lang w:val="nl-NL"/>
        </w:rPr>
        <w:t xml:space="preserve"> van Veen, 2018</w:t>
      </w:r>
      <w:r w:rsidR="00704B52" w:rsidRPr="00157CA0">
        <w:rPr>
          <w:rFonts w:cstheme="minorHAnsi"/>
          <w:lang w:val="nl-NL"/>
        </w:rPr>
        <w:t xml:space="preserve">; </w:t>
      </w:r>
      <w:r w:rsidR="00E079B5" w:rsidRPr="00157CA0">
        <w:rPr>
          <w:rFonts w:cstheme="minorHAnsi"/>
          <w:lang w:val="nl-NL"/>
        </w:rPr>
        <w:t xml:space="preserve">Schleurholts </w:t>
      </w:r>
      <w:r w:rsidR="00DA403B" w:rsidRPr="00157CA0">
        <w:rPr>
          <w:rFonts w:cstheme="minorHAnsi"/>
          <w:lang w:val="nl-NL"/>
        </w:rPr>
        <w:t>en</w:t>
      </w:r>
      <w:r w:rsidR="00E079B5" w:rsidRPr="00157CA0">
        <w:rPr>
          <w:rFonts w:cstheme="minorHAnsi"/>
          <w:lang w:val="nl-NL"/>
        </w:rPr>
        <w:t xml:space="preserve"> Wildeboer, 2021)</w:t>
      </w:r>
      <w:r w:rsidRPr="00157CA0">
        <w:rPr>
          <w:rFonts w:cstheme="minorHAnsi"/>
          <w:lang w:val="nl-NL"/>
        </w:rPr>
        <w:t xml:space="preserve">. </w:t>
      </w:r>
      <w:r w:rsidR="0055324C" w:rsidRPr="00157CA0">
        <w:rPr>
          <w:rFonts w:cstheme="minorHAnsi"/>
          <w:lang w:val="nl-NL"/>
        </w:rPr>
        <w:t>Dit vertrouwen is belangrijk, omdat wanneer individuele werknemers niet bereid zijn om de gezamenlijke doelen (gedeeltelijk) boven hun eigen belangen te zetten dit zal zorgen voor een stroeve samenwerking (</w:t>
      </w:r>
      <w:r w:rsidR="006B5FD2" w:rsidRPr="00157CA0">
        <w:rPr>
          <w:rFonts w:cstheme="minorHAnsi"/>
          <w:lang w:val="nl-NL"/>
        </w:rPr>
        <w:t>Bomhof et al., 2018)</w:t>
      </w:r>
      <w:r w:rsidR="0055324C" w:rsidRPr="00157CA0">
        <w:rPr>
          <w:rFonts w:cstheme="minorHAnsi"/>
          <w:lang w:val="nl-NL"/>
        </w:rPr>
        <w:t>.</w:t>
      </w:r>
    </w:p>
    <w:p w14:paraId="45D6DF67" w14:textId="77777777" w:rsidR="00781B71" w:rsidRPr="00157CA0" w:rsidRDefault="00781B71" w:rsidP="00781B71">
      <w:pPr>
        <w:pStyle w:val="Geenafstand"/>
        <w:rPr>
          <w:rFonts w:cstheme="minorHAnsi"/>
          <w:color w:val="FF0000"/>
          <w:lang w:val="nl-NL"/>
        </w:rPr>
      </w:pPr>
    </w:p>
    <w:p w14:paraId="5F453B06" w14:textId="2A336AF4" w:rsidR="00781B71" w:rsidRPr="00157CA0" w:rsidRDefault="002414F0" w:rsidP="00781B71">
      <w:pPr>
        <w:pStyle w:val="Geenafstand"/>
        <w:rPr>
          <w:rFonts w:cstheme="minorHAnsi"/>
          <w:u w:val="single"/>
          <w:lang w:val="nl-NL"/>
        </w:rPr>
      </w:pPr>
      <w:r w:rsidRPr="00157CA0">
        <w:rPr>
          <w:rFonts w:cstheme="minorHAnsi"/>
          <w:u w:val="single"/>
          <w:lang w:val="nl-NL"/>
        </w:rPr>
        <w:t>De aanwezigheid van</w:t>
      </w:r>
      <w:r w:rsidR="00781B71" w:rsidRPr="00157CA0">
        <w:rPr>
          <w:rFonts w:cstheme="minorHAnsi"/>
          <w:u w:val="single"/>
          <w:lang w:val="nl-NL"/>
        </w:rPr>
        <w:t xml:space="preserve"> randvoorwaarden</w:t>
      </w:r>
    </w:p>
    <w:p w14:paraId="444FBAEA" w14:textId="2EE96D5B" w:rsidR="000143E7" w:rsidRPr="00157CA0" w:rsidRDefault="00781B71" w:rsidP="00781B71">
      <w:pPr>
        <w:pStyle w:val="Geenafstand"/>
        <w:rPr>
          <w:rFonts w:cstheme="minorHAnsi"/>
          <w:lang w:val="nl-NL"/>
        </w:rPr>
      </w:pPr>
      <w:r w:rsidRPr="00157CA0">
        <w:rPr>
          <w:rFonts w:cstheme="minorHAnsi"/>
          <w:lang w:val="nl-NL"/>
        </w:rPr>
        <w:t xml:space="preserve">Wanneer een samenwerking wordt aangegaan is het belangrijk dat professionals </w:t>
      </w:r>
      <w:r w:rsidR="002414F0" w:rsidRPr="00157CA0">
        <w:rPr>
          <w:rFonts w:cstheme="minorHAnsi"/>
          <w:lang w:val="nl-NL"/>
        </w:rPr>
        <w:t>worden geholpen</w:t>
      </w:r>
      <w:r w:rsidRPr="00157CA0">
        <w:rPr>
          <w:rFonts w:cstheme="minorHAnsi"/>
          <w:lang w:val="nl-NL"/>
        </w:rPr>
        <w:t xml:space="preserve"> om dit succesvol te laten verlopen. Hierbij is het belangrijk dat ze voldoende mogelijkheden krijgen. Het kan hierbij gaan om randvoorwaarden zoals bepaalde procedures</w:t>
      </w:r>
      <w:r w:rsidR="005E0217">
        <w:rPr>
          <w:rFonts w:cstheme="minorHAnsi"/>
          <w:lang w:val="nl-NL"/>
        </w:rPr>
        <w:t>,</w:t>
      </w:r>
      <w:r w:rsidRPr="00157CA0">
        <w:rPr>
          <w:rFonts w:cstheme="minorHAnsi"/>
          <w:lang w:val="nl-NL"/>
        </w:rPr>
        <w:t xml:space="preserve"> tijd, budget, technische en logistieke ondersteuning. Ook het hebben van kennis over elkaars wer</w:t>
      </w:r>
      <w:r w:rsidR="00C039D1" w:rsidRPr="00157CA0">
        <w:rPr>
          <w:rFonts w:cstheme="minorHAnsi"/>
          <w:lang w:val="nl-NL"/>
        </w:rPr>
        <w:t>k</w:t>
      </w:r>
      <w:r w:rsidR="002414F0" w:rsidRPr="00157CA0">
        <w:rPr>
          <w:rFonts w:cstheme="minorHAnsi"/>
          <w:lang w:val="nl-NL"/>
        </w:rPr>
        <w:t>zaamheden</w:t>
      </w:r>
      <w:r w:rsidRPr="00157CA0">
        <w:rPr>
          <w:rFonts w:cstheme="minorHAnsi"/>
          <w:lang w:val="nl-NL"/>
        </w:rPr>
        <w:t xml:space="preserve"> en het goed met elkaar in contact kunnen treden spelen hierin mee (Bomhof et al., 2018). </w:t>
      </w:r>
    </w:p>
    <w:p w14:paraId="1B668104" w14:textId="77777777" w:rsidR="00E079B5" w:rsidRPr="00157CA0" w:rsidRDefault="00E079B5" w:rsidP="00781B71">
      <w:pPr>
        <w:pStyle w:val="Geenafstand"/>
        <w:rPr>
          <w:rFonts w:cstheme="minorHAnsi"/>
          <w:u w:val="single"/>
          <w:lang w:val="nl-NL"/>
        </w:rPr>
      </w:pPr>
    </w:p>
    <w:p w14:paraId="51F13A54" w14:textId="7E97AA20" w:rsidR="00781B71" w:rsidRPr="00157CA0" w:rsidRDefault="00781B71" w:rsidP="00781B71">
      <w:pPr>
        <w:pStyle w:val="Geenafstand"/>
        <w:rPr>
          <w:rFonts w:cstheme="minorHAnsi"/>
          <w:u w:val="single"/>
          <w:lang w:val="nl-NL"/>
        </w:rPr>
      </w:pPr>
      <w:r w:rsidRPr="00A90AD1">
        <w:rPr>
          <w:rFonts w:cstheme="minorHAnsi"/>
          <w:u w:val="single"/>
          <w:lang w:val="nl-NL"/>
        </w:rPr>
        <w:t>Sturing op samenwerking</w:t>
      </w:r>
    </w:p>
    <w:p w14:paraId="5DE30824" w14:textId="1D1A9244" w:rsidR="00BF3023" w:rsidRPr="00157CA0" w:rsidRDefault="00781B71" w:rsidP="00781B71">
      <w:pPr>
        <w:pStyle w:val="Geenafstand"/>
        <w:rPr>
          <w:rFonts w:cstheme="minorHAnsi"/>
          <w:lang w:val="nl-NL"/>
        </w:rPr>
      </w:pPr>
      <w:r w:rsidRPr="00157CA0">
        <w:rPr>
          <w:rFonts w:cstheme="minorHAnsi"/>
          <w:lang w:val="nl-NL"/>
        </w:rPr>
        <w:t>De samenwerking tussen onderwijs en het jeugdstelsel is ingewikkeld en deze komt niet vanzelf tot stand.</w:t>
      </w:r>
      <w:r w:rsidR="005B1AA1" w:rsidRPr="00157CA0">
        <w:rPr>
          <w:rFonts w:cstheme="minorHAnsi"/>
          <w:lang w:val="nl-NL"/>
        </w:rPr>
        <w:t xml:space="preserve"> Dit komt doordat onderwijs en jeugdhulp </w:t>
      </w:r>
      <w:r w:rsidR="0004311C" w:rsidRPr="00157CA0">
        <w:rPr>
          <w:rFonts w:cstheme="minorHAnsi"/>
          <w:lang w:val="nl-NL"/>
        </w:rPr>
        <w:t>per sector word</w:t>
      </w:r>
      <w:r w:rsidR="005A15D8">
        <w:rPr>
          <w:rFonts w:cstheme="minorHAnsi"/>
          <w:lang w:val="nl-NL"/>
        </w:rPr>
        <w:t>en</w:t>
      </w:r>
      <w:r w:rsidR="0004311C" w:rsidRPr="00157CA0">
        <w:rPr>
          <w:rFonts w:cstheme="minorHAnsi"/>
          <w:lang w:val="nl-NL"/>
        </w:rPr>
        <w:t xml:space="preserve"> </w:t>
      </w:r>
      <w:r w:rsidR="00126328" w:rsidRPr="00157CA0">
        <w:rPr>
          <w:rFonts w:cstheme="minorHAnsi"/>
          <w:lang w:val="nl-NL"/>
        </w:rPr>
        <w:t>gefinancierd</w:t>
      </w:r>
      <w:r w:rsidR="0004311C" w:rsidRPr="00157CA0">
        <w:rPr>
          <w:rFonts w:cstheme="minorHAnsi"/>
          <w:lang w:val="nl-NL"/>
        </w:rPr>
        <w:t xml:space="preserve"> en georganiseerd</w:t>
      </w:r>
      <w:r w:rsidR="005827D8" w:rsidRPr="00157CA0">
        <w:rPr>
          <w:rFonts w:cstheme="minorHAnsi"/>
          <w:lang w:val="nl-NL"/>
        </w:rPr>
        <w:t xml:space="preserve">. </w:t>
      </w:r>
      <w:r w:rsidR="003A59AC">
        <w:rPr>
          <w:rFonts w:cstheme="minorHAnsi"/>
          <w:lang w:val="nl-NL"/>
        </w:rPr>
        <w:t>Hierdoor</w:t>
      </w:r>
      <w:r w:rsidR="00841530" w:rsidRPr="00157CA0">
        <w:rPr>
          <w:rFonts w:cstheme="minorHAnsi"/>
          <w:lang w:val="nl-NL"/>
        </w:rPr>
        <w:t xml:space="preserve"> kunnen binnen deze sectoren systemen en omgangsregels ontstaan. Deze kunnen de </w:t>
      </w:r>
      <w:r w:rsidR="00841530" w:rsidRPr="00157CA0">
        <w:rPr>
          <w:rFonts w:cstheme="minorHAnsi"/>
          <w:lang w:val="nl-NL"/>
        </w:rPr>
        <w:lastRenderedPageBreak/>
        <w:t>interactie tussen verschillende sectoren in de weg staan.</w:t>
      </w:r>
      <w:r w:rsidRPr="00157CA0">
        <w:rPr>
          <w:rFonts w:cstheme="minorHAnsi"/>
          <w:lang w:val="nl-NL"/>
        </w:rPr>
        <w:t xml:space="preserve"> Het is belangrijk dat deze samenwerking geïnitieerd, gefaciliteerd en onderhouden wordt. Hiervoor is een bepaalde mate van sturing nodig. Aspecten die gestuurd kunnen worden zijn o</w:t>
      </w:r>
      <w:r w:rsidR="00361A00">
        <w:rPr>
          <w:rFonts w:cstheme="minorHAnsi"/>
          <w:lang w:val="nl-NL"/>
        </w:rPr>
        <w:t>nder andere</w:t>
      </w:r>
      <w:r w:rsidRPr="00157CA0">
        <w:rPr>
          <w:rFonts w:cstheme="minorHAnsi"/>
          <w:lang w:val="nl-NL"/>
        </w:rPr>
        <w:t xml:space="preserve"> duidelijkheid over wie verantwoordelijk is voor de samenwerking tussen onderwijs en jeugdhulp, een heldere taakverdeling tussen de beide partijen</w:t>
      </w:r>
      <w:r w:rsidR="003F3BB9">
        <w:rPr>
          <w:rFonts w:cstheme="minorHAnsi"/>
          <w:lang w:val="nl-NL"/>
        </w:rPr>
        <w:t xml:space="preserve"> en</w:t>
      </w:r>
      <w:r w:rsidRPr="00157CA0">
        <w:rPr>
          <w:rFonts w:cstheme="minorHAnsi"/>
          <w:lang w:val="nl-NL"/>
        </w:rPr>
        <w:t xml:space="preserve"> vastgelegde afspraken over de samenwerking (Bomhof et al., 2018).</w:t>
      </w:r>
    </w:p>
    <w:p w14:paraId="746CBD2D" w14:textId="77777777" w:rsidR="00BF3023" w:rsidRPr="00157CA0" w:rsidRDefault="00BF3023" w:rsidP="00781B71">
      <w:pPr>
        <w:pStyle w:val="Geenafstand"/>
        <w:rPr>
          <w:rFonts w:cstheme="minorHAnsi"/>
          <w:lang w:val="nl-NL"/>
        </w:rPr>
      </w:pPr>
    </w:p>
    <w:p w14:paraId="56B347E0" w14:textId="451FE738" w:rsidR="00781B71" w:rsidRPr="00157CA0" w:rsidRDefault="00C2767F" w:rsidP="00781B71">
      <w:pPr>
        <w:pStyle w:val="Kop3"/>
        <w:rPr>
          <w:rFonts w:asciiTheme="minorHAnsi" w:hAnsiTheme="minorHAnsi" w:cstheme="minorHAnsi"/>
          <w:lang w:val="nl-NL"/>
        </w:rPr>
      </w:pPr>
      <w:bookmarkStart w:id="13" w:name="_Toc98183774"/>
      <w:bookmarkStart w:id="14" w:name="_Toc117326053"/>
      <w:r w:rsidRPr="00157CA0">
        <w:rPr>
          <w:rFonts w:asciiTheme="minorHAnsi" w:hAnsiTheme="minorHAnsi" w:cstheme="minorHAnsi"/>
          <w:lang w:val="nl-NL"/>
        </w:rPr>
        <w:t xml:space="preserve">2.2 </w:t>
      </w:r>
      <w:r w:rsidR="005E6BA0" w:rsidRPr="00157CA0">
        <w:rPr>
          <w:rFonts w:asciiTheme="minorHAnsi" w:hAnsiTheme="minorHAnsi" w:cstheme="minorHAnsi"/>
          <w:lang w:val="nl-NL"/>
        </w:rPr>
        <w:t>B</w:t>
      </w:r>
      <w:r w:rsidR="00781B71" w:rsidRPr="00157CA0">
        <w:rPr>
          <w:rFonts w:asciiTheme="minorHAnsi" w:hAnsiTheme="minorHAnsi" w:cstheme="minorHAnsi"/>
          <w:lang w:val="nl-NL"/>
        </w:rPr>
        <w:t>elemmerende factoren samenwerking:</w:t>
      </w:r>
      <w:bookmarkEnd w:id="13"/>
      <w:bookmarkEnd w:id="14"/>
    </w:p>
    <w:p w14:paraId="36D9376A" w14:textId="64DE5F26" w:rsidR="00781B71" w:rsidRPr="00157CA0" w:rsidRDefault="00781B71" w:rsidP="00781B71">
      <w:pPr>
        <w:rPr>
          <w:rFonts w:cstheme="minorHAnsi"/>
          <w:lang w:val="nl-NL"/>
        </w:rPr>
      </w:pPr>
      <w:r w:rsidRPr="00157CA0">
        <w:rPr>
          <w:rFonts w:cstheme="minorHAnsi"/>
          <w:lang w:val="nl-NL"/>
        </w:rPr>
        <w:t xml:space="preserve">Naast deze bevorderende factoren zijn er ook een aantal belemmerende factoren die naar voren komen als het gaat om de samenwerking. </w:t>
      </w:r>
      <w:r w:rsidR="00111F20" w:rsidRPr="00157CA0">
        <w:rPr>
          <w:rFonts w:cstheme="minorHAnsi"/>
          <w:lang w:val="nl-NL"/>
        </w:rPr>
        <w:t>Deze factoren worden hieronder verder toegelicht</w:t>
      </w:r>
      <w:r w:rsidR="000B0FAE">
        <w:rPr>
          <w:rFonts w:cstheme="minorHAnsi"/>
          <w:lang w:val="nl-NL"/>
        </w:rPr>
        <w:t>.</w:t>
      </w:r>
    </w:p>
    <w:p w14:paraId="462FAB95" w14:textId="44D880D0" w:rsidR="00781B71" w:rsidRPr="00157CA0" w:rsidRDefault="00A90AD1" w:rsidP="00781B71">
      <w:pPr>
        <w:rPr>
          <w:rFonts w:cstheme="minorHAnsi"/>
          <w:lang w:val="nl-NL"/>
        </w:rPr>
      </w:pPr>
      <w:r w:rsidRPr="00A90AD1">
        <w:rPr>
          <w:rFonts w:cstheme="minorHAnsi"/>
          <w:color w:val="000000" w:themeColor="text1"/>
          <w:u w:val="single"/>
          <w:lang w:val="nl-NL"/>
        </w:rPr>
        <w:t>Aansluiting in de praktijk</w:t>
      </w:r>
      <w:r>
        <w:rPr>
          <w:rFonts w:cstheme="minorHAnsi"/>
          <w:color w:val="000000" w:themeColor="text1"/>
          <w:lang w:val="nl-NL"/>
        </w:rPr>
        <w:br/>
        <w:t xml:space="preserve">Belemmeringen </w:t>
      </w:r>
      <w:r w:rsidR="00B34E8B">
        <w:rPr>
          <w:rFonts w:cstheme="minorHAnsi"/>
          <w:color w:val="000000" w:themeColor="text1"/>
          <w:lang w:val="nl-NL"/>
        </w:rPr>
        <w:t>die hierbij komen kijken</w:t>
      </w:r>
      <w:r>
        <w:rPr>
          <w:rFonts w:cstheme="minorHAnsi"/>
          <w:color w:val="000000" w:themeColor="text1"/>
          <w:lang w:val="nl-NL"/>
        </w:rPr>
        <w:t xml:space="preserve"> zijn</w:t>
      </w:r>
      <w:r w:rsidR="00781B71" w:rsidRPr="00157CA0">
        <w:rPr>
          <w:rFonts w:cstheme="minorHAnsi"/>
          <w:lang w:val="nl-NL"/>
        </w:rPr>
        <w:t xml:space="preserve"> dat er teveel wisselingen in het personeel zijn in de lokale teams. Ook hebben scholen te maken met teveel zorgaanbieders in de school. </w:t>
      </w:r>
      <w:r w:rsidR="00AC1658" w:rsidRPr="00157CA0">
        <w:rPr>
          <w:rFonts w:cstheme="minorHAnsi"/>
          <w:lang w:val="nl-NL"/>
        </w:rPr>
        <w:t xml:space="preserve">Deze zorgaanbieders hebben hun eigen manier van werken, wat de samenwerking bemoeilijkt. </w:t>
      </w:r>
      <w:r w:rsidR="00781B71" w:rsidRPr="00157CA0">
        <w:rPr>
          <w:rFonts w:cstheme="minorHAnsi"/>
          <w:lang w:val="nl-NL"/>
        </w:rPr>
        <w:t xml:space="preserve">Bovendien komt de afstemming met de jeugdzorg onvoldoende van de grond en is het voor scholen en de lokale teams vaak onduidelijk wie waarvoor verantwoordelijk is (Bomhof et al, 2018). Al deze factoren komen ook naar voren vanuit het onderzoek van Schleurholts </w:t>
      </w:r>
      <w:r w:rsidR="00DA403B" w:rsidRPr="00157CA0">
        <w:rPr>
          <w:rFonts w:cstheme="minorHAnsi"/>
          <w:lang w:val="nl-NL"/>
        </w:rPr>
        <w:t>en</w:t>
      </w:r>
      <w:r w:rsidR="00781B71" w:rsidRPr="00157CA0">
        <w:rPr>
          <w:rFonts w:cstheme="minorHAnsi"/>
          <w:lang w:val="nl-NL"/>
        </w:rPr>
        <w:t xml:space="preserve"> Wildeboer (2021).</w:t>
      </w:r>
      <w:r w:rsidR="00BA7770" w:rsidRPr="00157CA0">
        <w:rPr>
          <w:rFonts w:cstheme="minorHAnsi"/>
          <w:lang w:val="nl-NL"/>
        </w:rPr>
        <w:t xml:space="preserve"> </w:t>
      </w:r>
      <w:r w:rsidR="007E0AAE" w:rsidRPr="00157CA0">
        <w:rPr>
          <w:rFonts w:cstheme="minorHAnsi"/>
          <w:lang w:val="nl-NL"/>
        </w:rPr>
        <w:t xml:space="preserve">In dit onderzoek wordt benoemd dat door de vele wisselingen in het personeel </w:t>
      </w:r>
      <w:r w:rsidR="001E570C" w:rsidRPr="00157CA0">
        <w:rPr>
          <w:rFonts w:cstheme="minorHAnsi"/>
          <w:lang w:val="nl-NL"/>
        </w:rPr>
        <w:t xml:space="preserve">een grote caseload ontstaat. Hierdoor wordt de bereikbaarheid minder en </w:t>
      </w:r>
      <w:r w:rsidR="000F0728">
        <w:rPr>
          <w:rFonts w:cstheme="minorHAnsi"/>
          <w:lang w:val="nl-NL"/>
        </w:rPr>
        <w:t>hierdoor</w:t>
      </w:r>
      <w:r w:rsidR="001E570C" w:rsidRPr="00157CA0">
        <w:rPr>
          <w:rFonts w:cstheme="minorHAnsi"/>
          <w:lang w:val="nl-NL"/>
        </w:rPr>
        <w:t xml:space="preserve"> wordt het lastiger om samen te werken. </w:t>
      </w:r>
    </w:p>
    <w:p w14:paraId="77242D3C" w14:textId="525A6A0C" w:rsidR="005124CC" w:rsidRPr="00A90AD1" w:rsidRDefault="00A90AD1" w:rsidP="00C83158">
      <w:pPr>
        <w:rPr>
          <w:rFonts w:cstheme="minorHAnsi"/>
          <w:lang w:val="nl-NL"/>
        </w:rPr>
      </w:pPr>
      <w:r w:rsidRPr="00A90AD1">
        <w:rPr>
          <w:rFonts w:cstheme="minorHAnsi"/>
          <w:color w:val="000000" w:themeColor="text1"/>
          <w:u w:val="single"/>
          <w:lang w:val="nl-NL"/>
        </w:rPr>
        <w:t>Consensus</w:t>
      </w:r>
      <w:r w:rsidR="00781B71" w:rsidRPr="00A90AD1">
        <w:rPr>
          <w:rFonts w:cstheme="minorHAnsi"/>
          <w:u w:val="single"/>
          <w:lang w:val="nl-NL"/>
        </w:rPr>
        <w:t xml:space="preserve"> </w:t>
      </w:r>
      <w:r>
        <w:rPr>
          <w:rFonts w:cstheme="minorHAnsi"/>
          <w:lang w:val="nl-NL"/>
        </w:rPr>
        <w:br/>
      </w:r>
      <w:r w:rsidR="00781B71" w:rsidRPr="00157CA0">
        <w:rPr>
          <w:rFonts w:cstheme="minorHAnsi"/>
          <w:lang w:val="nl-NL"/>
        </w:rPr>
        <w:t xml:space="preserve">Belemmeringen die </w:t>
      </w:r>
      <w:r>
        <w:rPr>
          <w:rFonts w:cstheme="minorHAnsi"/>
          <w:lang w:val="nl-NL"/>
        </w:rPr>
        <w:t xml:space="preserve">bij consensus naar voren </w:t>
      </w:r>
      <w:r w:rsidR="00781B71" w:rsidRPr="00157CA0">
        <w:rPr>
          <w:rFonts w:cstheme="minorHAnsi"/>
          <w:lang w:val="nl-NL"/>
        </w:rPr>
        <w:t xml:space="preserve">kunnen komen zijn het ontbreken van een gezamenlijke visie of </w:t>
      </w:r>
      <w:r w:rsidR="009D2113" w:rsidRPr="00157CA0">
        <w:rPr>
          <w:rFonts w:cstheme="minorHAnsi"/>
          <w:lang w:val="nl-NL"/>
        </w:rPr>
        <w:t xml:space="preserve">van gezamenlijke </w:t>
      </w:r>
      <w:r w:rsidR="00781B71" w:rsidRPr="00157CA0">
        <w:rPr>
          <w:rFonts w:cstheme="minorHAnsi"/>
          <w:lang w:val="nl-NL"/>
        </w:rPr>
        <w:t xml:space="preserve">doelen, </w:t>
      </w:r>
      <w:r w:rsidR="009D2113" w:rsidRPr="00157CA0">
        <w:rPr>
          <w:rFonts w:cstheme="minorHAnsi"/>
          <w:lang w:val="nl-NL"/>
        </w:rPr>
        <w:t>waardoor het gevoel van urgentie ontbreekt om in actie te komen</w:t>
      </w:r>
      <w:r w:rsidR="00781B71" w:rsidRPr="00157CA0">
        <w:rPr>
          <w:rFonts w:cstheme="minorHAnsi"/>
          <w:lang w:val="nl-NL"/>
        </w:rPr>
        <w:t xml:space="preserve"> bij lokale teams </w:t>
      </w:r>
      <w:r w:rsidR="00273BD5" w:rsidRPr="00157CA0">
        <w:rPr>
          <w:rFonts w:cstheme="minorHAnsi"/>
          <w:lang w:val="nl-NL"/>
        </w:rPr>
        <w:t>om zich in te zetten voor deze doelen</w:t>
      </w:r>
      <w:r w:rsidR="00EA7BB3" w:rsidRPr="00157CA0">
        <w:rPr>
          <w:rFonts w:cstheme="minorHAnsi"/>
          <w:lang w:val="nl-NL"/>
        </w:rPr>
        <w:t xml:space="preserve">. Daarnaast komen lokale teams alleen in actie </w:t>
      </w:r>
      <w:r w:rsidR="00781B71" w:rsidRPr="00157CA0">
        <w:rPr>
          <w:rFonts w:cstheme="minorHAnsi"/>
          <w:lang w:val="nl-NL"/>
        </w:rPr>
        <w:t xml:space="preserve">op basis van de hulpvraag van de ouders. Wanneer de hulpvraag niet door de ouders geformuleerd kan worden komt er ook geen hulp (Bomhof et al, 2018). </w:t>
      </w:r>
    </w:p>
    <w:p w14:paraId="12E045EC" w14:textId="14184614" w:rsidR="00781B71" w:rsidRPr="00157CA0" w:rsidRDefault="00A90AD1" w:rsidP="00781B71">
      <w:pPr>
        <w:rPr>
          <w:rFonts w:cstheme="minorHAnsi"/>
          <w:lang w:val="nl-NL"/>
        </w:rPr>
      </w:pPr>
      <w:r w:rsidRPr="00A90AD1">
        <w:rPr>
          <w:rFonts w:cstheme="minorHAnsi"/>
          <w:color w:val="000000" w:themeColor="text1"/>
          <w:u w:val="single"/>
          <w:lang w:val="nl-NL"/>
        </w:rPr>
        <w:t>Vertrouwen</w:t>
      </w:r>
      <w:r>
        <w:rPr>
          <w:rFonts w:cstheme="minorHAnsi"/>
          <w:color w:val="000000" w:themeColor="text1"/>
          <w:lang w:val="nl-NL"/>
        </w:rPr>
        <w:br/>
        <w:t>Als het gaat om vertrouwen</w:t>
      </w:r>
      <w:r w:rsidR="00781B71" w:rsidRPr="00157CA0">
        <w:rPr>
          <w:rFonts w:cstheme="minorHAnsi"/>
          <w:color w:val="000000" w:themeColor="text1"/>
          <w:lang w:val="nl-NL"/>
        </w:rPr>
        <w:t xml:space="preserve"> </w:t>
      </w:r>
      <w:r w:rsidR="00781B71" w:rsidRPr="00157CA0">
        <w:rPr>
          <w:rFonts w:cstheme="minorHAnsi"/>
          <w:lang w:val="nl-NL"/>
        </w:rPr>
        <w:t xml:space="preserve">worden er ook een aantal belemmeringen genoemd. </w:t>
      </w:r>
      <w:r w:rsidR="003A6E79">
        <w:rPr>
          <w:rFonts w:cstheme="minorHAnsi"/>
          <w:lang w:val="nl-NL"/>
        </w:rPr>
        <w:t>Privacy speelt een grote rol</w:t>
      </w:r>
      <w:r w:rsidR="00781B71" w:rsidRPr="00157CA0">
        <w:rPr>
          <w:rFonts w:cstheme="minorHAnsi"/>
          <w:lang w:val="nl-NL"/>
        </w:rPr>
        <w:t>. Dit staat het delen van bepaalde informatie in de weg</w:t>
      </w:r>
      <w:r w:rsidR="000D64B9" w:rsidRPr="00157CA0">
        <w:rPr>
          <w:rFonts w:cstheme="minorHAnsi"/>
          <w:lang w:val="nl-NL"/>
        </w:rPr>
        <w:t>, wat kan zorgen voor een spanningsveld tussen de verschillende partijen</w:t>
      </w:r>
      <w:r w:rsidR="00781B71" w:rsidRPr="00157CA0">
        <w:rPr>
          <w:rFonts w:cstheme="minorHAnsi"/>
          <w:lang w:val="nl-NL"/>
        </w:rPr>
        <w:t>. Ook sluit de jeugdhulp niet aan op de hulpvraag vanuit het onderwijs aangezien zij aanbodgericht werken</w:t>
      </w:r>
      <w:r w:rsidR="00372E20" w:rsidRPr="00157CA0">
        <w:rPr>
          <w:rFonts w:cstheme="minorHAnsi"/>
          <w:lang w:val="nl-NL"/>
        </w:rPr>
        <w:t>. Zij werken vanuit wat de organisatie kan bieden en niet per se vanuit de hulpvraag die er vanuit het onderwijs is</w:t>
      </w:r>
      <w:r w:rsidR="00781B71" w:rsidRPr="00157CA0">
        <w:rPr>
          <w:rFonts w:cstheme="minorHAnsi"/>
          <w:lang w:val="nl-NL"/>
        </w:rPr>
        <w:t xml:space="preserve"> (Bomhof et al, 2018).</w:t>
      </w:r>
    </w:p>
    <w:p w14:paraId="40E72881" w14:textId="02DABF09" w:rsidR="00781B71" w:rsidRPr="00157CA0" w:rsidRDefault="00A90AD1" w:rsidP="00781B71">
      <w:pPr>
        <w:rPr>
          <w:rFonts w:cstheme="minorHAnsi"/>
          <w:lang w:val="nl-NL"/>
        </w:rPr>
      </w:pPr>
      <w:r w:rsidRPr="00A90AD1">
        <w:rPr>
          <w:rFonts w:cstheme="minorHAnsi"/>
          <w:color w:val="000000" w:themeColor="text1"/>
          <w:u w:val="single"/>
          <w:lang w:val="nl-NL"/>
        </w:rPr>
        <w:t>Randvoorwaarden</w:t>
      </w:r>
      <w:r>
        <w:rPr>
          <w:rFonts w:cstheme="minorHAnsi"/>
          <w:color w:val="000000" w:themeColor="text1"/>
          <w:lang w:val="nl-NL"/>
        </w:rPr>
        <w:br/>
        <w:t>Hierbij</w:t>
      </w:r>
      <w:r w:rsidR="00781B71" w:rsidRPr="00157CA0">
        <w:rPr>
          <w:rFonts w:cstheme="minorHAnsi"/>
          <w:color w:val="000000" w:themeColor="text1"/>
          <w:lang w:val="nl-NL"/>
        </w:rPr>
        <w:t xml:space="preserve"> </w:t>
      </w:r>
      <w:r w:rsidR="00781B71" w:rsidRPr="00157CA0">
        <w:rPr>
          <w:rFonts w:cstheme="minorHAnsi"/>
          <w:lang w:val="nl-NL"/>
        </w:rPr>
        <w:t xml:space="preserve">spelen de volgende belemmeringen mee: </w:t>
      </w:r>
      <w:r w:rsidR="00637557">
        <w:rPr>
          <w:rFonts w:cstheme="minorHAnsi"/>
          <w:lang w:val="nl-NL"/>
        </w:rPr>
        <w:t>h</w:t>
      </w:r>
      <w:r w:rsidR="00781B71" w:rsidRPr="00157CA0">
        <w:rPr>
          <w:rFonts w:cstheme="minorHAnsi"/>
          <w:lang w:val="nl-NL"/>
        </w:rPr>
        <w:t xml:space="preserve">et hebben van te weinig kennis en ervaring bij lokale teams, geen vaste contactpersoon hebben voor scholen vanuit lokale teams, het niet goed bereikbaar zijn van lokale teams, het ontbreken van zicht op de mogelijkheden van jeugdhulp door scholen en het krijgen van te weinig tijd voor het maken van goede afspraken. (Bomhof et al, 2018). </w:t>
      </w:r>
    </w:p>
    <w:p w14:paraId="73C250AF" w14:textId="33C6A063" w:rsidR="00AB2259" w:rsidRDefault="00A90AD1">
      <w:pPr>
        <w:rPr>
          <w:rFonts w:cstheme="minorHAnsi"/>
          <w:lang w:val="nl-NL"/>
        </w:rPr>
      </w:pPr>
      <w:r w:rsidRPr="00A90AD1">
        <w:rPr>
          <w:rFonts w:cstheme="minorHAnsi"/>
          <w:color w:val="000000" w:themeColor="text1"/>
          <w:u w:val="single"/>
          <w:lang w:val="nl-NL"/>
        </w:rPr>
        <w:t>Sturing</w:t>
      </w:r>
      <w:r>
        <w:rPr>
          <w:rFonts w:cstheme="minorHAnsi"/>
          <w:color w:val="000000" w:themeColor="text1"/>
          <w:lang w:val="nl-NL"/>
        </w:rPr>
        <w:br/>
        <w:t>Als het gaat om sturing zijn er</w:t>
      </w:r>
      <w:r w:rsidR="00372E20" w:rsidRPr="00157CA0">
        <w:rPr>
          <w:rFonts w:cstheme="minorHAnsi"/>
          <w:lang w:val="nl-NL"/>
        </w:rPr>
        <w:t xml:space="preserve"> </w:t>
      </w:r>
      <w:r>
        <w:rPr>
          <w:rFonts w:cstheme="minorHAnsi"/>
          <w:lang w:val="nl-NL"/>
        </w:rPr>
        <w:t>als laatste ook een</w:t>
      </w:r>
      <w:r w:rsidR="00372E20" w:rsidRPr="00157CA0">
        <w:rPr>
          <w:rFonts w:cstheme="minorHAnsi"/>
          <w:lang w:val="nl-NL"/>
        </w:rPr>
        <w:t xml:space="preserve"> aantal</w:t>
      </w:r>
      <w:r w:rsidR="00781B71" w:rsidRPr="00157CA0">
        <w:rPr>
          <w:rFonts w:cstheme="minorHAnsi"/>
          <w:lang w:val="nl-NL"/>
        </w:rPr>
        <w:t xml:space="preserve"> belemmeringen, namelijk dat de verschillen tussen de verschillende gemeenten de aansluiting tussen onderwijs en jeugdhulp moeilijker maakt. Ook verloopt de afstemming tussen beleidsafdelingen binnen de gemeenten niet optimaal, wat ook de samenwerking bemoeilijkt (Bomhof et al, 2018).</w:t>
      </w:r>
    </w:p>
    <w:p w14:paraId="0168FD36" w14:textId="76FCCA86" w:rsidR="003A3DF6" w:rsidRPr="00157CA0" w:rsidRDefault="00AB2259">
      <w:pPr>
        <w:rPr>
          <w:rFonts w:cstheme="minorHAnsi"/>
          <w:lang w:val="nl-NL"/>
        </w:rPr>
      </w:pPr>
      <w:r>
        <w:rPr>
          <w:rFonts w:cstheme="minorHAnsi"/>
          <w:lang w:val="nl-NL"/>
        </w:rPr>
        <w:br w:type="page"/>
      </w:r>
    </w:p>
    <w:p w14:paraId="5888F5F4" w14:textId="4F93BA78" w:rsidR="00097E6F" w:rsidRPr="00A90AD1" w:rsidRDefault="00C2767F" w:rsidP="00DC31D9">
      <w:pPr>
        <w:pStyle w:val="Kop2"/>
        <w:rPr>
          <w:rFonts w:asciiTheme="minorHAnsi" w:hAnsiTheme="minorHAnsi" w:cstheme="minorHAnsi"/>
          <w:sz w:val="22"/>
          <w:szCs w:val="22"/>
          <w:lang w:val="nl-NL"/>
        </w:rPr>
      </w:pPr>
      <w:bookmarkStart w:id="15" w:name="_Toc117326054"/>
      <w:r w:rsidRPr="00157CA0">
        <w:rPr>
          <w:rFonts w:asciiTheme="minorHAnsi" w:hAnsiTheme="minorHAnsi" w:cstheme="minorHAnsi"/>
          <w:lang w:val="nl-NL"/>
        </w:rPr>
        <w:lastRenderedPageBreak/>
        <w:t xml:space="preserve">2.3 </w:t>
      </w:r>
      <w:r w:rsidR="005E6BA0" w:rsidRPr="00157CA0">
        <w:rPr>
          <w:rFonts w:asciiTheme="minorHAnsi" w:hAnsiTheme="minorHAnsi" w:cstheme="minorHAnsi"/>
          <w:lang w:val="nl-NL"/>
        </w:rPr>
        <w:t xml:space="preserve">Model voor </w:t>
      </w:r>
      <w:r w:rsidR="00526266" w:rsidRPr="00157CA0">
        <w:rPr>
          <w:rFonts w:asciiTheme="minorHAnsi" w:hAnsiTheme="minorHAnsi" w:cstheme="minorHAnsi"/>
          <w:lang w:val="nl-NL"/>
        </w:rPr>
        <w:t>inter</w:t>
      </w:r>
      <w:r w:rsidR="005E6BA0" w:rsidRPr="00157CA0">
        <w:rPr>
          <w:rFonts w:asciiTheme="minorHAnsi" w:hAnsiTheme="minorHAnsi" w:cstheme="minorHAnsi"/>
          <w:lang w:val="nl-NL"/>
        </w:rPr>
        <w:t>disciplinaire samenwerking</w:t>
      </w:r>
      <w:bookmarkEnd w:id="15"/>
    </w:p>
    <w:p w14:paraId="59D5E869" w14:textId="028917C7" w:rsidR="00E71040" w:rsidRPr="00157CA0" w:rsidRDefault="00DC31D9" w:rsidP="00E71040">
      <w:pPr>
        <w:spacing w:after="0" w:line="240" w:lineRule="auto"/>
        <w:textAlignment w:val="baseline"/>
        <w:rPr>
          <w:rFonts w:eastAsia="Times New Roman" w:cstheme="minorHAnsi"/>
          <w:bdr w:val="none" w:sz="0" w:space="0" w:color="auto" w:frame="1"/>
          <w:lang w:val="nl-NL"/>
        </w:rPr>
      </w:pPr>
      <w:r w:rsidRPr="00157CA0">
        <w:rPr>
          <w:rFonts w:eastAsia="Times New Roman" w:cstheme="minorHAnsi"/>
          <w:bdr w:val="none" w:sz="0" w:space="0" w:color="auto" w:frame="1"/>
          <w:lang w:val="nl-NL"/>
        </w:rPr>
        <w:t>D</w:t>
      </w:r>
      <w:r w:rsidR="0087017E" w:rsidRPr="00157CA0">
        <w:rPr>
          <w:rFonts w:eastAsia="Times New Roman" w:cstheme="minorHAnsi"/>
          <w:bdr w:val="none" w:sz="0" w:space="0" w:color="auto" w:frame="1"/>
          <w:lang w:val="nl-NL"/>
        </w:rPr>
        <w:t xml:space="preserve">e succesfactoren en belemmerende factoren die in hoofdstuk 2.1 en 2.2 naar voren zijn gekomen zijn factoren die vanuit de </w:t>
      </w:r>
      <w:r w:rsidR="005228E5">
        <w:rPr>
          <w:rFonts w:eastAsia="Times New Roman" w:cstheme="minorHAnsi"/>
          <w:bdr w:val="none" w:sz="0" w:space="0" w:color="auto" w:frame="1"/>
          <w:lang w:val="nl-NL"/>
        </w:rPr>
        <w:t>Nederlandse onderzoeken</w:t>
      </w:r>
      <w:r w:rsidR="0087017E" w:rsidRPr="00157CA0">
        <w:rPr>
          <w:rFonts w:eastAsia="Times New Roman" w:cstheme="minorHAnsi"/>
          <w:bdr w:val="none" w:sz="0" w:space="0" w:color="auto" w:frame="1"/>
          <w:lang w:val="nl-NL"/>
        </w:rPr>
        <w:t xml:space="preserve"> belangrijk </w:t>
      </w:r>
      <w:r w:rsidR="00145B0B">
        <w:rPr>
          <w:rFonts w:eastAsia="Times New Roman" w:cstheme="minorHAnsi"/>
          <w:bdr w:val="none" w:sz="0" w:space="0" w:color="auto" w:frame="1"/>
          <w:lang w:val="nl-NL"/>
        </w:rPr>
        <w:t xml:space="preserve">blijken </w:t>
      </w:r>
      <w:r w:rsidR="0087017E" w:rsidRPr="00157CA0">
        <w:rPr>
          <w:rFonts w:eastAsia="Times New Roman" w:cstheme="minorHAnsi"/>
          <w:bdr w:val="none" w:sz="0" w:space="0" w:color="auto" w:frame="1"/>
          <w:lang w:val="nl-NL"/>
        </w:rPr>
        <w:t>binnen de samenwerking</w:t>
      </w:r>
      <w:r w:rsidRPr="00157CA0">
        <w:rPr>
          <w:rFonts w:eastAsia="Times New Roman" w:cstheme="minorHAnsi"/>
          <w:bdr w:val="none" w:sz="0" w:space="0" w:color="auto" w:frame="1"/>
          <w:lang w:val="nl-NL"/>
        </w:rPr>
        <w:t xml:space="preserve">. </w:t>
      </w:r>
      <w:r w:rsidR="0085215C" w:rsidRPr="00157CA0">
        <w:rPr>
          <w:rFonts w:eastAsia="Times New Roman" w:cstheme="minorHAnsi"/>
          <w:bdr w:val="none" w:sz="0" w:space="0" w:color="auto" w:frame="1"/>
          <w:lang w:val="nl-NL"/>
        </w:rPr>
        <w:t xml:space="preserve">Ook vanuit de internationale </w:t>
      </w:r>
      <w:r w:rsidR="0087017E" w:rsidRPr="00157CA0">
        <w:rPr>
          <w:rFonts w:eastAsia="Times New Roman" w:cstheme="minorHAnsi"/>
          <w:bdr w:val="none" w:sz="0" w:space="0" w:color="auto" w:frame="1"/>
          <w:lang w:val="nl-NL"/>
        </w:rPr>
        <w:t>onderzoeks</w:t>
      </w:r>
      <w:r w:rsidR="0085215C" w:rsidRPr="00157CA0">
        <w:rPr>
          <w:rFonts w:eastAsia="Times New Roman" w:cstheme="minorHAnsi"/>
          <w:bdr w:val="none" w:sz="0" w:space="0" w:color="auto" w:frame="1"/>
          <w:lang w:val="nl-NL"/>
        </w:rPr>
        <w:t>literatuur komen er verschillende aspecten naar voren die belangrijk zijn als het gaat om een</w:t>
      </w:r>
      <w:r w:rsidR="0087017E" w:rsidRPr="00157CA0">
        <w:rPr>
          <w:rFonts w:eastAsia="Times New Roman" w:cstheme="minorHAnsi"/>
          <w:bdr w:val="none" w:sz="0" w:space="0" w:color="auto" w:frame="1"/>
          <w:lang w:val="nl-NL"/>
        </w:rPr>
        <w:t xml:space="preserve"> succesvolle</w:t>
      </w:r>
      <w:r w:rsidR="0085215C" w:rsidRPr="00157CA0">
        <w:rPr>
          <w:rFonts w:eastAsia="Times New Roman" w:cstheme="minorHAnsi"/>
          <w:bdr w:val="none" w:sz="0" w:space="0" w:color="auto" w:frame="1"/>
          <w:lang w:val="nl-NL"/>
        </w:rPr>
        <w:t xml:space="preserve"> </w:t>
      </w:r>
      <w:r w:rsidR="00703A2E" w:rsidRPr="00157CA0">
        <w:rPr>
          <w:rFonts w:eastAsia="Times New Roman" w:cstheme="minorHAnsi"/>
          <w:bdr w:val="none" w:sz="0" w:space="0" w:color="auto" w:frame="1"/>
          <w:lang w:val="nl-NL"/>
        </w:rPr>
        <w:t xml:space="preserve">interdisciplinaire samenwerking. </w:t>
      </w:r>
      <w:r w:rsidR="00E71040" w:rsidRPr="00157CA0">
        <w:rPr>
          <w:rFonts w:eastAsia="Times New Roman" w:cstheme="minorHAnsi"/>
          <w:bdr w:val="none" w:sz="0" w:space="0" w:color="auto" w:frame="1"/>
          <w:lang w:val="nl-NL"/>
        </w:rPr>
        <w:t>Bronstein (2003) heeft een model voor interdisciplinaire samenwerking opgesteld. Dit model is opgesteld aan de hand van de volgende definitie van interdisciplinaire samenwerking: ‘</w:t>
      </w:r>
      <w:r w:rsidR="00E71040" w:rsidRPr="00157CA0">
        <w:rPr>
          <w:rFonts w:eastAsia="Times New Roman" w:cstheme="minorHAnsi"/>
          <w:i/>
          <w:iCs/>
          <w:bdr w:val="none" w:sz="0" w:space="0" w:color="auto" w:frame="1"/>
          <w:lang w:val="nl-NL"/>
        </w:rPr>
        <w:t xml:space="preserve">een effectief interpersoonlijk proces dat het bereiken van doelen faciliteert die niet kunnen worden bereikt wanneer individuele professionals alleen handelen’ </w:t>
      </w:r>
      <w:r w:rsidR="00145B0B">
        <w:rPr>
          <w:rFonts w:eastAsia="Times New Roman" w:cstheme="minorHAnsi"/>
          <w:bdr w:val="none" w:sz="0" w:space="0" w:color="auto" w:frame="1"/>
          <w:lang w:val="nl-NL"/>
        </w:rPr>
        <w:t>(</w:t>
      </w:r>
      <w:r w:rsidR="00E71040" w:rsidRPr="00157CA0">
        <w:rPr>
          <w:rFonts w:eastAsia="Times New Roman" w:cstheme="minorHAnsi"/>
          <w:bdr w:val="none" w:sz="0" w:space="0" w:color="auto" w:frame="1"/>
          <w:lang w:val="nl-NL"/>
        </w:rPr>
        <w:t>Bruner 1991, p.7).</w:t>
      </w:r>
    </w:p>
    <w:p w14:paraId="477146A0" w14:textId="7E41E9AB" w:rsidR="00075208" w:rsidRPr="00157CA0" w:rsidRDefault="00075208" w:rsidP="002D001B">
      <w:pPr>
        <w:spacing w:after="0" w:line="240" w:lineRule="auto"/>
        <w:textAlignment w:val="baseline"/>
        <w:rPr>
          <w:rFonts w:eastAsia="Times New Roman" w:cstheme="minorHAnsi"/>
          <w:bdr w:val="none" w:sz="0" w:space="0" w:color="auto" w:frame="1"/>
          <w:lang w:val="nl-NL"/>
        </w:rPr>
      </w:pPr>
    </w:p>
    <w:p w14:paraId="027B167B" w14:textId="76026AC7" w:rsidR="00A3273B" w:rsidRPr="00157CA0" w:rsidRDefault="005E6BA0" w:rsidP="008248FA">
      <w:pPr>
        <w:rPr>
          <w:rFonts w:cstheme="minorHAnsi"/>
          <w:lang w:val="nl-NL"/>
        </w:rPr>
      </w:pPr>
      <w:r w:rsidRPr="00157CA0">
        <w:rPr>
          <w:rFonts w:cstheme="minorHAnsi"/>
          <w:lang w:val="nl-NL"/>
        </w:rPr>
        <w:t>Volgens Bronstein</w:t>
      </w:r>
      <w:r w:rsidR="005C2500" w:rsidRPr="00157CA0">
        <w:rPr>
          <w:rFonts w:cstheme="minorHAnsi"/>
          <w:lang w:val="nl-NL"/>
        </w:rPr>
        <w:t xml:space="preserve"> </w:t>
      </w:r>
      <w:r w:rsidR="00E71040" w:rsidRPr="00157CA0">
        <w:rPr>
          <w:rFonts w:cstheme="minorHAnsi"/>
          <w:lang w:val="nl-NL"/>
        </w:rPr>
        <w:t xml:space="preserve">(2003) </w:t>
      </w:r>
      <w:r w:rsidR="005C2500" w:rsidRPr="00157CA0">
        <w:rPr>
          <w:rFonts w:cstheme="minorHAnsi"/>
          <w:lang w:val="nl-NL"/>
        </w:rPr>
        <w:t xml:space="preserve">zijn er vijf kerncomponenten die belangrijk zijn als het gaat om interdisciplinaire samenwerking. </w:t>
      </w:r>
      <w:r w:rsidRPr="00157CA0">
        <w:rPr>
          <w:rFonts w:cstheme="minorHAnsi"/>
          <w:lang w:val="nl-NL"/>
        </w:rPr>
        <w:t>Deze worden hieronder toegelicht</w:t>
      </w:r>
      <w:r w:rsidR="000B0FAE">
        <w:rPr>
          <w:rFonts w:cstheme="minorHAnsi"/>
          <w:lang w:val="nl-NL"/>
        </w:rPr>
        <w:t>.</w:t>
      </w:r>
    </w:p>
    <w:p w14:paraId="6B1790DF" w14:textId="5F7B0838" w:rsidR="00A90AD1" w:rsidRPr="00A90AD1" w:rsidRDefault="00A90AD1" w:rsidP="00A57517">
      <w:pPr>
        <w:pStyle w:val="Geenafstand"/>
        <w:rPr>
          <w:rFonts w:cstheme="minorHAnsi"/>
          <w:u w:val="single"/>
          <w:lang w:val="nl-NL"/>
        </w:rPr>
      </w:pPr>
      <w:r w:rsidRPr="00A90AD1">
        <w:rPr>
          <w:rFonts w:cstheme="minorHAnsi"/>
          <w:u w:val="single"/>
          <w:lang w:val="nl-NL"/>
        </w:rPr>
        <w:t>Onderlinge afhankelijkheid</w:t>
      </w:r>
    </w:p>
    <w:p w14:paraId="291F325B" w14:textId="7807CB49" w:rsidR="00C12BA8" w:rsidRPr="00157CA0" w:rsidRDefault="00C12BA8" w:rsidP="00832FAA">
      <w:pPr>
        <w:pStyle w:val="Geenafstand"/>
        <w:rPr>
          <w:rFonts w:cstheme="minorHAnsi"/>
          <w:lang w:val="nl-NL"/>
        </w:rPr>
      </w:pPr>
      <w:r w:rsidRPr="00157CA0">
        <w:rPr>
          <w:rFonts w:cstheme="minorHAnsi"/>
          <w:lang w:val="nl-NL"/>
        </w:rPr>
        <w:t xml:space="preserve">Hierbij gaat het om het </w:t>
      </w:r>
      <w:r w:rsidR="003E7B80" w:rsidRPr="00157CA0">
        <w:rPr>
          <w:rFonts w:cstheme="minorHAnsi"/>
          <w:lang w:val="nl-NL"/>
        </w:rPr>
        <w:t>optreden</w:t>
      </w:r>
      <w:r w:rsidRPr="00157CA0">
        <w:rPr>
          <w:rFonts w:cstheme="minorHAnsi"/>
          <w:lang w:val="nl-NL"/>
        </w:rPr>
        <w:t xml:space="preserve"> van en het vertrouwen op interacties tussen professionals waarbij </w:t>
      </w:r>
      <w:r w:rsidR="005C2500" w:rsidRPr="00157CA0">
        <w:rPr>
          <w:rFonts w:cstheme="minorHAnsi"/>
          <w:lang w:val="nl-NL"/>
        </w:rPr>
        <w:t>partijen van elkaar afhankelijk zijn</w:t>
      </w:r>
      <w:r w:rsidRPr="00157CA0">
        <w:rPr>
          <w:rFonts w:cstheme="minorHAnsi"/>
          <w:lang w:val="nl-NL"/>
        </w:rPr>
        <w:t xml:space="preserve"> om </w:t>
      </w:r>
      <w:r w:rsidR="005C2500" w:rsidRPr="00157CA0">
        <w:rPr>
          <w:rFonts w:cstheme="minorHAnsi"/>
          <w:lang w:val="nl-NL"/>
        </w:rPr>
        <w:t>hun</w:t>
      </w:r>
      <w:r w:rsidRPr="00157CA0">
        <w:rPr>
          <w:rFonts w:cstheme="minorHAnsi"/>
          <w:lang w:val="nl-NL"/>
        </w:rPr>
        <w:t xml:space="preserve"> doelen en taken te bereiken. Om afhankelijk te functioneren moeten professionals </w:t>
      </w:r>
      <w:r w:rsidR="002A1945" w:rsidRPr="00157CA0">
        <w:rPr>
          <w:rFonts w:cstheme="minorHAnsi"/>
          <w:lang w:val="nl-NL"/>
        </w:rPr>
        <w:t xml:space="preserve">duidelijk </w:t>
      </w:r>
      <w:r w:rsidR="000E40B6" w:rsidRPr="00157CA0">
        <w:rPr>
          <w:rFonts w:cstheme="minorHAnsi"/>
          <w:lang w:val="nl-NL"/>
        </w:rPr>
        <w:t xml:space="preserve">onderscheid </w:t>
      </w:r>
      <w:r w:rsidR="002A1945" w:rsidRPr="00157CA0">
        <w:rPr>
          <w:rFonts w:cstheme="minorHAnsi"/>
          <w:lang w:val="nl-NL"/>
        </w:rPr>
        <w:t xml:space="preserve">kunnen maken </w:t>
      </w:r>
      <w:r w:rsidR="000E40B6" w:rsidRPr="00157CA0">
        <w:rPr>
          <w:rFonts w:cstheme="minorHAnsi"/>
          <w:lang w:val="nl-NL"/>
        </w:rPr>
        <w:t>tussen hun eigen rollen en de rollen van de professionals waarmee ze samenwerk</w:t>
      </w:r>
      <w:r w:rsidR="005C2500" w:rsidRPr="00157CA0">
        <w:rPr>
          <w:rFonts w:cstheme="minorHAnsi"/>
          <w:lang w:val="nl-NL"/>
        </w:rPr>
        <w:t>en</w:t>
      </w:r>
      <w:r w:rsidR="000E40B6" w:rsidRPr="00157CA0">
        <w:rPr>
          <w:rFonts w:cstheme="minorHAnsi"/>
          <w:lang w:val="nl-NL"/>
        </w:rPr>
        <w:t>. Hier moeten ze op de juiste manier gebruik van maken.</w:t>
      </w:r>
      <w:r w:rsidR="00AA068A" w:rsidRPr="00157CA0">
        <w:rPr>
          <w:rFonts w:cstheme="minorHAnsi"/>
          <w:lang w:val="nl-NL"/>
        </w:rPr>
        <w:t xml:space="preserve"> Dit wordt bereikt door </w:t>
      </w:r>
      <w:r w:rsidR="00675FCA" w:rsidRPr="00157CA0">
        <w:rPr>
          <w:rFonts w:cstheme="minorHAnsi"/>
          <w:lang w:val="nl-NL"/>
        </w:rPr>
        <w:t>o</w:t>
      </w:r>
      <w:r w:rsidR="00361A00">
        <w:rPr>
          <w:rFonts w:cstheme="minorHAnsi"/>
          <w:lang w:val="nl-NL"/>
        </w:rPr>
        <w:t>nder andere</w:t>
      </w:r>
      <w:r w:rsidR="00675FCA" w:rsidRPr="00157CA0">
        <w:rPr>
          <w:rFonts w:cstheme="minorHAnsi"/>
          <w:lang w:val="nl-NL"/>
        </w:rPr>
        <w:t xml:space="preserve"> formele en informele tijd samen door te brengen</w:t>
      </w:r>
      <w:r w:rsidR="00CE63BC" w:rsidRPr="00157CA0">
        <w:rPr>
          <w:rFonts w:cstheme="minorHAnsi"/>
          <w:lang w:val="nl-NL"/>
        </w:rPr>
        <w:t xml:space="preserve"> en door mondelinge en schriftelijke communicatie tussen professionele collega’s</w:t>
      </w:r>
      <w:r w:rsidR="00405445">
        <w:rPr>
          <w:rFonts w:cstheme="minorHAnsi"/>
          <w:lang w:val="nl-NL"/>
        </w:rPr>
        <w:t xml:space="preserve"> (Bronstein, 2003)</w:t>
      </w:r>
      <w:r w:rsidR="00CE63BC" w:rsidRPr="00157CA0">
        <w:rPr>
          <w:rFonts w:cstheme="minorHAnsi"/>
          <w:lang w:val="nl-NL"/>
        </w:rPr>
        <w:t>.</w:t>
      </w:r>
    </w:p>
    <w:p w14:paraId="68DD81EB" w14:textId="77777777" w:rsidR="00A90AD1" w:rsidRDefault="00A90AD1" w:rsidP="00832FAA">
      <w:pPr>
        <w:pStyle w:val="Geenafstand"/>
        <w:rPr>
          <w:rFonts w:cstheme="minorHAnsi"/>
          <w:lang w:val="nl-NL"/>
        </w:rPr>
      </w:pPr>
    </w:p>
    <w:p w14:paraId="5F687BED" w14:textId="5C8C9C44" w:rsidR="00A90AD1" w:rsidRPr="00A90AD1" w:rsidRDefault="00A90AD1" w:rsidP="00A57517">
      <w:pPr>
        <w:pStyle w:val="Geenafstand"/>
        <w:rPr>
          <w:rFonts w:cstheme="minorHAnsi"/>
          <w:u w:val="single"/>
          <w:lang w:val="nl-NL"/>
        </w:rPr>
      </w:pPr>
      <w:r w:rsidRPr="00A90AD1">
        <w:rPr>
          <w:rFonts w:cstheme="minorHAnsi"/>
          <w:u w:val="single"/>
          <w:lang w:val="nl-NL"/>
        </w:rPr>
        <w:t>N</w:t>
      </w:r>
      <w:r w:rsidR="008248FA" w:rsidRPr="00A90AD1">
        <w:rPr>
          <w:rFonts w:cstheme="minorHAnsi"/>
          <w:u w:val="single"/>
          <w:lang w:val="nl-NL"/>
        </w:rPr>
        <w:t>ieuw gecreëerde professionele activiteiten</w:t>
      </w:r>
    </w:p>
    <w:p w14:paraId="0C6FD729" w14:textId="426C8F47" w:rsidR="000E40B6" w:rsidRPr="00157CA0" w:rsidRDefault="000E40B6" w:rsidP="00832FAA">
      <w:pPr>
        <w:pStyle w:val="Geenafstand"/>
        <w:rPr>
          <w:rFonts w:cstheme="minorHAnsi"/>
          <w:lang w:val="nl-NL"/>
        </w:rPr>
      </w:pPr>
      <w:r w:rsidRPr="00157CA0">
        <w:rPr>
          <w:rFonts w:cstheme="minorHAnsi"/>
          <w:lang w:val="nl-NL"/>
        </w:rPr>
        <w:t>Hierbij gaat het om samenwerkings</w:t>
      </w:r>
      <w:r w:rsidR="003E7B80" w:rsidRPr="00157CA0">
        <w:rPr>
          <w:rFonts w:cstheme="minorHAnsi"/>
          <w:lang w:val="nl-NL"/>
        </w:rPr>
        <w:t>handelingen</w:t>
      </w:r>
      <w:r w:rsidR="0087017E" w:rsidRPr="00157CA0">
        <w:rPr>
          <w:rFonts w:cstheme="minorHAnsi"/>
          <w:lang w:val="nl-NL"/>
        </w:rPr>
        <w:t xml:space="preserve"> en</w:t>
      </w:r>
      <w:r w:rsidR="003E7B80" w:rsidRPr="00157CA0">
        <w:rPr>
          <w:rFonts w:cstheme="minorHAnsi"/>
          <w:lang w:val="nl-NL"/>
        </w:rPr>
        <w:t xml:space="preserve"> programma’s </w:t>
      </w:r>
      <w:r w:rsidR="0087017E" w:rsidRPr="00157CA0">
        <w:rPr>
          <w:rFonts w:cstheme="minorHAnsi"/>
          <w:lang w:val="nl-NL"/>
        </w:rPr>
        <w:t>w</w:t>
      </w:r>
      <w:r w:rsidR="002A1945" w:rsidRPr="00157CA0">
        <w:rPr>
          <w:rFonts w:cstheme="minorHAnsi"/>
          <w:lang w:val="nl-NL"/>
        </w:rPr>
        <w:t>aarmee meer bereikt kan worden</w:t>
      </w:r>
      <w:r w:rsidR="003E7B80" w:rsidRPr="00157CA0">
        <w:rPr>
          <w:rFonts w:cstheme="minorHAnsi"/>
          <w:lang w:val="nl-NL"/>
        </w:rPr>
        <w:t xml:space="preserve"> dan bereikt zou kunnen worden </w:t>
      </w:r>
      <w:r w:rsidR="00297877" w:rsidRPr="00157CA0">
        <w:rPr>
          <w:rFonts w:cstheme="minorHAnsi"/>
          <w:lang w:val="nl-NL"/>
        </w:rPr>
        <w:t xml:space="preserve">wanneer de professionals onafhankelijk van elkaar zouden handelen. </w:t>
      </w:r>
      <w:r w:rsidR="002A1945" w:rsidRPr="00157CA0">
        <w:rPr>
          <w:rFonts w:cstheme="minorHAnsi"/>
          <w:lang w:val="nl-NL"/>
        </w:rPr>
        <w:t>Bij de activiteiten wordt de expertise van elke deelnemer gemaximaliseerd</w:t>
      </w:r>
      <w:r w:rsidR="00405445">
        <w:rPr>
          <w:rFonts w:cstheme="minorHAnsi"/>
          <w:lang w:val="nl-NL"/>
        </w:rPr>
        <w:t xml:space="preserve"> (Bronstein, 2003)</w:t>
      </w:r>
      <w:r w:rsidR="002A1945" w:rsidRPr="00157CA0">
        <w:rPr>
          <w:rFonts w:cstheme="minorHAnsi"/>
          <w:lang w:val="nl-NL"/>
        </w:rPr>
        <w:t xml:space="preserve">. </w:t>
      </w:r>
    </w:p>
    <w:p w14:paraId="57521468" w14:textId="5C5B7137" w:rsidR="00832FAA" w:rsidRPr="00157CA0" w:rsidRDefault="00A90AD1" w:rsidP="00893827">
      <w:pPr>
        <w:rPr>
          <w:rFonts w:cstheme="minorHAnsi"/>
          <w:lang w:val="nl-NL"/>
        </w:rPr>
      </w:pPr>
      <w:r>
        <w:rPr>
          <w:rFonts w:cstheme="minorHAnsi"/>
          <w:lang w:val="nl-NL"/>
        </w:rPr>
        <w:br/>
      </w:r>
      <w:r w:rsidRPr="00A90AD1">
        <w:rPr>
          <w:rFonts w:cstheme="minorHAnsi"/>
          <w:u w:val="single"/>
          <w:lang w:val="nl-NL"/>
        </w:rPr>
        <w:t>Flexibiliteit</w:t>
      </w:r>
      <w:r>
        <w:rPr>
          <w:rFonts w:cstheme="minorHAnsi"/>
          <w:lang w:val="nl-NL"/>
        </w:rPr>
        <w:br/>
      </w:r>
      <w:r w:rsidR="002A1945" w:rsidRPr="00157CA0">
        <w:rPr>
          <w:rFonts w:cstheme="minorHAnsi"/>
          <w:lang w:val="nl-NL"/>
        </w:rPr>
        <w:t>Het gaat hierbij om het opzettelijk optreden van rolvervaging. Bij flexibiliteit gaat het om het bereiken van productieve compromissen wanneer er onenigheid bestaat en dat je als professional creatief reageert op wat er wordt gevraagd</w:t>
      </w:r>
      <w:r w:rsidR="00405445">
        <w:rPr>
          <w:rFonts w:cstheme="minorHAnsi"/>
          <w:lang w:val="nl-NL"/>
        </w:rPr>
        <w:t xml:space="preserve"> (Bronstein, 2003)</w:t>
      </w:r>
      <w:r w:rsidR="002A1945" w:rsidRPr="00157CA0">
        <w:rPr>
          <w:rFonts w:cstheme="minorHAnsi"/>
          <w:lang w:val="nl-NL"/>
        </w:rPr>
        <w:t>.</w:t>
      </w:r>
      <w:r w:rsidR="00C6341E" w:rsidRPr="00157CA0">
        <w:rPr>
          <w:rFonts w:cstheme="minorHAnsi"/>
          <w:lang w:val="nl-NL"/>
        </w:rPr>
        <w:br/>
      </w:r>
      <w:r w:rsidRPr="00A90AD1">
        <w:rPr>
          <w:rFonts w:cstheme="minorHAnsi"/>
          <w:u w:val="single"/>
          <w:lang w:val="nl-NL"/>
        </w:rPr>
        <w:br/>
        <w:t>C</w:t>
      </w:r>
      <w:r w:rsidR="009D7B80" w:rsidRPr="00A90AD1">
        <w:rPr>
          <w:rFonts w:cstheme="minorHAnsi"/>
          <w:u w:val="single"/>
          <w:lang w:val="nl-NL"/>
        </w:rPr>
        <w:t>ollectief eigendom van doelen</w:t>
      </w:r>
      <w:r>
        <w:rPr>
          <w:rFonts w:cstheme="minorHAnsi"/>
          <w:lang w:val="nl-NL"/>
        </w:rPr>
        <w:br/>
      </w:r>
      <w:r w:rsidR="00832FAA" w:rsidRPr="00157CA0">
        <w:rPr>
          <w:rFonts w:cstheme="minorHAnsi"/>
          <w:lang w:val="nl-NL"/>
        </w:rPr>
        <w:t>Het gaat hier</w:t>
      </w:r>
      <w:r w:rsidR="006B76D1" w:rsidRPr="00157CA0">
        <w:rPr>
          <w:rFonts w:cstheme="minorHAnsi"/>
          <w:lang w:val="nl-NL"/>
        </w:rPr>
        <w:t xml:space="preserve"> om een gedeelde verantwoordelijkheid in het proces van het bereiken van doelen, inclusief het gezamenlijk ontwerpen</w:t>
      </w:r>
      <w:r w:rsidR="00893827" w:rsidRPr="00157CA0">
        <w:rPr>
          <w:rFonts w:cstheme="minorHAnsi"/>
          <w:lang w:val="nl-NL"/>
        </w:rPr>
        <w:t xml:space="preserve"> en ontwikkelen van de doelen. Om dit te bereiken moet elke professional zijn verantwoordelijkheid nemen voor zijn aandeel in succes</w:t>
      </w:r>
      <w:r w:rsidR="006B76D1" w:rsidRPr="00157CA0">
        <w:rPr>
          <w:rFonts w:cstheme="minorHAnsi"/>
          <w:lang w:val="nl-NL"/>
        </w:rPr>
        <w:t xml:space="preserve"> </w:t>
      </w:r>
      <w:r w:rsidR="00893827" w:rsidRPr="00157CA0">
        <w:rPr>
          <w:rFonts w:cstheme="minorHAnsi"/>
          <w:lang w:val="nl-NL"/>
        </w:rPr>
        <w:t xml:space="preserve">en falen en ze moeten </w:t>
      </w:r>
      <w:r w:rsidR="00832FAA" w:rsidRPr="00157CA0">
        <w:rPr>
          <w:rFonts w:cstheme="minorHAnsi"/>
          <w:lang w:val="nl-NL"/>
        </w:rPr>
        <w:t>opbouwend</w:t>
      </w:r>
      <w:r w:rsidR="00893827" w:rsidRPr="00157CA0">
        <w:rPr>
          <w:rFonts w:cstheme="minorHAnsi"/>
          <w:lang w:val="nl-NL"/>
        </w:rPr>
        <w:t xml:space="preserve">e onenigheden en </w:t>
      </w:r>
      <w:r w:rsidR="00832FAA" w:rsidRPr="00157CA0">
        <w:rPr>
          <w:rFonts w:cstheme="minorHAnsi"/>
          <w:lang w:val="nl-NL"/>
        </w:rPr>
        <w:t>gesprekken</w:t>
      </w:r>
      <w:r w:rsidR="00893827" w:rsidRPr="00157CA0">
        <w:rPr>
          <w:rFonts w:cstheme="minorHAnsi"/>
          <w:lang w:val="nl-NL"/>
        </w:rPr>
        <w:t xml:space="preserve"> tussen collega’s en klanten ondersteunen</w:t>
      </w:r>
      <w:r w:rsidR="00405445">
        <w:rPr>
          <w:rFonts w:cstheme="minorHAnsi"/>
          <w:lang w:val="nl-NL"/>
        </w:rPr>
        <w:t xml:space="preserve"> (Bronstein, 2003)</w:t>
      </w:r>
      <w:r w:rsidR="00893827" w:rsidRPr="00157CA0">
        <w:rPr>
          <w:rFonts w:cstheme="minorHAnsi"/>
          <w:lang w:val="nl-NL"/>
        </w:rPr>
        <w:t>.</w:t>
      </w:r>
      <w:r w:rsidR="00C6341E" w:rsidRPr="00157CA0">
        <w:rPr>
          <w:rFonts w:cstheme="minorHAnsi"/>
          <w:lang w:val="nl-NL"/>
        </w:rPr>
        <w:br/>
      </w:r>
      <w:r>
        <w:rPr>
          <w:rFonts w:cstheme="minorHAnsi"/>
          <w:lang w:val="nl-NL"/>
        </w:rPr>
        <w:br/>
      </w:r>
      <w:r w:rsidRPr="00A90AD1">
        <w:rPr>
          <w:rFonts w:cstheme="minorHAnsi"/>
          <w:u w:val="single"/>
          <w:lang w:val="nl-NL"/>
        </w:rPr>
        <w:t>R</w:t>
      </w:r>
      <w:r w:rsidR="009D7B80" w:rsidRPr="00A90AD1">
        <w:rPr>
          <w:rFonts w:cstheme="minorHAnsi"/>
          <w:u w:val="single"/>
          <w:lang w:val="nl-NL"/>
        </w:rPr>
        <w:t>eflectie op het proces</w:t>
      </w:r>
      <w:r>
        <w:rPr>
          <w:rFonts w:cstheme="minorHAnsi"/>
          <w:lang w:val="nl-NL"/>
        </w:rPr>
        <w:br/>
      </w:r>
      <w:r w:rsidR="00A0062F" w:rsidRPr="00157CA0">
        <w:rPr>
          <w:rFonts w:cstheme="minorHAnsi"/>
          <w:lang w:val="nl-NL"/>
        </w:rPr>
        <w:t xml:space="preserve">Hierbij gaat het om de aandacht van </w:t>
      </w:r>
      <w:r w:rsidR="00A40999" w:rsidRPr="00157CA0">
        <w:rPr>
          <w:rFonts w:cstheme="minorHAnsi"/>
          <w:lang w:val="nl-NL"/>
        </w:rPr>
        <w:t>professionals</w:t>
      </w:r>
      <w:r w:rsidR="00A0062F" w:rsidRPr="00157CA0">
        <w:rPr>
          <w:rFonts w:cstheme="minorHAnsi"/>
          <w:lang w:val="nl-NL"/>
        </w:rPr>
        <w:t xml:space="preserve"> </w:t>
      </w:r>
      <w:r w:rsidR="00832FAA" w:rsidRPr="00157CA0">
        <w:rPr>
          <w:rFonts w:cstheme="minorHAnsi"/>
          <w:lang w:val="nl-NL"/>
        </w:rPr>
        <w:t xml:space="preserve">die ze hebben voor </w:t>
      </w:r>
      <w:r w:rsidR="00A0062F" w:rsidRPr="00157CA0">
        <w:rPr>
          <w:rFonts w:cstheme="minorHAnsi"/>
          <w:lang w:val="nl-NL"/>
        </w:rPr>
        <w:t xml:space="preserve">hun proces van samenwerken. </w:t>
      </w:r>
      <w:r w:rsidR="00832FAA" w:rsidRPr="00157CA0">
        <w:rPr>
          <w:rFonts w:cstheme="minorHAnsi"/>
          <w:lang w:val="nl-NL"/>
        </w:rPr>
        <w:t xml:space="preserve">Denken en praten van </w:t>
      </w:r>
      <w:r w:rsidR="00A40999" w:rsidRPr="00157CA0">
        <w:rPr>
          <w:rFonts w:cstheme="minorHAnsi"/>
          <w:lang w:val="nl-NL"/>
        </w:rPr>
        <w:t xml:space="preserve">professionals </w:t>
      </w:r>
      <w:r w:rsidR="00832FAA" w:rsidRPr="00157CA0">
        <w:rPr>
          <w:rFonts w:cstheme="minorHAnsi"/>
          <w:lang w:val="nl-NL"/>
        </w:rPr>
        <w:t xml:space="preserve">over de werkrelatie en -proces is hierin belangrijk en daarnaast moet feedback worden opgenomen om de relaties en de effectiviteit te </w:t>
      </w:r>
      <w:r w:rsidR="00EA01DB" w:rsidRPr="00157CA0">
        <w:rPr>
          <w:rFonts w:cstheme="minorHAnsi"/>
          <w:lang w:val="nl-NL"/>
        </w:rPr>
        <w:t>versterken</w:t>
      </w:r>
      <w:r w:rsidR="00405445">
        <w:rPr>
          <w:rFonts w:cstheme="minorHAnsi"/>
          <w:lang w:val="nl-NL"/>
        </w:rPr>
        <w:t xml:space="preserve"> (Bronstein, 2003)</w:t>
      </w:r>
      <w:r w:rsidR="00832FAA" w:rsidRPr="00157CA0">
        <w:rPr>
          <w:rFonts w:cstheme="minorHAnsi"/>
          <w:lang w:val="nl-NL"/>
        </w:rPr>
        <w:t>.</w:t>
      </w:r>
    </w:p>
    <w:p w14:paraId="686BAAD1" w14:textId="50691D69" w:rsidR="00A0062F" w:rsidRPr="00157CA0" w:rsidRDefault="00A0062F" w:rsidP="00893827">
      <w:pPr>
        <w:rPr>
          <w:rFonts w:cstheme="minorHAnsi"/>
          <w:lang w:val="nl-NL"/>
        </w:rPr>
      </w:pPr>
      <w:r w:rsidRPr="00157CA0">
        <w:rPr>
          <w:rFonts w:cstheme="minorHAnsi"/>
          <w:lang w:val="nl-NL"/>
        </w:rPr>
        <w:t>Er zijn</w:t>
      </w:r>
      <w:r w:rsidR="00832FAA" w:rsidRPr="00157CA0">
        <w:rPr>
          <w:rFonts w:cstheme="minorHAnsi"/>
          <w:lang w:val="nl-NL"/>
        </w:rPr>
        <w:t>, naast de kerncomponenten van samenwerking,</w:t>
      </w:r>
      <w:r w:rsidRPr="00157CA0">
        <w:rPr>
          <w:rFonts w:cstheme="minorHAnsi"/>
          <w:lang w:val="nl-NL"/>
        </w:rPr>
        <w:t xml:space="preserve"> verschillende invloeden op de interdisciplinaire samenwerking. </w:t>
      </w:r>
      <w:r w:rsidR="00EA01DB" w:rsidRPr="00157CA0">
        <w:rPr>
          <w:rFonts w:cstheme="minorHAnsi"/>
          <w:lang w:val="nl-NL"/>
        </w:rPr>
        <w:t>Wanneer één van deze aspecten ontbreekt kan dit voor belemmeringen in de samenwerking zorgen</w:t>
      </w:r>
      <w:r w:rsidR="005821E0" w:rsidRPr="00157CA0">
        <w:rPr>
          <w:rFonts w:cstheme="minorHAnsi"/>
          <w:lang w:val="nl-NL"/>
        </w:rPr>
        <w:t xml:space="preserve"> (Bronstein, 2003)</w:t>
      </w:r>
      <w:r w:rsidR="00EA01DB" w:rsidRPr="00157CA0">
        <w:rPr>
          <w:rFonts w:cstheme="minorHAnsi"/>
          <w:lang w:val="nl-NL"/>
        </w:rPr>
        <w:t>.</w:t>
      </w:r>
      <w:r w:rsidR="00BD0AF0">
        <w:rPr>
          <w:rFonts w:cstheme="minorHAnsi"/>
          <w:lang w:val="nl-NL"/>
        </w:rPr>
        <w:t xml:space="preserve"> Deze worden hieronder toegelicht.</w:t>
      </w:r>
    </w:p>
    <w:p w14:paraId="68501FC5" w14:textId="77777777" w:rsidR="00A57517" w:rsidRDefault="00A57517" w:rsidP="00A57517">
      <w:pPr>
        <w:pStyle w:val="Geenafstand"/>
        <w:rPr>
          <w:rFonts w:cstheme="minorHAnsi"/>
          <w:u w:val="single"/>
          <w:lang w:val="nl-NL"/>
        </w:rPr>
      </w:pPr>
    </w:p>
    <w:p w14:paraId="484C3BBE" w14:textId="3B1323C5" w:rsidR="00A90AD1" w:rsidRDefault="00A90AD1" w:rsidP="00A57517">
      <w:pPr>
        <w:pStyle w:val="Geenafstand"/>
        <w:rPr>
          <w:rFonts w:cstheme="minorHAnsi"/>
          <w:lang w:val="nl-NL"/>
        </w:rPr>
      </w:pPr>
      <w:r w:rsidRPr="00A90AD1">
        <w:rPr>
          <w:rFonts w:cstheme="minorHAnsi"/>
          <w:u w:val="single"/>
          <w:lang w:val="nl-NL"/>
        </w:rPr>
        <w:lastRenderedPageBreak/>
        <w:t>P</w:t>
      </w:r>
      <w:r w:rsidR="00832FAA" w:rsidRPr="00A90AD1">
        <w:rPr>
          <w:rFonts w:cstheme="minorHAnsi"/>
          <w:u w:val="single"/>
          <w:lang w:val="nl-NL"/>
        </w:rPr>
        <w:t>rofessionele rol</w:t>
      </w:r>
    </w:p>
    <w:p w14:paraId="7794F43A" w14:textId="7E9121CD" w:rsidR="00A90AD1" w:rsidRDefault="00701BD0" w:rsidP="00A90AD1">
      <w:pPr>
        <w:pStyle w:val="Geenafstand"/>
        <w:rPr>
          <w:rFonts w:cstheme="minorHAnsi"/>
          <w:lang w:val="nl-NL"/>
        </w:rPr>
      </w:pPr>
      <w:r>
        <w:rPr>
          <w:rFonts w:cstheme="minorHAnsi"/>
          <w:lang w:val="nl-NL"/>
        </w:rPr>
        <w:t xml:space="preserve">Bij een sterk gevoel voor de professionele rol wordt er vastgehouden aan de </w:t>
      </w:r>
      <w:r w:rsidR="00832FAA" w:rsidRPr="00157CA0">
        <w:rPr>
          <w:rFonts w:cstheme="minorHAnsi"/>
          <w:lang w:val="nl-NL"/>
        </w:rPr>
        <w:t xml:space="preserve">waarden en ethiek van het beroep dat je uitvoert. </w:t>
      </w:r>
      <w:r>
        <w:rPr>
          <w:rFonts w:cstheme="minorHAnsi"/>
          <w:lang w:val="nl-NL"/>
        </w:rPr>
        <w:t>Er wordt respect getoond</w:t>
      </w:r>
      <w:r w:rsidR="00832FAA" w:rsidRPr="00157CA0">
        <w:rPr>
          <w:rFonts w:cstheme="minorHAnsi"/>
          <w:lang w:val="nl-NL"/>
        </w:rPr>
        <w:t xml:space="preserve"> voor collega’s en </w:t>
      </w:r>
      <w:r>
        <w:rPr>
          <w:rFonts w:cstheme="minorHAnsi"/>
          <w:lang w:val="nl-NL"/>
        </w:rPr>
        <w:t>er wordt</w:t>
      </w:r>
      <w:r w:rsidR="00483250" w:rsidRPr="00157CA0">
        <w:rPr>
          <w:rFonts w:cstheme="minorHAnsi"/>
          <w:lang w:val="nl-NL"/>
        </w:rPr>
        <w:t xml:space="preserve"> realistisch </w:t>
      </w:r>
      <w:r>
        <w:rPr>
          <w:rFonts w:cstheme="minorHAnsi"/>
          <w:lang w:val="nl-NL"/>
        </w:rPr>
        <w:t>gekeken naar</w:t>
      </w:r>
      <w:r w:rsidR="00483250" w:rsidRPr="00157CA0">
        <w:rPr>
          <w:rFonts w:cstheme="minorHAnsi"/>
          <w:lang w:val="nl-NL"/>
        </w:rPr>
        <w:t xml:space="preserve"> de praktijk die in overeenstemming is met het beroep. Daarnaast is </w:t>
      </w:r>
      <w:r w:rsidR="00673124">
        <w:rPr>
          <w:rFonts w:cstheme="minorHAnsi"/>
          <w:lang w:val="nl-NL"/>
        </w:rPr>
        <w:t>het eigen</w:t>
      </w:r>
      <w:r w:rsidR="00483250" w:rsidRPr="00157CA0">
        <w:rPr>
          <w:rFonts w:cstheme="minorHAnsi"/>
          <w:lang w:val="nl-NL"/>
        </w:rPr>
        <w:t xml:space="preserve"> perspectief vergelijkbaar met die van</w:t>
      </w:r>
      <w:r w:rsidR="00DC03E8" w:rsidRPr="00157CA0">
        <w:rPr>
          <w:rFonts w:cstheme="minorHAnsi"/>
          <w:lang w:val="nl-NL"/>
        </w:rPr>
        <w:t xml:space="preserve"> collega’s</w:t>
      </w:r>
      <w:r w:rsidR="00405445">
        <w:rPr>
          <w:rFonts w:cstheme="minorHAnsi"/>
          <w:lang w:val="nl-NL"/>
        </w:rPr>
        <w:t xml:space="preserve"> (Bronstein, 2003)</w:t>
      </w:r>
      <w:r w:rsidR="00483250" w:rsidRPr="00157CA0">
        <w:rPr>
          <w:rFonts w:cstheme="minorHAnsi"/>
          <w:lang w:val="nl-NL"/>
        </w:rPr>
        <w:t xml:space="preserve">. </w:t>
      </w:r>
      <w:r w:rsidR="00A90AD1">
        <w:rPr>
          <w:rFonts w:cstheme="minorHAnsi"/>
          <w:lang w:val="nl-NL"/>
        </w:rPr>
        <w:br/>
      </w:r>
    </w:p>
    <w:p w14:paraId="2B047CB4" w14:textId="77777777" w:rsidR="00A90AD1" w:rsidRDefault="00A90AD1" w:rsidP="00A57517">
      <w:pPr>
        <w:pStyle w:val="Geenafstand"/>
        <w:rPr>
          <w:rFonts w:cstheme="minorHAnsi"/>
          <w:lang w:val="nl-NL"/>
        </w:rPr>
      </w:pPr>
      <w:r w:rsidRPr="00A90AD1">
        <w:rPr>
          <w:rFonts w:cstheme="minorHAnsi"/>
          <w:u w:val="single"/>
          <w:lang w:val="nl-NL"/>
        </w:rPr>
        <w:t>S</w:t>
      </w:r>
      <w:r w:rsidR="00017BCD" w:rsidRPr="00A90AD1">
        <w:rPr>
          <w:rFonts w:cstheme="minorHAnsi"/>
          <w:u w:val="single"/>
          <w:lang w:val="nl-NL"/>
        </w:rPr>
        <w:t>tructurele kenmerken</w:t>
      </w:r>
    </w:p>
    <w:p w14:paraId="3CEBD071" w14:textId="0A722941" w:rsidR="00A90AD1" w:rsidRDefault="00356137" w:rsidP="00A90AD1">
      <w:pPr>
        <w:pStyle w:val="Geenafstand"/>
        <w:rPr>
          <w:rFonts w:cstheme="minorHAnsi"/>
          <w:lang w:val="nl-NL"/>
        </w:rPr>
      </w:pPr>
      <w:r>
        <w:rPr>
          <w:rFonts w:cstheme="minorHAnsi"/>
          <w:lang w:val="nl-NL"/>
        </w:rPr>
        <w:t>Hierbij gaat het om</w:t>
      </w:r>
      <w:r w:rsidR="0022419E" w:rsidRPr="00157CA0">
        <w:rPr>
          <w:rFonts w:cstheme="minorHAnsi"/>
          <w:lang w:val="nl-NL"/>
        </w:rPr>
        <w:t xml:space="preserve"> </w:t>
      </w:r>
      <w:r w:rsidR="0022419E" w:rsidRPr="00E9269D">
        <w:rPr>
          <w:rFonts w:cstheme="minorHAnsi"/>
          <w:lang w:val="nl-NL"/>
        </w:rPr>
        <w:t>o</w:t>
      </w:r>
      <w:r w:rsidR="00361A00">
        <w:rPr>
          <w:rFonts w:cstheme="minorHAnsi"/>
          <w:lang w:val="nl-NL"/>
        </w:rPr>
        <w:t xml:space="preserve">nder andere </w:t>
      </w:r>
      <w:r w:rsidR="0022419E" w:rsidRPr="00157CA0">
        <w:rPr>
          <w:rFonts w:cstheme="minorHAnsi"/>
          <w:lang w:val="nl-NL"/>
        </w:rPr>
        <w:t xml:space="preserve">een beheersbare </w:t>
      </w:r>
      <w:r w:rsidR="00483250" w:rsidRPr="00157CA0">
        <w:rPr>
          <w:rFonts w:cstheme="minorHAnsi"/>
          <w:lang w:val="nl-NL"/>
        </w:rPr>
        <w:t>werklast</w:t>
      </w:r>
      <w:r w:rsidR="00C04B0C" w:rsidRPr="00157CA0">
        <w:rPr>
          <w:rFonts w:cstheme="minorHAnsi"/>
          <w:lang w:val="nl-NL"/>
        </w:rPr>
        <w:t xml:space="preserve">, een </w:t>
      </w:r>
      <w:r w:rsidR="00483250" w:rsidRPr="00157CA0">
        <w:rPr>
          <w:rFonts w:cstheme="minorHAnsi"/>
          <w:lang w:val="nl-NL"/>
        </w:rPr>
        <w:t>werk</w:t>
      </w:r>
      <w:r w:rsidR="00C04B0C" w:rsidRPr="00157CA0">
        <w:rPr>
          <w:rFonts w:cstheme="minorHAnsi"/>
          <w:lang w:val="nl-NL"/>
        </w:rPr>
        <w:t>cultuur die interdisciplinaire samenwerking ondersteunt, administratieve ondersteuning, professionele autonomie en ruimte voor samenwerking</w:t>
      </w:r>
      <w:r w:rsidR="00405445">
        <w:rPr>
          <w:rFonts w:cstheme="minorHAnsi"/>
          <w:lang w:val="nl-NL"/>
        </w:rPr>
        <w:t xml:space="preserve"> (Bronstein, 2003)</w:t>
      </w:r>
      <w:r w:rsidR="00C04B0C" w:rsidRPr="00157CA0">
        <w:rPr>
          <w:rFonts w:cstheme="minorHAnsi"/>
          <w:lang w:val="nl-NL"/>
        </w:rPr>
        <w:t>.</w:t>
      </w:r>
      <w:r w:rsidR="00A90AD1">
        <w:rPr>
          <w:rFonts w:cstheme="minorHAnsi"/>
          <w:lang w:val="nl-NL"/>
        </w:rPr>
        <w:br/>
      </w:r>
    </w:p>
    <w:p w14:paraId="72B3DDB6" w14:textId="77777777" w:rsidR="00A90AD1" w:rsidRDefault="00A90AD1" w:rsidP="00A57517">
      <w:pPr>
        <w:pStyle w:val="Geenafstand"/>
        <w:rPr>
          <w:rFonts w:cstheme="minorHAnsi"/>
          <w:lang w:val="nl-NL"/>
        </w:rPr>
      </w:pPr>
      <w:r w:rsidRPr="00A90AD1">
        <w:rPr>
          <w:rFonts w:cstheme="minorHAnsi"/>
          <w:u w:val="single"/>
          <w:lang w:val="nl-NL"/>
        </w:rPr>
        <w:t>P</w:t>
      </w:r>
      <w:r w:rsidR="009C5215" w:rsidRPr="00A90AD1">
        <w:rPr>
          <w:rFonts w:cstheme="minorHAnsi"/>
          <w:u w:val="single"/>
          <w:lang w:val="nl-NL"/>
        </w:rPr>
        <w:t>ersoonlijke kenmerken</w:t>
      </w:r>
      <w:r w:rsidR="009C5215" w:rsidRPr="00A90AD1">
        <w:rPr>
          <w:rFonts w:cstheme="minorHAnsi"/>
          <w:lang w:val="nl-NL"/>
        </w:rPr>
        <w:t xml:space="preserve"> </w:t>
      </w:r>
    </w:p>
    <w:p w14:paraId="5258509E" w14:textId="5BCF34E6" w:rsidR="00C04B0C" w:rsidRPr="00A90AD1" w:rsidRDefault="00483250" w:rsidP="00A90AD1">
      <w:pPr>
        <w:pStyle w:val="Geenafstand"/>
        <w:rPr>
          <w:rFonts w:cstheme="minorHAnsi"/>
          <w:lang w:val="nl-NL"/>
        </w:rPr>
      </w:pPr>
      <w:r w:rsidRPr="00A90AD1">
        <w:rPr>
          <w:rFonts w:cstheme="minorHAnsi"/>
          <w:lang w:val="nl-NL"/>
        </w:rPr>
        <w:t xml:space="preserve">De volgende kenmerken zijn relevant voor een interdisciplinaire </w:t>
      </w:r>
      <w:r w:rsidR="00EA01DB" w:rsidRPr="00A90AD1">
        <w:rPr>
          <w:rFonts w:cstheme="minorHAnsi"/>
          <w:lang w:val="nl-NL"/>
        </w:rPr>
        <w:t>samenwerking</w:t>
      </w:r>
      <w:r w:rsidR="00C04B0C" w:rsidRPr="00A90AD1">
        <w:rPr>
          <w:rFonts w:cstheme="minorHAnsi"/>
          <w:lang w:val="nl-NL"/>
        </w:rPr>
        <w:t>: de manier waarop medewerkers elkaar als mensen z</w:t>
      </w:r>
      <w:r w:rsidR="00B82A12" w:rsidRPr="00A90AD1">
        <w:rPr>
          <w:rFonts w:cstheme="minorHAnsi"/>
          <w:lang w:val="nl-NL"/>
        </w:rPr>
        <w:t>ie</w:t>
      </w:r>
      <w:r w:rsidR="00C04B0C" w:rsidRPr="00A90AD1">
        <w:rPr>
          <w:rFonts w:cstheme="minorHAnsi"/>
          <w:lang w:val="nl-NL"/>
        </w:rPr>
        <w:t>n buiten de professionele rol</w:t>
      </w:r>
      <w:r w:rsidRPr="00A90AD1">
        <w:rPr>
          <w:rFonts w:cstheme="minorHAnsi"/>
          <w:lang w:val="nl-NL"/>
        </w:rPr>
        <w:t>,</w:t>
      </w:r>
      <w:r w:rsidR="00C04B0C" w:rsidRPr="00A90AD1">
        <w:rPr>
          <w:rFonts w:cstheme="minorHAnsi"/>
          <w:lang w:val="nl-NL"/>
        </w:rPr>
        <w:t xml:space="preserve"> vertrouwen, begrip </w:t>
      </w:r>
      <w:r w:rsidR="00C10DA9" w:rsidRPr="00A90AD1">
        <w:rPr>
          <w:rFonts w:cstheme="minorHAnsi"/>
          <w:lang w:val="nl-NL"/>
        </w:rPr>
        <w:t xml:space="preserve">en een goede </w:t>
      </w:r>
      <w:r w:rsidR="00B82A12" w:rsidRPr="00A90AD1">
        <w:rPr>
          <w:rFonts w:cstheme="minorHAnsi"/>
          <w:lang w:val="nl-NL"/>
        </w:rPr>
        <w:t xml:space="preserve">professionele </w:t>
      </w:r>
      <w:r w:rsidR="00C10DA9" w:rsidRPr="00A90AD1">
        <w:rPr>
          <w:rFonts w:cstheme="minorHAnsi"/>
          <w:lang w:val="nl-NL"/>
        </w:rPr>
        <w:t>communicatie</w:t>
      </w:r>
      <w:r w:rsidR="00405445">
        <w:rPr>
          <w:rFonts w:cstheme="minorHAnsi"/>
          <w:lang w:val="nl-NL"/>
        </w:rPr>
        <w:t xml:space="preserve"> (Bronstein, 2003)</w:t>
      </w:r>
      <w:r w:rsidRPr="00A90AD1">
        <w:rPr>
          <w:rFonts w:cstheme="minorHAnsi"/>
          <w:lang w:val="nl-NL"/>
        </w:rPr>
        <w:t>.</w:t>
      </w:r>
    </w:p>
    <w:p w14:paraId="444CDA1C" w14:textId="77777777" w:rsidR="00A90AD1" w:rsidRDefault="00A90AD1" w:rsidP="009C5215">
      <w:pPr>
        <w:pStyle w:val="Geenafstand"/>
        <w:rPr>
          <w:rFonts w:cstheme="minorHAnsi"/>
          <w:lang w:val="nl-NL"/>
        </w:rPr>
      </w:pPr>
    </w:p>
    <w:p w14:paraId="284D6BEB" w14:textId="77777777" w:rsidR="00A90AD1" w:rsidRDefault="00A90AD1" w:rsidP="00A57517">
      <w:pPr>
        <w:pStyle w:val="Geenafstand"/>
        <w:rPr>
          <w:rFonts w:cstheme="minorHAnsi"/>
          <w:lang w:val="nl-NL"/>
        </w:rPr>
      </w:pPr>
      <w:r w:rsidRPr="00A90AD1">
        <w:rPr>
          <w:rFonts w:cstheme="minorHAnsi"/>
          <w:u w:val="single"/>
          <w:lang w:val="nl-NL"/>
        </w:rPr>
        <w:t>G</w:t>
      </w:r>
      <w:r w:rsidR="00A0062F" w:rsidRPr="00A90AD1">
        <w:rPr>
          <w:rFonts w:cstheme="minorHAnsi"/>
          <w:u w:val="single"/>
          <w:lang w:val="nl-NL"/>
        </w:rPr>
        <w:t>eschiedenis van samenwerking</w:t>
      </w:r>
    </w:p>
    <w:p w14:paraId="6420D443" w14:textId="1A0AB84F" w:rsidR="00C10DA9" w:rsidRPr="00157CA0" w:rsidRDefault="00C10DA9" w:rsidP="00A90AD1">
      <w:pPr>
        <w:pStyle w:val="Geenafstand"/>
        <w:rPr>
          <w:rFonts w:cstheme="minorHAnsi"/>
          <w:lang w:val="nl-NL"/>
        </w:rPr>
      </w:pPr>
      <w:r w:rsidRPr="00157CA0">
        <w:rPr>
          <w:rFonts w:cstheme="minorHAnsi"/>
          <w:lang w:val="nl-NL"/>
        </w:rPr>
        <w:t>Hierbij gaat het om eerdere ervaringen in de samenwerking. Positieve ervaringen op het gebied van samenwerking houden verband met het huidige niveau van een succesvolle samenwerking</w:t>
      </w:r>
      <w:r w:rsidR="00DC03E8" w:rsidRPr="00157CA0">
        <w:rPr>
          <w:rFonts w:cstheme="minorHAnsi"/>
          <w:lang w:val="nl-NL"/>
        </w:rPr>
        <w:t xml:space="preserve"> (Bronstein, 2003)</w:t>
      </w:r>
      <w:r w:rsidRPr="00157CA0">
        <w:rPr>
          <w:rFonts w:cstheme="minorHAnsi"/>
          <w:lang w:val="nl-NL"/>
        </w:rPr>
        <w:t>.</w:t>
      </w:r>
    </w:p>
    <w:p w14:paraId="58062DE1" w14:textId="63F04F5E" w:rsidR="007C4B1B" w:rsidRPr="00157CA0" w:rsidRDefault="00267F05" w:rsidP="00014668">
      <w:pPr>
        <w:pStyle w:val="Kop2"/>
        <w:rPr>
          <w:rFonts w:asciiTheme="minorHAnsi" w:hAnsiTheme="minorHAnsi" w:cstheme="minorHAnsi"/>
          <w:lang w:val="nl-NL"/>
        </w:rPr>
      </w:pPr>
      <w:r w:rsidRPr="00157CA0">
        <w:rPr>
          <w:rFonts w:asciiTheme="minorHAnsi" w:hAnsiTheme="minorHAnsi" w:cstheme="minorHAnsi"/>
        </w:rPr>
        <w:br/>
      </w:r>
      <w:bookmarkStart w:id="16" w:name="_Toc117326055"/>
      <w:r w:rsidR="00C2767F" w:rsidRPr="00157CA0">
        <w:rPr>
          <w:rFonts w:asciiTheme="minorHAnsi" w:hAnsiTheme="minorHAnsi" w:cstheme="minorHAnsi"/>
          <w:lang w:val="nl-NL"/>
        </w:rPr>
        <w:t xml:space="preserve">2.4 </w:t>
      </w:r>
      <w:r w:rsidR="00781B71" w:rsidRPr="00157CA0">
        <w:rPr>
          <w:rFonts w:asciiTheme="minorHAnsi" w:hAnsiTheme="minorHAnsi" w:cstheme="minorHAnsi"/>
          <w:lang w:val="nl-NL"/>
        </w:rPr>
        <w:t>Belang van psychologische basisbehoeften</w:t>
      </w:r>
      <w:bookmarkEnd w:id="16"/>
    </w:p>
    <w:p w14:paraId="65E74E58" w14:textId="4259D5EB" w:rsidR="00BB1501" w:rsidRPr="00157CA0" w:rsidRDefault="006156FE" w:rsidP="007C4B1B">
      <w:pPr>
        <w:rPr>
          <w:rFonts w:cstheme="minorHAnsi"/>
          <w:lang w:val="nl-NL"/>
        </w:rPr>
      </w:pPr>
      <w:r w:rsidRPr="00157CA0">
        <w:rPr>
          <w:rFonts w:cstheme="minorHAnsi"/>
          <w:b/>
          <w:bCs/>
        </w:rPr>
        <w:br/>
      </w:r>
      <w:r w:rsidRPr="00157CA0">
        <w:rPr>
          <w:rFonts w:cstheme="minorHAnsi"/>
          <w:lang w:val="nl-NL"/>
        </w:rPr>
        <w:t xml:space="preserve">Naast alle succesfactoren die vanuit de literatuur naar voren komen </w:t>
      </w:r>
      <w:r w:rsidR="00802DC3" w:rsidRPr="00157CA0">
        <w:rPr>
          <w:rFonts w:cstheme="minorHAnsi"/>
          <w:lang w:val="nl-NL"/>
        </w:rPr>
        <w:t xml:space="preserve">zijn er meer factoren die </w:t>
      </w:r>
      <w:r w:rsidR="002375BD" w:rsidRPr="00157CA0">
        <w:rPr>
          <w:rFonts w:cstheme="minorHAnsi"/>
          <w:lang w:val="nl-NL"/>
        </w:rPr>
        <w:t xml:space="preserve">het succes van de samenwerking kunnen beïnvloeden. </w:t>
      </w:r>
      <w:r w:rsidR="00F86EAB" w:rsidRPr="00157CA0">
        <w:rPr>
          <w:rFonts w:cstheme="minorHAnsi"/>
          <w:lang w:val="nl-NL"/>
        </w:rPr>
        <w:t xml:space="preserve">Dit zijn de psychologische basisbehoeften van mensen. </w:t>
      </w:r>
      <w:r w:rsidR="00BB1501" w:rsidRPr="00157CA0">
        <w:rPr>
          <w:rFonts w:cstheme="minorHAnsi"/>
          <w:lang w:val="nl-NL"/>
        </w:rPr>
        <w:t xml:space="preserve">RENN4 werkt </w:t>
      </w:r>
      <w:r w:rsidR="00F86EAB" w:rsidRPr="00157CA0">
        <w:rPr>
          <w:rFonts w:cstheme="minorHAnsi"/>
          <w:lang w:val="nl-NL"/>
        </w:rPr>
        <w:t xml:space="preserve">zelf </w:t>
      </w:r>
      <w:r w:rsidR="00BB1501" w:rsidRPr="00157CA0">
        <w:rPr>
          <w:rFonts w:cstheme="minorHAnsi"/>
          <w:lang w:val="nl-NL"/>
        </w:rPr>
        <w:t>vanuit het model CAREBAGS</w:t>
      </w:r>
      <w:r w:rsidR="006F61D8" w:rsidRPr="00157CA0">
        <w:rPr>
          <w:rFonts w:cstheme="minorHAnsi"/>
          <w:lang w:val="nl-NL"/>
        </w:rPr>
        <w:t xml:space="preserve"> van </w:t>
      </w:r>
      <w:proofErr w:type="spellStart"/>
      <w:r w:rsidR="006F61D8" w:rsidRPr="00157CA0">
        <w:rPr>
          <w:rFonts w:cstheme="minorHAnsi"/>
          <w:lang w:val="nl-NL"/>
        </w:rPr>
        <w:t>Minnaert</w:t>
      </w:r>
      <w:proofErr w:type="spellEnd"/>
      <w:r w:rsidR="005821E0" w:rsidRPr="00157CA0">
        <w:rPr>
          <w:rFonts w:cstheme="minorHAnsi"/>
          <w:lang w:val="nl-NL"/>
        </w:rPr>
        <w:t xml:space="preserve"> (De Carrousel, 2020). </w:t>
      </w:r>
      <w:r w:rsidR="00BB1501" w:rsidRPr="00157CA0">
        <w:rPr>
          <w:rFonts w:cstheme="minorHAnsi"/>
          <w:lang w:val="nl-NL"/>
        </w:rPr>
        <w:t>C</w:t>
      </w:r>
      <w:r w:rsidR="0027067E" w:rsidRPr="00157CA0">
        <w:rPr>
          <w:rFonts w:cstheme="minorHAnsi"/>
          <w:lang w:val="nl-NL"/>
        </w:rPr>
        <w:t>ARE</w:t>
      </w:r>
      <w:r w:rsidR="00BB1501" w:rsidRPr="00157CA0">
        <w:rPr>
          <w:rFonts w:cstheme="minorHAnsi"/>
          <w:lang w:val="nl-NL"/>
        </w:rPr>
        <w:t xml:space="preserve"> staat voor de psychologische basisbehoeften van mensen. Dit zijn de volgende vier:</w:t>
      </w:r>
    </w:p>
    <w:p w14:paraId="6E3EA020" w14:textId="1951C615" w:rsidR="00BB1501" w:rsidRPr="00157CA0" w:rsidRDefault="00BB1501" w:rsidP="00BB1501">
      <w:pPr>
        <w:pStyle w:val="Lijstalinea"/>
        <w:numPr>
          <w:ilvl w:val="0"/>
          <w:numId w:val="7"/>
        </w:numPr>
        <w:rPr>
          <w:rFonts w:cstheme="minorHAnsi"/>
          <w:lang w:val="nl-NL"/>
        </w:rPr>
      </w:pPr>
      <w:r w:rsidRPr="00157CA0">
        <w:rPr>
          <w:rFonts w:cstheme="minorHAnsi"/>
          <w:lang w:val="nl-NL"/>
        </w:rPr>
        <w:t>Competentie: het gevoel dat je iets kan</w:t>
      </w:r>
    </w:p>
    <w:p w14:paraId="7128C468" w14:textId="25A0DCAF" w:rsidR="00BB1501" w:rsidRPr="00157CA0" w:rsidRDefault="00BB1501" w:rsidP="00BB1501">
      <w:pPr>
        <w:pStyle w:val="Lijstalinea"/>
        <w:numPr>
          <w:ilvl w:val="0"/>
          <w:numId w:val="7"/>
        </w:numPr>
        <w:rPr>
          <w:rFonts w:cstheme="minorHAnsi"/>
          <w:lang w:val="nl-NL"/>
        </w:rPr>
      </w:pPr>
      <w:r w:rsidRPr="00157CA0">
        <w:rPr>
          <w:rFonts w:cstheme="minorHAnsi"/>
          <w:lang w:val="nl-NL"/>
        </w:rPr>
        <w:t>Autonomie: het idee dat wat jij wil belangrijk is</w:t>
      </w:r>
    </w:p>
    <w:p w14:paraId="273EF17A" w14:textId="58D8AE2A" w:rsidR="00BB1501" w:rsidRPr="00157CA0" w:rsidRDefault="00BB1501" w:rsidP="00BB1501">
      <w:pPr>
        <w:pStyle w:val="Lijstalinea"/>
        <w:numPr>
          <w:ilvl w:val="0"/>
          <w:numId w:val="7"/>
        </w:numPr>
        <w:rPr>
          <w:rFonts w:cstheme="minorHAnsi"/>
          <w:lang w:val="nl-NL"/>
        </w:rPr>
      </w:pPr>
      <w:r w:rsidRPr="00157CA0">
        <w:rPr>
          <w:rFonts w:cstheme="minorHAnsi"/>
          <w:lang w:val="nl-NL"/>
        </w:rPr>
        <w:t>Relatie: het gevoel dat je erbij hoort</w:t>
      </w:r>
    </w:p>
    <w:p w14:paraId="0B9E5E19" w14:textId="7BD10FC6" w:rsidR="00BB1501" w:rsidRPr="00157CA0" w:rsidRDefault="00BB1501" w:rsidP="00BB1501">
      <w:pPr>
        <w:pStyle w:val="Lijstalinea"/>
        <w:numPr>
          <w:ilvl w:val="0"/>
          <w:numId w:val="7"/>
        </w:numPr>
        <w:rPr>
          <w:rFonts w:cstheme="minorHAnsi"/>
          <w:lang w:val="nl-NL"/>
        </w:rPr>
      </w:pPr>
      <w:r w:rsidRPr="00157CA0">
        <w:rPr>
          <w:rFonts w:cstheme="minorHAnsi"/>
          <w:lang w:val="nl-NL"/>
        </w:rPr>
        <w:t>Engagement: het gevoel dat je met iets zinnigs bezig bent.</w:t>
      </w:r>
    </w:p>
    <w:p w14:paraId="73BD5EC4" w14:textId="5326A1A2" w:rsidR="00277B2F" w:rsidRPr="00157CA0" w:rsidRDefault="00BB1501" w:rsidP="00BB1501">
      <w:pPr>
        <w:rPr>
          <w:rFonts w:cstheme="minorHAnsi"/>
          <w:u w:val="single"/>
          <w:lang w:val="nl-NL"/>
        </w:rPr>
      </w:pPr>
      <w:r w:rsidRPr="00157CA0">
        <w:rPr>
          <w:rFonts w:cstheme="minorHAnsi"/>
          <w:lang w:val="nl-NL"/>
        </w:rPr>
        <w:t>Dit sluit aan op de zelfdeterminatietheorie</w:t>
      </w:r>
      <w:r w:rsidR="00C80688">
        <w:rPr>
          <w:rFonts w:cstheme="minorHAnsi"/>
          <w:lang w:val="nl-NL"/>
        </w:rPr>
        <w:t xml:space="preserve"> die inspeelt op de</w:t>
      </w:r>
      <w:r w:rsidR="00277B2F" w:rsidRPr="00157CA0">
        <w:rPr>
          <w:rFonts w:cstheme="minorHAnsi"/>
          <w:lang w:val="nl-NL"/>
        </w:rPr>
        <w:t xml:space="preserve"> menselijke basisbehoeften. De theorie focust zich op </w:t>
      </w:r>
      <w:r w:rsidR="00207736">
        <w:rPr>
          <w:rFonts w:cstheme="minorHAnsi"/>
          <w:lang w:val="nl-NL"/>
        </w:rPr>
        <w:t xml:space="preserve">drie </w:t>
      </w:r>
      <w:r w:rsidR="00277B2F" w:rsidRPr="00B5418A">
        <w:rPr>
          <w:rFonts w:cstheme="minorHAnsi"/>
          <w:lang w:val="nl-NL"/>
        </w:rPr>
        <w:t>behoeften</w:t>
      </w:r>
      <w:r w:rsidR="00207736" w:rsidRPr="00B5418A">
        <w:rPr>
          <w:rFonts w:cstheme="minorHAnsi"/>
          <w:lang w:val="nl-NL"/>
        </w:rPr>
        <w:t>:</w:t>
      </w:r>
      <w:r w:rsidR="00277B2F" w:rsidRPr="00B5418A">
        <w:rPr>
          <w:rFonts w:cstheme="minorHAnsi"/>
          <w:lang w:val="nl-NL"/>
        </w:rPr>
        <w:t xml:space="preserve"> competentie, verbondenheid en autonomie.</w:t>
      </w:r>
      <w:r w:rsidR="00277B2F" w:rsidRPr="00157CA0">
        <w:rPr>
          <w:rFonts w:cstheme="minorHAnsi"/>
          <w:lang w:val="nl-NL"/>
        </w:rPr>
        <w:t xml:space="preserve"> Wanneer aan deze drie behoeften wordt voldaan word je als persoon gemotiveerd om te groeien en te integreren. Ook </w:t>
      </w:r>
      <w:r w:rsidR="009752E5" w:rsidRPr="00157CA0">
        <w:rPr>
          <w:rFonts w:cstheme="minorHAnsi"/>
          <w:lang w:val="nl-NL"/>
        </w:rPr>
        <w:t>word</w:t>
      </w:r>
      <w:r w:rsidR="00C80688">
        <w:rPr>
          <w:rFonts w:cstheme="minorHAnsi"/>
          <w:lang w:val="nl-NL"/>
        </w:rPr>
        <w:t>en</w:t>
      </w:r>
      <w:r w:rsidR="009752E5" w:rsidRPr="00157CA0">
        <w:rPr>
          <w:rFonts w:cstheme="minorHAnsi"/>
          <w:lang w:val="nl-NL"/>
        </w:rPr>
        <w:t xml:space="preserve"> hierdoor je sociale ontwikkeling en je persoonlijke welzijn</w:t>
      </w:r>
      <w:r w:rsidR="00C80688">
        <w:rPr>
          <w:rFonts w:cstheme="minorHAnsi"/>
          <w:lang w:val="nl-NL"/>
        </w:rPr>
        <w:t xml:space="preserve"> </w:t>
      </w:r>
      <w:r w:rsidR="00C80688" w:rsidRPr="00157CA0">
        <w:rPr>
          <w:rFonts w:cstheme="minorHAnsi"/>
          <w:lang w:val="nl-NL"/>
        </w:rPr>
        <w:t>bevorderd</w:t>
      </w:r>
      <w:r w:rsidR="005821E0" w:rsidRPr="00157CA0">
        <w:rPr>
          <w:rFonts w:cstheme="minorHAnsi"/>
          <w:lang w:val="nl-NL"/>
        </w:rPr>
        <w:t xml:space="preserve"> (Deci </w:t>
      </w:r>
      <w:r w:rsidR="00DA403B" w:rsidRPr="00157CA0">
        <w:rPr>
          <w:rFonts w:cstheme="minorHAnsi"/>
          <w:lang w:val="nl-NL"/>
        </w:rPr>
        <w:t>en</w:t>
      </w:r>
      <w:r w:rsidR="005821E0" w:rsidRPr="00157CA0">
        <w:rPr>
          <w:rFonts w:cstheme="minorHAnsi"/>
          <w:lang w:val="nl-NL"/>
        </w:rPr>
        <w:t xml:space="preserve"> Ryan, 2000)</w:t>
      </w:r>
      <w:r w:rsidR="009752E5" w:rsidRPr="00157CA0">
        <w:rPr>
          <w:rFonts w:cstheme="minorHAnsi"/>
          <w:lang w:val="nl-NL"/>
        </w:rPr>
        <w:t>.</w:t>
      </w:r>
    </w:p>
    <w:p w14:paraId="759EB276" w14:textId="71CCD36A" w:rsidR="009752E5" w:rsidRPr="00157CA0" w:rsidRDefault="00A6277E" w:rsidP="00BB1501">
      <w:pPr>
        <w:rPr>
          <w:rFonts w:cstheme="minorHAnsi"/>
          <w:lang w:val="nl-NL"/>
        </w:rPr>
      </w:pPr>
      <w:r w:rsidRPr="00157CA0">
        <w:rPr>
          <w:rFonts w:cstheme="minorHAnsi"/>
          <w:lang w:val="nl-NL"/>
        </w:rPr>
        <w:t xml:space="preserve">Bij het aspect motivatie gaat het om de energie, een richting en volharding om iets te doen. </w:t>
      </w:r>
      <w:r w:rsidR="00283134" w:rsidRPr="00157CA0">
        <w:rPr>
          <w:rFonts w:cstheme="minorHAnsi"/>
          <w:lang w:val="nl-NL"/>
        </w:rPr>
        <w:t>Motivatie</w:t>
      </w:r>
      <w:r w:rsidRPr="00157CA0">
        <w:rPr>
          <w:rFonts w:cstheme="minorHAnsi"/>
          <w:lang w:val="nl-NL"/>
        </w:rPr>
        <w:t xml:space="preserve"> kan </w:t>
      </w:r>
      <w:r w:rsidRPr="00B5418A">
        <w:rPr>
          <w:rFonts w:cstheme="minorHAnsi"/>
          <w:lang w:val="nl-NL"/>
        </w:rPr>
        <w:t>van zowel</w:t>
      </w:r>
      <w:r w:rsidRPr="00157CA0">
        <w:rPr>
          <w:rFonts w:cstheme="minorHAnsi"/>
          <w:lang w:val="nl-NL"/>
        </w:rPr>
        <w:t xml:space="preserve"> buitenaf beïnvloed worden als van binnenuit. </w:t>
      </w:r>
      <w:r w:rsidRPr="00157CA0">
        <w:rPr>
          <w:rFonts w:cstheme="minorHAnsi"/>
          <w:lang w:val="nl-NL"/>
        </w:rPr>
        <w:br/>
        <w:t xml:space="preserve">Wanneer er bij iemand sprake is van interne motivatie </w:t>
      </w:r>
      <w:r w:rsidR="000C4E0C">
        <w:rPr>
          <w:rFonts w:cstheme="minorHAnsi"/>
          <w:lang w:val="nl-NL"/>
        </w:rPr>
        <w:t>is er sprake van</w:t>
      </w:r>
      <w:r w:rsidRPr="00157CA0">
        <w:rPr>
          <w:rFonts w:cstheme="minorHAnsi"/>
          <w:lang w:val="nl-NL"/>
        </w:rPr>
        <w:t xml:space="preserve"> meer interesse, opwinding en vertrouwen in de activiteit, wat </w:t>
      </w:r>
      <w:r w:rsidR="00D97D05">
        <w:rPr>
          <w:rFonts w:cstheme="minorHAnsi"/>
          <w:lang w:val="nl-NL"/>
        </w:rPr>
        <w:t xml:space="preserve">leidt </w:t>
      </w:r>
      <w:r w:rsidRPr="00157CA0">
        <w:rPr>
          <w:rFonts w:cstheme="minorHAnsi"/>
          <w:lang w:val="nl-NL"/>
        </w:rPr>
        <w:t>tot betere prestaties</w:t>
      </w:r>
      <w:r w:rsidR="00D97D05">
        <w:rPr>
          <w:rFonts w:cstheme="minorHAnsi"/>
          <w:lang w:val="nl-NL"/>
        </w:rPr>
        <w:t xml:space="preserve">, </w:t>
      </w:r>
      <w:r w:rsidRPr="00157CA0">
        <w:rPr>
          <w:rFonts w:cstheme="minorHAnsi"/>
          <w:lang w:val="nl-NL"/>
        </w:rPr>
        <w:t xml:space="preserve">volharding en creativiteit. De intrinsieke motivatie kan vergroot worden door het geven van feedback, door te communiceren en het geven van beloningen. </w:t>
      </w:r>
      <w:r w:rsidRPr="00157CA0">
        <w:rPr>
          <w:rFonts w:cstheme="minorHAnsi"/>
          <w:lang w:val="nl-NL"/>
        </w:rPr>
        <w:br/>
        <w:t xml:space="preserve">Veel mensen handelen vanuit externe motivatie. Wanneer gedrag wordt aangemoedigd kan gedrag van onwil tot passieve meegaandheid tot actief persoonlijk commitment aanzetten. </w:t>
      </w:r>
      <w:r w:rsidR="00C161AC" w:rsidRPr="00157CA0">
        <w:rPr>
          <w:rFonts w:cstheme="minorHAnsi"/>
          <w:lang w:val="nl-NL"/>
        </w:rPr>
        <w:br/>
        <w:t xml:space="preserve">De voornaamste reden waarom mensen bij extrinsieke motivatie iets uitvoeren is omdat gedrag gevraagd, gemodelleerd of gewaardeerd </w:t>
      </w:r>
      <w:r w:rsidR="00530636">
        <w:rPr>
          <w:rFonts w:cstheme="minorHAnsi"/>
          <w:lang w:val="nl-NL"/>
        </w:rPr>
        <w:t>wordt</w:t>
      </w:r>
      <w:r w:rsidR="00C161AC" w:rsidRPr="00157CA0">
        <w:rPr>
          <w:rFonts w:cstheme="minorHAnsi"/>
          <w:lang w:val="nl-NL"/>
        </w:rPr>
        <w:t xml:space="preserve"> door belangrijke mensen met wie ze zich verbonden voelen. Bovendien werken ook het gevoel van competent te zijn en het gevoel van het hebben van autonomie hierop in. Het al dan niet aanwezig zijn van de basisbehoeften zijn van invloed op het </w:t>
      </w:r>
      <w:r w:rsidR="00C161AC" w:rsidRPr="00157CA0">
        <w:rPr>
          <w:rFonts w:cstheme="minorHAnsi"/>
          <w:lang w:val="nl-NL"/>
        </w:rPr>
        <w:lastRenderedPageBreak/>
        <w:t>hebben van motivatie</w:t>
      </w:r>
      <w:r w:rsidR="00AD200E">
        <w:rPr>
          <w:rFonts w:cstheme="minorHAnsi"/>
          <w:lang w:val="nl-NL"/>
        </w:rPr>
        <w:t xml:space="preserve">. </w:t>
      </w:r>
      <w:r w:rsidR="001616DD" w:rsidRPr="00157CA0">
        <w:rPr>
          <w:rFonts w:cstheme="minorHAnsi"/>
          <w:lang w:val="nl-NL"/>
        </w:rPr>
        <w:t>Het is daarom van belang dat basisbehoeften worden bevredigd</w:t>
      </w:r>
      <w:r w:rsidR="005821E0" w:rsidRPr="00157CA0">
        <w:rPr>
          <w:rFonts w:cstheme="minorHAnsi"/>
          <w:lang w:val="nl-NL"/>
        </w:rPr>
        <w:t xml:space="preserve"> (Deci </w:t>
      </w:r>
      <w:r w:rsidR="00DA403B" w:rsidRPr="00157CA0">
        <w:rPr>
          <w:rFonts w:cstheme="minorHAnsi"/>
          <w:lang w:val="nl-NL"/>
        </w:rPr>
        <w:t>en</w:t>
      </w:r>
      <w:r w:rsidR="005821E0" w:rsidRPr="00157CA0">
        <w:rPr>
          <w:rFonts w:cstheme="minorHAnsi"/>
          <w:lang w:val="nl-NL"/>
        </w:rPr>
        <w:t xml:space="preserve"> Ryan, 2000)</w:t>
      </w:r>
      <w:r w:rsidR="001616DD" w:rsidRPr="00157CA0">
        <w:rPr>
          <w:rFonts w:cstheme="minorHAnsi"/>
          <w:lang w:val="nl-NL"/>
        </w:rPr>
        <w:t xml:space="preserve">. </w:t>
      </w:r>
      <w:r w:rsidR="001616DD" w:rsidRPr="00157CA0">
        <w:rPr>
          <w:rFonts w:cstheme="minorHAnsi"/>
          <w:lang w:val="nl-NL"/>
        </w:rPr>
        <w:br/>
      </w:r>
      <w:r w:rsidR="00651472" w:rsidRPr="00157CA0">
        <w:rPr>
          <w:rFonts w:cstheme="minorHAnsi"/>
          <w:lang w:val="nl-NL"/>
        </w:rPr>
        <w:br/>
        <w:t>Vanuit bovenstaande informatie blijkt dat een belangrijk aspect van het al dan niet hebben van motivatie vanuit andere personen komt</w:t>
      </w:r>
      <w:r w:rsidR="001616DD" w:rsidRPr="00157CA0">
        <w:rPr>
          <w:rFonts w:cstheme="minorHAnsi"/>
          <w:lang w:val="nl-NL"/>
        </w:rPr>
        <w:t>.</w:t>
      </w:r>
      <w:r w:rsidR="0089321E" w:rsidRPr="00157CA0">
        <w:rPr>
          <w:rFonts w:cstheme="minorHAnsi"/>
          <w:lang w:val="nl-NL"/>
        </w:rPr>
        <w:t xml:space="preserve"> Bij het samenwerken is het belangrijk om in te spelen op deze verschillende basisbehoeften. Wanneer er sprake is van </w:t>
      </w:r>
      <w:r w:rsidR="008C6833" w:rsidRPr="00157CA0">
        <w:rPr>
          <w:rFonts w:cstheme="minorHAnsi"/>
          <w:lang w:val="nl-NL"/>
        </w:rPr>
        <w:t xml:space="preserve">competentie, autonomie en verbondenheid wordt iemand gemotiveerd om iets te doen. </w:t>
      </w:r>
      <w:r w:rsidR="00C92796" w:rsidRPr="00157CA0">
        <w:rPr>
          <w:rFonts w:cstheme="minorHAnsi"/>
          <w:lang w:val="nl-NL"/>
        </w:rPr>
        <w:t>Mensen zullen hierdoor gemotiveerd worden om hun best te doen voor de samenwerking</w:t>
      </w:r>
      <w:r w:rsidR="007E57FC" w:rsidRPr="00157CA0">
        <w:rPr>
          <w:rFonts w:cstheme="minorHAnsi"/>
          <w:lang w:val="nl-NL"/>
        </w:rPr>
        <w:t xml:space="preserve"> om dit goed te laten verlopen. </w:t>
      </w:r>
    </w:p>
    <w:p w14:paraId="1E6C9089" w14:textId="2F72504B" w:rsidR="00653FE7" w:rsidRPr="00157CA0" w:rsidRDefault="00C2767F" w:rsidP="005D16F4">
      <w:pPr>
        <w:pStyle w:val="Kop2"/>
        <w:rPr>
          <w:rFonts w:asciiTheme="minorHAnsi" w:hAnsiTheme="minorHAnsi" w:cstheme="minorHAnsi"/>
          <w:lang w:val="nl-NL"/>
        </w:rPr>
      </w:pPr>
      <w:bookmarkStart w:id="17" w:name="_Toc117326056"/>
      <w:r w:rsidRPr="00157CA0">
        <w:rPr>
          <w:rFonts w:asciiTheme="minorHAnsi" w:hAnsiTheme="minorHAnsi" w:cstheme="minorHAnsi"/>
          <w:lang w:val="nl-NL"/>
        </w:rPr>
        <w:t>2.</w:t>
      </w:r>
      <w:r w:rsidR="00581502">
        <w:rPr>
          <w:rFonts w:asciiTheme="minorHAnsi" w:hAnsiTheme="minorHAnsi" w:cstheme="minorHAnsi"/>
          <w:lang w:val="nl-NL"/>
        </w:rPr>
        <w:t>5</w:t>
      </w:r>
      <w:r w:rsidRPr="00157CA0">
        <w:rPr>
          <w:rFonts w:asciiTheme="minorHAnsi" w:hAnsiTheme="minorHAnsi" w:cstheme="minorHAnsi"/>
          <w:lang w:val="nl-NL"/>
        </w:rPr>
        <w:t xml:space="preserve"> </w:t>
      </w:r>
      <w:r w:rsidR="00267F05" w:rsidRPr="00157CA0">
        <w:rPr>
          <w:rFonts w:asciiTheme="minorHAnsi" w:hAnsiTheme="minorHAnsi" w:cstheme="minorHAnsi"/>
          <w:lang w:val="nl-NL"/>
        </w:rPr>
        <w:t>Doelstelling, probleemstelling en hypothesen:</w:t>
      </w:r>
      <w:bookmarkEnd w:id="17"/>
    </w:p>
    <w:p w14:paraId="43914FD7" w14:textId="77777777" w:rsidR="00E60351" w:rsidRDefault="00653FE7" w:rsidP="00A978CE">
      <w:pPr>
        <w:rPr>
          <w:rFonts w:cstheme="minorHAnsi"/>
          <w:lang w:val="nl-NL"/>
        </w:rPr>
      </w:pPr>
      <w:r w:rsidRPr="00157CA0">
        <w:rPr>
          <w:rFonts w:cstheme="minorHAnsi"/>
          <w:lang w:val="nl-NL"/>
        </w:rPr>
        <w:br/>
      </w:r>
      <w:r w:rsidR="0060661E" w:rsidRPr="00157CA0">
        <w:rPr>
          <w:rFonts w:cstheme="minorHAnsi"/>
          <w:lang w:val="nl-NL"/>
        </w:rPr>
        <w:t>De probleemstelling die met behulp van dit onderzoek zal worden beantwoord is al</w:t>
      </w:r>
      <w:r w:rsidR="00F726F6" w:rsidRPr="00157CA0">
        <w:rPr>
          <w:rFonts w:cstheme="minorHAnsi"/>
          <w:lang w:val="nl-NL"/>
        </w:rPr>
        <w:t>s</w:t>
      </w:r>
      <w:r w:rsidR="0060661E" w:rsidRPr="00157CA0">
        <w:rPr>
          <w:rFonts w:cstheme="minorHAnsi"/>
          <w:lang w:val="nl-NL"/>
        </w:rPr>
        <w:t xml:space="preserve"> volgt:</w:t>
      </w:r>
      <w:r w:rsidRPr="00157CA0">
        <w:rPr>
          <w:rFonts w:cstheme="minorHAnsi"/>
          <w:lang w:val="nl-NL"/>
        </w:rPr>
        <w:t xml:space="preserve"> </w:t>
      </w:r>
    </w:p>
    <w:p w14:paraId="008809CA" w14:textId="71AAE147" w:rsidR="0060661E" w:rsidRPr="00157CA0" w:rsidRDefault="00653FE7" w:rsidP="00A978CE">
      <w:pPr>
        <w:rPr>
          <w:rFonts w:cstheme="minorHAnsi"/>
          <w:lang w:val="nl-NL"/>
        </w:rPr>
      </w:pPr>
      <w:r w:rsidRPr="00A57517">
        <w:rPr>
          <w:rFonts w:cstheme="minorHAnsi"/>
          <w:i/>
          <w:iCs/>
          <w:lang w:val="nl-NL"/>
        </w:rPr>
        <w:t>Wat zijn de factoren die opgenomen moeten worden bij een p</w:t>
      </w:r>
      <w:r w:rsidR="00E43BFC" w:rsidRPr="00A57517">
        <w:rPr>
          <w:rFonts w:cstheme="minorHAnsi"/>
          <w:i/>
          <w:iCs/>
          <w:lang w:val="nl-NL"/>
        </w:rPr>
        <w:t>ilot</w:t>
      </w:r>
      <w:r w:rsidRPr="00A57517">
        <w:rPr>
          <w:rFonts w:cstheme="minorHAnsi"/>
          <w:i/>
          <w:iCs/>
          <w:lang w:val="nl-NL"/>
        </w:rPr>
        <w:t xml:space="preserve"> om een goede </w:t>
      </w:r>
      <w:r w:rsidR="00F726F6" w:rsidRPr="00A57517">
        <w:rPr>
          <w:rFonts w:cstheme="minorHAnsi"/>
          <w:i/>
          <w:iCs/>
          <w:lang w:val="nl-NL"/>
        </w:rPr>
        <w:t>inpandige</w:t>
      </w:r>
      <w:r w:rsidRPr="00A57517">
        <w:rPr>
          <w:rFonts w:cstheme="minorHAnsi"/>
          <w:i/>
          <w:iCs/>
          <w:lang w:val="nl-NL"/>
        </w:rPr>
        <w:t xml:space="preserve"> samenwerking tot stand te brengen tussen RENN4 basisscholen en jeugdzorgpartners?</w:t>
      </w:r>
      <w:r w:rsidRPr="00157CA0">
        <w:rPr>
          <w:rFonts w:cstheme="minorHAnsi"/>
          <w:lang w:val="nl-NL"/>
        </w:rPr>
        <w:br/>
      </w:r>
      <w:r w:rsidR="00A90AD1">
        <w:rPr>
          <w:rFonts w:cstheme="minorHAnsi"/>
          <w:lang w:val="nl-NL"/>
        </w:rPr>
        <w:br/>
      </w:r>
      <w:r w:rsidR="0060661E" w:rsidRPr="00157CA0">
        <w:rPr>
          <w:rFonts w:cstheme="minorHAnsi"/>
          <w:lang w:val="nl-NL"/>
        </w:rPr>
        <w:t>De probleemstelling wordt beantwoord met behulp van de onderstaande deelvragen:</w:t>
      </w:r>
    </w:p>
    <w:p w14:paraId="65F3B111" w14:textId="3BFB383A" w:rsidR="00653FE7" w:rsidRPr="00157CA0" w:rsidRDefault="00653FE7" w:rsidP="001873E6">
      <w:pPr>
        <w:pStyle w:val="Lijstalinea"/>
        <w:numPr>
          <w:ilvl w:val="0"/>
          <w:numId w:val="11"/>
        </w:numPr>
        <w:rPr>
          <w:rFonts w:cstheme="minorHAnsi"/>
          <w:lang w:val="nl-NL"/>
        </w:rPr>
      </w:pPr>
      <w:r w:rsidRPr="00157CA0">
        <w:rPr>
          <w:rFonts w:cstheme="minorHAnsi"/>
          <w:lang w:val="nl-NL"/>
        </w:rPr>
        <w:t xml:space="preserve">Welke </w:t>
      </w:r>
      <w:r w:rsidR="00DF7DAB" w:rsidRPr="00157CA0">
        <w:rPr>
          <w:rFonts w:cstheme="minorHAnsi"/>
          <w:lang w:val="nl-NL"/>
        </w:rPr>
        <w:t xml:space="preserve">inpandige samenwerkingsvormen </w:t>
      </w:r>
      <w:r w:rsidRPr="00157CA0">
        <w:rPr>
          <w:rFonts w:cstheme="minorHAnsi"/>
          <w:lang w:val="nl-NL"/>
        </w:rPr>
        <w:t xml:space="preserve">zijn er binnen RENN4 basisscholen en hoe </w:t>
      </w:r>
      <w:r w:rsidR="003E12EB" w:rsidRPr="00157CA0">
        <w:rPr>
          <w:rFonts w:cstheme="minorHAnsi"/>
          <w:lang w:val="nl-NL"/>
        </w:rPr>
        <w:t>zijn deze vormgegeven</w:t>
      </w:r>
      <w:r w:rsidRPr="00157CA0">
        <w:rPr>
          <w:rFonts w:cstheme="minorHAnsi"/>
          <w:lang w:val="nl-NL"/>
        </w:rPr>
        <w:t>?</w:t>
      </w:r>
    </w:p>
    <w:p w14:paraId="50DCC5D2" w14:textId="5F24929F" w:rsidR="00653FE7" w:rsidRPr="00157CA0" w:rsidRDefault="00DF7DAB" w:rsidP="001873E6">
      <w:pPr>
        <w:pStyle w:val="Lijstalinea"/>
        <w:numPr>
          <w:ilvl w:val="0"/>
          <w:numId w:val="11"/>
        </w:numPr>
        <w:rPr>
          <w:rFonts w:cstheme="minorHAnsi"/>
          <w:lang w:val="nl-NL"/>
        </w:rPr>
      </w:pPr>
      <w:r w:rsidRPr="00157CA0">
        <w:rPr>
          <w:rFonts w:cstheme="minorHAnsi"/>
          <w:lang w:val="nl-NL"/>
        </w:rPr>
        <w:t>W</w:t>
      </w:r>
      <w:r w:rsidR="003E12EB" w:rsidRPr="00157CA0">
        <w:rPr>
          <w:rFonts w:cstheme="minorHAnsi"/>
          <w:lang w:val="nl-NL"/>
        </w:rPr>
        <w:t xml:space="preserve">elke succesfactoren </w:t>
      </w:r>
      <w:r w:rsidR="00823E19" w:rsidRPr="00157CA0">
        <w:rPr>
          <w:rFonts w:cstheme="minorHAnsi"/>
          <w:lang w:val="nl-NL"/>
        </w:rPr>
        <w:t>zijn er binnen de inpandige samenwerkingsvormen</w:t>
      </w:r>
      <w:r w:rsidRPr="00157CA0">
        <w:rPr>
          <w:rFonts w:cstheme="minorHAnsi"/>
          <w:lang w:val="nl-NL"/>
        </w:rPr>
        <w:t>?</w:t>
      </w:r>
    </w:p>
    <w:p w14:paraId="0E68554C" w14:textId="7D2AF7B4" w:rsidR="00823E19" w:rsidRPr="00157CA0" w:rsidRDefault="00823E19" w:rsidP="001873E6">
      <w:pPr>
        <w:pStyle w:val="Lijstalinea"/>
        <w:numPr>
          <w:ilvl w:val="0"/>
          <w:numId w:val="11"/>
        </w:numPr>
        <w:rPr>
          <w:rFonts w:cstheme="minorHAnsi"/>
          <w:lang w:val="nl-NL"/>
        </w:rPr>
      </w:pPr>
      <w:r w:rsidRPr="00157CA0">
        <w:rPr>
          <w:rFonts w:cstheme="minorHAnsi"/>
          <w:lang w:val="nl-NL"/>
        </w:rPr>
        <w:t>Welke verbeterpunten zijn er binnen de inpandige samenwerkingsvormen?</w:t>
      </w:r>
    </w:p>
    <w:p w14:paraId="5E1E5B0F" w14:textId="4DB72FF5" w:rsidR="004D600A" w:rsidRPr="00157CA0" w:rsidRDefault="004D600A" w:rsidP="001873E6">
      <w:pPr>
        <w:pStyle w:val="Lijstalinea"/>
        <w:numPr>
          <w:ilvl w:val="0"/>
          <w:numId w:val="11"/>
        </w:numPr>
        <w:rPr>
          <w:rFonts w:cstheme="minorHAnsi"/>
          <w:lang w:val="nl-NL"/>
        </w:rPr>
      </w:pPr>
      <w:r w:rsidRPr="00157CA0">
        <w:rPr>
          <w:rFonts w:cstheme="minorHAnsi"/>
          <w:lang w:val="nl-NL"/>
        </w:rPr>
        <w:t>Wat zijn de opbrengsten van de inpandige samenwerkingsvormen?</w:t>
      </w:r>
    </w:p>
    <w:p w14:paraId="799422DF" w14:textId="77777777" w:rsidR="00267F05" w:rsidRPr="00157CA0" w:rsidRDefault="00267F05" w:rsidP="00267F05">
      <w:pPr>
        <w:rPr>
          <w:rFonts w:cstheme="minorHAnsi"/>
          <w:lang w:val="nl-NL"/>
        </w:rPr>
      </w:pPr>
    </w:p>
    <w:p w14:paraId="2EE509BC" w14:textId="3CBFEF8B" w:rsidR="007774C9" w:rsidRPr="00157CA0" w:rsidRDefault="007774C9">
      <w:pPr>
        <w:rPr>
          <w:rFonts w:cstheme="minorHAnsi"/>
          <w:lang w:val="nl-NL"/>
        </w:rPr>
      </w:pPr>
      <w:r w:rsidRPr="00157CA0">
        <w:rPr>
          <w:rFonts w:cstheme="minorHAnsi"/>
          <w:color w:val="FF0000"/>
          <w:lang w:val="nl-NL"/>
        </w:rPr>
        <w:br w:type="page"/>
      </w:r>
    </w:p>
    <w:p w14:paraId="0A4BF9F3" w14:textId="63462E5E" w:rsidR="006A635D" w:rsidRPr="00EE250D" w:rsidRDefault="00F704EE" w:rsidP="00C2767F">
      <w:pPr>
        <w:pStyle w:val="Kop1"/>
        <w:numPr>
          <w:ilvl w:val="0"/>
          <w:numId w:val="14"/>
        </w:numPr>
        <w:rPr>
          <w:rStyle w:val="Kop2Char"/>
          <w:rFonts w:asciiTheme="minorHAnsi" w:hAnsiTheme="minorHAnsi" w:cstheme="minorHAnsi"/>
          <w:sz w:val="32"/>
          <w:szCs w:val="32"/>
          <w:lang w:val="nl-NL"/>
        </w:rPr>
      </w:pPr>
      <w:bookmarkStart w:id="18" w:name="_Toc98183782"/>
      <w:bookmarkStart w:id="19" w:name="_Toc117326057"/>
      <w:r w:rsidRPr="00EE250D">
        <w:rPr>
          <w:rStyle w:val="Kop2Char"/>
          <w:rFonts w:asciiTheme="minorHAnsi" w:hAnsiTheme="minorHAnsi" w:cstheme="minorHAnsi"/>
          <w:sz w:val="32"/>
          <w:szCs w:val="32"/>
          <w:lang w:val="nl-NL"/>
        </w:rPr>
        <w:lastRenderedPageBreak/>
        <w:t>Methode</w:t>
      </w:r>
      <w:bookmarkEnd w:id="19"/>
    </w:p>
    <w:p w14:paraId="389FD53C" w14:textId="79EF30A1" w:rsidR="006A635D" w:rsidRPr="00EF7A63" w:rsidRDefault="00A90AD1" w:rsidP="00EF7A63">
      <w:pPr>
        <w:rPr>
          <w:rStyle w:val="Kop2Char"/>
          <w:rFonts w:asciiTheme="minorHAnsi" w:eastAsiaTheme="minorHAnsi" w:hAnsiTheme="minorHAnsi" w:cstheme="minorBidi"/>
          <w:color w:val="auto"/>
          <w:sz w:val="22"/>
          <w:szCs w:val="22"/>
          <w:lang w:val="nl-NL"/>
        </w:rPr>
      </w:pPr>
      <w:r>
        <w:br/>
      </w:r>
      <w:r w:rsidR="000A70C4">
        <w:rPr>
          <w:lang w:val="nl-NL"/>
        </w:rPr>
        <w:t>In dit hoofdstuk wordt toegelicht op wat voor manier het onderzoek is uitgevoerd</w:t>
      </w:r>
      <w:r w:rsidR="00EF7A63">
        <w:rPr>
          <w:lang w:val="nl-NL"/>
        </w:rPr>
        <w:t xml:space="preserve">. De </w:t>
      </w:r>
      <w:r w:rsidR="00A83E76">
        <w:rPr>
          <w:lang w:val="nl-NL"/>
        </w:rPr>
        <w:t>volgend</w:t>
      </w:r>
      <w:r w:rsidR="00857DDB">
        <w:rPr>
          <w:lang w:val="nl-NL"/>
        </w:rPr>
        <w:t>e</w:t>
      </w:r>
      <w:r w:rsidR="00A83E76">
        <w:rPr>
          <w:lang w:val="nl-NL"/>
        </w:rPr>
        <w:t xml:space="preserve"> aspecten worden beschreven: de </w:t>
      </w:r>
      <w:r w:rsidR="00EF7A63">
        <w:rPr>
          <w:lang w:val="nl-NL"/>
        </w:rPr>
        <w:t>opzet en uitvoering, de keuze voor de respondenten, de ethische aspecten die bij dit onderzoek komen kijken, de interviewmethode en als laatste de methode van dataverzameling en analyse.</w:t>
      </w:r>
    </w:p>
    <w:p w14:paraId="2675B9D5" w14:textId="670704DA" w:rsidR="007774C9" w:rsidRPr="00157CA0" w:rsidRDefault="007774C9" w:rsidP="002D1F1E">
      <w:pPr>
        <w:pStyle w:val="Geenafstand"/>
        <w:rPr>
          <w:rFonts w:cstheme="minorHAnsi"/>
          <w:lang w:val="nl-NL"/>
        </w:rPr>
      </w:pPr>
      <w:bookmarkStart w:id="20" w:name="_Toc117326058"/>
      <w:r w:rsidRPr="00157CA0">
        <w:rPr>
          <w:rStyle w:val="Kop2Char"/>
          <w:rFonts w:asciiTheme="minorHAnsi" w:eastAsiaTheme="minorHAnsi" w:hAnsiTheme="minorHAnsi" w:cstheme="minorHAnsi"/>
          <w:sz w:val="24"/>
          <w:szCs w:val="24"/>
          <w:lang w:val="nl-NL"/>
        </w:rPr>
        <w:t>3.1 Opzet en uitvoering</w:t>
      </w:r>
      <w:bookmarkEnd w:id="18"/>
      <w:bookmarkEnd w:id="20"/>
      <w:r w:rsidRPr="00157CA0">
        <w:rPr>
          <w:rFonts w:cstheme="minorHAnsi"/>
          <w:lang w:val="nl-NL"/>
        </w:rPr>
        <w:br/>
        <w:t xml:space="preserve">Voor dit onderzoek is er gekozen voor het </w:t>
      </w:r>
      <w:r w:rsidR="00432E25" w:rsidRPr="00157CA0">
        <w:rPr>
          <w:rFonts w:cstheme="minorHAnsi"/>
          <w:lang w:val="nl-NL"/>
        </w:rPr>
        <w:t>uitvoeren</w:t>
      </w:r>
      <w:r w:rsidRPr="00157CA0">
        <w:rPr>
          <w:rFonts w:cstheme="minorHAnsi"/>
          <w:lang w:val="nl-NL"/>
        </w:rPr>
        <w:t xml:space="preserve"> van kwalitatief onderzoek. Deze vorm van onderzoek doen is geschikt om erachter te komen hoe processen verlopen of welke motieven mensen voor hun handelen hebben. </w:t>
      </w:r>
      <w:r w:rsidR="00984BD5">
        <w:rPr>
          <w:rFonts w:cstheme="minorHAnsi"/>
          <w:lang w:val="nl-NL"/>
        </w:rPr>
        <w:t>Deze methode kan helpen om antwoord te krijgen op</w:t>
      </w:r>
      <w:r w:rsidRPr="00157CA0">
        <w:rPr>
          <w:rFonts w:cstheme="minorHAnsi"/>
          <w:lang w:val="nl-NL"/>
        </w:rPr>
        <w:t xml:space="preserve"> wat-, waarom- en hoe-vragen. Met deze methode </w:t>
      </w:r>
      <w:r w:rsidR="00C67034">
        <w:rPr>
          <w:rFonts w:cstheme="minorHAnsi"/>
          <w:lang w:val="nl-NL"/>
        </w:rPr>
        <w:t>kan</w:t>
      </w:r>
      <w:r w:rsidR="00942EDD">
        <w:rPr>
          <w:rFonts w:cstheme="minorHAnsi"/>
          <w:lang w:val="nl-NL"/>
        </w:rPr>
        <w:t xml:space="preserve"> worden onderzocht</w:t>
      </w:r>
      <w:r w:rsidRPr="00157CA0">
        <w:rPr>
          <w:rFonts w:cstheme="minorHAnsi"/>
          <w:lang w:val="nl-NL"/>
        </w:rPr>
        <w:t xml:space="preserve"> hoe iets zit en hoe betrokkenen dit beleven (Brinkman </w:t>
      </w:r>
      <w:r w:rsidR="00DA403B" w:rsidRPr="00157CA0">
        <w:rPr>
          <w:rFonts w:cstheme="minorHAnsi"/>
          <w:lang w:val="nl-NL"/>
        </w:rPr>
        <w:t>en</w:t>
      </w:r>
      <w:r w:rsidRPr="00157CA0">
        <w:rPr>
          <w:rFonts w:cstheme="minorHAnsi"/>
          <w:lang w:val="nl-NL"/>
        </w:rPr>
        <w:t xml:space="preserve"> Oldenhuis, 2016).</w:t>
      </w:r>
      <w:r w:rsidR="000D321F">
        <w:rPr>
          <w:rFonts w:cstheme="minorHAnsi"/>
          <w:lang w:val="nl-NL"/>
        </w:rPr>
        <w:t xml:space="preserve"> De mening en beleving </w:t>
      </w:r>
      <w:r w:rsidR="0039225B">
        <w:rPr>
          <w:rFonts w:cstheme="minorHAnsi"/>
          <w:lang w:val="nl-NL"/>
        </w:rPr>
        <w:t xml:space="preserve">van de betrokken partijen bij inpandige samenwerkingen </w:t>
      </w:r>
      <w:r w:rsidR="00B066C2">
        <w:rPr>
          <w:rFonts w:cstheme="minorHAnsi"/>
          <w:lang w:val="nl-NL"/>
        </w:rPr>
        <w:t>zijn</w:t>
      </w:r>
      <w:r w:rsidR="0039225B">
        <w:rPr>
          <w:rFonts w:cstheme="minorHAnsi"/>
          <w:lang w:val="nl-NL"/>
        </w:rPr>
        <w:t xml:space="preserve"> belangrijk binnen dit onderzoek</w:t>
      </w:r>
      <w:r w:rsidR="00C21F37">
        <w:rPr>
          <w:rFonts w:cstheme="minorHAnsi"/>
          <w:lang w:val="nl-NL"/>
        </w:rPr>
        <w:t xml:space="preserve">. </w:t>
      </w:r>
      <w:r w:rsidRPr="00157CA0">
        <w:rPr>
          <w:rFonts w:cstheme="minorHAnsi"/>
          <w:lang w:val="nl-NL"/>
        </w:rPr>
        <w:t xml:space="preserve">Om deze reden is er gekozen voor </w:t>
      </w:r>
      <w:r w:rsidR="002D1F1E">
        <w:rPr>
          <w:rFonts w:cstheme="minorHAnsi"/>
          <w:lang w:val="nl-NL"/>
        </w:rPr>
        <w:t xml:space="preserve">het uitvoeren van </w:t>
      </w:r>
      <w:r w:rsidRPr="00157CA0">
        <w:rPr>
          <w:rFonts w:cstheme="minorHAnsi"/>
          <w:lang w:val="nl-NL"/>
        </w:rPr>
        <w:t xml:space="preserve">kwalitatief onderzoek. </w:t>
      </w:r>
      <w:r w:rsidR="00034E61">
        <w:rPr>
          <w:rFonts w:cstheme="minorHAnsi"/>
          <w:lang w:val="nl-NL"/>
        </w:rPr>
        <w:t xml:space="preserve">Om inzicht te krijgen in hoe </w:t>
      </w:r>
      <w:r w:rsidR="0094258C">
        <w:rPr>
          <w:rFonts w:cstheme="minorHAnsi"/>
          <w:lang w:val="nl-NL"/>
        </w:rPr>
        <w:t>tegen de inpandige samenwerkingen aangekeken wordt zijn</w:t>
      </w:r>
      <w:r w:rsidR="001D112B" w:rsidRPr="00157CA0">
        <w:rPr>
          <w:rFonts w:cstheme="minorHAnsi"/>
          <w:lang w:val="nl-NL"/>
        </w:rPr>
        <w:t xml:space="preserve"> er interviews</w:t>
      </w:r>
      <w:r w:rsidRPr="00157CA0">
        <w:rPr>
          <w:rFonts w:cstheme="minorHAnsi"/>
          <w:lang w:val="nl-NL"/>
        </w:rPr>
        <w:t xml:space="preserve"> gehouden </w:t>
      </w:r>
      <w:r w:rsidR="00F726F6" w:rsidRPr="00157CA0">
        <w:rPr>
          <w:rFonts w:cstheme="minorHAnsi"/>
          <w:lang w:val="nl-NL"/>
        </w:rPr>
        <w:t xml:space="preserve">met leerkrachten, directeuren en </w:t>
      </w:r>
      <w:r w:rsidR="000765BE" w:rsidRPr="00157CA0">
        <w:rPr>
          <w:rFonts w:cstheme="minorHAnsi"/>
          <w:lang w:val="nl-NL"/>
        </w:rPr>
        <w:t>jeugd</w:t>
      </w:r>
      <w:r w:rsidR="00F726F6" w:rsidRPr="00157CA0">
        <w:rPr>
          <w:rFonts w:cstheme="minorHAnsi"/>
          <w:lang w:val="nl-NL"/>
        </w:rPr>
        <w:t xml:space="preserve">zorgpartners </w:t>
      </w:r>
      <w:r w:rsidRPr="00157CA0">
        <w:rPr>
          <w:rFonts w:cstheme="minorHAnsi"/>
          <w:lang w:val="nl-NL"/>
        </w:rPr>
        <w:t xml:space="preserve">op verschillende </w:t>
      </w:r>
      <w:r w:rsidR="00567E75">
        <w:rPr>
          <w:rFonts w:cstheme="minorHAnsi"/>
          <w:lang w:val="nl-NL"/>
        </w:rPr>
        <w:t>basis</w:t>
      </w:r>
      <w:r w:rsidRPr="00157CA0">
        <w:rPr>
          <w:rFonts w:cstheme="minorHAnsi"/>
          <w:lang w:val="nl-NL"/>
        </w:rPr>
        <w:t>scholen.</w:t>
      </w:r>
    </w:p>
    <w:p w14:paraId="0D66D641" w14:textId="77777777" w:rsidR="007774C9" w:rsidRPr="00157CA0" w:rsidRDefault="007774C9" w:rsidP="007774C9">
      <w:pPr>
        <w:pStyle w:val="Geenafstand"/>
        <w:jc w:val="both"/>
        <w:rPr>
          <w:rFonts w:cstheme="minorHAnsi"/>
          <w:lang w:val="nl-NL"/>
        </w:rPr>
      </w:pPr>
    </w:p>
    <w:p w14:paraId="3D364618" w14:textId="54980C3B" w:rsidR="007774C9" w:rsidRPr="00157CA0" w:rsidRDefault="007774C9" w:rsidP="007774C9">
      <w:pPr>
        <w:pStyle w:val="Geenafstand"/>
        <w:rPr>
          <w:rFonts w:cstheme="minorHAnsi"/>
          <w:lang w:val="nl-NL"/>
        </w:rPr>
      </w:pPr>
      <w:bookmarkStart w:id="21" w:name="_Toc98183783"/>
      <w:bookmarkStart w:id="22" w:name="_Toc117326059"/>
      <w:r w:rsidRPr="00157CA0">
        <w:rPr>
          <w:rStyle w:val="Kop2Char"/>
          <w:rFonts w:asciiTheme="minorHAnsi" w:eastAsiaTheme="minorHAnsi" w:hAnsiTheme="minorHAnsi" w:cstheme="minorHAnsi"/>
          <w:sz w:val="24"/>
          <w:szCs w:val="24"/>
          <w:lang w:val="nl-NL"/>
        </w:rPr>
        <w:t>3.2 Keuze voor respondenten</w:t>
      </w:r>
      <w:bookmarkEnd w:id="21"/>
      <w:bookmarkEnd w:id="22"/>
    </w:p>
    <w:p w14:paraId="5101FDF4" w14:textId="77777777" w:rsidR="00D30FD1" w:rsidRDefault="005A53A1" w:rsidP="007774C9">
      <w:pPr>
        <w:pStyle w:val="Geenafstand"/>
        <w:rPr>
          <w:rStyle w:val="Kop2Char"/>
          <w:rFonts w:asciiTheme="minorHAnsi" w:eastAsiaTheme="minorHAnsi" w:hAnsiTheme="minorHAnsi" w:cstheme="minorHAnsi"/>
          <w:sz w:val="24"/>
          <w:szCs w:val="24"/>
          <w:lang w:val="nl-NL"/>
        </w:rPr>
      </w:pPr>
      <w:r w:rsidRPr="00157CA0">
        <w:rPr>
          <w:rFonts w:cstheme="minorHAnsi"/>
          <w:lang w:val="nl-NL"/>
        </w:rPr>
        <w:t xml:space="preserve">De </w:t>
      </w:r>
      <w:r w:rsidR="00705B1B" w:rsidRPr="00157CA0">
        <w:rPr>
          <w:rFonts w:cstheme="minorHAnsi"/>
          <w:lang w:val="nl-NL"/>
        </w:rPr>
        <w:t>respondenten zijn gekozen</w:t>
      </w:r>
      <w:r w:rsidRPr="00157CA0">
        <w:rPr>
          <w:rFonts w:cstheme="minorHAnsi"/>
          <w:lang w:val="nl-NL"/>
        </w:rPr>
        <w:t xml:space="preserve"> aan de hand van de basisscholen binnen RENN4 </w:t>
      </w:r>
      <w:r w:rsidR="0007492D">
        <w:rPr>
          <w:rFonts w:cstheme="minorHAnsi"/>
          <w:lang w:val="nl-NL"/>
        </w:rPr>
        <w:t>waarbij sprake is van</w:t>
      </w:r>
      <w:r w:rsidRPr="00157CA0">
        <w:rPr>
          <w:rFonts w:cstheme="minorHAnsi"/>
          <w:lang w:val="nl-NL"/>
        </w:rPr>
        <w:t xml:space="preserve"> een inpandige samenwerkingsvorm. Hier</w:t>
      </w:r>
      <w:r w:rsidR="00427F86" w:rsidRPr="00157CA0">
        <w:rPr>
          <w:rFonts w:cstheme="minorHAnsi"/>
          <w:lang w:val="nl-NL"/>
        </w:rPr>
        <w:t xml:space="preserve">voor is gekozen </w:t>
      </w:r>
      <w:r w:rsidRPr="00157CA0">
        <w:rPr>
          <w:rFonts w:cstheme="minorHAnsi"/>
          <w:lang w:val="nl-NL"/>
        </w:rPr>
        <w:t xml:space="preserve">omdat het onderzoek op inpandige samenwerkingsvormen gericht is. </w:t>
      </w:r>
      <w:r w:rsidR="00BD1E5C" w:rsidRPr="00157CA0">
        <w:rPr>
          <w:rFonts w:cstheme="minorHAnsi"/>
          <w:lang w:val="nl-NL"/>
        </w:rPr>
        <w:t xml:space="preserve">Binnen deze scholen is ervoor gekozen om </w:t>
      </w:r>
      <w:r w:rsidR="00322828" w:rsidRPr="00157CA0">
        <w:rPr>
          <w:rFonts w:cstheme="minorHAnsi"/>
          <w:lang w:val="nl-NL"/>
        </w:rPr>
        <w:t xml:space="preserve">de groepen te interviewen die nauw betrokken zijn bij de verschillende </w:t>
      </w:r>
      <w:r w:rsidR="001C7358" w:rsidRPr="00157CA0">
        <w:rPr>
          <w:rFonts w:cstheme="minorHAnsi"/>
          <w:lang w:val="nl-NL"/>
        </w:rPr>
        <w:t>inpandige samenwerkingsvormen.</w:t>
      </w:r>
      <w:r w:rsidR="00322828" w:rsidRPr="00157CA0">
        <w:rPr>
          <w:rFonts w:cstheme="minorHAnsi"/>
          <w:lang w:val="nl-NL"/>
        </w:rPr>
        <w:t xml:space="preserve"> Dit betreft de schooldirecteur, </w:t>
      </w:r>
      <w:r w:rsidR="009A0838">
        <w:rPr>
          <w:rFonts w:cstheme="minorHAnsi"/>
          <w:lang w:val="nl-NL"/>
        </w:rPr>
        <w:t xml:space="preserve">de </w:t>
      </w:r>
      <w:r w:rsidR="00322828" w:rsidRPr="00157CA0">
        <w:rPr>
          <w:rFonts w:cstheme="minorHAnsi"/>
          <w:lang w:val="nl-NL"/>
        </w:rPr>
        <w:t xml:space="preserve">gedragsdeskundige, de schoolmaatschappelijk werker en de betrokken leerkracht en de </w:t>
      </w:r>
      <w:r w:rsidR="000765BE" w:rsidRPr="00157CA0">
        <w:rPr>
          <w:rFonts w:cstheme="minorHAnsi"/>
          <w:lang w:val="nl-NL"/>
        </w:rPr>
        <w:t>jeugd</w:t>
      </w:r>
      <w:r w:rsidR="00322828" w:rsidRPr="00157CA0">
        <w:rPr>
          <w:rFonts w:cstheme="minorHAnsi"/>
          <w:lang w:val="nl-NL"/>
        </w:rPr>
        <w:t>zorg</w:t>
      </w:r>
      <w:r w:rsidR="00F726F6" w:rsidRPr="00157CA0">
        <w:rPr>
          <w:rFonts w:cstheme="minorHAnsi"/>
          <w:lang w:val="nl-NL"/>
        </w:rPr>
        <w:t>partner</w:t>
      </w:r>
      <w:r w:rsidR="009535F2" w:rsidRPr="00157CA0">
        <w:rPr>
          <w:rFonts w:cstheme="minorHAnsi"/>
          <w:lang w:val="nl-NL"/>
        </w:rPr>
        <w:t>. Bij het werven van de respondenten</w:t>
      </w:r>
      <w:r w:rsidR="006A635D" w:rsidRPr="00157CA0">
        <w:rPr>
          <w:rFonts w:cstheme="minorHAnsi"/>
          <w:lang w:val="nl-NL"/>
        </w:rPr>
        <w:t xml:space="preserve"> is gebruik gemaakt van een gerichte keuze.</w:t>
      </w:r>
      <w:r w:rsidR="00322828" w:rsidRPr="00157CA0">
        <w:rPr>
          <w:rFonts w:cstheme="minorHAnsi"/>
          <w:lang w:val="nl-NL"/>
        </w:rPr>
        <w:t xml:space="preserve"> De personen</w:t>
      </w:r>
      <w:r w:rsidR="00203A64">
        <w:rPr>
          <w:rFonts w:cstheme="minorHAnsi"/>
          <w:lang w:val="nl-NL"/>
        </w:rPr>
        <w:t xml:space="preserve"> die gevraagd zijn deel te nemen aan het onderzoek</w:t>
      </w:r>
      <w:r w:rsidR="00322828" w:rsidRPr="00157CA0">
        <w:rPr>
          <w:rFonts w:cstheme="minorHAnsi"/>
          <w:lang w:val="nl-NL"/>
        </w:rPr>
        <w:t xml:space="preserve"> </w:t>
      </w:r>
      <w:r w:rsidR="00E552D9">
        <w:rPr>
          <w:rFonts w:cstheme="minorHAnsi"/>
          <w:lang w:val="nl-NL"/>
        </w:rPr>
        <w:t>zij</w:t>
      </w:r>
      <w:r w:rsidR="008752FA">
        <w:rPr>
          <w:rFonts w:cstheme="minorHAnsi"/>
          <w:lang w:val="nl-NL"/>
        </w:rPr>
        <w:t>n nauw betrokken bij</w:t>
      </w:r>
      <w:r w:rsidR="00322828" w:rsidRPr="00157CA0">
        <w:rPr>
          <w:rFonts w:cstheme="minorHAnsi"/>
          <w:lang w:val="nl-NL"/>
        </w:rPr>
        <w:t xml:space="preserve"> de </w:t>
      </w:r>
      <w:r w:rsidR="009535F2" w:rsidRPr="00157CA0">
        <w:rPr>
          <w:rFonts w:cstheme="minorHAnsi"/>
          <w:lang w:val="nl-NL"/>
        </w:rPr>
        <w:t>inpandige samenwerkingsvorm</w:t>
      </w:r>
      <w:r w:rsidR="00322828" w:rsidRPr="00157CA0">
        <w:rPr>
          <w:rFonts w:cstheme="minorHAnsi"/>
          <w:lang w:val="nl-NL"/>
        </w:rPr>
        <w:t xml:space="preserve">. </w:t>
      </w:r>
      <w:r w:rsidR="002F29DE">
        <w:rPr>
          <w:rFonts w:cstheme="minorHAnsi"/>
          <w:lang w:val="nl-NL"/>
        </w:rPr>
        <w:t>Om deze reden zijn deze personen benaderd</w:t>
      </w:r>
      <w:r w:rsidR="009535F2" w:rsidRPr="00157CA0">
        <w:rPr>
          <w:rFonts w:cstheme="minorHAnsi"/>
          <w:lang w:val="nl-NL"/>
        </w:rPr>
        <w:t>.</w:t>
      </w:r>
      <w:r w:rsidR="00203A64">
        <w:rPr>
          <w:rFonts w:cstheme="minorHAnsi"/>
          <w:lang w:val="nl-NL"/>
        </w:rPr>
        <w:t xml:space="preserve"> </w:t>
      </w:r>
      <w:r w:rsidR="00322828" w:rsidRPr="00157CA0">
        <w:rPr>
          <w:rFonts w:cstheme="minorHAnsi"/>
          <w:lang w:val="nl-NL"/>
        </w:rPr>
        <w:t xml:space="preserve">Om tot de steekproef te komen is eerst </w:t>
      </w:r>
      <w:r w:rsidR="006C0B1A" w:rsidRPr="00157CA0">
        <w:rPr>
          <w:rFonts w:cstheme="minorHAnsi"/>
          <w:lang w:val="nl-NL"/>
        </w:rPr>
        <w:t xml:space="preserve">via de mail </w:t>
      </w:r>
      <w:r w:rsidR="00322828" w:rsidRPr="00157CA0">
        <w:rPr>
          <w:rFonts w:cstheme="minorHAnsi"/>
          <w:lang w:val="nl-NL"/>
        </w:rPr>
        <w:t>contact opgenomen met de schooldirecteuren. Aan hen is de vraag gesteld o</w:t>
      </w:r>
      <w:r w:rsidR="001119DC">
        <w:rPr>
          <w:rFonts w:cstheme="minorHAnsi"/>
          <w:lang w:val="nl-NL"/>
        </w:rPr>
        <w:t>m</w:t>
      </w:r>
      <w:r w:rsidR="00322828" w:rsidRPr="00157CA0">
        <w:rPr>
          <w:rFonts w:cstheme="minorHAnsi"/>
          <w:lang w:val="nl-NL"/>
        </w:rPr>
        <w:t xml:space="preserve"> leerkrachten en/of betrokken gedragsdeskundigen of schoolmaatschappelijk werkers aan te dragen. Op deze manier is geprobeerd om zoveel mogelijk </w:t>
      </w:r>
      <w:r w:rsidR="006C0B1A" w:rsidRPr="00157CA0">
        <w:rPr>
          <w:rFonts w:cstheme="minorHAnsi"/>
          <w:lang w:val="nl-NL"/>
        </w:rPr>
        <w:t xml:space="preserve">deelnemers te werven. </w:t>
      </w:r>
      <w:bookmarkStart w:id="23" w:name="_Toc98183784"/>
    </w:p>
    <w:p w14:paraId="25783AC2" w14:textId="77777777" w:rsidR="00D30FD1" w:rsidRDefault="00D30FD1" w:rsidP="007774C9">
      <w:pPr>
        <w:pStyle w:val="Geenafstand"/>
        <w:rPr>
          <w:rStyle w:val="Kop2Char"/>
          <w:rFonts w:asciiTheme="minorHAnsi" w:eastAsiaTheme="minorHAnsi" w:hAnsiTheme="minorHAnsi" w:cstheme="minorHAnsi"/>
          <w:sz w:val="24"/>
          <w:szCs w:val="24"/>
          <w:lang w:val="nl-NL"/>
        </w:rPr>
      </w:pPr>
    </w:p>
    <w:p w14:paraId="357F4D4D" w14:textId="19C4FCD3" w:rsidR="007774C9" w:rsidRPr="00157CA0" w:rsidRDefault="007774C9" w:rsidP="00543692">
      <w:pPr>
        <w:pStyle w:val="Geenafstand"/>
        <w:rPr>
          <w:rFonts w:cstheme="minorHAnsi"/>
          <w:lang w:val="nl-NL"/>
        </w:rPr>
      </w:pPr>
      <w:bookmarkStart w:id="24" w:name="_Toc117326060"/>
      <w:r w:rsidRPr="00157CA0">
        <w:rPr>
          <w:rStyle w:val="Kop2Char"/>
          <w:rFonts w:asciiTheme="minorHAnsi" w:eastAsiaTheme="minorHAnsi" w:hAnsiTheme="minorHAnsi" w:cstheme="minorHAnsi"/>
          <w:sz w:val="24"/>
          <w:szCs w:val="24"/>
          <w:lang w:val="nl-NL"/>
        </w:rPr>
        <w:t>3.3 Ethische aspecten</w:t>
      </w:r>
      <w:bookmarkEnd w:id="23"/>
      <w:bookmarkEnd w:id="24"/>
      <w:r w:rsidRPr="00157CA0">
        <w:rPr>
          <w:rStyle w:val="Kop2Char"/>
          <w:rFonts w:asciiTheme="minorHAnsi" w:eastAsiaTheme="minorHAnsi" w:hAnsiTheme="minorHAnsi" w:cstheme="minorHAnsi"/>
          <w:sz w:val="24"/>
          <w:szCs w:val="24"/>
          <w:lang w:val="nl-NL"/>
        </w:rPr>
        <w:br/>
      </w:r>
      <w:r w:rsidRPr="00157CA0">
        <w:rPr>
          <w:rFonts w:cstheme="minorHAnsi"/>
          <w:lang w:val="nl-NL"/>
        </w:rPr>
        <w:t xml:space="preserve">Als het gaat om ethische aspecten met betrekking tot de respondenten zijn er een aantal punten waar rekening mee gehouden moet worden (Baarda et al., 2021). </w:t>
      </w:r>
    </w:p>
    <w:p w14:paraId="6FC547C1" w14:textId="10ABFEF6" w:rsidR="007774C9" w:rsidRPr="00157CA0" w:rsidRDefault="00D44726" w:rsidP="007774C9">
      <w:pPr>
        <w:pStyle w:val="Geenafstand"/>
        <w:numPr>
          <w:ilvl w:val="0"/>
          <w:numId w:val="10"/>
        </w:numPr>
        <w:jc w:val="both"/>
        <w:rPr>
          <w:rFonts w:cstheme="minorHAnsi"/>
          <w:lang w:val="nl-NL"/>
        </w:rPr>
      </w:pPr>
      <w:r>
        <w:rPr>
          <w:rFonts w:cstheme="minorHAnsi"/>
          <w:lang w:val="nl-NL"/>
        </w:rPr>
        <w:t>H</w:t>
      </w:r>
      <w:r w:rsidR="007774C9" w:rsidRPr="00157CA0">
        <w:rPr>
          <w:rFonts w:cstheme="minorHAnsi"/>
          <w:lang w:val="nl-NL"/>
        </w:rPr>
        <w:t>et</w:t>
      </w:r>
      <w:r>
        <w:rPr>
          <w:rFonts w:cstheme="minorHAnsi"/>
          <w:lang w:val="nl-NL"/>
        </w:rPr>
        <w:t xml:space="preserve"> is</w:t>
      </w:r>
      <w:r w:rsidR="007774C9" w:rsidRPr="00157CA0">
        <w:rPr>
          <w:rFonts w:cstheme="minorHAnsi"/>
          <w:lang w:val="nl-NL"/>
        </w:rPr>
        <w:t xml:space="preserve"> belangrijk dat de medewerking van respondenten altijd vrijwillig gebeurt en bij voorkeur wordt er expliciet toestemming door hen gegeven. </w:t>
      </w:r>
    </w:p>
    <w:p w14:paraId="7E5EAD92" w14:textId="6416E06C" w:rsidR="007774C9" w:rsidRPr="00157CA0" w:rsidRDefault="00D44726" w:rsidP="007774C9">
      <w:pPr>
        <w:pStyle w:val="Geenafstand"/>
        <w:numPr>
          <w:ilvl w:val="0"/>
          <w:numId w:val="10"/>
        </w:numPr>
        <w:jc w:val="both"/>
        <w:rPr>
          <w:rFonts w:cstheme="minorHAnsi"/>
          <w:lang w:val="nl-NL"/>
        </w:rPr>
      </w:pPr>
      <w:r>
        <w:rPr>
          <w:rFonts w:cstheme="minorHAnsi"/>
          <w:lang w:val="nl-NL"/>
        </w:rPr>
        <w:t>De respondenten moeten</w:t>
      </w:r>
      <w:r w:rsidR="007774C9" w:rsidRPr="00157CA0">
        <w:rPr>
          <w:rFonts w:cstheme="minorHAnsi"/>
          <w:lang w:val="nl-NL"/>
        </w:rPr>
        <w:t xml:space="preserve"> de juiste voorlichting krijgen. Deze voorlichting over het doel en de werkwijze moet kloppend zijn. De voorlichting kan gegeven worden bij de introductie van het onderzoek, wanneer er wordt gevraagd of ze willen meewerken.</w:t>
      </w:r>
    </w:p>
    <w:p w14:paraId="1135C0FD" w14:textId="1851D102" w:rsidR="007774C9" w:rsidRPr="00157CA0" w:rsidRDefault="00BD7681" w:rsidP="007774C9">
      <w:pPr>
        <w:pStyle w:val="Geenafstand"/>
        <w:numPr>
          <w:ilvl w:val="0"/>
          <w:numId w:val="10"/>
        </w:numPr>
        <w:jc w:val="both"/>
        <w:rPr>
          <w:rFonts w:cstheme="minorHAnsi"/>
          <w:lang w:val="nl-NL"/>
        </w:rPr>
      </w:pPr>
      <w:r>
        <w:rPr>
          <w:rFonts w:cstheme="minorHAnsi"/>
          <w:lang w:val="nl-NL"/>
        </w:rPr>
        <w:t>Het is belangrijk</w:t>
      </w:r>
      <w:r w:rsidR="007774C9" w:rsidRPr="00157CA0">
        <w:rPr>
          <w:rFonts w:cstheme="minorHAnsi"/>
          <w:lang w:val="nl-NL"/>
        </w:rPr>
        <w:t xml:space="preserve"> dat de gegevens van de respondenten anoniem verwerkt worden, waarbij het niet zichtbaar mag zijn wie welke informatie heeft gegeven. </w:t>
      </w:r>
    </w:p>
    <w:p w14:paraId="563962A1" w14:textId="77777777" w:rsidR="007774C9" w:rsidRPr="00157CA0" w:rsidRDefault="007774C9" w:rsidP="007774C9">
      <w:pPr>
        <w:pStyle w:val="Geenafstand"/>
        <w:numPr>
          <w:ilvl w:val="0"/>
          <w:numId w:val="10"/>
        </w:numPr>
        <w:jc w:val="both"/>
        <w:rPr>
          <w:rFonts w:cstheme="minorHAnsi"/>
          <w:lang w:val="nl-NL"/>
        </w:rPr>
      </w:pPr>
      <w:r w:rsidRPr="00157CA0">
        <w:rPr>
          <w:rFonts w:cstheme="minorHAnsi"/>
          <w:lang w:val="nl-NL"/>
        </w:rPr>
        <w:t>Als laatste mogen de uitkomsten van het onderzoek geen nadelige effecten hebben voor de respondenten (Baarda et al., 2021).</w:t>
      </w:r>
    </w:p>
    <w:p w14:paraId="7289A795" w14:textId="77777777" w:rsidR="007774C9" w:rsidRPr="00157CA0" w:rsidRDefault="007774C9" w:rsidP="007774C9">
      <w:pPr>
        <w:pStyle w:val="Geenafstand"/>
        <w:jc w:val="both"/>
        <w:rPr>
          <w:rFonts w:cstheme="minorHAnsi"/>
          <w:lang w:val="nl-NL"/>
        </w:rPr>
      </w:pPr>
    </w:p>
    <w:p w14:paraId="2325A0D9" w14:textId="24AF6B79" w:rsidR="00790B06" w:rsidRDefault="007774C9" w:rsidP="00EF7A63">
      <w:pPr>
        <w:pStyle w:val="Geenafstand"/>
        <w:jc w:val="both"/>
        <w:rPr>
          <w:rFonts w:cstheme="minorHAnsi"/>
          <w:lang w:val="nl-NL"/>
        </w:rPr>
      </w:pPr>
      <w:r w:rsidRPr="00157CA0">
        <w:rPr>
          <w:rFonts w:cstheme="minorHAnsi"/>
          <w:lang w:val="nl-NL"/>
        </w:rPr>
        <w:t xml:space="preserve">Met deze ethische aspecten </w:t>
      </w:r>
      <w:r w:rsidR="00673EAA" w:rsidRPr="00157CA0">
        <w:rPr>
          <w:rFonts w:cstheme="minorHAnsi"/>
          <w:lang w:val="nl-NL"/>
        </w:rPr>
        <w:t>is rekening gehouden</w:t>
      </w:r>
      <w:r w:rsidRPr="00157CA0">
        <w:rPr>
          <w:rFonts w:cstheme="minorHAnsi"/>
          <w:lang w:val="nl-NL"/>
        </w:rPr>
        <w:t xml:space="preserve"> tijdens het uitvoeren van dit onderzoek. Respondenten die gevraagd </w:t>
      </w:r>
      <w:r w:rsidR="00673EAA" w:rsidRPr="00157CA0">
        <w:rPr>
          <w:rFonts w:cstheme="minorHAnsi"/>
          <w:lang w:val="nl-NL"/>
        </w:rPr>
        <w:t>zijn</w:t>
      </w:r>
      <w:r w:rsidRPr="00157CA0">
        <w:rPr>
          <w:rFonts w:cstheme="minorHAnsi"/>
          <w:lang w:val="nl-NL"/>
        </w:rPr>
        <w:t xml:space="preserve"> om deel te nemen aan dit onderzoek z</w:t>
      </w:r>
      <w:r w:rsidR="00673EAA" w:rsidRPr="00157CA0">
        <w:rPr>
          <w:rFonts w:cstheme="minorHAnsi"/>
          <w:lang w:val="nl-NL"/>
        </w:rPr>
        <w:t>ijn</w:t>
      </w:r>
      <w:r w:rsidRPr="00157CA0">
        <w:rPr>
          <w:rFonts w:cstheme="minorHAnsi"/>
          <w:lang w:val="nl-NL"/>
        </w:rPr>
        <w:t xml:space="preserve"> </w:t>
      </w:r>
      <w:r w:rsidR="00790B06">
        <w:rPr>
          <w:rFonts w:cstheme="minorHAnsi"/>
          <w:lang w:val="nl-NL"/>
        </w:rPr>
        <w:t>hiertoe niet gedwongen</w:t>
      </w:r>
      <w:r w:rsidRPr="00157CA0">
        <w:rPr>
          <w:rFonts w:cstheme="minorHAnsi"/>
          <w:lang w:val="nl-NL"/>
        </w:rPr>
        <w:t xml:space="preserve">. Dit </w:t>
      </w:r>
      <w:r w:rsidR="00673EAA" w:rsidRPr="00157CA0">
        <w:rPr>
          <w:rFonts w:cstheme="minorHAnsi"/>
          <w:lang w:val="nl-NL"/>
        </w:rPr>
        <w:t xml:space="preserve">is altijd </w:t>
      </w:r>
      <w:r w:rsidRPr="00157CA0">
        <w:rPr>
          <w:rFonts w:cstheme="minorHAnsi"/>
          <w:lang w:val="nl-NL"/>
        </w:rPr>
        <w:t>vrijwillig gebeur</w:t>
      </w:r>
      <w:r w:rsidR="00673EAA" w:rsidRPr="00157CA0">
        <w:rPr>
          <w:rFonts w:cstheme="minorHAnsi"/>
          <w:lang w:val="nl-NL"/>
        </w:rPr>
        <w:t>d</w:t>
      </w:r>
      <w:r w:rsidRPr="00157CA0">
        <w:rPr>
          <w:rFonts w:cstheme="minorHAnsi"/>
          <w:lang w:val="nl-NL"/>
        </w:rPr>
        <w:t>.</w:t>
      </w:r>
      <w:r w:rsidR="00EA44B1">
        <w:rPr>
          <w:rFonts w:cstheme="minorHAnsi"/>
          <w:lang w:val="nl-NL"/>
        </w:rPr>
        <w:t xml:space="preserve"> </w:t>
      </w:r>
      <w:r w:rsidRPr="00157CA0">
        <w:rPr>
          <w:rFonts w:cstheme="minorHAnsi"/>
          <w:lang w:val="nl-NL"/>
        </w:rPr>
        <w:t>Daarnaast z</w:t>
      </w:r>
      <w:r w:rsidR="00673EAA" w:rsidRPr="00157CA0">
        <w:rPr>
          <w:rFonts w:cstheme="minorHAnsi"/>
          <w:lang w:val="nl-NL"/>
        </w:rPr>
        <w:t>ijn</w:t>
      </w:r>
      <w:r w:rsidRPr="00157CA0">
        <w:rPr>
          <w:rFonts w:cstheme="minorHAnsi"/>
          <w:lang w:val="nl-NL"/>
        </w:rPr>
        <w:t xml:space="preserve"> bij het verwerken van de verkregen informatie vanuit de respondenten geen namen genoemd om zo de anonimiteit te waarborgen.</w:t>
      </w:r>
      <w:r w:rsidR="00433A7C">
        <w:rPr>
          <w:rFonts w:cstheme="minorHAnsi"/>
          <w:lang w:val="nl-NL"/>
        </w:rPr>
        <w:t xml:space="preserve"> </w:t>
      </w:r>
      <w:r w:rsidRPr="00157CA0">
        <w:rPr>
          <w:rFonts w:cstheme="minorHAnsi"/>
          <w:lang w:val="nl-NL"/>
        </w:rPr>
        <w:t xml:space="preserve">Als laatste </w:t>
      </w:r>
      <w:r w:rsidR="00C52380" w:rsidRPr="00157CA0">
        <w:rPr>
          <w:rFonts w:cstheme="minorHAnsi"/>
          <w:lang w:val="nl-NL"/>
        </w:rPr>
        <w:t>w</w:t>
      </w:r>
      <w:r w:rsidR="00857DDB">
        <w:rPr>
          <w:rFonts w:cstheme="minorHAnsi"/>
          <w:lang w:val="nl-NL"/>
        </w:rPr>
        <w:t xml:space="preserve">erd </w:t>
      </w:r>
      <w:r w:rsidR="00C52380" w:rsidRPr="00157CA0">
        <w:rPr>
          <w:rFonts w:cstheme="minorHAnsi"/>
          <w:lang w:val="nl-NL"/>
        </w:rPr>
        <w:t>niet</w:t>
      </w:r>
      <w:r w:rsidRPr="00157CA0">
        <w:rPr>
          <w:rFonts w:cstheme="minorHAnsi"/>
          <w:lang w:val="nl-NL"/>
        </w:rPr>
        <w:t xml:space="preserve"> </w:t>
      </w:r>
      <w:r w:rsidR="00C52380" w:rsidRPr="00157CA0">
        <w:rPr>
          <w:rFonts w:cstheme="minorHAnsi"/>
          <w:lang w:val="nl-NL"/>
        </w:rPr>
        <w:t>verwacht</w:t>
      </w:r>
      <w:r w:rsidRPr="00157CA0">
        <w:rPr>
          <w:rFonts w:cstheme="minorHAnsi"/>
          <w:lang w:val="nl-NL"/>
        </w:rPr>
        <w:t xml:space="preserve"> dat de respondenten schade k</w:t>
      </w:r>
      <w:r w:rsidR="00BD418C">
        <w:rPr>
          <w:rFonts w:cstheme="minorHAnsi"/>
          <w:lang w:val="nl-NL"/>
        </w:rPr>
        <w:t>onde</w:t>
      </w:r>
      <w:r w:rsidRPr="00157CA0">
        <w:rPr>
          <w:rFonts w:cstheme="minorHAnsi"/>
          <w:lang w:val="nl-NL"/>
        </w:rPr>
        <w:t xml:space="preserve">n ondervinden aan dit onderzoek. Door de juiste </w:t>
      </w:r>
      <w:r w:rsidRPr="00157CA0">
        <w:rPr>
          <w:rFonts w:cstheme="minorHAnsi"/>
          <w:lang w:val="nl-NL"/>
        </w:rPr>
        <w:lastRenderedPageBreak/>
        <w:t xml:space="preserve">informatie te verstrekken </w:t>
      </w:r>
      <w:r w:rsidR="00673EAA" w:rsidRPr="00157CA0">
        <w:rPr>
          <w:rFonts w:cstheme="minorHAnsi"/>
          <w:lang w:val="nl-NL"/>
        </w:rPr>
        <w:t>is</w:t>
      </w:r>
      <w:r w:rsidRPr="00157CA0">
        <w:rPr>
          <w:rFonts w:cstheme="minorHAnsi"/>
          <w:lang w:val="nl-NL"/>
        </w:rPr>
        <w:t xml:space="preserve"> geprobeerd dit volledig te voorkomen.</w:t>
      </w:r>
      <w:r w:rsidR="003F1042">
        <w:rPr>
          <w:rFonts w:cstheme="minorHAnsi"/>
          <w:lang w:val="nl-NL"/>
        </w:rPr>
        <w:t xml:space="preserve"> </w:t>
      </w:r>
      <w:r w:rsidR="00AE51C5">
        <w:rPr>
          <w:rFonts w:cstheme="minorHAnsi"/>
          <w:lang w:val="nl-NL"/>
        </w:rPr>
        <w:t>Om hier meer inzicht in te geven is het formulier zorgvuldig omgaan met proefpersonen ingevuld (zie bijlage 2).</w:t>
      </w:r>
    </w:p>
    <w:p w14:paraId="23CBFF6C" w14:textId="77777777" w:rsidR="00EF7A63" w:rsidRPr="00EF7A63" w:rsidRDefault="00EF7A63" w:rsidP="00EF7A63">
      <w:pPr>
        <w:pStyle w:val="Geenafstand"/>
        <w:jc w:val="both"/>
        <w:rPr>
          <w:rFonts w:cstheme="minorHAnsi"/>
          <w:lang w:val="nl-NL"/>
        </w:rPr>
      </w:pPr>
    </w:p>
    <w:p w14:paraId="2792D300" w14:textId="77777777" w:rsidR="007774C9" w:rsidRPr="00157CA0" w:rsidRDefault="007774C9" w:rsidP="007774C9">
      <w:pPr>
        <w:pStyle w:val="Kop2"/>
        <w:rPr>
          <w:rFonts w:asciiTheme="minorHAnsi" w:hAnsiTheme="minorHAnsi" w:cstheme="minorHAnsi"/>
          <w:sz w:val="24"/>
          <w:szCs w:val="24"/>
          <w:lang w:val="nl-NL"/>
        </w:rPr>
      </w:pPr>
      <w:bookmarkStart w:id="25" w:name="_Toc98183785"/>
      <w:bookmarkStart w:id="26" w:name="_Toc117326061"/>
      <w:r w:rsidRPr="00157CA0">
        <w:rPr>
          <w:rFonts w:asciiTheme="minorHAnsi" w:hAnsiTheme="minorHAnsi" w:cstheme="minorHAnsi"/>
          <w:sz w:val="24"/>
          <w:szCs w:val="24"/>
          <w:lang w:val="nl-NL"/>
        </w:rPr>
        <w:t>3.4 Interviewmethode</w:t>
      </w:r>
      <w:bookmarkEnd w:id="25"/>
      <w:bookmarkEnd w:id="26"/>
      <w:r w:rsidRPr="00157CA0">
        <w:rPr>
          <w:rFonts w:asciiTheme="minorHAnsi" w:hAnsiTheme="minorHAnsi" w:cstheme="minorHAnsi"/>
          <w:sz w:val="24"/>
          <w:szCs w:val="24"/>
          <w:lang w:val="nl-NL"/>
        </w:rPr>
        <w:t xml:space="preserve"> </w:t>
      </w:r>
    </w:p>
    <w:p w14:paraId="46B571EE" w14:textId="5E1EB529" w:rsidR="007774C9" w:rsidRPr="00CD2DC1" w:rsidRDefault="007774C9" w:rsidP="007774C9">
      <w:pPr>
        <w:pStyle w:val="Geenafstand"/>
        <w:jc w:val="both"/>
        <w:rPr>
          <w:rFonts w:cstheme="minorHAnsi"/>
          <w:lang w:val="nl-NL"/>
        </w:rPr>
      </w:pPr>
      <w:r w:rsidRPr="00157CA0">
        <w:rPr>
          <w:rFonts w:cstheme="minorHAnsi"/>
          <w:lang w:val="nl-NL"/>
        </w:rPr>
        <w:t xml:space="preserve">Er </w:t>
      </w:r>
      <w:r w:rsidR="00CC1514" w:rsidRPr="00157CA0">
        <w:rPr>
          <w:rFonts w:cstheme="minorHAnsi"/>
          <w:lang w:val="nl-NL"/>
        </w:rPr>
        <w:t>is</w:t>
      </w:r>
      <w:r w:rsidRPr="00157CA0">
        <w:rPr>
          <w:rFonts w:cstheme="minorHAnsi"/>
          <w:lang w:val="nl-NL"/>
        </w:rPr>
        <w:t xml:space="preserve"> gekozen voor het </w:t>
      </w:r>
      <w:r w:rsidR="005E45C8">
        <w:rPr>
          <w:rFonts w:cstheme="minorHAnsi"/>
          <w:lang w:val="nl-NL"/>
        </w:rPr>
        <w:t>afnemen</w:t>
      </w:r>
      <w:r w:rsidRPr="00157CA0">
        <w:rPr>
          <w:rFonts w:cstheme="minorHAnsi"/>
          <w:lang w:val="nl-NL"/>
        </w:rPr>
        <w:t xml:space="preserve"> van </w:t>
      </w:r>
      <w:proofErr w:type="spellStart"/>
      <w:r w:rsidR="00283134" w:rsidRPr="00157CA0">
        <w:rPr>
          <w:rFonts w:cstheme="minorHAnsi"/>
          <w:lang w:val="nl-NL"/>
        </w:rPr>
        <w:t>hal</w:t>
      </w:r>
      <w:r w:rsidR="004A45CE" w:rsidRPr="00157CA0">
        <w:rPr>
          <w:rFonts w:cstheme="minorHAnsi"/>
          <w:lang w:val="nl-NL"/>
        </w:rPr>
        <w:t>f</w:t>
      </w:r>
      <w:r w:rsidR="0050110C">
        <w:rPr>
          <w:rFonts w:cstheme="minorHAnsi"/>
          <w:lang w:val="nl-NL"/>
        </w:rPr>
        <w:t>-</w:t>
      </w:r>
      <w:r w:rsidR="00283134" w:rsidRPr="00157CA0">
        <w:rPr>
          <w:rFonts w:cstheme="minorHAnsi"/>
          <w:lang w:val="nl-NL"/>
        </w:rPr>
        <w:t>gestructureerde</w:t>
      </w:r>
      <w:proofErr w:type="spellEnd"/>
      <w:r w:rsidRPr="00157CA0">
        <w:rPr>
          <w:rFonts w:cstheme="minorHAnsi"/>
          <w:lang w:val="nl-NL"/>
        </w:rPr>
        <w:t xml:space="preserve"> interviews. Hierbij is er sprake van een checklist met onderwerpen die besproken worden, maar de volgorde hiervan staat niet vast. </w:t>
      </w:r>
      <w:r w:rsidR="005B18EE" w:rsidRPr="00157CA0">
        <w:rPr>
          <w:rFonts w:cstheme="minorHAnsi"/>
          <w:lang w:val="nl-NL"/>
        </w:rPr>
        <w:t xml:space="preserve">Bij een </w:t>
      </w:r>
      <w:r w:rsidR="005B18EE" w:rsidRPr="00EA5662">
        <w:rPr>
          <w:rFonts w:cstheme="minorHAnsi"/>
          <w:lang w:val="nl-NL"/>
        </w:rPr>
        <w:t>half</w:t>
      </w:r>
      <w:r w:rsidR="0050110C">
        <w:rPr>
          <w:rFonts w:cstheme="minorHAnsi"/>
          <w:lang w:val="nl-NL"/>
        </w:rPr>
        <w:t>-</w:t>
      </w:r>
      <w:r w:rsidR="005B18EE" w:rsidRPr="00EA5662">
        <w:rPr>
          <w:rFonts w:cstheme="minorHAnsi"/>
          <w:lang w:val="nl-NL"/>
        </w:rPr>
        <w:t>gestructureerd</w:t>
      </w:r>
      <w:r w:rsidR="005B18EE" w:rsidRPr="00157CA0">
        <w:rPr>
          <w:rFonts w:cstheme="minorHAnsi"/>
          <w:lang w:val="nl-NL"/>
        </w:rPr>
        <w:t xml:space="preserve"> interview wordt er voor elk onderwerp dat besproken dient te worden een beginvraag geformuleerd. Ook kunnen er per onderwerp </w:t>
      </w:r>
      <w:proofErr w:type="spellStart"/>
      <w:r w:rsidR="00297C8C" w:rsidRPr="00CB02AE">
        <w:rPr>
          <w:rFonts w:cstheme="minorHAnsi"/>
          <w:lang w:val="nl-NL"/>
        </w:rPr>
        <w:t>subonderwerpen</w:t>
      </w:r>
      <w:proofErr w:type="spellEnd"/>
      <w:r w:rsidR="005B18EE" w:rsidRPr="00157CA0">
        <w:rPr>
          <w:rFonts w:cstheme="minorHAnsi"/>
          <w:lang w:val="nl-NL"/>
        </w:rPr>
        <w:t xml:space="preserve"> geformuleerd worden. Een nadeel van deze vorm van interviewen is dat er vast wordt gezeten aan bepaalde topics (Baarda, 2020).</w:t>
      </w:r>
      <w:r w:rsidR="00CD2DC1">
        <w:rPr>
          <w:rFonts w:cstheme="minorHAnsi"/>
          <w:lang w:val="nl-NL"/>
        </w:rPr>
        <w:t xml:space="preserve"> </w:t>
      </w:r>
      <w:r w:rsidRPr="00157CA0">
        <w:rPr>
          <w:rFonts w:cstheme="minorHAnsi"/>
          <w:lang w:val="nl-NL"/>
        </w:rPr>
        <w:t>Door deze vorm van interviewen aan te houden k</w:t>
      </w:r>
      <w:r w:rsidR="00C44CE9">
        <w:rPr>
          <w:rFonts w:cstheme="minorHAnsi"/>
          <w:lang w:val="nl-NL"/>
        </w:rPr>
        <w:t>o</w:t>
      </w:r>
      <w:r w:rsidRPr="00157CA0">
        <w:rPr>
          <w:rFonts w:cstheme="minorHAnsi"/>
          <w:lang w:val="nl-NL"/>
        </w:rPr>
        <w:t>n er worden ingespeeld op wat de geïnterviewde allemaal vertel</w:t>
      </w:r>
      <w:r w:rsidR="00C44CE9">
        <w:rPr>
          <w:rFonts w:cstheme="minorHAnsi"/>
          <w:lang w:val="nl-NL"/>
        </w:rPr>
        <w:t>de</w:t>
      </w:r>
      <w:r w:rsidRPr="00157CA0">
        <w:rPr>
          <w:rFonts w:cstheme="minorHAnsi"/>
          <w:lang w:val="nl-NL"/>
        </w:rPr>
        <w:t xml:space="preserve"> aan informatie. Met behulp van de vastgestelde thema’s </w:t>
      </w:r>
      <w:r w:rsidR="00673EAA" w:rsidRPr="00157CA0">
        <w:rPr>
          <w:rFonts w:cstheme="minorHAnsi"/>
          <w:lang w:val="nl-NL"/>
        </w:rPr>
        <w:t>zijn</w:t>
      </w:r>
      <w:r w:rsidRPr="00157CA0">
        <w:rPr>
          <w:rFonts w:cstheme="minorHAnsi"/>
          <w:lang w:val="nl-NL"/>
        </w:rPr>
        <w:t xml:space="preserve"> wel de onderwerpen besproken die van belang </w:t>
      </w:r>
      <w:r w:rsidR="009947CB" w:rsidRPr="004B22EB">
        <w:rPr>
          <w:rFonts w:cstheme="minorHAnsi"/>
          <w:lang w:val="nl-NL"/>
        </w:rPr>
        <w:t>zij</w:t>
      </w:r>
      <w:r w:rsidRPr="004B22EB">
        <w:rPr>
          <w:rFonts w:cstheme="minorHAnsi"/>
          <w:lang w:val="nl-NL"/>
        </w:rPr>
        <w:t>n</w:t>
      </w:r>
      <w:r w:rsidRPr="00157CA0">
        <w:rPr>
          <w:rFonts w:cstheme="minorHAnsi"/>
          <w:lang w:val="nl-NL"/>
        </w:rPr>
        <w:t xml:space="preserve"> om de onderzoeksvragen te beantwoorden. </w:t>
      </w:r>
    </w:p>
    <w:p w14:paraId="39E08384" w14:textId="6567BA3C" w:rsidR="007774C9" w:rsidRPr="00157CA0" w:rsidRDefault="007774C9" w:rsidP="007774C9">
      <w:pPr>
        <w:pStyle w:val="Geenafstand"/>
        <w:jc w:val="both"/>
        <w:rPr>
          <w:rFonts w:cstheme="minorHAnsi"/>
          <w:lang w:val="nl-NL"/>
        </w:rPr>
      </w:pPr>
      <w:r w:rsidRPr="00157CA0">
        <w:rPr>
          <w:rFonts w:cstheme="minorHAnsi"/>
          <w:lang w:val="nl-NL"/>
        </w:rPr>
        <w:t xml:space="preserve">Om ervoor te zorgen dat er geen belangrijke onderwerpen vergeten </w:t>
      </w:r>
      <w:r w:rsidR="007D326E">
        <w:rPr>
          <w:rFonts w:cstheme="minorHAnsi"/>
          <w:lang w:val="nl-NL"/>
        </w:rPr>
        <w:t>werden</w:t>
      </w:r>
      <w:r w:rsidR="00F43396" w:rsidRPr="00157CA0">
        <w:rPr>
          <w:rFonts w:cstheme="minorHAnsi"/>
          <w:lang w:val="nl-NL"/>
        </w:rPr>
        <w:t>, is</w:t>
      </w:r>
      <w:r w:rsidRPr="00157CA0">
        <w:rPr>
          <w:rFonts w:cstheme="minorHAnsi"/>
          <w:lang w:val="nl-NL"/>
        </w:rPr>
        <w:t xml:space="preserve"> er in elk interview aan de respondent gevraagd of er nog belangrijke zaken </w:t>
      </w:r>
      <w:r w:rsidR="003149C1">
        <w:rPr>
          <w:rFonts w:cstheme="minorHAnsi"/>
          <w:lang w:val="nl-NL"/>
        </w:rPr>
        <w:t>ware</w:t>
      </w:r>
      <w:r w:rsidRPr="00157CA0">
        <w:rPr>
          <w:rFonts w:cstheme="minorHAnsi"/>
          <w:lang w:val="nl-NL"/>
        </w:rPr>
        <w:t xml:space="preserve">n die volgens </w:t>
      </w:r>
      <w:r w:rsidR="002F06C4">
        <w:rPr>
          <w:rFonts w:cstheme="minorHAnsi"/>
          <w:lang w:val="nl-NL"/>
        </w:rPr>
        <w:t xml:space="preserve">diegene </w:t>
      </w:r>
      <w:r w:rsidRPr="00157CA0">
        <w:rPr>
          <w:rFonts w:cstheme="minorHAnsi"/>
          <w:lang w:val="nl-NL"/>
        </w:rPr>
        <w:t>besproken moe</w:t>
      </w:r>
      <w:r w:rsidR="00F43396" w:rsidRPr="00157CA0">
        <w:rPr>
          <w:rFonts w:cstheme="minorHAnsi"/>
          <w:lang w:val="nl-NL"/>
        </w:rPr>
        <w:t>s</w:t>
      </w:r>
      <w:r w:rsidRPr="00157CA0">
        <w:rPr>
          <w:rFonts w:cstheme="minorHAnsi"/>
          <w:lang w:val="nl-NL"/>
        </w:rPr>
        <w:t>t</w:t>
      </w:r>
      <w:r w:rsidR="00635FCB">
        <w:rPr>
          <w:rFonts w:cstheme="minorHAnsi"/>
          <w:lang w:val="nl-NL"/>
        </w:rPr>
        <w:t>en</w:t>
      </w:r>
      <w:r w:rsidRPr="00157CA0">
        <w:rPr>
          <w:rFonts w:cstheme="minorHAnsi"/>
          <w:lang w:val="nl-NL"/>
        </w:rPr>
        <w:t xml:space="preserve"> worden.</w:t>
      </w:r>
    </w:p>
    <w:p w14:paraId="76D1F2E3" w14:textId="37B5356F" w:rsidR="00460251" w:rsidRPr="00157CA0" w:rsidRDefault="008B58DB" w:rsidP="00BA2B55">
      <w:pPr>
        <w:pStyle w:val="Geenafstand"/>
        <w:jc w:val="both"/>
        <w:rPr>
          <w:rFonts w:cstheme="minorHAnsi"/>
          <w:lang w:val="nl-NL"/>
        </w:rPr>
      </w:pPr>
      <w:r w:rsidRPr="00157CA0">
        <w:rPr>
          <w:rFonts w:cstheme="minorHAnsi"/>
          <w:lang w:val="nl-NL"/>
        </w:rPr>
        <w:t xml:space="preserve">Bij het afnemen van de interviews is </w:t>
      </w:r>
      <w:r w:rsidR="00000B96" w:rsidRPr="00157CA0">
        <w:rPr>
          <w:rFonts w:cstheme="minorHAnsi"/>
          <w:lang w:val="nl-NL"/>
        </w:rPr>
        <w:t xml:space="preserve">er rekening gehouden met de validiteit. </w:t>
      </w:r>
      <w:r w:rsidR="00FF1CE5" w:rsidRPr="00157CA0">
        <w:rPr>
          <w:rFonts w:cstheme="minorHAnsi"/>
          <w:lang w:val="nl-NL"/>
        </w:rPr>
        <w:t xml:space="preserve">Bij validiteit gaat het om de mate waarin je gegevens een geldige weergave zijn van wat je hebt gemeten (Baarda et al., 2021). </w:t>
      </w:r>
      <w:r w:rsidR="007774C9" w:rsidRPr="00157CA0">
        <w:rPr>
          <w:rFonts w:cstheme="minorHAnsi"/>
          <w:lang w:val="nl-NL"/>
        </w:rPr>
        <w:t>Om de validiteit van de interviews te waarborgen z</w:t>
      </w:r>
      <w:r w:rsidR="00F43396" w:rsidRPr="00157CA0">
        <w:rPr>
          <w:rFonts w:cstheme="minorHAnsi"/>
          <w:lang w:val="nl-NL"/>
        </w:rPr>
        <w:t>ij</w:t>
      </w:r>
      <w:r w:rsidR="007774C9" w:rsidRPr="00157CA0">
        <w:rPr>
          <w:rFonts w:cstheme="minorHAnsi"/>
          <w:lang w:val="nl-NL"/>
        </w:rPr>
        <w:t xml:space="preserve">n de onderwerpen die behandeld </w:t>
      </w:r>
      <w:r w:rsidR="00F60024">
        <w:rPr>
          <w:rFonts w:cstheme="minorHAnsi"/>
          <w:lang w:val="nl-NL"/>
        </w:rPr>
        <w:t>zij</w:t>
      </w:r>
      <w:r w:rsidR="007774C9" w:rsidRPr="00157CA0">
        <w:rPr>
          <w:rFonts w:cstheme="minorHAnsi"/>
          <w:lang w:val="nl-NL"/>
        </w:rPr>
        <w:t>n van te voren geoperationaliseerd. Op deze manier onts</w:t>
      </w:r>
      <w:r w:rsidR="00F923B0" w:rsidRPr="00157CA0">
        <w:rPr>
          <w:rFonts w:cstheme="minorHAnsi"/>
          <w:lang w:val="nl-NL"/>
        </w:rPr>
        <w:t>tond</w:t>
      </w:r>
      <w:r w:rsidR="007774C9" w:rsidRPr="00157CA0">
        <w:rPr>
          <w:rFonts w:cstheme="minorHAnsi"/>
          <w:lang w:val="nl-NL"/>
        </w:rPr>
        <w:t xml:space="preserve"> er geen onduidelijkheid over wat er precies bedoeld w</w:t>
      </w:r>
      <w:r w:rsidR="00F923B0" w:rsidRPr="00157CA0">
        <w:rPr>
          <w:rFonts w:cstheme="minorHAnsi"/>
          <w:lang w:val="nl-NL"/>
        </w:rPr>
        <w:t>erd</w:t>
      </w:r>
      <w:r w:rsidR="007774C9" w:rsidRPr="00157CA0">
        <w:rPr>
          <w:rFonts w:cstheme="minorHAnsi"/>
          <w:lang w:val="nl-NL"/>
        </w:rPr>
        <w:t xml:space="preserve"> met bepaalde onderwerpen en </w:t>
      </w:r>
      <w:r w:rsidR="00F923B0" w:rsidRPr="00157CA0">
        <w:rPr>
          <w:rFonts w:cstheme="minorHAnsi"/>
          <w:lang w:val="nl-NL"/>
        </w:rPr>
        <w:t>is</w:t>
      </w:r>
      <w:r w:rsidR="007774C9" w:rsidRPr="00157CA0">
        <w:rPr>
          <w:rFonts w:cstheme="minorHAnsi"/>
          <w:lang w:val="nl-NL"/>
        </w:rPr>
        <w:t xml:space="preserve"> er ook daadwerkelijk gevraagd wat van belang </w:t>
      </w:r>
      <w:r w:rsidR="007D326E">
        <w:rPr>
          <w:rFonts w:cstheme="minorHAnsi"/>
          <w:lang w:val="nl-NL"/>
        </w:rPr>
        <w:t>wa</w:t>
      </w:r>
      <w:r w:rsidR="007774C9" w:rsidRPr="00157CA0">
        <w:rPr>
          <w:rFonts w:cstheme="minorHAnsi"/>
          <w:lang w:val="nl-NL"/>
        </w:rPr>
        <w:t xml:space="preserve">s voor het onderzoek (Brinkman </w:t>
      </w:r>
      <w:r w:rsidR="00DA403B" w:rsidRPr="00157CA0">
        <w:rPr>
          <w:rFonts w:cstheme="minorHAnsi"/>
          <w:lang w:val="nl-NL"/>
        </w:rPr>
        <w:t>en</w:t>
      </w:r>
      <w:r w:rsidR="007774C9" w:rsidRPr="00157CA0">
        <w:rPr>
          <w:rFonts w:cstheme="minorHAnsi"/>
          <w:lang w:val="nl-NL"/>
        </w:rPr>
        <w:t xml:space="preserve"> Oldenhuis, 2016).</w:t>
      </w:r>
    </w:p>
    <w:p w14:paraId="5C7C8B1B" w14:textId="7ADBD10B" w:rsidR="00C96E44" w:rsidRPr="005E45C8" w:rsidRDefault="00C96E44">
      <w:pPr>
        <w:rPr>
          <w:rFonts w:eastAsiaTheme="minorEastAsia" w:cstheme="minorHAnsi"/>
          <w:color w:val="000000" w:themeColor="text1"/>
          <w:sz w:val="10"/>
          <w:szCs w:val="10"/>
          <w:lang w:val="nl-NL"/>
        </w:rPr>
      </w:pPr>
    </w:p>
    <w:p w14:paraId="2968BD2A" w14:textId="05E95307" w:rsidR="00460251" w:rsidRPr="00157CA0" w:rsidRDefault="00D40610" w:rsidP="00D40610">
      <w:pPr>
        <w:pStyle w:val="Kop3"/>
        <w:rPr>
          <w:lang w:val="nl-NL"/>
        </w:rPr>
      </w:pPr>
      <w:bookmarkStart w:id="27" w:name="_Toc117326062"/>
      <w:r>
        <w:rPr>
          <w:lang w:val="nl-NL"/>
        </w:rPr>
        <w:t xml:space="preserve">3.4.1 </w:t>
      </w:r>
      <w:r w:rsidR="00460251" w:rsidRPr="00157CA0">
        <w:rPr>
          <w:lang w:val="nl-NL"/>
        </w:rPr>
        <w:t>Ontstaan interviewlijst:</w:t>
      </w:r>
      <w:bookmarkEnd w:id="27"/>
    </w:p>
    <w:p w14:paraId="5FD1F689" w14:textId="4036E862" w:rsidR="00FD134B" w:rsidRPr="00157CA0" w:rsidRDefault="00497BBC" w:rsidP="00FD134B">
      <w:pPr>
        <w:pStyle w:val="Geenafstand"/>
        <w:rPr>
          <w:rFonts w:cstheme="minorHAnsi"/>
          <w:lang w:val="nl-NL"/>
        </w:rPr>
      </w:pPr>
      <w:r w:rsidRPr="00157CA0">
        <w:rPr>
          <w:rFonts w:cstheme="minorHAnsi"/>
          <w:lang w:val="nl-NL"/>
        </w:rPr>
        <w:t xml:space="preserve">De interviewlijst (zie bijlage </w:t>
      </w:r>
      <w:r w:rsidR="00137562" w:rsidRPr="00157CA0">
        <w:rPr>
          <w:rFonts w:cstheme="minorHAnsi"/>
          <w:lang w:val="nl-NL"/>
        </w:rPr>
        <w:t>1)</w:t>
      </w:r>
      <w:r w:rsidRPr="00157CA0">
        <w:rPr>
          <w:rFonts w:cstheme="minorHAnsi"/>
          <w:lang w:val="nl-NL"/>
        </w:rPr>
        <w:t xml:space="preserve"> is ontstaan vanuit de opgestelde hoofd- en deelvragen. </w:t>
      </w:r>
      <w:r w:rsidR="00FD134B" w:rsidRPr="00157CA0">
        <w:rPr>
          <w:rFonts w:cstheme="minorHAnsi"/>
          <w:lang w:val="nl-NL"/>
        </w:rPr>
        <w:t xml:space="preserve">Deze inhoud is tot stand gekomen aan de hand van het onderzoek dat is uitgevoerd door Schleurholts en Wildeboer (2021). </w:t>
      </w:r>
      <w:r w:rsidR="00BE711C">
        <w:rPr>
          <w:rFonts w:cstheme="minorHAnsi"/>
          <w:lang w:val="nl-NL"/>
        </w:rPr>
        <w:t xml:space="preserve">Belangrijke punten die </w:t>
      </w:r>
      <w:r w:rsidR="00337372">
        <w:rPr>
          <w:rFonts w:cstheme="minorHAnsi"/>
          <w:lang w:val="nl-NL"/>
        </w:rPr>
        <w:t>vanuit dit onderzoek naar voren waren gekomen zijn in dit onderzoek meegenomen.</w:t>
      </w:r>
      <w:r w:rsidR="00FD134B" w:rsidRPr="00157CA0">
        <w:rPr>
          <w:rFonts w:cstheme="minorHAnsi"/>
          <w:lang w:val="nl-NL"/>
        </w:rPr>
        <w:t xml:space="preserve"> Ook vanuit het literatuuronderzoek zijn er bepaalde vragen naar voren gekomen.</w:t>
      </w:r>
    </w:p>
    <w:p w14:paraId="3A8EE4DF" w14:textId="4EE8471F" w:rsidR="00C96E44" w:rsidRPr="00157CA0" w:rsidRDefault="007E573F" w:rsidP="007774C9">
      <w:pPr>
        <w:pStyle w:val="Geenafstand"/>
        <w:rPr>
          <w:rFonts w:cstheme="minorHAnsi"/>
          <w:lang w:val="nl-NL"/>
        </w:rPr>
      </w:pPr>
      <w:r w:rsidRPr="00157CA0">
        <w:rPr>
          <w:rFonts w:cstheme="minorHAnsi"/>
          <w:lang w:val="nl-NL"/>
        </w:rPr>
        <w:t xml:space="preserve">Met behulp van de interviews </w:t>
      </w:r>
      <w:r w:rsidR="00F923B0" w:rsidRPr="00157CA0">
        <w:rPr>
          <w:rFonts w:cstheme="minorHAnsi"/>
          <w:lang w:val="nl-NL"/>
        </w:rPr>
        <w:t>is</w:t>
      </w:r>
      <w:r w:rsidRPr="00157CA0">
        <w:rPr>
          <w:rFonts w:cstheme="minorHAnsi"/>
          <w:lang w:val="nl-NL"/>
        </w:rPr>
        <w:t xml:space="preserve"> er antwoord gegeven op deze vragen. Ten eerste</w:t>
      </w:r>
      <w:r w:rsidR="00F923B0" w:rsidRPr="00157CA0">
        <w:rPr>
          <w:rFonts w:cstheme="minorHAnsi"/>
          <w:lang w:val="nl-NL"/>
        </w:rPr>
        <w:t xml:space="preserve"> is</w:t>
      </w:r>
      <w:r w:rsidRPr="00157CA0">
        <w:rPr>
          <w:rFonts w:cstheme="minorHAnsi"/>
          <w:lang w:val="nl-NL"/>
        </w:rPr>
        <w:t xml:space="preserve"> door middel van de interviews gekeken naar welke inpandige samenwerkingsvormen er zijn en hoe deze eruit zien. Ook </w:t>
      </w:r>
      <w:r w:rsidR="00F923B0" w:rsidRPr="00157CA0">
        <w:rPr>
          <w:rFonts w:cstheme="minorHAnsi"/>
          <w:lang w:val="nl-NL"/>
        </w:rPr>
        <w:t xml:space="preserve">is </w:t>
      </w:r>
      <w:r w:rsidRPr="00157CA0">
        <w:rPr>
          <w:rFonts w:cstheme="minorHAnsi"/>
          <w:lang w:val="nl-NL"/>
        </w:rPr>
        <w:t>er gekeken naar wat er goed gaat in deze samenwerking en wat er nog beter kan.</w:t>
      </w:r>
      <w:r w:rsidR="0063161D" w:rsidRPr="00157CA0">
        <w:rPr>
          <w:rFonts w:cstheme="minorHAnsi"/>
          <w:lang w:val="nl-NL"/>
        </w:rPr>
        <w:t xml:space="preserve"> Als laatste </w:t>
      </w:r>
      <w:r w:rsidR="00F923B0" w:rsidRPr="00157CA0">
        <w:rPr>
          <w:rFonts w:cstheme="minorHAnsi"/>
          <w:lang w:val="nl-NL"/>
        </w:rPr>
        <w:t>is</w:t>
      </w:r>
      <w:r w:rsidR="0063161D" w:rsidRPr="00157CA0">
        <w:rPr>
          <w:rFonts w:cstheme="minorHAnsi"/>
          <w:lang w:val="nl-NL"/>
        </w:rPr>
        <w:t xml:space="preserve"> er gekeken naar </w:t>
      </w:r>
      <w:r w:rsidR="00B05322" w:rsidRPr="00157CA0">
        <w:rPr>
          <w:rFonts w:cstheme="minorHAnsi"/>
          <w:lang w:val="nl-NL"/>
        </w:rPr>
        <w:t>de opbrengsten van de inpandige samenwerkingsvormen.</w:t>
      </w:r>
      <w:r w:rsidR="00FF6452" w:rsidRPr="00157CA0">
        <w:rPr>
          <w:rFonts w:cstheme="minorHAnsi"/>
          <w:lang w:val="nl-NL"/>
        </w:rPr>
        <w:t xml:space="preserve"> Voor het uitvragen van verschillende </w:t>
      </w:r>
      <w:r w:rsidR="004F3578">
        <w:rPr>
          <w:rFonts w:cstheme="minorHAnsi"/>
          <w:lang w:val="nl-NL"/>
        </w:rPr>
        <w:t>succes</w:t>
      </w:r>
      <w:r w:rsidR="00FF6452" w:rsidRPr="00157CA0">
        <w:rPr>
          <w:rFonts w:cstheme="minorHAnsi"/>
          <w:lang w:val="nl-NL"/>
        </w:rPr>
        <w:t xml:space="preserve">factoren is er gebruik gemaakt van factoren die benoemd </w:t>
      </w:r>
      <w:r w:rsidR="00BF7686">
        <w:rPr>
          <w:rFonts w:cstheme="minorHAnsi"/>
          <w:lang w:val="nl-NL"/>
        </w:rPr>
        <w:t>zijn</w:t>
      </w:r>
      <w:r w:rsidR="00FF6452" w:rsidRPr="00157CA0">
        <w:rPr>
          <w:rFonts w:cstheme="minorHAnsi"/>
          <w:lang w:val="nl-NL"/>
        </w:rPr>
        <w:t xml:space="preserve"> door Smeets </w:t>
      </w:r>
      <w:r w:rsidR="00DA403B" w:rsidRPr="00157CA0">
        <w:rPr>
          <w:rFonts w:cstheme="minorHAnsi"/>
          <w:lang w:val="nl-NL"/>
        </w:rPr>
        <w:t>en</w:t>
      </w:r>
      <w:r w:rsidR="00FF6452" w:rsidRPr="00157CA0">
        <w:rPr>
          <w:rFonts w:cstheme="minorHAnsi"/>
          <w:lang w:val="nl-NL"/>
        </w:rPr>
        <w:t xml:space="preserve"> van Veen (2018). </w:t>
      </w:r>
      <w:r w:rsidRPr="00157CA0">
        <w:rPr>
          <w:rFonts w:cstheme="minorHAnsi"/>
          <w:lang w:val="nl-NL"/>
        </w:rPr>
        <w:t>Op basis hiervan k</w:t>
      </w:r>
      <w:r w:rsidR="00BF7686">
        <w:rPr>
          <w:rFonts w:cstheme="minorHAnsi"/>
          <w:lang w:val="nl-NL"/>
        </w:rPr>
        <w:t>onde</w:t>
      </w:r>
      <w:r w:rsidRPr="00157CA0">
        <w:rPr>
          <w:rFonts w:cstheme="minorHAnsi"/>
          <w:lang w:val="nl-NL"/>
        </w:rPr>
        <w:t xml:space="preserve">n </w:t>
      </w:r>
      <w:r w:rsidR="00C507A9">
        <w:rPr>
          <w:rFonts w:cstheme="minorHAnsi"/>
          <w:lang w:val="nl-NL"/>
        </w:rPr>
        <w:t>de succesfactoren uitgevraagd worden</w:t>
      </w:r>
      <w:r w:rsidRPr="00157CA0">
        <w:rPr>
          <w:rFonts w:cstheme="minorHAnsi"/>
          <w:lang w:val="nl-NL"/>
        </w:rPr>
        <w:t xml:space="preserve"> die de basis vormen voor een zo goed mogelijke</w:t>
      </w:r>
      <w:r w:rsidR="00CA4FB8">
        <w:rPr>
          <w:rFonts w:cstheme="minorHAnsi"/>
          <w:lang w:val="nl-NL"/>
        </w:rPr>
        <w:t xml:space="preserve"> samenwerking</w:t>
      </w:r>
      <w:r w:rsidRPr="00157CA0">
        <w:rPr>
          <w:rFonts w:cstheme="minorHAnsi"/>
          <w:lang w:val="nl-NL"/>
        </w:rPr>
        <w:t>.</w:t>
      </w:r>
    </w:p>
    <w:p w14:paraId="50557718" w14:textId="77777777" w:rsidR="00497BBC" w:rsidRPr="00157CA0" w:rsidRDefault="00497BBC" w:rsidP="007774C9">
      <w:pPr>
        <w:pStyle w:val="Geenafstand"/>
        <w:rPr>
          <w:rFonts w:cstheme="minorHAnsi"/>
          <w:lang w:val="nl-NL"/>
        </w:rPr>
      </w:pPr>
    </w:p>
    <w:p w14:paraId="7FA8FD88" w14:textId="77777777" w:rsidR="007774C9" w:rsidRPr="00157CA0" w:rsidRDefault="007774C9" w:rsidP="007774C9">
      <w:pPr>
        <w:pStyle w:val="Kop2"/>
        <w:rPr>
          <w:rFonts w:asciiTheme="minorHAnsi" w:hAnsiTheme="minorHAnsi" w:cstheme="minorHAnsi"/>
          <w:sz w:val="24"/>
          <w:szCs w:val="24"/>
          <w:lang w:val="nl-NL"/>
        </w:rPr>
      </w:pPr>
      <w:bookmarkStart w:id="28" w:name="_Toc98183786"/>
      <w:bookmarkStart w:id="29" w:name="_Toc117326063"/>
      <w:r w:rsidRPr="00157CA0">
        <w:rPr>
          <w:rFonts w:asciiTheme="minorHAnsi" w:hAnsiTheme="minorHAnsi" w:cstheme="minorHAnsi"/>
          <w:sz w:val="24"/>
          <w:szCs w:val="24"/>
          <w:lang w:val="nl-NL"/>
        </w:rPr>
        <w:t>3.5 Methode van dataverzameling en analyse</w:t>
      </w:r>
      <w:bookmarkEnd w:id="28"/>
      <w:bookmarkEnd w:id="29"/>
    </w:p>
    <w:p w14:paraId="5A3DE9E2" w14:textId="5C9EE0CE" w:rsidR="005D0037" w:rsidRPr="006A1871" w:rsidRDefault="007774C9" w:rsidP="006A1871">
      <w:pPr>
        <w:pStyle w:val="Geenafstand"/>
        <w:rPr>
          <w:lang w:val="nl-NL"/>
        </w:rPr>
      </w:pPr>
      <w:r w:rsidRPr="006A1871">
        <w:rPr>
          <w:lang w:val="nl-NL"/>
        </w:rPr>
        <w:t xml:space="preserve">De </w:t>
      </w:r>
      <w:r w:rsidR="00CA4FB8" w:rsidRPr="006A1871">
        <w:rPr>
          <w:lang w:val="nl-NL"/>
        </w:rPr>
        <w:t>afgenomen interviews</w:t>
      </w:r>
      <w:r w:rsidR="00F923B0" w:rsidRPr="006A1871">
        <w:rPr>
          <w:lang w:val="nl-NL"/>
        </w:rPr>
        <w:t xml:space="preserve"> zijn</w:t>
      </w:r>
      <w:r w:rsidRPr="006A1871">
        <w:rPr>
          <w:lang w:val="nl-NL"/>
        </w:rPr>
        <w:t xml:space="preserve"> voor dit onderzoek opgenomen. Op deze manier </w:t>
      </w:r>
      <w:r w:rsidR="00F923B0" w:rsidRPr="006A1871">
        <w:rPr>
          <w:lang w:val="nl-NL"/>
        </w:rPr>
        <w:t>is</w:t>
      </w:r>
      <w:r w:rsidRPr="006A1871">
        <w:rPr>
          <w:lang w:val="nl-NL"/>
        </w:rPr>
        <w:t xml:space="preserve"> er geen belangrijke informatie verloren </w:t>
      </w:r>
      <w:r w:rsidR="00F923B0" w:rsidRPr="006A1871">
        <w:rPr>
          <w:lang w:val="nl-NL"/>
        </w:rPr>
        <w:t>ge</w:t>
      </w:r>
      <w:r w:rsidRPr="006A1871">
        <w:rPr>
          <w:lang w:val="nl-NL"/>
        </w:rPr>
        <w:t>gaan en k</w:t>
      </w:r>
      <w:r w:rsidR="00F923B0" w:rsidRPr="006A1871">
        <w:rPr>
          <w:lang w:val="nl-NL"/>
        </w:rPr>
        <w:t>onden</w:t>
      </w:r>
      <w:r w:rsidRPr="006A1871">
        <w:rPr>
          <w:lang w:val="nl-NL"/>
        </w:rPr>
        <w:t xml:space="preserve"> relevante citaten letterlijk worden overgenomen. Dit </w:t>
      </w:r>
      <w:r w:rsidR="00F923B0" w:rsidRPr="006A1871">
        <w:rPr>
          <w:lang w:val="nl-NL"/>
        </w:rPr>
        <w:t xml:space="preserve">is </w:t>
      </w:r>
      <w:r w:rsidRPr="006A1871">
        <w:rPr>
          <w:lang w:val="nl-NL"/>
        </w:rPr>
        <w:t xml:space="preserve">van tevoren met de </w:t>
      </w:r>
      <w:r w:rsidR="004055A3" w:rsidRPr="006A1871">
        <w:rPr>
          <w:lang w:val="nl-NL"/>
        </w:rPr>
        <w:t>deelnemers</w:t>
      </w:r>
      <w:r w:rsidRPr="006A1871">
        <w:rPr>
          <w:lang w:val="nl-NL"/>
        </w:rPr>
        <w:t xml:space="preserve"> besproken om hierin geen onduidelijkheden te creëren.</w:t>
      </w:r>
    </w:p>
    <w:p w14:paraId="65220D24" w14:textId="7242677B" w:rsidR="00A777A6" w:rsidRPr="006A1871" w:rsidRDefault="007774C9" w:rsidP="006A1871">
      <w:pPr>
        <w:pStyle w:val="Geenafstand"/>
        <w:rPr>
          <w:lang w:val="nl-NL"/>
        </w:rPr>
      </w:pPr>
      <w:r w:rsidRPr="006A1871">
        <w:rPr>
          <w:lang w:val="nl-NL"/>
        </w:rPr>
        <w:t>Hoe de interviews verder</w:t>
      </w:r>
      <w:r w:rsidR="00F923B0" w:rsidRPr="006A1871">
        <w:rPr>
          <w:lang w:val="nl-NL"/>
        </w:rPr>
        <w:t xml:space="preserve"> zijn </w:t>
      </w:r>
      <w:r w:rsidRPr="006A1871">
        <w:rPr>
          <w:lang w:val="nl-NL"/>
        </w:rPr>
        <w:t xml:space="preserve">uitgevoerd is terug te vinden in het kopje ‘interviewmethode’. Door het opnemen van de interviews </w:t>
      </w:r>
      <w:r w:rsidR="00F923B0" w:rsidRPr="006A1871">
        <w:rPr>
          <w:lang w:val="nl-NL"/>
        </w:rPr>
        <w:t>is</w:t>
      </w:r>
      <w:r w:rsidRPr="006A1871">
        <w:rPr>
          <w:lang w:val="nl-NL"/>
        </w:rPr>
        <w:t xml:space="preserve"> de betrouwbaarheid verhoogd. </w:t>
      </w:r>
      <w:r w:rsidR="00A96EED" w:rsidRPr="006A1871">
        <w:rPr>
          <w:lang w:val="nl-NL"/>
        </w:rPr>
        <w:t xml:space="preserve">Bij betrouwbaarheid gaat het om de mate waarin onderzoeksgegevens van toeval afhangen. Hoe meer het van toeval afhangt, hoe minder betrouwbaar de gegevens zijn (Baarda et al., 2021). </w:t>
      </w:r>
      <w:r w:rsidRPr="006A1871">
        <w:rPr>
          <w:lang w:val="nl-NL"/>
        </w:rPr>
        <w:t>De interviews z</w:t>
      </w:r>
      <w:r w:rsidR="00F923B0" w:rsidRPr="006A1871">
        <w:rPr>
          <w:lang w:val="nl-NL"/>
        </w:rPr>
        <w:t>ijn getranscribeerd</w:t>
      </w:r>
      <w:r w:rsidRPr="006A1871">
        <w:rPr>
          <w:lang w:val="nl-NL"/>
        </w:rPr>
        <w:t xml:space="preserve"> en vervolgens z</w:t>
      </w:r>
      <w:r w:rsidR="00F923B0" w:rsidRPr="006A1871">
        <w:rPr>
          <w:lang w:val="nl-NL"/>
        </w:rPr>
        <w:t>ijn</w:t>
      </w:r>
      <w:r w:rsidRPr="006A1871">
        <w:rPr>
          <w:lang w:val="nl-NL"/>
        </w:rPr>
        <w:t xml:space="preserve"> ze gefilterd </w:t>
      </w:r>
      <w:r w:rsidR="00F923B0" w:rsidRPr="006A1871">
        <w:rPr>
          <w:lang w:val="nl-NL"/>
        </w:rPr>
        <w:t>o</w:t>
      </w:r>
      <w:r w:rsidRPr="006A1871">
        <w:rPr>
          <w:lang w:val="nl-NL"/>
        </w:rPr>
        <w:t xml:space="preserve">p thema’s. </w:t>
      </w:r>
      <w:r w:rsidR="005D0037" w:rsidRPr="006A1871">
        <w:rPr>
          <w:lang w:val="nl-NL"/>
        </w:rPr>
        <w:t>Indien het gesprek online plaats</w:t>
      </w:r>
      <w:r w:rsidR="0006361D" w:rsidRPr="006A1871">
        <w:rPr>
          <w:lang w:val="nl-NL"/>
        </w:rPr>
        <w:t xml:space="preserve"> heeft gevonden is </w:t>
      </w:r>
      <w:r w:rsidR="005D0037" w:rsidRPr="006A1871">
        <w:rPr>
          <w:lang w:val="nl-NL"/>
        </w:rPr>
        <w:t>dit via Teams ge</w:t>
      </w:r>
      <w:r w:rsidR="002372C4" w:rsidRPr="006A1871">
        <w:rPr>
          <w:lang w:val="nl-NL"/>
        </w:rPr>
        <w:t>gaan</w:t>
      </w:r>
      <w:r w:rsidR="005D0037" w:rsidRPr="006A1871">
        <w:rPr>
          <w:lang w:val="nl-NL"/>
        </w:rPr>
        <w:t xml:space="preserve">. De functie ‘transcriberen’ </w:t>
      </w:r>
      <w:r w:rsidR="00D1126C" w:rsidRPr="006A1871">
        <w:rPr>
          <w:lang w:val="nl-NL"/>
        </w:rPr>
        <w:t>wa</w:t>
      </w:r>
      <w:r w:rsidR="0006361D" w:rsidRPr="006A1871">
        <w:rPr>
          <w:lang w:val="nl-NL"/>
        </w:rPr>
        <w:t>s in dat geval</w:t>
      </w:r>
      <w:r w:rsidR="005D0037" w:rsidRPr="006A1871">
        <w:rPr>
          <w:lang w:val="nl-NL"/>
        </w:rPr>
        <w:t xml:space="preserve"> tijdens het gesprek alvast aangezet. </w:t>
      </w:r>
      <w:r w:rsidR="00BB0556" w:rsidRPr="006A1871">
        <w:rPr>
          <w:lang w:val="nl-NL"/>
        </w:rPr>
        <w:t>De interviews z</w:t>
      </w:r>
      <w:r w:rsidR="0006361D" w:rsidRPr="006A1871">
        <w:rPr>
          <w:lang w:val="nl-NL"/>
        </w:rPr>
        <w:t>ijn</w:t>
      </w:r>
      <w:r w:rsidR="00BB0556" w:rsidRPr="006A1871">
        <w:rPr>
          <w:lang w:val="nl-NL"/>
        </w:rPr>
        <w:t xml:space="preserve"> bij het transcriberen volledig uitgeschreven.</w:t>
      </w:r>
      <w:r w:rsidR="00353F78" w:rsidRPr="006A1871">
        <w:rPr>
          <w:lang w:val="nl-NL"/>
        </w:rPr>
        <w:t xml:space="preserve"> </w:t>
      </w:r>
      <w:r w:rsidR="00BB0556" w:rsidRPr="006A1871">
        <w:rPr>
          <w:lang w:val="nl-NL"/>
        </w:rPr>
        <w:t>Vervolgens z</w:t>
      </w:r>
      <w:r w:rsidR="008768DF" w:rsidRPr="006A1871">
        <w:rPr>
          <w:lang w:val="nl-NL"/>
        </w:rPr>
        <w:t>ijn</w:t>
      </w:r>
      <w:r w:rsidR="00C9316F" w:rsidRPr="006A1871">
        <w:rPr>
          <w:lang w:val="nl-NL"/>
        </w:rPr>
        <w:t xml:space="preserve"> de interviews met behulp van het programma </w:t>
      </w:r>
      <w:proofErr w:type="spellStart"/>
      <w:r w:rsidR="00C9316F" w:rsidRPr="006A1871">
        <w:rPr>
          <w:lang w:val="nl-NL"/>
        </w:rPr>
        <w:t>Atlas.ti</w:t>
      </w:r>
      <w:proofErr w:type="spellEnd"/>
      <w:r w:rsidR="00C9316F" w:rsidRPr="006A1871">
        <w:rPr>
          <w:lang w:val="nl-NL"/>
        </w:rPr>
        <w:t xml:space="preserve"> gecodeerd om zo tot de resultaten te komen.</w:t>
      </w:r>
      <w:r w:rsidR="008768DF" w:rsidRPr="006A1871">
        <w:rPr>
          <w:lang w:val="nl-NL"/>
        </w:rPr>
        <w:t xml:space="preserve"> Het codere</w:t>
      </w:r>
      <w:r w:rsidR="00DA208C" w:rsidRPr="006A1871">
        <w:rPr>
          <w:lang w:val="nl-NL"/>
        </w:rPr>
        <w:t xml:space="preserve">n is gedaan aan de hand van vier verschillende thema’s die zijn opgesteld aan de hand van de verschillende deelvragen. De </w:t>
      </w:r>
      <w:r w:rsidR="000D66CC" w:rsidRPr="006A1871">
        <w:rPr>
          <w:lang w:val="nl-NL"/>
        </w:rPr>
        <w:t>thema’s</w:t>
      </w:r>
      <w:r w:rsidR="00DA208C" w:rsidRPr="006A1871">
        <w:rPr>
          <w:lang w:val="nl-NL"/>
        </w:rPr>
        <w:t xml:space="preserve"> waren als volgt: </w:t>
      </w:r>
      <w:r w:rsidR="00C37B1D" w:rsidRPr="006A1871">
        <w:rPr>
          <w:lang w:val="nl-NL"/>
        </w:rPr>
        <w:t xml:space="preserve">inhoud van de inpandige samenwerkingsvormen, succesfactoren, belemmerende factoren en opbrengsten. </w:t>
      </w:r>
      <w:r w:rsidR="00506461" w:rsidRPr="006A1871">
        <w:rPr>
          <w:lang w:val="nl-NL"/>
        </w:rPr>
        <w:t xml:space="preserve">Vervolgens zijn de codes per thema onder elkaar gezet en op basis hiervan zijn de resultaten geschreven. </w:t>
      </w:r>
    </w:p>
    <w:p w14:paraId="0954C256" w14:textId="031E510B" w:rsidR="00BE30DA" w:rsidRPr="00157CA0" w:rsidRDefault="00A777A6" w:rsidP="002F0781">
      <w:pPr>
        <w:pStyle w:val="Kop1"/>
        <w:numPr>
          <w:ilvl w:val="0"/>
          <w:numId w:val="14"/>
        </w:numPr>
        <w:rPr>
          <w:rFonts w:asciiTheme="minorHAnsi" w:hAnsiTheme="minorHAnsi" w:cstheme="minorHAnsi"/>
          <w:u w:val="single"/>
          <w:lang w:val="nl-NL"/>
        </w:rPr>
      </w:pPr>
      <w:bookmarkStart w:id="30" w:name="_Toc117326064"/>
      <w:r w:rsidRPr="00157CA0">
        <w:rPr>
          <w:rFonts w:asciiTheme="minorHAnsi" w:hAnsiTheme="minorHAnsi" w:cstheme="minorHAnsi"/>
          <w:lang w:val="nl-NL"/>
        </w:rPr>
        <w:lastRenderedPageBreak/>
        <w:t>Resultaten</w:t>
      </w:r>
      <w:bookmarkEnd w:id="30"/>
    </w:p>
    <w:p w14:paraId="3EE23CEE" w14:textId="1AF1B3ED" w:rsidR="00A777A6" w:rsidRPr="00157CA0" w:rsidRDefault="00A777A6" w:rsidP="00A777A6">
      <w:pPr>
        <w:pStyle w:val="Geenafstand"/>
        <w:jc w:val="both"/>
        <w:rPr>
          <w:rFonts w:cstheme="minorHAnsi"/>
          <w:lang w:val="nl-NL"/>
        </w:rPr>
      </w:pPr>
    </w:p>
    <w:p w14:paraId="4590471D" w14:textId="3E6B2547" w:rsidR="00DD1B6C" w:rsidRPr="00A07F67" w:rsidRDefault="00DD1B6C" w:rsidP="00A07F67">
      <w:pPr>
        <w:pStyle w:val="Geenafstand"/>
        <w:rPr>
          <w:lang w:val="nl-NL"/>
        </w:rPr>
      </w:pPr>
      <w:r w:rsidRPr="00A07F67">
        <w:rPr>
          <w:lang w:val="nl-NL"/>
        </w:rPr>
        <w:t>I</w:t>
      </w:r>
      <w:r w:rsidR="00A14DE4" w:rsidRPr="00A07F67">
        <w:rPr>
          <w:lang w:val="nl-NL"/>
        </w:rPr>
        <w:t xml:space="preserve">n </w:t>
      </w:r>
      <w:r w:rsidR="003B00F3" w:rsidRPr="00A07F67">
        <w:rPr>
          <w:lang w:val="nl-NL"/>
        </w:rPr>
        <w:t>dit hoofdstuk staan de resultaten beschreven. Deze staan beschreven per deelvraag en per basisschool.</w:t>
      </w:r>
      <w:r w:rsidRPr="00A07F67">
        <w:rPr>
          <w:lang w:val="nl-NL"/>
        </w:rPr>
        <w:t xml:space="preserve"> </w:t>
      </w:r>
      <w:r w:rsidR="001C4BB5" w:rsidRPr="00A07F67">
        <w:rPr>
          <w:lang w:val="nl-NL"/>
        </w:rPr>
        <w:t>Ten eerste is in kaart gebracht welke inpandige samenwerkingsvormen er zijn, ten tweede wat de succesfactoren van deze inpandige samenwerkingsvormen zijn, ten derde w</w:t>
      </w:r>
      <w:r w:rsidR="00A41A64" w:rsidRPr="00A07F67">
        <w:rPr>
          <w:lang w:val="nl-NL"/>
        </w:rPr>
        <w:t xml:space="preserve">at belemmerende factoren van deze inpandige samenwerkingsvormen zijn en als laatste de opbrengsten van de inpandige samenwerkingsvormen. </w:t>
      </w:r>
    </w:p>
    <w:p w14:paraId="4BD7D274" w14:textId="77777777" w:rsidR="00DD1B6C" w:rsidRPr="00157CA0" w:rsidRDefault="00DD1B6C" w:rsidP="00A777A6">
      <w:pPr>
        <w:pStyle w:val="Geenafstand"/>
        <w:jc w:val="both"/>
        <w:rPr>
          <w:rFonts w:cstheme="minorHAnsi"/>
          <w:lang w:val="nl-NL"/>
        </w:rPr>
      </w:pPr>
    </w:p>
    <w:p w14:paraId="32A097A2" w14:textId="38A83D14" w:rsidR="00A777A6" w:rsidRPr="00A07F67" w:rsidRDefault="00DD1B6C" w:rsidP="00A07F67">
      <w:pPr>
        <w:pStyle w:val="Kop2"/>
        <w:rPr>
          <w:sz w:val="24"/>
          <w:szCs w:val="24"/>
          <w:lang w:val="nl-NL"/>
        </w:rPr>
      </w:pPr>
      <w:bookmarkStart w:id="31" w:name="_Toc117326065"/>
      <w:r w:rsidRPr="00A07F67">
        <w:rPr>
          <w:sz w:val="24"/>
          <w:szCs w:val="24"/>
          <w:lang w:val="nl-NL"/>
        </w:rPr>
        <w:t xml:space="preserve">4.1 </w:t>
      </w:r>
      <w:r w:rsidR="00A777A6" w:rsidRPr="00A07F67">
        <w:rPr>
          <w:sz w:val="24"/>
          <w:szCs w:val="24"/>
          <w:lang w:val="nl-NL"/>
        </w:rPr>
        <w:t>Welke inpandige samenwerkingsvormen zijn er binnen RENN4 basisscholen en hoe zijn deze vormgegeven?</w:t>
      </w:r>
      <w:bookmarkEnd w:id="31"/>
    </w:p>
    <w:p w14:paraId="3239F5FE" w14:textId="69779B97" w:rsidR="00826F01" w:rsidRPr="00CB1457" w:rsidRDefault="007C5E37" w:rsidP="00A07F67">
      <w:pPr>
        <w:pStyle w:val="Geenafstand"/>
        <w:rPr>
          <w:sz w:val="10"/>
          <w:szCs w:val="10"/>
          <w:lang w:val="nl-NL"/>
        </w:rPr>
      </w:pPr>
      <w:bookmarkStart w:id="32" w:name="_Hlk115183448"/>
      <w:r w:rsidRPr="00A07F67">
        <w:rPr>
          <w:lang w:val="nl-NL"/>
        </w:rPr>
        <w:br/>
        <w:t xml:space="preserve">Hieronder wordt per school weergegeven hoe de samenwerkingsvorm </w:t>
      </w:r>
      <w:r w:rsidR="00B63D45" w:rsidRPr="00A07F67">
        <w:rPr>
          <w:lang w:val="nl-NL"/>
        </w:rPr>
        <w:t>eruitziet</w:t>
      </w:r>
      <w:r w:rsidRPr="00A07F67">
        <w:rPr>
          <w:lang w:val="nl-NL"/>
        </w:rPr>
        <w:t>.</w:t>
      </w:r>
      <w:r>
        <w:rPr>
          <w:lang w:val="nl-NL"/>
        </w:rPr>
        <w:br/>
      </w:r>
    </w:p>
    <w:p w14:paraId="6FC42573" w14:textId="734B7E52" w:rsidR="00626854" w:rsidRPr="00157CA0" w:rsidRDefault="00DD1B6C" w:rsidP="00826F01">
      <w:pPr>
        <w:pStyle w:val="Kop3"/>
        <w:rPr>
          <w:rFonts w:asciiTheme="minorHAnsi" w:hAnsiTheme="minorHAnsi" w:cstheme="minorHAnsi"/>
          <w:lang w:val="nl-NL"/>
        </w:rPr>
      </w:pPr>
      <w:bookmarkStart w:id="33" w:name="_Toc117326066"/>
      <w:r w:rsidRPr="00157CA0">
        <w:rPr>
          <w:rFonts w:asciiTheme="minorHAnsi" w:hAnsiTheme="minorHAnsi" w:cstheme="minorHAnsi"/>
          <w:lang w:val="nl-NL"/>
        </w:rPr>
        <w:t xml:space="preserve">4.1.1 </w:t>
      </w:r>
      <w:r w:rsidR="00626854" w:rsidRPr="00157CA0">
        <w:rPr>
          <w:rFonts w:asciiTheme="minorHAnsi" w:hAnsiTheme="minorHAnsi" w:cstheme="minorHAnsi"/>
          <w:lang w:val="nl-NL"/>
        </w:rPr>
        <w:t>Aventurijn, Emmen</w:t>
      </w:r>
      <w:bookmarkEnd w:id="33"/>
    </w:p>
    <w:p w14:paraId="68C8B99A" w14:textId="006C869C" w:rsidR="00755A4C" w:rsidRDefault="00905355" w:rsidP="00626854">
      <w:pPr>
        <w:rPr>
          <w:rFonts w:cstheme="minorHAnsi"/>
          <w:color w:val="000000" w:themeColor="text1"/>
          <w:lang w:val="nl-NL"/>
        </w:rPr>
      </w:pPr>
      <w:r w:rsidRPr="00157CA0">
        <w:rPr>
          <w:rFonts w:cstheme="minorHAnsi"/>
          <w:lang w:val="nl-NL"/>
        </w:rPr>
        <w:t xml:space="preserve">De samenwerkingsvorm tussen de Aventurijn in Emmen en Yorneo bestaat uit kortdurende trajecten. </w:t>
      </w:r>
      <w:r w:rsidR="003C68FA">
        <w:rPr>
          <w:rFonts w:cstheme="minorHAnsi"/>
          <w:lang w:val="nl-NL"/>
        </w:rPr>
        <w:t>Het gaat hierbij om</w:t>
      </w:r>
      <w:r w:rsidRPr="00157CA0">
        <w:rPr>
          <w:rFonts w:cstheme="minorHAnsi"/>
          <w:lang w:val="nl-NL"/>
        </w:rPr>
        <w:t xml:space="preserve"> een SO+ klas, waarbij de kinderen 12-24 weken in de klas zitten. Het is</w:t>
      </w:r>
      <w:r w:rsidR="00113DC7">
        <w:rPr>
          <w:rFonts w:cstheme="minorHAnsi"/>
          <w:lang w:val="nl-NL"/>
        </w:rPr>
        <w:t xml:space="preserve"> </w:t>
      </w:r>
      <w:r w:rsidRPr="00157CA0">
        <w:rPr>
          <w:rFonts w:cstheme="minorHAnsi"/>
          <w:lang w:val="nl-NL"/>
        </w:rPr>
        <w:t>een tijdelijke voorziening. De SO+ klas is er speciaal voor ingericht om de kinderen een plek te bieden om ze weer te laten wennen aan school. Zij leren een stukje emotieregulatie en kunnen vanuit daar doorstromen naar aan andere onderwijsplek. De leerkracht en de ambulant hulpverleners zitten samen in de klas. De SO+ klas is direct in samenwerking met Yorneo opgestart. De ambulant hulpverleners zitten achterin de klas en spelen in op de vraag vanuit de leerkracht. De leerkracht is bezig met lesgeven en de ambulant hulpverleners kijken of de spanning oploopt, en helpen in dat geval om de spanning af te nemen door bijvoorbeeld naar buiten te gaan of naar een time</w:t>
      </w:r>
      <w:r w:rsidR="004619B8">
        <w:rPr>
          <w:rFonts w:cstheme="minorHAnsi"/>
          <w:lang w:val="nl-NL"/>
        </w:rPr>
        <w:t>-</w:t>
      </w:r>
      <w:r w:rsidRPr="00157CA0">
        <w:rPr>
          <w:rFonts w:cstheme="minorHAnsi"/>
          <w:lang w:val="nl-NL"/>
        </w:rPr>
        <w:t>out plek. Er zi</w:t>
      </w:r>
      <w:r w:rsidR="00043A7C">
        <w:rPr>
          <w:rFonts w:cstheme="minorHAnsi"/>
          <w:lang w:val="nl-NL"/>
        </w:rPr>
        <w:t>tte</w:t>
      </w:r>
      <w:r w:rsidRPr="00157CA0">
        <w:rPr>
          <w:rFonts w:cstheme="minorHAnsi"/>
          <w:lang w:val="nl-NL"/>
        </w:rPr>
        <w:t xml:space="preserve">n maximaal vier </w:t>
      </w:r>
      <w:r w:rsidR="001E42BC">
        <w:rPr>
          <w:rFonts w:cstheme="minorHAnsi"/>
          <w:lang w:val="nl-NL"/>
        </w:rPr>
        <w:t>kinder</w:t>
      </w:r>
      <w:r w:rsidRPr="00157CA0">
        <w:rPr>
          <w:rFonts w:cstheme="minorHAnsi"/>
          <w:lang w:val="nl-NL"/>
        </w:rPr>
        <w:t>en per shift in de klas</w:t>
      </w:r>
      <w:r w:rsidR="002B539B">
        <w:rPr>
          <w:rFonts w:cstheme="minorHAnsi"/>
          <w:lang w:val="nl-NL"/>
        </w:rPr>
        <w:t xml:space="preserve">, waarbij het gaat om </w:t>
      </w:r>
      <w:proofErr w:type="spellStart"/>
      <w:r w:rsidR="002B539B">
        <w:rPr>
          <w:rFonts w:cstheme="minorHAnsi"/>
          <w:lang w:val="nl-NL"/>
        </w:rPr>
        <w:t>shifts</w:t>
      </w:r>
      <w:proofErr w:type="spellEnd"/>
      <w:r w:rsidR="002B539B">
        <w:rPr>
          <w:rFonts w:cstheme="minorHAnsi"/>
          <w:lang w:val="nl-NL"/>
        </w:rPr>
        <w:t xml:space="preserve"> </w:t>
      </w:r>
      <w:r w:rsidRPr="00157CA0">
        <w:rPr>
          <w:rFonts w:cstheme="minorHAnsi"/>
          <w:lang w:val="nl-NL"/>
        </w:rPr>
        <w:t xml:space="preserve">van </w:t>
      </w:r>
      <w:r w:rsidR="00C73657">
        <w:rPr>
          <w:rFonts w:cstheme="minorHAnsi"/>
          <w:lang w:val="nl-NL"/>
        </w:rPr>
        <w:t>0</w:t>
      </w:r>
      <w:r w:rsidRPr="00157CA0">
        <w:rPr>
          <w:rFonts w:cstheme="minorHAnsi"/>
          <w:lang w:val="nl-NL"/>
        </w:rPr>
        <w:t>9</w:t>
      </w:r>
      <w:r w:rsidR="00C73657">
        <w:rPr>
          <w:rFonts w:cstheme="minorHAnsi"/>
          <w:lang w:val="nl-NL"/>
        </w:rPr>
        <w:t>:00</w:t>
      </w:r>
      <w:r w:rsidR="001B7839">
        <w:rPr>
          <w:rFonts w:cstheme="minorHAnsi"/>
          <w:lang w:val="nl-NL"/>
        </w:rPr>
        <w:t>-</w:t>
      </w:r>
      <w:r w:rsidRPr="00157CA0">
        <w:rPr>
          <w:rFonts w:cstheme="minorHAnsi"/>
          <w:lang w:val="nl-NL"/>
        </w:rPr>
        <w:t>11</w:t>
      </w:r>
      <w:r w:rsidR="001B7839">
        <w:rPr>
          <w:rFonts w:cstheme="minorHAnsi"/>
          <w:lang w:val="nl-NL"/>
        </w:rPr>
        <w:t>:00</w:t>
      </w:r>
      <w:r w:rsidRPr="00157CA0">
        <w:rPr>
          <w:rFonts w:cstheme="minorHAnsi"/>
          <w:lang w:val="nl-NL"/>
        </w:rPr>
        <w:t xml:space="preserve"> of van 11</w:t>
      </w:r>
      <w:r w:rsidR="001B7839">
        <w:rPr>
          <w:rFonts w:cstheme="minorHAnsi"/>
          <w:lang w:val="nl-NL"/>
        </w:rPr>
        <w:t>:00-13:00</w:t>
      </w:r>
      <w:r w:rsidRPr="00157CA0">
        <w:rPr>
          <w:rFonts w:cstheme="minorHAnsi"/>
          <w:lang w:val="nl-NL"/>
        </w:rPr>
        <w:t>.</w:t>
      </w:r>
      <w:r w:rsidR="00801914">
        <w:rPr>
          <w:rFonts w:cstheme="minorHAnsi"/>
          <w:lang w:val="nl-NL"/>
        </w:rPr>
        <w:t xml:space="preserve"> </w:t>
      </w:r>
      <w:r w:rsidR="00801914" w:rsidRPr="00157CA0">
        <w:rPr>
          <w:rFonts w:cstheme="minorHAnsi"/>
          <w:lang w:val="nl-NL"/>
        </w:rPr>
        <w:t xml:space="preserve">Binnen de samenwerking is de leerkracht verantwoordelijk voor het onderwijs en de ambulant hulpverleners voor </w:t>
      </w:r>
      <w:r w:rsidR="001B7839">
        <w:rPr>
          <w:rFonts w:cstheme="minorHAnsi"/>
          <w:lang w:val="nl-NL"/>
        </w:rPr>
        <w:t>de zorg</w:t>
      </w:r>
      <w:r w:rsidR="00801914" w:rsidRPr="00157CA0">
        <w:rPr>
          <w:rFonts w:cstheme="minorHAnsi"/>
          <w:lang w:val="nl-NL"/>
        </w:rPr>
        <w:t xml:space="preserve">. Af en toe is er sprake van overlap, bijvoorbeeld wanneer de ambulant hulpverleners helpen bij een </w:t>
      </w:r>
      <w:r w:rsidR="00AC638C">
        <w:rPr>
          <w:rFonts w:cstheme="minorHAnsi"/>
          <w:lang w:val="nl-NL"/>
        </w:rPr>
        <w:t>school</w:t>
      </w:r>
      <w:r w:rsidR="00801914" w:rsidRPr="00157CA0">
        <w:rPr>
          <w:rFonts w:cstheme="minorHAnsi"/>
          <w:lang w:val="nl-NL"/>
        </w:rPr>
        <w:t xml:space="preserve">opdracht of </w:t>
      </w:r>
      <w:r w:rsidR="00AC638C">
        <w:rPr>
          <w:rFonts w:cstheme="minorHAnsi"/>
          <w:lang w:val="nl-NL"/>
        </w:rPr>
        <w:t>wanneer de leerkracht ondersteunt bij het gedrag</w:t>
      </w:r>
      <w:r w:rsidR="00801914" w:rsidRPr="00157CA0">
        <w:rPr>
          <w:rFonts w:cstheme="minorHAnsi"/>
          <w:lang w:val="nl-NL"/>
        </w:rPr>
        <w:t>.</w:t>
      </w:r>
      <w:r w:rsidR="002B539B">
        <w:rPr>
          <w:rFonts w:cstheme="minorHAnsi"/>
          <w:lang w:val="nl-NL"/>
        </w:rPr>
        <w:t xml:space="preserve"> </w:t>
      </w:r>
      <w:r w:rsidR="00AD3A46">
        <w:rPr>
          <w:rFonts w:cstheme="minorHAnsi"/>
          <w:i/>
          <w:iCs/>
          <w:lang w:val="nl-NL"/>
        </w:rPr>
        <w:t xml:space="preserve">De doelgroep </w:t>
      </w:r>
      <w:r w:rsidR="00AD3A46">
        <w:rPr>
          <w:rFonts w:cstheme="minorHAnsi"/>
          <w:lang w:val="nl-NL"/>
        </w:rPr>
        <w:t xml:space="preserve">bestaat grotendeels uit </w:t>
      </w:r>
      <w:r w:rsidR="00C4683B">
        <w:rPr>
          <w:rFonts w:cstheme="minorHAnsi"/>
          <w:lang w:val="nl-NL"/>
        </w:rPr>
        <w:t>kinder</w:t>
      </w:r>
      <w:r w:rsidR="00AD3A46">
        <w:rPr>
          <w:rFonts w:cstheme="minorHAnsi"/>
          <w:lang w:val="nl-NL"/>
        </w:rPr>
        <w:t>en die vanuit een thuiszitters</w:t>
      </w:r>
      <w:r w:rsidR="002B539B">
        <w:rPr>
          <w:rFonts w:cstheme="minorHAnsi"/>
          <w:lang w:val="nl-NL"/>
        </w:rPr>
        <w:t>s</w:t>
      </w:r>
      <w:r w:rsidR="00AD3A46">
        <w:rPr>
          <w:rFonts w:cstheme="minorHAnsi"/>
          <w:lang w:val="nl-NL"/>
        </w:rPr>
        <w:t>ituatie in de SO+ klas komen</w:t>
      </w:r>
      <w:r w:rsidRPr="00157CA0">
        <w:rPr>
          <w:rFonts w:cstheme="minorHAnsi"/>
          <w:lang w:val="nl-NL"/>
        </w:rPr>
        <w:t xml:space="preserve">. In de SO+ klas zijn er geen verwachtingen naar de </w:t>
      </w:r>
      <w:r w:rsidR="00C4683B">
        <w:rPr>
          <w:rFonts w:cstheme="minorHAnsi"/>
          <w:lang w:val="nl-NL"/>
        </w:rPr>
        <w:t>kinder</w:t>
      </w:r>
      <w:r w:rsidRPr="00157CA0">
        <w:rPr>
          <w:rFonts w:cstheme="minorHAnsi"/>
          <w:lang w:val="nl-NL"/>
        </w:rPr>
        <w:t xml:space="preserve">en toe naast het er gewoon zijn. De </w:t>
      </w:r>
      <w:r w:rsidR="00C4683B">
        <w:rPr>
          <w:rFonts w:cstheme="minorHAnsi"/>
          <w:lang w:val="nl-NL"/>
        </w:rPr>
        <w:t>kinderen</w:t>
      </w:r>
      <w:r w:rsidRPr="00157CA0">
        <w:rPr>
          <w:rFonts w:cstheme="minorHAnsi"/>
          <w:lang w:val="nl-NL"/>
        </w:rPr>
        <w:t xml:space="preserve"> kunnen zowel vanuit het reguliere onderwijs komen als van</w:t>
      </w:r>
      <w:r w:rsidR="00383007">
        <w:rPr>
          <w:rFonts w:cstheme="minorHAnsi"/>
          <w:lang w:val="nl-NL"/>
        </w:rPr>
        <w:t>uit</w:t>
      </w:r>
      <w:r w:rsidRPr="00157CA0">
        <w:rPr>
          <w:rFonts w:cstheme="minorHAnsi"/>
          <w:lang w:val="nl-NL"/>
        </w:rPr>
        <w:t xml:space="preserve"> RENN4 onderwijs. De </w:t>
      </w:r>
      <w:r w:rsidR="00C4683B">
        <w:rPr>
          <w:rFonts w:cstheme="minorHAnsi"/>
          <w:lang w:val="nl-NL"/>
        </w:rPr>
        <w:t>kinder</w:t>
      </w:r>
      <w:r w:rsidRPr="00157CA0">
        <w:rPr>
          <w:rFonts w:cstheme="minorHAnsi"/>
          <w:lang w:val="nl-NL"/>
        </w:rPr>
        <w:t xml:space="preserve">en </w:t>
      </w:r>
      <w:r w:rsidR="007A4010">
        <w:rPr>
          <w:rFonts w:cstheme="minorHAnsi"/>
          <w:lang w:val="nl-NL"/>
        </w:rPr>
        <w:t>in de klas</w:t>
      </w:r>
      <w:r w:rsidRPr="00157CA0">
        <w:rPr>
          <w:rFonts w:cstheme="minorHAnsi"/>
          <w:lang w:val="nl-NL"/>
        </w:rPr>
        <w:t xml:space="preserve"> missen vaak de grootste basisvaardigheden. Daar wordt aan gewerkt binnen de klas.</w:t>
      </w:r>
      <w:r w:rsidR="00383007">
        <w:rPr>
          <w:rFonts w:cstheme="minorHAnsi"/>
          <w:lang w:val="nl-NL"/>
        </w:rPr>
        <w:t xml:space="preserve"> </w:t>
      </w:r>
      <w:r w:rsidR="00755A4C" w:rsidRPr="00905355">
        <w:rPr>
          <w:rFonts w:cstheme="minorHAnsi"/>
          <w:i/>
          <w:iCs/>
          <w:lang w:val="nl-NL"/>
        </w:rPr>
        <w:t>De visie</w:t>
      </w:r>
      <w:r w:rsidR="00755A4C" w:rsidRPr="00157CA0">
        <w:rPr>
          <w:rFonts w:cstheme="minorHAnsi"/>
          <w:lang w:val="nl-NL"/>
        </w:rPr>
        <w:t xml:space="preserve"> van de SO+ klas is om </w:t>
      </w:r>
      <w:r w:rsidR="00CF3A1C" w:rsidRPr="00157CA0">
        <w:rPr>
          <w:rFonts w:cstheme="minorHAnsi"/>
          <w:lang w:val="nl-NL"/>
        </w:rPr>
        <w:t xml:space="preserve">kinderen binnen een relatief korte tijd weer te laten integreren </w:t>
      </w:r>
      <w:r w:rsidR="009628BE">
        <w:rPr>
          <w:rFonts w:cstheme="minorHAnsi"/>
          <w:lang w:val="nl-NL"/>
        </w:rPr>
        <w:t>in</w:t>
      </w:r>
      <w:r w:rsidR="00CF3A1C" w:rsidRPr="00157CA0">
        <w:rPr>
          <w:rFonts w:cstheme="minorHAnsi"/>
          <w:lang w:val="nl-NL"/>
        </w:rPr>
        <w:t xml:space="preserve"> een plek waar ze zich verder kunnen ontwikkelen. Dit wordt gedaan door echt te kijken naar wat </w:t>
      </w:r>
      <w:r w:rsidR="00750F9D">
        <w:rPr>
          <w:rFonts w:cstheme="minorHAnsi"/>
          <w:lang w:val="nl-NL"/>
        </w:rPr>
        <w:t>het kind</w:t>
      </w:r>
      <w:r w:rsidR="00CF3A1C" w:rsidRPr="00157CA0">
        <w:rPr>
          <w:rFonts w:cstheme="minorHAnsi"/>
          <w:lang w:val="nl-NL"/>
        </w:rPr>
        <w:t xml:space="preserve"> nodig heeft en hoe </w:t>
      </w:r>
      <w:r w:rsidR="00750F9D">
        <w:rPr>
          <w:rFonts w:cstheme="minorHAnsi"/>
          <w:lang w:val="nl-NL"/>
        </w:rPr>
        <w:t>het kind</w:t>
      </w:r>
      <w:r w:rsidR="00CF3A1C" w:rsidRPr="00157CA0">
        <w:rPr>
          <w:rFonts w:cstheme="minorHAnsi"/>
          <w:lang w:val="nl-NL"/>
        </w:rPr>
        <w:t xml:space="preserve"> en het gezin weer verder kunnen. Hierbij wordt aangesloten op de behoefte van </w:t>
      </w:r>
      <w:r w:rsidR="00750F9D">
        <w:rPr>
          <w:rFonts w:cstheme="minorHAnsi"/>
          <w:lang w:val="nl-NL"/>
        </w:rPr>
        <w:t>het kind</w:t>
      </w:r>
      <w:r w:rsidR="00CF3A1C" w:rsidRPr="00157CA0">
        <w:rPr>
          <w:rFonts w:cstheme="minorHAnsi"/>
          <w:lang w:val="nl-NL"/>
        </w:rPr>
        <w:t xml:space="preserve">. </w:t>
      </w:r>
      <w:r w:rsidR="008E2D00" w:rsidRPr="00157CA0">
        <w:rPr>
          <w:rFonts w:cstheme="minorHAnsi"/>
          <w:lang w:val="nl-NL"/>
        </w:rPr>
        <w:t xml:space="preserve">Ook wordt er genoegen genomen met kleine stapjes. </w:t>
      </w:r>
      <w:r w:rsidR="00801914">
        <w:rPr>
          <w:rFonts w:cstheme="minorHAnsi"/>
          <w:lang w:val="nl-NL"/>
        </w:rPr>
        <w:t xml:space="preserve">Als het gaat om de </w:t>
      </w:r>
      <w:r w:rsidR="00801914" w:rsidRPr="00801914">
        <w:rPr>
          <w:rFonts w:cstheme="minorHAnsi"/>
          <w:i/>
          <w:iCs/>
          <w:lang w:val="nl-NL"/>
        </w:rPr>
        <w:t>overlegstructuur</w:t>
      </w:r>
      <w:r w:rsidR="00801914">
        <w:rPr>
          <w:rFonts w:cstheme="minorHAnsi"/>
          <w:lang w:val="nl-NL"/>
        </w:rPr>
        <w:t xml:space="preserve"> wordt eens per week</w:t>
      </w:r>
      <w:r w:rsidR="00F84DF7" w:rsidRPr="00157CA0">
        <w:rPr>
          <w:rFonts w:cstheme="minorHAnsi"/>
          <w:lang w:val="nl-NL"/>
        </w:rPr>
        <w:t xml:space="preserve"> een SO+ overleg gehouden met de leerkracht en de ambulant hulpverleners en een</w:t>
      </w:r>
      <w:r w:rsidR="002903A5" w:rsidRPr="00157CA0">
        <w:rPr>
          <w:rFonts w:cstheme="minorHAnsi"/>
          <w:lang w:val="nl-NL"/>
        </w:rPr>
        <w:t>s</w:t>
      </w:r>
      <w:r w:rsidR="00F84DF7" w:rsidRPr="00157CA0">
        <w:rPr>
          <w:rFonts w:cstheme="minorHAnsi"/>
          <w:lang w:val="nl-NL"/>
        </w:rPr>
        <w:t xml:space="preserve"> </w:t>
      </w:r>
      <w:r w:rsidR="00383007">
        <w:rPr>
          <w:rFonts w:cstheme="minorHAnsi"/>
          <w:lang w:val="nl-NL"/>
        </w:rPr>
        <w:t>per</w:t>
      </w:r>
      <w:r w:rsidR="00F84DF7" w:rsidRPr="00157CA0">
        <w:rPr>
          <w:rFonts w:cstheme="minorHAnsi"/>
          <w:lang w:val="nl-NL"/>
        </w:rPr>
        <w:t xml:space="preserve"> vier weken wordt </w:t>
      </w:r>
      <w:r w:rsidR="00F84DF7" w:rsidRPr="00157CA0">
        <w:rPr>
          <w:rFonts w:cstheme="minorHAnsi"/>
          <w:color w:val="000000" w:themeColor="text1"/>
          <w:lang w:val="nl-NL"/>
        </w:rPr>
        <w:t>geëvalueerd</w:t>
      </w:r>
      <w:r w:rsidR="002903A5" w:rsidRPr="00157CA0">
        <w:rPr>
          <w:rFonts w:cstheme="minorHAnsi"/>
          <w:color w:val="000000" w:themeColor="text1"/>
          <w:lang w:val="nl-NL"/>
        </w:rPr>
        <w:t xml:space="preserve"> op</w:t>
      </w:r>
      <w:r w:rsidR="00D7617A" w:rsidRPr="00157CA0">
        <w:rPr>
          <w:rFonts w:cstheme="minorHAnsi"/>
          <w:color w:val="000000" w:themeColor="text1"/>
          <w:lang w:val="nl-NL"/>
        </w:rPr>
        <w:t xml:space="preserve"> de samenwerking.</w:t>
      </w:r>
      <w:r w:rsidR="00F84DF7" w:rsidRPr="00157CA0">
        <w:rPr>
          <w:rFonts w:cstheme="minorHAnsi"/>
          <w:color w:val="000000" w:themeColor="text1"/>
          <w:lang w:val="nl-NL"/>
        </w:rPr>
        <w:t xml:space="preserve"> </w:t>
      </w:r>
    </w:p>
    <w:p w14:paraId="46EA8E98" w14:textId="2060C745" w:rsidR="00F663BF" w:rsidRPr="00157CA0" w:rsidRDefault="00F663BF" w:rsidP="00626854">
      <w:pPr>
        <w:rPr>
          <w:rFonts w:cstheme="minorHAnsi"/>
          <w:lang w:val="nl-NL"/>
        </w:rPr>
      </w:pPr>
      <w:r>
        <w:rPr>
          <w:rFonts w:cstheme="minorHAnsi"/>
          <w:noProof/>
          <w:lang w:val="nl-NL"/>
        </w:rPr>
        <w:drawing>
          <wp:inline distT="0" distB="0" distL="0" distR="0" wp14:anchorId="3BC967D3" wp14:editId="38A0E79D">
            <wp:extent cx="5486400" cy="876300"/>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76300"/>
                    </a:xfrm>
                    <a:prstGeom prst="rect">
                      <a:avLst/>
                    </a:prstGeom>
                    <a:noFill/>
                  </pic:spPr>
                </pic:pic>
              </a:graphicData>
            </a:graphic>
          </wp:inline>
        </w:drawing>
      </w:r>
    </w:p>
    <w:p w14:paraId="01AB60A0" w14:textId="77777777" w:rsidR="00DF57E6" w:rsidRDefault="00DF57E6">
      <w:pPr>
        <w:rPr>
          <w:rFonts w:eastAsiaTheme="majorEastAsia" w:cstheme="minorHAnsi"/>
          <w:color w:val="1F3763" w:themeColor="accent1" w:themeShade="7F"/>
          <w:sz w:val="24"/>
          <w:szCs w:val="24"/>
          <w:lang w:val="nl-NL"/>
        </w:rPr>
      </w:pPr>
      <w:r>
        <w:rPr>
          <w:rFonts w:cstheme="minorHAnsi"/>
          <w:lang w:val="nl-NL"/>
        </w:rPr>
        <w:br w:type="page"/>
      </w:r>
    </w:p>
    <w:p w14:paraId="754917BE" w14:textId="1E641CA3" w:rsidR="00EC1001" w:rsidRPr="00157CA0" w:rsidRDefault="00DD1B6C" w:rsidP="00826F01">
      <w:pPr>
        <w:pStyle w:val="Kop3"/>
        <w:rPr>
          <w:rFonts w:asciiTheme="minorHAnsi" w:hAnsiTheme="minorHAnsi" w:cstheme="minorHAnsi"/>
          <w:lang w:val="nl-NL"/>
        </w:rPr>
      </w:pPr>
      <w:bookmarkStart w:id="34" w:name="_Toc117326067"/>
      <w:r w:rsidRPr="00157CA0">
        <w:rPr>
          <w:rFonts w:asciiTheme="minorHAnsi" w:hAnsiTheme="minorHAnsi" w:cstheme="minorHAnsi"/>
          <w:lang w:val="nl-NL"/>
        </w:rPr>
        <w:lastRenderedPageBreak/>
        <w:t xml:space="preserve">4.1.2 </w:t>
      </w:r>
      <w:r w:rsidR="00B84C9C" w:rsidRPr="00157CA0">
        <w:rPr>
          <w:rFonts w:asciiTheme="minorHAnsi" w:hAnsiTheme="minorHAnsi" w:cstheme="minorHAnsi"/>
          <w:lang w:val="nl-NL"/>
        </w:rPr>
        <w:t>Bladergroen</w:t>
      </w:r>
      <w:r w:rsidR="008E2D00" w:rsidRPr="00157CA0">
        <w:rPr>
          <w:rFonts w:asciiTheme="minorHAnsi" w:hAnsiTheme="minorHAnsi" w:cstheme="minorHAnsi"/>
          <w:lang w:val="nl-NL"/>
        </w:rPr>
        <w:t>s</w:t>
      </w:r>
      <w:r w:rsidR="00B84C9C" w:rsidRPr="00157CA0">
        <w:rPr>
          <w:rFonts w:asciiTheme="minorHAnsi" w:hAnsiTheme="minorHAnsi" w:cstheme="minorHAnsi"/>
          <w:lang w:val="nl-NL"/>
        </w:rPr>
        <w:t>chool, Groningen</w:t>
      </w:r>
      <w:bookmarkEnd w:id="34"/>
    </w:p>
    <w:p w14:paraId="6DA32E43" w14:textId="0742F95B" w:rsidR="00571EF8" w:rsidRDefault="00F84DF7" w:rsidP="00626854">
      <w:pPr>
        <w:rPr>
          <w:rFonts w:cstheme="minorHAnsi"/>
          <w:lang w:val="nl-NL"/>
        </w:rPr>
      </w:pPr>
      <w:r w:rsidRPr="00157CA0">
        <w:rPr>
          <w:rFonts w:cstheme="minorHAnsi"/>
          <w:lang w:val="nl-NL"/>
        </w:rPr>
        <w:t>Bi</w:t>
      </w:r>
      <w:r w:rsidR="00490AFF" w:rsidRPr="00157CA0">
        <w:rPr>
          <w:rFonts w:cstheme="minorHAnsi"/>
          <w:lang w:val="nl-NL"/>
        </w:rPr>
        <w:t>nnen</w:t>
      </w:r>
      <w:r w:rsidRPr="00157CA0">
        <w:rPr>
          <w:rFonts w:cstheme="minorHAnsi"/>
          <w:lang w:val="nl-NL"/>
        </w:rPr>
        <w:t xml:space="preserve"> de springplankgroep op de Bladergroenschool wordt vier dagen in de week kleuteronderwijs geboden.</w:t>
      </w:r>
      <w:r w:rsidR="001B5141">
        <w:rPr>
          <w:rFonts w:cstheme="minorHAnsi"/>
          <w:lang w:val="nl-NL"/>
        </w:rPr>
        <w:t xml:space="preserve"> Binnen deze groep wordt er samengewerkt met de organisatie Elker</w:t>
      </w:r>
      <w:r w:rsidRPr="00157CA0">
        <w:rPr>
          <w:rFonts w:cstheme="minorHAnsi"/>
          <w:lang w:val="nl-NL"/>
        </w:rPr>
        <w:t xml:space="preserve">. </w:t>
      </w:r>
      <w:r w:rsidR="00801914">
        <w:rPr>
          <w:rFonts w:cstheme="minorHAnsi"/>
          <w:lang w:val="nl-NL"/>
        </w:rPr>
        <w:t xml:space="preserve">De </w:t>
      </w:r>
      <w:r w:rsidR="00801914" w:rsidRPr="00801914">
        <w:rPr>
          <w:rFonts w:cstheme="minorHAnsi"/>
          <w:i/>
          <w:iCs/>
          <w:lang w:val="nl-NL"/>
        </w:rPr>
        <w:t>doelgroep</w:t>
      </w:r>
      <w:r w:rsidR="00801914">
        <w:rPr>
          <w:rFonts w:cstheme="minorHAnsi"/>
          <w:lang w:val="nl-NL"/>
        </w:rPr>
        <w:t xml:space="preserve"> bestaat uit kleuters </w:t>
      </w:r>
      <w:r w:rsidR="00571EF8" w:rsidRPr="00157CA0">
        <w:rPr>
          <w:rFonts w:cstheme="minorHAnsi"/>
          <w:lang w:val="nl-NL"/>
        </w:rPr>
        <w:t xml:space="preserve">die klaar </w:t>
      </w:r>
      <w:r w:rsidR="00AC2677">
        <w:rPr>
          <w:rFonts w:cstheme="minorHAnsi"/>
          <w:lang w:val="nl-NL"/>
        </w:rPr>
        <w:t>zij</w:t>
      </w:r>
      <w:r w:rsidR="00571EF8" w:rsidRPr="00157CA0">
        <w:rPr>
          <w:rFonts w:cstheme="minorHAnsi"/>
          <w:lang w:val="nl-NL"/>
        </w:rPr>
        <w:t xml:space="preserve">n op het Medisch Kinderdagverblijf, maar nog niet rijp genoeg </w:t>
      </w:r>
      <w:r w:rsidR="00AC2677">
        <w:rPr>
          <w:rFonts w:cstheme="minorHAnsi"/>
          <w:lang w:val="nl-NL"/>
        </w:rPr>
        <w:t>zij</w:t>
      </w:r>
      <w:r w:rsidR="00571EF8" w:rsidRPr="00157CA0">
        <w:rPr>
          <w:rFonts w:cstheme="minorHAnsi"/>
          <w:lang w:val="nl-NL"/>
        </w:rPr>
        <w:t xml:space="preserve">n voor school. </w:t>
      </w:r>
      <w:r w:rsidR="00D905BF" w:rsidRPr="00157CA0">
        <w:rPr>
          <w:rFonts w:cstheme="minorHAnsi"/>
          <w:lang w:val="nl-NL"/>
        </w:rPr>
        <w:t>Ook komt een deel van de kinderen vanuit een reguliere groep</w:t>
      </w:r>
      <w:r w:rsidR="007C2C3A" w:rsidRPr="00157CA0">
        <w:rPr>
          <w:rFonts w:cstheme="minorHAnsi"/>
          <w:lang w:val="nl-NL"/>
        </w:rPr>
        <w:t xml:space="preserve">, </w:t>
      </w:r>
      <w:r w:rsidR="007C2C3A" w:rsidRPr="003A1B45">
        <w:rPr>
          <w:rFonts w:cstheme="minorHAnsi"/>
          <w:lang w:val="nl-NL"/>
        </w:rPr>
        <w:t xml:space="preserve">waarvan </w:t>
      </w:r>
      <w:r w:rsidR="003A1B45">
        <w:rPr>
          <w:rFonts w:cstheme="minorHAnsi"/>
          <w:lang w:val="nl-NL"/>
        </w:rPr>
        <w:t xml:space="preserve">duidelijk </w:t>
      </w:r>
      <w:r w:rsidR="00EB22B4">
        <w:rPr>
          <w:rFonts w:cstheme="minorHAnsi"/>
          <w:lang w:val="nl-NL"/>
        </w:rPr>
        <w:t>is geworden</w:t>
      </w:r>
      <w:r w:rsidR="007C2C3A" w:rsidRPr="00157CA0">
        <w:rPr>
          <w:rFonts w:cstheme="minorHAnsi"/>
          <w:lang w:val="nl-NL"/>
        </w:rPr>
        <w:t xml:space="preserve"> dat het </w:t>
      </w:r>
      <w:r w:rsidR="0011080A">
        <w:rPr>
          <w:rFonts w:cstheme="minorHAnsi"/>
          <w:lang w:val="nl-NL"/>
        </w:rPr>
        <w:t xml:space="preserve">reguliere onderwijs </w:t>
      </w:r>
      <w:r w:rsidR="007C2C3A" w:rsidRPr="00157CA0">
        <w:rPr>
          <w:rFonts w:cstheme="minorHAnsi"/>
          <w:lang w:val="nl-NL"/>
        </w:rPr>
        <w:t xml:space="preserve">toch teveel voor ze </w:t>
      </w:r>
      <w:r w:rsidR="000D397C">
        <w:rPr>
          <w:rFonts w:cstheme="minorHAnsi"/>
          <w:lang w:val="nl-NL"/>
        </w:rPr>
        <w:t>i</w:t>
      </w:r>
      <w:r w:rsidR="007C2C3A" w:rsidRPr="00157CA0">
        <w:rPr>
          <w:rFonts w:cstheme="minorHAnsi"/>
          <w:lang w:val="nl-NL"/>
        </w:rPr>
        <w:t xml:space="preserve">s. </w:t>
      </w:r>
      <w:r w:rsidR="00571EF8" w:rsidRPr="00157CA0">
        <w:rPr>
          <w:rFonts w:cstheme="minorHAnsi"/>
          <w:lang w:val="nl-NL"/>
        </w:rPr>
        <w:t>De kinderen krijgen het onderwijsaanbod wat ze anders ook krijgen</w:t>
      </w:r>
      <w:r w:rsidR="004F41A6" w:rsidRPr="00157CA0">
        <w:rPr>
          <w:rFonts w:cstheme="minorHAnsi"/>
          <w:lang w:val="nl-NL"/>
        </w:rPr>
        <w:t>.</w:t>
      </w:r>
      <w:r w:rsidR="00CF602C" w:rsidRPr="00157CA0">
        <w:rPr>
          <w:rFonts w:cstheme="minorHAnsi"/>
          <w:lang w:val="nl-NL"/>
        </w:rPr>
        <w:t xml:space="preserve"> Daarnaast wordt e</w:t>
      </w:r>
      <w:r w:rsidR="00571EF8" w:rsidRPr="00157CA0">
        <w:rPr>
          <w:rFonts w:cstheme="minorHAnsi"/>
          <w:lang w:val="nl-NL"/>
        </w:rPr>
        <w:t xml:space="preserve">en behandelplan </w:t>
      </w:r>
      <w:r w:rsidR="00EB22B4">
        <w:rPr>
          <w:rFonts w:cstheme="minorHAnsi"/>
          <w:lang w:val="nl-NL"/>
        </w:rPr>
        <w:t>gemaakt waarin</w:t>
      </w:r>
      <w:r w:rsidR="00571EF8" w:rsidRPr="00157CA0">
        <w:rPr>
          <w:rFonts w:cstheme="minorHAnsi"/>
          <w:lang w:val="nl-NL"/>
        </w:rPr>
        <w:t xml:space="preserve"> doelen</w:t>
      </w:r>
      <w:r w:rsidR="00EB22B4">
        <w:rPr>
          <w:rFonts w:cstheme="minorHAnsi"/>
          <w:lang w:val="nl-NL"/>
        </w:rPr>
        <w:t xml:space="preserve"> worden opgesteld</w:t>
      </w:r>
      <w:r w:rsidR="00571EF8" w:rsidRPr="00157CA0">
        <w:rPr>
          <w:rFonts w:cstheme="minorHAnsi"/>
          <w:lang w:val="nl-NL"/>
        </w:rPr>
        <w:t xml:space="preserve"> op het </w:t>
      </w:r>
      <w:r w:rsidR="00CF602C" w:rsidRPr="00157CA0">
        <w:rPr>
          <w:rFonts w:cstheme="minorHAnsi"/>
          <w:lang w:val="nl-NL"/>
        </w:rPr>
        <w:t xml:space="preserve">gebied van </w:t>
      </w:r>
      <w:r w:rsidR="00571EF8" w:rsidRPr="00157CA0">
        <w:rPr>
          <w:rFonts w:cstheme="minorHAnsi"/>
          <w:lang w:val="nl-NL"/>
        </w:rPr>
        <w:t xml:space="preserve">gedrag. Er wordt intensief gewerkt aan doelen op het gebied van emotieregulatie. </w:t>
      </w:r>
      <w:r w:rsidR="00AF4E08">
        <w:rPr>
          <w:rFonts w:cstheme="minorHAnsi"/>
          <w:lang w:val="nl-NL"/>
        </w:rPr>
        <w:t>De groep bestaat uit</w:t>
      </w:r>
      <w:r w:rsidR="00571EF8" w:rsidRPr="00157CA0">
        <w:rPr>
          <w:rFonts w:cstheme="minorHAnsi"/>
          <w:lang w:val="nl-NL"/>
        </w:rPr>
        <w:t xml:space="preserve"> </w:t>
      </w:r>
      <w:r w:rsidR="00EB22B4">
        <w:rPr>
          <w:rFonts w:cstheme="minorHAnsi"/>
          <w:lang w:val="nl-NL"/>
        </w:rPr>
        <w:t>zes tot acht</w:t>
      </w:r>
      <w:r w:rsidR="00571EF8" w:rsidRPr="00157CA0">
        <w:rPr>
          <w:rFonts w:cstheme="minorHAnsi"/>
          <w:lang w:val="nl-NL"/>
        </w:rPr>
        <w:t xml:space="preserve"> kinderen </w:t>
      </w:r>
      <w:r w:rsidR="00652A28">
        <w:rPr>
          <w:rFonts w:cstheme="minorHAnsi"/>
          <w:lang w:val="nl-NL"/>
        </w:rPr>
        <w:t>die tussen de</w:t>
      </w:r>
      <w:r w:rsidR="00571EF8" w:rsidRPr="00157CA0">
        <w:rPr>
          <w:rFonts w:cstheme="minorHAnsi"/>
          <w:lang w:val="nl-NL"/>
        </w:rPr>
        <w:t xml:space="preserve"> </w:t>
      </w:r>
      <w:r w:rsidR="00EB22B4">
        <w:rPr>
          <w:rFonts w:cstheme="minorHAnsi"/>
          <w:lang w:val="nl-NL"/>
        </w:rPr>
        <w:t>vier en zes</w:t>
      </w:r>
      <w:r w:rsidR="00571EF8" w:rsidRPr="00157CA0">
        <w:rPr>
          <w:rFonts w:cstheme="minorHAnsi"/>
          <w:lang w:val="nl-NL"/>
        </w:rPr>
        <w:t xml:space="preserve"> jaar</w:t>
      </w:r>
      <w:r w:rsidR="00652A28">
        <w:rPr>
          <w:rFonts w:cstheme="minorHAnsi"/>
          <w:lang w:val="nl-NL"/>
        </w:rPr>
        <w:t xml:space="preserve"> zijn</w:t>
      </w:r>
      <w:r w:rsidR="00571EF8" w:rsidRPr="00157CA0">
        <w:rPr>
          <w:rFonts w:cstheme="minorHAnsi"/>
          <w:lang w:val="nl-NL"/>
        </w:rPr>
        <w:t>. De kinderen die er zitten</w:t>
      </w:r>
      <w:r w:rsidR="000C6014" w:rsidRPr="00157CA0">
        <w:rPr>
          <w:rFonts w:cstheme="minorHAnsi"/>
          <w:lang w:val="nl-NL"/>
        </w:rPr>
        <w:t xml:space="preserve"> zijn </w:t>
      </w:r>
      <w:r w:rsidR="00C22BAC">
        <w:rPr>
          <w:rFonts w:cstheme="minorHAnsi"/>
          <w:lang w:val="nl-NL"/>
        </w:rPr>
        <w:t xml:space="preserve">kinderen </w:t>
      </w:r>
      <w:r w:rsidR="000C6014" w:rsidRPr="00157CA0">
        <w:rPr>
          <w:rFonts w:cstheme="minorHAnsi"/>
          <w:lang w:val="nl-NL"/>
        </w:rPr>
        <w:t>die mee kunnen komen in het RENN4 onderwijs</w:t>
      </w:r>
      <w:r w:rsidR="00571EF8" w:rsidRPr="00157CA0">
        <w:rPr>
          <w:rFonts w:cstheme="minorHAnsi"/>
          <w:color w:val="FF0000"/>
          <w:lang w:val="nl-NL"/>
        </w:rPr>
        <w:t xml:space="preserve"> </w:t>
      </w:r>
      <w:r w:rsidR="00571EF8" w:rsidRPr="00157CA0">
        <w:rPr>
          <w:rFonts w:cstheme="minorHAnsi"/>
          <w:lang w:val="nl-NL"/>
        </w:rPr>
        <w:t>maar die meer nabijheid nodig he</w:t>
      </w:r>
      <w:r w:rsidR="000C6014" w:rsidRPr="00157CA0">
        <w:rPr>
          <w:rFonts w:cstheme="minorHAnsi"/>
          <w:lang w:val="nl-NL"/>
        </w:rPr>
        <w:t>bben</w:t>
      </w:r>
      <w:r w:rsidR="00571EF8" w:rsidRPr="00157CA0">
        <w:rPr>
          <w:rFonts w:cstheme="minorHAnsi"/>
          <w:lang w:val="nl-NL"/>
        </w:rPr>
        <w:t xml:space="preserve"> voor de emotieregulatie. Het doel is </w:t>
      </w:r>
      <w:r w:rsidR="00C22BAC">
        <w:rPr>
          <w:rFonts w:cstheme="minorHAnsi"/>
          <w:lang w:val="nl-NL"/>
        </w:rPr>
        <w:t>om</w:t>
      </w:r>
      <w:r w:rsidR="00571EF8" w:rsidRPr="00157CA0">
        <w:rPr>
          <w:rFonts w:cstheme="minorHAnsi"/>
          <w:lang w:val="nl-NL"/>
        </w:rPr>
        <w:t xml:space="preserve"> ze binnen een jaar door</w:t>
      </w:r>
      <w:r w:rsidR="00C22BAC">
        <w:rPr>
          <w:rFonts w:cstheme="minorHAnsi"/>
          <w:lang w:val="nl-NL"/>
        </w:rPr>
        <w:t xml:space="preserve"> te laten stromen</w:t>
      </w:r>
      <w:r w:rsidR="00556275" w:rsidRPr="00157CA0">
        <w:rPr>
          <w:rFonts w:cstheme="minorHAnsi"/>
          <w:lang w:val="nl-NL"/>
        </w:rPr>
        <w:t xml:space="preserve"> naar een reguliere </w:t>
      </w:r>
      <w:r w:rsidR="00071E3C" w:rsidRPr="00157CA0">
        <w:rPr>
          <w:rFonts w:cstheme="minorHAnsi"/>
          <w:lang w:val="nl-NL"/>
        </w:rPr>
        <w:t xml:space="preserve">RENN4 </w:t>
      </w:r>
      <w:r w:rsidR="00556275" w:rsidRPr="00157CA0">
        <w:rPr>
          <w:rFonts w:cstheme="minorHAnsi"/>
          <w:lang w:val="nl-NL"/>
        </w:rPr>
        <w:t>groep</w:t>
      </w:r>
      <w:r w:rsidR="00571EF8" w:rsidRPr="00157CA0">
        <w:rPr>
          <w:rFonts w:cstheme="minorHAnsi"/>
          <w:lang w:val="nl-NL"/>
        </w:rPr>
        <w:t xml:space="preserve">. De </w:t>
      </w:r>
      <w:r w:rsidR="00571EF8" w:rsidRPr="00801914">
        <w:rPr>
          <w:rFonts w:cstheme="minorHAnsi"/>
          <w:i/>
          <w:iCs/>
          <w:lang w:val="nl-NL"/>
        </w:rPr>
        <w:t>visie</w:t>
      </w:r>
      <w:r w:rsidR="00571EF8" w:rsidRPr="00157CA0">
        <w:rPr>
          <w:rFonts w:cstheme="minorHAnsi"/>
          <w:lang w:val="nl-NL"/>
        </w:rPr>
        <w:t xml:space="preserve"> is om ieder kind een passend onderwijsaanbod te bieden, ook als ze ge</w:t>
      </w:r>
      <w:r w:rsidR="00734D37" w:rsidRPr="00157CA0">
        <w:rPr>
          <w:rFonts w:cstheme="minorHAnsi"/>
          <w:lang w:val="nl-NL"/>
        </w:rPr>
        <w:t>d</w:t>
      </w:r>
      <w:r w:rsidR="00571EF8" w:rsidRPr="00157CA0">
        <w:rPr>
          <w:rFonts w:cstheme="minorHAnsi"/>
          <w:lang w:val="nl-NL"/>
        </w:rPr>
        <w:t xml:space="preserve">ragsmatig nog meer vragen dan speciaal onderwijs kan bieden. </w:t>
      </w:r>
      <w:r w:rsidR="002903A5" w:rsidRPr="00157CA0">
        <w:rPr>
          <w:rFonts w:cstheme="minorHAnsi"/>
          <w:lang w:val="nl-NL"/>
        </w:rPr>
        <w:t>Om alles goed te laten verlope</w:t>
      </w:r>
      <w:r w:rsidR="000A0F77" w:rsidRPr="00157CA0">
        <w:rPr>
          <w:rFonts w:cstheme="minorHAnsi"/>
          <w:lang w:val="nl-NL"/>
        </w:rPr>
        <w:t>n</w:t>
      </w:r>
      <w:r w:rsidR="00790037" w:rsidRPr="00157CA0">
        <w:rPr>
          <w:rFonts w:cstheme="minorHAnsi"/>
          <w:lang w:val="nl-NL"/>
        </w:rPr>
        <w:t xml:space="preserve"> </w:t>
      </w:r>
      <w:r w:rsidR="00571EF8" w:rsidRPr="00157CA0">
        <w:rPr>
          <w:rFonts w:cstheme="minorHAnsi"/>
          <w:lang w:val="nl-NL"/>
        </w:rPr>
        <w:t xml:space="preserve">vindt </w:t>
      </w:r>
      <w:r w:rsidR="002903A5" w:rsidRPr="00157CA0">
        <w:rPr>
          <w:rFonts w:cstheme="minorHAnsi"/>
          <w:lang w:val="nl-NL"/>
        </w:rPr>
        <w:t>wekelijks</w:t>
      </w:r>
      <w:r w:rsidR="00571EF8" w:rsidRPr="00157CA0">
        <w:rPr>
          <w:rFonts w:cstheme="minorHAnsi"/>
          <w:lang w:val="nl-NL"/>
        </w:rPr>
        <w:t xml:space="preserve"> </w:t>
      </w:r>
      <w:r w:rsidR="00571EF8" w:rsidRPr="00801914">
        <w:rPr>
          <w:rFonts w:cstheme="minorHAnsi"/>
          <w:i/>
          <w:iCs/>
          <w:lang w:val="nl-NL"/>
        </w:rPr>
        <w:t>overleg</w:t>
      </w:r>
      <w:r w:rsidR="00571EF8" w:rsidRPr="00157CA0">
        <w:rPr>
          <w:rFonts w:cstheme="minorHAnsi"/>
          <w:lang w:val="nl-NL"/>
        </w:rPr>
        <w:t xml:space="preserve"> plaats tussen </w:t>
      </w:r>
      <w:r w:rsidR="00BF584B" w:rsidRPr="00157CA0">
        <w:rPr>
          <w:rFonts w:cstheme="minorHAnsi"/>
          <w:lang w:val="nl-NL"/>
        </w:rPr>
        <w:t xml:space="preserve">de gedragswetenschapper van Elker, de leerkracht en de pedagogisch medewerker. </w:t>
      </w:r>
    </w:p>
    <w:p w14:paraId="1A04B3A5" w14:textId="24400C2A" w:rsidR="00B84C9C" w:rsidRPr="00157CA0" w:rsidRDefault="00DD1B6C" w:rsidP="00826F01">
      <w:pPr>
        <w:pStyle w:val="Kop3"/>
        <w:rPr>
          <w:rFonts w:asciiTheme="minorHAnsi" w:hAnsiTheme="minorHAnsi" w:cstheme="minorHAnsi"/>
          <w:lang w:val="nl-NL"/>
        </w:rPr>
      </w:pPr>
      <w:bookmarkStart w:id="35" w:name="_Toc117326068"/>
      <w:r w:rsidRPr="00157CA0">
        <w:rPr>
          <w:rFonts w:asciiTheme="minorHAnsi" w:hAnsiTheme="minorHAnsi" w:cstheme="minorHAnsi"/>
          <w:lang w:val="nl-NL"/>
        </w:rPr>
        <w:t xml:space="preserve">4.1.3 </w:t>
      </w:r>
      <w:r w:rsidR="00B84C9C" w:rsidRPr="00157CA0">
        <w:rPr>
          <w:rFonts w:asciiTheme="minorHAnsi" w:hAnsiTheme="minorHAnsi" w:cstheme="minorHAnsi"/>
          <w:lang w:val="nl-NL"/>
        </w:rPr>
        <w:t>De Sterren, Hoogezand</w:t>
      </w:r>
      <w:bookmarkEnd w:id="35"/>
      <w:r w:rsidR="001256CF" w:rsidRPr="00157CA0">
        <w:rPr>
          <w:rFonts w:asciiTheme="minorHAnsi" w:hAnsiTheme="minorHAnsi" w:cstheme="minorHAnsi"/>
          <w:lang w:val="nl-NL"/>
        </w:rPr>
        <w:t xml:space="preserve"> </w:t>
      </w:r>
    </w:p>
    <w:p w14:paraId="0491A40F" w14:textId="77777777" w:rsidR="00386ED6" w:rsidRDefault="000D66CC" w:rsidP="00626854">
      <w:pPr>
        <w:rPr>
          <w:rFonts w:cstheme="minorHAnsi"/>
          <w:color w:val="000000" w:themeColor="text1"/>
          <w:lang w:val="nl-NL"/>
        </w:rPr>
      </w:pPr>
      <w:r w:rsidRPr="00D40610">
        <w:rPr>
          <w:rFonts w:cstheme="minorHAnsi"/>
          <w:lang w:val="nl-NL"/>
        </w:rPr>
        <w:t>De Sterren</w:t>
      </w:r>
      <w:r w:rsidR="00BF584B" w:rsidRPr="00D40610">
        <w:rPr>
          <w:rFonts w:cstheme="minorHAnsi"/>
          <w:lang w:val="nl-NL"/>
        </w:rPr>
        <w:t xml:space="preserve"> is een school voor speciaal basisonderwijs</w:t>
      </w:r>
      <w:r w:rsidRPr="00D40610">
        <w:rPr>
          <w:rFonts w:cstheme="minorHAnsi"/>
          <w:lang w:val="nl-NL"/>
        </w:rPr>
        <w:t xml:space="preserve"> en telt vier inpandige partners</w:t>
      </w:r>
      <w:r w:rsidR="00BF584B" w:rsidRPr="00D40610">
        <w:rPr>
          <w:rFonts w:cstheme="minorHAnsi"/>
          <w:lang w:val="nl-NL"/>
        </w:rPr>
        <w:t xml:space="preserve">. </w:t>
      </w:r>
      <w:r w:rsidR="00B86857" w:rsidRPr="00D40610">
        <w:rPr>
          <w:rFonts w:cstheme="minorHAnsi"/>
          <w:lang w:val="nl-NL"/>
        </w:rPr>
        <w:t xml:space="preserve">Vanuit </w:t>
      </w:r>
      <w:r w:rsidRPr="00D40610">
        <w:rPr>
          <w:rFonts w:cstheme="minorHAnsi"/>
          <w:lang w:val="nl-NL"/>
        </w:rPr>
        <w:t>S</w:t>
      </w:r>
      <w:r w:rsidR="00B86857" w:rsidRPr="00D40610">
        <w:rPr>
          <w:rFonts w:cstheme="minorHAnsi"/>
          <w:lang w:val="nl-NL"/>
        </w:rPr>
        <w:t>chouder aan schouder is</w:t>
      </w:r>
      <w:r w:rsidR="00B86857" w:rsidRPr="00157CA0">
        <w:rPr>
          <w:rFonts w:cstheme="minorHAnsi"/>
          <w:lang w:val="nl-NL"/>
        </w:rPr>
        <w:t xml:space="preserve"> er een pedagogisch medewerker op de school aanwezig. Zij doet met name de emotionele check</w:t>
      </w:r>
      <w:r w:rsidR="00280DA2">
        <w:rPr>
          <w:rFonts w:cstheme="minorHAnsi"/>
          <w:lang w:val="nl-NL"/>
        </w:rPr>
        <w:t>-</w:t>
      </w:r>
      <w:r w:rsidR="00B86857" w:rsidRPr="00157CA0">
        <w:rPr>
          <w:rFonts w:cstheme="minorHAnsi"/>
          <w:lang w:val="nl-NL"/>
        </w:rPr>
        <w:t>in en check</w:t>
      </w:r>
      <w:r w:rsidR="00280DA2">
        <w:rPr>
          <w:rFonts w:cstheme="minorHAnsi"/>
          <w:lang w:val="nl-NL"/>
        </w:rPr>
        <w:t>-</w:t>
      </w:r>
      <w:r w:rsidR="00B86857" w:rsidRPr="00157CA0">
        <w:rPr>
          <w:rFonts w:cstheme="minorHAnsi"/>
          <w:lang w:val="nl-NL"/>
        </w:rPr>
        <w:t xml:space="preserve">out voor de </w:t>
      </w:r>
      <w:r w:rsidR="00750F9D">
        <w:rPr>
          <w:rFonts w:cstheme="minorHAnsi"/>
          <w:lang w:val="nl-NL"/>
        </w:rPr>
        <w:t>kinder</w:t>
      </w:r>
      <w:r w:rsidR="00B86857" w:rsidRPr="00157CA0">
        <w:rPr>
          <w:rFonts w:cstheme="minorHAnsi"/>
          <w:lang w:val="nl-NL"/>
        </w:rPr>
        <w:t xml:space="preserve">en van de school. De </w:t>
      </w:r>
      <w:r w:rsidR="00801914" w:rsidRPr="00801914">
        <w:rPr>
          <w:rFonts w:cstheme="minorHAnsi"/>
          <w:i/>
          <w:iCs/>
          <w:lang w:val="nl-NL"/>
        </w:rPr>
        <w:t xml:space="preserve">doelgroep </w:t>
      </w:r>
      <w:r w:rsidR="00801914">
        <w:rPr>
          <w:rFonts w:cstheme="minorHAnsi"/>
          <w:lang w:val="nl-NL"/>
        </w:rPr>
        <w:t>van de</w:t>
      </w:r>
      <w:r w:rsidR="00B86857" w:rsidRPr="00157CA0">
        <w:rPr>
          <w:rFonts w:cstheme="minorHAnsi"/>
          <w:lang w:val="nl-NL"/>
        </w:rPr>
        <w:t xml:space="preserve"> school </w:t>
      </w:r>
      <w:r w:rsidR="00801914">
        <w:rPr>
          <w:rFonts w:cstheme="minorHAnsi"/>
          <w:lang w:val="nl-NL"/>
        </w:rPr>
        <w:t xml:space="preserve">zijn </w:t>
      </w:r>
      <w:r w:rsidR="00750F9D">
        <w:rPr>
          <w:rFonts w:cstheme="minorHAnsi"/>
          <w:lang w:val="nl-NL"/>
        </w:rPr>
        <w:t>kinder</w:t>
      </w:r>
      <w:r w:rsidR="00801914">
        <w:rPr>
          <w:rFonts w:cstheme="minorHAnsi"/>
          <w:lang w:val="nl-NL"/>
        </w:rPr>
        <w:t>en die vaak</w:t>
      </w:r>
      <w:r w:rsidR="00B86857" w:rsidRPr="00157CA0">
        <w:rPr>
          <w:rFonts w:cstheme="minorHAnsi"/>
          <w:lang w:val="nl-NL"/>
        </w:rPr>
        <w:t xml:space="preserve"> uit achterstandsgezinnen</w:t>
      </w:r>
      <w:r w:rsidR="00801914">
        <w:rPr>
          <w:rFonts w:cstheme="minorHAnsi"/>
          <w:lang w:val="nl-NL"/>
        </w:rPr>
        <w:t xml:space="preserve"> komen</w:t>
      </w:r>
      <w:r w:rsidR="00B86857" w:rsidRPr="00157CA0">
        <w:rPr>
          <w:rFonts w:cstheme="minorHAnsi"/>
          <w:lang w:val="nl-NL"/>
        </w:rPr>
        <w:t>, waar</w:t>
      </w:r>
      <w:r w:rsidR="00A0349C">
        <w:rPr>
          <w:rFonts w:cstheme="minorHAnsi"/>
          <w:lang w:val="nl-NL"/>
        </w:rPr>
        <w:t>bij</w:t>
      </w:r>
      <w:r w:rsidR="00B86857" w:rsidRPr="00157CA0">
        <w:rPr>
          <w:rFonts w:cstheme="minorHAnsi"/>
          <w:lang w:val="nl-NL"/>
        </w:rPr>
        <w:t xml:space="preserve"> er sprake is van veel </w:t>
      </w:r>
      <w:r w:rsidR="00D44AF1">
        <w:rPr>
          <w:rFonts w:cstheme="minorHAnsi"/>
          <w:lang w:val="nl-NL"/>
        </w:rPr>
        <w:t>problematiek.</w:t>
      </w:r>
      <w:r w:rsidR="00B86857" w:rsidRPr="00157CA0">
        <w:rPr>
          <w:rFonts w:cstheme="minorHAnsi"/>
          <w:lang w:val="nl-NL"/>
        </w:rPr>
        <w:t xml:space="preserve"> Voordat de kinderen in de klas kunnen starten moeten ze soms eerst hun verhaal kwijt. Dit kan bij de pedagogisch medewerker. Deze filtert in de ochtend de </w:t>
      </w:r>
      <w:r w:rsidR="00750F9D">
        <w:rPr>
          <w:rFonts w:cstheme="minorHAnsi"/>
          <w:lang w:val="nl-NL"/>
        </w:rPr>
        <w:t>kinder</w:t>
      </w:r>
      <w:r w:rsidR="00B86857" w:rsidRPr="00157CA0">
        <w:rPr>
          <w:rFonts w:cstheme="minorHAnsi"/>
          <w:lang w:val="nl-NL"/>
        </w:rPr>
        <w:t xml:space="preserve">en al, en gaat een gesprekje aan met de </w:t>
      </w:r>
      <w:r w:rsidR="00750F9D">
        <w:rPr>
          <w:rFonts w:cstheme="minorHAnsi"/>
          <w:lang w:val="nl-NL"/>
        </w:rPr>
        <w:t>kinder</w:t>
      </w:r>
      <w:r w:rsidR="00B86857" w:rsidRPr="00157CA0">
        <w:rPr>
          <w:rFonts w:cstheme="minorHAnsi"/>
          <w:lang w:val="nl-NL"/>
        </w:rPr>
        <w:t xml:space="preserve">en waarmee het niet zo goed lijkt te gaan. Ook vangt ze </w:t>
      </w:r>
      <w:r w:rsidR="00750F9D">
        <w:rPr>
          <w:rFonts w:cstheme="minorHAnsi"/>
          <w:lang w:val="nl-NL"/>
        </w:rPr>
        <w:t>kinder</w:t>
      </w:r>
      <w:r w:rsidR="00B86857" w:rsidRPr="00157CA0">
        <w:rPr>
          <w:rFonts w:cstheme="minorHAnsi"/>
          <w:lang w:val="nl-NL"/>
        </w:rPr>
        <w:t xml:space="preserve">en op die </w:t>
      </w:r>
      <w:r w:rsidR="007F5FA9" w:rsidRPr="00157CA0">
        <w:rPr>
          <w:rFonts w:cstheme="minorHAnsi"/>
          <w:lang w:val="nl-NL"/>
        </w:rPr>
        <w:t>even niet meer mee kunnen komen</w:t>
      </w:r>
      <w:r w:rsidR="00B86857" w:rsidRPr="00157CA0">
        <w:rPr>
          <w:rFonts w:cstheme="minorHAnsi"/>
          <w:lang w:val="nl-NL"/>
        </w:rPr>
        <w:t xml:space="preserve"> in de klas</w:t>
      </w:r>
      <w:r w:rsidR="007F5FA9" w:rsidRPr="00157CA0">
        <w:rPr>
          <w:rFonts w:cstheme="minorHAnsi"/>
          <w:lang w:val="nl-NL"/>
        </w:rPr>
        <w:t>, doordat ze gefrustreerd raken</w:t>
      </w:r>
      <w:r w:rsidR="00FB2186" w:rsidRPr="00157CA0">
        <w:rPr>
          <w:rFonts w:cstheme="minorHAnsi"/>
          <w:lang w:val="nl-NL"/>
        </w:rPr>
        <w:t xml:space="preserve"> of moeite hebben zich te concentreren.</w:t>
      </w:r>
      <w:r>
        <w:rPr>
          <w:rFonts w:cstheme="minorHAnsi"/>
          <w:lang w:val="nl-NL"/>
        </w:rPr>
        <w:t xml:space="preserve"> V</w:t>
      </w:r>
      <w:r w:rsidR="00B86857" w:rsidRPr="00157CA0">
        <w:rPr>
          <w:rFonts w:cstheme="minorHAnsi"/>
          <w:lang w:val="nl-NL"/>
        </w:rPr>
        <w:t xml:space="preserve">anuit Kentalis is er een ambulant hulpverlener aanwezig op de school. Zij begeleidt </w:t>
      </w:r>
      <w:r w:rsidR="00750F9D">
        <w:rPr>
          <w:rFonts w:cstheme="minorHAnsi"/>
          <w:lang w:val="nl-NL"/>
        </w:rPr>
        <w:t>kinder</w:t>
      </w:r>
      <w:r w:rsidR="00B86857" w:rsidRPr="00157CA0">
        <w:rPr>
          <w:rFonts w:cstheme="minorHAnsi"/>
          <w:lang w:val="nl-NL"/>
        </w:rPr>
        <w:t xml:space="preserve">en met een taalontwikkelingsstoornis (TOS). </w:t>
      </w:r>
      <w:r w:rsidR="00284F39" w:rsidRPr="00157CA0">
        <w:rPr>
          <w:rFonts w:cstheme="minorHAnsi"/>
          <w:lang w:val="nl-NL"/>
        </w:rPr>
        <w:t>De</w:t>
      </w:r>
      <w:r w:rsidR="007236FD">
        <w:rPr>
          <w:rFonts w:cstheme="minorHAnsi"/>
          <w:lang w:val="nl-NL"/>
        </w:rPr>
        <w:t>ze kinderen</w:t>
      </w:r>
      <w:r w:rsidR="00284F39" w:rsidRPr="00157CA0">
        <w:rPr>
          <w:rFonts w:cstheme="minorHAnsi"/>
          <w:lang w:val="nl-NL"/>
        </w:rPr>
        <w:t xml:space="preserve"> hebben een onderwijs-zorgarrangement gekregen. </w:t>
      </w:r>
      <w:r w:rsidR="002903A5" w:rsidRPr="00157CA0">
        <w:rPr>
          <w:rFonts w:cstheme="minorHAnsi"/>
          <w:lang w:val="nl-NL"/>
        </w:rPr>
        <w:t>De ambulant hulpverlener komt</w:t>
      </w:r>
      <w:r w:rsidR="00A86EE9" w:rsidRPr="00157CA0">
        <w:rPr>
          <w:rFonts w:cstheme="minorHAnsi"/>
          <w:lang w:val="nl-NL"/>
        </w:rPr>
        <w:t xml:space="preserve"> bijvoorbeeld </w:t>
      </w:r>
      <w:r w:rsidR="0048606C">
        <w:rPr>
          <w:rFonts w:cstheme="minorHAnsi"/>
          <w:lang w:val="nl-NL"/>
        </w:rPr>
        <w:t>in de klas</w:t>
      </w:r>
      <w:r w:rsidR="00A86EE9" w:rsidRPr="00157CA0">
        <w:rPr>
          <w:rFonts w:cstheme="minorHAnsi"/>
          <w:lang w:val="nl-NL"/>
        </w:rPr>
        <w:t xml:space="preserve"> om een </w:t>
      </w:r>
      <w:r w:rsidR="00750F9D">
        <w:rPr>
          <w:rFonts w:cstheme="minorHAnsi"/>
          <w:lang w:val="nl-NL"/>
        </w:rPr>
        <w:t>kind</w:t>
      </w:r>
      <w:r w:rsidR="00A86EE9" w:rsidRPr="00157CA0">
        <w:rPr>
          <w:rFonts w:cstheme="minorHAnsi"/>
          <w:lang w:val="nl-NL"/>
        </w:rPr>
        <w:t xml:space="preserve"> te begeleiden of ze haalt kinderen uit de klas op.</w:t>
      </w:r>
      <w:r w:rsidR="002903A5" w:rsidRPr="00157CA0">
        <w:rPr>
          <w:rFonts w:cstheme="minorHAnsi"/>
          <w:lang w:val="nl-NL"/>
        </w:rPr>
        <w:t xml:space="preserve"> </w:t>
      </w:r>
      <w:r w:rsidR="002F23EF" w:rsidRPr="00157CA0">
        <w:rPr>
          <w:rFonts w:cstheme="minorHAnsi"/>
          <w:lang w:val="nl-NL"/>
        </w:rPr>
        <w:t>Daarnaast is</w:t>
      </w:r>
      <w:r w:rsidR="00727278" w:rsidRPr="00157CA0">
        <w:rPr>
          <w:rFonts w:cstheme="minorHAnsi"/>
          <w:lang w:val="nl-NL"/>
        </w:rPr>
        <w:t xml:space="preserve"> een fysiotherapeut aanwezig</w:t>
      </w:r>
      <w:r w:rsidR="00C61887" w:rsidRPr="00157CA0">
        <w:rPr>
          <w:rFonts w:cstheme="minorHAnsi"/>
          <w:lang w:val="nl-NL"/>
        </w:rPr>
        <w:t xml:space="preserve">. Veel kinderen hebben </w:t>
      </w:r>
      <w:r w:rsidR="005A2FC0" w:rsidRPr="00157CA0">
        <w:rPr>
          <w:rFonts w:cstheme="minorHAnsi"/>
          <w:lang w:val="nl-NL"/>
        </w:rPr>
        <w:t xml:space="preserve">een motorische achterstand. Het aankleden is soms bijvoorbeeld al moeilijk. </w:t>
      </w:r>
      <w:r w:rsidR="000447EF">
        <w:rPr>
          <w:rFonts w:cstheme="minorHAnsi"/>
          <w:lang w:val="nl-NL"/>
        </w:rPr>
        <w:t>Hierin ondersteunt de fysiotherapeut</w:t>
      </w:r>
      <w:r w:rsidR="005A2FC0" w:rsidRPr="00157CA0">
        <w:rPr>
          <w:rFonts w:cstheme="minorHAnsi"/>
          <w:lang w:val="nl-NL"/>
        </w:rPr>
        <w:t xml:space="preserve">. </w:t>
      </w:r>
      <w:r w:rsidR="00727278" w:rsidRPr="00157CA0">
        <w:rPr>
          <w:rFonts w:cstheme="minorHAnsi"/>
          <w:lang w:val="nl-NL"/>
        </w:rPr>
        <w:t>Als laatste is er een logopedist aanwezig op de school.</w:t>
      </w:r>
      <w:r w:rsidR="00FA4D36" w:rsidRPr="00157CA0">
        <w:rPr>
          <w:rFonts w:cstheme="minorHAnsi"/>
          <w:lang w:val="nl-NL"/>
        </w:rPr>
        <w:t xml:space="preserve"> De logopedist </w:t>
      </w:r>
      <w:r w:rsidR="005F1762">
        <w:rPr>
          <w:rFonts w:cstheme="minorHAnsi"/>
          <w:lang w:val="nl-NL"/>
        </w:rPr>
        <w:t>helpt</w:t>
      </w:r>
      <w:r w:rsidR="00FA4D36" w:rsidRPr="00157CA0">
        <w:rPr>
          <w:rFonts w:cstheme="minorHAnsi"/>
          <w:lang w:val="nl-NL"/>
        </w:rPr>
        <w:t xml:space="preserve"> kinderen met forse taal- en spraakproblematiek. </w:t>
      </w:r>
      <w:r w:rsidR="00643A41" w:rsidRPr="00157CA0">
        <w:rPr>
          <w:rFonts w:cstheme="minorHAnsi"/>
          <w:lang w:val="nl-NL"/>
        </w:rPr>
        <w:t xml:space="preserve">Bijna alle kinderen in de kleuterklas maken hier gebruik van. </w:t>
      </w:r>
      <w:r w:rsidR="006B0242" w:rsidRPr="00157CA0">
        <w:rPr>
          <w:rFonts w:cstheme="minorHAnsi"/>
          <w:lang w:val="nl-NL"/>
        </w:rPr>
        <w:t xml:space="preserve">Zij komt </w:t>
      </w:r>
      <w:r w:rsidR="006B0242" w:rsidRPr="00D238ED">
        <w:rPr>
          <w:rFonts w:cstheme="minorHAnsi"/>
          <w:lang w:val="nl-NL"/>
        </w:rPr>
        <w:t>meerdere keren</w:t>
      </w:r>
      <w:r w:rsidR="006B0242" w:rsidRPr="00157CA0">
        <w:rPr>
          <w:rFonts w:cstheme="minorHAnsi"/>
          <w:lang w:val="nl-NL"/>
        </w:rPr>
        <w:t xml:space="preserve"> </w:t>
      </w:r>
      <w:r w:rsidR="00D238ED">
        <w:rPr>
          <w:rFonts w:cstheme="minorHAnsi"/>
          <w:lang w:val="nl-NL"/>
        </w:rPr>
        <w:t xml:space="preserve">per dag </w:t>
      </w:r>
      <w:r w:rsidR="006B0242" w:rsidRPr="00157CA0">
        <w:rPr>
          <w:rFonts w:cstheme="minorHAnsi"/>
          <w:lang w:val="nl-NL"/>
        </w:rPr>
        <w:t>kinderen uit de klas ophalen</w:t>
      </w:r>
      <w:r w:rsidR="002508DF">
        <w:rPr>
          <w:rFonts w:cstheme="minorHAnsi"/>
          <w:lang w:val="nl-NL"/>
        </w:rPr>
        <w:t xml:space="preserve"> om ze individueel te begeleiden</w:t>
      </w:r>
      <w:r w:rsidR="006B0242" w:rsidRPr="00157CA0">
        <w:rPr>
          <w:rFonts w:cstheme="minorHAnsi"/>
          <w:lang w:val="nl-NL"/>
        </w:rPr>
        <w:t xml:space="preserve">. </w:t>
      </w:r>
      <w:r w:rsidR="00D8780E" w:rsidRPr="00157CA0">
        <w:rPr>
          <w:rFonts w:cstheme="minorHAnsi"/>
          <w:lang w:val="nl-NL"/>
        </w:rPr>
        <w:br/>
      </w:r>
      <w:bookmarkStart w:id="36" w:name="_Hlk116905247"/>
      <w:r w:rsidR="00137791" w:rsidRPr="00801914">
        <w:rPr>
          <w:rFonts w:cstheme="minorHAnsi"/>
          <w:i/>
          <w:iCs/>
          <w:lang w:val="nl-NL"/>
        </w:rPr>
        <w:t>De visie</w:t>
      </w:r>
      <w:r w:rsidR="00137791" w:rsidRPr="00801914">
        <w:rPr>
          <w:rFonts w:cstheme="minorHAnsi"/>
          <w:lang w:val="nl-NL"/>
        </w:rPr>
        <w:t xml:space="preserve"> </w:t>
      </w:r>
      <w:r w:rsidR="00137791" w:rsidRPr="00157CA0">
        <w:rPr>
          <w:rFonts w:cstheme="minorHAnsi"/>
          <w:lang w:val="nl-NL"/>
        </w:rPr>
        <w:t xml:space="preserve">binnen deze school is </w:t>
      </w:r>
      <w:r w:rsidR="00137791" w:rsidRPr="00D21638">
        <w:rPr>
          <w:rFonts w:cstheme="minorHAnsi"/>
          <w:i/>
          <w:iCs/>
          <w:lang w:val="nl-NL"/>
        </w:rPr>
        <w:t>een leven lang leren</w:t>
      </w:r>
      <w:r w:rsidR="00137791" w:rsidRPr="00157CA0">
        <w:rPr>
          <w:rFonts w:cstheme="minorHAnsi"/>
          <w:lang w:val="nl-NL"/>
        </w:rPr>
        <w:t xml:space="preserve">. </w:t>
      </w:r>
      <w:r w:rsidR="00445A77" w:rsidRPr="00157CA0">
        <w:rPr>
          <w:rFonts w:cstheme="minorHAnsi"/>
          <w:lang w:val="nl-NL"/>
        </w:rPr>
        <w:t xml:space="preserve">Naast de basisvakken zoals rekenen en schrijven is het onderwijs gericht op </w:t>
      </w:r>
      <w:r w:rsidR="00137791" w:rsidRPr="00157CA0">
        <w:rPr>
          <w:rFonts w:cstheme="minorHAnsi"/>
          <w:lang w:val="nl-NL"/>
        </w:rPr>
        <w:t xml:space="preserve">vaardigheden voor de toekomst. </w:t>
      </w:r>
      <w:r w:rsidR="00445A77" w:rsidRPr="00157CA0">
        <w:rPr>
          <w:rFonts w:cstheme="minorHAnsi"/>
          <w:lang w:val="nl-NL"/>
        </w:rPr>
        <w:t xml:space="preserve">Met behulp van een rijke leeromgeving, </w:t>
      </w:r>
      <w:r w:rsidR="00445A77" w:rsidRPr="00157CA0">
        <w:rPr>
          <w:rFonts w:cstheme="minorHAnsi"/>
          <w:color w:val="000000" w:themeColor="text1"/>
          <w:lang w:val="nl-NL"/>
        </w:rPr>
        <w:t>waarin kindere</w:t>
      </w:r>
      <w:r w:rsidR="009E31BC" w:rsidRPr="00157CA0">
        <w:rPr>
          <w:rFonts w:cstheme="minorHAnsi"/>
          <w:color w:val="000000" w:themeColor="text1"/>
          <w:lang w:val="nl-NL"/>
        </w:rPr>
        <w:t>n de mogelijkheid krijgen om spelend en ontdekkend te leren</w:t>
      </w:r>
      <w:r w:rsidR="00736DE2">
        <w:rPr>
          <w:rFonts w:cstheme="minorHAnsi"/>
          <w:color w:val="000000" w:themeColor="text1"/>
          <w:lang w:val="nl-NL"/>
        </w:rPr>
        <w:t>,</w:t>
      </w:r>
      <w:r w:rsidR="00445A77" w:rsidRPr="00157CA0">
        <w:rPr>
          <w:rFonts w:cstheme="minorHAnsi"/>
          <w:color w:val="000000" w:themeColor="text1"/>
          <w:lang w:val="nl-NL"/>
        </w:rPr>
        <w:t xml:space="preserve"> </w:t>
      </w:r>
      <w:r w:rsidR="00137791" w:rsidRPr="00157CA0">
        <w:rPr>
          <w:rFonts w:cstheme="minorHAnsi"/>
          <w:lang w:val="nl-NL"/>
        </w:rPr>
        <w:t>wordt ingezet op de ontwikkeling van het kind.</w:t>
      </w:r>
      <w:bookmarkEnd w:id="36"/>
      <w:r w:rsidR="00DE7FBE" w:rsidRPr="00157CA0">
        <w:rPr>
          <w:rFonts w:cstheme="minorHAnsi"/>
          <w:lang w:val="nl-NL"/>
        </w:rPr>
        <w:t xml:space="preserve"> </w:t>
      </w:r>
      <w:r w:rsidR="00445A77" w:rsidRPr="00157CA0">
        <w:rPr>
          <w:rFonts w:cstheme="minorHAnsi"/>
          <w:color w:val="000000" w:themeColor="text1"/>
          <w:lang w:val="nl-NL"/>
        </w:rPr>
        <w:t>Op het gebied van overle</w:t>
      </w:r>
      <w:r w:rsidR="00F94417" w:rsidRPr="00157CA0">
        <w:rPr>
          <w:rFonts w:cstheme="minorHAnsi"/>
          <w:color w:val="000000" w:themeColor="text1"/>
          <w:lang w:val="nl-NL"/>
        </w:rPr>
        <w:t xml:space="preserve">g zijn </w:t>
      </w:r>
      <w:r w:rsidR="00F94417" w:rsidRPr="00801914">
        <w:rPr>
          <w:rFonts w:cstheme="minorHAnsi"/>
          <w:color w:val="000000" w:themeColor="text1"/>
          <w:lang w:val="nl-NL"/>
        </w:rPr>
        <w:t xml:space="preserve">er </w:t>
      </w:r>
      <w:r w:rsidR="00F94417" w:rsidRPr="00C417FF">
        <w:rPr>
          <w:rFonts w:cstheme="minorHAnsi"/>
          <w:color w:val="000000" w:themeColor="text1"/>
          <w:lang w:val="nl-NL"/>
        </w:rPr>
        <w:t xml:space="preserve">regelmatig </w:t>
      </w:r>
      <w:r w:rsidRPr="00801914">
        <w:rPr>
          <w:rFonts w:cstheme="minorHAnsi"/>
          <w:i/>
          <w:iCs/>
          <w:color w:val="000000" w:themeColor="text1"/>
          <w:lang w:val="nl-NL"/>
        </w:rPr>
        <w:t>team overleggen</w:t>
      </w:r>
      <w:r w:rsidR="00F94417" w:rsidRPr="00801914">
        <w:rPr>
          <w:rFonts w:cstheme="minorHAnsi"/>
          <w:i/>
          <w:iCs/>
          <w:color w:val="000000" w:themeColor="text1"/>
          <w:lang w:val="nl-NL"/>
        </w:rPr>
        <w:t xml:space="preserve"> </w:t>
      </w:r>
      <w:r w:rsidR="00F94417" w:rsidRPr="00157CA0">
        <w:rPr>
          <w:rFonts w:cstheme="minorHAnsi"/>
          <w:color w:val="000000" w:themeColor="text1"/>
          <w:lang w:val="nl-NL"/>
        </w:rPr>
        <w:t xml:space="preserve">waar de pedagogisch medewerker bij zit. </w:t>
      </w:r>
      <w:r w:rsidR="00CC24E6" w:rsidRPr="00157CA0">
        <w:rPr>
          <w:rFonts w:cstheme="minorHAnsi"/>
          <w:color w:val="000000" w:themeColor="text1"/>
          <w:lang w:val="nl-NL"/>
        </w:rPr>
        <w:t xml:space="preserve">Met de fysiotherapeut en de logopedist zijn er geen vaste overlegmomenten. </w:t>
      </w:r>
      <w:r w:rsidR="00AF77ED" w:rsidRPr="00157CA0">
        <w:rPr>
          <w:rFonts w:cstheme="minorHAnsi"/>
          <w:color w:val="000000" w:themeColor="text1"/>
          <w:lang w:val="nl-NL"/>
        </w:rPr>
        <w:t xml:space="preserve">Met Kentalis zijn er ook geen vaste overlegmomenten. </w:t>
      </w:r>
      <w:r w:rsidR="0027781B" w:rsidRPr="00157CA0">
        <w:rPr>
          <w:rFonts w:cstheme="minorHAnsi"/>
          <w:color w:val="000000" w:themeColor="text1"/>
          <w:lang w:val="nl-NL"/>
        </w:rPr>
        <w:t xml:space="preserve">Hiermee worden aparte afspraken </w:t>
      </w:r>
      <w:r w:rsidR="0029658D" w:rsidRPr="00157CA0">
        <w:rPr>
          <w:rFonts w:cstheme="minorHAnsi"/>
          <w:color w:val="000000" w:themeColor="text1"/>
          <w:lang w:val="nl-NL"/>
        </w:rPr>
        <w:t>gemaakt</w:t>
      </w:r>
      <w:r w:rsidR="0027781B" w:rsidRPr="00157CA0">
        <w:rPr>
          <w:rFonts w:cstheme="minorHAnsi"/>
          <w:color w:val="000000" w:themeColor="text1"/>
          <w:lang w:val="nl-NL"/>
        </w:rPr>
        <w:t>.</w:t>
      </w:r>
    </w:p>
    <w:p w14:paraId="7629EEB3" w14:textId="32265B84" w:rsidR="00386ED6" w:rsidRDefault="00386ED6" w:rsidP="00626854">
      <w:pPr>
        <w:rPr>
          <w:rFonts w:cstheme="minorHAnsi"/>
          <w:color w:val="000000" w:themeColor="text1"/>
          <w:lang w:val="nl-NL"/>
        </w:rPr>
      </w:pPr>
      <w:r>
        <w:rPr>
          <w:rFonts w:cstheme="minorHAnsi"/>
          <w:noProof/>
          <w:color w:val="000000" w:themeColor="text1"/>
          <w:lang w:val="nl-NL"/>
        </w:rPr>
        <w:drawing>
          <wp:inline distT="0" distB="0" distL="0" distR="0" wp14:anchorId="4798801B" wp14:editId="472420F3">
            <wp:extent cx="5467350" cy="7810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781050"/>
                    </a:xfrm>
                    <a:prstGeom prst="rect">
                      <a:avLst/>
                    </a:prstGeom>
                    <a:noFill/>
                  </pic:spPr>
                </pic:pic>
              </a:graphicData>
            </a:graphic>
          </wp:inline>
        </w:drawing>
      </w:r>
    </w:p>
    <w:p w14:paraId="5992D961" w14:textId="454DC172" w:rsidR="009D7759" w:rsidRPr="00801914" w:rsidRDefault="009D7759" w:rsidP="00626854">
      <w:pPr>
        <w:rPr>
          <w:rFonts w:cstheme="minorHAnsi"/>
          <w:color w:val="000000" w:themeColor="text1"/>
          <w:lang w:val="nl-NL"/>
        </w:rPr>
      </w:pPr>
    </w:p>
    <w:p w14:paraId="75247DC3" w14:textId="25FF7D51" w:rsidR="00B84C9C" w:rsidRPr="00157CA0" w:rsidRDefault="00DD1B6C" w:rsidP="00826F01">
      <w:pPr>
        <w:pStyle w:val="Kop3"/>
        <w:rPr>
          <w:rFonts w:asciiTheme="minorHAnsi" w:hAnsiTheme="minorHAnsi" w:cstheme="minorHAnsi"/>
          <w:lang w:val="nl-NL"/>
        </w:rPr>
      </w:pPr>
      <w:bookmarkStart w:id="37" w:name="_Toc117326069"/>
      <w:r w:rsidRPr="00157CA0">
        <w:rPr>
          <w:rFonts w:asciiTheme="minorHAnsi" w:hAnsiTheme="minorHAnsi" w:cstheme="minorHAnsi"/>
          <w:lang w:val="nl-NL"/>
        </w:rPr>
        <w:lastRenderedPageBreak/>
        <w:t xml:space="preserve">4.1.4 </w:t>
      </w:r>
      <w:r w:rsidR="00B84C9C" w:rsidRPr="00157CA0">
        <w:rPr>
          <w:rFonts w:asciiTheme="minorHAnsi" w:hAnsiTheme="minorHAnsi" w:cstheme="minorHAnsi"/>
          <w:lang w:val="nl-NL"/>
        </w:rPr>
        <w:t>Aventurijn</w:t>
      </w:r>
      <w:r w:rsidR="00333557" w:rsidRPr="00157CA0">
        <w:rPr>
          <w:rFonts w:asciiTheme="minorHAnsi" w:hAnsiTheme="minorHAnsi" w:cstheme="minorHAnsi"/>
          <w:lang w:val="nl-NL"/>
        </w:rPr>
        <w:t>/Kameleon</w:t>
      </w:r>
      <w:r w:rsidR="00B84C9C" w:rsidRPr="00157CA0">
        <w:rPr>
          <w:rFonts w:asciiTheme="minorHAnsi" w:hAnsiTheme="minorHAnsi" w:cstheme="minorHAnsi"/>
          <w:lang w:val="nl-NL"/>
        </w:rPr>
        <w:t>, Hoogeveen</w:t>
      </w:r>
      <w:bookmarkEnd w:id="37"/>
      <w:r w:rsidR="00B84C9C" w:rsidRPr="00157CA0">
        <w:rPr>
          <w:rFonts w:asciiTheme="minorHAnsi" w:hAnsiTheme="minorHAnsi" w:cstheme="minorHAnsi"/>
          <w:lang w:val="nl-NL"/>
        </w:rPr>
        <w:t xml:space="preserve"> </w:t>
      </w:r>
    </w:p>
    <w:p w14:paraId="5650BB72" w14:textId="517FDDF9" w:rsidR="00992F7C" w:rsidRDefault="00333557" w:rsidP="00626854">
      <w:pPr>
        <w:rPr>
          <w:rFonts w:cstheme="minorHAnsi"/>
          <w:color w:val="000000" w:themeColor="text1"/>
          <w:lang w:val="nl-NL"/>
        </w:rPr>
      </w:pPr>
      <w:r w:rsidRPr="00157CA0">
        <w:rPr>
          <w:rFonts w:cstheme="minorHAnsi"/>
          <w:lang w:val="nl-NL"/>
        </w:rPr>
        <w:t>Op de Aventurijn/Kameleon</w:t>
      </w:r>
      <w:r w:rsidR="00873353" w:rsidRPr="00157CA0">
        <w:rPr>
          <w:rFonts w:cstheme="minorHAnsi"/>
          <w:lang w:val="nl-NL"/>
        </w:rPr>
        <w:t xml:space="preserve"> in Hoogeveen</w:t>
      </w:r>
      <w:r w:rsidRPr="00157CA0">
        <w:rPr>
          <w:rFonts w:cstheme="minorHAnsi"/>
          <w:lang w:val="nl-NL"/>
        </w:rPr>
        <w:t xml:space="preserve"> wordt de zorg verleend vanuit Ambiq en Cosis. </w:t>
      </w:r>
      <w:r w:rsidR="00750F5D" w:rsidRPr="00157CA0">
        <w:rPr>
          <w:rFonts w:cstheme="minorHAnsi"/>
          <w:lang w:val="nl-NL"/>
        </w:rPr>
        <w:t>De</w:t>
      </w:r>
      <w:r w:rsidR="00EF37F9">
        <w:rPr>
          <w:rFonts w:cstheme="minorHAnsi"/>
          <w:lang w:val="nl-NL"/>
        </w:rPr>
        <w:t xml:space="preserve"> </w:t>
      </w:r>
      <w:r w:rsidR="00750F5D" w:rsidRPr="00157CA0">
        <w:rPr>
          <w:rFonts w:cstheme="minorHAnsi"/>
          <w:lang w:val="nl-NL"/>
        </w:rPr>
        <w:t xml:space="preserve">ambulant hulpverleners zijn voor de hele school aanwezig. De zorgvragen die er zijn komen bij hen terecht. </w:t>
      </w:r>
      <w:r w:rsidRPr="00157CA0">
        <w:rPr>
          <w:rFonts w:cstheme="minorHAnsi"/>
          <w:lang w:val="nl-NL"/>
        </w:rPr>
        <w:t xml:space="preserve">De zorgvraag kan vanuit een leerkracht </w:t>
      </w:r>
      <w:r w:rsidR="00C417FF">
        <w:rPr>
          <w:rFonts w:cstheme="minorHAnsi"/>
          <w:lang w:val="nl-NL"/>
        </w:rPr>
        <w:t>komen</w:t>
      </w:r>
      <w:r w:rsidRPr="00157CA0">
        <w:rPr>
          <w:rFonts w:cstheme="minorHAnsi"/>
          <w:lang w:val="nl-NL"/>
        </w:rPr>
        <w:t xml:space="preserve"> of vanuit de ouders. </w:t>
      </w:r>
      <w:r w:rsidR="008A074F" w:rsidRPr="00157CA0">
        <w:rPr>
          <w:rFonts w:cstheme="minorHAnsi"/>
          <w:lang w:val="nl-NL"/>
        </w:rPr>
        <w:t xml:space="preserve">Indien nodig komen de ambulant hulpverleners bij de ouders van de </w:t>
      </w:r>
      <w:r w:rsidR="00750F9D">
        <w:rPr>
          <w:rFonts w:cstheme="minorHAnsi"/>
          <w:lang w:val="nl-NL"/>
        </w:rPr>
        <w:t>kinder</w:t>
      </w:r>
      <w:r w:rsidR="008A074F" w:rsidRPr="00157CA0">
        <w:rPr>
          <w:rFonts w:cstheme="minorHAnsi"/>
          <w:lang w:val="nl-NL"/>
        </w:rPr>
        <w:t>en thuis. S</w:t>
      </w:r>
      <w:r w:rsidRPr="00157CA0">
        <w:rPr>
          <w:rFonts w:cstheme="minorHAnsi"/>
          <w:lang w:val="nl-NL"/>
        </w:rPr>
        <w:t xml:space="preserve">oms zien de ambulant hulpverleners zelf dat het niet goed gaat met een </w:t>
      </w:r>
      <w:r w:rsidR="00750F9D">
        <w:rPr>
          <w:rFonts w:cstheme="minorHAnsi"/>
          <w:lang w:val="nl-NL"/>
        </w:rPr>
        <w:t>kind</w:t>
      </w:r>
      <w:r w:rsidRPr="00157CA0">
        <w:rPr>
          <w:rFonts w:cstheme="minorHAnsi"/>
          <w:lang w:val="nl-NL"/>
        </w:rPr>
        <w:t xml:space="preserve"> en dan wordt er een plan op gemaakt. De</w:t>
      </w:r>
      <w:r w:rsidR="00E86180">
        <w:rPr>
          <w:rFonts w:cstheme="minorHAnsi"/>
          <w:lang w:val="nl-NL"/>
        </w:rPr>
        <w:t xml:space="preserve"> </w:t>
      </w:r>
      <w:r w:rsidR="00E86180" w:rsidRPr="00E86180">
        <w:rPr>
          <w:rFonts w:cstheme="minorHAnsi"/>
          <w:i/>
          <w:iCs/>
          <w:lang w:val="nl-NL"/>
        </w:rPr>
        <w:t>doelgroep</w:t>
      </w:r>
      <w:r w:rsidR="00E86180">
        <w:rPr>
          <w:rFonts w:cstheme="minorHAnsi"/>
          <w:lang w:val="nl-NL"/>
        </w:rPr>
        <w:t xml:space="preserve"> zijn</w:t>
      </w:r>
      <w:r w:rsidRPr="00157CA0">
        <w:rPr>
          <w:rFonts w:cstheme="minorHAnsi"/>
          <w:lang w:val="nl-NL"/>
        </w:rPr>
        <w:t xml:space="preserve"> </w:t>
      </w:r>
      <w:r w:rsidR="00750F9D">
        <w:rPr>
          <w:rFonts w:cstheme="minorHAnsi"/>
          <w:lang w:val="nl-NL"/>
        </w:rPr>
        <w:t>kinder</w:t>
      </w:r>
      <w:r w:rsidRPr="00157CA0">
        <w:rPr>
          <w:rFonts w:cstheme="minorHAnsi"/>
          <w:lang w:val="nl-NL"/>
        </w:rPr>
        <w:t>en</w:t>
      </w:r>
      <w:r w:rsidR="00E86180">
        <w:rPr>
          <w:rFonts w:cstheme="minorHAnsi"/>
          <w:lang w:val="nl-NL"/>
        </w:rPr>
        <w:t xml:space="preserve"> vanuit de hele school, die</w:t>
      </w:r>
      <w:r w:rsidRPr="00157CA0">
        <w:rPr>
          <w:rFonts w:cstheme="minorHAnsi"/>
          <w:lang w:val="nl-NL"/>
        </w:rPr>
        <w:t xml:space="preserve"> zowel individuele ondersteuning </w:t>
      </w:r>
      <w:r w:rsidR="00E86180">
        <w:rPr>
          <w:rFonts w:cstheme="minorHAnsi"/>
          <w:lang w:val="nl-NL"/>
        </w:rPr>
        <w:t>als</w:t>
      </w:r>
      <w:r w:rsidRPr="00157CA0">
        <w:rPr>
          <w:rFonts w:cstheme="minorHAnsi"/>
          <w:lang w:val="nl-NL"/>
        </w:rPr>
        <w:t xml:space="preserve"> klassikale ondersteuning </w:t>
      </w:r>
      <w:r w:rsidR="00E86180">
        <w:rPr>
          <w:rFonts w:cstheme="minorHAnsi"/>
          <w:lang w:val="nl-NL"/>
        </w:rPr>
        <w:t>kunnen krijgen</w:t>
      </w:r>
      <w:r w:rsidRPr="00157CA0">
        <w:rPr>
          <w:rFonts w:cstheme="minorHAnsi"/>
          <w:lang w:val="nl-NL"/>
        </w:rPr>
        <w:t xml:space="preserve">. </w:t>
      </w:r>
      <w:r w:rsidR="000F2CBA" w:rsidRPr="00157CA0">
        <w:rPr>
          <w:rFonts w:cstheme="minorHAnsi"/>
          <w:lang w:val="nl-NL"/>
        </w:rPr>
        <w:t xml:space="preserve">De ambulant hulpverlener kan in de klas komen wanneer een </w:t>
      </w:r>
      <w:r w:rsidR="00750F9D">
        <w:rPr>
          <w:rFonts w:cstheme="minorHAnsi"/>
          <w:lang w:val="nl-NL"/>
        </w:rPr>
        <w:t>kind</w:t>
      </w:r>
      <w:r w:rsidR="000F2CBA" w:rsidRPr="00157CA0">
        <w:rPr>
          <w:rFonts w:cstheme="minorHAnsi"/>
          <w:lang w:val="nl-NL"/>
        </w:rPr>
        <w:t xml:space="preserve"> in de klas ondersteuning nodig heeft. </w:t>
      </w:r>
      <w:r w:rsidR="003A66F6">
        <w:rPr>
          <w:rFonts w:cstheme="minorHAnsi"/>
          <w:lang w:val="nl-NL"/>
        </w:rPr>
        <w:t xml:space="preserve">Ook kunnen </w:t>
      </w:r>
      <w:r w:rsidR="00E47CAA">
        <w:rPr>
          <w:rFonts w:cstheme="minorHAnsi"/>
          <w:lang w:val="nl-NL"/>
        </w:rPr>
        <w:t>kinder</w:t>
      </w:r>
      <w:r w:rsidR="003A66F6">
        <w:rPr>
          <w:rFonts w:cstheme="minorHAnsi"/>
          <w:lang w:val="nl-NL"/>
        </w:rPr>
        <w:t>en</w:t>
      </w:r>
      <w:r w:rsidR="000F2CBA" w:rsidRPr="00157CA0">
        <w:rPr>
          <w:rFonts w:cstheme="minorHAnsi"/>
          <w:lang w:val="nl-NL"/>
        </w:rPr>
        <w:t xml:space="preserve"> buiten de klas opgevangen worden wanneer </w:t>
      </w:r>
      <w:r w:rsidR="00A71C30">
        <w:rPr>
          <w:rFonts w:cstheme="minorHAnsi"/>
          <w:lang w:val="nl-NL"/>
        </w:rPr>
        <w:t>kinderen moeite</w:t>
      </w:r>
      <w:r w:rsidR="00137DBA" w:rsidRPr="00157CA0">
        <w:rPr>
          <w:rFonts w:cstheme="minorHAnsi"/>
          <w:lang w:val="nl-NL"/>
        </w:rPr>
        <w:t xml:space="preserve"> met concentratie en focus</w:t>
      </w:r>
      <w:r w:rsidR="00A71C30">
        <w:rPr>
          <w:rFonts w:cstheme="minorHAnsi"/>
          <w:lang w:val="nl-NL"/>
        </w:rPr>
        <w:t xml:space="preserve"> hebben in de klas</w:t>
      </w:r>
      <w:r w:rsidR="000F2CBA" w:rsidRPr="00157CA0">
        <w:rPr>
          <w:rFonts w:cstheme="minorHAnsi"/>
          <w:lang w:val="nl-NL"/>
        </w:rPr>
        <w:t xml:space="preserve">. De leerkracht kan dan doorgaan met de les. </w:t>
      </w:r>
      <w:r w:rsidR="00137DBA" w:rsidRPr="00157CA0">
        <w:rPr>
          <w:rFonts w:cstheme="minorHAnsi"/>
          <w:lang w:val="nl-NL"/>
        </w:rPr>
        <w:t>Naast de incidentele momenten</w:t>
      </w:r>
      <w:r w:rsidR="009C49BF" w:rsidRPr="00157CA0">
        <w:rPr>
          <w:rFonts w:cstheme="minorHAnsi"/>
          <w:lang w:val="nl-NL"/>
        </w:rPr>
        <w:t xml:space="preserve"> zijn</w:t>
      </w:r>
      <w:r w:rsidR="00137DBA" w:rsidRPr="00157CA0">
        <w:rPr>
          <w:rFonts w:cstheme="minorHAnsi"/>
          <w:lang w:val="nl-NL"/>
        </w:rPr>
        <w:t xml:space="preserve"> er ook</w:t>
      </w:r>
      <w:r w:rsidR="009C49BF" w:rsidRPr="00157CA0">
        <w:rPr>
          <w:rFonts w:cstheme="minorHAnsi"/>
          <w:lang w:val="nl-NL"/>
        </w:rPr>
        <w:t xml:space="preserve"> </w:t>
      </w:r>
      <w:r w:rsidR="00E47CAA">
        <w:rPr>
          <w:rFonts w:cstheme="minorHAnsi"/>
          <w:lang w:val="nl-NL"/>
        </w:rPr>
        <w:t>kinder</w:t>
      </w:r>
      <w:r w:rsidR="009C49BF" w:rsidRPr="00157CA0">
        <w:rPr>
          <w:rFonts w:cstheme="minorHAnsi"/>
          <w:lang w:val="nl-NL"/>
        </w:rPr>
        <w:t>en die op vaste momenten individuele ondersteuning krijgen. Samen met de ouders, de leerkracht en eventueel het kind zelf wordt een plan gemaakt</w:t>
      </w:r>
      <w:r w:rsidR="00D82679" w:rsidRPr="00157CA0">
        <w:rPr>
          <w:rFonts w:cstheme="minorHAnsi"/>
          <w:lang w:val="nl-NL"/>
        </w:rPr>
        <w:t xml:space="preserve"> om </w:t>
      </w:r>
      <w:r w:rsidR="007A0600">
        <w:rPr>
          <w:rFonts w:cstheme="minorHAnsi"/>
          <w:lang w:val="nl-NL"/>
        </w:rPr>
        <w:t xml:space="preserve">met de gewenste doelen </w:t>
      </w:r>
      <w:r w:rsidR="00D82679" w:rsidRPr="00157CA0">
        <w:rPr>
          <w:rFonts w:cstheme="minorHAnsi"/>
          <w:lang w:val="nl-NL"/>
        </w:rPr>
        <w:t xml:space="preserve">aan de slag te gaan. </w:t>
      </w:r>
      <w:r w:rsidR="004E053D" w:rsidRPr="00157CA0">
        <w:rPr>
          <w:rFonts w:cstheme="minorHAnsi"/>
          <w:lang w:val="nl-NL"/>
        </w:rPr>
        <w:t>De lijntjes binnen de samenwerking zijn kort. Alles wordt in hetzelfde bestand gedocumenteerd</w:t>
      </w:r>
      <w:r w:rsidR="00137DBA" w:rsidRPr="00157CA0">
        <w:rPr>
          <w:rFonts w:cstheme="minorHAnsi"/>
          <w:lang w:val="nl-NL"/>
        </w:rPr>
        <w:t xml:space="preserve"> zodat iedere zet te volgen is voor andere teamleden.</w:t>
      </w:r>
      <w:r w:rsidR="000D66CC">
        <w:rPr>
          <w:rFonts w:cstheme="minorHAnsi"/>
          <w:lang w:val="nl-NL"/>
        </w:rPr>
        <w:t xml:space="preserve"> </w:t>
      </w:r>
      <w:r w:rsidR="00B94ABB">
        <w:rPr>
          <w:rFonts w:cstheme="minorHAnsi"/>
          <w:lang w:val="nl-NL"/>
        </w:rPr>
        <w:t xml:space="preserve">Hiervoor wordt gebruik gemaakt van het leerlingvolgsysteem </w:t>
      </w:r>
      <w:proofErr w:type="spellStart"/>
      <w:r w:rsidR="00B94ABB">
        <w:rPr>
          <w:rFonts w:cstheme="minorHAnsi"/>
          <w:lang w:val="nl-NL"/>
        </w:rPr>
        <w:t>P</w:t>
      </w:r>
      <w:r w:rsidR="00570354">
        <w:rPr>
          <w:rFonts w:cstheme="minorHAnsi"/>
          <w:lang w:val="nl-NL"/>
        </w:rPr>
        <w:t>a</w:t>
      </w:r>
      <w:r w:rsidR="00B94ABB">
        <w:rPr>
          <w:rFonts w:cstheme="minorHAnsi"/>
          <w:lang w:val="nl-NL"/>
        </w:rPr>
        <w:t>rnasSys</w:t>
      </w:r>
      <w:proofErr w:type="spellEnd"/>
      <w:r w:rsidR="00B94ABB">
        <w:rPr>
          <w:rFonts w:cstheme="minorHAnsi"/>
          <w:lang w:val="nl-NL"/>
        </w:rPr>
        <w:t xml:space="preserve">. </w:t>
      </w:r>
      <w:r w:rsidR="00E124BF" w:rsidRPr="00157CA0">
        <w:rPr>
          <w:rFonts w:cstheme="minorHAnsi"/>
          <w:lang w:val="nl-NL"/>
        </w:rPr>
        <w:t xml:space="preserve">De samenwerking is ontstaan </w:t>
      </w:r>
      <w:r w:rsidR="00137DBA" w:rsidRPr="00157CA0">
        <w:rPr>
          <w:rFonts w:cstheme="minorHAnsi"/>
          <w:lang w:val="nl-NL"/>
        </w:rPr>
        <w:t xml:space="preserve">met </w:t>
      </w:r>
      <w:r w:rsidR="00053325">
        <w:rPr>
          <w:rFonts w:cstheme="minorHAnsi"/>
          <w:lang w:val="nl-NL"/>
        </w:rPr>
        <w:t xml:space="preserve">als doel </w:t>
      </w:r>
      <w:r w:rsidR="00106C6A">
        <w:rPr>
          <w:rFonts w:cstheme="minorHAnsi"/>
          <w:lang w:val="nl-NL"/>
        </w:rPr>
        <w:t xml:space="preserve">om </w:t>
      </w:r>
      <w:r w:rsidR="00053325">
        <w:rPr>
          <w:rFonts w:cstheme="minorHAnsi"/>
          <w:lang w:val="nl-NL"/>
        </w:rPr>
        <w:t>niet meer</w:t>
      </w:r>
      <w:r w:rsidR="00E124BF" w:rsidRPr="00157CA0">
        <w:rPr>
          <w:rFonts w:cstheme="minorHAnsi"/>
          <w:lang w:val="nl-NL"/>
        </w:rPr>
        <w:t xml:space="preserve"> veel verschillende </w:t>
      </w:r>
      <w:r w:rsidR="000765BE" w:rsidRPr="00157CA0">
        <w:rPr>
          <w:rFonts w:cstheme="minorHAnsi"/>
          <w:lang w:val="nl-NL"/>
        </w:rPr>
        <w:t>jeugd</w:t>
      </w:r>
      <w:r w:rsidR="00E124BF" w:rsidRPr="00157CA0">
        <w:rPr>
          <w:rFonts w:cstheme="minorHAnsi"/>
          <w:lang w:val="nl-NL"/>
        </w:rPr>
        <w:t>zorgpartners in de school te hebben</w:t>
      </w:r>
      <w:r w:rsidR="00137DBA" w:rsidRPr="00157CA0">
        <w:rPr>
          <w:rFonts w:cstheme="minorHAnsi"/>
          <w:lang w:val="nl-NL"/>
        </w:rPr>
        <w:t xml:space="preserve"> en</w:t>
      </w:r>
      <w:r w:rsidR="00E124BF" w:rsidRPr="00157CA0">
        <w:rPr>
          <w:rFonts w:cstheme="minorHAnsi"/>
          <w:lang w:val="nl-NL"/>
        </w:rPr>
        <w:t xml:space="preserve"> de lijntjes kort te houden. De verantwoordelijkheden </w:t>
      </w:r>
      <w:r w:rsidR="00137DBA" w:rsidRPr="00157CA0">
        <w:rPr>
          <w:rFonts w:cstheme="minorHAnsi"/>
          <w:lang w:val="nl-NL"/>
        </w:rPr>
        <w:t xml:space="preserve">van de </w:t>
      </w:r>
      <w:r w:rsidR="00F52D29" w:rsidRPr="00157CA0">
        <w:rPr>
          <w:rFonts w:cstheme="minorHAnsi"/>
          <w:lang w:val="nl-NL"/>
        </w:rPr>
        <w:t>jeugd</w:t>
      </w:r>
      <w:r w:rsidR="00137DBA" w:rsidRPr="00157CA0">
        <w:rPr>
          <w:rFonts w:cstheme="minorHAnsi"/>
          <w:lang w:val="nl-NL"/>
        </w:rPr>
        <w:t xml:space="preserve">zorgpartners </w:t>
      </w:r>
      <w:r w:rsidR="00F52D29" w:rsidRPr="00157CA0">
        <w:rPr>
          <w:rFonts w:cstheme="minorHAnsi"/>
          <w:lang w:val="nl-NL"/>
        </w:rPr>
        <w:t xml:space="preserve">en de leerkracht </w:t>
      </w:r>
      <w:r w:rsidR="00E124BF" w:rsidRPr="00157CA0">
        <w:rPr>
          <w:rFonts w:cstheme="minorHAnsi"/>
          <w:lang w:val="nl-NL"/>
        </w:rPr>
        <w:t>lopen weleens in elkaar over. D</w:t>
      </w:r>
      <w:r w:rsidR="00137DBA" w:rsidRPr="00157CA0">
        <w:rPr>
          <w:rFonts w:cstheme="minorHAnsi"/>
          <w:lang w:val="nl-NL"/>
        </w:rPr>
        <w:t>it gebeurt bijvoorbeeld</w:t>
      </w:r>
      <w:r w:rsidR="00E124BF" w:rsidRPr="00157CA0">
        <w:rPr>
          <w:rFonts w:cstheme="minorHAnsi"/>
          <w:lang w:val="nl-NL"/>
        </w:rPr>
        <w:t xml:space="preserve"> </w:t>
      </w:r>
      <w:r w:rsidR="009A4D0D" w:rsidRPr="00157CA0">
        <w:rPr>
          <w:rFonts w:cstheme="minorHAnsi"/>
          <w:lang w:val="nl-NL"/>
        </w:rPr>
        <w:t>wanneer</w:t>
      </w:r>
      <w:r w:rsidR="00E124BF" w:rsidRPr="00157CA0">
        <w:rPr>
          <w:rFonts w:cstheme="minorHAnsi"/>
          <w:lang w:val="nl-NL"/>
        </w:rPr>
        <w:t xml:space="preserve"> de ambulant hulpverlener </w:t>
      </w:r>
      <w:r w:rsidR="009A4D0D" w:rsidRPr="00157CA0">
        <w:rPr>
          <w:rFonts w:cstheme="minorHAnsi"/>
          <w:lang w:val="nl-NL"/>
        </w:rPr>
        <w:t xml:space="preserve">een </w:t>
      </w:r>
      <w:r w:rsidR="00E47CAA">
        <w:rPr>
          <w:rFonts w:cstheme="minorHAnsi"/>
          <w:lang w:val="nl-NL"/>
        </w:rPr>
        <w:t>kind</w:t>
      </w:r>
      <w:r w:rsidR="009A4D0D" w:rsidRPr="00157CA0">
        <w:rPr>
          <w:rFonts w:cstheme="minorHAnsi"/>
          <w:lang w:val="nl-NL"/>
        </w:rPr>
        <w:t xml:space="preserve"> ondersteuning biedt bij </w:t>
      </w:r>
      <w:r w:rsidR="00E124BF" w:rsidRPr="00157CA0">
        <w:rPr>
          <w:rFonts w:cstheme="minorHAnsi"/>
          <w:lang w:val="nl-NL"/>
        </w:rPr>
        <w:t xml:space="preserve">een schooltaak. </w:t>
      </w:r>
      <w:r w:rsidR="00E86180">
        <w:rPr>
          <w:rFonts w:cstheme="minorHAnsi"/>
          <w:lang w:val="nl-NL"/>
        </w:rPr>
        <w:t xml:space="preserve">De </w:t>
      </w:r>
      <w:r w:rsidR="00E86180" w:rsidRPr="00E86180">
        <w:rPr>
          <w:rFonts w:cstheme="minorHAnsi"/>
          <w:i/>
          <w:iCs/>
          <w:lang w:val="nl-NL"/>
        </w:rPr>
        <w:t>visie</w:t>
      </w:r>
      <w:r w:rsidR="00E86180">
        <w:rPr>
          <w:rFonts w:cstheme="minorHAnsi"/>
          <w:lang w:val="nl-NL"/>
        </w:rPr>
        <w:t xml:space="preserve"> die nagestreefd wordt is dat </w:t>
      </w:r>
      <w:r w:rsidR="004F0F03">
        <w:rPr>
          <w:rFonts w:cstheme="minorHAnsi"/>
          <w:lang w:val="nl-NL"/>
        </w:rPr>
        <w:t>er aangesloten wordt bij</w:t>
      </w:r>
      <w:r w:rsidR="00E86180">
        <w:rPr>
          <w:rFonts w:cstheme="minorHAnsi"/>
          <w:lang w:val="nl-NL"/>
        </w:rPr>
        <w:t xml:space="preserve"> het tempo van het kind en als het nodig is </w:t>
      </w:r>
      <w:r w:rsidR="00027959">
        <w:rPr>
          <w:rFonts w:cstheme="minorHAnsi"/>
          <w:lang w:val="nl-NL"/>
        </w:rPr>
        <w:t>worden eerst kleine stappen gezet en gevierd</w:t>
      </w:r>
      <w:r w:rsidR="00E86180">
        <w:rPr>
          <w:rFonts w:cstheme="minorHAnsi"/>
          <w:lang w:val="nl-NL"/>
        </w:rPr>
        <w:t xml:space="preserve">. </w:t>
      </w:r>
      <w:r w:rsidR="002F23EF" w:rsidRPr="00157CA0">
        <w:rPr>
          <w:rFonts w:cstheme="minorHAnsi"/>
          <w:lang w:val="nl-NL"/>
        </w:rPr>
        <w:t>Eens in</w:t>
      </w:r>
      <w:r w:rsidR="00E124BF" w:rsidRPr="00157CA0">
        <w:rPr>
          <w:rFonts w:cstheme="minorHAnsi"/>
          <w:lang w:val="nl-NL"/>
        </w:rPr>
        <w:t xml:space="preserve"> de twee weken is een vergadering met het team en </w:t>
      </w:r>
      <w:r w:rsidR="009A4D0D" w:rsidRPr="00157CA0">
        <w:rPr>
          <w:rFonts w:cstheme="minorHAnsi"/>
          <w:lang w:val="nl-NL"/>
        </w:rPr>
        <w:t xml:space="preserve">ook </w:t>
      </w:r>
      <w:r w:rsidR="00E124BF" w:rsidRPr="00157CA0">
        <w:rPr>
          <w:rFonts w:cstheme="minorHAnsi"/>
          <w:lang w:val="nl-NL"/>
        </w:rPr>
        <w:t xml:space="preserve">met het CVB </w:t>
      </w:r>
      <w:r w:rsidR="009A4D0D" w:rsidRPr="00157CA0">
        <w:rPr>
          <w:rFonts w:cstheme="minorHAnsi"/>
          <w:lang w:val="nl-NL"/>
        </w:rPr>
        <w:t>vindt</w:t>
      </w:r>
      <w:r w:rsidR="00E124BF" w:rsidRPr="00157CA0">
        <w:rPr>
          <w:rFonts w:cstheme="minorHAnsi"/>
          <w:lang w:val="nl-NL"/>
        </w:rPr>
        <w:t xml:space="preserve"> wekelijks een </w:t>
      </w:r>
      <w:r w:rsidR="00E124BF" w:rsidRPr="00801914">
        <w:rPr>
          <w:rFonts w:cstheme="minorHAnsi"/>
          <w:i/>
          <w:iCs/>
          <w:lang w:val="nl-NL"/>
        </w:rPr>
        <w:t>overleg</w:t>
      </w:r>
      <w:r w:rsidR="009A4D0D" w:rsidRPr="00157CA0">
        <w:rPr>
          <w:rFonts w:cstheme="minorHAnsi"/>
          <w:lang w:val="nl-NL"/>
        </w:rPr>
        <w:t xml:space="preserve"> plaats</w:t>
      </w:r>
      <w:r w:rsidR="00E124BF" w:rsidRPr="00157CA0">
        <w:rPr>
          <w:rFonts w:cstheme="minorHAnsi"/>
          <w:lang w:val="nl-NL"/>
        </w:rPr>
        <w:t xml:space="preserve">. </w:t>
      </w:r>
      <w:r w:rsidR="009A4D0D" w:rsidRPr="00157CA0">
        <w:rPr>
          <w:rFonts w:cstheme="minorHAnsi"/>
          <w:lang w:val="nl-NL"/>
        </w:rPr>
        <w:t>Verder</w:t>
      </w:r>
      <w:r w:rsidR="00E124BF" w:rsidRPr="00157CA0">
        <w:rPr>
          <w:rFonts w:cstheme="minorHAnsi"/>
          <w:lang w:val="nl-NL"/>
        </w:rPr>
        <w:t xml:space="preserve"> </w:t>
      </w:r>
      <w:r w:rsidR="009A4D0D" w:rsidRPr="00157CA0">
        <w:rPr>
          <w:rFonts w:cstheme="minorHAnsi"/>
          <w:lang w:val="nl-NL"/>
        </w:rPr>
        <w:t>heeft het team</w:t>
      </w:r>
      <w:r w:rsidR="00E124BF" w:rsidRPr="00157CA0">
        <w:rPr>
          <w:rFonts w:cstheme="minorHAnsi"/>
          <w:lang w:val="nl-NL"/>
        </w:rPr>
        <w:t xml:space="preserve"> </w:t>
      </w:r>
      <w:r w:rsidR="00992F7C" w:rsidRPr="00157CA0">
        <w:rPr>
          <w:rFonts w:cstheme="minorHAnsi"/>
          <w:lang w:val="nl-NL"/>
        </w:rPr>
        <w:t>een</w:t>
      </w:r>
      <w:r w:rsidR="009A4D0D" w:rsidRPr="00157CA0">
        <w:rPr>
          <w:rFonts w:cstheme="minorHAnsi"/>
          <w:lang w:val="nl-NL"/>
        </w:rPr>
        <w:t>s</w:t>
      </w:r>
      <w:r w:rsidR="00992F7C" w:rsidRPr="00157CA0">
        <w:rPr>
          <w:rFonts w:cstheme="minorHAnsi"/>
          <w:lang w:val="nl-NL"/>
        </w:rPr>
        <w:t xml:space="preserve"> in de zes weken een zorgoverleg</w:t>
      </w:r>
      <w:r w:rsidR="009A4D0D" w:rsidRPr="00157CA0">
        <w:rPr>
          <w:rFonts w:cstheme="minorHAnsi"/>
          <w:lang w:val="nl-NL"/>
        </w:rPr>
        <w:t xml:space="preserve">, </w:t>
      </w:r>
      <w:r w:rsidR="009A4D0D" w:rsidRPr="00157CA0">
        <w:rPr>
          <w:rFonts w:cstheme="minorHAnsi"/>
          <w:color w:val="000000" w:themeColor="text1"/>
          <w:lang w:val="nl-NL"/>
        </w:rPr>
        <w:t>waarin</w:t>
      </w:r>
      <w:r w:rsidR="00E7307E" w:rsidRPr="00157CA0">
        <w:rPr>
          <w:rFonts w:cstheme="minorHAnsi"/>
          <w:color w:val="000000" w:themeColor="text1"/>
          <w:lang w:val="nl-NL"/>
        </w:rPr>
        <w:t xml:space="preserve"> de kinderen geëvalueerd worden.</w:t>
      </w:r>
    </w:p>
    <w:p w14:paraId="2B6DCD0A" w14:textId="31205285" w:rsidR="00B84C9C" w:rsidRPr="00157CA0" w:rsidRDefault="00DD1B6C" w:rsidP="00826F01">
      <w:pPr>
        <w:pStyle w:val="Kop3"/>
        <w:rPr>
          <w:rFonts w:asciiTheme="minorHAnsi" w:hAnsiTheme="minorHAnsi" w:cstheme="minorHAnsi"/>
          <w:lang w:val="nl-NL"/>
        </w:rPr>
      </w:pPr>
      <w:bookmarkStart w:id="38" w:name="_Toc117326070"/>
      <w:r w:rsidRPr="00157CA0">
        <w:rPr>
          <w:rFonts w:asciiTheme="minorHAnsi" w:hAnsiTheme="minorHAnsi" w:cstheme="minorHAnsi"/>
          <w:lang w:val="nl-NL"/>
        </w:rPr>
        <w:t xml:space="preserve">4.1.5 </w:t>
      </w:r>
      <w:r w:rsidR="00B84C9C" w:rsidRPr="00157CA0">
        <w:rPr>
          <w:rFonts w:asciiTheme="minorHAnsi" w:hAnsiTheme="minorHAnsi" w:cstheme="minorHAnsi"/>
          <w:lang w:val="nl-NL"/>
        </w:rPr>
        <w:t>De Aventurijn/Toermalijn, Emmen</w:t>
      </w:r>
      <w:bookmarkEnd w:id="38"/>
      <w:r w:rsidR="00370FEA" w:rsidRPr="00157CA0">
        <w:rPr>
          <w:rFonts w:asciiTheme="minorHAnsi" w:hAnsiTheme="minorHAnsi" w:cstheme="minorHAnsi"/>
          <w:lang w:val="nl-NL"/>
        </w:rPr>
        <w:t xml:space="preserve"> </w:t>
      </w:r>
    </w:p>
    <w:p w14:paraId="2838EB32" w14:textId="43982EC3" w:rsidR="00B51642" w:rsidRDefault="00992F7C" w:rsidP="00AC77DD">
      <w:pPr>
        <w:rPr>
          <w:rFonts w:cstheme="minorHAnsi"/>
          <w:lang w:val="nl-NL"/>
        </w:rPr>
      </w:pPr>
      <w:r w:rsidRPr="00157CA0">
        <w:rPr>
          <w:rFonts w:cstheme="minorHAnsi"/>
          <w:lang w:val="nl-NL"/>
        </w:rPr>
        <w:t>Binnen de Aventurijn/Toermalijn</w:t>
      </w:r>
      <w:r w:rsidR="009F6FD6" w:rsidRPr="00157CA0">
        <w:rPr>
          <w:rFonts w:cstheme="minorHAnsi"/>
          <w:lang w:val="nl-NL"/>
        </w:rPr>
        <w:t xml:space="preserve"> in Emmen</w:t>
      </w:r>
      <w:r w:rsidRPr="00157CA0">
        <w:rPr>
          <w:rFonts w:cstheme="minorHAnsi"/>
          <w:lang w:val="nl-NL"/>
        </w:rPr>
        <w:t xml:space="preserve"> </w:t>
      </w:r>
      <w:r w:rsidR="00570354">
        <w:rPr>
          <w:rFonts w:cstheme="minorHAnsi"/>
          <w:lang w:val="nl-NL"/>
        </w:rPr>
        <w:t>vindt een</w:t>
      </w:r>
      <w:r w:rsidR="009F6FD6" w:rsidRPr="00157CA0">
        <w:rPr>
          <w:rFonts w:cstheme="minorHAnsi"/>
          <w:lang w:val="nl-NL"/>
        </w:rPr>
        <w:t xml:space="preserve"> samenwerking </w:t>
      </w:r>
      <w:r w:rsidR="00570354">
        <w:rPr>
          <w:rFonts w:cstheme="minorHAnsi"/>
          <w:lang w:val="nl-NL"/>
        </w:rPr>
        <w:t xml:space="preserve">plaats </w:t>
      </w:r>
      <w:r w:rsidR="009F6FD6" w:rsidRPr="00157CA0">
        <w:rPr>
          <w:rFonts w:cstheme="minorHAnsi"/>
          <w:lang w:val="nl-NL"/>
        </w:rPr>
        <w:t>met Cosis. Op deze school is een</w:t>
      </w:r>
      <w:r w:rsidRPr="00157CA0">
        <w:rPr>
          <w:rFonts w:cstheme="minorHAnsi"/>
          <w:lang w:val="nl-NL"/>
        </w:rPr>
        <w:t xml:space="preserve"> time-in ruimte</w:t>
      </w:r>
      <w:r w:rsidR="00FF2609" w:rsidRPr="00157CA0">
        <w:rPr>
          <w:rFonts w:cstheme="minorHAnsi"/>
          <w:lang w:val="nl-NL"/>
        </w:rPr>
        <w:t xml:space="preserve"> aanwezig waar een ambulant hulpverlener vanuit Cosis </w:t>
      </w:r>
      <w:r w:rsidR="00EB439D">
        <w:rPr>
          <w:rFonts w:cstheme="minorHAnsi"/>
          <w:lang w:val="nl-NL"/>
        </w:rPr>
        <w:t>aanwezig is</w:t>
      </w:r>
      <w:r w:rsidRPr="00157CA0">
        <w:rPr>
          <w:rFonts w:cstheme="minorHAnsi"/>
          <w:lang w:val="nl-NL"/>
        </w:rPr>
        <w:t>. D</w:t>
      </w:r>
      <w:r w:rsidR="001007FC">
        <w:rPr>
          <w:rFonts w:cstheme="minorHAnsi"/>
          <w:lang w:val="nl-NL"/>
        </w:rPr>
        <w:t xml:space="preserve">e time-in </w:t>
      </w:r>
      <w:r w:rsidRPr="00157CA0">
        <w:rPr>
          <w:rFonts w:cstheme="minorHAnsi"/>
          <w:lang w:val="nl-NL"/>
        </w:rPr>
        <w:t xml:space="preserve">is een ontprikkelruimte. Hier zijn er hooguit </w:t>
      </w:r>
      <w:r w:rsidR="001007FC">
        <w:rPr>
          <w:rFonts w:cstheme="minorHAnsi"/>
          <w:lang w:val="nl-NL"/>
        </w:rPr>
        <w:t>twee à drie</w:t>
      </w:r>
      <w:r w:rsidRPr="00157CA0">
        <w:rPr>
          <w:rFonts w:cstheme="minorHAnsi"/>
          <w:lang w:val="nl-NL"/>
        </w:rPr>
        <w:t xml:space="preserve"> kinderen tegelijk aanwezig. Sommige kinderen die een hele dag school niet aankunnen zijn er gedurende een langere tijd, </w:t>
      </w:r>
      <w:r w:rsidR="00DE168B">
        <w:rPr>
          <w:rFonts w:cstheme="minorHAnsi"/>
          <w:lang w:val="nl-NL"/>
        </w:rPr>
        <w:t>zo’n</w:t>
      </w:r>
      <w:r w:rsidRPr="00157CA0">
        <w:rPr>
          <w:rFonts w:cstheme="minorHAnsi"/>
          <w:lang w:val="nl-NL"/>
        </w:rPr>
        <w:t xml:space="preserve"> </w:t>
      </w:r>
      <w:r w:rsidR="00CC69C4">
        <w:rPr>
          <w:rFonts w:cstheme="minorHAnsi"/>
          <w:lang w:val="nl-NL"/>
        </w:rPr>
        <w:t>anderhalf</w:t>
      </w:r>
      <w:r w:rsidRPr="00157CA0">
        <w:rPr>
          <w:rFonts w:cstheme="minorHAnsi"/>
          <w:lang w:val="nl-NL"/>
        </w:rPr>
        <w:t xml:space="preserve"> tot </w:t>
      </w:r>
      <w:r w:rsidR="00CC69C4">
        <w:rPr>
          <w:rFonts w:cstheme="minorHAnsi"/>
          <w:lang w:val="nl-NL"/>
        </w:rPr>
        <w:t xml:space="preserve">twee </w:t>
      </w:r>
      <w:r w:rsidRPr="00157CA0">
        <w:rPr>
          <w:rFonts w:cstheme="minorHAnsi"/>
          <w:lang w:val="nl-NL"/>
        </w:rPr>
        <w:t>uur. Dit wordt vervolgens opgebouwd zodat ze daarna volledig naar school</w:t>
      </w:r>
      <w:r w:rsidR="00B23762">
        <w:rPr>
          <w:rFonts w:cstheme="minorHAnsi"/>
          <w:lang w:val="nl-NL"/>
        </w:rPr>
        <w:t xml:space="preserve"> kunnen</w:t>
      </w:r>
      <w:r w:rsidRPr="00157CA0">
        <w:rPr>
          <w:rFonts w:cstheme="minorHAnsi"/>
          <w:lang w:val="nl-NL"/>
        </w:rPr>
        <w:t xml:space="preserve"> gaan. Over het algemeen is </w:t>
      </w:r>
      <w:r w:rsidR="00B23762">
        <w:rPr>
          <w:rFonts w:cstheme="minorHAnsi"/>
          <w:lang w:val="nl-NL"/>
        </w:rPr>
        <w:t xml:space="preserve">er </w:t>
      </w:r>
      <w:r w:rsidR="009A4D0D" w:rsidRPr="00157CA0">
        <w:rPr>
          <w:rFonts w:cstheme="minorHAnsi"/>
          <w:lang w:val="nl-NL"/>
        </w:rPr>
        <w:t>sprake van</w:t>
      </w:r>
      <w:r w:rsidRPr="00157CA0">
        <w:rPr>
          <w:rFonts w:cstheme="minorHAnsi"/>
          <w:lang w:val="nl-NL"/>
        </w:rPr>
        <w:t xml:space="preserve"> kortdurende interventie</w:t>
      </w:r>
      <w:r w:rsidR="009A4D0D" w:rsidRPr="00157CA0">
        <w:rPr>
          <w:rFonts w:cstheme="minorHAnsi"/>
          <w:lang w:val="nl-NL"/>
        </w:rPr>
        <w:t>s</w:t>
      </w:r>
      <w:r w:rsidRPr="00157CA0">
        <w:rPr>
          <w:rFonts w:cstheme="minorHAnsi"/>
          <w:lang w:val="nl-NL"/>
        </w:rPr>
        <w:t xml:space="preserve">. Momenteel zijn er </w:t>
      </w:r>
      <w:r w:rsidR="00CC69C4">
        <w:rPr>
          <w:rFonts w:cstheme="minorHAnsi"/>
          <w:lang w:val="nl-NL"/>
        </w:rPr>
        <w:t>zes</w:t>
      </w:r>
      <w:r w:rsidRPr="00157CA0">
        <w:rPr>
          <w:rFonts w:cstheme="minorHAnsi"/>
          <w:lang w:val="nl-NL"/>
        </w:rPr>
        <w:t xml:space="preserve"> à </w:t>
      </w:r>
      <w:r w:rsidR="00CC69C4">
        <w:rPr>
          <w:rFonts w:cstheme="minorHAnsi"/>
          <w:lang w:val="nl-NL"/>
        </w:rPr>
        <w:t>zeven</w:t>
      </w:r>
      <w:r w:rsidRPr="00157CA0">
        <w:rPr>
          <w:rFonts w:cstheme="minorHAnsi"/>
          <w:lang w:val="nl-NL"/>
        </w:rPr>
        <w:t xml:space="preserve"> vaste kinderen die op verschillende tijdstippen komen op een dag. Wanneer de leerkracht het gevoel heeft dat het de verkeerde kant opgaat met een </w:t>
      </w:r>
      <w:r w:rsidR="001D333B">
        <w:rPr>
          <w:rFonts w:cstheme="minorHAnsi"/>
          <w:lang w:val="nl-NL"/>
        </w:rPr>
        <w:t>kind</w:t>
      </w:r>
      <w:r w:rsidRPr="00157CA0">
        <w:rPr>
          <w:rFonts w:cstheme="minorHAnsi"/>
          <w:lang w:val="nl-NL"/>
        </w:rPr>
        <w:t xml:space="preserve"> kan </w:t>
      </w:r>
      <w:r w:rsidR="001D333B">
        <w:rPr>
          <w:rFonts w:cstheme="minorHAnsi"/>
          <w:lang w:val="nl-NL"/>
        </w:rPr>
        <w:t>het kind</w:t>
      </w:r>
      <w:r w:rsidRPr="00157CA0">
        <w:rPr>
          <w:rFonts w:cstheme="minorHAnsi"/>
          <w:lang w:val="nl-NL"/>
        </w:rPr>
        <w:t xml:space="preserve"> naar de time</w:t>
      </w:r>
      <w:r w:rsidR="007B338C">
        <w:rPr>
          <w:rFonts w:cstheme="minorHAnsi"/>
          <w:lang w:val="nl-NL"/>
        </w:rPr>
        <w:t>-</w:t>
      </w:r>
      <w:r w:rsidRPr="00157CA0">
        <w:rPr>
          <w:rFonts w:cstheme="minorHAnsi"/>
          <w:lang w:val="nl-NL"/>
        </w:rPr>
        <w:t xml:space="preserve">in </w:t>
      </w:r>
      <w:r w:rsidR="00D34988">
        <w:rPr>
          <w:rFonts w:cstheme="minorHAnsi"/>
          <w:lang w:val="nl-NL"/>
        </w:rPr>
        <w:t xml:space="preserve">ruimte </w:t>
      </w:r>
      <w:r w:rsidRPr="00157CA0">
        <w:rPr>
          <w:rFonts w:cstheme="minorHAnsi"/>
          <w:lang w:val="nl-NL"/>
        </w:rPr>
        <w:t>gestuurd worden</w:t>
      </w:r>
      <w:r w:rsidR="00C33AC9" w:rsidRPr="00157CA0">
        <w:rPr>
          <w:rFonts w:cstheme="minorHAnsi"/>
          <w:lang w:val="nl-NL"/>
        </w:rPr>
        <w:t xml:space="preserve">, waar </w:t>
      </w:r>
      <w:r w:rsidR="001D333B">
        <w:rPr>
          <w:rFonts w:cstheme="minorHAnsi"/>
          <w:lang w:val="nl-NL"/>
        </w:rPr>
        <w:t xml:space="preserve">het kind </w:t>
      </w:r>
      <w:r w:rsidR="00123C59">
        <w:rPr>
          <w:rFonts w:cstheme="minorHAnsi"/>
          <w:lang w:val="nl-NL"/>
        </w:rPr>
        <w:t>wordt</w:t>
      </w:r>
      <w:r w:rsidR="00C33AC9" w:rsidRPr="00157CA0">
        <w:rPr>
          <w:rFonts w:cstheme="minorHAnsi"/>
          <w:lang w:val="nl-NL"/>
        </w:rPr>
        <w:t xml:space="preserve"> opgevangen door de ambulant hulpverlener</w:t>
      </w:r>
      <w:r w:rsidRPr="00157CA0">
        <w:rPr>
          <w:rFonts w:cstheme="minorHAnsi"/>
          <w:lang w:val="nl-NL"/>
        </w:rPr>
        <w:t>. Hier k</w:t>
      </w:r>
      <w:r w:rsidR="00CD5AF1">
        <w:rPr>
          <w:rFonts w:cstheme="minorHAnsi"/>
          <w:lang w:val="nl-NL"/>
        </w:rPr>
        <w:t>an</w:t>
      </w:r>
      <w:r w:rsidR="001D333B">
        <w:rPr>
          <w:rFonts w:cstheme="minorHAnsi"/>
          <w:lang w:val="nl-NL"/>
        </w:rPr>
        <w:t xml:space="preserve"> het kind</w:t>
      </w:r>
      <w:r w:rsidRPr="00157CA0">
        <w:rPr>
          <w:rFonts w:cstheme="minorHAnsi"/>
          <w:lang w:val="nl-NL"/>
        </w:rPr>
        <w:t xml:space="preserve"> tot rust komen. De leerkracht kan dan rustig doorgaan met de les. </w:t>
      </w:r>
      <w:r w:rsidR="00CD5AF1">
        <w:rPr>
          <w:rFonts w:cstheme="minorHAnsi"/>
          <w:lang w:val="nl-NL"/>
        </w:rPr>
        <w:t>Kinderen</w:t>
      </w:r>
      <w:r w:rsidRPr="00157CA0">
        <w:rPr>
          <w:rFonts w:cstheme="minorHAnsi"/>
          <w:lang w:val="nl-NL"/>
        </w:rPr>
        <w:t xml:space="preserve"> kunnen in de time</w:t>
      </w:r>
      <w:r w:rsidR="00CD5AF1">
        <w:rPr>
          <w:rFonts w:cstheme="minorHAnsi"/>
          <w:lang w:val="nl-NL"/>
        </w:rPr>
        <w:t>-</w:t>
      </w:r>
      <w:r w:rsidRPr="00157CA0">
        <w:rPr>
          <w:rFonts w:cstheme="minorHAnsi"/>
          <w:lang w:val="nl-NL"/>
        </w:rPr>
        <w:t>in ruimte bijvoorbeeld een boekje lezen, slijm maken</w:t>
      </w:r>
      <w:r w:rsidR="00F65D4D">
        <w:rPr>
          <w:rFonts w:cstheme="minorHAnsi"/>
          <w:lang w:val="nl-NL"/>
        </w:rPr>
        <w:t xml:space="preserve"> en</w:t>
      </w:r>
      <w:r w:rsidRPr="00157CA0">
        <w:rPr>
          <w:rFonts w:cstheme="minorHAnsi"/>
          <w:lang w:val="nl-NL"/>
        </w:rPr>
        <w:t xml:space="preserve"> met lego spelen</w:t>
      </w:r>
      <w:r w:rsidR="00CD5AF1">
        <w:rPr>
          <w:rFonts w:cstheme="minorHAnsi"/>
          <w:lang w:val="nl-NL"/>
        </w:rPr>
        <w:t>,</w:t>
      </w:r>
      <w:r w:rsidR="00757A71" w:rsidRPr="00157CA0">
        <w:rPr>
          <w:rFonts w:cstheme="minorHAnsi"/>
          <w:lang w:val="nl-NL"/>
        </w:rPr>
        <w:t xml:space="preserve"> afhankelijk van wat </w:t>
      </w:r>
      <w:r w:rsidR="001D333B">
        <w:rPr>
          <w:rFonts w:cstheme="minorHAnsi"/>
          <w:lang w:val="nl-NL"/>
        </w:rPr>
        <w:t>het kind</w:t>
      </w:r>
      <w:r w:rsidR="00757A71" w:rsidRPr="00157CA0">
        <w:rPr>
          <w:rFonts w:cstheme="minorHAnsi"/>
          <w:lang w:val="nl-NL"/>
        </w:rPr>
        <w:t xml:space="preserve"> helpt om rustig te worden. Vervolgens kunnen </w:t>
      </w:r>
      <w:r w:rsidR="00D34988">
        <w:rPr>
          <w:rFonts w:cstheme="minorHAnsi"/>
          <w:lang w:val="nl-NL"/>
        </w:rPr>
        <w:t>de kinderen</w:t>
      </w:r>
      <w:r w:rsidR="00757A71" w:rsidRPr="00157CA0">
        <w:rPr>
          <w:rFonts w:cstheme="minorHAnsi"/>
          <w:lang w:val="nl-NL"/>
        </w:rPr>
        <w:t xml:space="preserve"> weer terug naar de </w:t>
      </w:r>
      <w:r w:rsidR="006E11FB" w:rsidRPr="00157CA0">
        <w:rPr>
          <w:rFonts w:cstheme="minorHAnsi"/>
          <w:lang w:val="nl-NL"/>
        </w:rPr>
        <w:t>klas om mee te doen met de les</w:t>
      </w:r>
      <w:r w:rsidR="00757A71" w:rsidRPr="00157CA0">
        <w:rPr>
          <w:rFonts w:cstheme="minorHAnsi"/>
          <w:lang w:val="nl-NL"/>
        </w:rPr>
        <w:t xml:space="preserve">. </w:t>
      </w:r>
      <w:r w:rsidR="00F663BF">
        <w:rPr>
          <w:rFonts w:cstheme="minorHAnsi"/>
          <w:lang w:val="nl-NL"/>
        </w:rPr>
        <w:t>De</w:t>
      </w:r>
      <w:r w:rsidR="00F663BF" w:rsidRPr="00F663BF">
        <w:rPr>
          <w:rFonts w:cstheme="minorHAnsi"/>
          <w:i/>
          <w:iCs/>
          <w:lang w:val="nl-NL"/>
        </w:rPr>
        <w:t xml:space="preserve"> doelgroep</w:t>
      </w:r>
      <w:r w:rsidR="00F663BF">
        <w:rPr>
          <w:rFonts w:cstheme="minorHAnsi"/>
          <w:lang w:val="nl-NL"/>
        </w:rPr>
        <w:t xml:space="preserve"> </w:t>
      </w:r>
      <w:r w:rsidR="003D3C2F">
        <w:rPr>
          <w:rFonts w:cstheme="minorHAnsi"/>
          <w:lang w:val="nl-NL"/>
        </w:rPr>
        <w:t>zijn</w:t>
      </w:r>
      <w:r w:rsidR="00F663BF">
        <w:rPr>
          <w:rFonts w:cstheme="minorHAnsi"/>
          <w:lang w:val="nl-NL"/>
        </w:rPr>
        <w:t xml:space="preserve"> over het algemeen</w:t>
      </w:r>
      <w:r w:rsidR="00757A71" w:rsidRPr="00157CA0">
        <w:rPr>
          <w:rFonts w:cstheme="minorHAnsi"/>
          <w:lang w:val="nl-NL"/>
        </w:rPr>
        <w:t xml:space="preserve"> </w:t>
      </w:r>
      <w:r w:rsidR="001D333B">
        <w:rPr>
          <w:rFonts w:cstheme="minorHAnsi"/>
          <w:lang w:val="nl-NL"/>
        </w:rPr>
        <w:t>kinderen</w:t>
      </w:r>
      <w:r w:rsidR="00757A71" w:rsidRPr="00157CA0">
        <w:rPr>
          <w:rFonts w:cstheme="minorHAnsi"/>
          <w:lang w:val="nl-NL"/>
        </w:rPr>
        <w:t xml:space="preserve"> vanaf groep </w:t>
      </w:r>
      <w:r w:rsidR="00D34988">
        <w:rPr>
          <w:rFonts w:cstheme="minorHAnsi"/>
          <w:lang w:val="nl-NL"/>
        </w:rPr>
        <w:t>drie</w:t>
      </w:r>
      <w:r w:rsidR="00757A71" w:rsidRPr="00157CA0">
        <w:rPr>
          <w:rFonts w:cstheme="minorHAnsi"/>
          <w:lang w:val="nl-NL"/>
        </w:rPr>
        <w:t xml:space="preserve"> t</w:t>
      </w:r>
      <w:r w:rsidR="00D34988">
        <w:rPr>
          <w:rFonts w:cstheme="minorHAnsi"/>
          <w:lang w:val="nl-NL"/>
        </w:rPr>
        <w:t>ot en met</w:t>
      </w:r>
      <w:r w:rsidR="00757A71" w:rsidRPr="00157CA0">
        <w:rPr>
          <w:rFonts w:cstheme="minorHAnsi"/>
          <w:lang w:val="nl-NL"/>
        </w:rPr>
        <w:t xml:space="preserve"> groep </w:t>
      </w:r>
      <w:r w:rsidR="00D34988">
        <w:rPr>
          <w:rFonts w:cstheme="minorHAnsi"/>
          <w:lang w:val="nl-NL"/>
        </w:rPr>
        <w:t>acht</w:t>
      </w:r>
      <w:r w:rsidR="00F663BF">
        <w:rPr>
          <w:rFonts w:cstheme="minorHAnsi"/>
          <w:lang w:val="nl-NL"/>
        </w:rPr>
        <w:t xml:space="preserve"> die tijd nodig hebben om te ontprikkelen</w:t>
      </w:r>
      <w:r w:rsidR="00757A71" w:rsidRPr="00157CA0">
        <w:rPr>
          <w:rFonts w:cstheme="minorHAnsi"/>
          <w:lang w:val="nl-NL"/>
        </w:rPr>
        <w:t xml:space="preserve">. </w:t>
      </w:r>
      <w:r w:rsidR="00F663BF">
        <w:rPr>
          <w:rFonts w:cstheme="minorHAnsi"/>
          <w:lang w:val="nl-NL"/>
        </w:rPr>
        <w:t>De</w:t>
      </w:r>
      <w:r w:rsidR="00F663BF" w:rsidRPr="00F663BF">
        <w:rPr>
          <w:rFonts w:cstheme="minorHAnsi"/>
          <w:i/>
          <w:iCs/>
          <w:lang w:val="nl-NL"/>
        </w:rPr>
        <w:t xml:space="preserve"> visie</w:t>
      </w:r>
      <w:r w:rsidR="00F663BF">
        <w:rPr>
          <w:rFonts w:cstheme="minorHAnsi"/>
          <w:lang w:val="nl-NL"/>
        </w:rPr>
        <w:t xml:space="preserve"> van deze samenwerking is om kinderen te helpen hun emoties te reguleren en om kinderen te helpen die niet de hele dag in de klas kunnen zijn om toch langer op de schoollocatie aanwezig te zijn. </w:t>
      </w:r>
      <w:r w:rsidR="00757A71" w:rsidRPr="00157CA0">
        <w:rPr>
          <w:rFonts w:cstheme="minorHAnsi"/>
          <w:lang w:val="nl-NL"/>
        </w:rPr>
        <w:t>E</w:t>
      </w:r>
      <w:r w:rsidR="009A4D0D" w:rsidRPr="00157CA0">
        <w:rPr>
          <w:rFonts w:cstheme="minorHAnsi"/>
          <w:lang w:val="nl-NL"/>
        </w:rPr>
        <w:t>ens per</w:t>
      </w:r>
      <w:r w:rsidR="00757A71" w:rsidRPr="00157CA0">
        <w:rPr>
          <w:rFonts w:cstheme="minorHAnsi"/>
          <w:lang w:val="nl-NL"/>
        </w:rPr>
        <w:t xml:space="preserve"> maand vindt een </w:t>
      </w:r>
      <w:r w:rsidR="00757A71" w:rsidRPr="00E86180">
        <w:rPr>
          <w:rFonts w:cstheme="minorHAnsi"/>
          <w:i/>
          <w:iCs/>
          <w:lang w:val="nl-NL"/>
        </w:rPr>
        <w:t>overleg</w:t>
      </w:r>
      <w:r w:rsidR="00757A71" w:rsidRPr="00157CA0">
        <w:rPr>
          <w:rFonts w:cstheme="minorHAnsi"/>
          <w:lang w:val="nl-NL"/>
        </w:rPr>
        <w:t xml:space="preserve"> plaats met de school. Ook</w:t>
      </w:r>
      <w:r w:rsidR="006663EC">
        <w:rPr>
          <w:rFonts w:cstheme="minorHAnsi"/>
          <w:lang w:val="nl-NL"/>
        </w:rPr>
        <w:t xml:space="preserve"> eens per</w:t>
      </w:r>
      <w:r w:rsidR="00757A71" w:rsidRPr="00157CA0">
        <w:rPr>
          <w:rFonts w:cstheme="minorHAnsi"/>
          <w:lang w:val="nl-NL"/>
        </w:rPr>
        <w:t xml:space="preserve"> maand vindt er </w:t>
      </w:r>
      <w:r w:rsidR="00AC77DD" w:rsidRPr="00157CA0">
        <w:rPr>
          <w:rFonts w:cstheme="minorHAnsi"/>
          <w:lang w:val="nl-NL"/>
        </w:rPr>
        <w:t>een overleg plaats met de i</w:t>
      </w:r>
      <w:r w:rsidR="00D34988">
        <w:rPr>
          <w:rFonts w:cstheme="minorHAnsi"/>
          <w:lang w:val="nl-NL"/>
        </w:rPr>
        <w:t xml:space="preserve">nterne </w:t>
      </w:r>
      <w:r w:rsidR="00AC77DD" w:rsidRPr="00157CA0">
        <w:rPr>
          <w:rFonts w:cstheme="minorHAnsi"/>
          <w:lang w:val="nl-NL"/>
        </w:rPr>
        <w:t>b</w:t>
      </w:r>
      <w:r w:rsidR="00D34988">
        <w:rPr>
          <w:rFonts w:cstheme="minorHAnsi"/>
          <w:lang w:val="nl-NL"/>
        </w:rPr>
        <w:t>egeleid</w:t>
      </w:r>
      <w:r w:rsidR="00AC77DD" w:rsidRPr="00157CA0">
        <w:rPr>
          <w:rFonts w:cstheme="minorHAnsi"/>
          <w:lang w:val="nl-NL"/>
        </w:rPr>
        <w:t xml:space="preserve">ers, leerkrachten, zorgmedewerkers en </w:t>
      </w:r>
      <w:r w:rsidR="00D34988">
        <w:rPr>
          <w:rFonts w:cstheme="minorHAnsi"/>
          <w:lang w:val="nl-NL"/>
        </w:rPr>
        <w:t xml:space="preserve">de </w:t>
      </w:r>
      <w:r w:rsidR="00AC77DD" w:rsidRPr="00157CA0">
        <w:rPr>
          <w:rFonts w:cstheme="minorHAnsi"/>
          <w:lang w:val="nl-NL"/>
        </w:rPr>
        <w:t xml:space="preserve">leidinggevende. </w:t>
      </w:r>
      <w:bookmarkEnd w:id="32"/>
    </w:p>
    <w:p w14:paraId="3F2D5A3E" w14:textId="77777777" w:rsidR="00DF57E6" w:rsidRDefault="00DF57E6">
      <w:pPr>
        <w:rPr>
          <w:rFonts w:eastAsiaTheme="majorEastAsia" w:cstheme="minorHAnsi"/>
          <w:color w:val="2F5496" w:themeColor="accent1" w:themeShade="BF"/>
          <w:sz w:val="24"/>
          <w:szCs w:val="24"/>
          <w:lang w:val="nl-NL"/>
        </w:rPr>
      </w:pPr>
      <w:r>
        <w:rPr>
          <w:rFonts w:cstheme="minorHAnsi"/>
          <w:sz w:val="24"/>
          <w:szCs w:val="24"/>
          <w:lang w:val="nl-NL"/>
        </w:rPr>
        <w:br w:type="page"/>
      </w:r>
    </w:p>
    <w:p w14:paraId="55E5FEC3" w14:textId="7C540AC0" w:rsidR="00A777A6" w:rsidRPr="002B270C" w:rsidRDefault="002601A6" w:rsidP="00826F01">
      <w:pPr>
        <w:pStyle w:val="Kop2"/>
        <w:rPr>
          <w:rFonts w:asciiTheme="minorHAnsi" w:hAnsiTheme="minorHAnsi" w:cstheme="minorHAnsi"/>
          <w:sz w:val="24"/>
          <w:szCs w:val="24"/>
          <w:lang w:val="nl-NL"/>
        </w:rPr>
      </w:pPr>
      <w:bookmarkStart w:id="39" w:name="_Toc117326071"/>
      <w:r w:rsidRPr="002B270C">
        <w:rPr>
          <w:rFonts w:asciiTheme="minorHAnsi" w:hAnsiTheme="minorHAnsi" w:cstheme="minorHAnsi"/>
          <w:sz w:val="24"/>
          <w:szCs w:val="24"/>
          <w:lang w:val="nl-NL"/>
        </w:rPr>
        <w:lastRenderedPageBreak/>
        <w:t xml:space="preserve">4.2 </w:t>
      </w:r>
      <w:r w:rsidR="00A777A6" w:rsidRPr="002B270C">
        <w:rPr>
          <w:rFonts w:asciiTheme="minorHAnsi" w:hAnsiTheme="minorHAnsi" w:cstheme="minorHAnsi"/>
          <w:sz w:val="24"/>
          <w:szCs w:val="24"/>
          <w:lang w:val="nl-NL"/>
        </w:rPr>
        <w:t>Welke succesfactoren zijn er binnen de inpandige samenwerkingsvormen?</w:t>
      </w:r>
      <w:bookmarkEnd w:id="39"/>
    </w:p>
    <w:p w14:paraId="6C197148" w14:textId="4A94F4CE" w:rsidR="002601A6" w:rsidRPr="00E3018C" w:rsidRDefault="00905FEA" w:rsidP="00E3018C">
      <w:pPr>
        <w:rPr>
          <w:lang w:val="nl-NL"/>
        </w:rPr>
      </w:pPr>
      <w:bookmarkStart w:id="40" w:name="_Hlk115183471"/>
      <w:r>
        <w:rPr>
          <w:rFonts w:cstheme="minorHAnsi"/>
          <w:sz w:val="20"/>
          <w:szCs w:val="20"/>
          <w:lang w:val="nl-NL"/>
        </w:rPr>
        <w:br/>
      </w:r>
      <w:r>
        <w:rPr>
          <w:lang w:val="nl-NL"/>
        </w:rPr>
        <w:t xml:space="preserve">Hieronder wordt per school weergegeven welke </w:t>
      </w:r>
      <w:r w:rsidR="007C5E37">
        <w:rPr>
          <w:lang w:val="nl-NL"/>
        </w:rPr>
        <w:t>succesfactoren</w:t>
      </w:r>
      <w:r>
        <w:rPr>
          <w:lang w:val="nl-NL"/>
        </w:rPr>
        <w:t xml:space="preserve"> er zijn binnen de samenwerking.</w:t>
      </w:r>
    </w:p>
    <w:p w14:paraId="428DCAFA" w14:textId="2569EF98" w:rsidR="00B84C9C" w:rsidRPr="00157CA0" w:rsidRDefault="00DD1B6C" w:rsidP="002601A6">
      <w:pPr>
        <w:pStyle w:val="Kop3"/>
        <w:rPr>
          <w:rFonts w:asciiTheme="minorHAnsi" w:hAnsiTheme="minorHAnsi" w:cstheme="minorHAnsi"/>
          <w:lang w:val="nl-NL"/>
        </w:rPr>
      </w:pPr>
      <w:bookmarkStart w:id="41" w:name="_Toc117326072"/>
      <w:r w:rsidRPr="00157CA0">
        <w:rPr>
          <w:rFonts w:asciiTheme="minorHAnsi" w:hAnsiTheme="minorHAnsi" w:cstheme="minorHAnsi"/>
          <w:lang w:val="nl-NL"/>
        </w:rPr>
        <w:t>4.</w:t>
      </w:r>
      <w:r w:rsidR="00AB6BF4" w:rsidRPr="00157CA0">
        <w:rPr>
          <w:rFonts w:asciiTheme="minorHAnsi" w:hAnsiTheme="minorHAnsi" w:cstheme="minorHAnsi"/>
          <w:lang w:val="nl-NL"/>
        </w:rPr>
        <w:t>2.1</w:t>
      </w:r>
      <w:r w:rsidRPr="00157CA0">
        <w:rPr>
          <w:rFonts w:asciiTheme="minorHAnsi" w:hAnsiTheme="minorHAnsi" w:cstheme="minorHAnsi"/>
          <w:lang w:val="nl-NL"/>
        </w:rPr>
        <w:t xml:space="preserve"> </w:t>
      </w:r>
      <w:r w:rsidR="00B84C9C" w:rsidRPr="00157CA0">
        <w:rPr>
          <w:rFonts w:asciiTheme="minorHAnsi" w:hAnsiTheme="minorHAnsi" w:cstheme="minorHAnsi"/>
          <w:lang w:val="nl-NL"/>
        </w:rPr>
        <w:t>Aventurijn, Emmen</w:t>
      </w:r>
      <w:bookmarkEnd w:id="41"/>
    </w:p>
    <w:p w14:paraId="5B23B380" w14:textId="60307B0C" w:rsidR="0088414B" w:rsidRPr="00157CA0" w:rsidRDefault="00175109" w:rsidP="00F663BF">
      <w:pPr>
        <w:rPr>
          <w:rFonts w:cstheme="minorHAnsi"/>
          <w:lang w:val="nl-NL"/>
        </w:rPr>
      </w:pPr>
      <w:r w:rsidRPr="00157CA0">
        <w:rPr>
          <w:rFonts w:cstheme="minorHAnsi"/>
          <w:lang w:val="nl-NL"/>
        </w:rPr>
        <w:t xml:space="preserve">Binnen het team is er sprake van openheid en transparantie. </w:t>
      </w:r>
      <w:r w:rsidR="00E10717" w:rsidRPr="00157CA0">
        <w:rPr>
          <w:rFonts w:cstheme="minorHAnsi"/>
          <w:lang w:val="nl-NL"/>
        </w:rPr>
        <w:t xml:space="preserve">Er zijn korte lijntjes binnen het team en </w:t>
      </w:r>
      <w:r w:rsidR="00386AD3">
        <w:rPr>
          <w:rFonts w:cstheme="minorHAnsi"/>
          <w:lang w:val="nl-NL"/>
        </w:rPr>
        <w:t xml:space="preserve">ze </w:t>
      </w:r>
      <w:r w:rsidR="00BE294B">
        <w:rPr>
          <w:rFonts w:cstheme="minorHAnsi"/>
          <w:lang w:val="nl-NL"/>
        </w:rPr>
        <w:t>zitten op één lijn met elkaar</w:t>
      </w:r>
      <w:r w:rsidR="00E10717" w:rsidRPr="00157CA0">
        <w:rPr>
          <w:rFonts w:cstheme="minorHAnsi"/>
          <w:lang w:val="nl-NL"/>
        </w:rPr>
        <w:t xml:space="preserve">. </w:t>
      </w:r>
      <w:r w:rsidR="007F3BBA" w:rsidRPr="00157CA0">
        <w:rPr>
          <w:rFonts w:cstheme="minorHAnsi"/>
          <w:lang w:val="nl-NL"/>
        </w:rPr>
        <w:t>Hierbij is er sprake van goede communicatie.</w:t>
      </w:r>
      <w:r w:rsidR="004E4E70" w:rsidRPr="00157CA0">
        <w:rPr>
          <w:rFonts w:cstheme="minorHAnsi"/>
          <w:lang w:val="nl-NL"/>
        </w:rPr>
        <w:br/>
        <w:t xml:space="preserve">Ook is er sprake van gelijkwaardigheid. </w:t>
      </w:r>
      <w:r w:rsidR="002E3819" w:rsidRPr="00157CA0">
        <w:rPr>
          <w:rFonts w:cstheme="minorHAnsi"/>
          <w:lang w:val="nl-NL"/>
        </w:rPr>
        <w:t xml:space="preserve">Mensen binnen het team hebben vermogen tot zelfreflectie, zelfkritiek, en staan open voor feedback. </w:t>
      </w:r>
      <w:r w:rsidR="005852EB" w:rsidRPr="00157CA0">
        <w:rPr>
          <w:rFonts w:cstheme="minorHAnsi"/>
          <w:lang w:val="nl-NL"/>
        </w:rPr>
        <w:br/>
        <w:t>Binnen het team we</w:t>
      </w:r>
      <w:r w:rsidR="007F3BBA" w:rsidRPr="00157CA0">
        <w:rPr>
          <w:rFonts w:cstheme="minorHAnsi"/>
          <w:lang w:val="nl-NL"/>
        </w:rPr>
        <w:t>et iedereen</w:t>
      </w:r>
      <w:r w:rsidR="005852EB" w:rsidRPr="00157CA0">
        <w:rPr>
          <w:rFonts w:cstheme="minorHAnsi"/>
          <w:lang w:val="nl-NL"/>
        </w:rPr>
        <w:t xml:space="preserve"> precies waar de ander goed in is</w:t>
      </w:r>
      <w:r w:rsidR="00C0347D">
        <w:rPr>
          <w:rFonts w:cstheme="minorHAnsi"/>
          <w:lang w:val="nl-NL"/>
        </w:rPr>
        <w:t xml:space="preserve"> en</w:t>
      </w:r>
      <w:r w:rsidR="005852EB" w:rsidRPr="00157CA0">
        <w:rPr>
          <w:rFonts w:cstheme="minorHAnsi"/>
          <w:lang w:val="nl-NL"/>
        </w:rPr>
        <w:t xml:space="preserve"> wat de mogelijkheden zijn.</w:t>
      </w:r>
      <w:r w:rsidR="00D16551" w:rsidRPr="00157CA0">
        <w:rPr>
          <w:rFonts w:cstheme="minorHAnsi"/>
          <w:lang w:val="nl-NL"/>
        </w:rPr>
        <w:t xml:space="preserve"> De rollen zijn helder verdeeld en als het niet duidelijk is </w:t>
      </w:r>
      <w:r w:rsidR="00B558E3" w:rsidRPr="00157CA0">
        <w:rPr>
          <w:rFonts w:cstheme="minorHAnsi"/>
          <w:lang w:val="nl-NL"/>
        </w:rPr>
        <w:t>kan de ander hierop</w:t>
      </w:r>
      <w:r w:rsidR="00FE6AE3" w:rsidRPr="00157CA0">
        <w:rPr>
          <w:rFonts w:cstheme="minorHAnsi"/>
          <w:lang w:val="nl-NL"/>
        </w:rPr>
        <w:t xml:space="preserve"> aan</w:t>
      </w:r>
      <w:r w:rsidR="00B558E3" w:rsidRPr="00157CA0">
        <w:rPr>
          <w:rFonts w:cstheme="minorHAnsi"/>
          <w:lang w:val="nl-NL"/>
        </w:rPr>
        <w:t>gesproken worden</w:t>
      </w:r>
      <w:r w:rsidR="00FE6AE3" w:rsidRPr="00157CA0">
        <w:rPr>
          <w:rFonts w:cstheme="minorHAnsi"/>
          <w:lang w:val="nl-NL"/>
        </w:rPr>
        <w:t xml:space="preserve">. </w:t>
      </w:r>
      <w:r w:rsidR="00E445DB" w:rsidRPr="00157CA0">
        <w:rPr>
          <w:rFonts w:cstheme="minorHAnsi"/>
          <w:lang w:val="nl-NL"/>
        </w:rPr>
        <w:t>I</w:t>
      </w:r>
      <w:r w:rsidR="00547CF6" w:rsidRPr="00157CA0">
        <w:rPr>
          <w:rFonts w:cstheme="minorHAnsi"/>
          <w:lang w:val="nl-NL"/>
        </w:rPr>
        <w:t>edereen die betrokken i</w:t>
      </w:r>
      <w:r w:rsidR="00E445DB" w:rsidRPr="00157CA0">
        <w:rPr>
          <w:rFonts w:cstheme="minorHAnsi"/>
          <w:lang w:val="nl-NL"/>
        </w:rPr>
        <w:t>s</w:t>
      </w:r>
      <w:r w:rsidR="00547CF6" w:rsidRPr="00157CA0">
        <w:rPr>
          <w:rFonts w:cstheme="minorHAnsi"/>
          <w:lang w:val="nl-NL"/>
        </w:rPr>
        <w:t xml:space="preserve"> rondom </w:t>
      </w:r>
      <w:r w:rsidR="001D333B">
        <w:rPr>
          <w:rFonts w:cstheme="minorHAnsi"/>
          <w:lang w:val="nl-NL"/>
        </w:rPr>
        <w:t>het kind</w:t>
      </w:r>
      <w:r w:rsidR="00547CF6" w:rsidRPr="00157CA0">
        <w:rPr>
          <w:rFonts w:cstheme="minorHAnsi"/>
          <w:lang w:val="nl-NL"/>
        </w:rPr>
        <w:t xml:space="preserve"> en in de klas kan elkaar aanspreken op verantwoordelijkheden</w:t>
      </w:r>
      <w:r w:rsidR="00AF4509">
        <w:rPr>
          <w:rFonts w:cstheme="minorHAnsi"/>
          <w:lang w:val="nl-NL"/>
        </w:rPr>
        <w:t xml:space="preserve"> die de ander heeft</w:t>
      </w:r>
      <w:r w:rsidR="00547CF6" w:rsidRPr="00157CA0">
        <w:rPr>
          <w:rFonts w:cstheme="minorHAnsi"/>
          <w:lang w:val="nl-NL"/>
        </w:rPr>
        <w:t xml:space="preserve">. </w:t>
      </w:r>
      <w:r w:rsidR="00E445DB" w:rsidRPr="00157CA0">
        <w:rPr>
          <w:rFonts w:cstheme="minorHAnsi"/>
          <w:lang w:val="nl-NL"/>
        </w:rPr>
        <w:br/>
      </w:r>
      <w:r w:rsidR="001205AC" w:rsidRPr="00157CA0">
        <w:rPr>
          <w:rFonts w:cstheme="minorHAnsi"/>
          <w:lang w:val="nl-NL"/>
        </w:rPr>
        <w:t xml:space="preserve">Zorg en onderwijs komt </w:t>
      </w:r>
      <w:r w:rsidR="00E445DB" w:rsidRPr="00157CA0">
        <w:rPr>
          <w:rFonts w:cstheme="minorHAnsi"/>
          <w:lang w:val="nl-NL"/>
        </w:rPr>
        <w:t>binnen de samenwerking</w:t>
      </w:r>
      <w:r w:rsidR="001205AC" w:rsidRPr="00157CA0">
        <w:rPr>
          <w:rFonts w:cstheme="minorHAnsi"/>
          <w:lang w:val="nl-NL"/>
        </w:rPr>
        <w:t xml:space="preserve"> mooi samen. Door de samenwerking kunnen </w:t>
      </w:r>
      <w:r w:rsidR="0079231B">
        <w:rPr>
          <w:rFonts w:cstheme="minorHAnsi"/>
          <w:lang w:val="nl-NL"/>
        </w:rPr>
        <w:t>kinder</w:t>
      </w:r>
      <w:r w:rsidR="001205AC" w:rsidRPr="00157CA0">
        <w:rPr>
          <w:rFonts w:cstheme="minorHAnsi"/>
          <w:lang w:val="nl-NL"/>
        </w:rPr>
        <w:t xml:space="preserve">en op veel verschillende gebieden geholpen worden. </w:t>
      </w:r>
      <w:r w:rsidR="00FE6AE3" w:rsidRPr="00157CA0">
        <w:rPr>
          <w:rFonts w:cstheme="minorHAnsi"/>
          <w:lang w:val="nl-NL"/>
        </w:rPr>
        <w:t xml:space="preserve">Iedereen vult elkaar hierin aan door het inzetten van </w:t>
      </w:r>
      <w:r w:rsidR="00FE6AE3" w:rsidRPr="006401DE">
        <w:rPr>
          <w:rFonts w:cstheme="minorHAnsi"/>
          <w:lang w:val="nl-NL"/>
        </w:rPr>
        <w:t>z</w:t>
      </w:r>
      <w:r w:rsidR="003D60AA">
        <w:rPr>
          <w:rFonts w:cstheme="minorHAnsi"/>
          <w:lang w:val="nl-NL"/>
        </w:rPr>
        <w:t>ijn</w:t>
      </w:r>
      <w:r w:rsidR="00FE6AE3" w:rsidRPr="00157CA0">
        <w:rPr>
          <w:rFonts w:cstheme="minorHAnsi"/>
          <w:lang w:val="nl-NL"/>
        </w:rPr>
        <w:t xml:space="preserve"> eigen expertise en visie. </w:t>
      </w:r>
      <w:r w:rsidR="00545833" w:rsidRPr="00157CA0">
        <w:rPr>
          <w:rFonts w:cstheme="minorHAnsi"/>
          <w:lang w:val="nl-NL"/>
        </w:rPr>
        <w:t>Binnen het team is e</w:t>
      </w:r>
      <w:r w:rsidR="00DE5E05">
        <w:rPr>
          <w:rFonts w:cstheme="minorHAnsi"/>
          <w:lang w:val="nl-NL"/>
        </w:rPr>
        <w:t>r</w:t>
      </w:r>
      <w:r w:rsidR="00545833" w:rsidRPr="00157CA0">
        <w:rPr>
          <w:rFonts w:cstheme="minorHAnsi"/>
          <w:lang w:val="nl-NL"/>
        </w:rPr>
        <w:t xml:space="preserve"> vertrouwen in de expertise van iedereen</w:t>
      </w:r>
      <w:r w:rsidR="003B21CB" w:rsidRPr="00157CA0">
        <w:rPr>
          <w:rFonts w:cstheme="minorHAnsi"/>
          <w:lang w:val="nl-NL"/>
        </w:rPr>
        <w:t xml:space="preserve">, waarbij iedereen in zijn waarde wordt gelaten. </w:t>
      </w:r>
      <w:r w:rsidR="00363209" w:rsidRPr="00157CA0">
        <w:rPr>
          <w:rFonts w:cstheme="minorHAnsi"/>
          <w:lang w:val="nl-NL"/>
        </w:rPr>
        <w:br/>
        <w:t xml:space="preserve">Er wordt wekelijks met elkaar overlegd. </w:t>
      </w:r>
      <w:r w:rsidR="00F319B2" w:rsidRPr="00157CA0">
        <w:rPr>
          <w:rFonts w:cstheme="minorHAnsi"/>
          <w:lang w:val="nl-NL"/>
        </w:rPr>
        <w:t xml:space="preserve">Hierdoor wordt iedereen binnen het team scherp gehouden. </w:t>
      </w:r>
      <w:r w:rsidR="00716DDD" w:rsidRPr="00D00EEA">
        <w:rPr>
          <w:rFonts w:cstheme="minorHAnsi"/>
          <w:lang w:val="nl-NL"/>
        </w:rPr>
        <w:t xml:space="preserve">Hierin wordt er kritisch gekeken naar </w:t>
      </w:r>
      <w:r w:rsidR="00D00EEA">
        <w:rPr>
          <w:rFonts w:cstheme="minorHAnsi"/>
          <w:lang w:val="nl-NL"/>
        </w:rPr>
        <w:t>de samenwerking.</w:t>
      </w:r>
      <w:r w:rsidR="00716DDD" w:rsidRPr="00157CA0">
        <w:rPr>
          <w:rFonts w:cstheme="minorHAnsi"/>
          <w:lang w:val="nl-NL"/>
        </w:rPr>
        <w:t xml:space="preserve"> </w:t>
      </w:r>
      <w:r w:rsidR="00AA1B67" w:rsidRPr="00157CA0">
        <w:rPr>
          <w:rFonts w:cstheme="minorHAnsi"/>
          <w:lang w:val="nl-NL"/>
        </w:rPr>
        <w:t>Bovendien is er sprake van continuïteit</w:t>
      </w:r>
      <w:r w:rsidR="009F18B9">
        <w:rPr>
          <w:rFonts w:cstheme="minorHAnsi"/>
          <w:lang w:val="nl-NL"/>
        </w:rPr>
        <w:t xml:space="preserve"> </w:t>
      </w:r>
      <w:r w:rsidR="00965841">
        <w:rPr>
          <w:rFonts w:cstheme="minorHAnsi"/>
          <w:lang w:val="nl-NL"/>
        </w:rPr>
        <w:t xml:space="preserve">binnen de samenwerking </w:t>
      </w:r>
      <w:r w:rsidR="009F18B9">
        <w:rPr>
          <w:rFonts w:cstheme="minorHAnsi"/>
          <w:lang w:val="nl-NL"/>
        </w:rPr>
        <w:t xml:space="preserve">aangezien de ambulant hulpverleners die </w:t>
      </w:r>
      <w:r w:rsidR="00965841">
        <w:rPr>
          <w:rFonts w:cstheme="minorHAnsi"/>
          <w:lang w:val="nl-NL"/>
        </w:rPr>
        <w:t>de SO+ klas</w:t>
      </w:r>
      <w:r w:rsidR="009F18B9">
        <w:rPr>
          <w:rFonts w:cstheme="minorHAnsi"/>
          <w:lang w:val="nl-NL"/>
        </w:rPr>
        <w:t xml:space="preserve"> hebben opgezet er nog steeds zitten.</w:t>
      </w:r>
    </w:p>
    <w:p w14:paraId="54B0C2B1" w14:textId="6059411C" w:rsidR="00B84C9C" w:rsidRPr="00157CA0" w:rsidRDefault="00AB6BF4" w:rsidP="002601A6">
      <w:pPr>
        <w:pStyle w:val="Kop3"/>
        <w:rPr>
          <w:rFonts w:asciiTheme="minorHAnsi" w:hAnsiTheme="minorHAnsi" w:cstheme="minorHAnsi"/>
          <w:lang w:val="nl-NL"/>
        </w:rPr>
      </w:pPr>
      <w:bookmarkStart w:id="42" w:name="_Toc117326073"/>
      <w:r w:rsidRPr="00157CA0">
        <w:rPr>
          <w:rFonts w:asciiTheme="minorHAnsi" w:hAnsiTheme="minorHAnsi" w:cstheme="minorHAnsi"/>
          <w:lang w:val="nl-NL"/>
        </w:rPr>
        <w:t xml:space="preserve">4.2.2 </w:t>
      </w:r>
      <w:r w:rsidR="00B84C9C" w:rsidRPr="00157CA0">
        <w:rPr>
          <w:rFonts w:asciiTheme="minorHAnsi" w:hAnsiTheme="minorHAnsi" w:cstheme="minorHAnsi"/>
          <w:lang w:val="nl-NL"/>
        </w:rPr>
        <w:t>Bladergroenschool, Groningen</w:t>
      </w:r>
      <w:bookmarkEnd w:id="42"/>
      <w:r w:rsidR="00B84C9C" w:rsidRPr="00157CA0">
        <w:rPr>
          <w:rFonts w:asciiTheme="minorHAnsi" w:hAnsiTheme="minorHAnsi" w:cstheme="minorHAnsi"/>
          <w:lang w:val="nl-NL"/>
        </w:rPr>
        <w:t xml:space="preserve"> </w:t>
      </w:r>
    </w:p>
    <w:p w14:paraId="07DBEE85" w14:textId="78CC3E30" w:rsidR="00270337" w:rsidRPr="00157CA0" w:rsidRDefault="00AE194E" w:rsidP="00B84C9C">
      <w:pPr>
        <w:rPr>
          <w:rFonts w:cstheme="minorHAnsi"/>
          <w:lang w:val="nl-NL"/>
        </w:rPr>
      </w:pPr>
      <w:r w:rsidRPr="00157CA0">
        <w:rPr>
          <w:rFonts w:cstheme="minorHAnsi"/>
          <w:lang w:val="nl-NL"/>
        </w:rPr>
        <w:t xml:space="preserve">Binnen het team </w:t>
      </w:r>
      <w:r w:rsidR="000C0F07" w:rsidRPr="00157CA0">
        <w:rPr>
          <w:rFonts w:cstheme="minorHAnsi"/>
          <w:lang w:val="nl-NL"/>
        </w:rPr>
        <w:t xml:space="preserve">bevragen </w:t>
      </w:r>
      <w:r w:rsidR="00BA67F1" w:rsidRPr="00157CA0">
        <w:rPr>
          <w:rFonts w:cstheme="minorHAnsi"/>
          <w:lang w:val="nl-NL"/>
        </w:rPr>
        <w:t>leerkrachten en ambulant hulpverleners</w:t>
      </w:r>
      <w:r w:rsidR="000C0F07" w:rsidRPr="00157CA0">
        <w:rPr>
          <w:rFonts w:cstheme="minorHAnsi"/>
          <w:lang w:val="nl-NL"/>
        </w:rPr>
        <w:t xml:space="preserve"> elkaar nieuwsgierig als ze ergens tegenaan lopen in plaats van dat ze gaan klagen of oordelen. Er wordt uitgegaan van de goede intenties van de ander. </w:t>
      </w:r>
      <w:r w:rsidR="005F596D" w:rsidRPr="00157CA0">
        <w:rPr>
          <w:rFonts w:cstheme="minorHAnsi"/>
          <w:lang w:val="nl-NL"/>
        </w:rPr>
        <w:t xml:space="preserve">Ze gaan open met elkaar in gesprek. </w:t>
      </w:r>
      <w:r w:rsidR="005012D8" w:rsidRPr="00157CA0">
        <w:rPr>
          <w:rFonts w:cstheme="minorHAnsi"/>
          <w:lang w:val="nl-NL"/>
        </w:rPr>
        <w:t xml:space="preserve">Er wordt gekeken </w:t>
      </w:r>
      <w:r w:rsidR="007225BA">
        <w:rPr>
          <w:rFonts w:cstheme="minorHAnsi"/>
          <w:lang w:val="nl-NL"/>
        </w:rPr>
        <w:t xml:space="preserve">naar </w:t>
      </w:r>
      <w:r w:rsidR="005012D8" w:rsidRPr="00157CA0">
        <w:rPr>
          <w:rFonts w:cstheme="minorHAnsi"/>
          <w:lang w:val="nl-NL"/>
        </w:rPr>
        <w:t xml:space="preserve">wat ze van een bepaalde beslissing kunnen leren en hoe het de volgende keer beter zou kunnen. </w:t>
      </w:r>
      <w:r w:rsidR="007225BA">
        <w:rPr>
          <w:rFonts w:cstheme="minorHAnsi"/>
          <w:lang w:val="nl-NL"/>
        </w:rPr>
        <w:t>Binnen de samenwerking</w:t>
      </w:r>
      <w:r w:rsidR="00C42720" w:rsidRPr="00157CA0">
        <w:rPr>
          <w:rFonts w:cstheme="minorHAnsi"/>
          <w:lang w:val="nl-NL"/>
        </w:rPr>
        <w:t xml:space="preserve"> staat</w:t>
      </w:r>
      <w:r w:rsidR="007225BA">
        <w:rPr>
          <w:rFonts w:cstheme="minorHAnsi"/>
          <w:lang w:val="nl-NL"/>
        </w:rPr>
        <w:t xml:space="preserve"> iedere partij</w:t>
      </w:r>
      <w:r w:rsidR="00C42720" w:rsidRPr="00157CA0">
        <w:rPr>
          <w:rFonts w:cstheme="minorHAnsi"/>
          <w:lang w:val="nl-NL"/>
        </w:rPr>
        <w:t xml:space="preserve"> open voor feedback en </w:t>
      </w:r>
      <w:r w:rsidR="007A09AF">
        <w:rPr>
          <w:rFonts w:cstheme="minorHAnsi"/>
          <w:lang w:val="nl-NL"/>
        </w:rPr>
        <w:t xml:space="preserve">zijn ze </w:t>
      </w:r>
      <w:r w:rsidR="00C42720" w:rsidRPr="00157CA0">
        <w:rPr>
          <w:rFonts w:cstheme="minorHAnsi"/>
          <w:lang w:val="nl-NL"/>
        </w:rPr>
        <w:t>bereid om aanpassingen te doen</w:t>
      </w:r>
      <w:r w:rsidR="000E06B6" w:rsidRPr="00157CA0">
        <w:rPr>
          <w:rFonts w:cstheme="minorHAnsi"/>
          <w:lang w:val="nl-NL"/>
        </w:rPr>
        <w:t xml:space="preserve"> op basis daarvan</w:t>
      </w:r>
      <w:r w:rsidR="00C42720" w:rsidRPr="00157CA0">
        <w:rPr>
          <w:rFonts w:cstheme="minorHAnsi"/>
          <w:lang w:val="nl-NL"/>
        </w:rPr>
        <w:t xml:space="preserve">. </w:t>
      </w:r>
      <w:r w:rsidR="0004237A" w:rsidRPr="00157CA0">
        <w:rPr>
          <w:rFonts w:cstheme="minorHAnsi"/>
          <w:lang w:val="nl-NL"/>
        </w:rPr>
        <w:t xml:space="preserve">Doordat de ambulant hulpverleners zich zijn gaan voegen naar de structuur van het onderwijs en op de </w:t>
      </w:r>
      <w:r w:rsidR="007A09AF">
        <w:rPr>
          <w:rFonts w:cstheme="minorHAnsi"/>
          <w:lang w:val="nl-NL"/>
        </w:rPr>
        <w:t>school</w:t>
      </w:r>
      <w:r w:rsidR="0004237A" w:rsidRPr="00157CA0">
        <w:rPr>
          <w:rFonts w:cstheme="minorHAnsi"/>
          <w:lang w:val="nl-NL"/>
        </w:rPr>
        <w:t xml:space="preserve">locatie zitten hebben ze goed zicht op de </w:t>
      </w:r>
      <w:r w:rsidR="0079231B">
        <w:rPr>
          <w:rFonts w:cstheme="minorHAnsi"/>
          <w:lang w:val="nl-NL"/>
        </w:rPr>
        <w:t>kinder</w:t>
      </w:r>
      <w:r w:rsidR="0004237A" w:rsidRPr="00157CA0">
        <w:rPr>
          <w:rFonts w:cstheme="minorHAnsi"/>
          <w:lang w:val="nl-NL"/>
        </w:rPr>
        <w:t xml:space="preserve">en. Hierdoor kunnen ze goed meedraaien. </w:t>
      </w:r>
      <w:r w:rsidR="00382C36" w:rsidRPr="00157CA0">
        <w:rPr>
          <w:rFonts w:cstheme="minorHAnsi"/>
          <w:lang w:val="nl-NL"/>
        </w:rPr>
        <w:t xml:space="preserve">Er is sprake van een gezamenlijke visie, waarbij ze allemaal vinden dat de kinderen niet thuis horen te zitten. </w:t>
      </w:r>
      <w:r w:rsidR="00E90A2D" w:rsidRPr="00157CA0">
        <w:rPr>
          <w:rFonts w:cstheme="minorHAnsi"/>
          <w:lang w:val="nl-NL"/>
        </w:rPr>
        <w:br/>
      </w:r>
      <w:r w:rsidR="000E06B6" w:rsidRPr="00157CA0">
        <w:rPr>
          <w:rFonts w:cstheme="minorHAnsi"/>
          <w:lang w:val="nl-NL"/>
        </w:rPr>
        <w:t>Binnen de samenwerking wordt er</w:t>
      </w:r>
      <w:r w:rsidR="00E90A2D" w:rsidRPr="00157CA0">
        <w:rPr>
          <w:rFonts w:cstheme="minorHAnsi"/>
          <w:lang w:val="nl-NL"/>
        </w:rPr>
        <w:t xml:space="preserve"> zorgvuldig gecommuniceerd</w:t>
      </w:r>
      <w:r w:rsidR="00E546A9" w:rsidRPr="00157CA0">
        <w:rPr>
          <w:rFonts w:cstheme="minorHAnsi"/>
          <w:lang w:val="nl-NL"/>
        </w:rPr>
        <w:t>, zowel verbaal als schriftel</w:t>
      </w:r>
      <w:r w:rsidR="00AB49EE" w:rsidRPr="00157CA0">
        <w:rPr>
          <w:rFonts w:cstheme="minorHAnsi"/>
          <w:lang w:val="nl-NL"/>
        </w:rPr>
        <w:t xml:space="preserve">ijk. Doordat ze bij elkaar op school zitten weten </w:t>
      </w:r>
      <w:r w:rsidR="007A09AF">
        <w:rPr>
          <w:rFonts w:cstheme="minorHAnsi"/>
          <w:lang w:val="nl-NL"/>
        </w:rPr>
        <w:t>de leerkracht en ambulant hulpverlener</w:t>
      </w:r>
      <w:r w:rsidR="00AB49EE" w:rsidRPr="00157CA0">
        <w:rPr>
          <w:rFonts w:cstheme="minorHAnsi"/>
          <w:lang w:val="nl-NL"/>
        </w:rPr>
        <w:t xml:space="preserve"> elkaar snel te vinden en bespreken ze dingen over de </w:t>
      </w:r>
      <w:r w:rsidR="0079231B">
        <w:rPr>
          <w:rFonts w:cstheme="minorHAnsi"/>
          <w:lang w:val="nl-NL"/>
        </w:rPr>
        <w:t>kinder</w:t>
      </w:r>
      <w:r w:rsidR="00AB49EE" w:rsidRPr="00157CA0">
        <w:rPr>
          <w:rFonts w:cstheme="minorHAnsi"/>
          <w:lang w:val="nl-NL"/>
        </w:rPr>
        <w:t xml:space="preserve">en. Ook </w:t>
      </w:r>
      <w:r w:rsidR="000215D9" w:rsidRPr="00157CA0">
        <w:rPr>
          <w:rFonts w:cstheme="minorHAnsi"/>
          <w:lang w:val="nl-NL"/>
        </w:rPr>
        <w:t xml:space="preserve">is er goed mailcontact, bijvoorbeeld tussen de ambulant hulpverlener en de gedragswetenschapper. Ze </w:t>
      </w:r>
      <w:r w:rsidR="00D814DA" w:rsidRPr="00157CA0">
        <w:rPr>
          <w:rFonts w:cstheme="minorHAnsi"/>
          <w:lang w:val="nl-NL"/>
        </w:rPr>
        <w:t xml:space="preserve">willen allemaal een stapje extra doen, dus ze wachten niet </w:t>
      </w:r>
      <w:r w:rsidR="002B4403" w:rsidRPr="00157CA0">
        <w:rPr>
          <w:rFonts w:cstheme="minorHAnsi"/>
          <w:lang w:val="nl-NL"/>
        </w:rPr>
        <w:t>een week met terugmailen</w:t>
      </w:r>
      <w:r w:rsidR="0062382D">
        <w:rPr>
          <w:rFonts w:cstheme="minorHAnsi"/>
          <w:lang w:val="nl-NL"/>
        </w:rPr>
        <w:t xml:space="preserve"> maar ze doen dit zo snel mogelijk</w:t>
      </w:r>
      <w:r w:rsidR="002B4403" w:rsidRPr="00157CA0">
        <w:rPr>
          <w:rFonts w:cstheme="minorHAnsi"/>
          <w:lang w:val="nl-NL"/>
        </w:rPr>
        <w:t>.</w:t>
      </w:r>
      <w:r w:rsidR="00D6411E">
        <w:rPr>
          <w:rFonts w:cstheme="minorHAnsi"/>
          <w:lang w:val="nl-NL"/>
        </w:rPr>
        <w:t xml:space="preserve"> </w:t>
      </w:r>
      <w:r w:rsidR="000E06B6" w:rsidRPr="00157CA0">
        <w:rPr>
          <w:rFonts w:cstheme="minorHAnsi"/>
          <w:lang w:val="nl-NL"/>
        </w:rPr>
        <w:t>Bovendien is er sprake van continuïteit binnen de samenwerking, aangezien degenen die vanaf het begin betrokken zijn</w:t>
      </w:r>
      <w:r w:rsidR="0062382D">
        <w:rPr>
          <w:rFonts w:cstheme="minorHAnsi"/>
          <w:lang w:val="nl-NL"/>
        </w:rPr>
        <w:t xml:space="preserve"> bij de samenwerking</w:t>
      </w:r>
      <w:r w:rsidR="006368AA" w:rsidRPr="00157CA0">
        <w:rPr>
          <w:rFonts w:cstheme="minorHAnsi"/>
          <w:lang w:val="nl-NL"/>
        </w:rPr>
        <w:t xml:space="preserve"> dit nog steeds zijn.</w:t>
      </w:r>
      <w:r w:rsidR="000D66CC">
        <w:rPr>
          <w:rFonts w:cstheme="minorHAnsi"/>
          <w:lang w:val="nl-NL"/>
        </w:rPr>
        <w:t xml:space="preserve"> </w:t>
      </w:r>
      <w:r w:rsidR="00D6411E">
        <w:rPr>
          <w:rFonts w:cstheme="minorHAnsi"/>
          <w:lang w:val="nl-NL"/>
        </w:rPr>
        <w:t>Er</w:t>
      </w:r>
      <w:r w:rsidR="006368AA" w:rsidRPr="00157CA0">
        <w:rPr>
          <w:rFonts w:cstheme="minorHAnsi"/>
          <w:lang w:val="nl-NL"/>
        </w:rPr>
        <w:t xml:space="preserve"> wordt er regelmatig overlegd binnen het team en op basis daarvan worden aanpassingen gedaan. </w:t>
      </w:r>
      <w:r w:rsidR="005C5890" w:rsidRPr="00157CA0">
        <w:rPr>
          <w:rFonts w:cstheme="minorHAnsi"/>
          <w:lang w:val="nl-NL"/>
        </w:rPr>
        <w:t xml:space="preserve">Wat ook als succesfactor </w:t>
      </w:r>
      <w:r w:rsidR="0062382D">
        <w:rPr>
          <w:rFonts w:cstheme="minorHAnsi"/>
          <w:lang w:val="nl-NL"/>
        </w:rPr>
        <w:t>is</w:t>
      </w:r>
      <w:r w:rsidR="005C5890" w:rsidRPr="00157CA0">
        <w:rPr>
          <w:rFonts w:cstheme="minorHAnsi"/>
          <w:lang w:val="nl-NL"/>
        </w:rPr>
        <w:t xml:space="preserve"> genoemd is dat </w:t>
      </w:r>
      <w:r w:rsidR="0062382D">
        <w:rPr>
          <w:rFonts w:cstheme="minorHAnsi"/>
          <w:lang w:val="nl-NL"/>
        </w:rPr>
        <w:t>de samenwerking</w:t>
      </w:r>
      <w:r w:rsidR="005C5890" w:rsidRPr="00157CA0">
        <w:rPr>
          <w:rFonts w:cstheme="minorHAnsi"/>
          <w:lang w:val="nl-NL"/>
        </w:rPr>
        <w:t xml:space="preserve"> financieel gefaciliteerd is vanuit de gemeente, waardoor de discussie over geld niet tussen onderwijs en jeugdzorg hoeft te gaan.</w:t>
      </w:r>
      <w:r w:rsidR="006368AA" w:rsidRPr="00157CA0">
        <w:rPr>
          <w:rFonts w:cstheme="minorHAnsi"/>
          <w:lang w:val="nl-NL"/>
        </w:rPr>
        <w:br/>
      </w:r>
    </w:p>
    <w:p w14:paraId="50F788F6" w14:textId="3B3CB4D0" w:rsidR="00A9344F" w:rsidRPr="00157CA0" w:rsidRDefault="00D40610" w:rsidP="00B84C9C">
      <w:pPr>
        <w:rPr>
          <w:rFonts w:cstheme="minorHAnsi"/>
          <w:lang w:val="nl-NL"/>
        </w:rPr>
      </w:pPr>
      <w:r>
        <w:rPr>
          <w:rFonts w:cstheme="minorHAnsi"/>
          <w:noProof/>
          <w:lang w:val="nl-NL"/>
        </w:rPr>
        <w:drawing>
          <wp:inline distT="0" distB="0" distL="0" distR="0" wp14:anchorId="04F7355D" wp14:editId="00363931">
            <wp:extent cx="5486400" cy="5524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52450"/>
                    </a:xfrm>
                    <a:prstGeom prst="rect">
                      <a:avLst/>
                    </a:prstGeom>
                    <a:noFill/>
                  </pic:spPr>
                </pic:pic>
              </a:graphicData>
            </a:graphic>
          </wp:inline>
        </w:drawing>
      </w:r>
    </w:p>
    <w:p w14:paraId="106B1D2C" w14:textId="7D5A7C0E" w:rsidR="00B84C9C" w:rsidRPr="00157CA0" w:rsidRDefault="00AB6BF4" w:rsidP="002601A6">
      <w:pPr>
        <w:pStyle w:val="Kop3"/>
        <w:rPr>
          <w:rFonts w:asciiTheme="minorHAnsi" w:hAnsiTheme="minorHAnsi" w:cstheme="minorHAnsi"/>
          <w:lang w:val="nl-NL"/>
        </w:rPr>
      </w:pPr>
      <w:bookmarkStart w:id="43" w:name="_Toc117326074"/>
      <w:r w:rsidRPr="00157CA0">
        <w:rPr>
          <w:rFonts w:asciiTheme="minorHAnsi" w:hAnsiTheme="minorHAnsi" w:cstheme="minorHAnsi"/>
          <w:lang w:val="nl-NL"/>
        </w:rPr>
        <w:lastRenderedPageBreak/>
        <w:t xml:space="preserve">4.2.3 </w:t>
      </w:r>
      <w:r w:rsidR="00B84C9C" w:rsidRPr="00157CA0">
        <w:rPr>
          <w:rFonts w:asciiTheme="minorHAnsi" w:hAnsiTheme="minorHAnsi" w:cstheme="minorHAnsi"/>
          <w:lang w:val="nl-NL"/>
        </w:rPr>
        <w:t>De Sterren, Hoogezand</w:t>
      </w:r>
      <w:bookmarkEnd w:id="43"/>
      <w:r w:rsidR="00B84C9C" w:rsidRPr="00157CA0">
        <w:rPr>
          <w:rFonts w:asciiTheme="minorHAnsi" w:hAnsiTheme="minorHAnsi" w:cstheme="minorHAnsi"/>
          <w:lang w:val="nl-NL"/>
        </w:rPr>
        <w:t xml:space="preserve"> </w:t>
      </w:r>
    </w:p>
    <w:p w14:paraId="2A31682C" w14:textId="3C525C17" w:rsidR="008578EE" w:rsidRPr="00157CA0" w:rsidRDefault="00493D21" w:rsidP="00B84C9C">
      <w:pPr>
        <w:rPr>
          <w:rFonts w:cstheme="minorHAnsi"/>
          <w:lang w:val="nl-NL"/>
        </w:rPr>
      </w:pPr>
      <w:r w:rsidRPr="00157CA0">
        <w:rPr>
          <w:rFonts w:cstheme="minorHAnsi"/>
          <w:lang w:val="nl-NL"/>
        </w:rPr>
        <w:t xml:space="preserve">Binnen de samenwerking is iedereen transparant. Ze weten precies wat ze aan elkaar hebben van beide kanten. </w:t>
      </w:r>
      <w:r w:rsidR="00F405B0" w:rsidRPr="00157CA0">
        <w:rPr>
          <w:rFonts w:cstheme="minorHAnsi"/>
          <w:lang w:val="nl-NL"/>
        </w:rPr>
        <w:t xml:space="preserve">De </w:t>
      </w:r>
      <w:r w:rsidR="0062382D">
        <w:rPr>
          <w:rFonts w:cstheme="minorHAnsi"/>
          <w:lang w:val="nl-NL"/>
        </w:rPr>
        <w:t>jeugdzorg</w:t>
      </w:r>
      <w:r w:rsidR="00F405B0" w:rsidRPr="00157CA0">
        <w:rPr>
          <w:rFonts w:cstheme="minorHAnsi"/>
          <w:lang w:val="nl-NL"/>
        </w:rPr>
        <w:t xml:space="preserve">partners die binnen de school aanwezig zijn begrijpen de taal van de school en de visie en werken hierin goed samen met de school. </w:t>
      </w:r>
      <w:r w:rsidR="002B6527">
        <w:rPr>
          <w:rFonts w:cstheme="minorHAnsi"/>
          <w:lang w:val="nl-NL"/>
        </w:rPr>
        <w:t>De directeur gaf</w:t>
      </w:r>
      <w:r w:rsidR="002B4403" w:rsidRPr="00157CA0">
        <w:rPr>
          <w:rFonts w:cstheme="minorHAnsi"/>
          <w:lang w:val="nl-NL"/>
        </w:rPr>
        <w:t xml:space="preserve"> </w:t>
      </w:r>
      <w:r w:rsidR="008C76E9">
        <w:rPr>
          <w:rFonts w:cstheme="minorHAnsi"/>
          <w:lang w:val="nl-NL"/>
        </w:rPr>
        <w:t xml:space="preserve">aan dat </w:t>
      </w:r>
      <w:r w:rsidR="002B4403" w:rsidRPr="00157CA0">
        <w:rPr>
          <w:rFonts w:cstheme="minorHAnsi"/>
          <w:lang w:val="nl-NL"/>
        </w:rPr>
        <w:t>er allerlei soorten hulpverleners over de vloer kwamen</w:t>
      </w:r>
      <w:r w:rsidR="008C76E9">
        <w:rPr>
          <w:rFonts w:cstheme="minorHAnsi"/>
          <w:lang w:val="nl-NL"/>
        </w:rPr>
        <w:t xml:space="preserve"> toen ze er net kwam werken</w:t>
      </w:r>
      <w:r w:rsidR="002B4403" w:rsidRPr="00157CA0">
        <w:rPr>
          <w:rFonts w:cstheme="minorHAnsi"/>
          <w:lang w:val="nl-NL"/>
        </w:rPr>
        <w:t xml:space="preserve">, waarvan men niet precies wist wat ze met de </w:t>
      </w:r>
      <w:r w:rsidR="0079231B">
        <w:rPr>
          <w:rFonts w:cstheme="minorHAnsi"/>
          <w:lang w:val="nl-NL"/>
        </w:rPr>
        <w:t>kinder</w:t>
      </w:r>
      <w:r w:rsidR="002B4403" w:rsidRPr="00157CA0">
        <w:rPr>
          <w:rFonts w:cstheme="minorHAnsi"/>
          <w:lang w:val="nl-NL"/>
        </w:rPr>
        <w:t xml:space="preserve">en deden. </w:t>
      </w:r>
      <w:r w:rsidR="009E33F8" w:rsidRPr="00157CA0">
        <w:rPr>
          <w:rFonts w:cstheme="minorHAnsi"/>
          <w:lang w:val="nl-NL"/>
        </w:rPr>
        <w:t>De directeur heeft ervoor gezorgd dat er een aantal vaste preferente partners in de school</w:t>
      </w:r>
      <w:r w:rsidR="008C76E9">
        <w:rPr>
          <w:rFonts w:cstheme="minorHAnsi"/>
          <w:lang w:val="nl-NL"/>
        </w:rPr>
        <w:t xml:space="preserve"> zijn gekomen</w:t>
      </w:r>
      <w:r w:rsidR="00661ADC">
        <w:rPr>
          <w:rFonts w:cstheme="minorHAnsi"/>
          <w:lang w:val="nl-NL"/>
        </w:rPr>
        <w:t xml:space="preserve"> waarvan het duidelijk is wat hun taak is</w:t>
      </w:r>
      <w:r w:rsidR="008207FC" w:rsidRPr="00157CA0">
        <w:rPr>
          <w:rFonts w:cstheme="minorHAnsi"/>
          <w:lang w:val="nl-NL"/>
        </w:rPr>
        <w:t xml:space="preserve">. De visie </w:t>
      </w:r>
      <w:r w:rsidR="00661ADC">
        <w:rPr>
          <w:rFonts w:cstheme="minorHAnsi"/>
          <w:lang w:val="nl-NL"/>
        </w:rPr>
        <w:t xml:space="preserve">van de school </w:t>
      </w:r>
      <w:r w:rsidR="008207FC" w:rsidRPr="00157CA0">
        <w:rPr>
          <w:rFonts w:cstheme="minorHAnsi"/>
          <w:lang w:val="nl-NL"/>
        </w:rPr>
        <w:t xml:space="preserve">is met hen besproken voordat de samenwerking </w:t>
      </w:r>
      <w:r w:rsidR="00207C5F">
        <w:rPr>
          <w:rFonts w:cstheme="minorHAnsi"/>
          <w:lang w:val="nl-NL"/>
        </w:rPr>
        <w:t xml:space="preserve">met hen </w:t>
      </w:r>
      <w:r w:rsidR="008207FC" w:rsidRPr="00157CA0">
        <w:rPr>
          <w:rFonts w:cstheme="minorHAnsi"/>
          <w:lang w:val="nl-NL"/>
        </w:rPr>
        <w:t xml:space="preserve">aangegaan werd om ervoor te zorgen dat de </w:t>
      </w:r>
      <w:r w:rsidR="00386AD3">
        <w:rPr>
          <w:rFonts w:cstheme="minorHAnsi"/>
          <w:lang w:val="nl-NL"/>
        </w:rPr>
        <w:t>met elkaar op één lijn zitten</w:t>
      </w:r>
      <w:r w:rsidR="008207FC" w:rsidRPr="00157CA0">
        <w:rPr>
          <w:rFonts w:cstheme="minorHAnsi"/>
          <w:lang w:val="nl-NL"/>
        </w:rPr>
        <w:t>.</w:t>
      </w:r>
      <w:r w:rsidR="00BE2087" w:rsidRPr="00157CA0">
        <w:rPr>
          <w:rFonts w:cstheme="minorHAnsi"/>
          <w:lang w:val="nl-NL"/>
        </w:rPr>
        <w:br/>
      </w:r>
      <w:r w:rsidR="007221C5" w:rsidRPr="00157CA0">
        <w:rPr>
          <w:rFonts w:cstheme="minorHAnsi"/>
          <w:lang w:val="nl-NL"/>
        </w:rPr>
        <w:t xml:space="preserve">De expertise wordt opgehaald bij elkaar. </w:t>
      </w:r>
      <w:r w:rsidR="00C44F52" w:rsidRPr="00157CA0">
        <w:rPr>
          <w:rFonts w:cstheme="minorHAnsi"/>
          <w:lang w:val="nl-NL"/>
        </w:rPr>
        <w:t>H</w:t>
      </w:r>
      <w:r w:rsidR="007221C5" w:rsidRPr="00157CA0">
        <w:rPr>
          <w:rFonts w:cstheme="minorHAnsi"/>
          <w:lang w:val="nl-NL"/>
        </w:rPr>
        <w:t xml:space="preserve">ier staan ze ook voor open binnen het team. Hierin wordt meegenomen wat bij iemand als persoon past of waarvan wordt gezien dat het kind er veel baat bij heeft. </w:t>
      </w:r>
      <w:r w:rsidR="00C83BF4" w:rsidRPr="00157CA0">
        <w:rPr>
          <w:rFonts w:cstheme="minorHAnsi"/>
          <w:lang w:val="nl-NL"/>
        </w:rPr>
        <w:t>Waar de ene rol ophoudt gaat de ander</w:t>
      </w:r>
      <w:r w:rsidR="0022184A">
        <w:rPr>
          <w:rFonts w:cstheme="minorHAnsi"/>
          <w:lang w:val="nl-NL"/>
        </w:rPr>
        <w:t>e</w:t>
      </w:r>
      <w:r w:rsidR="00C83BF4" w:rsidRPr="00157CA0">
        <w:rPr>
          <w:rFonts w:cstheme="minorHAnsi"/>
          <w:lang w:val="nl-NL"/>
        </w:rPr>
        <w:t xml:space="preserve"> verder.</w:t>
      </w:r>
      <w:r w:rsidR="0022184A">
        <w:rPr>
          <w:rFonts w:cstheme="minorHAnsi"/>
          <w:lang w:val="nl-NL"/>
        </w:rPr>
        <w:t xml:space="preserve"> Hier doen ze hun voordeel mee</w:t>
      </w:r>
      <w:r w:rsidR="009743F5">
        <w:rPr>
          <w:rFonts w:cstheme="minorHAnsi"/>
          <w:lang w:val="nl-NL"/>
        </w:rPr>
        <w:t>.</w:t>
      </w:r>
      <w:r w:rsidR="00C83BF4" w:rsidRPr="00157CA0">
        <w:rPr>
          <w:rFonts w:cstheme="minorHAnsi"/>
          <w:lang w:val="nl-NL"/>
        </w:rPr>
        <w:t xml:space="preserve"> </w:t>
      </w:r>
      <w:r w:rsidR="00E64860" w:rsidRPr="00157CA0">
        <w:rPr>
          <w:rFonts w:cstheme="minorHAnsi"/>
          <w:lang w:val="nl-NL"/>
        </w:rPr>
        <w:br/>
      </w:r>
      <w:r w:rsidR="00D53D6B" w:rsidRPr="00157CA0">
        <w:rPr>
          <w:rFonts w:cstheme="minorHAnsi"/>
          <w:lang w:val="nl-NL"/>
        </w:rPr>
        <w:t xml:space="preserve">De pedagogisch medewerker doet mee aan de interne scholingen van de school. </w:t>
      </w:r>
      <w:r w:rsidR="004C121E" w:rsidRPr="00157CA0">
        <w:rPr>
          <w:rFonts w:cstheme="minorHAnsi"/>
          <w:lang w:val="nl-NL"/>
        </w:rPr>
        <w:t xml:space="preserve">Dit is bevorderend voor de gezamenlijke professionalisering. </w:t>
      </w:r>
      <w:r w:rsidR="00EC5194" w:rsidRPr="00157CA0">
        <w:rPr>
          <w:rFonts w:cstheme="minorHAnsi"/>
          <w:lang w:val="nl-NL"/>
        </w:rPr>
        <w:t xml:space="preserve">Hierdoor </w:t>
      </w:r>
      <w:r w:rsidR="002A76DE">
        <w:rPr>
          <w:rFonts w:cstheme="minorHAnsi"/>
          <w:lang w:val="nl-NL"/>
        </w:rPr>
        <w:t>gaan de betrokken partijen dezelfde taal spreken</w:t>
      </w:r>
      <w:r w:rsidR="00EC5194" w:rsidRPr="00157CA0">
        <w:rPr>
          <w:rFonts w:cstheme="minorHAnsi"/>
          <w:lang w:val="nl-NL"/>
        </w:rPr>
        <w:t>.</w:t>
      </w:r>
      <w:r w:rsidR="002A76DE">
        <w:rPr>
          <w:rFonts w:cstheme="minorHAnsi"/>
          <w:lang w:val="nl-NL"/>
        </w:rPr>
        <w:t xml:space="preserve"> </w:t>
      </w:r>
      <w:r w:rsidR="00207457" w:rsidRPr="00157CA0">
        <w:rPr>
          <w:rFonts w:cstheme="minorHAnsi"/>
          <w:lang w:val="nl-NL"/>
        </w:rPr>
        <w:t>Iedereen neemt zijn vakgebied heel serieus en laat duidelijk weten waar hij</w:t>
      </w:r>
      <w:r w:rsidR="009743F5">
        <w:rPr>
          <w:rFonts w:cstheme="minorHAnsi"/>
          <w:lang w:val="nl-NL"/>
        </w:rPr>
        <w:t xml:space="preserve"> </w:t>
      </w:r>
      <w:r w:rsidR="00207457" w:rsidRPr="00157CA0">
        <w:rPr>
          <w:rFonts w:cstheme="minorHAnsi"/>
          <w:lang w:val="nl-NL"/>
        </w:rPr>
        <w:t xml:space="preserve">mee bezig is. </w:t>
      </w:r>
      <w:r w:rsidR="008223F4" w:rsidRPr="00157CA0">
        <w:rPr>
          <w:rFonts w:cstheme="minorHAnsi"/>
          <w:lang w:val="nl-NL"/>
        </w:rPr>
        <w:br/>
        <w:t>Het is duidelijk waar iedereen voor verantwoordelijk is binnen de samenwerking</w:t>
      </w:r>
      <w:r w:rsidR="00356E51">
        <w:rPr>
          <w:rFonts w:cstheme="minorHAnsi"/>
          <w:lang w:val="nl-NL"/>
        </w:rPr>
        <w:t>:</w:t>
      </w:r>
      <w:r w:rsidR="008223F4" w:rsidRPr="00157CA0">
        <w:rPr>
          <w:rFonts w:cstheme="minorHAnsi"/>
          <w:lang w:val="nl-NL"/>
        </w:rPr>
        <w:t xml:space="preserve"> de leerkracht is verantwoordelijk voor het onderwijs en de hulpverlener ondersteunt zowel de leerkrachten als de </w:t>
      </w:r>
      <w:r w:rsidR="0079231B">
        <w:rPr>
          <w:rFonts w:cstheme="minorHAnsi"/>
          <w:lang w:val="nl-NL"/>
        </w:rPr>
        <w:t>kinder</w:t>
      </w:r>
      <w:r w:rsidR="008223F4" w:rsidRPr="00157CA0">
        <w:rPr>
          <w:rFonts w:cstheme="minorHAnsi"/>
          <w:lang w:val="nl-NL"/>
        </w:rPr>
        <w:t xml:space="preserve">en. </w:t>
      </w:r>
      <w:r w:rsidR="00CB2C7A" w:rsidRPr="00157CA0">
        <w:rPr>
          <w:rFonts w:cstheme="minorHAnsi"/>
          <w:lang w:val="nl-NL"/>
        </w:rPr>
        <w:t xml:space="preserve">De hulpverleners komen bij leerkrachten in de klas. </w:t>
      </w:r>
      <w:r w:rsidR="00020973" w:rsidRPr="00157CA0">
        <w:rPr>
          <w:rFonts w:cstheme="minorHAnsi"/>
          <w:lang w:val="nl-NL"/>
        </w:rPr>
        <w:t xml:space="preserve">Hierbij is er sprake van gelijkwaardigheid in het contact. Iedereen ziet elkaar als expert. </w:t>
      </w:r>
    </w:p>
    <w:p w14:paraId="784ACC4A" w14:textId="52C09818" w:rsidR="00B84C9C" w:rsidRPr="00157CA0" w:rsidRDefault="00AB6BF4" w:rsidP="002601A6">
      <w:pPr>
        <w:pStyle w:val="Kop3"/>
        <w:rPr>
          <w:rFonts w:asciiTheme="minorHAnsi" w:hAnsiTheme="minorHAnsi" w:cstheme="minorHAnsi"/>
          <w:lang w:val="nl-NL"/>
        </w:rPr>
      </w:pPr>
      <w:bookmarkStart w:id="44" w:name="_Toc117326075"/>
      <w:r w:rsidRPr="00157CA0">
        <w:rPr>
          <w:rFonts w:asciiTheme="minorHAnsi" w:hAnsiTheme="minorHAnsi" w:cstheme="minorHAnsi"/>
          <w:lang w:val="nl-NL"/>
        </w:rPr>
        <w:t xml:space="preserve">4.2.4 </w:t>
      </w:r>
      <w:r w:rsidR="00B84C9C" w:rsidRPr="00157CA0">
        <w:rPr>
          <w:rFonts w:asciiTheme="minorHAnsi" w:hAnsiTheme="minorHAnsi" w:cstheme="minorHAnsi"/>
          <w:lang w:val="nl-NL"/>
        </w:rPr>
        <w:t>Aventurijn, Hoogeveen</w:t>
      </w:r>
      <w:bookmarkEnd w:id="44"/>
      <w:r w:rsidR="00B84C9C" w:rsidRPr="00157CA0">
        <w:rPr>
          <w:rFonts w:asciiTheme="minorHAnsi" w:hAnsiTheme="minorHAnsi" w:cstheme="minorHAnsi"/>
          <w:lang w:val="nl-NL"/>
        </w:rPr>
        <w:t xml:space="preserve"> </w:t>
      </w:r>
    </w:p>
    <w:p w14:paraId="2CCF1FD2" w14:textId="55530713" w:rsidR="00FD587E" w:rsidRPr="00F74293" w:rsidRDefault="00166967" w:rsidP="00B84C9C">
      <w:pPr>
        <w:rPr>
          <w:rFonts w:cstheme="minorHAnsi"/>
          <w:lang w:val="nl-NL"/>
        </w:rPr>
      </w:pPr>
      <w:r w:rsidRPr="00157CA0">
        <w:rPr>
          <w:rFonts w:cstheme="minorHAnsi"/>
          <w:lang w:val="nl-NL"/>
        </w:rPr>
        <w:t>Er vindt regelmatig overleg plaats</w:t>
      </w:r>
      <w:r w:rsidR="0063258F">
        <w:rPr>
          <w:rFonts w:cstheme="minorHAnsi"/>
          <w:lang w:val="nl-NL"/>
        </w:rPr>
        <w:t xml:space="preserve"> met het team</w:t>
      </w:r>
      <w:r w:rsidRPr="00157CA0">
        <w:rPr>
          <w:rFonts w:cstheme="minorHAnsi"/>
          <w:lang w:val="nl-NL"/>
        </w:rPr>
        <w:t xml:space="preserve">. </w:t>
      </w:r>
      <w:r w:rsidR="00EB0344" w:rsidRPr="00157CA0">
        <w:rPr>
          <w:rFonts w:cstheme="minorHAnsi"/>
          <w:lang w:val="nl-NL"/>
        </w:rPr>
        <w:t>Hierdoor komt het team op één lijn met elkaar</w:t>
      </w:r>
      <w:r w:rsidR="00386AD3">
        <w:rPr>
          <w:rFonts w:cstheme="minorHAnsi"/>
          <w:lang w:val="nl-NL"/>
        </w:rPr>
        <w:t>.</w:t>
      </w:r>
      <w:r w:rsidR="00EB0344" w:rsidRPr="00157CA0">
        <w:rPr>
          <w:rFonts w:cstheme="minorHAnsi"/>
          <w:lang w:val="nl-NL"/>
        </w:rPr>
        <w:br/>
        <w:t xml:space="preserve">Binnen het team weet iedereen waar </w:t>
      </w:r>
      <w:r w:rsidR="00EB0344" w:rsidRPr="00020CCA">
        <w:rPr>
          <w:rFonts w:cstheme="minorHAnsi"/>
          <w:lang w:val="nl-NL"/>
        </w:rPr>
        <w:t>z</w:t>
      </w:r>
      <w:r w:rsidR="003D60AA" w:rsidRPr="00020CCA">
        <w:rPr>
          <w:rFonts w:cstheme="minorHAnsi"/>
          <w:lang w:val="nl-NL"/>
        </w:rPr>
        <w:t>ijn</w:t>
      </w:r>
      <w:r w:rsidR="00EB0344" w:rsidRPr="00157CA0">
        <w:rPr>
          <w:rFonts w:cstheme="minorHAnsi"/>
          <w:lang w:val="nl-NL"/>
        </w:rPr>
        <w:t xml:space="preserve"> verantwoordelijkheid ligt en vullen ze elkaar aan waar nodig. Ook staan ze achter elkaar waar nodig. </w:t>
      </w:r>
      <w:r w:rsidR="00F34CFC" w:rsidRPr="00157CA0">
        <w:rPr>
          <w:rFonts w:cstheme="minorHAnsi"/>
          <w:lang w:val="nl-NL"/>
        </w:rPr>
        <w:t xml:space="preserve">Zo helpen de ambulant hulpverleners de leerkracht bijvoorbeeld als een </w:t>
      </w:r>
      <w:r w:rsidR="0079231B">
        <w:rPr>
          <w:rFonts w:cstheme="minorHAnsi"/>
          <w:lang w:val="nl-NL"/>
        </w:rPr>
        <w:t xml:space="preserve">kind </w:t>
      </w:r>
      <w:r w:rsidR="00F34CFC" w:rsidRPr="00157CA0">
        <w:rPr>
          <w:rFonts w:cstheme="minorHAnsi"/>
          <w:lang w:val="nl-NL"/>
        </w:rPr>
        <w:t>heel boos is en niet meer in contact is. Dan wordt</w:t>
      </w:r>
      <w:r w:rsidR="00A64F4F" w:rsidRPr="00157CA0">
        <w:rPr>
          <w:rFonts w:cstheme="minorHAnsi"/>
          <w:lang w:val="nl-NL"/>
        </w:rPr>
        <w:t xml:space="preserve"> er incidenteel ondersteund.</w:t>
      </w:r>
      <w:r w:rsidR="003A6BDA">
        <w:rPr>
          <w:rFonts w:cstheme="minorHAnsi"/>
          <w:lang w:val="nl-NL"/>
        </w:rPr>
        <w:t xml:space="preserve"> </w:t>
      </w:r>
      <w:r w:rsidR="005D1536" w:rsidRPr="00157CA0">
        <w:rPr>
          <w:rFonts w:cstheme="minorHAnsi"/>
          <w:lang w:val="nl-NL"/>
        </w:rPr>
        <w:t>Er wordt veel gebruik gemaakt van elkaars expertise. Hier</w:t>
      </w:r>
      <w:r w:rsidR="00960EB9">
        <w:rPr>
          <w:rFonts w:cstheme="minorHAnsi"/>
          <w:lang w:val="nl-NL"/>
        </w:rPr>
        <w:t>bij</w:t>
      </w:r>
      <w:r w:rsidR="005D1536" w:rsidRPr="00157CA0">
        <w:rPr>
          <w:rFonts w:cstheme="minorHAnsi"/>
          <w:lang w:val="nl-NL"/>
        </w:rPr>
        <w:t xml:space="preserve"> worden ze in </w:t>
      </w:r>
      <w:r w:rsidR="00960EB9">
        <w:rPr>
          <w:rFonts w:cstheme="minorHAnsi"/>
          <w:lang w:val="nl-NL"/>
        </w:rPr>
        <w:t>elkaars</w:t>
      </w:r>
      <w:r w:rsidR="005D1536" w:rsidRPr="00157CA0">
        <w:rPr>
          <w:rFonts w:cstheme="minorHAnsi"/>
          <w:lang w:val="nl-NL"/>
        </w:rPr>
        <w:t xml:space="preserve"> waarde gelaten. </w:t>
      </w:r>
      <w:r w:rsidR="006C0FE5" w:rsidRPr="00157CA0">
        <w:rPr>
          <w:rFonts w:cstheme="minorHAnsi"/>
          <w:lang w:val="nl-NL"/>
        </w:rPr>
        <w:t>Er worden</w:t>
      </w:r>
      <w:r w:rsidR="00960EB9">
        <w:rPr>
          <w:rFonts w:cstheme="minorHAnsi"/>
          <w:lang w:val="nl-NL"/>
        </w:rPr>
        <w:t xml:space="preserve"> bijvoorbeeld</w:t>
      </w:r>
      <w:r w:rsidR="006C0FE5" w:rsidRPr="00157CA0">
        <w:rPr>
          <w:rFonts w:cstheme="minorHAnsi"/>
          <w:lang w:val="nl-NL"/>
        </w:rPr>
        <w:t xml:space="preserve"> tips gegeven </w:t>
      </w:r>
      <w:r w:rsidR="00960EB9">
        <w:rPr>
          <w:rFonts w:cstheme="minorHAnsi"/>
          <w:lang w:val="nl-NL"/>
        </w:rPr>
        <w:t xml:space="preserve">over </w:t>
      </w:r>
      <w:r w:rsidR="006C0FE5" w:rsidRPr="00157CA0">
        <w:rPr>
          <w:rFonts w:cstheme="minorHAnsi"/>
          <w:lang w:val="nl-NL"/>
        </w:rPr>
        <w:t>hoe</w:t>
      </w:r>
      <w:r w:rsidR="0056286E" w:rsidRPr="00157CA0">
        <w:rPr>
          <w:rFonts w:cstheme="minorHAnsi"/>
          <w:lang w:val="nl-NL"/>
        </w:rPr>
        <w:t xml:space="preserve"> gedragsverandering van een </w:t>
      </w:r>
      <w:r w:rsidR="0079231B">
        <w:rPr>
          <w:rFonts w:cstheme="minorHAnsi"/>
          <w:lang w:val="nl-NL"/>
        </w:rPr>
        <w:t xml:space="preserve">kind </w:t>
      </w:r>
      <w:r w:rsidR="00C45C9A" w:rsidRPr="00157CA0">
        <w:rPr>
          <w:rFonts w:cstheme="minorHAnsi"/>
          <w:lang w:val="nl-NL"/>
        </w:rPr>
        <w:t>tot stand gebracht</w:t>
      </w:r>
      <w:r w:rsidR="0056286E" w:rsidRPr="00157CA0">
        <w:rPr>
          <w:rFonts w:cstheme="minorHAnsi"/>
          <w:lang w:val="nl-NL"/>
        </w:rPr>
        <w:t xml:space="preserve"> kan worden. Alles wordt </w:t>
      </w:r>
      <w:r w:rsidR="00E44298" w:rsidRPr="00157CA0">
        <w:rPr>
          <w:rFonts w:cstheme="minorHAnsi"/>
          <w:lang w:val="nl-NL"/>
        </w:rPr>
        <w:t xml:space="preserve">gedocumenteerd in een leerlingvolgsysteem en hier kan iedereen bij. Hierdoor is iedereen goed op de hoogte van alle informatie. </w:t>
      </w:r>
      <w:r w:rsidR="00CE5D56" w:rsidRPr="00157CA0">
        <w:rPr>
          <w:rFonts w:cstheme="minorHAnsi"/>
          <w:lang w:val="nl-NL"/>
        </w:rPr>
        <w:br/>
        <w:t xml:space="preserve">De samenwerking </w:t>
      </w:r>
      <w:r w:rsidR="000E15BA">
        <w:rPr>
          <w:rFonts w:cstheme="minorHAnsi"/>
          <w:lang w:val="nl-NL"/>
        </w:rPr>
        <w:t>bestaat</w:t>
      </w:r>
      <w:r w:rsidR="00CE5D56" w:rsidRPr="00157CA0">
        <w:rPr>
          <w:rFonts w:cstheme="minorHAnsi"/>
          <w:lang w:val="nl-NL"/>
        </w:rPr>
        <w:t xml:space="preserve"> </w:t>
      </w:r>
      <w:r w:rsidR="002133FB" w:rsidRPr="00157CA0">
        <w:rPr>
          <w:rFonts w:cstheme="minorHAnsi"/>
          <w:lang w:val="nl-NL"/>
        </w:rPr>
        <w:t xml:space="preserve">inmiddels twee jaar, waardoor de leerkrachten en ambulant hulpverleners weten wat ze aan elkaar hebben. Ze weten hierdoor goed wat ze van elkaar kunnen verwachten. </w:t>
      </w:r>
    </w:p>
    <w:p w14:paraId="703119EF" w14:textId="2661E8A6" w:rsidR="00F74293" w:rsidRPr="00157CA0" w:rsidRDefault="00F74293" w:rsidP="00B84C9C">
      <w:pPr>
        <w:rPr>
          <w:rFonts w:cstheme="minorHAnsi"/>
        </w:rPr>
      </w:pPr>
      <w:r>
        <w:rPr>
          <w:rFonts w:cstheme="minorHAnsi"/>
          <w:noProof/>
        </w:rPr>
        <w:drawing>
          <wp:inline distT="0" distB="0" distL="0" distR="0" wp14:anchorId="7686F9C6" wp14:editId="1B18EDA7">
            <wp:extent cx="5448300" cy="7810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781050"/>
                    </a:xfrm>
                    <a:prstGeom prst="rect">
                      <a:avLst/>
                    </a:prstGeom>
                    <a:noFill/>
                  </pic:spPr>
                </pic:pic>
              </a:graphicData>
            </a:graphic>
          </wp:inline>
        </w:drawing>
      </w:r>
    </w:p>
    <w:p w14:paraId="1B573B16" w14:textId="6FA2A7AD" w:rsidR="00B84C9C" w:rsidRPr="00157CA0" w:rsidRDefault="00AB6BF4" w:rsidP="002601A6">
      <w:pPr>
        <w:pStyle w:val="Kop3"/>
        <w:rPr>
          <w:rFonts w:asciiTheme="minorHAnsi" w:hAnsiTheme="minorHAnsi" w:cstheme="minorHAnsi"/>
          <w:lang w:val="nl-NL"/>
        </w:rPr>
      </w:pPr>
      <w:bookmarkStart w:id="45" w:name="_Toc117326076"/>
      <w:r w:rsidRPr="00157CA0">
        <w:rPr>
          <w:rFonts w:asciiTheme="minorHAnsi" w:hAnsiTheme="minorHAnsi" w:cstheme="minorHAnsi"/>
          <w:lang w:val="nl-NL"/>
        </w:rPr>
        <w:t xml:space="preserve">4.2.5 </w:t>
      </w:r>
      <w:r w:rsidR="00B84C9C" w:rsidRPr="00157CA0">
        <w:rPr>
          <w:rFonts w:asciiTheme="minorHAnsi" w:hAnsiTheme="minorHAnsi" w:cstheme="minorHAnsi"/>
          <w:lang w:val="nl-NL"/>
        </w:rPr>
        <w:t>De Aventurijn/Toermalijn, Emmen</w:t>
      </w:r>
      <w:bookmarkEnd w:id="45"/>
      <w:r w:rsidR="00531E8D" w:rsidRPr="00157CA0">
        <w:rPr>
          <w:rFonts w:asciiTheme="minorHAnsi" w:hAnsiTheme="minorHAnsi" w:cstheme="minorHAnsi"/>
          <w:lang w:val="nl-NL"/>
        </w:rPr>
        <w:t xml:space="preserve"> </w:t>
      </w:r>
    </w:p>
    <w:bookmarkEnd w:id="40"/>
    <w:p w14:paraId="752E4F18" w14:textId="7214632A" w:rsidR="004C1116" w:rsidRPr="00157CA0" w:rsidRDefault="000237C6" w:rsidP="00143CC7">
      <w:pPr>
        <w:rPr>
          <w:rFonts w:cstheme="minorHAnsi"/>
          <w:lang w:val="nl-NL"/>
        </w:rPr>
      </w:pPr>
      <w:r w:rsidRPr="00157CA0">
        <w:rPr>
          <w:rFonts w:cstheme="minorHAnsi"/>
          <w:lang w:val="nl-NL"/>
        </w:rPr>
        <w:t>Er wordt</w:t>
      </w:r>
      <w:r w:rsidR="000E15BA">
        <w:rPr>
          <w:rFonts w:cstheme="minorHAnsi"/>
          <w:lang w:val="nl-NL"/>
        </w:rPr>
        <w:t xml:space="preserve"> tussen de leerkracht en ambulant hulpverlener</w:t>
      </w:r>
      <w:r w:rsidRPr="00157CA0">
        <w:rPr>
          <w:rFonts w:cstheme="minorHAnsi"/>
          <w:lang w:val="nl-NL"/>
        </w:rPr>
        <w:t xml:space="preserve"> veel informatie uitgewisseld. </w:t>
      </w:r>
      <w:r w:rsidR="006C4103" w:rsidRPr="00157CA0">
        <w:rPr>
          <w:rFonts w:cstheme="minorHAnsi"/>
          <w:lang w:val="nl-NL"/>
        </w:rPr>
        <w:t xml:space="preserve">Van (bijna) ieder kind wordt een ontwikkelingsperspectiefplan meegegeven </w:t>
      </w:r>
      <w:r w:rsidR="000E15BA">
        <w:rPr>
          <w:rFonts w:cstheme="minorHAnsi"/>
          <w:lang w:val="nl-NL"/>
        </w:rPr>
        <w:t xml:space="preserve">waar </w:t>
      </w:r>
      <w:r w:rsidR="006807EB" w:rsidRPr="006807EB">
        <w:rPr>
          <w:rFonts w:cstheme="minorHAnsi"/>
          <w:lang w:val="nl-NL"/>
        </w:rPr>
        <w:t>onder andere</w:t>
      </w:r>
      <w:r w:rsidR="006C4103" w:rsidRPr="006807EB">
        <w:rPr>
          <w:rFonts w:cstheme="minorHAnsi"/>
          <w:lang w:val="nl-NL"/>
        </w:rPr>
        <w:t xml:space="preserve"> de diagnose</w:t>
      </w:r>
      <w:r w:rsidR="006807EB" w:rsidRPr="006807EB">
        <w:rPr>
          <w:rFonts w:cstheme="minorHAnsi"/>
          <w:lang w:val="nl-NL"/>
        </w:rPr>
        <w:t xml:space="preserve"> instaat en</w:t>
      </w:r>
      <w:r w:rsidR="006C4103" w:rsidRPr="006807EB">
        <w:rPr>
          <w:rFonts w:cstheme="minorHAnsi"/>
          <w:lang w:val="nl-NL"/>
        </w:rPr>
        <w:t xml:space="preserve"> waarin het kind </w:t>
      </w:r>
      <w:r w:rsidR="00CA7662">
        <w:rPr>
          <w:rFonts w:cstheme="minorHAnsi"/>
          <w:lang w:val="nl-NL"/>
        </w:rPr>
        <w:t>v</w:t>
      </w:r>
      <w:r w:rsidR="006C4103" w:rsidRPr="006807EB">
        <w:rPr>
          <w:rFonts w:cstheme="minorHAnsi"/>
          <w:lang w:val="nl-NL"/>
        </w:rPr>
        <w:t>astloopt.</w:t>
      </w:r>
      <w:r w:rsidR="006C4103" w:rsidRPr="00157CA0">
        <w:rPr>
          <w:rFonts w:cstheme="minorHAnsi"/>
          <w:lang w:val="nl-NL"/>
        </w:rPr>
        <w:t xml:space="preserve"> </w:t>
      </w:r>
      <w:r w:rsidR="00EB38C4">
        <w:rPr>
          <w:rFonts w:cstheme="minorHAnsi"/>
          <w:lang w:val="nl-NL"/>
        </w:rPr>
        <w:t>E</w:t>
      </w:r>
      <w:r w:rsidR="008521EF" w:rsidRPr="00157CA0">
        <w:rPr>
          <w:rFonts w:cstheme="minorHAnsi"/>
          <w:lang w:val="nl-NL"/>
        </w:rPr>
        <w:t>r</w:t>
      </w:r>
      <w:r w:rsidR="00EB38C4">
        <w:rPr>
          <w:rFonts w:cstheme="minorHAnsi"/>
          <w:lang w:val="nl-NL"/>
        </w:rPr>
        <w:t xml:space="preserve"> is</w:t>
      </w:r>
      <w:r w:rsidR="008521EF" w:rsidRPr="00157CA0">
        <w:rPr>
          <w:rFonts w:cstheme="minorHAnsi"/>
          <w:lang w:val="nl-NL"/>
        </w:rPr>
        <w:t xml:space="preserve"> nauw contact tussen de </w:t>
      </w:r>
      <w:r w:rsidR="009D71E5" w:rsidRPr="00157CA0">
        <w:rPr>
          <w:rFonts w:cstheme="minorHAnsi"/>
          <w:lang w:val="nl-NL"/>
        </w:rPr>
        <w:t>ambulant hulpverlener</w:t>
      </w:r>
      <w:r w:rsidR="008521EF" w:rsidRPr="00157CA0">
        <w:rPr>
          <w:rFonts w:cstheme="minorHAnsi"/>
          <w:lang w:val="nl-NL"/>
        </w:rPr>
        <w:t xml:space="preserve"> en de school. </w:t>
      </w:r>
      <w:r w:rsidR="0057072C" w:rsidRPr="00157CA0">
        <w:rPr>
          <w:rFonts w:cstheme="minorHAnsi"/>
          <w:lang w:val="nl-NL"/>
        </w:rPr>
        <w:t xml:space="preserve">Wanneer de kinderen teruggebracht worden door de </w:t>
      </w:r>
      <w:r w:rsidR="009D71E5" w:rsidRPr="00157CA0">
        <w:rPr>
          <w:rFonts w:cstheme="minorHAnsi"/>
          <w:lang w:val="nl-NL"/>
        </w:rPr>
        <w:t>ambulant hulpverlener</w:t>
      </w:r>
      <w:r w:rsidR="0057072C" w:rsidRPr="00157CA0">
        <w:rPr>
          <w:rFonts w:cstheme="minorHAnsi"/>
          <w:lang w:val="nl-NL"/>
        </w:rPr>
        <w:t xml:space="preserve"> wordt er benoemd hoe het is gegaan en </w:t>
      </w:r>
      <w:r w:rsidR="00CA7662">
        <w:rPr>
          <w:rFonts w:cstheme="minorHAnsi"/>
          <w:lang w:val="nl-NL"/>
        </w:rPr>
        <w:t xml:space="preserve">gecheckt </w:t>
      </w:r>
      <w:r w:rsidR="0057072C" w:rsidRPr="00157CA0">
        <w:rPr>
          <w:rFonts w:cstheme="minorHAnsi"/>
          <w:lang w:val="nl-NL"/>
        </w:rPr>
        <w:t xml:space="preserve">of er verdere vragen zijn. </w:t>
      </w:r>
      <w:r w:rsidR="001F4045" w:rsidRPr="00157CA0">
        <w:rPr>
          <w:rFonts w:cstheme="minorHAnsi"/>
          <w:lang w:val="nl-NL"/>
        </w:rPr>
        <w:t xml:space="preserve">Ook is er in de ochtend in de koffiekamer de ruimte vanuit leerkrachten om vragen aan de </w:t>
      </w:r>
      <w:r w:rsidR="009D71E5" w:rsidRPr="00157CA0">
        <w:rPr>
          <w:rFonts w:cstheme="minorHAnsi"/>
          <w:lang w:val="nl-NL"/>
        </w:rPr>
        <w:t>ambulant hulpverlene</w:t>
      </w:r>
      <w:r w:rsidR="001F4045" w:rsidRPr="00157CA0">
        <w:rPr>
          <w:rFonts w:cstheme="minorHAnsi"/>
          <w:lang w:val="nl-NL"/>
        </w:rPr>
        <w:t xml:space="preserve">r te stellen. Op die manier kan </w:t>
      </w:r>
      <w:r w:rsidR="001F4045" w:rsidRPr="00EC1CBA">
        <w:rPr>
          <w:rFonts w:cstheme="minorHAnsi"/>
          <w:lang w:val="nl-NL"/>
        </w:rPr>
        <w:t xml:space="preserve">er </w:t>
      </w:r>
      <w:r w:rsidR="00870C66">
        <w:rPr>
          <w:rFonts w:cstheme="minorHAnsi"/>
          <w:lang w:val="nl-NL"/>
        </w:rPr>
        <w:t>direct</w:t>
      </w:r>
      <w:r w:rsidR="001F4045" w:rsidRPr="00157CA0">
        <w:rPr>
          <w:rFonts w:cstheme="minorHAnsi"/>
          <w:lang w:val="nl-NL"/>
        </w:rPr>
        <w:t xml:space="preserve"> ingespeeld worden op de hulpvraag van de leerkrachten. </w:t>
      </w:r>
      <w:r w:rsidR="00EE313F" w:rsidRPr="00157CA0">
        <w:rPr>
          <w:rFonts w:cstheme="minorHAnsi"/>
          <w:lang w:val="nl-NL"/>
        </w:rPr>
        <w:br/>
        <w:t xml:space="preserve">Binnen de samenwerking zet iedereen </w:t>
      </w:r>
      <w:r w:rsidR="003D60AA">
        <w:rPr>
          <w:rFonts w:cstheme="minorHAnsi"/>
          <w:lang w:val="nl-NL"/>
        </w:rPr>
        <w:t>zijn</w:t>
      </w:r>
      <w:r w:rsidR="00EE313F" w:rsidRPr="00157CA0">
        <w:rPr>
          <w:rFonts w:cstheme="minorHAnsi"/>
          <w:lang w:val="nl-NL"/>
        </w:rPr>
        <w:t xml:space="preserve"> beste beentje voor om de samenwerking zo goed mogelijk tot stand te laten </w:t>
      </w:r>
      <w:r w:rsidR="003413A1">
        <w:rPr>
          <w:rFonts w:cstheme="minorHAnsi"/>
          <w:lang w:val="nl-NL"/>
        </w:rPr>
        <w:t>kome</w:t>
      </w:r>
      <w:r w:rsidR="00EE313F" w:rsidRPr="00157CA0">
        <w:rPr>
          <w:rFonts w:cstheme="minorHAnsi"/>
          <w:lang w:val="nl-NL"/>
        </w:rPr>
        <w:t xml:space="preserve">n. </w:t>
      </w:r>
      <w:r w:rsidR="008C2F9D" w:rsidRPr="00157CA0">
        <w:rPr>
          <w:rFonts w:cstheme="minorHAnsi"/>
          <w:lang w:val="nl-NL"/>
        </w:rPr>
        <w:t xml:space="preserve">De </w:t>
      </w:r>
      <w:r w:rsidR="009D71E5" w:rsidRPr="00157CA0">
        <w:rPr>
          <w:rFonts w:cstheme="minorHAnsi"/>
          <w:lang w:val="nl-NL"/>
        </w:rPr>
        <w:t>ambulant hulpverlen</w:t>
      </w:r>
      <w:r w:rsidR="008C2F9D" w:rsidRPr="00157CA0">
        <w:rPr>
          <w:rFonts w:cstheme="minorHAnsi"/>
          <w:lang w:val="nl-NL"/>
        </w:rPr>
        <w:t>er wordt betrokken bij de vergaderingen. Hier</w:t>
      </w:r>
      <w:r w:rsidR="005467D7">
        <w:rPr>
          <w:rFonts w:cstheme="minorHAnsi"/>
          <w:lang w:val="nl-NL"/>
        </w:rPr>
        <w:t>in</w:t>
      </w:r>
      <w:r w:rsidR="008C2F9D" w:rsidRPr="00157CA0">
        <w:rPr>
          <w:rFonts w:cstheme="minorHAnsi"/>
          <w:lang w:val="nl-NL"/>
        </w:rPr>
        <w:t xml:space="preserve"> komt iedereen aan bod. Op die manier kan </w:t>
      </w:r>
      <w:r w:rsidR="00D53878" w:rsidRPr="00157CA0">
        <w:rPr>
          <w:rFonts w:cstheme="minorHAnsi"/>
          <w:lang w:val="nl-NL"/>
        </w:rPr>
        <w:t xml:space="preserve">de samenwerking geëvalueerd en verbeterd </w:t>
      </w:r>
      <w:r w:rsidR="00D53878" w:rsidRPr="00157CA0">
        <w:rPr>
          <w:rFonts w:cstheme="minorHAnsi"/>
          <w:lang w:val="nl-NL"/>
        </w:rPr>
        <w:lastRenderedPageBreak/>
        <w:t xml:space="preserve">worden. De samenwerking wordt vanuit de gemeente </w:t>
      </w:r>
      <w:r w:rsidR="00741243" w:rsidRPr="00157CA0">
        <w:rPr>
          <w:rFonts w:cstheme="minorHAnsi"/>
          <w:lang w:val="nl-NL"/>
        </w:rPr>
        <w:t>gefinancierd</w:t>
      </w:r>
      <w:r w:rsidR="00A64F4F" w:rsidRPr="00157CA0">
        <w:rPr>
          <w:rFonts w:cstheme="minorHAnsi"/>
          <w:lang w:val="nl-NL"/>
        </w:rPr>
        <w:t xml:space="preserve">. Hier is goed in geïnvesteerd. </w:t>
      </w:r>
      <w:r w:rsidR="005F7371" w:rsidRPr="00157CA0">
        <w:rPr>
          <w:rFonts w:cstheme="minorHAnsi"/>
          <w:lang w:val="nl-NL"/>
        </w:rPr>
        <w:t>Door deze financiering kan de samenwerking ongehinderd plaatsvinden.</w:t>
      </w:r>
      <w:r w:rsidR="00A64F4F" w:rsidRPr="00157CA0">
        <w:rPr>
          <w:rFonts w:cstheme="minorHAnsi"/>
          <w:lang w:val="nl-NL"/>
        </w:rPr>
        <w:t xml:space="preserve"> </w:t>
      </w:r>
    </w:p>
    <w:p w14:paraId="6371EC69" w14:textId="0B066A1E" w:rsidR="00174412" w:rsidRPr="00157CA0" w:rsidRDefault="00D40610" w:rsidP="00143CC7">
      <w:pPr>
        <w:rPr>
          <w:rFonts w:cstheme="minorHAnsi"/>
          <w:lang w:val="nl-NL"/>
        </w:rPr>
      </w:pPr>
      <w:r>
        <w:rPr>
          <w:rFonts w:cstheme="minorHAnsi"/>
          <w:noProof/>
          <w:lang w:val="nl-NL"/>
        </w:rPr>
        <w:drawing>
          <wp:inline distT="0" distB="0" distL="0" distR="0" wp14:anchorId="1AC14FA9" wp14:editId="3F85CC96">
            <wp:extent cx="5486400" cy="7239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23900"/>
                    </a:xfrm>
                    <a:prstGeom prst="rect">
                      <a:avLst/>
                    </a:prstGeom>
                    <a:noFill/>
                  </pic:spPr>
                </pic:pic>
              </a:graphicData>
            </a:graphic>
          </wp:inline>
        </w:drawing>
      </w:r>
    </w:p>
    <w:p w14:paraId="736B61AB" w14:textId="3343AA5D" w:rsidR="00A777A6" w:rsidRPr="002B270C" w:rsidRDefault="002601A6" w:rsidP="002601A6">
      <w:pPr>
        <w:pStyle w:val="Kop2"/>
        <w:rPr>
          <w:rFonts w:asciiTheme="minorHAnsi" w:hAnsiTheme="minorHAnsi" w:cstheme="minorHAnsi"/>
          <w:sz w:val="24"/>
          <w:szCs w:val="24"/>
          <w:lang w:val="nl-NL"/>
        </w:rPr>
      </w:pPr>
      <w:bookmarkStart w:id="46" w:name="_Toc117326077"/>
      <w:r w:rsidRPr="002B270C">
        <w:rPr>
          <w:rFonts w:asciiTheme="minorHAnsi" w:hAnsiTheme="minorHAnsi" w:cstheme="minorHAnsi"/>
          <w:sz w:val="24"/>
          <w:szCs w:val="24"/>
          <w:lang w:val="nl-NL"/>
        </w:rPr>
        <w:t xml:space="preserve">4.3 </w:t>
      </w:r>
      <w:r w:rsidR="00A777A6" w:rsidRPr="002B270C">
        <w:rPr>
          <w:rFonts w:asciiTheme="minorHAnsi" w:hAnsiTheme="minorHAnsi" w:cstheme="minorHAnsi"/>
          <w:sz w:val="24"/>
          <w:szCs w:val="24"/>
          <w:lang w:val="nl-NL"/>
        </w:rPr>
        <w:t>Welke verbeterpunten zijn er binnen de inpandige samenwerkingsvormen?</w:t>
      </w:r>
      <w:bookmarkEnd w:id="46"/>
    </w:p>
    <w:p w14:paraId="35E1362C" w14:textId="2B3D8893" w:rsidR="00B619F2" w:rsidRPr="006C45F7" w:rsidRDefault="00905FEA" w:rsidP="00B84C9C">
      <w:pPr>
        <w:rPr>
          <w:lang w:val="nl-NL"/>
        </w:rPr>
      </w:pPr>
      <w:r>
        <w:rPr>
          <w:lang w:val="nl-NL"/>
        </w:rPr>
        <w:br/>
        <w:t>Hieronder wordt per school weergegeven welke verbeterpunten er zijn binnen de samenwerking.</w:t>
      </w:r>
      <w:r>
        <w:rPr>
          <w:lang w:val="nl-NL"/>
        </w:rPr>
        <w:br/>
      </w:r>
      <w:r w:rsidR="002601A6" w:rsidRPr="00157CA0">
        <w:rPr>
          <w:rFonts w:cstheme="minorHAnsi"/>
          <w:lang w:val="nl-NL"/>
        </w:rPr>
        <w:br/>
      </w:r>
      <w:r w:rsidR="00AB6BF4" w:rsidRPr="00905FEA">
        <w:rPr>
          <w:rStyle w:val="Kop3Char"/>
        </w:rPr>
        <w:t xml:space="preserve">4.3.1 </w:t>
      </w:r>
      <w:r w:rsidR="00B84C9C" w:rsidRPr="00905FEA">
        <w:rPr>
          <w:rStyle w:val="Kop3Char"/>
        </w:rPr>
        <w:t>Aventurijn, Emmen</w:t>
      </w:r>
      <w:r w:rsidR="006C45F7">
        <w:rPr>
          <w:lang w:val="nl-NL"/>
        </w:rPr>
        <w:br/>
      </w:r>
      <w:r w:rsidR="00342045" w:rsidRPr="00CB02AE">
        <w:rPr>
          <w:rFonts w:cstheme="minorHAnsi"/>
          <w:lang w:val="nl-NL"/>
        </w:rPr>
        <w:t xml:space="preserve">Het aanpassen van bepaalde </w:t>
      </w:r>
      <w:r w:rsidR="0058414D" w:rsidRPr="00CB02AE">
        <w:rPr>
          <w:rFonts w:cstheme="minorHAnsi"/>
          <w:lang w:val="nl-NL"/>
        </w:rPr>
        <w:t>procedures</w:t>
      </w:r>
      <w:r w:rsidR="00BB7694" w:rsidRPr="00CB02AE">
        <w:rPr>
          <w:rFonts w:cstheme="minorHAnsi"/>
          <w:lang w:val="nl-NL"/>
        </w:rPr>
        <w:t>, bijvoorbeeld voor het vinden van een passende vervolgplek voor een kind</w:t>
      </w:r>
      <w:r w:rsidR="00F90B2B" w:rsidRPr="00CB02AE">
        <w:rPr>
          <w:rFonts w:cstheme="minorHAnsi"/>
          <w:lang w:val="nl-NL"/>
        </w:rPr>
        <w:t xml:space="preserve">, wordt nog weleens vooruitgeschoven. </w:t>
      </w:r>
      <w:r w:rsidR="00E071D2" w:rsidRPr="00CB02AE">
        <w:rPr>
          <w:rFonts w:cstheme="minorHAnsi"/>
          <w:lang w:val="nl-NL"/>
        </w:rPr>
        <w:t xml:space="preserve">Per kind kan de casus </w:t>
      </w:r>
      <w:r w:rsidR="0089251D" w:rsidRPr="00CB02AE">
        <w:rPr>
          <w:rFonts w:cstheme="minorHAnsi"/>
          <w:lang w:val="nl-NL"/>
        </w:rPr>
        <w:t>erg verschillen, wat vraagt om andere procedures.</w:t>
      </w:r>
      <w:r w:rsidR="0089251D" w:rsidRPr="002A74B9">
        <w:rPr>
          <w:rFonts w:cstheme="minorHAnsi"/>
          <w:lang w:val="nl-NL"/>
        </w:rPr>
        <w:t xml:space="preserve"> Het aanpassen van de procedures kost veel tijd.</w:t>
      </w:r>
      <w:r w:rsidR="00AB0668">
        <w:rPr>
          <w:rFonts w:cstheme="minorHAnsi"/>
          <w:lang w:val="nl-NL"/>
        </w:rPr>
        <w:t xml:space="preserve"> </w:t>
      </w:r>
      <w:r w:rsidR="00790F07" w:rsidRPr="00157CA0">
        <w:rPr>
          <w:rFonts w:cstheme="minorHAnsi"/>
          <w:lang w:val="nl-NL"/>
        </w:rPr>
        <w:t xml:space="preserve">De ene keer </w:t>
      </w:r>
      <w:r w:rsidR="007A3419">
        <w:rPr>
          <w:rFonts w:cstheme="minorHAnsi"/>
          <w:lang w:val="nl-NL"/>
        </w:rPr>
        <w:t>is bijvoorbeeld de afspraak gemaakt</w:t>
      </w:r>
      <w:r w:rsidR="00790F07" w:rsidRPr="00157CA0">
        <w:rPr>
          <w:rFonts w:cstheme="minorHAnsi"/>
          <w:lang w:val="nl-NL"/>
        </w:rPr>
        <w:t xml:space="preserve"> dat de ambulant hulpverlener contact houdt met de externe</w:t>
      </w:r>
      <w:r w:rsidR="0035134D">
        <w:rPr>
          <w:rFonts w:cstheme="minorHAnsi"/>
          <w:lang w:val="nl-NL"/>
        </w:rPr>
        <w:t xml:space="preserve"> zorgpartij</w:t>
      </w:r>
      <w:r w:rsidR="00790F07" w:rsidRPr="00157CA0">
        <w:rPr>
          <w:rFonts w:cstheme="minorHAnsi"/>
          <w:lang w:val="nl-NL"/>
        </w:rPr>
        <w:t xml:space="preserve">, maar dan is het onduidelijk wie contact met het voortgezet onderwijs houdt. </w:t>
      </w:r>
      <w:r w:rsidR="002D7CBB" w:rsidRPr="00157CA0">
        <w:rPr>
          <w:rFonts w:cstheme="minorHAnsi"/>
          <w:lang w:val="nl-NL"/>
        </w:rPr>
        <w:t>Hierin zouden strakkere afspraken</w:t>
      </w:r>
      <w:r w:rsidR="00F225C9">
        <w:rPr>
          <w:rFonts w:cstheme="minorHAnsi"/>
          <w:lang w:val="nl-NL"/>
        </w:rPr>
        <w:t xml:space="preserve"> </w:t>
      </w:r>
      <w:r w:rsidR="002D7CBB" w:rsidRPr="00157CA0">
        <w:rPr>
          <w:rFonts w:cstheme="minorHAnsi"/>
          <w:lang w:val="nl-NL"/>
        </w:rPr>
        <w:t>gemaakt kunnen worden.</w:t>
      </w:r>
      <w:r w:rsidR="000058C1" w:rsidRPr="00157CA0">
        <w:rPr>
          <w:rFonts w:cstheme="minorHAnsi"/>
          <w:lang w:val="nl-NL"/>
        </w:rPr>
        <w:br/>
      </w:r>
      <w:r w:rsidR="00E5243B" w:rsidRPr="00157CA0">
        <w:rPr>
          <w:rFonts w:cstheme="minorHAnsi"/>
          <w:lang w:val="nl-NL"/>
        </w:rPr>
        <w:t xml:space="preserve">Binnen deze samenwerkingsvorm is tijd </w:t>
      </w:r>
      <w:r w:rsidR="00C96675">
        <w:rPr>
          <w:rFonts w:cstheme="minorHAnsi"/>
          <w:lang w:val="nl-NL"/>
        </w:rPr>
        <w:t>een spanningsveld</w:t>
      </w:r>
      <w:r w:rsidR="00E5243B" w:rsidRPr="00157CA0">
        <w:rPr>
          <w:rFonts w:cstheme="minorHAnsi"/>
          <w:lang w:val="nl-NL"/>
        </w:rPr>
        <w:t xml:space="preserve">. </w:t>
      </w:r>
      <w:r w:rsidR="0040077E">
        <w:rPr>
          <w:rFonts w:cstheme="minorHAnsi"/>
          <w:lang w:val="nl-NL"/>
        </w:rPr>
        <w:t>Het komt voor</w:t>
      </w:r>
      <w:r w:rsidR="00E5243B" w:rsidRPr="00157CA0">
        <w:rPr>
          <w:rFonts w:cstheme="minorHAnsi"/>
          <w:lang w:val="nl-NL"/>
        </w:rPr>
        <w:t xml:space="preserve"> dat er meer aanvragen zijn dan er plek is, of dat een plaatsing niet mogelijk blijkt te zijn. </w:t>
      </w:r>
      <w:r w:rsidR="00B619F2" w:rsidRPr="00157CA0">
        <w:rPr>
          <w:rFonts w:cstheme="minorHAnsi"/>
          <w:lang w:val="nl-NL"/>
        </w:rPr>
        <w:t>Daarnaast wordt er door de ambulant hulpverleners weleens een terugkoppeling vanuit de school gemist</w:t>
      </w:r>
      <w:r w:rsidR="008C57A9">
        <w:rPr>
          <w:rFonts w:cstheme="minorHAnsi"/>
          <w:lang w:val="nl-NL"/>
        </w:rPr>
        <w:t xml:space="preserve">. Soms zijn er </w:t>
      </w:r>
      <w:r w:rsidR="00D55E76" w:rsidRPr="00157CA0">
        <w:rPr>
          <w:rFonts w:cstheme="minorHAnsi"/>
          <w:lang w:val="nl-NL"/>
        </w:rPr>
        <w:t xml:space="preserve">bepaalde afspraken gemaakt die ze niet goed </w:t>
      </w:r>
      <w:r w:rsidR="008C57A9">
        <w:rPr>
          <w:rFonts w:cstheme="minorHAnsi"/>
          <w:lang w:val="nl-NL"/>
        </w:rPr>
        <w:t>door</w:t>
      </w:r>
      <w:r w:rsidR="00D55E76" w:rsidRPr="00157CA0">
        <w:rPr>
          <w:rFonts w:cstheme="minorHAnsi"/>
          <w:lang w:val="nl-NL"/>
        </w:rPr>
        <w:t>krijgen</w:t>
      </w:r>
      <w:r w:rsidR="008C57A9">
        <w:rPr>
          <w:rFonts w:cstheme="minorHAnsi"/>
          <w:lang w:val="nl-NL"/>
        </w:rPr>
        <w:t xml:space="preserve"> vanuit de leerkracht</w:t>
      </w:r>
      <w:r w:rsidR="00D55E76" w:rsidRPr="00157CA0">
        <w:rPr>
          <w:rFonts w:cstheme="minorHAnsi"/>
          <w:lang w:val="nl-NL"/>
        </w:rPr>
        <w:t>. Hier worden zij dan vervolgens op aangesproken.</w:t>
      </w:r>
      <w:r w:rsidR="00F751AB" w:rsidRPr="00157CA0">
        <w:rPr>
          <w:rFonts w:cstheme="minorHAnsi"/>
          <w:lang w:val="nl-NL"/>
        </w:rPr>
        <w:t xml:space="preserve"> </w:t>
      </w:r>
      <w:r w:rsidR="00600F7B" w:rsidRPr="00157CA0">
        <w:rPr>
          <w:rFonts w:cstheme="minorHAnsi"/>
          <w:lang w:val="nl-NL"/>
        </w:rPr>
        <w:t xml:space="preserve">Volgens hen kan vooral het stukje communicatie en verantwoordelijkheden vanuit school verbeterd worden. </w:t>
      </w:r>
      <w:r w:rsidR="00A35944" w:rsidRPr="00157CA0">
        <w:rPr>
          <w:rFonts w:cstheme="minorHAnsi"/>
          <w:lang w:val="nl-NL"/>
        </w:rPr>
        <w:t>Ook zouden ze het</w:t>
      </w:r>
      <w:r w:rsidR="00027686" w:rsidRPr="00157CA0">
        <w:rPr>
          <w:rFonts w:cstheme="minorHAnsi"/>
          <w:lang w:val="nl-NL"/>
        </w:rPr>
        <w:t xml:space="preserve"> wenselijk</w:t>
      </w:r>
      <w:r w:rsidR="00A35944" w:rsidRPr="00157CA0">
        <w:rPr>
          <w:rFonts w:cstheme="minorHAnsi"/>
          <w:lang w:val="nl-NL"/>
        </w:rPr>
        <w:t xml:space="preserve"> vinden om meer schoolbreed ingezet te kunnen worden, </w:t>
      </w:r>
      <w:r w:rsidR="00E92BAE">
        <w:rPr>
          <w:rFonts w:cstheme="minorHAnsi"/>
          <w:lang w:val="nl-NL"/>
        </w:rPr>
        <w:t>om ook hulp te verlenen aan</w:t>
      </w:r>
      <w:r w:rsidR="00A35944" w:rsidRPr="00157CA0">
        <w:rPr>
          <w:rFonts w:cstheme="minorHAnsi"/>
          <w:lang w:val="nl-NL"/>
        </w:rPr>
        <w:t xml:space="preserve"> andere </w:t>
      </w:r>
      <w:r w:rsidR="0079231B">
        <w:rPr>
          <w:rFonts w:cstheme="minorHAnsi"/>
          <w:lang w:val="nl-NL"/>
        </w:rPr>
        <w:t>kinder</w:t>
      </w:r>
      <w:r w:rsidR="00A35944" w:rsidRPr="00157CA0">
        <w:rPr>
          <w:rFonts w:cstheme="minorHAnsi"/>
          <w:lang w:val="nl-NL"/>
        </w:rPr>
        <w:t>en die het moeilijk hebben buiten de SO+</w:t>
      </w:r>
      <w:r w:rsidR="00455F2D">
        <w:rPr>
          <w:rFonts w:cstheme="minorHAnsi"/>
          <w:lang w:val="nl-NL"/>
        </w:rPr>
        <w:t xml:space="preserve"> </w:t>
      </w:r>
      <w:r w:rsidR="00A35944" w:rsidRPr="00157CA0">
        <w:rPr>
          <w:rFonts w:cstheme="minorHAnsi"/>
          <w:lang w:val="nl-NL"/>
        </w:rPr>
        <w:t xml:space="preserve">klas om. </w:t>
      </w:r>
      <w:r w:rsidR="00A240D1">
        <w:rPr>
          <w:rFonts w:cstheme="minorHAnsi"/>
          <w:lang w:val="nl-NL"/>
        </w:rPr>
        <w:t>Ze</w:t>
      </w:r>
      <w:r w:rsidR="00232AA0" w:rsidRPr="00157CA0">
        <w:rPr>
          <w:rFonts w:cstheme="minorHAnsi"/>
          <w:lang w:val="nl-NL"/>
        </w:rPr>
        <w:t xml:space="preserve"> denken dat het binnen de school misschien niet bekend is hoe zij werken</w:t>
      </w:r>
      <w:r w:rsidR="00156D36" w:rsidRPr="00157CA0">
        <w:rPr>
          <w:rFonts w:cstheme="minorHAnsi"/>
          <w:lang w:val="nl-NL"/>
        </w:rPr>
        <w:t>. Dit zien zij als</w:t>
      </w:r>
      <w:r w:rsidR="00A240D1">
        <w:rPr>
          <w:rFonts w:cstheme="minorHAnsi"/>
          <w:lang w:val="nl-NL"/>
        </w:rPr>
        <w:t xml:space="preserve"> </w:t>
      </w:r>
      <w:r w:rsidR="00156D36" w:rsidRPr="00157CA0">
        <w:rPr>
          <w:rFonts w:cstheme="minorHAnsi"/>
          <w:lang w:val="nl-NL"/>
        </w:rPr>
        <w:t xml:space="preserve">verbeterpunt.  </w:t>
      </w:r>
    </w:p>
    <w:p w14:paraId="7C2DE52D" w14:textId="5BAC15F2" w:rsidR="00B84C9C" w:rsidRPr="00157CA0" w:rsidRDefault="00AB6BF4" w:rsidP="002601A6">
      <w:pPr>
        <w:pStyle w:val="Kop3"/>
        <w:rPr>
          <w:rFonts w:asciiTheme="minorHAnsi" w:hAnsiTheme="minorHAnsi" w:cstheme="minorHAnsi"/>
          <w:lang w:val="nl-NL"/>
        </w:rPr>
      </w:pPr>
      <w:bookmarkStart w:id="47" w:name="_Toc117326078"/>
      <w:r w:rsidRPr="00157CA0">
        <w:rPr>
          <w:rFonts w:asciiTheme="minorHAnsi" w:hAnsiTheme="minorHAnsi" w:cstheme="minorHAnsi"/>
          <w:lang w:val="nl-NL"/>
        </w:rPr>
        <w:t xml:space="preserve">4.3.2 </w:t>
      </w:r>
      <w:r w:rsidR="00B84C9C" w:rsidRPr="00157CA0">
        <w:rPr>
          <w:rFonts w:asciiTheme="minorHAnsi" w:hAnsiTheme="minorHAnsi" w:cstheme="minorHAnsi"/>
          <w:lang w:val="nl-NL"/>
        </w:rPr>
        <w:t>Bladergroenschool, Groningen</w:t>
      </w:r>
      <w:bookmarkEnd w:id="47"/>
      <w:r w:rsidR="00B84C9C" w:rsidRPr="00157CA0">
        <w:rPr>
          <w:rFonts w:asciiTheme="minorHAnsi" w:hAnsiTheme="minorHAnsi" w:cstheme="minorHAnsi"/>
          <w:lang w:val="nl-NL"/>
        </w:rPr>
        <w:t xml:space="preserve"> </w:t>
      </w:r>
    </w:p>
    <w:p w14:paraId="2B7A2C9C" w14:textId="6E6188CD" w:rsidR="0023552F" w:rsidRPr="00157CA0" w:rsidRDefault="00E36C87" w:rsidP="00B84C9C">
      <w:pPr>
        <w:rPr>
          <w:rFonts w:cstheme="minorHAnsi"/>
          <w:lang w:val="nl-NL"/>
        </w:rPr>
      </w:pPr>
      <w:r w:rsidRPr="00157CA0">
        <w:rPr>
          <w:rFonts w:cstheme="minorHAnsi"/>
          <w:lang w:val="nl-NL"/>
        </w:rPr>
        <w:t xml:space="preserve">De taken en de verantwoordelijkheden binnen de samenwerking zijn nog niet helemaal helder. </w:t>
      </w:r>
      <w:r w:rsidR="00F579AE" w:rsidRPr="00157CA0">
        <w:rPr>
          <w:rFonts w:cstheme="minorHAnsi"/>
          <w:lang w:val="nl-NL"/>
        </w:rPr>
        <w:t xml:space="preserve">Leerkrachten </w:t>
      </w:r>
      <w:r w:rsidR="000001C5" w:rsidRPr="00157CA0">
        <w:rPr>
          <w:rFonts w:cstheme="minorHAnsi"/>
          <w:lang w:val="nl-NL"/>
        </w:rPr>
        <w:t xml:space="preserve">vragen zich vaak af bij wie ze precies moeten zijn voor iets. </w:t>
      </w:r>
      <w:r w:rsidR="00BA7818" w:rsidRPr="00157CA0">
        <w:rPr>
          <w:rFonts w:cstheme="minorHAnsi"/>
          <w:lang w:val="nl-NL"/>
        </w:rPr>
        <w:t xml:space="preserve">Wanneer zij bijvoorbeeld een bepaalde vraag hebben over een </w:t>
      </w:r>
      <w:r w:rsidR="00A15171">
        <w:rPr>
          <w:rFonts w:cstheme="minorHAnsi"/>
          <w:lang w:val="nl-NL"/>
        </w:rPr>
        <w:t>kind</w:t>
      </w:r>
      <w:r w:rsidR="00BA7818" w:rsidRPr="00157CA0">
        <w:rPr>
          <w:rFonts w:cstheme="minorHAnsi"/>
          <w:lang w:val="nl-NL"/>
        </w:rPr>
        <w:t xml:space="preserve"> is het nog onduidelijk of ze bij de gedragswetenschapper of bij de pedagogisch medewerker moeten zijn.</w:t>
      </w:r>
      <w:r w:rsidR="00553985" w:rsidRPr="00157CA0">
        <w:rPr>
          <w:rFonts w:cstheme="minorHAnsi"/>
          <w:lang w:val="nl-NL"/>
        </w:rPr>
        <w:br/>
      </w:r>
      <w:r w:rsidR="001407C8" w:rsidRPr="00157CA0">
        <w:rPr>
          <w:rFonts w:cstheme="minorHAnsi"/>
          <w:lang w:val="nl-NL"/>
        </w:rPr>
        <w:t xml:space="preserve">De leerkrachten zouden </w:t>
      </w:r>
      <w:r w:rsidR="009F3F8E" w:rsidRPr="00157CA0">
        <w:rPr>
          <w:rFonts w:cstheme="minorHAnsi"/>
          <w:lang w:val="nl-NL"/>
        </w:rPr>
        <w:t xml:space="preserve">meer structurele overleggen kunnen </w:t>
      </w:r>
      <w:r w:rsidR="00455F2D">
        <w:rPr>
          <w:rFonts w:cstheme="minorHAnsi"/>
          <w:lang w:val="nl-NL"/>
        </w:rPr>
        <w:t>voeren</w:t>
      </w:r>
      <w:r w:rsidR="009F3F8E" w:rsidRPr="00157CA0">
        <w:rPr>
          <w:rFonts w:cstheme="minorHAnsi"/>
          <w:lang w:val="nl-NL"/>
        </w:rPr>
        <w:t xml:space="preserve">. Die zijn </w:t>
      </w:r>
      <w:r w:rsidR="00455F2D">
        <w:rPr>
          <w:rFonts w:cstheme="minorHAnsi"/>
          <w:lang w:val="nl-NL"/>
        </w:rPr>
        <w:t xml:space="preserve">hier </w:t>
      </w:r>
      <w:r w:rsidR="009F3F8E" w:rsidRPr="00157CA0">
        <w:rPr>
          <w:rFonts w:cstheme="minorHAnsi"/>
          <w:lang w:val="nl-NL"/>
        </w:rPr>
        <w:t>nog wel zoekende</w:t>
      </w:r>
      <w:r w:rsidR="00455F2D">
        <w:rPr>
          <w:rFonts w:cstheme="minorHAnsi"/>
          <w:lang w:val="nl-NL"/>
        </w:rPr>
        <w:t xml:space="preserve"> in</w:t>
      </w:r>
      <w:r w:rsidR="009F3F8E" w:rsidRPr="00157CA0">
        <w:rPr>
          <w:rFonts w:cstheme="minorHAnsi"/>
          <w:lang w:val="nl-NL"/>
        </w:rPr>
        <w:t xml:space="preserve">. </w:t>
      </w:r>
      <w:r w:rsidR="00C84547" w:rsidRPr="00157CA0">
        <w:rPr>
          <w:rFonts w:cstheme="minorHAnsi"/>
          <w:lang w:val="nl-NL"/>
        </w:rPr>
        <w:t xml:space="preserve">De aanpak van de leerkrachten verschilt van hoe ze dat in de jeugdzorg gewend zijn. </w:t>
      </w:r>
      <w:r w:rsidR="00A021A4" w:rsidRPr="00157CA0">
        <w:rPr>
          <w:rFonts w:cstheme="minorHAnsi"/>
          <w:lang w:val="nl-NL"/>
        </w:rPr>
        <w:t>H</w:t>
      </w:r>
      <w:r w:rsidR="001407C8" w:rsidRPr="00157CA0">
        <w:rPr>
          <w:rFonts w:cstheme="minorHAnsi"/>
          <w:lang w:val="nl-NL"/>
        </w:rPr>
        <w:t>ierin kunnen ze nog meer van elkaar leren om nader tot elkaar te komen.</w:t>
      </w:r>
      <w:r w:rsidR="00F8705B">
        <w:rPr>
          <w:rFonts w:cstheme="minorHAnsi"/>
          <w:lang w:val="nl-NL"/>
        </w:rPr>
        <w:t xml:space="preserve"> </w:t>
      </w:r>
      <w:r w:rsidR="008B038F" w:rsidRPr="00157CA0">
        <w:rPr>
          <w:rFonts w:cstheme="minorHAnsi"/>
          <w:lang w:val="nl-NL"/>
        </w:rPr>
        <w:t xml:space="preserve">Er zou </w:t>
      </w:r>
      <w:r w:rsidR="00F8705B">
        <w:rPr>
          <w:rFonts w:cstheme="minorHAnsi"/>
          <w:lang w:val="nl-NL"/>
        </w:rPr>
        <w:t xml:space="preserve">daarnaast </w:t>
      </w:r>
      <w:r w:rsidR="00CA2182" w:rsidRPr="00157CA0">
        <w:rPr>
          <w:rFonts w:cstheme="minorHAnsi"/>
          <w:lang w:val="nl-NL"/>
        </w:rPr>
        <w:t xml:space="preserve">binnen de samenwerking </w:t>
      </w:r>
      <w:r w:rsidR="003B3618" w:rsidRPr="00157CA0">
        <w:rPr>
          <w:rFonts w:cstheme="minorHAnsi"/>
          <w:lang w:val="nl-NL"/>
        </w:rPr>
        <w:t xml:space="preserve">meer gebruik </w:t>
      </w:r>
      <w:r w:rsidR="008D19CB" w:rsidRPr="00157CA0">
        <w:rPr>
          <w:rFonts w:cstheme="minorHAnsi"/>
          <w:lang w:val="nl-NL"/>
        </w:rPr>
        <w:t xml:space="preserve">gemaakt kunnen worden van de kennis van Elker om deze in de </w:t>
      </w:r>
      <w:r w:rsidR="00AD1835">
        <w:rPr>
          <w:rFonts w:cstheme="minorHAnsi"/>
          <w:lang w:val="nl-NL"/>
        </w:rPr>
        <w:t>Springplank</w:t>
      </w:r>
      <w:r w:rsidR="005E36D2">
        <w:rPr>
          <w:rFonts w:cstheme="minorHAnsi"/>
          <w:lang w:val="nl-NL"/>
        </w:rPr>
        <w:t>groep</w:t>
      </w:r>
      <w:r w:rsidR="008D19CB" w:rsidRPr="00157CA0">
        <w:rPr>
          <w:rFonts w:cstheme="minorHAnsi"/>
          <w:lang w:val="nl-NL"/>
        </w:rPr>
        <w:t xml:space="preserve"> toe te passen en ook buiten de </w:t>
      </w:r>
      <w:r w:rsidR="005E36D2">
        <w:rPr>
          <w:rFonts w:cstheme="minorHAnsi"/>
          <w:lang w:val="nl-NL"/>
        </w:rPr>
        <w:t>Sprin</w:t>
      </w:r>
      <w:r w:rsidR="00EE250D">
        <w:rPr>
          <w:rFonts w:cstheme="minorHAnsi"/>
          <w:lang w:val="nl-NL"/>
        </w:rPr>
        <w:t>g</w:t>
      </w:r>
      <w:r w:rsidR="005E36D2">
        <w:rPr>
          <w:rFonts w:cstheme="minorHAnsi"/>
          <w:lang w:val="nl-NL"/>
        </w:rPr>
        <w:t>plankgroep</w:t>
      </w:r>
      <w:r w:rsidR="008D19CB" w:rsidRPr="00157CA0">
        <w:rPr>
          <w:rFonts w:cstheme="minorHAnsi"/>
          <w:lang w:val="nl-NL"/>
        </w:rPr>
        <w:t>.</w:t>
      </w:r>
      <w:r w:rsidR="006D282E" w:rsidRPr="00157CA0">
        <w:rPr>
          <w:rFonts w:cstheme="minorHAnsi"/>
          <w:lang w:val="nl-NL"/>
        </w:rPr>
        <w:t xml:space="preserve"> </w:t>
      </w:r>
      <w:r w:rsidR="00BF2A51" w:rsidRPr="00157CA0">
        <w:rPr>
          <w:rFonts w:cstheme="minorHAnsi"/>
          <w:lang w:val="nl-NL"/>
        </w:rPr>
        <w:t>Zij kunnen kennis overdra</w:t>
      </w:r>
      <w:r w:rsidR="00583573">
        <w:rPr>
          <w:rFonts w:cstheme="minorHAnsi"/>
          <w:lang w:val="nl-NL"/>
        </w:rPr>
        <w:t xml:space="preserve">gen over het </w:t>
      </w:r>
      <w:r w:rsidR="00BF2A51" w:rsidRPr="00157CA0">
        <w:rPr>
          <w:rFonts w:cstheme="minorHAnsi"/>
          <w:lang w:val="nl-NL"/>
        </w:rPr>
        <w:t xml:space="preserve">gedrag </w:t>
      </w:r>
      <w:r w:rsidR="00583573">
        <w:rPr>
          <w:rFonts w:cstheme="minorHAnsi"/>
          <w:lang w:val="nl-NL"/>
        </w:rPr>
        <w:t>van</w:t>
      </w:r>
      <w:r w:rsidR="00BF2A51" w:rsidRPr="00157CA0">
        <w:rPr>
          <w:rFonts w:cstheme="minorHAnsi"/>
          <w:lang w:val="nl-NL"/>
        </w:rPr>
        <w:t xml:space="preserve"> </w:t>
      </w:r>
      <w:r w:rsidR="00A15171">
        <w:rPr>
          <w:rFonts w:cstheme="minorHAnsi"/>
          <w:lang w:val="nl-NL"/>
        </w:rPr>
        <w:t>kinder</w:t>
      </w:r>
      <w:r w:rsidR="00BF2A51" w:rsidRPr="00157CA0">
        <w:rPr>
          <w:rFonts w:cstheme="minorHAnsi"/>
          <w:lang w:val="nl-NL"/>
        </w:rPr>
        <w:t xml:space="preserve">en, </w:t>
      </w:r>
      <w:r w:rsidR="0045189C" w:rsidRPr="00157CA0">
        <w:rPr>
          <w:rFonts w:cstheme="minorHAnsi"/>
          <w:lang w:val="nl-NL"/>
        </w:rPr>
        <w:t xml:space="preserve">waar leerkrachten </w:t>
      </w:r>
      <w:r w:rsidR="00394361" w:rsidRPr="00157CA0">
        <w:rPr>
          <w:rFonts w:cstheme="minorHAnsi"/>
          <w:lang w:val="nl-NL"/>
        </w:rPr>
        <w:t>vervolgens gebruik van kunnen maken.</w:t>
      </w:r>
      <w:r w:rsidR="00BE6761">
        <w:rPr>
          <w:rFonts w:cstheme="minorHAnsi"/>
          <w:lang w:val="nl-NL"/>
        </w:rPr>
        <w:t xml:space="preserve"> </w:t>
      </w:r>
      <w:r w:rsidR="008D19CB" w:rsidRPr="00157CA0">
        <w:rPr>
          <w:rFonts w:cstheme="minorHAnsi"/>
          <w:lang w:val="nl-NL"/>
        </w:rPr>
        <w:t xml:space="preserve">Momenteel moet er nog veel aan getrokken worden. </w:t>
      </w:r>
      <w:r w:rsidR="00067765" w:rsidRPr="00157CA0">
        <w:rPr>
          <w:rFonts w:cstheme="minorHAnsi"/>
          <w:lang w:val="nl-NL"/>
        </w:rPr>
        <w:t xml:space="preserve">De zorg </w:t>
      </w:r>
      <w:r w:rsidR="002050C9">
        <w:rPr>
          <w:rFonts w:cstheme="minorHAnsi"/>
          <w:lang w:val="nl-NL"/>
        </w:rPr>
        <w:t xml:space="preserve">vanuit de ambulant hulpverlener </w:t>
      </w:r>
      <w:r w:rsidR="00067765" w:rsidRPr="00157CA0">
        <w:rPr>
          <w:rFonts w:cstheme="minorHAnsi"/>
          <w:lang w:val="nl-NL"/>
        </w:rPr>
        <w:t xml:space="preserve">kan </w:t>
      </w:r>
      <w:r w:rsidR="00067765" w:rsidRPr="00CB02AE">
        <w:rPr>
          <w:rFonts w:cstheme="minorHAnsi"/>
          <w:lang w:val="nl-NL"/>
        </w:rPr>
        <w:t xml:space="preserve">breder </w:t>
      </w:r>
      <w:r w:rsidR="00986346" w:rsidRPr="00CB02AE">
        <w:rPr>
          <w:rFonts w:cstheme="minorHAnsi"/>
          <w:lang w:val="nl-NL"/>
        </w:rPr>
        <w:t xml:space="preserve">ingezet </w:t>
      </w:r>
      <w:r w:rsidR="00067765" w:rsidRPr="00CB02AE">
        <w:rPr>
          <w:rFonts w:cstheme="minorHAnsi"/>
          <w:lang w:val="nl-NL"/>
        </w:rPr>
        <w:t>worden, dus niet alleen voor de leerkracht van de Springplankgroep maar ook voor andere groepen.</w:t>
      </w:r>
      <w:r w:rsidR="00067765" w:rsidRPr="00157CA0">
        <w:rPr>
          <w:rFonts w:cstheme="minorHAnsi"/>
          <w:lang w:val="nl-NL"/>
        </w:rPr>
        <w:t xml:space="preserve"> </w:t>
      </w:r>
      <w:r w:rsidR="00D23167" w:rsidRPr="00157CA0">
        <w:rPr>
          <w:rFonts w:cstheme="minorHAnsi"/>
          <w:lang w:val="nl-NL"/>
        </w:rPr>
        <w:br/>
        <w:t>De overleggen zouden nog meer periodiek kunnen gebeuren</w:t>
      </w:r>
      <w:r w:rsidR="009B6C6F" w:rsidRPr="00157CA0">
        <w:rPr>
          <w:rFonts w:cstheme="minorHAnsi"/>
          <w:lang w:val="nl-NL"/>
        </w:rPr>
        <w:t xml:space="preserve"> om zicht te houden op de samenwerking.</w:t>
      </w:r>
      <w:r w:rsidR="0014509B" w:rsidRPr="00157CA0">
        <w:rPr>
          <w:rFonts w:cstheme="minorHAnsi"/>
          <w:lang w:val="nl-NL"/>
        </w:rPr>
        <w:t xml:space="preserve"> Nu gebeurt het vaak nog spontaan. </w:t>
      </w:r>
      <w:r w:rsidR="001579EF" w:rsidRPr="00157CA0">
        <w:rPr>
          <w:rFonts w:cstheme="minorHAnsi"/>
          <w:lang w:val="nl-NL"/>
        </w:rPr>
        <w:t>Hierdoor worden bepaalde beslissingen te laat genomen. Door het gebrek van één initiatiefnemer is dit nu nog lastig. Hierin zijn de taken niet altijd even duidelijk over wie d</w:t>
      </w:r>
      <w:r w:rsidR="00DE73A8">
        <w:rPr>
          <w:rFonts w:cstheme="minorHAnsi"/>
          <w:lang w:val="nl-NL"/>
        </w:rPr>
        <w:t>aarin het voortouw neemt</w:t>
      </w:r>
      <w:r w:rsidR="001579EF" w:rsidRPr="00157CA0">
        <w:rPr>
          <w:rFonts w:cstheme="minorHAnsi"/>
          <w:lang w:val="nl-NL"/>
        </w:rPr>
        <w:t>.</w:t>
      </w:r>
    </w:p>
    <w:p w14:paraId="07BDE8E3" w14:textId="02196AC4" w:rsidR="00B84C9C" w:rsidRPr="00157CA0" w:rsidRDefault="00AB6BF4" w:rsidP="002601A6">
      <w:pPr>
        <w:pStyle w:val="Kop3"/>
        <w:rPr>
          <w:rFonts w:asciiTheme="minorHAnsi" w:hAnsiTheme="minorHAnsi" w:cstheme="minorHAnsi"/>
          <w:lang w:val="nl-NL"/>
        </w:rPr>
      </w:pPr>
      <w:bookmarkStart w:id="48" w:name="_Toc117326079"/>
      <w:r w:rsidRPr="00157CA0">
        <w:rPr>
          <w:rFonts w:asciiTheme="minorHAnsi" w:hAnsiTheme="minorHAnsi" w:cstheme="minorHAnsi"/>
          <w:lang w:val="nl-NL"/>
        </w:rPr>
        <w:lastRenderedPageBreak/>
        <w:t xml:space="preserve">4.3.3 </w:t>
      </w:r>
      <w:r w:rsidR="00B84C9C" w:rsidRPr="00157CA0">
        <w:rPr>
          <w:rFonts w:asciiTheme="minorHAnsi" w:hAnsiTheme="minorHAnsi" w:cstheme="minorHAnsi"/>
          <w:lang w:val="nl-NL"/>
        </w:rPr>
        <w:t>De Sterren, Hoogezand</w:t>
      </w:r>
      <w:bookmarkEnd w:id="48"/>
      <w:r w:rsidR="00B84C9C" w:rsidRPr="00157CA0">
        <w:rPr>
          <w:rFonts w:asciiTheme="minorHAnsi" w:hAnsiTheme="minorHAnsi" w:cstheme="minorHAnsi"/>
          <w:lang w:val="nl-NL"/>
        </w:rPr>
        <w:t xml:space="preserve"> </w:t>
      </w:r>
    </w:p>
    <w:p w14:paraId="4FDF2A5F" w14:textId="79E35BB8" w:rsidR="001256CF" w:rsidRPr="00157CA0" w:rsidRDefault="00675D5F" w:rsidP="00B84C9C">
      <w:pPr>
        <w:rPr>
          <w:rFonts w:cstheme="minorHAnsi"/>
          <w:lang w:val="nl-NL"/>
        </w:rPr>
      </w:pPr>
      <w:r w:rsidRPr="00157CA0">
        <w:rPr>
          <w:rFonts w:cstheme="minorHAnsi"/>
          <w:lang w:val="nl-NL"/>
        </w:rPr>
        <w:t xml:space="preserve">Iets wat de </w:t>
      </w:r>
      <w:r w:rsidR="000B0292" w:rsidRPr="00157CA0">
        <w:rPr>
          <w:rFonts w:cstheme="minorHAnsi"/>
          <w:lang w:val="nl-NL"/>
        </w:rPr>
        <w:t xml:space="preserve">overleggen binnen de samenwerking bemoeilijkt is dat </w:t>
      </w:r>
      <w:r w:rsidR="00AC7C7E">
        <w:rPr>
          <w:rFonts w:cstheme="minorHAnsi"/>
          <w:lang w:val="nl-NL"/>
        </w:rPr>
        <w:t>door de AVG-wet</w:t>
      </w:r>
      <w:r w:rsidR="000B0292" w:rsidRPr="00157CA0">
        <w:rPr>
          <w:rFonts w:cstheme="minorHAnsi"/>
          <w:lang w:val="nl-NL"/>
        </w:rPr>
        <w:t xml:space="preserve"> niet meer gespard mag worden over </w:t>
      </w:r>
      <w:r w:rsidR="00A15171">
        <w:rPr>
          <w:rFonts w:cstheme="minorHAnsi"/>
          <w:lang w:val="nl-NL"/>
        </w:rPr>
        <w:t>kinder</w:t>
      </w:r>
      <w:r w:rsidR="000B0292" w:rsidRPr="00157CA0">
        <w:rPr>
          <w:rFonts w:cstheme="minorHAnsi"/>
          <w:lang w:val="nl-NL"/>
        </w:rPr>
        <w:t xml:space="preserve">en zonder dat de ouders erbij zijn. </w:t>
      </w:r>
      <w:r w:rsidR="0025747C" w:rsidRPr="00157CA0">
        <w:rPr>
          <w:rFonts w:cstheme="minorHAnsi"/>
          <w:lang w:val="nl-NL"/>
        </w:rPr>
        <w:br/>
        <w:t xml:space="preserve">Daarnaast zijn er verbeteringen mogelijk in het maken van samenwerkingsafspraken, bijvoorbeeld </w:t>
      </w:r>
      <w:r w:rsidR="00DE73A8">
        <w:rPr>
          <w:rFonts w:cstheme="minorHAnsi"/>
          <w:lang w:val="nl-NL"/>
        </w:rPr>
        <w:t xml:space="preserve">afspraken </w:t>
      </w:r>
      <w:r w:rsidR="0025747C" w:rsidRPr="00157CA0">
        <w:rPr>
          <w:rFonts w:cstheme="minorHAnsi"/>
          <w:lang w:val="nl-NL"/>
        </w:rPr>
        <w:t xml:space="preserve">over wie de regie over een bepaald traject heeft. </w:t>
      </w:r>
      <w:r w:rsidR="000A25C6" w:rsidRPr="00157CA0">
        <w:rPr>
          <w:rFonts w:cstheme="minorHAnsi"/>
          <w:lang w:val="nl-NL"/>
        </w:rPr>
        <w:br/>
        <w:t>De financiën worden vanuit de school zelf geregeld. Daar zit een spanningsveld</w:t>
      </w:r>
      <w:r w:rsidR="001E5E78" w:rsidRPr="00157CA0">
        <w:rPr>
          <w:rFonts w:cstheme="minorHAnsi"/>
          <w:lang w:val="nl-NL"/>
        </w:rPr>
        <w:t xml:space="preserve">. </w:t>
      </w:r>
      <w:r w:rsidR="00E435DF" w:rsidRPr="00AF6599">
        <w:rPr>
          <w:rFonts w:cstheme="minorHAnsi"/>
          <w:lang w:val="nl-NL"/>
        </w:rPr>
        <w:t xml:space="preserve">De school </w:t>
      </w:r>
      <w:r w:rsidR="00A264FB" w:rsidRPr="00AF6599">
        <w:rPr>
          <w:rFonts w:cstheme="minorHAnsi"/>
          <w:lang w:val="nl-NL"/>
        </w:rPr>
        <w:t xml:space="preserve">heeft meer geld nodig </w:t>
      </w:r>
      <w:r w:rsidR="001055F7" w:rsidRPr="00AF6599">
        <w:rPr>
          <w:rFonts w:cstheme="minorHAnsi"/>
          <w:lang w:val="nl-NL"/>
        </w:rPr>
        <w:t xml:space="preserve">om activiteiten die in het belang zijn van de </w:t>
      </w:r>
      <w:r w:rsidR="00A15171" w:rsidRPr="00AF6599">
        <w:rPr>
          <w:rFonts w:cstheme="minorHAnsi"/>
          <w:lang w:val="nl-NL"/>
        </w:rPr>
        <w:t>kinder</w:t>
      </w:r>
      <w:r w:rsidR="001055F7" w:rsidRPr="00AF6599">
        <w:rPr>
          <w:rFonts w:cstheme="minorHAnsi"/>
          <w:lang w:val="nl-NL"/>
        </w:rPr>
        <w:t xml:space="preserve">en door te kunnen laten gaan. </w:t>
      </w:r>
      <w:r w:rsidR="003B017C" w:rsidRPr="00AF6599">
        <w:rPr>
          <w:rFonts w:cstheme="minorHAnsi"/>
          <w:lang w:val="nl-NL"/>
        </w:rPr>
        <w:t>Dat wat aangeboden wordt moet declarabel zijn.</w:t>
      </w:r>
      <w:r w:rsidR="003B017C">
        <w:rPr>
          <w:rFonts w:cstheme="minorHAnsi"/>
          <w:lang w:val="nl-NL"/>
        </w:rPr>
        <w:t xml:space="preserve"> </w:t>
      </w:r>
      <w:r w:rsidR="004C1C21" w:rsidRPr="00157CA0">
        <w:rPr>
          <w:rFonts w:cstheme="minorHAnsi"/>
          <w:lang w:val="nl-NL"/>
        </w:rPr>
        <w:br/>
        <w:t xml:space="preserve">Niet met </w:t>
      </w:r>
      <w:r w:rsidR="009705D6">
        <w:rPr>
          <w:rFonts w:cstheme="minorHAnsi"/>
          <w:lang w:val="nl-NL"/>
        </w:rPr>
        <w:t>alle zorgpartners</w:t>
      </w:r>
      <w:r w:rsidR="004C1C21" w:rsidRPr="00157CA0">
        <w:rPr>
          <w:rFonts w:cstheme="minorHAnsi"/>
          <w:lang w:val="nl-NL"/>
        </w:rPr>
        <w:t xml:space="preserve"> </w:t>
      </w:r>
      <w:r w:rsidR="00047A8A">
        <w:rPr>
          <w:rFonts w:cstheme="minorHAnsi"/>
          <w:lang w:val="nl-NL"/>
        </w:rPr>
        <w:t>zijn er</w:t>
      </w:r>
      <w:r w:rsidR="004C1C21" w:rsidRPr="00157CA0">
        <w:rPr>
          <w:rFonts w:cstheme="minorHAnsi"/>
          <w:lang w:val="nl-NL"/>
        </w:rPr>
        <w:t xml:space="preserve"> vaste overleggen, zoals met de logopedist. </w:t>
      </w:r>
      <w:r w:rsidR="00036E25" w:rsidRPr="00157CA0">
        <w:rPr>
          <w:rFonts w:cstheme="minorHAnsi"/>
          <w:lang w:val="nl-NL"/>
        </w:rPr>
        <w:t xml:space="preserve">Dit maakt dat ze niet altijd van elkaar op de hoogte zijn. </w:t>
      </w:r>
      <w:r w:rsidR="00216784" w:rsidRPr="00157CA0">
        <w:rPr>
          <w:rFonts w:cstheme="minorHAnsi"/>
          <w:lang w:val="nl-NL"/>
        </w:rPr>
        <w:t xml:space="preserve">Ook wordt er vanuit de zorginstelling niet altijd goed gecommuniceerd naar de leerkrachten. Wanneer bepaalde afspraken veranderen rondom een </w:t>
      </w:r>
      <w:r w:rsidR="00A15171">
        <w:rPr>
          <w:rFonts w:cstheme="minorHAnsi"/>
          <w:lang w:val="nl-NL"/>
        </w:rPr>
        <w:t>kind</w:t>
      </w:r>
      <w:r w:rsidR="00216784" w:rsidRPr="00157CA0">
        <w:rPr>
          <w:rFonts w:cstheme="minorHAnsi"/>
          <w:lang w:val="nl-NL"/>
        </w:rPr>
        <w:t xml:space="preserve"> krijgt de leerkracht dit niet altijd mee.</w:t>
      </w:r>
      <w:r w:rsidR="00F904AB">
        <w:rPr>
          <w:rFonts w:cstheme="minorHAnsi"/>
          <w:lang w:val="nl-NL"/>
        </w:rPr>
        <w:t xml:space="preserve"> Daarnaast</w:t>
      </w:r>
      <w:r w:rsidR="006B1895" w:rsidRPr="00157CA0">
        <w:rPr>
          <w:rFonts w:cstheme="minorHAnsi"/>
          <w:lang w:val="nl-NL"/>
        </w:rPr>
        <w:t xml:space="preserve"> is er nog geen gezamenlijke visie opgesteld. Ook dit kan zorgen voor miscommunicatie.</w:t>
      </w:r>
      <w:r w:rsidR="007C2181" w:rsidRPr="00157CA0">
        <w:rPr>
          <w:rFonts w:cstheme="minorHAnsi"/>
          <w:lang w:val="nl-NL"/>
        </w:rPr>
        <w:br/>
      </w:r>
      <w:r w:rsidR="00542496" w:rsidRPr="00157CA0">
        <w:rPr>
          <w:rFonts w:cstheme="minorHAnsi"/>
          <w:lang w:val="nl-NL"/>
        </w:rPr>
        <w:t>Het is niet altijd duidelijk wie verantwoordelijk is voor het nemen van besluiten</w:t>
      </w:r>
      <w:r w:rsidR="005948D6">
        <w:rPr>
          <w:rFonts w:cstheme="minorHAnsi"/>
          <w:lang w:val="nl-NL"/>
        </w:rPr>
        <w:t>:</w:t>
      </w:r>
      <w:r w:rsidR="00336A32" w:rsidRPr="00157CA0">
        <w:rPr>
          <w:rFonts w:cstheme="minorHAnsi"/>
          <w:lang w:val="nl-NL"/>
        </w:rPr>
        <w:t xml:space="preserve"> de hulpverlener of leerkracht</w:t>
      </w:r>
      <w:r w:rsidR="000C4297">
        <w:rPr>
          <w:rFonts w:cstheme="minorHAnsi"/>
          <w:lang w:val="nl-NL"/>
        </w:rPr>
        <w:t>.</w:t>
      </w:r>
      <w:r w:rsidR="00336A32" w:rsidRPr="00157CA0">
        <w:rPr>
          <w:rFonts w:cstheme="minorHAnsi"/>
          <w:lang w:val="nl-NL"/>
        </w:rPr>
        <w:t xml:space="preserve"> Dit kan duidelijker</w:t>
      </w:r>
      <w:r w:rsidR="006F290C">
        <w:rPr>
          <w:rFonts w:cstheme="minorHAnsi"/>
          <w:lang w:val="nl-NL"/>
        </w:rPr>
        <w:t xml:space="preserve"> vastgelegd worden</w:t>
      </w:r>
      <w:r w:rsidR="00336A32" w:rsidRPr="00157CA0">
        <w:rPr>
          <w:rFonts w:cstheme="minorHAnsi"/>
          <w:lang w:val="nl-NL"/>
        </w:rPr>
        <w:t xml:space="preserve"> om dit soepeler te laten verlopen.</w:t>
      </w:r>
      <w:r w:rsidR="00B844AF">
        <w:rPr>
          <w:rFonts w:cstheme="minorHAnsi"/>
          <w:lang w:val="nl-NL"/>
        </w:rPr>
        <w:t xml:space="preserve"> </w:t>
      </w:r>
      <w:r w:rsidR="00836782">
        <w:rPr>
          <w:rFonts w:cstheme="minorHAnsi"/>
          <w:lang w:val="nl-NL"/>
        </w:rPr>
        <w:t>Tijd</w:t>
      </w:r>
      <w:r w:rsidR="00336A32" w:rsidRPr="00157CA0">
        <w:rPr>
          <w:rFonts w:cstheme="minorHAnsi"/>
          <w:lang w:val="nl-NL"/>
        </w:rPr>
        <w:t xml:space="preserve"> is soms ook</w:t>
      </w:r>
      <w:r w:rsidR="00B844AF">
        <w:rPr>
          <w:rFonts w:cstheme="minorHAnsi"/>
          <w:lang w:val="nl-NL"/>
        </w:rPr>
        <w:t xml:space="preserve"> </w:t>
      </w:r>
      <w:r w:rsidR="00336A32" w:rsidRPr="00157CA0">
        <w:rPr>
          <w:rFonts w:cstheme="minorHAnsi"/>
          <w:lang w:val="nl-NL"/>
        </w:rPr>
        <w:t xml:space="preserve">lastig, bijvoorbeeld voor het houden van overleggen. </w:t>
      </w:r>
      <w:r w:rsidR="00315EE4" w:rsidRPr="00157CA0">
        <w:rPr>
          <w:rFonts w:cstheme="minorHAnsi"/>
          <w:lang w:val="nl-NL"/>
        </w:rPr>
        <w:t xml:space="preserve">Dit moet altijd na schooltijd. </w:t>
      </w:r>
    </w:p>
    <w:p w14:paraId="1B9BF18F" w14:textId="19A0EA7A" w:rsidR="00B84C9C" w:rsidRPr="00157CA0" w:rsidRDefault="00AB6BF4" w:rsidP="002601A6">
      <w:pPr>
        <w:pStyle w:val="Kop3"/>
        <w:rPr>
          <w:rFonts w:asciiTheme="minorHAnsi" w:hAnsiTheme="minorHAnsi" w:cstheme="minorHAnsi"/>
          <w:lang w:val="nl-NL"/>
        </w:rPr>
      </w:pPr>
      <w:bookmarkStart w:id="49" w:name="_Toc117326080"/>
      <w:r w:rsidRPr="00157CA0">
        <w:rPr>
          <w:rFonts w:asciiTheme="minorHAnsi" w:hAnsiTheme="minorHAnsi" w:cstheme="minorHAnsi"/>
          <w:lang w:val="nl-NL"/>
        </w:rPr>
        <w:t xml:space="preserve">4.3.4 </w:t>
      </w:r>
      <w:r w:rsidR="00B84C9C" w:rsidRPr="00157CA0">
        <w:rPr>
          <w:rFonts w:asciiTheme="minorHAnsi" w:hAnsiTheme="minorHAnsi" w:cstheme="minorHAnsi"/>
          <w:lang w:val="nl-NL"/>
        </w:rPr>
        <w:t>Aventurijn, Hoogeveen</w:t>
      </w:r>
      <w:bookmarkEnd w:id="49"/>
      <w:r w:rsidR="00B84C9C" w:rsidRPr="00157CA0">
        <w:rPr>
          <w:rFonts w:asciiTheme="minorHAnsi" w:hAnsiTheme="minorHAnsi" w:cstheme="minorHAnsi"/>
          <w:lang w:val="nl-NL"/>
        </w:rPr>
        <w:t xml:space="preserve"> </w:t>
      </w:r>
    </w:p>
    <w:p w14:paraId="47584767" w14:textId="6C0055FE" w:rsidR="001256CF" w:rsidRPr="00157CA0" w:rsidRDefault="001D0195" w:rsidP="00B84C9C">
      <w:pPr>
        <w:rPr>
          <w:rFonts w:cstheme="minorHAnsi"/>
          <w:lang w:val="nl-NL"/>
        </w:rPr>
      </w:pPr>
      <w:r w:rsidRPr="00157CA0">
        <w:rPr>
          <w:rFonts w:cstheme="minorHAnsi"/>
          <w:lang w:val="nl-NL"/>
        </w:rPr>
        <w:t>Soms wordt er binnen de samenwerking nog heel lang doorg</w:t>
      </w:r>
      <w:r w:rsidR="00B6249E">
        <w:rPr>
          <w:rFonts w:cstheme="minorHAnsi"/>
          <w:lang w:val="nl-NL"/>
        </w:rPr>
        <w:t xml:space="preserve">ewerkt </w:t>
      </w:r>
      <w:r w:rsidRPr="00157CA0">
        <w:rPr>
          <w:rFonts w:cstheme="minorHAnsi"/>
          <w:lang w:val="nl-NL"/>
        </w:rPr>
        <w:t xml:space="preserve">met een </w:t>
      </w:r>
      <w:r w:rsidR="00A15171">
        <w:rPr>
          <w:rFonts w:cstheme="minorHAnsi"/>
          <w:lang w:val="nl-NL"/>
        </w:rPr>
        <w:t>kind.</w:t>
      </w:r>
      <w:r w:rsidRPr="00157CA0">
        <w:rPr>
          <w:rFonts w:cstheme="minorHAnsi"/>
          <w:lang w:val="nl-NL"/>
        </w:rPr>
        <w:t xml:space="preserve"> </w:t>
      </w:r>
      <w:r w:rsidR="00C43E1E" w:rsidRPr="00157CA0">
        <w:rPr>
          <w:rFonts w:cstheme="minorHAnsi"/>
          <w:lang w:val="nl-NL"/>
        </w:rPr>
        <w:t xml:space="preserve">Soms wordt er met een </w:t>
      </w:r>
      <w:r w:rsidR="00A15171">
        <w:rPr>
          <w:rFonts w:cstheme="minorHAnsi"/>
          <w:lang w:val="nl-NL"/>
        </w:rPr>
        <w:t xml:space="preserve">kind </w:t>
      </w:r>
      <w:r w:rsidR="00C43E1E" w:rsidRPr="00157CA0">
        <w:rPr>
          <w:rFonts w:cstheme="minorHAnsi"/>
          <w:lang w:val="nl-NL"/>
        </w:rPr>
        <w:t>vooral op de zorg g</w:t>
      </w:r>
      <w:r w:rsidR="00A61859">
        <w:rPr>
          <w:rFonts w:cstheme="minorHAnsi"/>
          <w:lang w:val="nl-NL"/>
        </w:rPr>
        <w:t>efocust</w:t>
      </w:r>
      <w:r w:rsidR="00C43E1E" w:rsidRPr="00157CA0">
        <w:rPr>
          <w:rFonts w:cstheme="minorHAnsi"/>
          <w:lang w:val="nl-NL"/>
        </w:rPr>
        <w:t xml:space="preserve">. De vraag is dan of </w:t>
      </w:r>
      <w:r w:rsidR="00A15171">
        <w:rPr>
          <w:rFonts w:cstheme="minorHAnsi"/>
          <w:lang w:val="nl-NL"/>
        </w:rPr>
        <w:t>het kind</w:t>
      </w:r>
      <w:r w:rsidR="00C43E1E" w:rsidRPr="00157CA0">
        <w:rPr>
          <w:rFonts w:cstheme="minorHAnsi"/>
          <w:lang w:val="nl-NL"/>
        </w:rPr>
        <w:t xml:space="preserve"> </w:t>
      </w:r>
      <w:r w:rsidR="00B6249E">
        <w:rPr>
          <w:rFonts w:cstheme="minorHAnsi"/>
          <w:lang w:val="nl-NL"/>
        </w:rPr>
        <w:t xml:space="preserve">op </w:t>
      </w:r>
      <w:r w:rsidR="00C43E1E" w:rsidRPr="00157CA0">
        <w:rPr>
          <w:rFonts w:cstheme="minorHAnsi"/>
          <w:lang w:val="nl-NL"/>
        </w:rPr>
        <w:t>school</w:t>
      </w:r>
      <w:r w:rsidR="00A61859">
        <w:rPr>
          <w:rFonts w:cstheme="minorHAnsi"/>
          <w:lang w:val="nl-NL"/>
        </w:rPr>
        <w:t xml:space="preserve"> op de juiste plek </w:t>
      </w:r>
      <w:r w:rsidR="00B6249E">
        <w:rPr>
          <w:rFonts w:cstheme="minorHAnsi"/>
          <w:lang w:val="nl-NL"/>
        </w:rPr>
        <w:t>is</w:t>
      </w:r>
      <w:r w:rsidR="00C43E1E" w:rsidRPr="00157CA0">
        <w:rPr>
          <w:rFonts w:cstheme="minorHAnsi"/>
          <w:lang w:val="nl-NL"/>
        </w:rPr>
        <w:t xml:space="preserve"> of dat er gekeken moet worden naar een maatwerktraject. </w:t>
      </w:r>
      <w:r w:rsidR="00A148CE" w:rsidRPr="00157CA0">
        <w:rPr>
          <w:rFonts w:cstheme="minorHAnsi"/>
          <w:lang w:val="nl-NL"/>
        </w:rPr>
        <w:t xml:space="preserve">Vooral wanneer genoeg </w:t>
      </w:r>
      <w:proofErr w:type="spellStart"/>
      <w:r w:rsidR="00A148CE" w:rsidRPr="00157CA0">
        <w:rPr>
          <w:rFonts w:cstheme="minorHAnsi"/>
          <w:lang w:val="nl-NL"/>
        </w:rPr>
        <w:t>genoeg</w:t>
      </w:r>
      <w:proofErr w:type="spellEnd"/>
      <w:r w:rsidR="00A148CE" w:rsidRPr="00157CA0">
        <w:rPr>
          <w:rFonts w:cstheme="minorHAnsi"/>
          <w:lang w:val="nl-NL"/>
        </w:rPr>
        <w:t xml:space="preserve"> is, is lastig. </w:t>
      </w:r>
      <w:r w:rsidR="009A144F">
        <w:rPr>
          <w:rFonts w:cstheme="minorHAnsi"/>
          <w:lang w:val="nl-NL"/>
        </w:rPr>
        <w:t>Het is lastig om te bepalen wanneer het kunnen geven van onderwijs voor d</w:t>
      </w:r>
      <w:r w:rsidR="00A15171">
        <w:rPr>
          <w:rFonts w:cstheme="minorHAnsi"/>
          <w:lang w:val="nl-NL"/>
        </w:rPr>
        <w:t xml:space="preserve">at kind </w:t>
      </w:r>
      <w:r w:rsidR="009A144F">
        <w:rPr>
          <w:rFonts w:cstheme="minorHAnsi"/>
          <w:lang w:val="nl-NL"/>
        </w:rPr>
        <w:t xml:space="preserve">ophoudt. </w:t>
      </w:r>
    </w:p>
    <w:p w14:paraId="44671911" w14:textId="5F0EDAE4" w:rsidR="00B51642" w:rsidRPr="00157CA0" w:rsidRDefault="00AB6BF4" w:rsidP="002601A6">
      <w:pPr>
        <w:pStyle w:val="Kop3"/>
        <w:rPr>
          <w:rFonts w:asciiTheme="minorHAnsi" w:hAnsiTheme="minorHAnsi" w:cstheme="minorHAnsi"/>
          <w:lang w:val="nl-NL"/>
        </w:rPr>
      </w:pPr>
      <w:bookmarkStart w:id="50" w:name="_Toc117326081"/>
      <w:r w:rsidRPr="00157CA0">
        <w:rPr>
          <w:rFonts w:asciiTheme="minorHAnsi" w:hAnsiTheme="minorHAnsi" w:cstheme="minorHAnsi"/>
          <w:lang w:val="nl-NL"/>
        </w:rPr>
        <w:t xml:space="preserve">4.3.5 </w:t>
      </w:r>
      <w:r w:rsidR="00B84C9C" w:rsidRPr="00157CA0">
        <w:rPr>
          <w:rFonts w:asciiTheme="minorHAnsi" w:hAnsiTheme="minorHAnsi" w:cstheme="minorHAnsi"/>
          <w:lang w:val="nl-NL"/>
        </w:rPr>
        <w:t>De Aventurijn/Toermalijn, Emmen</w:t>
      </w:r>
      <w:bookmarkEnd w:id="50"/>
    </w:p>
    <w:p w14:paraId="06A27687" w14:textId="65CE6CF3" w:rsidR="002132B0" w:rsidRPr="00157CA0" w:rsidRDefault="00FA6A24" w:rsidP="00B84C9C">
      <w:pPr>
        <w:rPr>
          <w:rFonts w:cstheme="minorHAnsi"/>
          <w:lang w:val="nl-NL"/>
        </w:rPr>
      </w:pPr>
      <w:r w:rsidRPr="00157CA0">
        <w:rPr>
          <w:rFonts w:cstheme="minorHAnsi"/>
          <w:lang w:val="nl-NL"/>
        </w:rPr>
        <w:t>Het is niet duidelijk wie precies verantwoordelijk is voor wat</w:t>
      </w:r>
      <w:r w:rsidR="008E1EB2" w:rsidRPr="009D285D">
        <w:rPr>
          <w:rFonts w:cstheme="minorHAnsi"/>
          <w:lang w:val="nl-NL"/>
        </w:rPr>
        <w:t xml:space="preserve">. </w:t>
      </w:r>
      <w:r w:rsidR="009D285D">
        <w:rPr>
          <w:rFonts w:cstheme="minorHAnsi"/>
          <w:lang w:val="nl-NL"/>
        </w:rPr>
        <w:t>Het is niet altijd duidelijk dat de</w:t>
      </w:r>
      <w:r w:rsidR="00676F3D" w:rsidRPr="00157CA0">
        <w:rPr>
          <w:rFonts w:cstheme="minorHAnsi"/>
          <w:lang w:val="nl-NL"/>
        </w:rPr>
        <w:t xml:space="preserve"> leerkracht vooral </w:t>
      </w:r>
      <w:r w:rsidR="00F36499">
        <w:rPr>
          <w:rFonts w:cstheme="minorHAnsi"/>
          <w:lang w:val="nl-NL"/>
        </w:rPr>
        <w:t>over het</w:t>
      </w:r>
      <w:r w:rsidR="002602E0">
        <w:rPr>
          <w:rFonts w:cstheme="minorHAnsi"/>
          <w:lang w:val="nl-NL"/>
        </w:rPr>
        <w:t xml:space="preserve"> </w:t>
      </w:r>
      <w:r w:rsidR="00676F3D" w:rsidRPr="00157CA0">
        <w:rPr>
          <w:rFonts w:cstheme="minorHAnsi"/>
          <w:lang w:val="nl-NL"/>
        </w:rPr>
        <w:t xml:space="preserve">onderwijs </w:t>
      </w:r>
      <w:r w:rsidR="00F36499">
        <w:rPr>
          <w:rFonts w:cstheme="minorHAnsi"/>
          <w:lang w:val="nl-NL"/>
        </w:rPr>
        <w:t>gaat</w:t>
      </w:r>
      <w:r w:rsidR="00676F3D" w:rsidRPr="00157CA0">
        <w:rPr>
          <w:rFonts w:cstheme="minorHAnsi"/>
          <w:lang w:val="nl-NL"/>
        </w:rPr>
        <w:t xml:space="preserve"> en d</w:t>
      </w:r>
      <w:r w:rsidR="002B6274">
        <w:rPr>
          <w:rFonts w:cstheme="minorHAnsi"/>
          <w:lang w:val="nl-NL"/>
        </w:rPr>
        <w:t xml:space="preserve">at </w:t>
      </w:r>
      <w:r w:rsidR="00F75DFA">
        <w:rPr>
          <w:rFonts w:cstheme="minorHAnsi"/>
          <w:lang w:val="nl-NL"/>
        </w:rPr>
        <w:t>hulpverlener over het gedrag gaat</w:t>
      </w:r>
      <w:r w:rsidR="00676F3D" w:rsidRPr="00157CA0">
        <w:rPr>
          <w:rFonts w:cstheme="minorHAnsi"/>
          <w:lang w:val="nl-NL"/>
        </w:rPr>
        <w:t xml:space="preserve">. </w:t>
      </w:r>
      <w:r w:rsidR="00D47C2D" w:rsidRPr="00157CA0">
        <w:rPr>
          <w:rFonts w:cstheme="minorHAnsi"/>
          <w:lang w:val="nl-NL"/>
        </w:rPr>
        <w:t xml:space="preserve">De leerkrachten zijn gewend om het alleen te doen, dus </w:t>
      </w:r>
      <w:r w:rsidR="004C6C02">
        <w:rPr>
          <w:rFonts w:cstheme="minorHAnsi"/>
          <w:lang w:val="nl-NL"/>
        </w:rPr>
        <w:t xml:space="preserve">om </w:t>
      </w:r>
      <w:r w:rsidR="00107E13">
        <w:rPr>
          <w:rFonts w:cstheme="minorHAnsi"/>
          <w:lang w:val="nl-NL"/>
        </w:rPr>
        <w:t>ondersteuning</w:t>
      </w:r>
      <w:r w:rsidR="00BA0B0F">
        <w:rPr>
          <w:rFonts w:cstheme="minorHAnsi"/>
          <w:lang w:val="nl-NL"/>
        </w:rPr>
        <w:t xml:space="preserve"> vanuit de ambulant hulpverlener aan te nemen</w:t>
      </w:r>
      <w:r w:rsidR="004C6C02">
        <w:rPr>
          <w:rFonts w:cstheme="minorHAnsi"/>
          <w:lang w:val="nl-NL"/>
        </w:rPr>
        <w:t xml:space="preserve"> moet het vertrouwen worden gewonnen.</w:t>
      </w:r>
      <w:r w:rsidR="00D47C2D" w:rsidRPr="00157CA0">
        <w:rPr>
          <w:rFonts w:cstheme="minorHAnsi"/>
          <w:lang w:val="nl-NL"/>
        </w:rPr>
        <w:br/>
        <w:t xml:space="preserve">Ook krijgt de hulpverlener niet altijd de informatie </w:t>
      </w:r>
      <w:r w:rsidR="00A10F28">
        <w:rPr>
          <w:rFonts w:cstheme="minorHAnsi"/>
          <w:lang w:val="nl-NL"/>
        </w:rPr>
        <w:t>over</w:t>
      </w:r>
      <w:r w:rsidR="00D47C2D" w:rsidRPr="00157CA0">
        <w:rPr>
          <w:rFonts w:cstheme="minorHAnsi"/>
          <w:lang w:val="nl-NL"/>
        </w:rPr>
        <w:t xml:space="preserve"> een kind voordat </w:t>
      </w:r>
      <w:r w:rsidR="008436CD" w:rsidRPr="00157CA0">
        <w:rPr>
          <w:rFonts w:cstheme="minorHAnsi"/>
          <w:lang w:val="nl-NL"/>
        </w:rPr>
        <w:t xml:space="preserve">ze met </w:t>
      </w:r>
      <w:r w:rsidR="00AF6810">
        <w:rPr>
          <w:rFonts w:cstheme="minorHAnsi"/>
          <w:lang w:val="nl-NL"/>
        </w:rPr>
        <w:t xml:space="preserve">een </w:t>
      </w:r>
      <w:r w:rsidR="008436CD" w:rsidRPr="00157CA0">
        <w:rPr>
          <w:rFonts w:cstheme="minorHAnsi"/>
          <w:lang w:val="nl-NL"/>
        </w:rPr>
        <w:t xml:space="preserve">kind aan de slag kan gaan. Dit is iets wat wel belangrijk is om te hebben, ook voor als er een keer een invaller </w:t>
      </w:r>
      <w:r w:rsidR="00EC22AB">
        <w:rPr>
          <w:rFonts w:cstheme="minorHAnsi"/>
          <w:lang w:val="nl-NL"/>
        </w:rPr>
        <w:t>bij</w:t>
      </w:r>
      <w:r w:rsidR="00797BB0">
        <w:rPr>
          <w:rFonts w:cstheme="minorHAnsi"/>
          <w:lang w:val="nl-NL"/>
        </w:rPr>
        <w:t xml:space="preserve"> </w:t>
      </w:r>
      <w:r w:rsidR="008436CD" w:rsidRPr="00157CA0">
        <w:rPr>
          <w:rFonts w:cstheme="minorHAnsi"/>
          <w:lang w:val="nl-NL"/>
        </w:rPr>
        <w:t>de time</w:t>
      </w:r>
      <w:r w:rsidR="004C6C02">
        <w:rPr>
          <w:rFonts w:cstheme="minorHAnsi"/>
          <w:lang w:val="nl-NL"/>
        </w:rPr>
        <w:t>-</w:t>
      </w:r>
      <w:r w:rsidR="008436CD" w:rsidRPr="00157CA0">
        <w:rPr>
          <w:rFonts w:cstheme="minorHAnsi"/>
          <w:lang w:val="nl-NL"/>
        </w:rPr>
        <w:t>in</w:t>
      </w:r>
      <w:r w:rsidR="004C6C02">
        <w:rPr>
          <w:rFonts w:cstheme="minorHAnsi"/>
          <w:lang w:val="nl-NL"/>
        </w:rPr>
        <w:t xml:space="preserve"> ruimte</w:t>
      </w:r>
      <w:r w:rsidR="008436CD" w:rsidRPr="00157CA0">
        <w:rPr>
          <w:rFonts w:cstheme="minorHAnsi"/>
          <w:lang w:val="nl-NL"/>
        </w:rPr>
        <w:t xml:space="preserve"> komt. </w:t>
      </w:r>
      <w:r w:rsidR="001C4977" w:rsidRPr="00157CA0">
        <w:rPr>
          <w:rFonts w:cstheme="minorHAnsi"/>
          <w:lang w:val="nl-NL"/>
        </w:rPr>
        <w:t xml:space="preserve">De hulpverlener vindt dat er te weinig gebruik van haar wordt gemaakt. </w:t>
      </w:r>
      <w:r w:rsidR="00CD6DEB" w:rsidRPr="00AF6599">
        <w:rPr>
          <w:rFonts w:cstheme="minorHAnsi"/>
          <w:lang w:val="nl-NL"/>
        </w:rPr>
        <w:t xml:space="preserve">Ook zou ze graag willen dat </w:t>
      </w:r>
      <w:r w:rsidR="003A37F3" w:rsidRPr="00AF6599">
        <w:rPr>
          <w:rFonts w:cstheme="minorHAnsi"/>
          <w:lang w:val="nl-NL"/>
        </w:rPr>
        <w:t>op de momenten dat er geen kinderen</w:t>
      </w:r>
      <w:r w:rsidR="005150E1" w:rsidRPr="00AF6599">
        <w:rPr>
          <w:rFonts w:cstheme="minorHAnsi"/>
          <w:lang w:val="nl-NL"/>
        </w:rPr>
        <w:t xml:space="preserve"> bij</w:t>
      </w:r>
      <w:r w:rsidR="003A37F3" w:rsidRPr="00AF6599">
        <w:rPr>
          <w:rFonts w:cstheme="minorHAnsi"/>
          <w:lang w:val="nl-NL"/>
        </w:rPr>
        <w:t xml:space="preserve"> de time-in </w:t>
      </w:r>
      <w:r w:rsidR="005150E1" w:rsidRPr="00AF6599">
        <w:rPr>
          <w:rFonts w:cstheme="minorHAnsi"/>
          <w:lang w:val="nl-NL"/>
        </w:rPr>
        <w:t xml:space="preserve">ruimte </w:t>
      </w:r>
      <w:r w:rsidR="003A37F3" w:rsidRPr="00AF6599">
        <w:rPr>
          <w:rFonts w:cstheme="minorHAnsi"/>
          <w:lang w:val="nl-NL"/>
        </w:rPr>
        <w:t>zijn</w:t>
      </w:r>
      <w:r w:rsidR="001B16B5" w:rsidRPr="00AF6599">
        <w:rPr>
          <w:rFonts w:cstheme="minorHAnsi"/>
          <w:lang w:val="nl-NL"/>
        </w:rPr>
        <w:t xml:space="preserve"> </w:t>
      </w:r>
      <w:r w:rsidR="005F6882" w:rsidRPr="00AF6599">
        <w:rPr>
          <w:rFonts w:cstheme="minorHAnsi"/>
          <w:lang w:val="nl-NL"/>
        </w:rPr>
        <w:t>ze kan gaan</w:t>
      </w:r>
      <w:r w:rsidR="001B16B5" w:rsidRPr="00AF6599">
        <w:rPr>
          <w:rFonts w:cstheme="minorHAnsi"/>
          <w:lang w:val="nl-NL"/>
        </w:rPr>
        <w:t xml:space="preserve"> observeren in de klas</w:t>
      </w:r>
      <w:r w:rsidR="005F6882" w:rsidRPr="00AF6599">
        <w:rPr>
          <w:rFonts w:cstheme="minorHAnsi"/>
          <w:lang w:val="nl-NL"/>
        </w:rPr>
        <w:t>sen</w:t>
      </w:r>
      <w:r w:rsidR="00503561" w:rsidRPr="00AF6599">
        <w:rPr>
          <w:rFonts w:cstheme="minorHAnsi"/>
          <w:lang w:val="nl-NL"/>
        </w:rPr>
        <w:t xml:space="preserve">. </w:t>
      </w:r>
      <w:r w:rsidR="00841BC4" w:rsidRPr="00AF6599">
        <w:rPr>
          <w:rFonts w:cstheme="minorHAnsi"/>
          <w:lang w:val="nl-NL"/>
        </w:rPr>
        <w:t>Dit wil ze verbeteren door</w:t>
      </w:r>
      <w:r w:rsidR="00BD7F05" w:rsidRPr="00AF6599">
        <w:rPr>
          <w:rFonts w:cstheme="minorHAnsi"/>
          <w:lang w:val="nl-NL"/>
        </w:rPr>
        <w:t xml:space="preserve"> duidelijke afspraken </w:t>
      </w:r>
      <w:r w:rsidR="0055779F" w:rsidRPr="00AF6599">
        <w:rPr>
          <w:rFonts w:cstheme="minorHAnsi"/>
          <w:lang w:val="nl-NL"/>
        </w:rPr>
        <w:t>hier</w:t>
      </w:r>
      <w:r w:rsidR="00BD7F05" w:rsidRPr="00AF6599">
        <w:rPr>
          <w:rFonts w:cstheme="minorHAnsi"/>
          <w:lang w:val="nl-NL"/>
        </w:rPr>
        <w:t>over</w:t>
      </w:r>
      <w:r w:rsidR="0055779F" w:rsidRPr="00AF6599">
        <w:rPr>
          <w:rFonts w:cstheme="minorHAnsi"/>
          <w:lang w:val="nl-NL"/>
        </w:rPr>
        <w:t xml:space="preserve"> te</w:t>
      </w:r>
      <w:r w:rsidR="00BD7F05" w:rsidRPr="00AF6599">
        <w:rPr>
          <w:rFonts w:cstheme="minorHAnsi"/>
          <w:lang w:val="nl-NL"/>
        </w:rPr>
        <w:t xml:space="preserve"> maken met zowel de leidinggevende als de leerkrachten.</w:t>
      </w:r>
    </w:p>
    <w:p w14:paraId="563B0E4E" w14:textId="5BA6DB02" w:rsidR="00A777A6" w:rsidRPr="002B270C" w:rsidRDefault="002601A6" w:rsidP="002601A6">
      <w:pPr>
        <w:pStyle w:val="Kop2"/>
        <w:rPr>
          <w:rFonts w:asciiTheme="minorHAnsi" w:hAnsiTheme="minorHAnsi" w:cstheme="minorHAnsi"/>
          <w:sz w:val="24"/>
          <w:szCs w:val="24"/>
          <w:lang w:val="nl-NL"/>
        </w:rPr>
      </w:pPr>
      <w:bookmarkStart w:id="51" w:name="_Toc117326082"/>
      <w:r w:rsidRPr="002B270C">
        <w:rPr>
          <w:rFonts w:asciiTheme="minorHAnsi" w:hAnsiTheme="minorHAnsi" w:cstheme="minorHAnsi"/>
          <w:sz w:val="24"/>
          <w:szCs w:val="24"/>
          <w:lang w:val="nl-NL"/>
        </w:rPr>
        <w:t xml:space="preserve">4.4 </w:t>
      </w:r>
      <w:r w:rsidR="00A777A6" w:rsidRPr="002B270C">
        <w:rPr>
          <w:rFonts w:asciiTheme="minorHAnsi" w:hAnsiTheme="minorHAnsi" w:cstheme="minorHAnsi"/>
          <w:sz w:val="24"/>
          <w:szCs w:val="24"/>
          <w:lang w:val="nl-NL"/>
        </w:rPr>
        <w:t>Wat zijn de opbrengsten van de inpandige samenwerkingsvormen?</w:t>
      </w:r>
      <w:bookmarkEnd w:id="51"/>
    </w:p>
    <w:p w14:paraId="208ADBB2" w14:textId="6D4B1750" w:rsidR="002601A6" w:rsidRPr="00157CA0" w:rsidRDefault="00301D25" w:rsidP="00301D25">
      <w:pPr>
        <w:rPr>
          <w:lang w:val="nl-NL"/>
        </w:rPr>
      </w:pPr>
      <w:r>
        <w:rPr>
          <w:lang w:val="nl-NL"/>
        </w:rPr>
        <w:br/>
      </w:r>
      <w:r w:rsidR="003A6BDA" w:rsidRPr="00A535F2">
        <w:rPr>
          <w:lang w:val="nl-NL"/>
        </w:rPr>
        <w:t xml:space="preserve">Hieronder wordt per school weergegeven wat de opbrengsten </w:t>
      </w:r>
      <w:r w:rsidR="00EC22AB">
        <w:rPr>
          <w:lang w:val="nl-NL"/>
        </w:rPr>
        <w:t xml:space="preserve">van de samenwerking </w:t>
      </w:r>
      <w:r w:rsidR="003A6BDA" w:rsidRPr="00A535F2">
        <w:rPr>
          <w:lang w:val="nl-NL"/>
        </w:rPr>
        <w:t>zijn.</w:t>
      </w:r>
      <w:r w:rsidR="003A6BDA">
        <w:rPr>
          <w:lang w:val="nl-NL"/>
        </w:rPr>
        <w:t xml:space="preserve"> </w:t>
      </w:r>
    </w:p>
    <w:p w14:paraId="5EDC7101" w14:textId="09F53F52" w:rsidR="00AC77DD" w:rsidRPr="00157CA0" w:rsidRDefault="00AB6BF4" w:rsidP="002601A6">
      <w:pPr>
        <w:pStyle w:val="Kop3"/>
        <w:rPr>
          <w:rFonts w:asciiTheme="minorHAnsi" w:hAnsiTheme="minorHAnsi" w:cstheme="minorHAnsi"/>
          <w:lang w:val="nl-NL"/>
        </w:rPr>
      </w:pPr>
      <w:bookmarkStart w:id="52" w:name="_Toc117326083"/>
      <w:r w:rsidRPr="00157CA0">
        <w:rPr>
          <w:rFonts w:asciiTheme="minorHAnsi" w:hAnsiTheme="minorHAnsi" w:cstheme="minorHAnsi"/>
          <w:lang w:val="nl-NL"/>
        </w:rPr>
        <w:t xml:space="preserve">4.4.1 </w:t>
      </w:r>
      <w:r w:rsidR="00B84C9C" w:rsidRPr="00157CA0">
        <w:rPr>
          <w:rFonts w:asciiTheme="minorHAnsi" w:hAnsiTheme="minorHAnsi" w:cstheme="minorHAnsi"/>
          <w:lang w:val="nl-NL"/>
        </w:rPr>
        <w:t>Aventurijn, Emmen</w:t>
      </w:r>
      <w:bookmarkEnd w:id="52"/>
    </w:p>
    <w:p w14:paraId="11C4862D" w14:textId="68180027" w:rsidR="00A162A0" w:rsidRPr="00157CA0" w:rsidRDefault="00B25661">
      <w:pPr>
        <w:rPr>
          <w:rFonts w:cstheme="minorHAnsi"/>
          <w:lang w:val="nl-NL"/>
        </w:rPr>
      </w:pPr>
      <w:r w:rsidRPr="00157CA0">
        <w:rPr>
          <w:rFonts w:cstheme="minorHAnsi"/>
          <w:lang w:val="nl-NL"/>
        </w:rPr>
        <w:t xml:space="preserve">De pilot zelf is een succes. In totaal zijn er </w:t>
      </w:r>
      <w:r w:rsidR="009A4D0D" w:rsidRPr="00157CA0">
        <w:rPr>
          <w:rFonts w:cstheme="minorHAnsi"/>
          <w:lang w:val="nl-NL"/>
        </w:rPr>
        <w:t xml:space="preserve">maar </w:t>
      </w:r>
      <w:r w:rsidR="008837C5" w:rsidRPr="00157CA0">
        <w:rPr>
          <w:rFonts w:cstheme="minorHAnsi"/>
          <w:lang w:val="nl-NL"/>
        </w:rPr>
        <w:t>liefst 14</w:t>
      </w:r>
      <w:r w:rsidRPr="00157CA0">
        <w:rPr>
          <w:rFonts w:cstheme="minorHAnsi"/>
          <w:lang w:val="nl-NL"/>
        </w:rPr>
        <w:t xml:space="preserve"> </w:t>
      </w:r>
      <w:r w:rsidR="00A15171">
        <w:rPr>
          <w:rFonts w:cstheme="minorHAnsi"/>
          <w:lang w:val="nl-NL"/>
        </w:rPr>
        <w:t>kindere</w:t>
      </w:r>
      <w:r w:rsidRPr="00157CA0">
        <w:rPr>
          <w:rFonts w:cstheme="minorHAnsi"/>
          <w:lang w:val="nl-NL"/>
        </w:rPr>
        <w:t>n doorgestroomd die allemaal op een passende plek</w:t>
      </w:r>
      <w:r w:rsidR="00D221ED">
        <w:rPr>
          <w:rFonts w:cstheme="minorHAnsi"/>
          <w:lang w:val="nl-NL"/>
        </w:rPr>
        <w:t xml:space="preserve"> terec</w:t>
      </w:r>
      <w:r w:rsidR="00F10DF8">
        <w:rPr>
          <w:rFonts w:cstheme="minorHAnsi"/>
          <w:lang w:val="nl-NL"/>
        </w:rPr>
        <w:t>ht</w:t>
      </w:r>
      <w:r w:rsidRPr="00157CA0">
        <w:rPr>
          <w:rFonts w:cstheme="minorHAnsi"/>
          <w:lang w:val="nl-NL"/>
        </w:rPr>
        <w:t xml:space="preserve"> zijn gekomen en waar</w:t>
      </w:r>
      <w:r w:rsidR="003A63FF">
        <w:rPr>
          <w:rFonts w:cstheme="minorHAnsi"/>
          <w:lang w:val="nl-NL"/>
        </w:rPr>
        <w:t>mee</w:t>
      </w:r>
      <w:r w:rsidRPr="00157CA0">
        <w:rPr>
          <w:rFonts w:cstheme="minorHAnsi"/>
          <w:lang w:val="nl-NL"/>
        </w:rPr>
        <w:t xml:space="preserve"> het goed gaat. Ook wordt het effect gemerkt bij de </w:t>
      </w:r>
      <w:r w:rsidR="00A15171">
        <w:rPr>
          <w:rFonts w:cstheme="minorHAnsi"/>
          <w:lang w:val="nl-NL"/>
        </w:rPr>
        <w:t>kinder</w:t>
      </w:r>
      <w:r w:rsidRPr="00157CA0">
        <w:rPr>
          <w:rFonts w:cstheme="minorHAnsi"/>
          <w:lang w:val="nl-NL"/>
        </w:rPr>
        <w:t xml:space="preserve">en </w:t>
      </w:r>
      <w:r w:rsidR="00C657E5" w:rsidRPr="00E448A6">
        <w:rPr>
          <w:rFonts w:cstheme="minorHAnsi"/>
          <w:lang w:val="nl-NL"/>
        </w:rPr>
        <w:t>na een aantal weken</w:t>
      </w:r>
      <w:r w:rsidRPr="00157CA0">
        <w:rPr>
          <w:rFonts w:cstheme="minorHAnsi"/>
          <w:lang w:val="nl-NL"/>
        </w:rPr>
        <w:t xml:space="preserve">. Sommige </w:t>
      </w:r>
      <w:r w:rsidR="00A15171">
        <w:rPr>
          <w:rFonts w:cstheme="minorHAnsi"/>
          <w:lang w:val="nl-NL"/>
        </w:rPr>
        <w:t>kinder</w:t>
      </w:r>
      <w:r w:rsidRPr="00157CA0">
        <w:rPr>
          <w:rFonts w:cstheme="minorHAnsi"/>
          <w:lang w:val="nl-NL"/>
        </w:rPr>
        <w:t xml:space="preserve">en komen binnen en vertonen agressief gedrag (schoppen, slaan) en </w:t>
      </w:r>
      <w:r w:rsidR="00CB515D">
        <w:rPr>
          <w:rFonts w:cstheme="minorHAnsi"/>
          <w:lang w:val="nl-NL"/>
        </w:rPr>
        <w:t>zitten</w:t>
      </w:r>
      <w:r w:rsidRPr="00157CA0">
        <w:rPr>
          <w:rFonts w:cstheme="minorHAnsi"/>
          <w:lang w:val="nl-NL"/>
        </w:rPr>
        <w:t xml:space="preserve"> een aantal we</w:t>
      </w:r>
      <w:r w:rsidR="00B463DD">
        <w:rPr>
          <w:rFonts w:cstheme="minorHAnsi"/>
          <w:lang w:val="nl-NL"/>
        </w:rPr>
        <w:t>ken</w:t>
      </w:r>
      <w:r w:rsidRPr="00157CA0">
        <w:rPr>
          <w:rFonts w:cstheme="minorHAnsi"/>
          <w:lang w:val="nl-NL"/>
        </w:rPr>
        <w:t xml:space="preserve"> later aan tafel in de klas. Er wordt gewerkt aan het vertrouwen winnen bij de </w:t>
      </w:r>
      <w:r w:rsidR="00A15171">
        <w:rPr>
          <w:rFonts w:cstheme="minorHAnsi"/>
          <w:lang w:val="nl-NL"/>
        </w:rPr>
        <w:t>kinder</w:t>
      </w:r>
      <w:r w:rsidRPr="00157CA0">
        <w:rPr>
          <w:rFonts w:cstheme="minorHAnsi"/>
          <w:lang w:val="nl-NL"/>
        </w:rPr>
        <w:t xml:space="preserve">en en dat effect wordt gemerkt. </w:t>
      </w:r>
      <w:r w:rsidR="007E69D6" w:rsidRPr="00157CA0">
        <w:rPr>
          <w:rFonts w:cstheme="minorHAnsi"/>
          <w:lang w:val="nl-NL"/>
        </w:rPr>
        <w:t xml:space="preserve">Dit vertrouwen wordt gewonnen door gemaakte beloftes echt na te komen. Dit is iets wat de </w:t>
      </w:r>
      <w:r w:rsidR="00A15171">
        <w:rPr>
          <w:rFonts w:cstheme="minorHAnsi"/>
          <w:lang w:val="nl-NL"/>
        </w:rPr>
        <w:t>kinder</w:t>
      </w:r>
      <w:r w:rsidR="007E69D6" w:rsidRPr="00157CA0">
        <w:rPr>
          <w:rFonts w:cstheme="minorHAnsi"/>
          <w:lang w:val="nl-NL"/>
        </w:rPr>
        <w:t xml:space="preserve">en niet gewend zijn, waardoor het vertrouwen verloren raakt. Ook doen </w:t>
      </w:r>
      <w:r w:rsidR="009C44EC">
        <w:rPr>
          <w:rFonts w:cstheme="minorHAnsi"/>
          <w:lang w:val="nl-NL"/>
        </w:rPr>
        <w:t>de ambulant hulpverleners</w:t>
      </w:r>
      <w:r w:rsidR="007E69D6" w:rsidRPr="00157CA0">
        <w:rPr>
          <w:rFonts w:cstheme="minorHAnsi"/>
          <w:lang w:val="nl-NL"/>
        </w:rPr>
        <w:t xml:space="preserve"> dit door echt te luisteren wanneer </w:t>
      </w:r>
      <w:r w:rsidR="004D7F06" w:rsidRPr="00157CA0">
        <w:rPr>
          <w:rFonts w:cstheme="minorHAnsi"/>
          <w:lang w:val="nl-NL"/>
        </w:rPr>
        <w:t xml:space="preserve">het kind iets te vertellen heeft </w:t>
      </w:r>
      <w:r w:rsidR="00F518EF">
        <w:rPr>
          <w:rFonts w:cstheme="minorHAnsi"/>
          <w:lang w:val="nl-NL"/>
        </w:rPr>
        <w:t>en door oprechte interesse te tonen</w:t>
      </w:r>
      <w:r w:rsidR="004D7F06" w:rsidRPr="00157CA0">
        <w:rPr>
          <w:rFonts w:cstheme="minorHAnsi"/>
          <w:lang w:val="nl-NL"/>
        </w:rPr>
        <w:t>. Ze doen wat ze zeggen.</w:t>
      </w:r>
      <w:r w:rsidR="003A6BDA">
        <w:rPr>
          <w:rFonts w:cstheme="minorHAnsi"/>
          <w:lang w:val="nl-NL"/>
        </w:rPr>
        <w:t xml:space="preserve"> </w:t>
      </w:r>
      <w:r w:rsidR="00B973B0" w:rsidRPr="00157CA0">
        <w:rPr>
          <w:rFonts w:cstheme="minorHAnsi"/>
          <w:lang w:val="nl-NL"/>
        </w:rPr>
        <w:t xml:space="preserve">Bovendien is het zo dat wanneer de spanning oploopt, de ambulant hulpverleners </w:t>
      </w:r>
      <w:r w:rsidR="00A15171">
        <w:rPr>
          <w:rFonts w:cstheme="minorHAnsi"/>
          <w:lang w:val="nl-NL"/>
        </w:rPr>
        <w:t>het kind</w:t>
      </w:r>
      <w:r w:rsidR="00B973B0" w:rsidRPr="00157CA0">
        <w:rPr>
          <w:rFonts w:cstheme="minorHAnsi"/>
          <w:lang w:val="nl-NL"/>
        </w:rPr>
        <w:t xml:space="preserve"> mee </w:t>
      </w:r>
      <w:r w:rsidR="00B973B0" w:rsidRPr="00157CA0">
        <w:rPr>
          <w:rFonts w:cstheme="minorHAnsi"/>
          <w:lang w:val="nl-NL"/>
        </w:rPr>
        <w:lastRenderedPageBreak/>
        <w:t xml:space="preserve">kunnen nemen om naar buiten te gaan of naar een </w:t>
      </w:r>
      <w:r w:rsidR="00A15171">
        <w:rPr>
          <w:rFonts w:cstheme="minorHAnsi"/>
          <w:lang w:val="nl-NL"/>
        </w:rPr>
        <w:t>t</w:t>
      </w:r>
      <w:r w:rsidR="00B973B0" w:rsidRPr="00E448A6">
        <w:rPr>
          <w:rFonts w:cstheme="minorHAnsi"/>
          <w:lang w:val="nl-NL"/>
        </w:rPr>
        <w:t>ime</w:t>
      </w:r>
      <w:r w:rsidR="009C44EC">
        <w:rPr>
          <w:rFonts w:cstheme="minorHAnsi"/>
          <w:lang w:val="nl-NL"/>
        </w:rPr>
        <w:t>-</w:t>
      </w:r>
      <w:r w:rsidR="00B973B0" w:rsidRPr="00157CA0">
        <w:rPr>
          <w:rFonts w:cstheme="minorHAnsi"/>
          <w:lang w:val="nl-NL"/>
        </w:rPr>
        <w:t xml:space="preserve">out plek. </w:t>
      </w:r>
      <w:r w:rsidR="00A15171">
        <w:rPr>
          <w:rFonts w:cstheme="minorHAnsi"/>
          <w:lang w:val="nl-NL"/>
        </w:rPr>
        <w:t>Het kind</w:t>
      </w:r>
      <w:r w:rsidR="00B973B0" w:rsidRPr="00157CA0">
        <w:rPr>
          <w:rFonts w:cstheme="minorHAnsi"/>
          <w:lang w:val="nl-NL"/>
        </w:rPr>
        <w:t xml:space="preserve"> kan hier rustig worden en vervolgens weer meedoen in de klas. Door deze pilot kunnen de kinderen die tussen wal en schip vallen toch terecht in het onderwijs. Doordat deze plek wordt aangeboden zijn er minder thuiszitters. </w:t>
      </w:r>
    </w:p>
    <w:p w14:paraId="3ED198ED" w14:textId="5766CC32" w:rsidR="00B84C9C" w:rsidRPr="00157CA0" w:rsidRDefault="00AB6BF4" w:rsidP="002601A6">
      <w:pPr>
        <w:pStyle w:val="Kop3"/>
        <w:rPr>
          <w:rFonts w:asciiTheme="minorHAnsi" w:hAnsiTheme="minorHAnsi" w:cstheme="minorHAnsi"/>
          <w:lang w:val="nl-NL"/>
        </w:rPr>
      </w:pPr>
      <w:bookmarkStart w:id="53" w:name="_Toc117326084"/>
      <w:r w:rsidRPr="00157CA0">
        <w:rPr>
          <w:rFonts w:asciiTheme="minorHAnsi" w:hAnsiTheme="minorHAnsi" w:cstheme="minorHAnsi"/>
          <w:lang w:val="nl-NL"/>
        </w:rPr>
        <w:t xml:space="preserve">4.4.2 </w:t>
      </w:r>
      <w:r w:rsidR="00B84C9C" w:rsidRPr="00157CA0">
        <w:rPr>
          <w:rFonts w:asciiTheme="minorHAnsi" w:hAnsiTheme="minorHAnsi" w:cstheme="minorHAnsi"/>
          <w:lang w:val="nl-NL"/>
        </w:rPr>
        <w:t>Bladergroenschool, Groningen</w:t>
      </w:r>
      <w:bookmarkEnd w:id="53"/>
      <w:r w:rsidR="00B84C9C" w:rsidRPr="00157CA0">
        <w:rPr>
          <w:rFonts w:asciiTheme="minorHAnsi" w:hAnsiTheme="minorHAnsi" w:cstheme="minorHAnsi"/>
          <w:lang w:val="nl-NL"/>
        </w:rPr>
        <w:t xml:space="preserve"> </w:t>
      </w:r>
    </w:p>
    <w:p w14:paraId="4A71DC53" w14:textId="21DCCA68" w:rsidR="00B973B0" w:rsidRPr="00157CA0" w:rsidRDefault="00AE2C09" w:rsidP="00B84C9C">
      <w:pPr>
        <w:rPr>
          <w:rFonts w:cstheme="minorHAnsi"/>
          <w:lang w:val="nl-NL"/>
        </w:rPr>
      </w:pPr>
      <w:r w:rsidRPr="00157CA0">
        <w:rPr>
          <w:rFonts w:cstheme="minorHAnsi"/>
          <w:lang w:val="nl-NL"/>
        </w:rPr>
        <w:t xml:space="preserve">De </w:t>
      </w:r>
      <w:r w:rsidR="00A15171">
        <w:rPr>
          <w:rFonts w:cstheme="minorHAnsi"/>
          <w:lang w:val="nl-NL"/>
        </w:rPr>
        <w:t>kinder</w:t>
      </w:r>
      <w:r w:rsidRPr="00157CA0">
        <w:rPr>
          <w:rFonts w:cstheme="minorHAnsi"/>
          <w:lang w:val="nl-NL"/>
        </w:rPr>
        <w:t xml:space="preserve">en die anders niet of moeilijk aangenomen zouden worden binnen het onderwijs hebben op deze manier toch nog een plekje gekregen. Door deze samenwerking kunnen de </w:t>
      </w:r>
      <w:r w:rsidR="00A15171">
        <w:rPr>
          <w:rFonts w:cstheme="minorHAnsi"/>
          <w:lang w:val="nl-NL"/>
        </w:rPr>
        <w:t>kinder</w:t>
      </w:r>
      <w:r w:rsidRPr="00157CA0">
        <w:rPr>
          <w:rFonts w:cstheme="minorHAnsi"/>
          <w:lang w:val="nl-NL"/>
        </w:rPr>
        <w:t xml:space="preserve">en in de klas blijven en de nodige ondersteuning krijgen. Ze hoeven hierdoor niet thuis komen te zitten. </w:t>
      </w:r>
    </w:p>
    <w:p w14:paraId="09E4847B" w14:textId="09869334" w:rsidR="00B84C9C" w:rsidRPr="00157CA0" w:rsidRDefault="00AB6BF4" w:rsidP="002601A6">
      <w:pPr>
        <w:pStyle w:val="Kop3"/>
        <w:rPr>
          <w:rFonts w:asciiTheme="minorHAnsi" w:hAnsiTheme="minorHAnsi" w:cstheme="minorHAnsi"/>
          <w:lang w:val="nl-NL"/>
        </w:rPr>
      </w:pPr>
      <w:bookmarkStart w:id="54" w:name="_Toc117326085"/>
      <w:r w:rsidRPr="00157CA0">
        <w:rPr>
          <w:rFonts w:asciiTheme="minorHAnsi" w:hAnsiTheme="minorHAnsi" w:cstheme="minorHAnsi"/>
          <w:lang w:val="nl-NL"/>
        </w:rPr>
        <w:t xml:space="preserve">4.4.3 </w:t>
      </w:r>
      <w:r w:rsidR="00B84C9C" w:rsidRPr="00157CA0">
        <w:rPr>
          <w:rFonts w:asciiTheme="minorHAnsi" w:hAnsiTheme="minorHAnsi" w:cstheme="minorHAnsi"/>
          <w:lang w:val="nl-NL"/>
        </w:rPr>
        <w:t>De Sterren, Hoogezand</w:t>
      </w:r>
      <w:bookmarkEnd w:id="54"/>
      <w:r w:rsidR="00B84C9C" w:rsidRPr="00157CA0">
        <w:rPr>
          <w:rFonts w:asciiTheme="minorHAnsi" w:hAnsiTheme="minorHAnsi" w:cstheme="minorHAnsi"/>
          <w:lang w:val="nl-NL"/>
        </w:rPr>
        <w:t xml:space="preserve"> </w:t>
      </w:r>
    </w:p>
    <w:p w14:paraId="44AE6692" w14:textId="7F14CF57" w:rsidR="00AE2C09" w:rsidRPr="00157CA0" w:rsidRDefault="00714B00" w:rsidP="00B84C9C">
      <w:pPr>
        <w:rPr>
          <w:rFonts w:cstheme="minorHAnsi"/>
          <w:lang w:val="nl-NL"/>
        </w:rPr>
      </w:pPr>
      <w:r w:rsidRPr="00157CA0">
        <w:rPr>
          <w:rFonts w:cstheme="minorHAnsi"/>
          <w:lang w:val="nl-NL"/>
        </w:rPr>
        <w:t xml:space="preserve">Sinds de samenwerking is het aantal incidenten en schorsingen enorm teruggelopen. </w:t>
      </w:r>
      <w:r w:rsidR="00ED236C">
        <w:rPr>
          <w:rFonts w:cstheme="minorHAnsi"/>
          <w:lang w:val="nl-NL"/>
        </w:rPr>
        <w:t>Kinderen</w:t>
      </w:r>
      <w:r w:rsidRPr="00157CA0">
        <w:rPr>
          <w:rFonts w:cstheme="minorHAnsi"/>
          <w:lang w:val="nl-NL"/>
        </w:rPr>
        <w:t xml:space="preserve"> die misschien uitval zouden laten zien in het onderwijs kunnen </w:t>
      </w:r>
      <w:r w:rsidR="00F10DF8">
        <w:rPr>
          <w:rFonts w:cstheme="minorHAnsi"/>
          <w:lang w:val="nl-NL"/>
        </w:rPr>
        <w:t>door deze samenwerking</w:t>
      </w:r>
      <w:r w:rsidRPr="00157CA0">
        <w:rPr>
          <w:rFonts w:cstheme="minorHAnsi"/>
          <w:lang w:val="nl-NL"/>
        </w:rPr>
        <w:t xml:space="preserve"> op school blijven. Daarnaast worden ook kinderen die wel thuis z</w:t>
      </w:r>
      <w:r w:rsidR="00F10DF8">
        <w:rPr>
          <w:rFonts w:cstheme="minorHAnsi"/>
          <w:lang w:val="nl-NL"/>
        </w:rPr>
        <w:t>aten hierdoor</w:t>
      </w:r>
      <w:r w:rsidRPr="00157CA0">
        <w:rPr>
          <w:rFonts w:cstheme="minorHAnsi"/>
          <w:lang w:val="nl-NL"/>
        </w:rPr>
        <w:t xml:space="preserve"> weer naar school toe geleid. </w:t>
      </w:r>
      <w:r w:rsidR="00401EF8">
        <w:rPr>
          <w:rFonts w:cstheme="minorHAnsi"/>
          <w:lang w:val="nl-NL"/>
        </w:rPr>
        <w:t xml:space="preserve">De leerkracht heeft niet de ruimte om </w:t>
      </w:r>
      <w:r w:rsidR="008A54CC">
        <w:rPr>
          <w:rFonts w:cstheme="minorHAnsi"/>
          <w:lang w:val="nl-NL"/>
        </w:rPr>
        <w:t xml:space="preserve">een lang gesprek te voeren met een </w:t>
      </w:r>
      <w:r w:rsidR="00A15171">
        <w:rPr>
          <w:rFonts w:cstheme="minorHAnsi"/>
          <w:lang w:val="nl-NL"/>
        </w:rPr>
        <w:t>kind</w:t>
      </w:r>
      <w:r w:rsidR="008A54CC">
        <w:rPr>
          <w:rFonts w:cstheme="minorHAnsi"/>
          <w:lang w:val="nl-NL"/>
        </w:rPr>
        <w:t xml:space="preserve"> wanneer hij voor de klas staat. </w:t>
      </w:r>
      <w:r w:rsidRPr="00157CA0">
        <w:rPr>
          <w:rFonts w:cstheme="minorHAnsi"/>
          <w:lang w:val="nl-NL"/>
        </w:rPr>
        <w:t xml:space="preserve">Hier kan de ambulant hulpverlener op inspelen en de kinderen opvangen. De </w:t>
      </w:r>
      <w:r w:rsidR="00A15171">
        <w:rPr>
          <w:rFonts w:cstheme="minorHAnsi"/>
          <w:lang w:val="nl-NL"/>
        </w:rPr>
        <w:t>kinder</w:t>
      </w:r>
      <w:r w:rsidRPr="00157CA0">
        <w:rPr>
          <w:rFonts w:cstheme="minorHAnsi"/>
          <w:lang w:val="nl-NL"/>
        </w:rPr>
        <w:t xml:space="preserve">en voelen zich hierdoor geholpen en voelen zich gehoord. </w:t>
      </w:r>
    </w:p>
    <w:p w14:paraId="1EBB27FF" w14:textId="28A3721C" w:rsidR="00B84C9C" w:rsidRPr="00157CA0" w:rsidRDefault="00AB6BF4" w:rsidP="002601A6">
      <w:pPr>
        <w:pStyle w:val="Kop3"/>
        <w:rPr>
          <w:rFonts w:asciiTheme="minorHAnsi" w:hAnsiTheme="minorHAnsi" w:cstheme="minorHAnsi"/>
          <w:lang w:val="nl-NL"/>
        </w:rPr>
      </w:pPr>
      <w:bookmarkStart w:id="55" w:name="_Toc117326086"/>
      <w:r w:rsidRPr="00157CA0">
        <w:rPr>
          <w:rFonts w:asciiTheme="minorHAnsi" w:hAnsiTheme="minorHAnsi" w:cstheme="minorHAnsi"/>
          <w:lang w:val="nl-NL"/>
        </w:rPr>
        <w:t xml:space="preserve">4.4.4 </w:t>
      </w:r>
      <w:r w:rsidR="00B84C9C" w:rsidRPr="00157CA0">
        <w:rPr>
          <w:rFonts w:asciiTheme="minorHAnsi" w:hAnsiTheme="minorHAnsi" w:cstheme="minorHAnsi"/>
          <w:lang w:val="nl-NL"/>
        </w:rPr>
        <w:t>Aventurijn, Hoogeveen</w:t>
      </w:r>
      <w:bookmarkEnd w:id="55"/>
      <w:r w:rsidR="00B84C9C" w:rsidRPr="00157CA0">
        <w:rPr>
          <w:rFonts w:asciiTheme="minorHAnsi" w:hAnsiTheme="minorHAnsi" w:cstheme="minorHAnsi"/>
          <w:lang w:val="nl-NL"/>
        </w:rPr>
        <w:t xml:space="preserve"> </w:t>
      </w:r>
    </w:p>
    <w:p w14:paraId="21F8F2AB" w14:textId="14C19ABD" w:rsidR="00714B00" w:rsidRPr="00157CA0" w:rsidRDefault="00F268B2" w:rsidP="00B84C9C">
      <w:pPr>
        <w:rPr>
          <w:rFonts w:cstheme="minorHAnsi"/>
          <w:lang w:val="nl-NL"/>
        </w:rPr>
      </w:pPr>
      <w:r>
        <w:rPr>
          <w:rFonts w:cstheme="minorHAnsi"/>
          <w:lang w:val="nl-NL"/>
        </w:rPr>
        <w:t>Door de</w:t>
      </w:r>
      <w:r w:rsidR="00B02C06" w:rsidRPr="00157CA0">
        <w:rPr>
          <w:rFonts w:cstheme="minorHAnsi"/>
          <w:lang w:val="nl-NL"/>
        </w:rPr>
        <w:t xml:space="preserve"> samenwerking</w:t>
      </w:r>
      <w:r>
        <w:rPr>
          <w:rFonts w:cstheme="minorHAnsi"/>
          <w:lang w:val="nl-NL"/>
        </w:rPr>
        <w:t xml:space="preserve"> is</w:t>
      </w:r>
      <w:r w:rsidR="00B02C06" w:rsidRPr="00157CA0">
        <w:rPr>
          <w:rFonts w:cstheme="minorHAnsi"/>
          <w:lang w:val="nl-NL"/>
        </w:rPr>
        <w:t xml:space="preserve"> minder doorverwezen naar zorg uit de gemeente. </w:t>
      </w:r>
      <w:r w:rsidR="009B107C" w:rsidRPr="00157CA0">
        <w:rPr>
          <w:rFonts w:cstheme="minorHAnsi"/>
          <w:lang w:val="nl-NL"/>
        </w:rPr>
        <w:t>Er zijn op school veel minder schorsingen en er worden minder kinderen naar huis gestuurd</w:t>
      </w:r>
      <w:r w:rsidR="009B107C" w:rsidRPr="00A25683">
        <w:rPr>
          <w:rFonts w:cstheme="minorHAnsi"/>
          <w:lang w:val="nl-NL"/>
        </w:rPr>
        <w:t xml:space="preserve">. Voorheen was het zo dat als </w:t>
      </w:r>
      <w:r w:rsidR="005150E1" w:rsidRPr="00A25683">
        <w:rPr>
          <w:rFonts w:cstheme="minorHAnsi"/>
          <w:lang w:val="nl-NL"/>
        </w:rPr>
        <w:t>bij</w:t>
      </w:r>
      <w:r>
        <w:rPr>
          <w:rFonts w:cstheme="minorHAnsi"/>
          <w:lang w:val="nl-NL"/>
        </w:rPr>
        <w:t xml:space="preserve"> </w:t>
      </w:r>
      <w:r w:rsidR="005150E1" w:rsidRPr="00A25683">
        <w:rPr>
          <w:rFonts w:cstheme="minorHAnsi"/>
          <w:lang w:val="nl-NL"/>
        </w:rPr>
        <w:t xml:space="preserve">een kind de frustratie opliep en daardoor niet meer mee kon komen met de les, de </w:t>
      </w:r>
      <w:r w:rsidR="009B107C" w:rsidRPr="00A25683">
        <w:rPr>
          <w:rFonts w:cstheme="minorHAnsi"/>
          <w:lang w:val="nl-NL"/>
        </w:rPr>
        <w:t xml:space="preserve">leerkracht geen tijd had om </w:t>
      </w:r>
      <w:r w:rsidR="001F1BB2" w:rsidRPr="00A25683">
        <w:rPr>
          <w:rFonts w:cstheme="minorHAnsi"/>
          <w:lang w:val="nl-NL"/>
        </w:rPr>
        <w:t>hier de nodige aandacht aan te besteden.</w:t>
      </w:r>
      <w:r w:rsidR="009B107C" w:rsidRPr="00157CA0">
        <w:rPr>
          <w:rFonts w:cstheme="minorHAnsi"/>
          <w:lang w:val="nl-NL"/>
        </w:rPr>
        <w:t xml:space="preserve"> De ambulant hulpverleners hebben hier wel tijd voor en het kind kan zich later weer invoegen in de klas. Hierdoor kan iedereen doorgaan met z</w:t>
      </w:r>
      <w:r w:rsidR="003D60AA">
        <w:rPr>
          <w:rFonts w:cstheme="minorHAnsi"/>
          <w:lang w:val="nl-NL"/>
        </w:rPr>
        <w:t>ijn</w:t>
      </w:r>
      <w:r>
        <w:rPr>
          <w:rFonts w:cstheme="minorHAnsi"/>
          <w:lang w:val="nl-NL"/>
        </w:rPr>
        <w:t xml:space="preserve"> </w:t>
      </w:r>
      <w:r w:rsidR="009B107C" w:rsidRPr="00157CA0">
        <w:rPr>
          <w:rFonts w:cstheme="minorHAnsi"/>
          <w:lang w:val="nl-NL"/>
        </w:rPr>
        <w:t>eigen taken en verantwoordelijkheden.</w:t>
      </w:r>
    </w:p>
    <w:p w14:paraId="0CFA15CA" w14:textId="53D7F553" w:rsidR="00B84C9C" w:rsidRPr="00157CA0" w:rsidRDefault="00AB6BF4" w:rsidP="002601A6">
      <w:pPr>
        <w:pStyle w:val="Kop3"/>
        <w:rPr>
          <w:rFonts w:asciiTheme="minorHAnsi" w:hAnsiTheme="minorHAnsi" w:cstheme="minorHAnsi"/>
          <w:lang w:val="nl-NL"/>
        </w:rPr>
      </w:pPr>
      <w:bookmarkStart w:id="56" w:name="_Toc117326087"/>
      <w:r w:rsidRPr="00157CA0">
        <w:rPr>
          <w:rFonts w:asciiTheme="minorHAnsi" w:hAnsiTheme="minorHAnsi" w:cstheme="minorHAnsi"/>
          <w:lang w:val="nl-NL"/>
        </w:rPr>
        <w:t xml:space="preserve">4.4.5 </w:t>
      </w:r>
      <w:r w:rsidR="00B84C9C" w:rsidRPr="00157CA0">
        <w:rPr>
          <w:rFonts w:asciiTheme="minorHAnsi" w:hAnsiTheme="minorHAnsi" w:cstheme="minorHAnsi"/>
          <w:lang w:val="nl-NL"/>
        </w:rPr>
        <w:t>De Aventurijn/Toermalijn, Emmen</w:t>
      </w:r>
      <w:bookmarkEnd w:id="56"/>
    </w:p>
    <w:p w14:paraId="2E98994F" w14:textId="52F8004C" w:rsidR="00552E9F" w:rsidRPr="00157CA0" w:rsidRDefault="00A569C7">
      <w:pPr>
        <w:rPr>
          <w:rFonts w:cstheme="minorHAnsi"/>
          <w:lang w:val="nl-NL"/>
        </w:rPr>
      </w:pPr>
      <w:r w:rsidRPr="00157CA0">
        <w:rPr>
          <w:rFonts w:cstheme="minorHAnsi"/>
          <w:lang w:val="nl-NL"/>
        </w:rPr>
        <w:t xml:space="preserve">Door de </w:t>
      </w:r>
      <w:r w:rsidR="004619B8">
        <w:rPr>
          <w:rFonts w:cstheme="minorHAnsi"/>
          <w:lang w:val="nl-NL"/>
        </w:rPr>
        <w:t>t</w:t>
      </w:r>
      <w:r w:rsidRPr="00157CA0">
        <w:rPr>
          <w:rFonts w:cstheme="minorHAnsi"/>
          <w:lang w:val="nl-NL"/>
        </w:rPr>
        <w:t>ime</w:t>
      </w:r>
      <w:r w:rsidR="0050453F">
        <w:rPr>
          <w:rFonts w:cstheme="minorHAnsi"/>
          <w:lang w:val="nl-NL"/>
        </w:rPr>
        <w:t>-</w:t>
      </w:r>
      <w:r w:rsidRPr="00157CA0">
        <w:rPr>
          <w:rFonts w:cstheme="minorHAnsi"/>
          <w:lang w:val="nl-NL"/>
        </w:rPr>
        <w:t>in</w:t>
      </w:r>
      <w:r w:rsidR="00F268B2">
        <w:rPr>
          <w:rFonts w:cstheme="minorHAnsi"/>
          <w:lang w:val="nl-NL"/>
        </w:rPr>
        <w:t xml:space="preserve"> ruimte</w:t>
      </w:r>
      <w:r w:rsidRPr="00157CA0">
        <w:rPr>
          <w:rFonts w:cstheme="minorHAnsi"/>
          <w:lang w:val="nl-NL"/>
        </w:rPr>
        <w:t xml:space="preserve"> kunnen </w:t>
      </w:r>
      <w:r w:rsidR="00A15171">
        <w:rPr>
          <w:rFonts w:cstheme="minorHAnsi"/>
          <w:lang w:val="nl-NL"/>
        </w:rPr>
        <w:t>kinder</w:t>
      </w:r>
      <w:r w:rsidRPr="00157CA0">
        <w:rPr>
          <w:rFonts w:cstheme="minorHAnsi"/>
          <w:lang w:val="nl-NL"/>
        </w:rPr>
        <w:t xml:space="preserve">en waarbij het escaleert of die overprikkeld raken weer ontprikkelen. Vaak worden </w:t>
      </w:r>
      <w:r w:rsidR="00A15171">
        <w:rPr>
          <w:rFonts w:cstheme="minorHAnsi"/>
          <w:lang w:val="nl-NL"/>
        </w:rPr>
        <w:t>kinder</w:t>
      </w:r>
      <w:r w:rsidRPr="00157CA0">
        <w:rPr>
          <w:rFonts w:cstheme="minorHAnsi"/>
          <w:lang w:val="nl-NL"/>
        </w:rPr>
        <w:t xml:space="preserve">en binnen vijf minuten alweer rustig. De </w:t>
      </w:r>
      <w:r w:rsidR="00A15171">
        <w:rPr>
          <w:rFonts w:cstheme="minorHAnsi"/>
          <w:lang w:val="nl-NL"/>
        </w:rPr>
        <w:t>kinder</w:t>
      </w:r>
      <w:r w:rsidRPr="00157CA0">
        <w:rPr>
          <w:rFonts w:cstheme="minorHAnsi"/>
          <w:lang w:val="nl-NL"/>
        </w:rPr>
        <w:t xml:space="preserve">en kunnen ontladen en daarna weer rustig terug naar de klas. De rest van de dag kunnen ze dan goed meekomen in de klas. Over het algemeen verloopt de dag </w:t>
      </w:r>
      <w:r w:rsidR="00F268B2">
        <w:rPr>
          <w:rFonts w:cstheme="minorHAnsi"/>
          <w:lang w:val="nl-NL"/>
        </w:rPr>
        <w:t xml:space="preserve">na het ontprikkelen </w:t>
      </w:r>
      <w:r w:rsidRPr="00157CA0">
        <w:rPr>
          <w:rFonts w:cstheme="minorHAnsi"/>
          <w:lang w:val="nl-NL"/>
        </w:rPr>
        <w:t xml:space="preserve">een stuk beter. De </w:t>
      </w:r>
      <w:r w:rsidR="00A15171">
        <w:rPr>
          <w:rFonts w:cstheme="minorHAnsi"/>
          <w:lang w:val="nl-NL"/>
        </w:rPr>
        <w:t>kinder</w:t>
      </w:r>
      <w:r w:rsidRPr="00157CA0">
        <w:rPr>
          <w:rFonts w:cstheme="minorHAnsi"/>
          <w:lang w:val="nl-NL"/>
        </w:rPr>
        <w:t xml:space="preserve">en kunnen ontspannen naar school en zijn </w:t>
      </w:r>
      <w:r w:rsidR="00563132">
        <w:rPr>
          <w:rFonts w:cstheme="minorHAnsi"/>
          <w:lang w:val="nl-NL"/>
        </w:rPr>
        <w:t>vrolijk</w:t>
      </w:r>
      <w:r w:rsidRPr="00157CA0">
        <w:rPr>
          <w:rFonts w:cstheme="minorHAnsi"/>
          <w:lang w:val="nl-NL"/>
        </w:rPr>
        <w:t>. Kinderen kunnen hierdoor school beter aan</w:t>
      </w:r>
      <w:r w:rsidR="00F268B2">
        <w:rPr>
          <w:rFonts w:cstheme="minorHAnsi"/>
          <w:lang w:val="nl-NL"/>
        </w:rPr>
        <w:t xml:space="preserve"> en vallen minder snel uit.</w:t>
      </w:r>
    </w:p>
    <w:p w14:paraId="24CB7733" w14:textId="7790103F" w:rsidR="008627B1" w:rsidRPr="00157CA0" w:rsidRDefault="008627B1">
      <w:pPr>
        <w:rPr>
          <w:rFonts w:cstheme="minorHAnsi"/>
          <w:b/>
          <w:bCs/>
          <w:lang w:val="nl-NL"/>
        </w:rPr>
      </w:pPr>
      <w:r w:rsidRPr="00157CA0">
        <w:rPr>
          <w:rFonts w:cstheme="minorHAnsi"/>
          <w:b/>
          <w:bCs/>
          <w:lang w:val="nl-NL"/>
        </w:rPr>
        <w:br w:type="page"/>
      </w:r>
    </w:p>
    <w:p w14:paraId="79CE3047" w14:textId="23C97F27" w:rsidR="009B773D" w:rsidRPr="00770D58" w:rsidRDefault="009B773D" w:rsidP="004F7A2D">
      <w:pPr>
        <w:pStyle w:val="Kop1"/>
        <w:numPr>
          <w:ilvl w:val="0"/>
          <w:numId w:val="14"/>
        </w:numPr>
        <w:rPr>
          <w:b/>
          <w:bCs/>
        </w:rPr>
      </w:pPr>
      <w:bookmarkStart w:id="57" w:name="_Toc117326088"/>
      <w:proofErr w:type="spellStart"/>
      <w:r w:rsidRPr="00770D58">
        <w:rPr>
          <w:b/>
          <w:bCs/>
        </w:rPr>
        <w:lastRenderedPageBreak/>
        <w:t>Conclusie</w:t>
      </w:r>
      <w:bookmarkEnd w:id="57"/>
      <w:proofErr w:type="spellEnd"/>
    </w:p>
    <w:p w14:paraId="6AB4E851" w14:textId="1EB502F9" w:rsidR="00E078E0" w:rsidRPr="00157CA0" w:rsidRDefault="002601A6" w:rsidP="00133520">
      <w:pPr>
        <w:rPr>
          <w:rFonts w:cstheme="minorHAnsi"/>
          <w:lang w:val="nl-NL"/>
        </w:rPr>
      </w:pPr>
      <w:r w:rsidRPr="00157CA0">
        <w:rPr>
          <w:rFonts w:cstheme="minorHAnsi"/>
          <w:lang w:val="nl-NL"/>
        </w:rPr>
        <w:br/>
      </w:r>
      <w:r w:rsidR="00AD72D8" w:rsidRPr="00157CA0">
        <w:rPr>
          <w:rFonts w:cstheme="minorHAnsi"/>
          <w:lang w:val="nl-NL"/>
        </w:rPr>
        <w:t xml:space="preserve">De aanleiding van </w:t>
      </w:r>
      <w:r w:rsidR="009E764F" w:rsidRPr="00157CA0">
        <w:rPr>
          <w:rFonts w:cstheme="minorHAnsi"/>
          <w:lang w:val="nl-NL"/>
        </w:rPr>
        <w:t xml:space="preserve">dit onderzoek </w:t>
      </w:r>
      <w:r w:rsidR="00DF01FA" w:rsidRPr="00157CA0">
        <w:rPr>
          <w:rFonts w:cstheme="minorHAnsi"/>
          <w:lang w:val="nl-NL"/>
        </w:rPr>
        <w:t xml:space="preserve">was het onderzoek van Schleurholts en Wildeboer (2021). Dit onderzoek ging over de algemene samenwerking tussen RENN4 scholen en jeugdzorgpartners. Hieruit kwamen een aantal knelpunten naar voren. </w:t>
      </w:r>
      <w:r w:rsidR="00294412" w:rsidRPr="00157CA0">
        <w:rPr>
          <w:rFonts w:cstheme="minorHAnsi"/>
          <w:lang w:val="nl-NL"/>
        </w:rPr>
        <w:t xml:space="preserve">RENN4 wilde weten hoe de samenwerking verder verbeterd kon worden </w:t>
      </w:r>
      <w:r w:rsidR="00D35A9A">
        <w:rPr>
          <w:rFonts w:cstheme="minorHAnsi"/>
          <w:lang w:val="nl-NL"/>
        </w:rPr>
        <w:t>als het gaat om</w:t>
      </w:r>
      <w:r w:rsidR="00294412" w:rsidRPr="00157CA0">
        <w:rPr>
          <w:rFonts w:cstheme="minorHAnsi"/>
          <w:lang w:val="nl-NL"/>
        </w:rPr>
        <w:t xml:space="preserve"> inpandige samenwerkingsvormen. </w:t>
      </w:r>
      <w:r w:rsidR="00850C69" w:rsidRPr="00157CA0">
        <w:rPr>
          <w:rFonts w:cstheme="minorHAnsi"/>
          <w:lang w:val="nl-NL"/>
        </w:rPr>
        <w:t>Dit heeft geleid tot de volgende hoofdvraag:</w:t>
      </w:r>
      <w:r w:rsidR="00294412" w:rsidRPr="00157CA0">
        <w:rPr>
          <w:rFonts w:cstheme="minorHAnsi"/>
          <w:lang w:val="nl-NL"/>
        </w:rPr>
        <w:t xml:space="preserve"> </w:t>
      </w:r>
      <w:r w:rsidR="00BA534C">
        <w:rPr>
          <w:rFonts w:cstheme="minorHAnsi"/>
          <w:lang w:val="nl-NL"/>
        </w:rPr>
        <w:t>‘</w:t>
      </w:r>
      <w:r w:rsidR="00133520" w:rsidRPr="000F69ED">
        <w:rPr>
          <w:rFonts w:cstheme="minorHAnsi"/>
          <w:i/>
          <w:iCs/>
          <w:lang w:val="nl-NL"/>
        </w:rPr>
        <w:t>Wat zijn de factoren die opgenomen moeten worden bij een p</w:t>
      </w:r>
      <w:r w:rsidR="00E43BFC" w:rsidRPr="000F69ED">
        <w:rPr>
          <w:rFonts w:cstheme="minorHAnsi"/>
          <w:i/>
          <w:iCs/>
          <w:lang w:val="nl-NL"/>
        </w:rPr>
        <w:t>ilot</w:t>
      </w:r>
      <w:r w:rsidR="00905355" w:rsidRPr="000F69ED">
        <w:rPr>
          <w:rFonts w:cstheme="minorHAnsi"/>
          <w:i/>
          <w:iCs/>
          <w:lang w:val="nl-NL"/>
        </w:rPr>
        <w:t xml:space="preserve"> </w:t>
      </w:r>
      <w:r w:rsidR="00133520" w:rsidRPr="000F69ED">
        <w:rPr>
          <w:rFonts w:cstheme="minorHAnsi"/>
          <w:i/>
          <w:iCs/>
          <w:lang w:val="nl-NL"/>
        </w:rPr>
        <w:t>om een goede inpandige samenwerking tot stand te brengen tussen RENN4 basisscholen en jeugdzorgpartners?</w:t>
      </w:r>
      <w:r w:rsidR="00BA534C">
        <w:rPr>
          <w:rFonts w:cstheme="minorHAnsi"/>
          <w:i/>
          <w:iCs/>
          <w:lang w:val="nl-NL"/>
        </w:rPr>
        <w:t>’</w:t>
      </w:r>
      <w:r w:rsidR="00F6215B" w:rsidRPr="00A535F2">
        <w:rPr>
          <w:rFonts w:cstheme="minorHAnsi"/>
          <w:lang w:val="nl-NL"/>
        </w:rPr>
        <w:t xml:space="preserve"> In dit h</w:t>
      </w:r>
      <w:r w:rsidR="006A67A4" w:rsidRPr="006A67A4">
        <w:rPr>
          <w:rFonts w:cstheme="minorHAnsi"/>
          <w:lang w:val="nl-NL"/>
        </w:rPr>
        <w:t>oofdstuk</w:t>
      </w:r>
      <w:r w:rsidR="00F6215B" w:rsidRPr="00A535F2">
        <w:rPr>
          <w:rFonts w:cstheme="minorHAnsi"/>
          <w:lang w:val="nl-NL"/>
        </w:rPr>
        <w:t xml:space="preserve"> worden eerst de deelvragen beantwoord en tot slot wordt</w:t>
      </w:r>
      <w:r w:rsidR="006A67A4">
        <w:rPr>
          <w:rFonts w:cstheme="minorHAnsi"/>
          <w:lang w:val="nl-NL"/>
        </w:rPr>
        <w:t xml:space="preserve"> aan de hand hiervan</w:t>
      </w:r>
      <w:r w:rsidR="00F6215B" w:rsidRPr="00A535F2">
        <w:rPr>
          <w:rFonts w:cstheme="minorHAnsi"/>
          <w:lang w:val="nl-NL"/>
        </w:rPr>
        <w:t xml:space="preserve"> antwoord gegeven op de hoofdvraag.</w:t>
      </w:r>
      <w:r w:rsidR="00F6215B">
        <w:rPr>
          <w:rFonts w:cstheme="minorHAnsi"/>
          <w:lang w:val="nl-NL"/>
        </w:rPr>
        <w:t xml:space="preserve"> </w:t>
      </w:r>
    </w:p>
    <w:p w14:paraId="40D76D0A" w14:textId="77777777" w:rsidR="000F69ED" w:rsidRDefault="00FF60CA" w:rsidP="00C22ECC">
      <w:pPr>
        <w:pStyle w:val="Lijstalinea"/>
        <w:numPr>
          <w:ilvl w:val="0"/>
          <w:numId w:val="18"/>
        </w:numPr>
        <w:rPr>
          <w:rFonts w:cstheme="minorHAnsi"/>
          <w:u w:val="single"/>
          <w:lang w:val="nl-NL"/>
        </w:rPr>
      </w:pPr>
      <w:r w:rsidRPr="00FB25A0">
        <w:rPr>
          <w:rFonts w:cstheme="minorHAnsi"/>
          <w:u w:val="single"/>
          <w:lang w:val="nl-NL"/>
        </w:rPr>
        <w:t>Welke inpandige samenwerkingsvormen zijn er binnen RENN4 basisscholen en hoe zijn deze vormgegeven</w:t>
      </w:r>
      <w:r w:rsidR="00C22ECC">
        <w:rPr>
          <w:rFonts w:cstheme="minorHAnsi"/>
          <w:u w:val="single"/>
          <w:lang w:val="nl-NL"/>
        </w:rPr>
        <w:t>?</w:t>
      </w:r>
    </w:p>
    <w:p w14:paraId="1ECA7312" w14:textId="237EDF84" w:rsidR="005D70A5" w:rsidRPr="000F69ED" w:rsidRDefault="005D70A5" w:rsidP="000F69ED">
      <w:pPr>
        <w:pStyle w:val="Lijstalinea"/>
        <w:ind w:left="0"/>
        <w:rPr>
          <w:rFonts w:cstheme="minorHAnsi"/>
          <w:u w:val="single"/>
          <w:lang w:val="nl-NL"/>
        </w:rPr>
      </w:pPr>
      <w:r w:rsidRPr="000F69ED">
        <w:rPr>
          <w:rFonts w:cstheme="minorHAnsi"/>
          <w:lang w:val="nl-NL"/>
        </w:rPr>
        <w:t xml:space="preserve">De meeste samenwerkingsverbanden bestaan uit een samenwerking </w:t>
      </w:r>
      <w:r w:rsidR="00174F1B" w:rsidRPr="000F69ED">
        <w:rPr>
          <w:rFonts w:cstheme="minorHAnsi"/>
          <w:lang w:val="nl-NL"/>
        </w:rPr>
        <w:t>met</w:t>
      </w:r>
      <w:r w:rsidRPr="000F69ED">
        <w:rPr>
          <w:rFonts w:cstheme="minorHAnsi"/>
          <w:lang w:val="nl-NL"/>
        </w:rPr>
        <w:t xml:space="preserve"> één zorgorganisatie waarvan er één of twee </w:t>
      </w:r>
      <w:r w:rsidR="00FA36B9" w:rsidRPr="000F69ED">
        <w:rPr>
          <w:rFonts w:cstheme="minorHAnsi"/>
          <w:lang w:val="nl-NL"/>
        </w:rPr>
        <w:t>jeugdzorg</w:t>
      </w:r>
      <w:r w:rsidRPr="000F69ED">
        <w:rPr>
          <w:rFonts w:cstheme="minorHAnsi"/>
          <w:lang w:val="nl-NL"/>
        </w:rPr>
        <w:t xml:space="preserve">partners op de school aanwezig zijn. Opvallend is dat de Bladergroenschool met vier organisaties inpandig samenwerkt, namelijk Schouder aan Schouder, Kentalis, een logopedist en een fysiotherapeut. </w:t>
      </w:r>
      <w:r w:rsidRPr="000F69ED">
        <w:rPr>
          <w:rFonts w:cstheme="minorHAnsi"/>
          <w:lang w:val="nl-NL"/>
        </w:rPr>
        <w:br/>
        <w:t xml:space="preserve">Verder valt op dat de Aventurijn/Toermalijn een aparte ruimte heeft ingericht, een </w:t>
      </w:r>
      <w:r w:rsidR="004619B8" w:rsidRPr="000F69ED">
        <w:rPr>
          <w:rFonts w:cstheme="minorHAnsi"/>
          <w:lang w:val="nl-NL"/>
        </w:rPr>
        <w:t>t</w:t>
      </w:r>
      <w:r w:rsidRPr="000F69ED">
        <w:rPr>
          <w:rFonts w:cstheme="minorHAnsi"/>
          <w:lang w:val="nl-NL"/>
        </w:rPr>
        <w:t xml:space="preserve">ime-in ruimte, waar kinderen naar toe kunnen gaan om te ontprikkelen. </w:t>
      </w:r>
      <w:r w:rsidR="00905355" w:rsidRPr="000F69ED">
        <w:rPr>
          <w:rFonts w:cstheme="minorHAnsi"/>
          <w:lang w:val="nl-NL"/>
        </w:rPr>
        <w:t xml:space="preserve">Bij de rest van de scholen wordt er niet zo specifiek gebruik gemaakt van een aparte ruimte. </w:t>
      </w:r>
      <w:r w:rsidR="00905355" w:rsidRPr="000F69ED">
        <w:rPr>
          <w:rFonts w:cstheme="minorHAnsi"/>
          <w:lang w:val="nl-NL"/>
        </w:rPr>
        <w:br/>
        <w:t xml:space="preserve">Op het gebied van samenwerking valt het verder op dat </w:t>
      </w:r>
      <w:r w:rsidR="00527D19" w:rsidRPr="000F69ED">
        <w:rPr>
          <w:rFonts w:cstheme="minorHAnsi"/>
          <w:lang w:val="nl-NL"/>
        </w:rPr>
        <w:t>de visie van de SO+</w:t>
      </w:r>
      <w:r w:rsidR="00455F2D" w:rsidRPr="000F69ED">
        <w:rPr>
          <w:rFonts w:cstheme="minorHAnsi"/>
          <w:lang w:val="nl-NL"/>
        </w:rPr>
        <w:t xml:space="preserve"> </w:t>
      </w:r>
      <w:r w:rsidR="00527D19" w:rsidRPr="000F69ED">
        <w:rPr>
          <w:rFonts w:cstheme="minorHAnsi"/>
          <w:lang w:val="nl-NL"/>
        </w:rPr>
        <w:t xml:space="preserve">klas gericht is op het integreren </w:t>
      </w:r>
      <w:r w:rsidR="009628BE" w:rsidRPr="000F69ED">
        <w:rPr>
          <w:rFonts w:cstheme="minorHAnsi"/>
          <w:lang w:val="nl-NL"/>
        </w:rPr>
        <w:t>in</w:t>
      </w:r>
      <w:r w:rsidR="00527D19" w:rsidRPr="000F69ED">
        <w:rPr>
          <w:rFonts w:cstheme="minorHAnsi"/>
          <w:lang w:val="nl-NL"/>
        </w:rPr>
        <w:t xml:space="preserve"> een plek waar de kinderen zich verder kunnen ontwikkelen. Deze visie verschilt van de andere visies waarbij er gestreefd wordt naar het bieden van passend onderwijs </w:t>
      </w:r>
      <w:r w:rsidR="006A67A4" w:rsidRPr="000F69ED">
        <w:rPr>
          <w:rFonts w:cstheme="minorHAnsi"/>
          <w:lang w:val="nl-NL"/>
        </w:rPr>
        <w:t xml:space="preserve">waarbij de </w:t>
      </w:r>
      <w:r w:rsidR="00071DBC" w:rsidRPr="000F69ED">
        <w:rPr>
          <w:rFonts w:cstheme="minorHAnsi"/>
          <w:lang w:val="nl-NL"/>
        </w:rPr>
        <w:t>kinder</w:t>
      </w:r>
      <w:r w:rsidR="006A67A4" w:rsidRPr="000F69ED">
        <w:rPr>
          <w:rFonts w:cstheme="minorHAnsi"/>
          <w:lang w:val="nl-NL"/>
        </w:rPr>
        <w:t>en een langere tijd op de school zitten</w:t>
      </w:r>
      <w:r w:rsidR="00A617C0" w:rsidRPr="000F69ED">
        <w:rPr>
          <w:rFonts w:cstheme="minorHAnsi"/>
          <w:lang w:val="nl-NL"/>
        </w:rPr>
        <w:t>. Hierbij gaat het niet om een kortdurend traject.</w:t>
      </w:r>
      <w:r w:rsidR="006A67A4" w:rsidRPr="000F69ED">
        <w:rPr>
          <w:rFonts w:cstheme="minorHAnsi"/>
          <w:lang w:val="nl-NL"/>
        </w:rPr>
        <w:br/>
        <w:t xml:space="preserve">Ten slotte is </w:t>
      </w:r>
      <w:r w:rsidR="00161624" w:rsidRPr="000F69ED">
        <w:rPr>
          <w:rFonts w:cstheme="minorHAnsi"/>
          <w:lang w:val="nl-NL"/>
        </w:rPr>
        <w:t>op het gebied van</w:t>
      </w:r>
      <w:r w:rsidR="006A67A4" w:rsidRPr="000F69ED">
        <w:rPr>
          <w:rFonts w:cstheme="minorHAnsi"/>
          <w:lang w:val="nl-NL"/>
        </w:rPr>
        <w:t xml:space="preserve"> overlegstructuren te zien dat </w:t>
      </w:r>
      <w:r w:rsidR="00307E2C" w:rsidRPr="000F69ED">
        <w:rPr>
          <w:rFonts w:cstheme="minorHAnsi"/>
          <w:lang w:val="nl-NL"/>
        </w:rPr>
        <w:t>er op iedere school overleggen plaatsvinden. Opvallend is dat bij de Bladergroenschool alleen vaste overlegmomenten zijn met het team en de pedagogisch medewerker, maar dat er geen vaste overlegmomenten zijn met de rest van de inpandige partners. Verder is het opvallend dat bij de Aventurijn/Toermalijn eens per maand overleggen plaatsvinden, terwijl dit bij de rest van de scholen vaker is</w:t>
      </w:r>
      <w:r w:rsidR="004322AC" w:rsidRPr="000F69ED">
        <w:rPr>
          <w:rFonts w:cstheme="minorHAnsi"/>
          <w:lang w:val="nl-NL"/>
        </w:rPr>
        <w:t>. I</w:t>
      </w:r>
      <w:r w:rsidR="00307E2C" w:rsidRPr="000F69ED">
        <w:rPr>
          <w:rFonts w:cstheme="minorHAnsi"/>
          <w:lang w:val="nl-NL"/>
        </w:rPr>
        <w:t xml:space="preserve">n de meeste gevallen </w:t>
      </w:r>
      <w:r w:rsidR="004322AC" w:rsidRPr="000F69ED">
        <w:rPr>
          <w:rFonts w:cstheme="minorHAnsi"/>
          <w:lang w:val="nl-NL"/>
        </w:rPr>
        <w:t xml:space="preserve">is dit </w:t>
      </w:r>
      <w:r w:rsidR="00307E2C" w:rsidRPr="000F69ED">
        <w:rPr>
          <w:rFonts w:cstheme="minorHAnsi"/>
          <w:lang w:val="nl-NL"/>
        </w:rPr>
        <w:t>eens per week.</w:t>
      </w:r>
      <w:r w:rsidR="000F69ED">
        <w:rPr>
          <w:rFonts w:cstheme="minorHAnsi"/>
          <w:lang w:val="nl-NL"/>
        </w:rPr>
        <w:br/>
      </w:r>
    </w:p>
    <w:p w14:paraId="3C5BC921" w14:textId="77777777" w:rsidR="000F69ED" w:rsidRDefault="00FF60CA" w:rsidP="00D826B6">
      <w:pPr>
        <w:pStyle w:val="Lijstalinea"/>
        <w:numPr>
          <w:ilvl w:val="0"/>
          <w:numId w:val="18"/>
        </w:numPr>
        <w:rPr>
          <w:rFonts w:cstheme="minorHAnsi"/>
          <w:u w:val="single"/>
          <w:lang w:val="nl-NL"/>
        </w:rPr>
      </w:pPr>
      <w:r w:rsidRPr="00FB25A0">
        <w:rPr>
          <w:rFonts w:cstheme="minorHAnsi"/>
          <w:u w:val="single"/>
          <w:lang w:val="nl-NL"/>
        </w:rPr>
        <w:t>Welke succesfactoren zijn er binnen de inpandige samenwerkingsvormen?</w:t>
      </w:r>
    </w:p>
    <w:p w14:paraId="0756D310" w14:textId="283FDB9E" w:rsidR="00D826B6" w:rsidRPr="000F69ED" w:rsidRDefault="006A67A4" w:rsidP="000F69ED">
      <w:pPr>
        <w:pStyle w:val="Lijstalinea"/>
        <w:ind w:left="0"/>
        <w:rPr>
          <w:rFonts w:cstheme="minorHAnsi"/>
          <w:u w:val="single"/>
          <w:lang w:val="nl-NL"/>
        </w:rPr>
      </w:pPr>
      <w:r w:rsidRPr="000F69ED">
        <w:rPr>
          <w:rFonts w:cstheme="minorHAnsi"/>
          <w:lang w:val="nl-NL"/>
        </w:rPr>
        <w:t>Opvallend is dat</w:t>
      </w:r>
      <w:r w:rsidR="00307E2C" w:rsidRPr="000F69ED">
        <w:rPr>
          <w:rFonts w:cstheme="minorHAnsi"/>
          <w:lang w:val="nl-NL"/>
        </w:rPr>
        <w:t xml:space="preserve"> het grootste gedeelte van de respondenten heeft benoemd </w:t>
      </w:r>
      <w:r w:rsidR="002C57AB" w:rsidRPr="000F69ED">
        <w:rPr>
          <w:rFonts w:cstheme="minorHAnsi"/>
          <w:lang w:val="nl-NL"/>
        </w:rPr>
        <w:t xml:space="preserve">dat er binnen de samenwerking sprake is van openheid. </w:t>
      </w:r>
      <w:r w:rsidR="00307E2C" w:rsidRPr="000F69ED">
        <w:rPr>
          <w:rFonts w:cstheme="minorHAnsi"/>
          <w:lang w:val="nl-NL"/>
        </w:rPr>
        <w:t xml:space="preserve">Wat daarnaast als </w:t>
      </w:r>
      <w:r w:rsidR="00FB25A0" w:rsidRPr="000F69ED">
        <w:rPr>
          <w:rFonts w:cstheme="minorHAnsi"/>
          <w:lang w:val="nl-NL"/>
        </w:rPr>
        <w:t xml:space="preserve">belangrijke </w:t>
      </w:r>
      <w:r w:rsidR="00307E2C" w:rsidRPr="000F69ED">
        <w:rPr>
          <w:rFonts w:cstheme="minorHAnsi"/>
          <w:lang w:val="nl-NL"/>
        </w:rPr>
        <w:t>succesfactor</w:t>
      </w:r>
      <w:r w:rsidR="002C57AB" w:rsidRPr="000F69ED">
        <w:rPr>
          <w:rFonts w:cstheme="minorHAnsi"/>
          <w:lang w:val="nl-NL"/>
        </w:rPr>
        <w:t xml:space="preserve"> naar voren </w:t>
      </w:r>
      <w:r w:rsidR="00307E2C" w:rsidRPr="000F69ED">
        <w:rPr>
          <w:rFonts w:cstheme="minorHAnsi"/>
          <w:lang w:val="nl-NL"/>
        </w:rPr>
        <w:t xml:space="preserve">is </w:t>
      </w:r>
      <w:r w:rsidR="002C57AB" w:rsidRPr="000F69ED">
        <w:rPr>
          <w:rFonts w:cstheme="minorHAnsi"/>
          <w:lang w:val="nl-NL"/>
        </w:rPr>
        <w:t>gekomen</w:t>
      </w:r>
      <w:r w:rsidR="00307E2C" w:rsidRPr="000F69ED">
        <w:rPr>
          <w:rFonts w:cstheme="minorHAnsi"/>
          <w:lang w:val="nl-NL"/>
        </w:rPr>
        <w:t xml:space="preserve"> is</w:t>
      </w:r>
      <w:r w:rsidR="002C57AB" w:rsidRPr="000F69ED">
        <w:rPr>
          <w:rFonts w:cstheme="minorHAnsi"/>
          <w:lang w:val="nl-NL"/>
        </w:rPr>
        <w:t xml:space="preserve"> dat er gebruik wordt gemaakt van elkaars expertise. Het regelmatig overleggen en hierdoor goed met elkaar communiceren </w:t>
      </w:r>
      <w:r w:rsidR="00AE3E8D" w:rsidRPr="000F69ED">
        <w:rPr>
          <w:rFonts w:cstheme="minorHAnsi"/>
          <w:lang w:val="nl-NL"/>
        </w:rPr>
        <w:t>komt ook als belangrijke succesfactor naar voren</w:t>
      </w:r>
      <w:r w:rsidR="002C57AB" w:rsidRPr="000F69ED">
        <w:rPr>
          <w:rFonts w:cstheme="minorHAnsi"/>
          <w:lang w:val="nl-NL"/>
        </w:rPr>
        <w:t>.</w:t>
      </w:r>
      <w:r w:rsidR="004C1116" w:rsidRPr="000F69ED">
        <w:rPr>
          <w:rFonts w:cstheme="minorHAnsi"/>
          <w:lang w:val="nl-NL"/>
        </w:rPr>
        <w:t xml:space="preserve"> </w:t>
      </w:r>
      <w:r w:rsidR="00FB25A0" w:rsidRPr="000F69ED">
        <w:rPr>
          <w:rFonts w:cstheme="minorHAnsi"/>
          <w:lang w:val="nl-NL"/>
        </w:rPr>
        <w:t>Wat verder als belangrijk</w:t>
      </w:r>
      <w:r w:rsidR="00B82623" w:rsidRPr="000F69ED">
        <w:rPr>
          <w:rFonts w:cstheme="minorHAnsi"/>
          <w:lang w:val="nl-NL"/>
        </w:rPr>
        <w:t xml:space="preserve"> </w:t>
      </w:r>
      <w:r w:rsidR="00161624" w:rsidRPr="000F69ED">
        <w:rPr>
          <w:rFonts w:cstheme="minorHAnsi"/>
          <w:lang w:val="nl-NL"/>
        </w:rPr>
        <w:t xml:space="preserve">punt </w:t>
      </w:r>
      <w:r w:rsidR="00FB25A0" w:rsidRPr="000F69ED">
        <w:rPr>
          <w:rFonts w:cstheme="minorHAnsi"/>
          <w:lang w:val="nl-NL"/>
        </w:rPr>
        <w:t>is</w:t>
      </w:r>
      <w:r w:rsidR="004579A1" w:rsidRPr="000F69ED">
        <w:rPr>
          <w:rFonts w:cstheme="minorHAnsi"/>
          <w:lang w:val="nl-NL"/>
        </w:rPr>
        <w:t xml:space="preserve"> genoemd is dat een gezamenlijke visie helpt om </w:t>
      </w:r>
      <w:r w:rsidR="00386AD3" w:rsidRPr="000F69ED">
        <w:rPr>
          <w:rFonts w:cstheme="minorHAnsi"/>
          <w:lang w:val="nl-NL"/>
        </w:rPr>
        <w:t>op één lijn te zitten.</w:t>
      </w:r>
      <w:r w:rsidR="00FB25A0" w:rsidRPr="000F69ED">
        <w:rPr>
          <w:rFonts w:cstheme="minorHAnsi"/>
          <w:lang w:val="nl-NL"/>
        </w:rPr>
        <w:br/>
        <w:t xml:space="preserve">Opvallend is dat bij de Aventurijn in Hoogeveen als succesfactor wordt genoemd dat alles in een leerlingvolgsysteem wordt gedocumenteerd, waardoor iedereen goed op de hoogte is van wat er speelt rondom het kind. </w:t>
      </w:r>
      <w:r w:rsidR="000F69ED">
        <w:rPr>
          <w:rFonts w:cstheme="minorHAnsi"/>
          <w:lang w:val="nl-NL"/>
        </w:rPr>
        <w:br/>
      </w:r>
    </w:p>
    <w:p w14:paraId="0C178EE1" w14:textId="77777777" w:rsidR="000F69ED" w:rsidRDefault="00FF60CA" w:rsidP="002C57AB">
      <w:pPr>
        <w:pStyle w:val="Lijstalinea"/>
        <w:numPr>
          <w:ilvl w:val="0"/>
          <w:numId w:val="18"/>
        </w:numPr>
        <w:rPr>
          <w:rFonts w:cstheme="minorHAnsi"/>
          <w:u w:val="single"/>
          <w:lang w:val="nl-NL"/>
        </w:rPr>
      </w:pPr>
      <w:r w:rsidRPr="00FB25A0">
        <w:rPr>
          <w:rFonts w:cstheme="minorHAnsi"/>
          <w:u w:val="single"/>
          <w:lang w:val="nl-NL"/>
        </w:rPr>
        <w:t>Welke verbeterpunten zijn er binnen de inpandige samenwerkingsvormen?</w:t>
      </w:r>
    </w:p>
    <w:p w14:paraId="2CD9E85A" w14:textId="7ED1130B" w:rsidR="002C57AB" w:rsidRPr="000F69ED" w:rsidRDefault="00B77DFF" w:rsidP="000F69ED">
      <w:pPr>
        <w:pStyle w:val="Lijstalinea"/>
        <w:ind w:left="0"/>
        <w:rPr>
          <w:rFonts w:cstheme="minorHAnsi"/>
          <w:u w:val="single"/>
          <w:lang w:val="nl-NL"/>
        </w:rPr>
      </w:pPr>
      <w:r w:rsidRPr="000F69ED">
        <w:rPr>
          <w:rFonts w:cstheme="minorHAnsi"/>
          <w:lang w:val="nl-NL"/>
        </w:rPr>
        <w:t>Het aspect ‘tijd’ is</w:t>
      </w:r>
      <w:r w:rsidR="002C57AB" w:rsidRPr="000F69ED">
        <w:rPr>
          <w:rFonts w:cstheme="minorHAnsi"/>
          <w:lang w:val="nl-NL"/>
        </w:rPr>
        <w:t xml:space="preserve"> iets wat meerdere respondenten benoemen als </w:t>
      </w:r>
      <w:r w:rsidR="00FB25A0" w:rsidRPr="000F69ED">
        <w:rPr>
          <w:rFonts w:cstheme="minorHAnsi"/>
          <w:lang w:val="nl-NL"/>
        </w:rPr>
        <w:t xml:space="preserve">belangrijk </w:t>
      </w:r>
      <w:r w:rsidR="002C57AB" w:rsidRPr="000F69ED">
        <w:rPr>
          <w:rFonts w:cstheme="minorHAnsi"/>
          <w:lang w:val="nl-NL"/>
        </w:rPr>
        <w:t>knelpunt</w:t>
      </w:r>
      <w:r w:rsidR="00FB25A0" w:rsidRPr="000F69ED">
        <w:rPr>
          <w:rFonts w:cstheme="minorHAnsi"/>
          <w:lang w:val="nl-NL"/>
        </w:rPr>
        <w:t xml:space="preserve">. Hierbij gaat het om </w:t>
      </w:r>
      <w:r w:rsidRPr="000F69ED">
        <w:rPr>
          <w:rFonts w:cstheme="minorHAnsi"/>
          <w:lang w:val="nl-NL"/>
        </w:rPr>
        <w:t xml:space="preserve">de </w:t>
      </w:r>
      <w:r w:rsidR="002C57AB" w:rsidRPr="000F69ED">
        <w:rPr>
          <w:rFonts w:cstheme="minorHAnsi"/>
          <w:lang w:val="nl-NL"/>
        </w:rPr>
        <w:t xml:space="preserve">tijd om de taken uit te voeren die uitgevoerd moeten worden. </w:t>
      </w:r>
      <w:r w:rsidR="00FB25A0" w:rsidRPr="000F69ED">
        <w:rPr>
          <w:rFonts w:cstheme="minorHAnsi"/>
          <w:lang w:val="nl-NL"/>
        </w:rPr>
        <w:t>Opvallend was dat bijna alle</w:t>
      </w:r>
      <w:r w:rsidR="002C57AB" w:rsidRPr="000F69ED">
        <w:rPr>
          <w:rFonts w:cstheme="minorHAnsi"/>
          <w:lang w:val="nl-NL"/>
        </w:rPr>
        <w:t xml:space="preserve"> geïnterviewde ambulant hulpverleners </w:t>
      </w:r>
      <w:r w:rsidR="00FB25A0" w:rsidRPr="000F69ED">
        <w:rPr>
          <w:rFonts w:cstheme="minorHAnsi"/>
          <w:lang w:val="nl-NL"/>
        </w:rPr>
        <w:t>aangaven</w:t>
      </w:r>
      <w:r w:rsidR="002C57AB" w:rsidRPr="000F69ED">
        <w:rPr>
          <w:rFonts w:cstheme="minorHAnsi"/>
          <w:lang w:val="nl-NL"/>
        </w:rPr>
        <w:t xml:space="preserve"> dat ze graag breder ingezet zouden willen worden. </w:t>
      </w:r>
      <w:r w:rsidR="00AB7B23" w:rsidRPr="000F69ED">
        <w:rPr>
          <w:rFonts w:cstheme="minorHAnsi"/>
          <w:lang w:val="nl-NL"/>
        </w:rPr>
        <w:t xml:space="preserve">Zij zouden graag bij meerdere klassen betrokken zijn. </w:t>
      </w:r>
      <w:r w:rsidR="00FB25A0" w:rsidRPr="000F69ED">
        <w:rPr>
          <w:rFonts w:cstheme="minorHAnsi"/>
          <w:lang w:val="nl-NL"/>
        </w:rPr>
        <w:t>M</w:t>
      </w:r>
      <w:r w:rsidR="002C57AB" w:rsidRPr="000F69ED">
        <w:rPr>
          <w:rFonts w:cstheme="minorHAnsi"/>
          <w:lang w:val="nl-NL"/>
        </w:rPr>
        <w:t xml:space="preserve">eerdere keren </w:t>
      </w:r>
      <w:r w:rsidR="00FB25A0" w:rsidRPr="000F69ED">
        <w:rPr>
          <w:rFonts w:cstheme="minorHAnsi"/>
          <w:lang w:val="nl-NL"/>
        </w:rPr>
        <w:t>werd genoemd</w:t>
      </w:r>
      <w:r w:rsidR="002C57AB" w:rsidRPr="000F69ED">
        <w:rPr>
          <w:rFonts w:cstheme="minorHAnsi"/>
          <w:lang w:val="nl-NL"/>
        </w:rPr>
        <w:t xml:space="preserve"> dat de verantwoordelijkheden niet altijd</w:t>
      </w:r>
      <w:r w:rsidR="00F6215B" w:rsidRPr="000F69ED">
        <w:rPr>
          <w:rFonts w:cstheme="minorHAnsi"/>
          <w:lang w:val="nl-NL"/>
        </w:rPr>
        <w:t xml:space="preserve"> </w:t>
      </w:r>
      <w:r w:rsidR="002C57AB" w:rsidRPr="000F69ED">
        <w:rPr>
          <w:rFonts w:cstheme="minorHAnsi"/>
          <w:lang w:val="nl-NL"/>
        </w:rPr>
        <w:t>helder zijn.</w:t>
      </w:r>
      <w:r w:rsidR="00F6215B" w:rsidRPr="000F69ED">
        <w:rPr>
          <w:rFonts w:cstheme="minorHAnsi"/>
          <w:lang w:val="nl-NL"/>
        </w:rPr>
        <w:t xml:space="preserve"> </w:t>
      </w:r>
      <w:r w:rsidR="00E70493" w:rsidRPr="000F69ED">
        <w:rPr>
          <w:rFonts w:cstheme="minorHAnsi"/>
          <w:lang w:val="nl-NL"/>
        </w:rPr>
        <w:t xml:space="preserve">Daarnaast zijn als knelpunten genoemd dat de communicatie beter kan en dat er </w:t>
      </w:r>
      <w:r w:rsidR="00E05653" w:rsidRPr="000F69ED">
        <w:rPr>
          <w:rFonts w:cstheme="minorHAnsi"/>
          <w:lang w:val="nl-NL"/>
        </w:rPr>
        <w:t>vaker overlegd kan worden.</w:t>
      </w:r>
      <w:r w:rsidR="00FB25A0" w:rsidRPr="000F69ED">
        <w:rPr>
          <w:rFonts w:cstheme="minorHAnsi"/>
          <w:lang w:val="nl-NL"/>
        </w:rPr>
        <w:br/>
      </w:r>
      <w:r w:rsidR="00FB25A0" w:rsidRPr="000F69ED">
        <w:rPr>
          <w:rFonts w:cstheme="minorHAnsi"/>
          <w:lang w:val="nl-NL"/>
        </w:rPr>
        <w:lastRenderedPageBreak/>
        <w:t xml:space="preserve">Een opvallend knelpunt is dat </w:t>
      </w:r>
      <w:r w:rsidR="00E43BFC" w:rsidRPr="000F69ED">
        <w:rPr>
          <w:rFonts w:cstheme="minorHAnsi"/>
          <w:lang w:val="nl-NL"/>
        </w:rPr>
        <w:t xml:space="preserve">de financiën door </w:t>
      </w:r>
      <w:r w:rsidR="007109CF" w:rsidRPr="000F69ED">
        <w:rPr>
          <w:rFonts w:cstheme="minorHAnsi"/>
          <w:lang w:val="nl-NL"/>
        </w:rPr>
        <w:t xml:space="preserve">basisschool </w:t>
      </w:r>
      <w:r w:rsidR="00E43BFC" w:rsidRPr="000F69ED">
        <w:rPr>
          <w:rFonts w:cstheme="minorHAnsi"/>
          <w:lang w:val="nl-NL"/>
        </w:rPr>
        <w:t xml:space="preserve">de Sterren vanuit de school zelf worden geregeld. </w:t>
      </w:r>
      <w:r w:rsidR="0059220A" w:rsidRPr="000F69ED">
        <w:rPr>
          <w:rFonts w:cstheme="minorHAnsi"/>
          <w:lang w:val="nl-NL"/>
        </w:rPr>
        <w:t xml:space="preserve">De school heeft </w:t>
      </w:r>
      <w:r w:rsidR="004619B8" w:rsidRPr="000F69ED">
        <w:rPr>
          <w:rFonts w:cstheme="minorHAnsi"/>
          <w:lang w:val="nl-NL"/>
        </w:rPr>
        <w:t xml:space="preserve">niet altijd genoeg financiën om activiteiten die in het belang van de kinderen zijn door te kunnen laten gaan. </w:t>
      </w:r>
      <w:r w:rsidR="00E43BFC" w:rsidRPr="000F69ED">
        <w:rPr>
          <w:rFonts w:cstheme="minorHAnsi"/>
          <w:lang w:val="nl-NL"/>
        </w:rPr>
        <w:t xml:space="preserve">Bij de andere scholen wordt dit vanuit de gemeente geregeld, waardoor dit niet zo’n knelpunt </w:t>
      </w:r>
      <w:r w:rsidR="004A70EE" w:rsidRPr="000F69ED">
        <w:rPr>
          <w:rFonts w:cstheme="minorHAnsi"/>
          <w:lang w:val="nl-NL"/>
        </w:rPr>
        <w:t>is</w:t>
      </w:r>
      <w:r w:rsidR="00E43BFC" w:rsidRPr="000F69ED">
        <w:rPr>
          <w:rFonts w:cstheme="minorHAnsi"/>
          <w:lang w:val="nl-NL"/>
        </w:rPr>
        <w:t>.</w:t>
      </w:r>
      <w:r w:rsidR="000F69ED">
        <w:rPr>
          <w:rFonts w:cstheme="minorHAnsi"/>
          <w:lang w:val="nl-NL"/>
        </w:rPr>
        <w:br/>
      </w:r>
    </w:p>
    <w:p w14:paraId="3FEB9EBA" w14:textId="77777777" w:rsidR="000F69ED" w:rsidRDefault="00FF60CA" w:rsidP="000F69ED">
      <w:pPr>
        <w:pStyle w:val="Lijstalinea"/>
        <w:numPr>
          <w:ilvl w:val="0"/>
          <w:numId w:val="18"/>
        </w:numPr>
        <w:rPr>
          <w:rFonts w:cstheme="minorHAnsi"/>
          <w:u w:val="single"/>
          <w:lang w:val="nl-NL"/>
        </w:rPr>
      </w:pPr>
      <w:r w:rsidRPr="00E43BFC">
        <w:rPr>
          <w:rFonts w:cstheme="minorHAnsi"/>
          <w:u w:val="single"/>
          <w:lang w:val="nl-NL"/>
        </w:rPr>
        <w:t>Wat zijn de opbrengsten van de inpandige samenwerkingsvormen?</w:t>
      </w:r>
    </w:p>
    <w:p w14:paraId="301A3165" w14:textId="5F1D4D28" w:rsidR="00EB0208" w:rsidRPr="000F69ED" w:rsidRDefault="006A67A4" w:rsidP="000F69ED">
      <w:pPr>
        <w:pStyle w:val="Lijstalinea"/>
        <w:ind w:left="0"/>
        <w:rPr>
          <w:rFonts w:cstheme="minorHAnsi"/>
          <w:u w:val="single"/>
          <w:lang w:val="nl-NL"/>
        </w:rPr>
      </w:pPr>
      <w:r w:rsidRPr="000F69ED">
        <w:rPr>
          <w:rFonts w:cstheme="minorHAnsi"/>
          <w:lang w:val="nl-NL"/>
        </w:rPr>
        <w:t xml:space="preserve">Opvallend is dat </w:t>
      </w:r>
      <w:r w:rsidR="00656966" w:rsidRPr="000F69ED">
        <w:rPr>
          <w:rFonts w:cstheme="minorHAnsi"/>
          <w:lang w:val="nl-NL"/>
        </w:rPr>
        <w:t xml:space="preserve">door vrijwel alle respondenten genoemd </w:t>
      </w:r>
      <w:r w:rsidR="004A70EE" w:rsidRPr="000F69ED">
        <w:rPr>
          <w:rFonts w:cstheme="minorHAnsi"/>
          <w:lang w:val="nl-NL"/>
        </w:rPr>
        <w:t xml:space="preserve">is </w:t>
      </w:r>
      <w:r w:rsidR="00656966" w:rsidRPr="000F69ED">
        <w:rPr>
          <w:rFonts w:cstheme="minorHAnsi"/>
          <w:lang w:val="nl-NL"/>
        </w:rPr>
        <w:t>dat de samenwerking leidt tot minder thuiszitters</w:t>
      </w:r>
      <w:r w:rsidR="00E44D36" w:rsidRPr="000F69ED">
        <w:rPr>
          <w:rFonts w:cstheme="minorHAnsi"/>
          <w:lang w:val="nl-NL"/>
        </w:rPr>
        <w:t xml:space="preserve"> onder de </w:t>
      </w:r>
      <w:r w:rsidR="00071DBC" w:rsidRPr="000F69ED">
        <w:rPr>
          <w:rFonts w:cstheme="minorHAnsi"/>
          <w:lang w:val="nl-NL"/>
        </w:rPr>
        <w:t>kinder</w:t>
      </w:r>
      <w:r w:rsidR="00E44D36" w:rsidRPr="000F69ED">
        <w:rPr>
          <w:rFonts w:cstheme="minorHAnsi"/>
          <w:lang w:val="nl-NL"/>
        </w:rPr>
        <w:t>en</w:t>
      </w:r>
      <w:r w:rsidR="00656966" w:rsidRPr="000F69ED">
        <w:rPr>
          <w:rFonts w:cstheme="minorHAnsi"/>
          <w:lang w:val="nl-NL"/>
        </w:rPr>
        <w:t xml:space="preserve">. Ook is </w:t>
      </w:r>
      <w:r w:rsidR="006C3830">
        <w:rPr>
          <w:rFonts w:cstheme="minorHAnsi"/>
          <w:lang w:val="nl-NL"/>
        </w:rPr>
        <w:t>een opvallende opbren</w:t>
      </w:r>
      <w:r w:rsidR="004A487F">
        <w:rPr>
          <w:rFonts w:cstheme="minorHAnsi"/>
          <w:lang w:val="nl-NL"/>
        </w:rPr>
        <w:t xml:space="preserve">gst </w:t>
      </w:r>
      <w:r w:rsidR="00656966" w:rsidRPr="000F69ED">
        <w:rPr>
          <w:rFonts w:cstheme="minorHAnsi"/>
          <w:lang w:val="nl-NL"/>
        </w:rPr>
        <w:t xml:space="preserve">dat </w:t>
      </w:r>
      <w:r w:rsidR="00071DBC" w:rsidRPr="000F69ED">
        <w:rPr>
          <w:rFonts w:cstheme="minorHAnsi"/>
          <w:lang w:val="nl-NL"/>
        </w:rPr>
        <w:t>kinder</w:t>
      </w:r>
      <w:r w:rsidR="00656966" w:rsidRPr="000F69ED">
        <w:rPr>
          <w:rFonts w:cstheme="minorHAnsi"/>
          <w:lang w:val="nl-NL"/>
        </w:rPr>
        <w:t xml:space="preserve">en doordat ze opgevangen kunnen worden door de </w:t>
      </w:r>
      <w:r w:rsidR="004A487F">
        <w:rPr>
          <w:rFonts w:cstheme="minorHAnsi"/>
          <w:lang w:val="nl-NL"/>
        </w:rPr>
        <w:t xml:space="preserve">ambulant </w:t>
      </w:r>
      <w:r w:rsidR="00656966" w:rsidRPr="000F69ED">
        <w:rPr>
          <w:rFonts w:cstheme="minorHAnsi"/>
          <w:lang w:val="nl-NL"/>
        </w:rPr>
        <w:t xml:space="preserve">hulpverlener rustig kunnen worden en vervolgens weer mee kunnen doen met de les. </w:t>
      </w:r>
    </w:p>
    <w:p w14:paraId="7C4D5014" w14:textId="46ED207C" w:rsidR="00DB63F1" w:rsidRDefault="00F6215B">
      <w:pPr>
        <w:rPr>
          <w:rFonts w:cstheme="minorHAnsi"/>
          <w:lang w:val="nl-NL"/>
        </w:rPr>
      </w:pPr>
      <w:r w:rsidRPr="000F69ED">
        <w:rPr>
          <w:rFonts w:cstheme="minorHAnsi"/>
          <w:lang w:val="nl-NL"/>
        </w:rPr>
        <w:t xml:space="preserve">Vanuit de </w:t>
      </w:r>
      <w:r w:rsidR="00E43BFC" w:rsidRPr="000F69ED">
        <w:rPr>
          <w:rFonts w:cstheme="minorHAnsi"/>
          <w:lang w:val="nl-NL"/>
        </w:rPr>
        <w:t>deelvragen</w:t>
      </w:r>
      <w:r w:rsidRPr="000F69ED">
        <w:rPr>
          <w:rFonts w:cstheme="minorHAnsi"/>
          <w:lang w:val="nl-NL"/>
        </w:rPr>
        <w:t xml:space="preserve"> kan </w:t>
      </w:r>
      <w:r w:rsidR="00E43BFC" w:rsidRPr="000F69ED">
        <w:rPr>
          <w:rFonts w:cstheme="minorHAnsi"/>
          <w:lang w:val="nl-NL"/>
        </w:rPr>
        <w:t>antwoord gegeven</w:t>
      </w:r>
      <w:r w:rsidR="003C2D21" w:rsidRPr="000F69ED">
        <w:rPr>
          <w:rFonts w:cstheme="minorHAnsi"/>
          <w:lang w:val="nl-NL"/>
        </w:rPr>
        <w:t xml:space="preserve"> worden</w:t>
      </w:r>
      <w:r w:rsidR="00E43BFC" w:rsidRPr="000F69ED">
        <w:rPr>
          <w:rFonts w:cstheme="minorHAnsi"/>
          <w:lang w:val="nl-NL"/>
        </w:rPr>
        <w:t xml:space="preserve"> op de hoofdvraag:</w:t>
      </w:r>
      <w:r w:rsidRPr="000F69ED">
        <w:rPr>
          <w:rFonts w:cstheme="minorHAnsi"/>
          <w:lang w:val="nl-NL"/>
        </w:rPr>
        <w:t xml:space="preserve"> </w:t>
      </w:r>
      <w:r w:rsidR="0028421F">
        <w:rPr>
          <w:rFonts w:cstheme="minorHAnsi"/>
          <w:lang w:val="nl-NL"/>
        </w:rPr>
        <w:br/>
        <w:t xml:space="preserve">De factoren die opgenomen moeten worden bij een pilot zijn de volgende: </w:t>
      </w:r>
      <w:r w:rsidR="000D091A">
        <w:rPr>
          <w:rFonts w:cstheme="minorHAnsi"/>
          <w:lang w:val="nl-NL"/>
        </w:rPr>
        <w:t xml:space="preserve">het </w:t>
      </w:r>
      <w:r w:rsidR="00F66103">
        <w:rPr>
          <w:rFonts w:cstheme="minorHAnsi"/>
          <w:lang w:val="nl-NL"/>
        </w:rPr>
        <w:t xml:space="preserve">regelen van vaste overleggen, zorgen voor een helder geformuleerde visie, </w:t>
      </w:r>
      <w:r w:rsidR="00D834C3">
        <w:rPr>
          <w:rFonts w:cstheme="minorHAnsi"/>
          <w:lang w:val="nl-NL"/>
        </w:rPr>
        <w:t xml:space="preserve">gebruik maken van een leerlingvolgsysteem, </w:t>
      </w:r>
      <w:r w:rsidR="00B6421F">
        <w:rPr>
          <w:rFonts w:cstheme="minorHAnsi"/>
          <w:lang w:val="nl-NL"/>
        </w:rPr>
        <w:t xml:space="preserve">verantwoordelijkheden goed op papier zetten, </w:t>
      </w:r>
      <w:r w:rsidR="00D834C3">
        <w:rPr>
          <w:rFonts w:cstheme="minorHAnsi"/>
          <w:lang w:val="nl-NL"/>
        </w:rPr>
        <w:t xml:space="preserve">het breed inzetten van de ambulant hulpverleners, het regelen van de financiën via de gemeente en zoveel mogelijk gebruik maken van elkaars expertise. </w:t>
      </w:r>
    </w:p>
    <w:p w14:paraId="1A09DBC0" w14:textId="3503DF99" w:rsidR="00E6381B" w:rsidRPr="00157CA0" w:rsidRDefault="00E6381B">
      <w:pPr>
        <w:rPr>
          <w:rFonts w:cstheme="minorHAnsi"/>
          <w:b/>
          <w:bCs/>
          <w:lang w:val="nl-NL"/>
        </w:rPr>
      </w:pPr>
      <w:r w:rsidRPr="00157CA0">
        <w:rPr>
          <w:rFonts w:cstheme="minorHAnsi"/>
          <w:b/>
          <w:bCs/>
          <w:lang w:val="nl-NL"/>
        </w:rPr>
        <w:br w:type="page"/>
      </w:r>
    </w:p>
    <w:p w14:paraId="7717903E" w14:textId="110AB0D1" w:rsidR="009B773D" w:rsidRPr="00157CA0" w:rsidRDefault="009B773D" w:rsidP="00C673AA">
      <w:pPr>
        <w:pStyle w:val="Kop1"/>
        <w:numPr>
          <w:ilvl w:val="0"/>
          <w:numId w:val="14"/>
        </w:numPr>
        <w:rPr>
          <w:rFonts w:asciiTheme="minorHAnsi" w:hAnsiTheme="minorHAnsi" w:cstheme="minorHAnsi"/>
          <w:lang w:val="nl-NL"/>
        </w:rPr>
      </w:pPr>
      <w:bookmarkStart w:id="58" w:name="_Toc117326089"/>
      <w:r w:rsidRPr="00157CA0">
        <w:rPr>
          <w:rFonts w:asciiTheme="minorHAnsi" w:hAnsiTheme="minorHAnsi" w:cstheme="minorHAnsi"/>
          <w:lang w:val="nl-NL"/>
        </w:rPr>
        <w:lastRenderedPageBreak/>
        <w:t>Discussie</w:t>
      </w:r>
      <w:bookmarkEnd w:id="58"/>
    </w:p>
    <w:p w14:paraId="5B7FBA4C" w14:textId="7E55EE1F" w:rsidR="001A7CB5" w:rsidRPr="005D70A5" w:rsidRDefault="00F6215B" w:rsidP="001A7CB5">
      <w:pPr>
        <w:rPr>
          <w:rStyle w:val="normaltextrun"/>
          <w:rFonts w:cstheme="minorHAnsi"/>
          <w:lang w:val="nl-NL"/>
        </w:rPr>
      </w:pPr>
      <w:r>
        <w:rPr>
          <w:rFonts w:cstheme="minorHAnsi"/>
          <w:u w:val="single"/>
          <w:lang w:val="nl-NL"/>
        </w:rPr>
        <w:br/>
      </w:r>
      <w:r w:rsidRPr="005D70A5">
        <w:rPr>
          <w:rFonts w:cstheme="minorHAnsi"/>
          <w:lang w:val="nl-NL"/>
        </w:rPr>
        <w:t>In dit h</w:t>
      </w:r>
      <w:r w:rsidR="005D70A5" w:rsidRPr="005D70A5">
        <w:rPr>
          <w:rFonts w:cstheme="minorHAnsi"/>
          <w:lang w:val="nl-NL"/>
        </w:rPr>
        <w:t>oofdstuk wordt er w</w:t>
      </w:r>
      <w:r w:rsidR="00DE168B" w:rsidRPr="005D70A5">
        <w:rPr>
          <w:rFonts w:cstheme="minorHAnsi"/>
          <w:lang w:val="nl-NL"/>
        </w:rPr>
        <w:t xml:space="preserve">aarde gegeven aan de uitkomsten door het te vergelijken met bestaande literatuur. </w:t>
      </w:r>
      <w:r w:rsidR="005D70A5" w:rsidRPr="005D70A5">
        <w:rPr>
          <w:rFonts w:cstheme="minorHAnsi"/>
          <w:lang w:val="nl-NL"/>
        </w:rPr>
        <w:t>Daarnaast wordt er gekeken naar de validiteit en de betrouwbaarheid en de sterke en zwakke punten van het onderzoek.</w:t>
      </w:r>
      <w:r w:rsidR="00DE168B" w:rsidRPr="005D70A5">
        <w:rPr>
          <w:rFonts w:cstheme="minorHAnsi"/>
          <w:lang w:val="nl-NL"/>
        </w:rPr>
        <w:t xml:space="preserve"> </w:t>
      </w:r>
      <w:r w:rsidR="005D70A5">
        <w:rPr>
          <w:rFonts w:cstheme="minorHAnsi"/>
          <w:lang w:val="nl-NL"/>
        </w:rPr>
        <w:br/>
      </w:r>
      <w:r w:rsidR="00C673AA" w:rsidRPr="00157CA0">
        <w:rPr>
          <w:rFonts w:cstheme="minorHAnsi"/>
          <w:u w:val="single"/>
          <w:lang w:val="nl-NL"/>
        </w:rPr>
        <w:br/>
      </w:r>
      <w:r w:rsidR="00E43BFC" w:rsidRPr="00C41340">
        <w:rPr>
          <w:rStyle w:val="Kop2Char"/>
        </w:rPr>
        <w:t>6</w:t>
      </w:r>
      <w:r w:rsidRPr="00C41340">
        <w:rPr>
          <w:rStyle w:val="Kop2Char"/>
        </w:rPr>
        <w:t xml:space="preserve">.1 </w:t>
      </w:r>
      <w:r w:rsidRPr="00EE250D">
        <w:rPr>
          <w:rStyle w:val="Kop2Char"/>
          <w:lang w:val="nl-NL"/>
        </w:rPr>
        <w:t xml:space="preserve">Uitkomsten </w:t>
      </w:r>
      <w:r w:rsidR="0082266A" w:rsidRPr="00157CA0">
        <w:rPr>
          <w:rFonts w:cstheme="minorHAnsi"/>
          <w:lang w:val="nl-NL"/>
        </w:rPr>
        <w:br/>
      </w:r>
      <w:r w:rsidR="001A7CB5" w:rsidRPr="00157CA0">
        <w:rPr>
          <w:rFonts w:cstheme="minorHAnsi"/>
          <w:lang w:val="nl-NL"/>
        </w:rPr>
        <w:t>Veel van de</w:t>
      </w:r>
      <w:r w:rsidR="001A7CB5" w:rsidRPr="00157CA0">
        <w:rPr>
          <w:rStyle w:val="normaltextrun"/>
          <w:rFonts w:cstheme="minorHAnsi"/>
          <w:color w:val="000000"/>
          <w:shd w:val="clear" w:color="auto" w:fill="FFFFFF"/>
          <w:lang w:val="nl-NL"/>
        </w:rPr>
        <w:t xml:space="preserve"> relevante succesfactoren en belemmerende factoren die vanuit de resultaten naar voren zijn gekomen komen overeen met factoren die in </w:t>
      </w:r>
      <w:r w:rsidR="00C0330A">
        <w:rPr>
          <w:rStyle w:val="normaltextrun"/>
          <w:rFonts w:cstheme="minorHAnsi"/>
          <w:color w:val="000000"/>
          <w:shd w:val="clear" w:color="auto" w:fill="FFFFFF"/>
          <w:lang w:val="nl-NL"/>
        </w:rPr>
        <w:t xml:space="preserve">de theorie naar voren </w:t>
      </w:r>
      <w:r w:rsidR="005D66F0">
        <w:rPr>
          <w:rStyle w:val="normaltextrun"/>
          <w:rFonts w:cstheme="minorHAnsi"/>
          <w:color w:val="000000"/>
          <w:shd w:val="clear" w:color="auto" w:fill="FFFFFF"/>
          <w:lang w:val="nl-NL"/>
        </w:rPr>
        <w:t>zijn ge</w:t>
      </w:r>
      <w:r w:rsidR="00C0330A">
        <w:rPr>
          <w:rStyle w:val="normaltextrun"/>
          <w:rFonts w:cstheme="minorHAnsi"/>
          <w:color w:val="000000"/>
          <w:shd w:val="clear" w:color="auto" w:fill="FFFFFF"/>
          <w:lang w:val="nl-NL"/>
        </w:rPr>
        <w:t>komen</w:t>
      </w:r>
      <w:r w:rsidR="001A7CB5" w:rsidRPr="00157CA0">
        <w:rPr>
          <w:rStyle w:val="normaltextrun"/>
          <w:rFonts w:cstheme="minorHAnsi"/>
          <w:color w:val="000000"/>
          <w:shd w:val="clear" w:color="auto" w:fill="FFFFFF"/>
          <w:lang w:val="nl-NL"/>
        </w:rPr>
        <w:t>. Vanuit het onderzoek van Schleurholts en Wildeboer (2021) is naar voren gekomen dat een gezamenlijke visie belangrijk is en dat bij het ontbreken daarvan geen goede samenwerking kan plaatsvinden. Uit onderzoek van Bronstein (2003) kwam als belangrijk aspect in de samenwerking naar voren dat het van belang is binnen een samenwerking dat samen meer bereikt wordt dan wanneer ze onafhankelijk handelen, waarbij gebruik wordt gemaakt van elkaars expertise. Ook kwam uit dit onderzoek naar voren dat een goede professionele communicatie belangrijk is om onderscheid te maken tussen de verschillende rollen.</w:t>
      </w:r>
      <w:r w:rsidR="001A7CB5" w:rsidRPr="00157CA0">
        <w:rPr>
          <w:rStyle w:val="normaltextrun"/>
          <w:rFonts w:cstheme="minorHAnsi"/>
          <w:color w:val="000000"/>
          <w:shd w:val="clear" w:color="auto" w:fill="FFFFFF"/>
          <w:lang w:val="nl-NL"/>
        </w:rPr>
        <w:br/>
        <w:t xml:space="preserve">Ook komt uit de literatuur naar voren dat het belangrijk is dat professionals voldoende mogelijkheden krijgen, zoals tijd en geld (Bomhof et al., 2018). Hieruit blijkt dat de genoemde </w:t>
      </w:r>
      <w:r w:rsidR="00EF07A3">
        <w:rPr>
          <w:rStyle w:val="normaltextrun"/>
          <w:rFonts w:cstheme="minorHAnsi"/>
          <w:color w:val="000000"/>
          <w:shd w:val="clear" w:color="auto" w:fill="FFFFFF"/>
          <w:lang w:val="nl-NL"/>
        </w:rPr>
        <w:t>fa</w:t>
      </w:r>
      <w:r w:rsidR="001A7CB5" w:rsidRPr="00157CA0">
        <w:rPr>
          <w:rStyle w:val="normaltextrun"/>
          <w:rFonts w:cstheme="minorHAnsi"/>
          <w:color w:val="000000"/>
          <w:shd w:val="clear" w:color="auto" w:fill="FFFFFF"/>
          <w:lang w:val="nl-NL"/>
        </w:rPr>
        <w:t>ct</w:t>
      </w:r>
      <w:r w:rsidR="000C5BED">
        <w:rPr>
          <w:rStyle w:val="normaltextrun"/>
          <w:rFonts w:cstheme="minorHAnsi"/>
          <w:color w:val="000000"/>
          <w:shd w:val="clear" w:color="auto" w:fill="FFFFFF"/>
          <w:lang w:val="nl-NL"/>
        </w:rPr>
        <w:t>or</w:t>
      </w:r>
      <w:r w:rsidR="001A7CB5" w:rsidRPr="00157CA0">
        <w:rPr>
          <w:rStyle w:val="normaltextrun"/>
          <w:rFonts w:cstheme="minorHAnsi"/>
          <w:color w:val="000000"/>
          <w:shd w:val="clear" w:color="auto" w:fill="FFFFFF"/>
          <w:lang w:val="nl-NL"/>
        </w:rPr>
        <w:t xml:space="preserve">en door de respondenten </w:t>
      </w:r>
      <w:r w:rsidR="00B63D45" w:rsidRPr="00157CA0">
        <w:rPr>
          <w:rStyle w:val="normaltextrun"/>
          <w:rFonts w:cstheme="minorHAnsi"/>
          <w:color w:val="000000"/>
          <w:shd w:val="clear" w:color="auto" w:fill="FFFFFF"/>
          <w:lang w:val="nl-NL"/>
        </w:rPr>
        <w:t>overeenkomen</w:t>
      </w:r>
      <w:r w:rsidR="001A7CB5" w:rsidRPr="00157CA0">
        <w:rPr>
          <w:rStyle w:val="normaltextrun"/>
          <w:rFonts w:cstheme="minorHAnsi"/>
          <w:color w:val="000000"/>
          <w:shd w:val="clear" w:color="auto" w:fill="FFFFFF"/>
          <w:lang w:val="nl-NL"/>
        </w:rPr>
        <w:t xml:space="preserve"> met eerdere onderzoeken. </w:t>
      </w:r>
    </w:p>
    <w:p w14:paraId="600301A5" w14:textId="3FDFF201" w:rsidR="00623CE1" w:rsidRPr="00157CA0" w:rsidRDefault="00E43BFC" w:rsidP="00A7336C">
      <w:pPr>
        <w:rPr>
          <w:rFonts w:cstheme="minorHAnsi"/>
          <w:lang w:val="nl-NL"/>
        </w:rPr>
      </w:pPr>
      <w:bookmarkStart w:id="59" w:name="_Toc117326090"/>
      <w:r w:rsidRPr="00C41340">
        <w:rPr>
          <w:rStyle w:val="Kop2Char"/>
        </w:rPr>
        <w:t>6</w:t>
      </w:r>
      <w:r w:rsidR="00F6215B" w:rsidRPr="00C41340">
        <w:rPr>
          <w:rStyle w:val="Kop2Char"/>
        </w:rPr>
        <w:t>.</w:t>
      </w:r>
      <w:r w:rsidR="00F6215B" w:rsidRPr="000C5BED">
        <w:rPr>
          <w:rStyle w:val="Kop2Char"/>
          <w:lang w:val="nl-NL"/>
        </w:rPr>
        <w:t xml:space="preserve">2 </w:t>
      </w:r>
      <w:r w:rsidRPr="000C5BED">
        <w:rPr>
          <w:rStyle w:val="Kop2Char"/>
          <w:lang w:val="nl-NL"/>
        </w:rPr>
        <w:t>Betrouwbaarheid en validiteit</w:t>
      </w:r>
      <w:bookmarkEnd w:id="59"/>
      <w:r w:rsidR="00B8140D" w:rsidRPr="00157CA0">
        <w:rPr>
          <w:rFonts w:cstheme="minorHAnsi"/>
          <w:lang w:val="nl-NL"/>
        </w:rPr>
        <w:br/>
      </w:r>
      <w:r w:rsidR="008370D7" w:rsidRPr="00157CA0">
        <w:rPr>
          <w:rFonts w:cstheme="minorHAnsi"/>
          <w:lang w:val="nl-NL"/>
        </w:rPr>
        <w:t xml:space="preserve">Bij het uitvoeren van kwalitatief onderzoek speelt subjectiviteit altijd een rol (Baarda et al., 2021). </w:t>
      </w:r>
      <w:r w:rsidR="00747119" w:rsidRPr="00157CA0">
        <w:rPr>
          <w:rFonts w:cstheme="minorHAnsi"/>
          <w:lang w:val="nl-NL"/>
        </w:rPr>
        <w:t>Het gevaar hierbij kan zijn dat resultaten verkeerd geïnterpreteerd worden.</w:t>
      </w:r>
      <w:r w:rsidR="00467C90">
        <w:rPr>
          <w:rFonts w:cstheme="minorHAnsi"/>
          <w:lang w:val="nl-NL"/>
        </w:rPr>
        <w:t xml:space="preserve"> S</w:t>
      </w:r>
      <w:r w:rsidR="00703ACD" w:rsidRPr="00157CA0">
        <w:rPr>
          <w:rFonts w:cstheme="minorHAnsi"/>
          <w:lang w:val="nl-NL"/>
        </w:rPr>
        <w:t>ubjectiviteit zou tijdens de interview-afname een rol gespeeld kunnen hebben</w:t>
      </w:r>
      <w:r w:rsidR="00F811F4" w:rsidRPr="00157CA0">
        <w:rPr>
          <w:rFonts w:cstheme="minorHAnsi"/>
          <w:lang w:val="nl-NL"/>
        </w:rPr>
        <w:t xml:space="preserve"> door </w:t>
      </w:r>
      <w:r w:rsidR="00530D9A" w:rsidRPr="00157CA0">
        <w:rPr>
          <w:rFonts w:cstheme="minorHAnsi"/>
          <w:lang w:val="nl-NL"/>
        </w:rPr>
        <w:t xml:space="preserve">op een subjectieve manier </w:t>
      </w:r>
      <w:r w:rsidR="00530D9A" w:rsidRPr="004B22EB">
        <w:rPr>
          <w:rFonts w:cstheme="minorHAnsi"/>
          <w:lang w:val="nl-NL"/>
        </w:rPr>
        <w:t>vragen</w:t>
      </w:r>
      <w:r w:rsidR="00530D9A" w:rsidRPr="00157CA0">
        <w:rPr>
          <w:rFonts w:cstheme="minorHAnsi"/>
          <w:lang w:val="nl-NL"/>
        </w:rPr>
        <w:t xml:space="preserve"> gesteld te hebben of </w:t>
      </w:r>
      <w:r w:rsidR="00952F94">
        <w:rPr>
          <w:rFonts w:cstheme="minorHAnsi"/>
          <w:lang w:val="nl-NL"/>
        </w:rPr>
        <w:t xml:space="preserve">subjectief </w:t>
      </w:r>
      <w:r w:rsidR="00530D9A" w:rsidRPr="00157CA0">
        <w:rPr>
          <w:rFonts w:cstheme="minorHAnsi"/>
          <w:lang w:val="nl-NL"/>
        </w:rPr>
        <w:t>te reageren. Dit zou geleid kunnen hebben tot een lagere betrouwbaarheid van de interviews.</w:t>
      </w:r>
      <w:r w:rsidR="00747119" w:rsidRPr="00157CA0">
        <w:rPr>
          <w:rFonts w:cstheme="minorHAnsi"/>
          <w:lang w:val="nl-NL"/>
        </w:rPr>
        <w:t xml:space="preserve"> </w:t>
      </w:r>
      <w:r w:rsidR="006C0F79" w:rsidRPr="00157CA0">
        <w:rPr>
          <w:rFonts w:cstheme="minorHAnsi"/>
          <w:lang w:val="nl-NL"/>
        </w:rPr>
        <w:t xml:space="preserve">Om zo weinig mogelijk ruimte te laten voor eigen invulling </w:t>
      </w:r>
      <w:r w:rsidR="00530D9A" w:rsidRPr="00157CA0">
        <w:rPr>
          <w:rFonts w:cstheme="minorHAnsi"/>
          <w:lang w:val="nl-NL"/>
        </w:rPr>
        <w:t xml:space="preserve">van de antwoorden </w:t>
      </w:r>
      <w:r w:rsidR="006C0F79" w:rsidRPr="00157CA0">
        <w:rPr>
          <w:rFonts w:cstheme="minorHAnsi"/>
          <w:lang w:val="nl-NL"/>
        </w:rPr>
        <w:t>zijn de interviews opgenomen</w:t>
      </w:r>
      <w:r w:rsidR="00F6215B">
        <w:rPr>
          <w:rFonts w:cstheme="minorHAnsi"/>
          <w:lang w:val="nl-NL"/>
        </w:rPr>
        <w:t xml:space="preserve"> zodat ze nogmaals bekeken konden worden</w:t>
      </w:r>
      <w:r w:rsidR="006C0F79" w:rsidRPr="00157CA0">
        <w:rPr>
          <w:rFonts w:cstheme="minorHAnsi"/>
          <w:lang w:val="nl-NL"/>
        </w:rPr>
        <w:t>. Vervolgens zijn de interviews volledig uitgetypt. Hierdoor is geen belangrijke informatie verloren gegaa</w:t>
      </w:r>
      <w:r w:rsidR="005C043A">
        <w:rPr>
          <w:rFonts w:cstheme="minorHAnsi"/>
          <w:lang w:val="nl-NL"/>
        </w:rPr>
        <w:t>n</w:t>
      </w:r>
      <w:r w:rsidR="006C0F79" w:rsidRPr="00157CA0">
        <w:rPr>
          <w:rFonts w:cstheme="minorHAnsi"/>
          <w:lang w:val="nl-NL"/>
        </w:rPr>
        <w:t xml:space="preserve">. </w:t>
      </w:r>
      <w:r w:rsidR="00E957AF" w:rsidRPr="00157CA0">
        <w:rPr>
          <w:rFonts w:cstheme="minorHAnsi"/>
          <w:lang w:val="nl-NL"/>
        </w:rPr>
        <w:t xml:space="preserve">Hiermee is </w:t>
      </w:r>
      <w:r w:rsidR="00E957AF" w:rsidRPr="00BF3989">
        <w:rPr>
          <w:rFonts w:cstheme="minorHAnsi"/>
          <w:lang w:val="nl-NL"/>
        </w:rPr>
        <w:t>ge</w:t>
      </w:r>
      <w:r w:rsidR="00BF3989">
        <w:rPr>
          <w:rFonts w:cstheme="minorHAnsi"/>
          <w:lang w:val="nl-NL"/>
        </w:rPr>
        <w:t>probeerd</w:t>
      </w:r>
      <w:r w:rsidR="00E957AF" w:rsidRPr="00157CA0">
        <w:rPr>
          <w:rFonts w:cstheme="minorHAnsi"/>
          <w:lang w:val="nl-NL"/>
        </w:rPr>
        <w:t xml:space="preserve"> de betrouwbaarheid zo hoog mogelijk te houden.</w:t>
      </w:r>
      <w:r w:rsidR="00E92073">
        <w:rPr>
          <w:rFonts w:cstheme="minorHAnsi"/>
          <w:lang w:val="nl-NL"/>
        </w:rPr>
        <w:t xml:space="preserve"> </w:t>
      </w:r>
      <w:r w:rsidR="00623CE1" w:rsidRPr="00157CA0">
        <w:rPr>
          <w:rFonts w:cstheme="minorHAnsi"/>
          <w:lang w:val="nl-NL"/>
        </w:rPr>
        <w:t xml:space="preserve">Om de validiteit </w:t>
      </w:r>
      <w:r w:rsidR="003653BB" w:rsidRPr="00157CA0">
        <w:rPr>
          <w:rFonts w:cstheme="minorHAnsi"/>
          <w:lang w:val="nl-NL"/>
        </w:rPr>
        <w:t xml:space="preserve">binnen dit onderzoek </w:t>
      </w:r>
      <w:r w:rsidR="00623CE1" w:rsidRPr="00157CA0">
        <w:rPr>
          <w:rFonts w:cstheme="minorHAnsi"/>
          <w:lang w:val="nl-NL"/>
        </w:rPr>
        <w:t xml:space="preserve">te waarborgen zijn alle </w:t>
      </w:r>
      <w:r w:rsidR="004619B8">
        <w:rPr>
          <w:rFonts w:cstheme="minorHAnsi"/>
          <w:lang w:val="nl-NL"/>
        </w:rPr>
        <w:t>onderzochte</w:t>
      </w:r>
      <w:r w:rsidR="00623CE1" w:rsidRPr="00157CA0">
        <w:rPr>
          <w:rFonts w:cstheme="minorHAnsi"/>
          <w:lang w:val="nl-NL"/>
        </w:rPr>
        <w:t xml:space="preserve"> succesfactoren geoperationaliseerd, zodat hier zoveel mogelijk duidelijkheid over was bij de respondenten. Hierdoor konden ze zo goed mogelijk antwoord geven op de gestelde vragen. </w:t>
      </w:r>
      <w:r w:rsidR="00817459" w:rsidRPr="00157CA0">
        <w:rPr>
          <w:rFonts w:cstheme="minorHAnsi"/>
          <w:lang w:val="nl-NL"/>
        </w:rPr>
        <w:t>Het</w:t>
      </w:r>
      <w:r w:rsidR="005914C0">
        <w:rPr>
          <w:rFonts w:cstheme="minorHAnsi"/>
          <w:lang w:val="nl-NL"/>
        </w:rPr>
        <w:t xml:space="preserve"> zou</w:t>
      </w:r>
      <w:r w:rsidR="00817459" w:rsidRPr="00157CA0">
        <w:rPr>
          <w:rFonts w:cstheme="minorHAnsi"/>
          <w:lang w:val="nl-NL"/>
        </w:rPr>
        <w:t xml:space="preserve"> </w:t>
      </w:r>
      <w:r w:rsidR="007D53A2">
        <w:rPr>
          <w:rFonts w:cstheme="minorHAnsi"/>
          <w:lang w:val="nl-NL"/>
        </w:rPr>
        <w:t xml:space="preserve">kunnen </w:t>
      </w:r>
      <w:r w:rsidR="00817459" w:rsidRPr="00157CA0">
        <w:rPr>
          <w:rFonts w:cstheme="minorHAnsi"/>
          <w:lang w:val="nl-NL"/>
        </w:rPr>
        <w:t xml:space="preserve">dat </w:t>
      </w:r>
      <w:r w:rsidR="00C15567" w:rsidRPr="00157CA0">
        <w:rPr>
          <w:rFonts w:cstheme="minorHAnsi"/>
          <w:lang w:val="nl-NL"/>
        </w:rPr>
        <w:t>respondenten bepaalde vragen alsnog niet goed begrepen hebben en hierdoor een ander antwoord gegeven hebben, wat een negatieve invloed gehad zou kunnen hebben op de validiteit.</w:t>
      </w:r>
      <w:r w:rsidR="00F6215B">
        <w:rPr>
          <w:rFonts w:cstheme="minorHAnsi"/>
          <w:lang w:val="nl-NL"/>
        </w:rPr>
        <w:t xml:space="preserve"> </w:t>
      </w:r>
      <w:r w:rsidR="00C15567" w:rsidRPr="00157CA0">
        <w:rPr>
          <w:rFonts w:cstheme="minorHAnsi"/>
          <w:lang w:val="nl-NL"/>
        </w:rPr>
        <w:t>Daarnaast</w:t>
      </w:r>
      <w:r w:rsidR="006F3E3F" w:rsidRPr="00157CA0">
        <w:rPr>
          <w:rFonts w:cstheme="minorHAnsi"/>
          <w:lang w:val="nl-NL"/>
        </w:rPr>
        <w:t xml:space="preserve"> zou het kunnen dat de respondenten sociaal wenselijk geantwoord hebben bij sommige vragen, waardoor de samenwerking mooier naar voren is gekomen dan </w:t>
      </w:r>
      <w:r w:rsidR="007520D4" w:rsidRPr="00157CA0">
        <w:rPr>
          <w:rFonts w:cstheme="minorHAnsi"/>
          <w:lang w:val="nl-NL"/>
        </w:rPr>
        <w:t xml:space="preserve">dat die daadwerkelijk is. </w:t>
      </w:r>
      <w:r w:rsidR="00F45530" w:rsidRPr="00157CA0">
        <w:rPr>
          <w:rFonts w:cstheme="minorHAnsi"/>
          <w:lang w:val="nl-NL"/>
        </w:rPr>
        <w:t xml:space="preserve">Dit zou </w:t>
      </w:r>
      <w:r w:rsidR="00691DC3">
        <w:rPr>
          <w:rFonts w:cstheme="minorHAnsi"/>
          <w:lang w:val="nl-NL"/>
        </w:rPr>
        <w:t>een vertekend beeld kunnen hebben gegeven</w:t>
      </w:r>
      <w:r w:rsidR="00F45530" w:rsidRPr="00691DC3">
        <w:rPr>
          <w:rFonts w:cstheme="minorHAnsi"/>
          <w:lang w:val="nl-NL"/>
        </w:rPr>
        <w:t>.</w:t>
      </w:r>
      <w:r w:rsidR="00F45530" w:rsidRPr="00157CA0">
        <w:rPr>
          <w:rFonts w:cstheme="minorHAnsi"/>
          <w:lang w:val="nl-NL"/>
        </w:rPr>
        <w:t xml:space="preserve"> </w:t>
      </w:r>
      <w:r w:rsidR="007043E7" w:rsidRPr="00157CA0">
        <w:rPr>
          <w:rFonts w:cstheme="minorHAnsi"/>
          <w:lang w:val="nl-NL"/>
        </w:rPr>
        <w:t>Hierdoor zou de validiteit beïnvloed kunnen zijn</w:t>
      </w:r>
      <w:r w:rsidR="00DB3C49">
        <w:rPr>
          <w:rFonts w:cstheme="minorHAnsi"/>
          <w:lang w:val="nl-NL"/>
        </w:rPr>
        <w:t>.</w:t>
      </w:r>
    </w:p>
    <w:p w14:paraId="2749F9BE" w14:textId="102BFAE8" w:rsidR="00D539F3" w:rsidRPr="00157CA0" w:rsidRDefault="00E43BFC" w:rsidP="00A7336C">
      <w:pPr>
        <w:rPr>
          <w:rFonts w:cstheme="minorHAnsi"/>
          <w:b/>
          <w:bCs/>
          <w:lang w:val="nl-NL"/>
        </w:rPr>
      </w:pPr>
      <w:bookmarkStart w:id="60" w:name="_Toc117326091"/>
      <w:r w:rsidRPr="00C41340">
        <w:rPr>
          <w:rStyle w:val="Kop2Char"/>
        </w:rPr>
        <w:t xml:space="preserve">6.3 </w:t>
      </w:r>
      <w:r w:rsidR="00F6215B" w:rsidRPr="00AB3989">
        <w:rPr>
          <w:rStyle w:val="Kop2Char"/>
          <w:lang w:val="nl-NL"/>
        </w:rPr>
        <w:t xml:space="preserve">Zwakke punten van het </w:t>
      </w:r>
      <w:r w:rsidR="00C15567" w:rsidRPr="00AB3989">
        <w:rPr>
          <w:rStyle w:val="Kop2Char"/>
          <w:lang w:val="nl-NL"/>
        </w:rPr>
        <w:t>onderzoek</w:t>
      </w:r>
      <w:bookmarkEnd w:id="60"/>
      <w:r w:rsidR="00D539F3" w:rsidRPr="00157CA0">
        <w:rPr>
          <w:rFonts w:cstheme="minorHAnsi"/>
          <w:b/>
          <w:bCs/>
          <w:lang w:val="nl-NL"/>
        </w:rPr>
        <w:br/>
      </w:r>
      <w:r w:rsidR="0067673C" w:rsidRPr="00157CA0">
        <w:rPr>
          <w:rFonts w:cstheme="minorHAnsi"/>
          <w:lang w:val="nl-NL"/>
        </w:rPr>
        <w:t xml:space="preserve">Eén van de </w:t>
      </w:r>
      <w:r w:rsidR="00F6215B">
        <w:rPr>
          <w:rFonts w:cstheme="minorHAnsi"/>
          <w:lang w:val="nl-NL"/>
        </w:rPr>
        <w:t>zwakke punten</w:t>
      </w:r>
      <w:r w:rsidR="0067673C" w:rsidRPr="00157CA0">
        <w:rPr>
          <w:rFonts w:cstheme="minorHAnsi"/>
          <w:lang w:val="nl-NL"/>
        </w:rPr>
        <w:t xml:space="preserve"> van dit onderzoek is dat het een beperkte doelgroep betreft. Ook wilden niet alle benaderde scholen meewerken. Hierdoor kan bepaalde informatie zijn misgelopen. </w:t>
      </w:r>
      <w:r w:rsidR="00594CF8">
        <w:rPr>
          <w:rFonts w:cstheme="minorHAnsi"/>
          <w:lang w:val="nl-NL"/>
        </w:rPr>
        <w:t>Ook</w:t>
      </w:r>
      <w:r w:rsidR="0067673C" w:rsidRPr="00157CA0">
        <w:rPr>
          <w:rFonts w:cstheme="minorHAnsi"/>
          <w:lang w:val="nl-NL"/>
        </w:rPr>
        <w:t xml:space="preserve"> zijn er van de ene school meer respondenten geïnterviewd dan</w:t>
      </w:r>
      <w:r w:rsidR="00EB6170">
        <w:rPr>
          <w:rFonts w:cstheme="minorHAnsi"/>
          <w:lang w:val="nl-NL"/>
        </w:rPr>
        <w:t xml:space="preserve"> van</w:t>
      </w:r>
      <w:r w:rsidR="0067673C" w:rsidRPr="00157CA0">
        <w:rPr>
          <w:rFonts w:cstheme="minorHAnsi"/>
          <w:lang w:val="nl-NL"/>
        </w:rPr>
        <w:t xml:space="preserve"> de andere school. Hierdoor kan er van de ene </w:t>
      </w:r>
      <w:r w:rsidR="004C219A" w:rsidRPr="00157CA0">
        <w:rPr>
          <w:rFonts w:cstheme="minorHAnsi"/>
          <w:lang w:val="nl-NL"/>
        </w:rPr>
        <w:t>samenwerking</w:t>
      </w:r>
      <w:r w:rsidR="0067673C" w:rsidRPr="00157CA0">
        <w:rPr>
          <w:rFonts w:cstheme="minorHAnsi"/>
          <w:lang w:val="nl-NL"/>
        </w:rPr>
        <w:t xml:space="preserve"> een vollediger beeld zijn verkregen dan van de andere s</w:t>
      </w:r>
      <w:r w:rsidR="004C219A" w:rsidRPr="00157CA0">
        <w:rPr>
          <w:rFonts w:cstheme="minorHAnsi"/>
          <w:lang w:val="nl-NL"/>
        </w:rPr>
        <w:t>amenwerking</w:t>
      </w:r>
      <w:r w:rsidR="0067673C" w:rsidRPr="00157CA0">
        <w:rPr>
          <w:rFonts w:cstheme="minorHAnsi"/>
          <w:lang w:val="nl-NL"/>
        </w:rPr>
        <w:t>, ook vanuit verschillende functies. Bij de school waarbij alleen een ambulant hulpverlener of een leerkracht gesproken is, kan het zijn dat iemand vanuit een andere functie andere succesfactoren of belemmerende factoren zou benoemen. Daarnaast was de interviewlijst erg lang. Hierdoor was er niet altijd genoeg tijd om alle vragen goed aan bod te laten komen en moest het einde van de interviews regelmatig snel afgerond worden. Hierdoor kan belangrijke informatie mis zijn gelopen.</w:t>
      </w:r>
    </w:p>
    <w:p w14:paraId="5B349A52" w14:textId="108C3659" w:rsidR="003937A6" w:rsidRPr="00157CA0" w:rsidRDefault="00E43BFC">
      <w:pPr>
        <w:rPr>
          <w:rFonts w:cstheme="minorHAnsi"/>
          <w:lang w:val="nl-NL"/>
        </w:rPr>
      </w:pPr>
      <w:bookmarkStart w:id="61" w:name="_Toc117326092"/>
      <w:r w:rsidRPr="00C41340">
        <w:rPr>
          <w:rStyle w:val="Kop2Char"/>
        </w:rPr>
        <w:lastRenderedPageBreak/>
        <w:t xml:space="preserve">6.4 </w:t>
      </w:r>
      <w:r w:rsidR="00F6215B" w:rsidRPr="00AB3989">
        <w:rPr>
          <w:rStyle w:val="Kop2Char"/>
          <w:lang w:val="nl-NL"/>
        </w:rPr>
        <w:t>Sterke punten van het onderzoek</w:t>
      </w:r>
      <w:r w:rsidR="005D70A5" w:rsidRPr="00AB3989">
        <w:rPr>
          <w:rStyle w:val="Kop2Char"/>
          <w:lang w:val="nl-NL"/>
        </w:rPr>
        <w:t>:</w:t>
      </w:r>
      <w:bookmarkEnd w:id="61"/>
      <w:r w:rsidR="00D539F3" w:rsidRPr="00157CA0">
        <w:rPr>
          <w:rFonts w:cstheme="minorHAnsi"/>
          <w:b/>
          <w:bCs/>
          <w:lang w:val="nl-NL"/>
        </w:rPr>
        <w:br/>
      </w:r>
      <w:r w:rsidR="00A7336C" w:rsidRPr="00157CA0">
        <w:rPr>
          <w:rFonts w:cstheme="minorHAnsi"/>
          <w:lang w:val="nl-NL"/>
        </w:rPr>
        <w:t xml:space="preserve">Voor het afnemen van de interviews is gebruik gemaakt van een uitgebreide interviewlijst. Door deze uitgebreide lijst zijn alle relevante aspecten voor dit onderzoek </w:t>
      </w:r>
      <w:r w:rsidR="004619B8">
        <w:rPr>
          <w:rFonts w:cstheme="minorHAnsi"/>
          <w:lang w:val="nl-NL"/>
        </w:rPr>
        <w:t>onderzocht</w:t>
      </w:r>
      <w:r w:rsidR="00A7336C" w:rsidRPr="00157CA0">
        <w:rPr>
          <w:rFonts w:cstheme="minorHAnsi"/>
          <w:lang w:val="nl-NL"/>
        </w:rPr>
        <w:t>. De respondenten kregen door de open vraagstelling de mogelijkheid om vrijuit te antwoorden. Hierdoor is op een effectieve manier informatie verzameld (Baarda, 2020).</w:t>
      </w:r>
      <w:r w:rsidR="00D539F3" w:rsidRPr="00157CA0">
        <w:rPr>
          <w:rFonts w:cstheme="minorHAnsi"/>
          <w:lang w:val="nl-NL"/>
        </w:rPr>
        <w:br/>
        <w:t xml:space="preserve">Daarnaast zijn voor dit onderzoek vrij veel verschillende samenwerkingsverbanden uitgevraagd binnen RENN4 basisscholen, waardoor veel informatie is verkregen hierover. </w:t>
      </w:r>
      <w:r w:rsidR="00553D1E" w:rsidRPr="00157CA0">
        <w:rPr>
          <w:rFonts w:cstheme="minorHAnsi"/>
          <w:lang w:val="nl-NL"/>
        </w:rPr>
        <w:t>Hierdoor zijn er veel aspecten binnen de samenwerkingen naar voren gekomen.</w:t>
      </w:r>
      <w:r w:rsidR="00A7336C" w:rsidRPr="00157CA0">
        <w:rPr>
          <w:rFonts w:cstheme="minorHAnsi"/>
          <w:lang w:val="nl-NL"/>
        </w:rPr>
        <w:br/>
      </w:r>
      <w:r w:rsidR="003937A6" w:rsidRPr="00157CA0">
        <w:rPr>
          <w:rFonts w:cstheme="minorHAnsi"/>
          <w:color w:val="FF0000"/>
          <w:lang w:val="nl-NL"/>
        </w:rPr>
        <w:br w:type="page"/>
      </w:r>
    </w:p>
    <w:p w14:paraId="51E1F6AE" w14:textId="4D101D96" w:rsidR="009B773D" w:rsidRPr="00157CA0" w:rsidRDefault="009B773D" w:rsidP="00C673AA">
      <w:pPr>
        <w:pStyle w:val="Kop1"/>
        <w:numPr>
          <w:ilvl w:val="0"/>
          <w:numId w:val="14"/>
        </w:numPr>
        <w:rPr>
          <w:rFonts w:asciiTheme="minorHAnsi" w:hAnsiTheme="minorHAnsi" w:cstheme="minorHAnsi"/>
          <w:lang w:val="nl-NL"/>
        </w:rPr>
      </w:pPr>
      <w:bookmarkStart w:id="62" w:name="_Toc117326093"/>
      <w:r w:rsidRPr="00157CA0">
        <w:rPr>
          <w:rFonts w:asciiTheme="minorHAnsi" w:hAnsiTheme="minorHAnsi" w:cstheme="minorHAnsi"/>
          <w:lang w:val="nl-NL"/>
        </w:rPr>
        <w:lastRenderedPageBreak/>
        <w:t>Aanbevelingen</w:t>
      </w:r>
      <w:bookmarkEnd w:id="62"/>
    </w:p>
    <w:p w14:paraId="0811FFDE" w14:textId="77777777" w:rsidR="009C2ACD" w:rsidRDefault="00C673AA">
      <w:pPr>
        <w:rPr>
          <w:rFonts w:cstheme="minorHAnsi"/>
          <w:lang w:val="nl-NL"/>
        </w:rPr>
      </w:pPr>
      <w:r w:rsidRPr="00157CA0">
        <w:rPr>
          <w:rFonts w:cstheme="minorHAnsi"/>
          <w:lang w:val="nl-NL"/>
        </w:rPr>
        <w:br/>
      </w:r>
      <w:bookmarkStart w:id="63" w:name="_Toc117326094"/>
      <w:r w:rsidR="00E43BFC" w:rsidRPr="00252F48">
        <w:rPr>
          <w:rStyle w:val="Kop2Char"/>
        </w:rPr>
        <w:t>7</w:t>
      </w:r>
      <w:r w:rsidR="00DE168B" w:rsidRPr="00252F48">
        <w:rPr>
          <w:rStyle w:val="Kop2Char"/>
        </w:rPr>
        <w:t xml:space="preserve">.1 </w:t>
      </w:r>
      <w:r w:rsidR="00DE168B" w:rsidRPr="00751B45">
        <w:rPr>
          <w:rStyle w:val="Kop2Char"/>
          <w:lang w:val="nl-NL"/>
        </w:rPr>
        <w:t>Aanbevelingen voor de praktijk</w:t>
      </w:r>
      <w:bookmarkEnd w:id="63"/>
      <w:r w:rsidR="00DE168B">
        <w:rPr>
          <w:rFonts w:cstheme="minorHAnsi"/>
          <w:lang w:val="nl-NL"/>
        </w:rPr>
        <w:br/>
        <w:t>Op basis van de uitkomsten van het onderzoek is het aan te raden om</w:t>
      </w:r>
      <w:r w:rsidR="00252F48">
        <w:rPr>
          <w:rFonts w:cstheme="minorHAnsi"/>
          <w:lang w:val="nl-NL"/>
        </w:rPr>
        <w:t xml:space="preserve"> bij het opzetten van de pilot in te spelen op de </w:t>
      </w:r>
      <w:r w:rsidR="00A93397">
        <w:rPr>
          <w:rFonts w:cstheme="minorHAnsi"/>
          <w:lang w:val="nl-NL"/>
        </w:rPr>
        <w:t xml:space="preserve">opvallende succesfactoren en belemmerende factoren die vanuit dit onderzoek naar voren zijn gekomen. </w:t>
      </w:r>
      <w:r w:rsidR="00D27D60">
        <w:rPr>
          <w:rFonts w:cstheme="minorHAnsi"/>
          <w:lang w:val="nl-NL"/>
        </w:rPr>
        <w:t>De volgende punten zijn aan te bevelen:</w:t>
      </w:r>
    </w:p>
    <w:p w14:paraId="3BA5A6A9" w14:textId="60628CDC" w:rsidR="000400A4" w:rsidRDefault="009C2ACD" w:rsidP="000400A4">
      <w:pPr>
        <w:pStyle w:val="Lijstalinea"/>
        <w:numPr>
          <w:ilvl w:val="0"/>
          <w:numId w:val="10"/>
        </w:numPr>
        <w:rPr>
          <w:rFonts w:cstheme="minorHAnsi"/>
          <w:lang w:val="nl-NL"/>
        </w:rPr>
      </w:pPr>
      <w:r w:rsidRPr="009C2ACD">
        <w:rPr>
          <w:rFonts w:cstheme="minorHAnsi"/>
          <w:lang w:val="nl-NL"/>
        </w:rPr>
        <w:t>H</w:t>
      </w:r>
      <w:r w:rsidR="000364AB" w:rsidRPr="009C2ACD">
        <w:rPr>
          <w:rFonts w:cstheme="minorHAnsi"/>
          <w:lang w:val="nl-NL"/>
        </w:rPr>
        <w:t>et opstellen van een gezamenlijke visie</w:t>
      </w:r>
      <w:r w:rsidR="00803AC8" w:rsidRPr="009C2ACD">
        <w:rPr>
          <w:rFonts w:cstheme="minorHAnsi"/>
          <w:lang w:val="nl-NL"/>
        </w:rPr>
        <w:t xml:space="preserve"> en deze voorafgaand </w:t>
      </w:r>
      <w:r w:rsidR="00EF4CD9">
        <w:rPr>
          <w:rFonts w:cstheme="minorHAnsi"/>
          <w:lang w:val="nl-NL"/>
        </w:rPr>
        <w:t>aan</w:t>
      </w:r>
      <w:r w:rsidR="00803AC8" w:rsidRPr="009C2ACD">
        <w:rPr>
          <w:rFonts w:cstheme="minorHAnsi"/>
          <w:lang w:val="nl-NL"/>
        </w:rPr>
        <w:t xml:space="preserve"> de pilot goed met alle betrokkenen te bespreken zodat deze zo breed mogelijk gedragen wordt. </w:t>
      </w:r>
      <w:r w:rsidR="00644CFD" w:rsidRPr="009C2ACD">
        <w:rPr>
          <w:rFonts w:cstheme="minorHAnsi"/>
          <w:lang w:val="nl-NL"/>
        </w:rPr>
        <w:t xml:space="preserve">Het is aan te bevelen om deze visie goed op papier te zetten zodat </w:t>
      </w:r>
      <w:r w:rsidR="004C6064" w:rsidRPr="009C2ACD">
        <w:rPr>
          <w:rFonts w:cstheme="minorHAnsi"/>
          <w:lang w:val="nl-NL"/>
        </w:rPr>
        <w:t>het voor iedere partij duidelijk is</w:t>
      </w:r>
      <w:r w:rsidR="007C2824">
        <w:rPr>
          <w:rFonts w:cstheme="minorHAnsi"/>
          <w:lang w:val="nl-NL"/>
        </w:rPr>
        <w:t xml:space="preserve"> welke visie gevolgd wordt</w:t>
      </w:r>
      <w:r w:rsidR="004C6064" w:rsidRPr="009C2ACD">
        <w:rPr>
          <w:rFonts w:cstheme="minorHAnsi"/>
          <w:lang w:val="nl-NL"/>
        </w:rPr>
        <w:t>.</w:t>
      </w:r>
    </w:p>
    <w:p w14:paraId="002730C8" w14:textId="5F1F9723" w:rsidR="009C2ACD" w:rsidRPr="000400A4" w:rsidRDefault="009C2ACD" w:rsidP="000400A4">
      <w:pPr>
        <w:pStyle w:val="Lijstalinea"/>
        <w:numPr>
          <w:ilvl w:val="0"/>
          <w:numId w:val="10"/>
        </w:numPr>
        <w:rPr>
          <w:rFonts w:cstheme="minorHAnsi"/>
          <w:lang w:val="nl-NL"/>
        </w:rPr>
      </w:pPr>
      <w:r w:rsidRPr="000400A4">
        <w:rPr>
          <w:rFonts w:cstheme="minorHAnsi"/>
          <w:lang w:val="nl-NL"/>
        </w:rPr>
        <w:t>H</w:t>
      </w:r>
      <w:r w:rsidR="000364AB" w:rsidRPr="000400A4">
        <w:rPr>
          <w:rFonts w:cstheme="minorHAnsi"/>
          <w:lang w:val="nl-NL"/>
        </w:rPr>
        <w:t>et inplannen van vaste overlegmomenten</w:t>
      </w:r>
      <w:r w:rsidR="00FF57F0" w:rsidRPr="000400A4">
        <w:rPr>
          <w:rFonts w:cstheme="minorHAnsi"/>
          <w:lang w:val="nl-NL"/>
        </w:rPr>
        <w:t xml:space="preserve">. </w:t>
      </w:r>
      <w:r w:rsidR="007C2824">
        <w:rPr>
          <w:rFonts w:cstheme="minorHAnsi"/>
          <w:lang w:val="nl-NL"/>
        </w:rPr>
        <w:t xml:space="preserve">Het is aan te bevelen dit wekelijks te doen. </w:t>
      </w:r>
      <w:r w:rsidR="00FF57F0" w:rsidRPr="000400A4">
        <w:rPr>
          <w:rFonts w:cstheme="minorHAnsi"/>
          <w:lang w:val="nl-NL"/>
        </w:rPr>
        <w:t xml:space="preserve">Door </w:t>
      </w:r>
      <w:r w:rsidR="00AD1D8E">
        <w:rPr>
          <w:rFonts w:cstheme="minorHAnsi"/>
          <w:lang w:val="nl-NL"/>
        </w:rPr>
        <w:t>regelmatig</w:t>
      </w:r>
      <w:r w:rsidR="00885DA4" w:rsidRPr="000400A4">
        <w:rPr>
          <w:rFonts w:cstheme="minorHAnsi"/>
          <w:lang w:val="nl-NL"/>
        </w:rPr>
        <w:t xml:space="preserve"> te overleggen</w:t>
      </w:r>
      <w:r w:rsidR="00FF57F0" w:rsidRPr="000400A4">
        <w:rPr>
          <w:rFonts w:cstheme="minorHAnsi"/>
          <w:lang w:val="nl-NL"/>
        </w:rPr>
        <w:t xml:space="preserve"> blijft iedereen goed van elkaar op de hoogte</w:t>
      </w:r>
      <w:r w:rsidR="00AD1D8E">
        <w:rPr>
          <w:rFonts w:cstheme="minorHAnsi"/>
          <w:lang w:val="nl-NL"/>
        </w:rPr>
        <w:t xml:space="preserve"> en kan de samenwerking geëvalueerd worden. </w:t>
      </w:r>
      <w:r w:rsidR="00FF57F0" w:rsidRPr="000400A4">
        <w:rPr>
          <w:rFonts w:cstheme="minorHAnsi"/>
          <w:lang w:val="nl-NL"/>
        </w:rPr>
        <w:t xml:space="preserve"> </w:t>
      </w:r>
      <w:hyperlink r:id="rId14" w:history="1"/>
    </w:p>
    <w:p w14:paraId="186135CD" w14:textId="32DC1BDC" w:rsidR="000364AB" w:rsidRDefault="009C2ACD" w:rsidP="009C2ACD">
      <w:pPr>
        <w:pStyle w:val="Lijstalinea"/>
        <w:numPr>
          <w:ilvl w:val="0"/>
          <w:numId w:val="10"/>
        </w:numPr>
        <w:rPr>
          <w:rFonts w:cstheme="minorHAnsi"/>
          <w:lang w:val="nl-NL"/>
        </w:rPr>
      </w:pPr>
      <w:r>
        <w:rPr>
          <w:rFonts w:cstheme="minorHAnsi"/>
          <w:lang w:val="nl-NL"/>
        </w:rPr>
        <w:t>H</w:t>
      </w:r>
      <w:r w:rsidR="000364AB" w:rsidRPr="009C2ACD">
        <w:rPr>
          <w:rFonts w:cstheme="minorHAnsi"/>
          <w:lang w:val="nl-NL"/>
        </w:rPr>
        <w:t xml:space="preserve">et gebruik maken van een leerlingvolgsysteem. </w:t>
      </w:r>
      <w:r w:rsidR="00D37906" w:rsidRPr="009C2ACD">
        <w:rPr>
          <w:rFonts w:cstheme="minorHAnsi"/>
          <w:lang w:val="nl-NL"/>
        </w:rPr>
        <w:t xml:space="preserve">Hierin kan alles gedocumenteerd worden waardoor iedereen op de hoogte blijft van </w:t>
      </w:r>
      <w:r w:rsidRPr="009C2ACD">
        <w:rPr>
          <w:rFonts w:cstheme="minorHAnsi"/>
          <w:lang w:val="nl-NL"/>
        </w:rPr>
        <w:t>de stand van zaken rondom een leerling.</w:t>
      </w:r>
      <w:r w:rsidR="00FD2894">
        <w:rPr>
          <w:rFonts w:cstheme="minorHAnsi"/>
          <w:lang w:val="nl-NL"/>
        </w:rPr>
        <w:t xml:space="preserve"> Er kan gebruik gemaakt worden van </w:t>
      </w:r>
      <w:r w:rsidR="000400A4">
        <w:rPr>
          <w:rFonts w:cstheme="minorHAnsi"/>
          <w:lang w:val="nl-NL"/>
        </w:rPr>
        <w:t xml:space="preserve">het systeem </w:t>
      </w:r>
      <w:r w:rsidR="00AD1D8E">
        <w:rPr>
          <w:rFonts w:cstheme="minorHAnsi"/>
          <w:lang w:val="nl-NL"/>
        </w:rPr>
        <w:t>‘</w:t>
      </w:r>
      <w:r w:rsidR="000400A4">
        <w:rPr>
          <w:rFonts w:cstheme="minorHAnsi"/>
          <w:lang w:val="nl-NL"/>
        </w:rPr>
        <w:t>ParnasSys</w:t>
      </w:r>
      <w:r w:rsidR="00AD1D8E">
        <w:rPr>
          <w:rFonts w:cstheme="minorHAnsi"/>
          <w:lang w:val="nl-NL"/>
        </w:rPr>
        <w:t>’</w:t>
      </w:r>
      <w:r w:rsidR="000400A4">
        <w:rPr>
          <w:rFonts w:cstheme="minorHAnsi"/>
          <w:lang w:val="nl-NL"/>
        </w:rPr>
        <w:t xml:space="preserve">. </w:t>
      </w:r>
    </w:p>
    <w:p w14:paraId="160D87C6" w14:textId="697CAC5B" w:rsidR="000400A4" w:rsidRDefault="000400A4" w:rsidP="009C2ACD">
      <w:pPr>
        <w:pStyle w:val="Lijstalinea"/>
        <w:numPr>
          <w:ilvl w:val="0"/>
          <w:numId w:val="10"/>
        </w:numPr>
        <w:rPr>
          <w:rFonts w:cstheme="minorHAnsi"/>
          <w:lang w:val="nl-NL"/>
        </w:rPr>
      </w:pPr>
      <w:r>
        <w:rPr>
          <w:rFonts w:cstheme="minorHAnsi"/>
          <w:lang w:val="nl-NL"/>
        </w:rPr>
        <w:t>Het regelen van de financiën via de gemeente en niet vanuit de school zelf</w:t>
      </w:r>
      <w:r w:rsidR="007A70C3">
        <w:rPr>
          <w:rFonts w:cstheme="minorHAnsi"/>
          <w:lang w:val="nl-NL"/>
        </w:rPr>
        <w:t xml:space="preserve"> indien mogelijk. </w:t>
      </w:r>
      <w:r w:rsidR="00502883">
        <w:rPr>
          <w:rFonts w:cstheme="minorHAnsi"/>
          <w:lang w:val="nl-NL"/>
        </w:rPr>
        <w:t>Hierdoor wordt de geld</w:t>
      </w:r>
      <w:r w:rsidR="00D32B19">
        <w:rPr>
          <w:rFonts w:cstheme="minorHAnsi"/>
          <w:lang w:val="nl-NL"/>
        </w:rPr>
        <w:t>discussie niet op de school zelf gehouden wat de samenwerking in de weg kan zitten.</w:t>
      </w:r>
    </w:p>
    <w:p w14:paraId="100BE847" w14:textId="74A00EAB" w:rsidR="0094760E" w:rsidRPr="009C2ACD" w:rsidRDefault="0094760E" w:rsidP="009C2ACD">
      <w:pPr>
        <w:pStyle w:val="Lijstalinea"/>
        <w:numPr>
          <w:ilvl w:val="0"/>
          <w:numId w:val="10"/>
        </w:numPr>
        <w:rPr>
          <w:rFonts w:cstheme="minorHAnsi"/>
          <w:lang w:val="nl-NL"/>
        </w:rPr>
      </w:pPr>
      <w:r>
        <w:rPr>
          <w:rFonts w:cstheme="minorHAnsi"/>
          <w:lang w:val="nl-NL"/>
        </w:rPr>
        <w:t xml:space="preserve">Het breed inzetten van de ambulant hulpverleners voor de hele school. </w:t>
      </w:r>
      <w:r w:rsidR="00DC5C49">
        <w:rPr>
          <w:rFonts w:cstheme="minorHAnsi"/>
          <w:lang w:val="nl-NL"/>
        </w:rPr>
        <w:t xml:space="preserve">Het is aan te bevelen om voorafgaand </w:t>
      </w:r>
      <w:r w:rsidR="008243CC">
        <w:rPr>
          <w:rFonts w:cstheme="minorHAnsi"/>
          <w:lang w:val="nl-NL"/>
        </w:rPr>
        <w:t xml:space="preserve">aan </w:t>
      </w:r>
      <w:r w:rsidR="00DC5C49">
        <w:rPr>
          <w:rFonts w:cstheme="minorHAnsi"/>
          <w:lang w:val="nl-NL"/>
        </w:rPr>
        <w:t xml:space="preserve">de pilot de hele school in te lichten en de hulpverleners </w:t>
      </w:r>
      <w:r w:rsidR="00E34F07">
        <w:rPr>
          <w:rFonts w:cstheme="minorHAnsi"/>
          <w:lang w:val="nl-NL"/>
        </w:rPr>
        <w:t>met de hele school kennis te laten maken.</w:t>
      </w:r>
    </w:p>
    <w:p w14:paraId="7C25C76C" w14:textId="165B19B3" w:rsidR="008F38CA" w:rsidRDefault="00E43BFC">
      <w:pPr>
        <w:rPr>
          <w:rFonts w:cstheme="minorHAnsi"/>
          <w:lang w:val="nl-NL"/>
        </w:rPr>
      </w:pPr>
      <w:bookmarkStart w:id="64" w:name="_Toc117326095"/>
      <w:r w:rsidRPr="00A93397">
        <w:rPr>
          <w:rStyle w:val="Kop2Char"/>
        </w:rPr>
        <w:t>7</w:t>
      </w:r>
      <w:r w:rsidR="00DE168B" w:rsidRPr="00A93397">
        <w:rPr>
          <w:rStyle w:val="Kop2Char"/>
        </w:rPr>
        <w:t xml:space="preserve">.2 </w:t>
      </w:r>
      <w:r w:rsidR="00DE168B" w:rsidRPr="00751B45">
        <w:rPr>
          <w:rStyle w:val="Kop2Char"/>
          <w:lang w:val="nl-NL"/>
        </w:rPr>
        <w:t>Aanbevelingen voor vervolgonderzoek</w:t>
      </w:r>
      <w:bookmarkEnd w:id="64"/>
      <w:r w:rsidR="00DE168B">
        <w:rPr>
          <w:rFonts w:cstheme="minorHAnsi"/>
          <w:lang w:val="nl-NL"/>
        </w:rPr>
        <w:br/>
      </w:r>
      <w:r w:rsidR="0094665B" w:rsidRPr="00157CA0">
        <w:rPr>
          <w:rFonts w:cstheme="minorHAnsi"/>
          <w:lang w:val="nl-NL"/>
        </w:rPr>
        <w:t xml:space="preserve">Om een duidelijker beeld te krijgen van in hoeverre motivatie een rol speelt binnen de samenwerking en hoe hierop ingespeeld kan worden is het aan te raden om hier vervolgonderzoek naar te doen. </w:t>
      </w:r>
      <w:r w:rsidR="009A68B4" w:rsidRPr="00157CA0">
        <w:rPr>
          <w:rFonts w:cstheme="minorHAnsi"/>
          <w:lang w:val="nl-NL"/>
        </w:rPr>
        <w:t>Wanneer een persoon gemotiveerd is, is er sprake van meer interesse, opwinding en vertrouwen in een activiteit (</w:t>
      </w:r>
      <w:r w:rsidR="00EF43D9" w:rsidRPr="00157CA0">
        <w:rPr>
          <w:rFonts w:cstheme="minorHAnsi"/>
          <w:lang w:val="nl-NL"/>
        </w:rPr>
        <w:t xml:space="preserve">Deci en Ryan, 2000). </w:t>
      </w:r>
      <w:r w:rsidR="001A68AE" w:rsidRPr="00157CA0">
        <w:rPr>
          <w:rFonts w:cstheme="minorHAnsi"/>
          <w:lang w:val="nl-NL"/>
        </w:rPr>
        <w:t xml:space="preserve">Door in te spelen op de basisbehoeften kan de motivatie verhoogd worden, wat de samenwerking zou kunnen bevorderen. </w:t>
      </w:r>
      <w:r w:rsidR="005B713D" w:rsidRPr="00157CA0">
        <w:rPr>
          <w:rFonts w:cstheme="minorHAnsi"/>
          <w:lang w:val="nl-NL"/>
        </w:rPr>
        <w:t xml:space="preserve">Om te kijken in hoeverre dit daadwerkelijk een rol speelt binnen samenwerkingsverbanden </w:t>
      </w:r>
      <w:r w:rsidR="009A0DC0" w:rsidRPr="00157CA0">
        <w:rPr>
          <w:rFonts w:cstheme="minorHAnsi"/>
          <w:lang w:val="nl-NL"/>
        </w:rPr>
        <w:t>en om te kijken hoe hierop ingespeeld kan worden, is het aan te raden hier verder onderzoek naar te doen.</w:t>
      </w:r>
      <w:r w:rsidR="00DE168B">
        <w:rPr>
          <w:rFonts w:cstheme="minorHAnsi"/>
          <w:lang w:val="nl-NL"/>
        </w:rPr>
        <w:t xml:space="preserve"> </w:t>
      </w:r>
      <w:r w:rsidR="00083961">
        <w:rPr>
          <w:rFonts w:cstheme="minorHAnsi"/>
          <w:lang w:val="nl-NL"/>
        </w:rPr>
        <w:t>Dit kan gedaan worden aan de hand van kwalitatief onderzoek</w:t>
      </w:r>
      <w:r w:rsidR="00713B58">
        <w:rPr>
          <w:rFonts w:cstheme="minorHAnsi"/>
          <w:lang w:val="nl-NL"/>
        </w:rPr>
        <w:t xml:space="preserve"> waarin de mate van motivatie uitgevraagd wordt aan de hand van interviews. </w:t>
      </w:r>
    </w:p>
    <w:p w14:paraId="3274BD3A" w14:textId="77777777" w:rsidR="00A93397" w:rsidRPr="00157CA0" w:rsidRDefault="00A93397">
      <w:pPr>
        <w:rPr>
          <w:rFonts w:cstheme="minorHAnsi"/>
          <w:lang w:val="nl-NL"/>
        </w:rPr>
      </w:pPr>
    </w:p>
    <w:p w14:paraId="1907BBCE" w14:textId="05BF127F" w:rsidR="009B773D" w:rsidRPr="00157CA0" w:rsidRDefault="008F38CA">
      <w:pPr>
        <w:rPr>
          <w:rFonts w:cstheme="minorHAnsi"/>
          <w:lang w:val="nl-NL"/>
        </w:rPr>
      </w:pPr>
      <w:r w:rsidRPr="00157CA0">
        <w:rPr>
          <w:rFonts w:cstheme="minorHAnsi"/>
          <w:lang w:val="nl-NL"/>
        </w:rPr>
        <w:br w:type="page"/>
      </w:r>
    </w:p>
    <w:p w14:paraId="4F608956" w14:textId="337E5721" w:rsidR="00335EF9" w:rsidRPr="00157CA0" w:rsidRDefault="005972F0" w:rsidP="00335EF9">
      <w:pPr>
        <w:pStyle w:val="Kop1"/>
        <w:rPr>
          <w:rFonts w:asciiTheme="minorHAnsi" w:hAnsiTheme="minorHAnsi" w:cstheme="minorHAnsi"/>
          <w:lang w:val="nl-NL"/>
        </w:rPr>
      </w:pPr>
      <w:bookmarkStart w:id="65" w:name="_Toc117326096"/>
      <w:r>
        <w:rPr>
          <w:rFonts w:asciiTheme="minorHAnsi" w:hAnsiTheme="minorHAnsi" w:cstheme="minorHAnsi"/>
          <w:lang w:val="nl-NL"/>
        </w:rPr>
        <w:lastRenderedPageBreak/>
        <w:t>Literatuur</w:t>
      </w:r>
      <w:r w:rsidR="00335EF9" w:rsidRPr="00157CA0">
        <w:rPr>
          <w:rFonts w:asciiTheme="minorHAnsi" w:hAnsiTheme="minorHAnsi" w:cstheme="minorHAnsi"/>
          <w:lang w:val="nl-NL"/>
        </w:rPr>
        <w:t>lijst</w:t>
      </w:r>
      <w:bookmarkEnd w:id="65"/>
    </w:p>
    <w:p w14:paraId="45817964" w14:textId="77777777" w:rsidR="00335EF9" w:rsidRPr="00AB3989" w:rsidRDefault="00335EF9" w:rsidP="00335EF9">
      <w:pPr>
        <w:rPr>
          <w:rFonts w:cstheme="minorHAnsi"/>
          <w:lang w:val="nl-NL"/>
        </w:rPr>
      </w:pPr>
      <w:r w:rsidRPr="00157CA0">
        <w:rPr>
          <w:rFonts w:cstheme="minorHAnsi"/>
        </w:rPr>
        <w:br/>
      </w:r>
      <w:r w:rsidRPr="00AB3989">
        <w:rPr>
          <w:rFonts w:cstheme="minorHAnsi"/>
          <w:lang w:val="nl-NL"/>
        </w:rPr>
        <w:t xml:space="preserve">Baarda, B., Bakker, E., Fischer, M., Julsing, E., Kostelijk, T., &amp; van der Velden. (2021). </w:t>
      </w:r>
      <w:r w:rsidRPr="00707831">
        <w:rPr>
          <w:rFonts w:cstheme="minorHAnsi"/>
          <w:i/>
          <w:iCs/>
          <w:lang w:val="nl-NL"/>
        </w:rPr>
        <w:t>Basisboek kwalitatief onderzoek. Handleiding voor het opzetten en uitvoeren van kwalitatief onderzoek</w:t>
      </w:r>
      <w:r w:rsidRPr="00AB3989">
        <w:rPr>
          <w:rFonts w:cstheme="minorHAnsi"/>
          <w:lang w:val="nl-NL"/>
        </w:rPr>
        <w:t>. Noordhoff uitgevers.</w:t>
      </w:r>
    </w:p>
    <w:p w14:paraId="140FD67E" w14:textId="29CB71F3" w:rsidR="00335EF9" w:rsidRPr="00AB3989" w:rsidRDefault="00335EF9" w:rsidP="00F662FD">
      <w:pPr>
        <w:rPr>
          <w:rStyle w:val="Hyperlink"/>
          <w:rFonts w:cstheme="minorHAnsi"/>
          <w:color w:val="auto"/>
          <w:u w:val="none"/>
          <w:lang w:val="nl-NL"/>
        </w:rPr>
      </w:pPr>
      <w:r w:rsidRPr="00AB3989">
        <w:rPr>
          <w:rFonts w:cstheme="minorHAnsi"/>
          <w:lang w:val="nl-NL"/>
        </w:rPr>
        <w:t xml:space="preserve">Baarda, B. (2020). </w:t>
      </w:r>
      <w:r w:rsidRPr="00AB3989">
        <w:rPr>
          <w:rFonts w:cstheme="minorHAnsi"/>
          <w:i/>
          <w:iCs/>
          <w:lang w:val="nl-NL"/>
        </w:rPr>
        <w:t>Basisboek interviewen. Handleiding voor het voorbereiden en afnemen van interviews.</w:t>
      </w:r>
      <w:r w:rsidRPr="00AB3989">
        <w:rPr>
          <w:rFonts w:cstheme="minorHAnsi"/>
          <w:lang w:val="nl-NL"/>
        </w:rPr>
        <w:t xml:space="preserve"> Noordhoff Uitgevers.</w:t>
      </w:r>
    </w:p>
    <w:p w14:paraId="42B87D4D" w14:textId="77777777" w:rsidR="00335EF9" w:rsidRPr="00AB3989" w:rsidRDefault="00335EF9" w:rsidP="00335EF9">
      <w:pPr>
        <w:rPr>
          <w:rStyle w:val="Hyperlink"/>
          <w:rFonts w:cstheme="minorHAnsi"/>
          <w:lang w:val="nl-NL"/>
        </w:rPr>
      </w:pPr>
      <w:r w:rsidRPr="00AB3989">
        <w:rPr>
          <w:rFonts w:cstheme="minorHAnsi"/>
          <w:lang w:val="nl-NL"/>
        </w:rPr>
        <w:t xml:space="preserve">Bomhof, M., van der Grinten, M., Kooij, D., Ledoux, G., &amp; Walraven, M. (2018). </w:t>
      </w:r>
      <w:r w:rsidRPr="00AB3989">
        <w:rPr>
          <w:rFonts w:cstheme="minorHAnsi"/>
          <w:i/>
          <w:iCs/>
          <w:lang w:val="nl-NL"/>
        </w:rPr>
        <w:t>Landelijke inventarisatie aansluiting onderwijs en jeugdhulp 2018.</w:t>
      </w:r>
      <w:r w:rsidRPr="00AB3989">
        <w:rPr>
          <w:rFonts w:cstheme="minorHAnsi"/>
          <w:lang w:val="nl-NL"/>
        </w:rPr>
        <w:t xml:space="preserve"> Geraadpleegd op 5 maart 2022, van </w:t>
      </w:r>
      <w:hyperlink r:id="rId15" w:history="1">
        <w:r w:rsidRPr="00AB3989">
          <w:rPr>
            <w:rStyle w:val="Hyperlink"/>
            <w:rFonts w:cstheme="minorHAnsi"/>
            <w:lang w:val="nl-NL"/>
          </w:rPr>
          <w:t>Bijlagen-eindrapport-Onderwijs-Jeugdhulp-2018.pdf</w:t>
        </w:r>
      </w:hyperlink>
    </w:p>
    <w:p w14:paraId="3AABBA61" w14:textId="77777777" w:rsidR="00335EF9" w:rsidRPr="00150643" w:rsidRDefault="00335EF9" w:rsidP="00335EF9">
      <w:pPr>
        <w:spacing w:after="0" w:line="240" w:lineRule="auto"/>
        <w:textAlignment w:val="baseline"/>
        <w:rPr>
          <w:rFonts w:cstheme="minorHAnsi"/>
          <w:bdr w:val="none" w:sz="0" w:space="0" w:color="auto" w:frame="1"/>
          <w:lang w:val="en-US"/>
        </w:rPr>
      </w:pPr>
      <w:r w:rsidRPr="00AB3989">
        <w:rPr>
          <w:rFonts w:cstheme="minorHAnsi"/>
          <w:lang w:val="nl-NL"/>
        </w:rPr>
        <w:t xml:space="preserve">Brinkman, J., &amp; Oldenhuis, H. (2016). </w:t>
      </w:r>
      <w:r w:rsidRPr="00C901BB">
        <w:rPr>
          <w:rFonts w:cstheme="minorHAnsi"/>
          <w:i/>
          <w:iCs/>
          <w:lang w:val="nl-NL"/>
        </w:rPr>
        <w:t>Cijfers spreken.</w:t>
      </w:r>
      <w:r w:rsidRPr="00AB3989">
        <w:rPr>
          <w:rFonts w:cstheme="minorHAnsi"/>
          <w:lang w:val="nl-NL"/>
        </w:rPr>
        <w:t xml:space="preserve"> </w:t>
      </w:r>
      <w:r w:rsidRPr="00AB3989">
        <w:rPr>
          <w:rFonts w:cstheme="minorHAnsi"/>
          <w:i/>
          <w:iCs/>
          <w:lang w:val="nl-NL"/>
        </w:rPr>
        <w:t>Overtuigen met onderzoek en statistiek</w:t>
      </w:r>
      <w:r w:rsidRPr="00AB3989">
        <w:rPr>
          <w:rFonts w:cstheme="minorHAnsi"/>
          <w:lang w:val="nl-NL"/>
        </w:rPr>
        <w:t xml:space="preserve">. </w:t>
      </w:r>
      <w:r w:rsidRPr="00150643">
        <w:rPr>
          <w:rFonts w:cstheme="minorHAnsi"/>
          <w:lang w:val="en-US"/>
        </w:rPr>
        <w:t>Noordhoff uitgevers.</w:t>
      </w:r>
      <w:r w:rsidRPr="00150643">
        <w:rPr>
          <w:rFonts w:cstheme="minorHAnsi"/>
          <w:bdr w:val="none" w:sz="0" w:space="0" w:color="auto" w:frame="1"/>
          <w:lang w:val="en-US"/>
        </w:rPr>
        <w:br/>
      </w:r>
    </w:p>
    <w:p w14:paraId="6919F90C" w14:textId="77777777" w:rsidR="00335EF9" w:rsidRPr="00150643" w:rsidRDefault="00335EF9" w:rsidP="00335EF9">
      <w:pPr>
        <w:rPr>
          <w:rStyle w:val="Nadruk"/>
          <w:rFonts w:cstheme="minorHAnsi"/>
          <w:i w:val="0"/>
          <w:iCs w:val="0"/>
          <w:sz w:val="24"/>
          <w:szCs w:val="24"/>
          <w:lang w:val="en-US"/>
        </w:rPr>
      </w:pPr>
      <w:r w:rsidRPr="00150643">
        <w:rPr>
          <w:rFonts w:cstheme="minorHAnsi"/>
          <w:color w:val="222222"/>
          <w:shd w:val="clear" w:color="auto" w:fill="FFFFFF"/>
          <w:lang w:val="en-US"/>
        </w:rPr>
        <w:t xml:space="preserve">Bronstein, L.R. (2003). A model </w:t>
      </w:r>
      <w:r w:rsidRPr="00AB3989">
        <w:rPr>
          <w:rFonts w:cstheme="minorHAnsi"/>
          <w:color w:val="222222"/>
          <w:shd w:val="clear" w:color="auto" w:fill="FFFFFF"/>
          <w:lang w:val="en-US"/>
        </w:rPr>
        <w:t>for interdisciplinary collaboration</w:t>
      </w:r>
      <w:r w:rsidRPr="00150643">
        <w:rPr>
          <w:rFonts w:cstheme="minorHAnsi"/>
          <w:color w:val="222222"/>
          <w:shd w:val="clear" w:color="auto" w:fill="FFFFFF"/>
          <w:lang w:val="en-US"/>
        </w:rPr>
        <w:t>. </w:t>
      </w:r>
      <w:r w:rsidRPr="00150643">
        <w:rPr>
          <w:rFonts w:cstheme="minorHAnsi"/>
          <w:i/>
          <w:iCs/>
          <w:color w:val="222222"/>
          <w:shd w:val="clear" w:color="auto" w:fill="FFFFFF"/>
          <w:lang w:val="en-US"/>
        </w:rPr>
        <w:t>Social work</w:t>
      </w:r>
      <w:r w:rsidRPr="00150643">
        <w:rPr>
          <w:rFonts w:cstheme="minorHAnsi"/>
          <w:color w:val="222222"/>
          <w:shd w:val="clear" w:color="auto" w:fill="FFFFFF"/>
          <w:lang w:val="en-US"/>
        </w:rPr>
        <w:t>, </w:t>
      </w:r>
      <w:r w:rsidRPr="00150643">
        <w:rPr>
          <w:rFonts w:cstheme="minorHAnsi"/>
          <w:i/>
          <w:iCs/>
          <w:color w:val="222222"/>
          <w:shd w:val="clear" w:color="auto" w:fill="FFFFFF"/>
          <w:lang w:val="en-US"/>
        </w:rPr>
        <w:t>48</w:t>
      </w:r>
      <w:r w:rsidRPr="00150643">
        <w:rPr>
          <w:rFonts w:cstheme="minorHAnsi"/>
          <w:color w:val="222222"/>
          <w:shd w:val="clear" w:color="auto" w:fill="FFFFFF"/>
          <w:lang w:val="en-US"/>
        </w:rPr>
        <w:t xml:space="preserve">(3), 297-306. </w:t>
      </w:r>
      <w:hyperlink r:id="rId16" w:history="1">
        <w:r w:rsidRPr="00150643">
          <w:rPr>
            <w:rStyle w:val="Hyperlink"/>
            <w:rFonts w:cstheme="minorHAnsi"/>
            <w:shd w:val="clear" w:color="auto" w:fill="FFFFFF"/>
            <w:lang w:val="en-US"/>
          </w:rPr>
          <w:t>https://doi.org/10.1093/sw/48.3.297</w:t>
        </w:r>
      </w:hyperlink>
    </w:p>
    <w:p w14:paraId="24742B16" w14:textId="77777777" w:rsidR="00335EF9" w:rsidRPr="00AB3989" w:rsidRDefault="00335EF9" w:rsidP="00335EF9">
      <w:pPr>
        <w:rPr>
          <w:rFonts w:cstheme="minorHAnsi"/>
          <w:lang w:val="nl-NL"/>
        </w:rPr>
      </w:pPr>
      <w:r w:rsidRPr="00150643">
        <w:rPr>
          <w:rStyle w:val="Nadruk"/>
          <w:rFonts w:cstheme="minorHAnsi"/>
          <w:bdr w:val="none" w:sz="0" w:space="0" w:color="auto" w:frame="1"/>
          <w:lang w:val="en-US"/>
        </w:rPr>
        <w:t xml:space="preserve">Bruner, C. (1991). </w:t>
      </w:r>
      <w:r w:rsidRPr="00AB3989">
        <w:rPr>
          <w:rStyle w:val="Nadruk"/>
          <w:rFonts w:cstheme="minorHAnsi"/>
          <w:bdr w:val="none" w:sz="0" w:space="0" w:color="auto" w:frame="1"/>
          <w:lang w:val="en-US"/>
        </w:rPr>
        <w:t>Ten questions and answers to help policy makers improve children's</w:t>
      </w:r>
      <w:r w:rsidRPr="00150643">
        <w:rPr>
          <w:rStyle w:val="Nadruk"/>
          <w:rFonts w:cstheme="minorHAnsi"/>
          <w:bdr w:val="none" w:sz="0" w:space="0" w:color="auto" w:frame="1"/>
          <w:lang w:val="en-US"/>
        </w:rPr>
        <w:t xml:space="preserve"> services. </w:t>
      </w:r>
      <w:r w:rsidRPr="00AB3989">
        <w:rPr>
          <w:rStyle w:val="Nadruk"/>
          <w:rFonts w:cstheme="minorHAnsi"/>
          <w:i w:val="0"/>
          <w:iCs w:val="0"/>
          <w:bdr w:val="none" w:sz="0" w:space="0" w:color="auto" w:frame="1"/>
          <w:lang w:val="nl-NL"/>
        </w:rPr>
        <w:t xml:space="preserve">Geraadpleegd op 14 maart 2022, van </w:t>
      </w:r>
      <w:hyperlink r:id="rId17" w:history="1">
        <w:r w:rsidRPr="00AB3989">
          <w:rPr>
            <w:rStyle w:val="Hyperlink"/>
            <w:rFonts w:cstheme="minorHAnsi"/>
            <w:lang w:val="nl-NL"/>
          </w:rPr>
          <w:t>https://files.eric.ed.gov/fulltext/ED338984.pdf</w:t>
        </w:r>
      </w:hyperlink>
      <w:r w:rsidRPr="00AB3989">
        <w:rPr>
          <w:rFonts w:cstheme="minorHAnsi"/>
          <w:lang w:val="nl-NL"/>
        </w:rPr>
        <w:t xml:space="preserve"> </w:t>
      </w:r>
    </w:p>
    <w:p w14:paraId="6C80DB2C" w14:textId="2DCB1E2A" w:rsidR="00B24B32" w:rsidRPr="00AB3989" w:rsidRDefault="00B24B32" w:rsidP="00335EF9">
      <w:pPr>
        <w:rPr>
          <w:rFonts w:cstheme="minorHAnsi"/>
          <w:lang w:val="nl-NL"/>
        </w:rPr>
      </w:pPr>
      <w:r w:rsidRPr="00AB3989">
        <w:rPr>
          <w:rFonts w:cstheme="minorHAnsi"/>
          <w:lang w:val="nl-NL"/>
        </w:rPr>
        <w:t xml:space="preserve">De Carrousel. (2020). </w:t>
      </w:r>
      <w:r w:rsidRPr="00AB3989">
        <w:rPr>
          <w:rFonts w:cstheme="minorHAnsi"/>
          <w:i/>
          <w:iCs/>
          <w:lang w:val="nl-NL"/>
        </w:rPr>
        <w:t>School voor Speciaal Basisonderwijs De Carrousel</w:t>
      </w:r>
      <w:r w:rsidRPr="00AB3989">
        <w:rPr>
          <w:rFonts w:cstheme="minorHAnsi"/>
          <w:lang w:val="nl-NL"/>
        </w:rPr>
        <w:t xml:space="preserve">. Geraadpleegd op 10 april 2022, van </w:t>
      </w:r>
      <w:hyperlink r:id="rId18" w:history="1">
        <w:r w:rsidRPr="00AB3989">
          <w:rPr>
            <w:rStyle w:val="Hyperlink"/>
            <w:rFonts w:cstheme="minorHAnsi"/>
            <w:lang w:val="nl-NL"/>
          </w:rPr>
          <w:t>https://www.renn4.nl/wp-content/uploads/2020/09/De_Carrousel_schoolgids_2020-2021.pdf</w:t>
        </w:r>
      </w:hyperlink>
      <w:r w:rsidRPr="00AB3989">
        <w:rPr>
          <w:rFonts w:cstheme="minorHAnsi"/>
          <w:lang w:val="nl-NL"/>
        </w:rPr>
        <w:t xml:space="preserve"> </w:t>
      </w:r>
    </w:p>
    <w:p w14:paraId="496F3FBD" w14:textId="77777777" w:rsidR="00335EF9" w:rsidRPr="00AB3989" w:rsidRDefault="00335EF9" w:rsidP="00335EF9">
      <w:pPr>
        <w:rPr>
          <w:rStyle w:val="Hyperlink"/>
          <w:rFonts w:cstheme="minorHAnsi"/>
          <w:color w:val="23527C"/>
          <w:shd w:val="clear" w:color="auto" w:fill="FFFFFF"/>
          <w:lang w:val="nl-NL"/>
        </w:rPr>
      </w:pPr>
      <w:bookmarkStart w:id="66" w:name="_Hlk100318789"/>
      <w:r w:rsidRPr="00150643">
        <w:rPr>
          <w:rFonts w:cstheme="minorHAnsi"/>
          <w:color w:val="222222"/>
          <w:shd w:val="clear" w:color="auto" w:fill="FFFFFF"/>
          <w:lang w:val="en-US"/>
        </w:rPr>
        <w:t xml:space="preserve">Deci, E. L. &amp; Ryan, R. M. (2000). </w:t>
      </w:r>
      <w:r w:rsidRPr="00AB3989">
        <w:rPr>
          <w:rFonts w:cstheme="minorHAnsi"/>
          <w:color w:val="222222"/>
          <w:shd w:val="clear" w:color="auto" w:fill="FFFFFF"/>
          <w:lang w:val="en-US"/>
        </w:rPr>
        <w:t>Self-determination theory and the facilitation of intrinsic motivation, social development, and well-being. </w:t>
      </w:r>
      <w:r w:rsidRPr="00150643">
        <w:rPr>
          <w:rFonts w:cstheme="minorHAnsi"/>
          <w:i/>
          <w:iCs/>
          <w:color w:val="222222"/>
          <w:shd w:val="clear" w:color="auto" w:fill="FFFFFF"/>
          <w:lang w:val="nl-NL"/>
        </w:rPr>
        <w:t>American psychologist</w:t>
      </w:r>
      <w:r w:rsidRPr="00AB3989">
        <w:rPr>
          <w:rFonts w:cstheme="minorHAnsi"/>
          <w:color w:val="222222"/>
          <w:shd w:val="clear" w:color="auto" w:fill="FFFFFF"/>
          <w:lang w:val="nl-NL"/>
        </w:rPr>
        <w:t>, </w:t>
      </w:r>
      <w:r w:rsidRPr="00AB3989">
        <w:rPr>
          <w:rFonts w:cstheme="minorHAnsi"/>
          <w:i/>
          <w:iCs/>
          <w:color w:val="222222"/>
          <w:shd w:val="clear" w:color="auto" w:fill="FFFFFF"/>
          <w:lang w:val="nl-NL"/>
        </w:rPr>
        <w:t>55</w:t>
      </w:r>
      <w:r w:rsidRPr="00AB3989">
        <w:rPr>
          <w:rFonts w:cstheme="minorHAnsi"/>
          <w:color w:val="222222"/>
          <w:shd w:val="clear" w:color="auto" w:fill="FFFFFF"/>
          <w:lang w:val="nl-NL"/>
        </w:rPr>
        <w:t xml:space="preserve">(1), 68-78. </w:t>
      </w:r>
      <w:hyperlink r:id="rId19" w:tgtFrame="_blank" w:history="1">
        <w:r w:rsidRPr="00AB3989">
          <w:rPr>
            <w:rStyle w:val="Hyperlink"/>
            <w:rFonts w:cstheme="minorHAnsi"/>
            <w:color w:val="23527C"/>
            <w:shd w:val="clear" w:color="auto" w:fill="FFFFFF"/>
            <w:lang w:val="nl-NL"/>
          </w:rPr>
          <w:t>https://doi.org/10.1037/0003-066X.55.1.68</w:t>
        </w:r>
      </w:hyperlink>
      <w:bookmarkEnd w:id="66"/>
    </w:p>
    <w:p w14:paraId="452BFF63" w14:textId="77777777" w:rsidR="00335EF9" w:rsidRPr="00AB3989" w:rsidRDefault="00335EF9" w:rsidP="00335EF9">
      <w:pPr>
        <w:rPr>
          <w:rFonts w:cstheme="minorHAnsi"/>
          <w:lang w:val="nl-NL"/>
        </w:rPr>
      </w:pPr>
      <w:r w:rsidRPr="00AB3989">
        <w:rPr>
          <w:rFonts w:cstheme="minorHAnsi"/>
          <w:lang w:val="nl-NL"/>
        </w:rPr>
        <w:t xml:space="preserve">Ministerie van Onderwijs, Cultuur en Wetenschap. (2021). </w:t>
      </w:r>
      <w:r w:rsidRPr="00AB3989">
        <w:rPr>
          <w:rFonts w:cstheme="minorHAnsi"/>
          <w:i/>
          <w:iCs/>
          <w:lang w:val="nl-NL"/>
        </w:rPr>
        <w:t>Voortgangsrapportage verbeteraanpak passend onderwijs 2021</w:t>
      </w:r>
      <w:r w:rsidRPr="00AB3989">
        <w:rPr>
          <w:rFonts w:cstheme="minorHAnsi"/>
          <w:lang w:val="nl-NL"/>
        </w:rPr>
        <w:t>. Geraadpleegd op 3 maart 2022, van</w:t>
      </w:r>
      <w:r w:rsidRPr="00AB3989">
        <w:rPr>
          <w:rFonts w:cstheme="minorHAnsi"/>
          <w:i/>
          <w:iCs/>
          <w:lang w:val="nl-NL"/>
        </w:rPr>
        <w:t xml:space="preserve"> </w:t>
      </w:r>
      <w:hyperlink r:id="rId20" w:history="1">
        <w:r w:rsidRPr="00AB3989">
          <w:rPr>
            <w:rStyle w:val="Hyperlink"/>
            <w:rFonts w:cstheme="minorHAnsi"/>
            <w:lang w:val="nl-NL"/>
          </w:rPr>
          <w:t>https://www.onderwijsconsument.nl/wp-content/uploads/Voortgangsrapportageverbeteraanpakpassendonderwijs2021primairenvoortgezetonderwijs.pdf</w:t>
        </w:r>
      </w:hyperlink>
      <w:r w:rsidRPr="00AB3989">
        <w:rPr>
          <w:rFonts w:cstheme="minorHAnsi"/>
          <w:lang w:val="nl-NL"/>
        </w:rPr>
        <w:t xml:space="preserve"> </w:t>
      </w:r>
    </w:p>
    <w:p w14:paraId="43F140F9" w14:textId="77777777" w:rsidR="00335EF9" w:rsidRPr="00AB3989" w:rsidRDefault="00335EF9" w:rsidP="00335EF9">
      <w:pPr>
        <w:rPr>
          <w:rFonts w:cstheme="minorHAnsi"/>
          <w:lang w:val="nl-NL"/>
        </w:rPr>
      </w:pPr>
      <w:r w:rsidRPr="00AB3989">
        <w:rPr>
          <w:rFonts w:cstheme="minorHAnsi"/>
          <w:lang w:val="nl-NL"/>
        </w:rPr>
        <w:t xml:space="preserve">Nederlands Centrum Onderwijs en Jeugdzorg (NCOJ). (2022). </w:t>
      </w:r>
      <w:r w:rsidRPr="00AB3989">
        <w:rPr>
          <w:rFonts w:cstheme="minorHAnsi"/>
          <w:i/>
          <w:iCs/>
          <w:lang w:val="nl-NL"/>
        </w:rPr>
        <w:t>Speciaal onderwijs groeit.</w:t>
      </w:r>
      <w:r w:rsidRPr="00AB3989">
        <w:rPr>
          <w:rFonts w:cstheme="minorHAnsi"/>
          <w:lang w:val="nl-NL"/>
        </w:rPr>
        <w:t xml:space="preserve"> Geraadpleegd op 8 maart 2022, van </w:t>
      </w:r>
      <w:hyperlink r:id="rId21" w:anchor=":~:text=januari%202022%20%2D%20In%20het%20schooljaar,gedaald%20tot%20bijna%20166%20duizend" w:history="1">
        <w:r w:rsidRPr="00AB3989">
          <w:rPr>
            <w:rStyle w:val="Hyperlink"/>
            <w:rFonts w:cstheme="minorHAnsi"/>
            <w:lang w:val="nl-NL"/>
          </w:rPr>
          <w:t>https://www.ncoj.nl/#:~:text=januari%202022%20%2D%20In%20het%20schooljaar,gedaald%20tot%20bijna%20166%20duizend</w:t>
        </w:r>
      </w:hyperlink>
      <w:r w:rsidRPr="00AB3989">
        <w:rPr>
          <w:rFonts w:cstheme="minorHAnsi"/>
          <w:u w:val="single"/>
          <w:lang w:val="nl-NL"/>
        </w:rPr>
        <w:t>.</w:t>
      </w:r>
    </w:p>
    <w:p w14:paraId="1956594A" w14:textId="77777777" w:rsidR="00335EF9" w:rsidRPr="00AB3989" w:rsidRDefault="00335EF9" w:rsidP="00335EF9">
      <w:pPr>
        <w:rPr>
          <w:rFonts w:cstheme="minorHAnsi"/>
          <w:lang w:val="nl-NL"/>
        </w:rPr>
      </w:pPr>
      <w:r w:rsidRPr="00AB3989">
        <w:rPr>
          <w:rFonts w:cstheme="minorHAnsi"/>
          <w:lang w:val="nl-NL"/>
        </w:rPr>
        <w:t xml:space="preserve">Nederlands Jeugdinstituut (NJi). (z.d.). </w:t>
      </w:r>
      <w:r w:rsidRPr="00AB3989">
        <w:rPr>
          <w:rFonts w:cstheme="minorHAnsi"/>
          <w:i/>
          <w:iCs/>
          <w:lang w:val="nl-NL"/>
        </w:rPr>
        <w:t>Wet passend onderwijs</w:t>
      </w:r>
      <w:r w:rsidRPr="00AB3989">
        <w:rPr>
          <w:rFonts w:cstheme="minorHAnsi"/>
          <w:lang w:val="nl-NL"/>
        </w:rPr>
        <w:t xml:space="preserve">. Geraadpleegd op 7 maart 2022, van </w:t>
      </w:r>
      <w:hyperlink r:id="rId22" w:history="1">
        <w:r w:rsidRPr="00AB3989">
          <w:rPr>
            <w:rStyle w:val="Hyperlink"/>
            <w:rFonts w:cstheme="minorHAnsi"/>
            <w:lang w:val="nl-NL"/>
          </w:rPr>
          <w:t>https://www.nji.nl/transformatie-jeugdhulp/wet-passend-onderwijs</w:t>
        </w:r>
      </w:hyperlink>
      <w:r w:rsidRPr="00AB3989">
        <w:rPr>
          <w:rFonts w:cstheme="minorHAnsi"/>
          <w:lang w:val="nl-NL"/>
        </w:rPr>
        <w:t xml:space="preserve"> </w:t>
      </w:r>
    </w:p>
    <w:p w14:paraId="20AC34A4" w14:textId="77777777" w:rsidR="00335EF9" w:rsidRPr="00AB3989" w:rsidRDefault="00335EF9" w:rsidP="00335EF9">
      <w:pPr>
        <w:rPr>
          <w:rFonts w:cstheme="minorHAnsi"/>
          <w:lang w:val="nl-NL"/>
        </w:rPr>
      </w:pPr>
      <w:r w:rsidRPr="00150643">
        <w:rPr>
          <w:rFonts w:cstheme="minorHAnsi"/>
          <w:lang w:val="en-US"/>
        </w:rPr>
        <w:t xml:space="preserve">RENN4. (z.d.-a). </w:t>
      </w:r>
      <w:r w:rsidRPr="00150643">
        <w:rPr>
          <w:rFonts w:cstheme="minorHAnsi"/>
          <w:i/>
          <w:iCs/>
          <w:lang w:val="en-US"/>
        </w:rPr>
        <w:t>Over RENN4</w:t>
      </w:r>
      <w:r w:rsidRPr="00150643">
        <w:rPr>
          <w:rFonts w:cstheme="minorHAnsi"/>
          <w:lang w:val="en-US"/>
        </w:rPr>
        <w:t xml:space="preserve">. </w:t>
      </w:r>
      <w:r w:rsidRPr="00AB3989">
        <w:rPr>
          <w:rFonts w:cstheme="minorHAnsi"/>
          <w:lang w:val="nl-NL"/>
        </w:rPr>
        <w:t xml:space="preserve">Geraadpleegd op 2 maart 2022, van </w:t>
      </w:r>
      <w:hyperlink r:id="rId23" w:history="1">
        <w:r w:rsidRPr="00AB3989">
          <w:rPr>
            <w:rStyle w:val="Hyperlink"/>
            <w:rFonts w:cstheme="minorHAnsi"/>
            <w:lang w:val="nl-NL"/>
          </w:rPr>
          <w:t>https://www.renn4.nl/over-renn4/</w:t>
        </w:r>
      </w:hyperlink>
      <w:r w:rsidRPr="00AB3989">
        <w:rPr>
          <w:rFonts w:cstheme="minorHAnsi"/>
          <w:lang w:val="nl-NL"/>
        </w:rPr>
        <w:t xml:space="preserve"> </w:t>
      </w:r>
    </w:p>
    <w:p w14:paraId="096C395E" w14:textId="77777777" w:rsidR="00335EF9" w:rsidRPr="00AB3989" w:rsidRDefault="00335EF9" w:rsidP="00335EF9">
      <w:pPr>
        <w:rPr>
          <w:rStyle w:val="Hyperlink"/>
          <w:rFonts w:cstheme="minorHAnsi"/>
          <w:i/>
          <w:iCs/>
          <w:lang w:val="nl-NL"/>
        </w:rPr>
      </w:pPr>
      <w:r w:rsidRPr="00AB3989">
        <w:rPr>
          <w:rFonts w:cstheme="minorHAnsi"/>
          <w:lang w:val="nl-NL"/>
        </w:rPr>
        <w:t xml:space="preserve">RENN4. (z.d.-b). </w:t>
      </w:r>
      <w:r w:rsidRPr="00AB3989">
        <w:rPr>
          <w:rFonts w:cstheme="minorHAnsi"/>
          <w:i/>
          <w:iCs/>
          <w:lang w:val="nl-NL"/>
        </w:rPr>
        <w:t>Collega’s en netwerkpartners</w:t>
      </w:r>
      <w:r w:rsidRPr="00AB3989">
        <w:rPr>
          <w:rFonts w:cstheme="minorHAnsi"/>
          <w:lang w:val="nl-NL"/>
        </w:rPr>
        <w:t xml:space="preserve">. Geraadpleegd op 5 maart 2022, van </w:t>
      </w:r>
      <w:hyperlink r:id="rId24" w:history="1">
        <w:r w:rsidRPr="00AB3989">
          <w:rPr>
            <w:rStyle w:val="Hyperlink"/>
            <w:rFonts w:cstheme="minorHAnsi"/>
            <w:i/>
            <w:iCs/>
            <w:lang w:val="nl-NL"/>
          </w:rPr>
          <w:t>https://www.renn4.nl/collegas-en-netwerkpartners/</w:t>
        </w:r>
      </w:hyperlink>
    </w:p>
    <w:p w14:paraId="14693F31" w14:textId="77777777" w:rsidR="00C901BB" w:rsidRDefault="00C901BB">
      <w:pPr>
        <w:rPr>
          <w:rFonts w:cstheme="minorHAnsi"/>
          <w:lang w:val="nl-NL"/>
        </w:rPr>
      </w:pPr>
      <w:r>
        <w:rPr>
          <w:rFonts w:cstheme="minorHAnsi"/>
          <w:lang w:val="nl-NL"/>
        </w:rPr>
        <w:br w:type="page"/>
      </w:r>
    </w:p>
    <w:p w14:paraId="01B6C69C" w14:textId="122AF0EC" w:rsidR="00335EF9" w:rsidRPr="00AB3989" w:rsidRDefault="00335EF9" w:rsidP="00335EF9">
      <w:pPr>
        <w:rPr>
          <w:rFonts w:cstheme="minorHAnsi"/>
          <w:lang w:val="nl-NL"/>
        </w:rPr>
      </w:pPr>
      <w:r w:rsidRPr="00AB3989">
        <w:rPr>
          <w:rFonts w:cstheme="minorHAnsi"/>
          <w:lang w:val="nl-NL"/>
        </w:rPr>
        <w:lastRenderedPageBreak/>
        <w:t xml:space="preserve">Schleurholts, H., &amp; Wildeboer, M. (2021). </w:t>
      </w:r>
      <w:r w:rsidRPr="00AB3989">
        <w:rPr>
          <w:rFonts w:cstheme="minorHAnsi"/>
          <w:i/>
          <w:iCs/>
          <w:lang w:val="nl-NL"/>
        </w:rPr>
        <w:t>Samenwerking onderwijs en jeugdzorgpartners, onderzoeksverslag</w:t>
      </w:r>
      <w:r w:rsidRPr="00AB3989">
        <w:rPr>
          <w:rFonts w:cstheme="minorHAnsi"/>
          <w:lang w:val="nl-NL"/>
        </w:rPr>
        <w:t xml:space="preserve">. Geraadpleegd op 2 maart 2022, van </w:t>
      </w:r>
      <w:hyperlink r:id="rId25" w:history="1">
        <w:r w:rsidRPr="00AB3989">
          <w:rPr>
            <w:rStyle w:val="Hyperlink"/>
            <w:rFonts w:cstheme="minorHAnsi"/>
            <w:lang w:val="nl-NL"/>
          </w:rPr>
          <w:t>https://www.renn4.nl/wp-content/uploads/2022/01/Onderzoeksverslag-samenwerking-onderwijs-jeugdzorgpartners_extern.pdf</w:t>
        </w:r>
      </w:hyperlink>
      <w:r w:rsidRPr="00AB3989">
        <w:rPr>
          <w:rFonts w:cstheme="minorHAnsi"/>
          <w:lang w:val="nl-NL"/>
        </w:rPr>
        <w:t xml:space="preserve"> </w:t>
      </w:r>
    </w:p>
    <w:p w14:paraId="5BEE0418" w14:textId="77777777" w:rsidR="00335EF9" w:rsidRPr="00AB3989" w:rsidRDefault="00335EF9" w:rsidP="00335EF9">
      <w:pPr>
        <w:rPr>
          <w:rFonts w:cstheme="minorHAnsi"/>
          <w:lang w:val="nl-NL"/>
        </w:rPr>
      </w:pPr>
      <w:r w:rsidRPr="00AB3989">
        <w:rPr>
          <w:rFonts w:cstheme="minorHAnsi"/>
          <w:lang w:val="nl-NL"/>
        </w:rPr>
        <w:t xml:space="preserve">Smeets, E., &amp; van Veen, D. (2018). </w:t>
      </w:r>
      <w:r w:rsidRPr="00AB3989">
        <w:rPr>
          <w:rFonts w:cstheme="minorHAnsi"/>
          <w:i/>
          <w:iCs/>
          <w:lang w:val="nl-NL"/>
        </w:rPr>
        <w:t>Samenwerking tussen onderwijs, gemeenten en jeugdhulp. Onderzoek naar succesfactoren in praktijkvoorbeelden</w:t>
      </w:r>
      <w:r w:rsidRPr="00AB3989">
        <w:rPr>
          <w:rFonts w:cstheme="minorHAnsi"/>
          <w:lang w:val="nl-NL"/>
        </w:rPr>
        <w:t xml:space="preserve">. Geraadpleegd op 8 maart 2022, van </w:t>
      </w:r>
      <w:hyperlink r:id="rId26" w:history="1">
        <w:r w:rsidRPr="00AB3989">
          <w:rPr>
            <w:rStyle w:val="Hyperlink"/>
            <w:rFonts w:cstheme="minorHAnsi"/>
            <w:lang w:val="nl-NL"/>
          </w:rPr>
          <w:t>https://www.kbanijmegen.nl/doc/pdf/Samenwerking-tussen-onderwijs-gemeenten-en-jeugdhulp.pdf</w:t>
        </w:r>
      </w:hyperlink>
      <w:r w:rsidRPr="00AB3989">
        <w:rPr>
          <w:rFonts w:cstheme="minorHAnsi"/>
          <w:lang w:val="nl-NL"/>
        </w:rPr>
        <w:t xml:space="preserve"> </w:t>
      </w:r>
    </w:p>
    <w:p w14:paraId="4400022E" w14:textId="77777777" w:rsidR="00335EF9" w:rsidRDefault="00335EF9">
      <w:pPr>
        <w:rPr>
          <w:rFonts w:eastAsiaTheme="majorEastAsia" w:cstheme="minorHAnsi"/>
          <w:color w:val="2F5496" w:themeColor="accent1" w:themeShade="BF"/>
          <w:sz w:val="32"/>
          <w:szCs w:val="32"/>
          <w:lang w:val="nl-NL"/>
        </w:rPr>
      </w:pPr>
      <w:r>
        <w:rPr>
          <w:rFonts w:cstheme="minorHAnsi"/>
          <w:lang w:val="nl-NL"/>
        </w:rPr>
        <w:br w:type="page"/>
      </w:r>
    </w:p>
    <w:p w14:paraId="09574A5B" w14:textId="018E1D20" w:rsidR="002D0624" w:rsidRPr="00157CA0" w:rsidRDefault="002D0624" w:rsidP="007B16C0">
      <w:pPr>
        <w:pStyle w:val="Kop1"/>
        <w:rPr>
          <w:rFonts w:asciiTheme="minorHAnsi" w:hAnsiTheme="minorHAnsi" w:cstheme="minorHAnsi"/>
          <w:lang w:val="nl-NL"/>
        </w:rPr>
      </w:pPr>
      <w:bookmarkStart w:id="67" w:name="_Toc117326097"/>
      <w:r w:rsidRPr="00157CA0">
        <w:rPr>
          <w:rFonts w:asciiTheme="minorHAnsi" w:hAnsiTheme="minorHAnsi" w:cstheme="minorHAnsi"/>
          <w:lang w:val="nl-NL"/>
        </w:rPr>
        <w:lastRenderedPageBreak/>
        <w:t>Bijlagen</w:t>
      </w:r>
      <w:bookmarkEnd w:id="67"/>
    </w:p>
    <w:p w14:paraId="4CF16FB8" w14:textId="309CF629" w:rsidR="00DA0306" w:rsidRPr="00157CA0" w:rsidRDefault="007B16C0" w:rsidP="007B16C0">
      <w:pPr>
        <w:pStyle w:val="Kop2"/>
        <w:rPr>
          <w:rFonts w:asciiTheme="minorHAnsi" w:hAnsiTheme="minorHAnsi" w:cstheme="minorHAnsi"/>
          <w:lang w:val="nl-NL"/>
        </w:rPr>
      </w:pPr>
      <w:r w:rsidRPr="00157CA0">
        <w:rPr>
          <w:rFonts w:asciiTheme="minorHAnsi" w:hAnsiTheme="minorHAnsi" w:cstheme="minorHAnsi"/>
          <w:lang w:val="nl-NL"/>
        </w:rPr>
        <w:br/>
      </w:r>
      <w:bookmarkStart w:id="68" w:name="_Toc117326098"/>
      <w:r w:rsidRPr="00157CA0">
        <w:rPr>
          <w:rFonts w:asciiTheme="minorHAnsi" w:hAnsiTheme="minorHAnsi" w:cstheme="minorHAnsi"/>
          <w:lang w:val="nl-NL"/>
        </w:rPr>
        <w:t xml:space="preserve">Bijlage 1: </w:t>
      </w:r>
      <w:r w:rsidR="00DA0306" w:rsidRPr="00157CA0">
        <w:rPr>
          <w:rFonts w:asciiTheme="minorHAnsi" w:hAnsiTheme="minorHAnsi" w:cstheme="minorHAnsi"/>
          <w:lang w:val="nl-NL"/>
        </w:rPr>
        <w:t>Interviewleidraad</w:t>
      </w:r>
      <w:bookmarkEnd w:id="68"/>
      <w:r w:rsidRPr="00157CA0">
        <w:rPr>
          <w:rFonts w:asciiTheme="minorHAnsi" w:hAnsiTheme="minorHAnsi" w:cstheme="minorHAnsi"/>
          <w:lang w:val="nl-NL"/>
        </w:rPr>
        <w:br/>
      </w:r>
    </w:p>
    <w:tbl>
      <w:tblPr>
        <w:tblStyle w:val="Tabelraster"/>
        <w:tblW w:w="0" w:type="auto"/>
        <w:tblLook w:val="04A0" w:firstRow="1" w:lastRow="0" w:firstColumn="1" w:lastColumn="0" w:noHBand="0" w:noVBand="1"/>
      </w:tblPr>
      <w:tblGrid>
        <w:gridCol w:w="421"/>
        <w:gridCol w:w="8595"/>
      </w:tblGrid>
      <w:tr w:rsidR="00DA0306" w:rsidRPr="00157CA0" w14:paraId="69885E90" w14:textId="77777777" w:rsidTr="00D148BF">
        <w:tc>
          <w:tcPr>
            <w:tcW w:w="421" w:type="dxa"/>
          </w:tcPr>
          <w:p w14:paraId="6557BDCF" w14:textId="77777777" w:rsidR="00DA0306" w:rsidRPr="00157CA0" w:rsidRDefault="00DA0306" w:rsidP="00DA0306">
            <w:pPr>
              <w:spacing w:after="160" w:line="259" w:lineRule="auto"/>
              <w:rPr>
                <w:rFonts w:cstheme="minorHAnsi"/>
                <w:lang w:val="nl-NL"/>
              </w:rPr>
            </w:pPr>
          </w:p>
          <w:p w14:paraId="7219917A" w14:textId="77777777" w:rsidR="00DA0306" w:rsidRPr="00157CA0" w:rsidRDefault="00DA0306" w:rsidP="00DA0306">
            <w:pPr>
              <w:spacing w:after="160" w:line="259" w:lineRule="auto"/>
              <w:rPr>
                <w:rFonts w:cstheme="minorHAnsi"/>
                <w:lang w:val="nl-NL"/>
              </w:rPr>
            </w:pPr>
          </w:p>
          <w:p w14:paraId="59EEE902" w14:textId="77777777" w:rsidR="00DA0306" w:rsidRPr="00157CA0" w:rsidRDefault="00DA0306" w:rsidP="00DA0306">
            <w:pPr>
              <w:spacing w:after="160" w:line="259" w:lineRule="auto"/>
              <w:rPr>
                <w:rFonts w:cstheme="minorHAnsi"/>
                <w:lang w:val="nl-NL"/>
              </w:rPr>
            </w:pPr>
          </w:p>
          <w:p w14:paraId="3D6DDCF3" w14:textId="77777777" w:rsidR="00DA0306" w:rsidRPr="00157CA0" w:rsidRDefault="00DA0306" w:rsidP="00DA0306">
            <w:pPr>
              <w:spacing w:after="160" w:line="259" w:lineRule="auto"/>
              <w:rPr>
                <w:rFonts w:cstheme="minorHAnsi"/>
                <w:lang w:val="nl-NL"/>
              </w:rPr>
            </w:pPr>
          </w:p>
          <w:p w14:paraId="3AC22D58" w14:textId="77777777" w:rsidR="00DA0306" w:rsidRPr="00157CA0" w:rsidRDefault="00DA0306" w:rsidP="00DA0306">
            <w:pPr>
              <w:spacing w:after="160" w:line="259" w:lineRule="auto"/>
              <w:rPr>
                <w:rFonts w:cstheme="minorHAnsi"/>
                <w:lang w:val="nl-NL"/>
              </w:rPr>
            </w:pPr>
          </w:p>
          <w:p w14:paraId="4652655B" w14:textId="77777777" w:rsidR="00DA0306" w:rsidRPr="00157CA0" w:rsidRDefault="00DA0306" w:rsidP="00DA0306">
            <w:pPr>
              <w:numPr>
                <w:ilvl w:val="0"/>
                <w:numId w:val="12"/>
              </w:numPr>
              <w:spacing w:after="160" w:line="259" w:lineRule="auto"/>
              <w:rPr>
                <w:rFonts w:cstheme="minorHAnsi"/>
                <w:lang w:val="nl-NL"/>
              </w:rPr>
            </w:pPr>
          </w:p>
        </w:tc>
        <w:tc>
          <w:tcPr>
            <w:tcW w:w="8595" w:type="dxa"/>
          </w:tcPr>
          <w:p w14:paraId="484204AF" w14:textId="1D325B86" w:rsidR="00DA0306" w:rsidRPr="00157CA0" w:rsidRDefault="00DA0306" w:rsidP="00DA0306">
            <w:pPr>
              <w:spacing w:after="160" w:line="259" w:lineRule="auto"/>
              <w:rPr>
                <w:rFonts w:cstheme="minorHAnsi"/>
                <w:b/>
                <w:bCs/>
                <w:lang w:val="nl-NL"/>
              </w:rPr>
            </w:pPr>
            <w:r w:rsidRPr="00157CA0">
              <w:rPr>
                <w:rFonts w:cstheme="minorHAnsi"/>
                <w:lang w:val="nl-NL"/>
              </w:rPr>
              <w:t>Allereerst wil ik u bedanken voor uw medewerking aan dit onderzoek. Via de mail had ik u al wat informatie gegeven over het onderzoek. Om onduidelijkheden te voorkomen zal ik dit nogmaals herhalen. Ik ben vierdejaars student op de opleiding Toegepaste Psychologie en ben momenteel bezig met mijn afstudeeronderzoek.</w:t>
            </w:r>
          </w:p>
          <w:p w14:paraId="27BA888A"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Ik zal nog een korte uitleg van het onderzoek geven:</w:t>
            </w:r>
          </w:p>
          <w:p w14:paraId="4D785576" w14:textId="2F379F1C" w:rsidR="00DA0306" w:rsidRPr="00157CA0" w:rsidRDefault="00DA0306" w:rsidP="00DA0306">
            <w:pPr>
              <w:spacing w:after="160" w:line="259" w:lineRule="auto"/>
              <w:rPr>
                <w:rFonts w:cstheme="minorHAnsi"/>
                <w:lang w:val="nl-NL"/>
              </w:rPr>
            </w:pPr>
            <w:r w:rsidRPr="00157CA0">
              <w:rPr>
                <w:rFonts w:cstheme="minorHAnsi"/>
                <w:lang w:val="nl-NL"/>
              </w:rPr>
              <w:t xml:space="preserve">De samenwerking tussen onderwijs en zorg is een van de speerpunten in het meerjarenbeleidsplan van RENN4. De komende jaren wordt bewust ingezet op de verbetering van de samenwerking tussen de scholen en de </w:t>
            </w:r>
            <w:r w:rsidR="00F52D29" w:rsidRPr="00157CA0">
              <w:rPr>
                <w:rFonts w:cstheme="minorHAnsi"/>
                <w:lang w:val="nl-NL"/>
              </w:rPr>
              <w:t>jeugd</w:t>
            </w:r>
            <w:r w:rsidRPr="00157CA0">
              <w:rPr>
                <w:rFonts w:cstheme="minorHAnsi"/>
                <w:lang w:val="nl-NL"/>
              </w:rPr>
              <w:t xml:space="preserve">zorgpartners. Het afgelopen jaar is er een onderzoek verricht om zicht te verkrijgen op hoe de samenwerking verloopt, welke verbeterpunten er liggen en zijn concrete adviezen geformuleerd op drie niveaus (organisatie-, school-, en leerkrachtniveau). Mocht u dit interessant vinden om te lezen dan kan ik de resultaten mailen: Verslag van het onderzoek, White Paper en de Factsheet.   </w:t>
            </w:r>
          </w:p>
          <w:p w14:paraId="1C7363B7"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Doel van het huidige onderzoek:</w:t>
            </w:r>
          </w:p>
          <w:p w14:paraId="528715BC" w14:textId="4A90620F" w:rsidR="00DA0306" w:rsidRPr="00157CA0" w:rsidRDefault="00DA0306" w:rsidP="00DA0306">
            <w:pPr>
              <w:spacing w:after="160" w:line="259" w:lineRule="auto"/>
              <w:rPr>
                <w:rFonts w:cstheme="minorHAnsi"/>
                <w:lang w:val="nl-NL"/>
              </w:rPr>
            </w:pPr>
            <w:r w:rsidRPr="00157CA0">
              <w:rPr>
                <w:rFonts w:cstheme="minorHAnsi"/>
                <w:lang w:val="nl-NL"/>
              </w:rPr>
              <w:t xml:space="preserve">Momenteel zijn we een stap verder en willen we een vooronderzoek uitvoeren naar de verschillen en overeenkomsten tussen verschillende (inpandige) samenwerkingsvormen. Hoe wordt de inpandige samenwerkingsvorm vormgegeven, wat is de aanleiding, doelstelling en wat werkt hierin goed en minder goed? Na de zomer zouden we willen starten met een uitgebreider onderzoek om de opbrengsten van de verschillende inpandige samenwerkingsvormen in beeld te brengen en te kunnen monitoren. </w:t>
            </w:r>
          </w:p>
          <w:p w14:paraId="2359A3EB"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Over dit gesprek:</w:t>
            </w:r>
          </w:p>
          <w:p w14:paraId="23E6D50F" w14:textId="3CF93135" w:rsidR="00DA0306" w:rsidRPr="00157CA0" w:rsidRDefault="00DA0306" w:rsidP="00DA0306">
            <w:pPr>
              <w:spacing w:after="160" w:line="259" w:lineRule="auto"/>
              <w:rPr>
                <w:rFonts w:cstheme="minorHAnsi"/>
                <w:lang w:val="nl-NL"/>
              </w:rPr>
            </w:pPr>
            <w:r w:rsidRPr="00157CA0">
              <w:rPr>
                <w:rFonts w:cstheme="minorHAnsi"/>
                <w:lang w:val="nl-NL"/>
              </w:rPr>
              <w:t>Dit gesprek zal ongeveer een uur duren. Ik hoop dat u het goed vindt dat ik het opneem, dan hoef ik niet mee te schrijven tijdens dit gesprek. De opname zal niet beluisterd worden door andere personen dan de onderzoekers. Is dit akkoord? Dan start ik nu de opname. Zou u uw naam willen noemen, uw functie en aan willen geven dat u akkoord bent met de opname van dit gesprek?</w:t>
            </w:r>
          </w:p>
        </w:tc>
      </w:tr>
      <w:tr w:rsidR="00DA0306" w:rsidRPr="00157CA0" w14:paraId="04138407" w14:textId="77777777" w:rsidTr="00D148BF">
        <w:tc>
          <w:tcPr>
            <w:tcW w:w="421" w:type="dxa"/>
          </w:tcPr>
          <w:p w14:paraId="2FA0AA68" w14:textId="77777777" w:rsidR="00DA0306" w:rsidRPr="00157CA0" w:rsidRDefault="00DA0306" w:rsidP="00DA0306">
            <w:pPr>
              <w:spacing w:after="160" w:line="259" w:lineRule="auto"/>
              <w:rPr>
                <w:rFonts w:cstheme="minorHAnsi"/>
                <w:lang w:val="nl-NL"/>
              </w:rPr>
            </w:pPr>
            <w:r w:rsidRPr="00157CA0">
              <w:rPr>
                <w:rFonts w:cstheme="minorHAnsi"/>
                <w:lang w:val="nl-NL"/>
              </w:rPr>
              <w:t>1</w:t>
            </w:r>
          </w:p>
        </w:tc>
        <w:tc>
          <w:tcPr>
            <w:tcW w:w="8595" w:type="dxa"/>
          </w:tcPr>
          <w:p w14:paraId="41B6276E"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 xml:space="preserve">Waar ben je trots op als je kijkt naar de samenwerking met de school? </w:t>
            </w:r>
          </w:p>
        </w:tc>
      </w:tr>
      <w:tr w:rsidR="00DA0306" w:rsidRPr="00157CA0" w14:paraId="1D2B5191" w14:textId="77777777" w:rsidTr="00D148BF">
        <w:tc>
          <w:tcPr>
            <w:tcW w:w="421" w:type="dxa"/>
          </w:tcPr>
          <w:p w14:paraId="7BBCA495" w14:textId="77777777" w:rsidR="00DA0306" w:rsidRPr="00157CA0" w:rsidRDefault="00DA0306" w:rsidP="00DA0306">
            <w:pPr>
              <w:spacing w:after="160" w:line="259" w:lineRule="auto"/>
              <w:rPr>
                <w:rFonts w:cstheme="minorHAnsi"/>
                <w:lang w:val="nl-NL"/>
              </w:rPr>
            </w:pPr>
            <w:r w:rsidRPr="00157CA0">
              <w:rPr>
                <w:rFonts w:cstheme="minorHAnsi"/>
                <w:lang w:val="nl-NL"/>
              </w:rPr>
              <w:t>2</w:t>
            </w:r>
          </w:p>
        </w:tc>
        <w:tc>
          <w:tcPr>
            <w:tcW w:w="8595" w:type="dxa"/>
          </w:tcPr>
          <w:p w14:paraId="0F02D022" w14:textId="40C8B992" w:rsidR="00DA0306" w:rsidRPr="00157CA0" w:rsidRDefault="00B16020" w:rsidP="00DA0306">
            <w:pPr>
              <w:spacing w:after="160" w:line="259" w:lineRule="auto"/>
              <w:rPr>
                <w:rFonts w:cstheme="minorHAnsi"/>
                <w:b/>
                <w:bCs/>
                <w:lang w:val="nl-NL"/>
              </w:rPr>
            </w:pPr>
            <w:r w:rsidRPr="00157CA0">
              <w:rPr>
                <w:rFonts w:cstheme="minorHAnsi"/>
                <w:b/>
                <w:bCs/>
                <w:lang w:val="nl-NL"/>
              </w:rPr>
              <w:t>Jeugdz</w:t>
            </w:r>
            <w:r w:rsidR="00DA0306" w:rsidRPr="00157CA0">
              <w:rPr>
                <w:rFonts w:cstheme="minorHAnsi"/>
                <w:b/>
                <w:bCs/>
                <w:lang w:val="nl-NL"/>
              </w:rPr>
              <w:t>orgpartners binnen de inpandige samenwerkingsvorm:</w:t>
            </w:r>
          </w:p>
          <w:p w14:paraId="79F76052"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2.1 Graag zou ik eerst in kaart willen brengen vanuit welke zorgorganisatie de zorg wordt verleend binnen de school. </w:t>
            </w:r>
          </w:p>
          <w:p w14:paraId="22371DEE" w14:textId="77777777" w:rsidR="00DA0306" w:rsidRPr="00157CA0" w:rsidRDefault="00DA0306" w:rsidP="00DA0306">
            <w:pPr>
              <w:spacing w:after="160" w:line="259" w:lineRule="auto"/>
              <w:rPr>
                <w:rFonts w:cstheme="minorHAnsi"/>
                <w:i/>
                <w:iCs/>
                <w:lang w:val="nl-NL"/>
              </w:rPr>
            </w:pPr>
            <w:r w:rsidRPr="00157CA0">
              <w:rPr>
                <w:rFonts w:cstheme="minorHAnsi"/>
                <w:lang w:val="nl-NL"/>
              </w:rPr>
              <w:t xml:space="preserve">2.2 Hoe ziet de zorg er binnen de school inhoudelijk uit? Denk aan vorm van inzet, frequentie/omvang in uren, aanpak, doelstellingen. </w:t>
            </w:r>
          </w:p>
          <w:p w14:paraId="3783FBEB"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2.3 Voor welke doelgroep is de zorg ingericht? </w:t>
            </w:r>
            <w:r w:rsidRPr="00157CA0">
              <w:rPr>
                <w:rFonts w:cstheme="minorHAnsi"/>
                <w:i/>
                <w:iCs/>
                <w:lang w:val="nl-NL"/>
              </w:rPr>
              <w:t>Vraag voorbeelden.</w:t>
            </w:r>
          </w:p>
          <w:p w14:paraId="5D6432A6" w14:textId="77777777" w:rsidR="00DA0306" w:rsidRPr="00157CA0" w:rsidRDefault="00DA0306" w:rsidP="00DA0306">
            <w:pPr>
              <w:spacing w:after="160" w:line="259" w:lineRule="auto"/>
              <w:rPr>
                <w:rFonts w:cstheme="minorHAnsi"/>
                <w:lang w:val="nl-NL"/>
              </w:rPr>
            </w:pPr>
            <w:r w:rsidRPr="00157CA0">
              <w:rPr>
                <w:rFonts w:cstheme="minorHAnsi"/>
                <w:lang w:val="nl-NL"/>
              </w:rPr>
              <w:t>2.3 Wat is de aanleiding geweest van het ontstaan van de inpandige samenwerking?</w:t>
            </w:r>
          </w:p>
          <w:p w14:paraId="67F7E0B2"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Is er een visie geformuleerd op de inzet en samenwerking? Zo ja, hoe ziet die eruit? Zo nee, waarom niet? </w:t>
            </w:r>
          </w:p>
          <w:p w14:paraId="2B73F710" w14:textId="77777777" w:rsidR="00DA0306" w:rsidRPr="00157CA0" w:rsidRDefault="00DA0306" w:rsidP="00DA0306">
            <w:pPr>
              <w:spacing w:after="160" w:line="259" w:lineRule="auto"/>
              <w:rPr>
                <w:rFonts w:cstheme="minorHAnsi"/>
                <w:lang w:val="nl-NL"/>
              </w:rPr>
            </w:pPr>
            <w:r w:rsidRPr="00157CA0">
              <w:rPr>
                <w:rFonts w:cstheme="minorHAnsi"/>
                <w:lang w:val="nl-NL"/>
              </w:rPr>
              <w:lastRenderedPageBreak/>
              <w:t>2.4 Hoe lang bestaat deze vorm van samenwerking?</w:t>
            </w:r>
          </w:p>
          <w:p w14:paraId="1AD9F7F5" w14:textId="77777777" w:rsidR="00DA0306" w:rsidRPr="00157CA0" w:rsidRDefault="00DA0306" w:rsidP="00DA0306">
            <w:pPr>
              <w:spacing w:after="160" w:line="259" w:lineRule="auto"/>
              <w:rPr>
                <w:rFonts w:cstheme="minorHAnsi"/>
                <w:lang w:val="nl-NL"/>
              </w:rPr>
            </w:pPr>
            <w:r w:rsidRPr="00157CA0">
              <w:rPr>
                <w:rFonts w:cstheme="minorHAnsi"/>
                <w:lang w:val="nl-NL"/>
              </w:rPr>
              <w:t>2.5 Zijn er de afgelopen tijd wijzigingen geweest om de samenwerking te verbeteren?</w:t>
            </w:r>
          </w:p>
          <w:p w14:paraId="370A2EFF"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Hoe is de bekostiging van de inzet georganiseerd? Bijv. populatiebekostiging of individuele indicaties? </w:t>
            </w:r>
          </w:p>
          <w:p w14:paraId="1CB9C0EF" w14:textId="77777777" w:rsidR="00DA0306" w:rsidRPr="00157CA0" w:rsidRDefault="00DA0306" w:rsidP="00DA0306">
            <w:pPr>
              <w:spacing w:after="160" w:line="259" w:lineRule="auto"/>
              <w:rPr>
                <w:rFonts w:cstheme="minorHAnsi"/>
                <w:lang w:val="nl-NL"/>
              </w:rPr>
            </w:pPr>
          </w:p>
        </w:tc>
      </w:tr>
      <w:tr w:rsidR="00DA0306" w:rsidRPr="00157CA0" w14:paraId="5FAF15BB" w14:textId="77777777" w:rsidTr="00D148BF">
        <w:tc>
          <w:tcPr>
            <w:tcW w:w="421" w:type="dxa"/>
          </w:tcPr>
          <w:p w14:paraId="21E4D8C2" w14:textId="77777777" w:rsidR="00DA0306" w:rsidRPr="00157CA0" w:rsidRDefault="00DA0306" w:rsidP="00DA0306">
            <w:pPr>
              <w:spacing w:after="160" w:line="259" w:lineRule="auto"/>
              <w:rPr>
                <w:rFonts w:cstheme="minorHAnsi"/>
                <w:lang w:val="nl-NL"/>
              </w:rPr>
            </w:pPr>
            <w:r w:rsidRPr="00157CA0">
              <w:rPr>
                <w:rFonts w:cstheme="minorHAnsi"/>
                <w:lang w:val="nl-NL"/>
              </w:rPr>
              <w:lastRenderedPageBreak/>
              <w:t>3</w:t>
            </w:r>
          </w:p>
        </w:tc>
        <w:tc>
          <w:tcPr>
            <w:tcW w:w="8595" w:type="dxa"/>
          </w:tcPr>
          <w:p w14:paraId="635C3CFA"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Schets van proces van samenwerking</w:t>
            </w:r>
          </w:p>
          <w:p w14:paraId="649C2CFE"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3.1 Ik ben benieuwd hoe het </w:t>
            </w:r>
            <w:r w:rsidRPr="00157CA0">
              <w:rPr>
                <w:rFonts w:cstheme="minorHAnsi"/>
                <w:b/>
                <w:bCs/>
                <w:lang w:val="nl-NL"/>
              </w:rPr>
              <w:t>proces van de samenwerking</w:t>
            </w:r>
            <w:r w:rsidRPr="00157CA0">
              <w:rPr>
                <w:rFonts w:cstheme="minorHAnsi"/>
                <w:lang w:val="nl-NL"/>
              </w:rPr>
              <w:t xml:space="preserve"> over het algemeen in zijn werk gaat.</w:t>
            </w:r>
          </w:p>
          <w:p w14:paraId="5676F4DF" w14:textId="77777777"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Hoe wordt de leerling </w:t>
            </w:r>
            <w:r w:rsidRPr="00157CA0">
              <w:rPr>
                <w:rFonts w:cstheme="minorHAnsi"/>
                <w:b/>
                <w:bCs/>
                <w:lang w:val="nl-NL"/>
              </w:rPr>
              <w:t>aangemeld</w:t>
            </w:r>
            <w:r w:rsidRPr="00157CA0">
              <w:rPr>
                <w:rFonts w:cstheme="minorHAnsi"/>
                <w:lang w:val="nl-NL"/>
              </w:rPr>
              <w:t xml:space="preserve">? </w:t>
            </w:r>
          </w:p>
          <w:p w14:paraId="2C9CFEBB" w14:textId="77777777" w:rsidR="00DA0306" w:rsidRPr="00157CA0" w:rsidRDefault="00DA0306" w:rsidP="00DA0306">
            <w:pPr>
              <w:numPr>
                <w:ilvl w:val="2"/>
                <w:numId w:val="13"/>
              </w:numPr>
              <w:spacing w:after="160" w:line="259" w:lineRule="auto"/>
              <w:rPr>
                <w:rFonts w:cstheme="minorHAnsi"/>
                <w:i/>
                <w:iCs/>
                <w:lang w:val="nl-NL"/>
              </w:rPr>
            </w:pPr>
            <w:r w:rsidRPr="00157CA0">
              <w:rPr>
                <w:rFonts w:cstheme="minorHAnsi"/>
                <w:lang w:val="nl-NL"/>
              </w:rPr>
              <w:t xml:space="preserve">Hoe verloopt de aanmelding intern om te komen tot de inzet van de zorg? Wat gaat goed? Wat kan hierin verbeterd worden? </w:t>
            </w:r>
          </w:p>
          <w:p w14:paraId="1DE51F1B" w14:textId="77777777" w:rsidR="00DA0306" w:rsidRPr="00157CA0" w:rsidRDefault="00DA0306" w:rsidP="00DA0306">
            <w:pPr>
              <w:spacing w:after="160" w:line="259" w:lineRule="auto"/>
              <w:rPr>
                <w:rFonts w:cstheme="minorHAnsi"/>
                <w:i/>
                <w:iCs/>
                <w:lang w:val="nl-NL"/>
              </w:rPr>
            </w:pPr>
            <w:r w:rsidRPr="00157CA0">
              <w:rPr>
                <w:rFonts w:cstheme="minorHAnsi"/>
                <w:lang w:val="nl-NL"/>
              </w:rPr>
              <w:t xml:space="preserve">          Hoe verloopt de aanmelding extern om te komen tot de inzet van de zorg? W</w:t>
            </w:r>
            <w:r w:rsidRPr="00157CA0">
              <w:rPr>
                <w:rFonts w:cstheme="minorHAnsi"/>
                <w:i/>
                <w:iCs/>
                <w:lang w:val="nl-NL"/>
              </w:rPr>
              <w:t xml:space="preserve">at gaat goed? Wat kan hierin verbeterd worden? </w:t>
            </w:r>
          </w:p>
          <w:p w14:paraId="79E71A1C" w14:textId="1967F565" w:rsidR="00DA0306" w:rsidRPr="00157CA0" w:rsidRDefault="00DA0306" w:rsidP="00DA0306">
            <w:pPr>
              <w:numPr>
                <w:ilvl w:val="2"/>
                <w:numId w:val="13"/>
              </w:numPr>
              <w:spacing w:after="160" w:line="259" w:lineRule="auto"/>
              <w:rPr>
                <w:rFonts w:cstheme="minorHAnsi"/>
                <w:lang w:val="nl-NL"/>
              </w:rPr>
            </w:pPr>
            <w:r w:rsidRPr="00157CA0">
              <w:rPr>
                <w:rFonts w:cstheme="minorHAnsi"/>
                <w:iCs/>
                <w:lang w:val="nl-NL"/>
              </w:rPr>
              <w:t xml:space="preserve">Hoe belangrijk is het om een </w:t>
            </w:r>
            <w:r w:rsidRPr="00157CA0">
              <w:rPr>
                <w:rFonts w:cstheme="minorHAnsi"/>
                <w:b/>
                <w:bCs/>
                <w:iCs/>
                <w:lang w:val="nl-NL"/>
              </w:rPr>
              <w:t>gedeelde opvatting</w:t>
            </w:r>
            <w:r w:rsidRPr="00157CA0">
              <w:rPr>
                <w:rFonts w:cstheme="minorHAnsi"/>
                <w:iCs/>
                <w:lang w:val="nl-NL"/>
              </w:rPr>
              <w:t xml:space="preserve"> te hebben over hulp aan de leerling vanuit de driehoek ouders-leerkracht-</w:t>
            </w:r>
            <w:r w:rsidR="00B16020" w:rsidRPr="00157CA0">
              <w:rPr>
                <w:rFonts w:cstheme="minorHAnsi"/>
                <w:iCs/>
                <w:lang w:val="nl-NL"/>
              </w:rPr>
              <w:t>jeugd</w:t>
            </w:r>
            <w:r w:rsidRPr="00157CA0">
              <w:rPr>
                <w:rFonts w:cstheme="minorHAnsi"/>
                <w:iCs/>
                <w:lang w:val="nl-NL"/>
              </w:rPr>
              <w:t xml:space="preserve">zorgpartner?  </w:t>
            </w:r>
          </w:p>
          <w:p w14:paraId="31E19311" w14:textId="77777777" w:rsidR="00DA0306" w:rsidRPr="00157CA0" w:rsidRDefault="00DA0306" w:rsidP="00DA0306">
            <w:pPr>
              <w:spacing w:after="160" w:line="259" w:lineRule="auto"/>
              <w:rPr>
                <w:rFonts w:cstheme="minorHAnsi"/>
                <w:lang w:val="nl-NL"/>
              </w:rPr>
            </w:pPr>
            <w:r w:rsidRPr="00157CA0">
              <w:rPr>
                <w:rFonts w:cstheme="minorHAnsi"/>
                <w:i/>
                <w:lang w:val="nl-NL"/>
              </w:rPr>
              <w:t>Waar zie je dat in terug? Vraag voorbeelden.</w:t>
            </w:r>
          </w:p>
          <w:p w14:paraId="35D3C66C" w14:textId="36D66785" w:rsidR="00DA0306" w:rsidRPr="00157CA0" w:rsidRDefault="00DA0306" w:rsidP="00DA0306">
            <w:pPr>
              <w:numPr>
                <w:ilvl w:val="2"/>
                <w:numId w:val="13"/>
              </w:numPr>
              <w:spacing w:after="160" w:line="259" w:lineRule="auto"/>
              <w:rPr>
                <w:rFonts w:cstheme="minorHAnsi"/>
                <w:iCs/>
                <w:lang w:val="nl-NL"/>
              </w:rPr>
            </w:pPr>
            <w:r w:rsidRPr="00157CA0">
              <w:rPr>
                <w:rFonts w:cstheme="minorHAnsi"/>
                <w:iCs/>
                <w:lang w:val="nl-NL"/>
              </w:rPr>
              <w:t xml:space="preserve">Ben je als </w:t>
            </w:r>
            <w:r w:rsidR="00B16020" w:rsidRPr="00157CA0">
              <w:rPr>
                <w:rFonts w:cstheme="minorHAnsi"/>
                <w:iCs/>
                <w:lang w:val="nl-NL"/>
              </w:rPr>
              <w:t>jeugd</w:t>
            </w:r>
            <w:r w:rsidRPr="00157CA0">
              <w:rPr>
                <w:rFonts w:cstheme="minorHAnsi"/>
                <w:iCs/>
                <w:lang w:val="nl-NL"/>
              </w:rPr>
              <w:t xml:space="preserve">zorgpartner op de hoogte van </w:t>
            </w:r>
            <w:r w:rsidRPr="00157CA0">
              <w:rPr>
                <w:rFonts w:cstheme="minorHAnsi"/>
                <w:b/>
                <w:bCs/>
                <w:iCs/>
                <w:lang w:val="nl-NL"/>
              </w:rPr>
              <w:t>de doelen</w:t>
            </w:r>
            <w:r w:rsidRPr="00157CA0">
              <w:rPr>
                <w:rFonts w:cstheme="minorHAnsi"/>
                <w:iCs/>
                <w:lang w:val="nl-NL"/>
              </w:rPr>
              <w:t xml:space="preserve"> die de school nastreeft? Welke consequenties heeft dit? Oftewel in hoeverre werkt het 1 kind 1 plan? Waar blijkt dit uit? </w:t>
            </w:r>
          </w:p>
          <w:p w14:paraId="186FEF82" w14:textId="124597A2"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Is het duidelijk wat </w:t>
            </w:r>
            <w:r w:rsidRPr="00157CA0">
              <w:rPr>
                <w:rFonts w:cstheme="minorHAnsi"/>
                <w:b/>
                <w:bCs/>
                <w:lang w:val="nl-NL"/>
              </w:rPr>
              <w:t>jouw rol</w:t>
            </w:r>
            <w:r w:rsidRPr="00157CA0">
              <w:rPr>
                <w:rFonts w:cstheme="minorHAnsi"/>
                <w:lang w:val="nl-NL"/>
              </w:rPr>
              <w:t xml:space="preserve"> is en wat de rol is van de school?</w:t>
            </w:r>
          </w:p>
          <w:p w14:paraId="194412A4" w14:textId="12D6E1EB"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Is het duidelijk waar </w:t>
            </w:r>
            <w:r w:rsidRPr="00157CA0">
              <w:rPr>
                <w:rFonts w:cstheme="minorHAnsi"/>
                <w:b/>
                <w:bCs/>
                <w:lang w:val="nl-NL"/>
              </w:rPr>
              <w:t>jij verantwoordelijk</w:t>
            </w:r>
            <w:r w:rsidRPr="00157CA0">
              <w:rPr>
                <w:rFonts w:cstheme="minorHAnsi"/>
                <w:lang w:val="nl-NL"/>
              </w:rPr>
              <w:t xml:space="preserve"> voor bent? En de school? </w:t>
            </w:r>
          </w:p>
          <w:p w14:paraId="638BCAD5" w14:textId="77777777"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Is er sprake van een </w:t>
            </w:r>
            <w:r w:rsidRPr="00157CA0">
              <w:rPr>
                <w:rFonts w:cstheme="minorHAnsi"/>
                <w:b/>
                <w:bCs/>
                <w:lang w:val="nl-NL"/>
              </w:rPr>
              <w:t>vaste overlegstructuur</w:t>
            </w:r>
            <w:r w:rsidRPr="00157CA0">
              <w:rPr>
                <w:rFonts w:cstheme="minorHAnsi"/>
                <w:lang w:val="nl-NL"/>
              </w:rPr>
              <w:t xml:space="preserve">? </w:t>
            </w:r>
            <w:r w:rsidRPr="00157CA0">
              <w:rPr>
                <w:rFonts w:cstheme="minorHAnsi"/>
                <w:i/>
                <w:iCs/>
                <w:lang w:val="nl-NL"/>
              </w:rPr>
              <w:t xml:space="preserve">DV Hoe ziet deze eruit? </w:t>
            </w:r>
          </w:p>
          <w:p w14:paraId="04F1427F" w14:textId="77777777"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Wie neemt (over het algemeen) </w:t>
            </w:r>
            <w:r w:rsidRPr="00157CA0">
              <w:rPr>
                <w:rFonts w:cstheme="minorHAnsi"/>
                <w:b/>
                <w:bCs/>
                <w:lang w:val="nl-NL"/>
              </w:rPr>
              <w:t>initiatief</w:t>
            </w:r>
            <w:r w:rsidRPr="00157CA0">
              <w:rPr>
                <w:rFonts w:cstheme="minorHAnsi"/>
                <w:lang w:val="nl-NL"/>
              </w:rPr>
              <w:t xml:space="preserve"> tot uitwisseling van hoe de samenwerking gaat? </w:t>
            </w:r>
          </w:p>
          <w:p w14:paraId="3690B1F1" w14:textId="77777777"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Wie is (over het algemeen) </w:t>
            </w:r>
            <w:r w:rsidRPr="00157CA0">
              <w:rPr>
                <w:rFonts w:cstheme="minorHAnsi"/>
                <w:b/>
                <w:bCs/>
                <w:lang w:val="nl-NL"/>
              </w:rPr>
              <w:t>eindverantwoordelijk voor de procesvoering</w:t>
            </w:r>
            <w:r w:rsidRPr="00157CA0">
              <w:rPr>
                <w:rFonts w:cstheme="minorHAnsi"/>
                <w:lang w:val="nl-NL"/>
              </w:rPr>
              <w:t>?</w:t>
            </w:r>
          </w:p>
          <w:p w14:paraId="6807400B" w14:textId="77777777" w:rsidR="00DA0306" w:rsidRPr="00157CA0" w:rsidRDefault="00DA0306" w:rsidP="00DA0306">
            <w:pPr>
              <w:numPr>
                <w:ilvl w:val="2"/>
                <w:numId w:val="13"/>
              </w:numPr>
              <w:spacing w:after="160" w:line="259" w:lineRule="auto"/>
              <w:rPr>
                <w:rFonts w:cstheme="minorHAnsi"/>
                <w:lang w:val="nl-NL"/>
              </w:rPr>
            </w:pPr>
            <w:r w:rsidRPr="00157CA0">
              <w:rPr>
                <w:rFonts w:cstheme="minorHAnsi"/>
                <w:lang w:val="nl-NL"/>
              </w:rPr>
              <w:t xml:space="preserve">Wat is volgens jou verder nog kenmerkend voor hoe de samenwerking in zijn werk gaat? </w:t>
            </w:r>
            <w:r w:rsidRPr="00157CA0">
              <w:rPr>
                <w:rFonts w:cstheme="minorHAnsi"/>
                <w:i/>
                <w:lang w:val="nl-NL"/>
              </w:rPr>
              <w:t>Vraag voorbeelden.</w:t>
            </w:r>
          </w:p>
          <w:p w14:paraId="7930C97F" w14:textId="3378239D" w:rsidR="00DA0306" w:rsidRPr="00157CA0" w:rsidRDefault="00DA0306" w:rsidP="00DA0306">
            <w:pPr>
              <w:spacing w:after="160" w:line="259" w:lineRule="auto"/>
              <w:rPr>
                <w:rFonts w:cstheme="minorHAnsi"/>
                <w:lang w:val="nl-NL"/>
              </w:rPr>
            </w:pPr>
            <w:r w:rsidRPr="00157CA0">
              <w:rPr>
                <w:rFonts w:cstheme="minorHAnsi"/>
                <w:iCs/>
                <w:lang w:val="nl-NL"/>
              </w:rPr>
              <w:t xml:space="preserve">3.1.11 Hoe verloopt de samenwerking wanneer er naast jullie meerdere </w:t>
            </w:r>
            <w:r w:rsidR="00B16020" w:rsidRPr="00157CA0">
              <w:rPr>
                <w:rFonts w:cstheme="minorHAnsi"/>
                <w:iCs/>
                <w:lang w:val="nl-NL"/>
              </w:rPr>
              <w:t>jeugd</w:t>
            </w:r>
            <w:r w:rsidRPr="00157CA0">
              <w:rPr>
                <w:rFonts w:cstheme="minorHAnsi"/>
                <w:iCs/>
                <w:lang w:val="nl-NL"/>
              </w:rPr>
              <w:t>zorgpartners betrokken zijn bij de leerling?</w:t>
            </w:r>
            <w:r w:rsidRPr="00157CA0">
              <w:rPr>
                <w:rFonts w:cstheme="minorHAnsi"/>
                <w:i/>
                <w:lang w:val="nl-NL"/>
              </w:rPr>
              <w:t xml:space="preserve"> Vraag voorbeelden.</w:t>
            </w:r>
          </w:p>
        </w:tc>
      </w:tr>
      <w:tr w:rsidR="00DA0306" w:rsidRPr="00157CA0" w14:paraId="065EA28E" w14:textId="77777777" w:rsidTr="00D148BF">
        <w:tc>
          <w:tcPr>
            <w:tcW w:w="421" w:type="dxa"/>
          </w:tcPr>
          <w:p w14:paraId="5AE185DE" w14:textId="77777777" w:rsidR="00DA0306" w:rsidRPr="00157CA0" w:rsidRDefault="00DA0306" w:rsidP="00DA0306">
            <w:pPr>
              <w:spacing w:after="160" w:line="259" w:lineRule="auto"/>
              <w:rPr>
                <w:rFonts w:cstheme="minorHAnsi"/>
                <w:lang w:val="nl-NL"/>
              </w:rPr>
            </w:pPr>
            <w:r w:rsidRPr="00157CA0">
              <w:rPr>
                <w:rFonts w:cstheme="minorHAnsi"/>
                <w:lang w:val="nl-NL"/>
              </w:rPr>
              <w:t>4</w:t>
            </w:r>
          </w:p>
        </w:tc>
        <w:tc>
          <w:tcPr>
            <w:tcW w:w="8595" w:type="dxa"/>
          </w:tcPr>
          <w:p w14:paraId="18D974CF"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Werkzame factoren:</w:t>
            </w:r>
          </w:p>
          <w:p w14:paraId="6962F6E6" w14:textId="77777777" w:rsidR="00DA0306" w:rsidRPr="00157CA0" w:rsidRDefault="00DA0306" w:rsidP="00DA0306">
            <w:pPr>
              <w:spacing w:after="160" w:line="259" w:lineRule="auto"/>
              <w:rPr>
                <w:rFonts w:cstheme="minorHAnsi"/>
                <w:lang w:val="nl-NL"/>
              </w:rPr>
            </w:pPr>
            <w:r w:rsidRPr="00157CA0">
              <w:rPr>
                <w:rFonts w:cstheme="minorHAnsi"/>
                <w:lang w:val="nl-NL"/>
              </w:rPr>
              <w:t>4.1.1 Ik wil nu graag een aantal factoren met je doornemen, die van belang kunnen zijn in het proces van samenwerken</w:t>
            </w:r>
            <w:r w:rsidRPr="00157CA0">
              <w:rPr>
                <w:rFonts w:cstheme="minorHAnsi"/>
                <w:vertAlign w:val="superscript"/>
                <w:lang w:val="nl-NL"/>
              </w:rPr>
              <w:footnoteReference w:id="1"/>
            </w:r>
            <w:r w:rsidRPr="00157CA0">
              <w:rPr>
                <w:rFonts w:cstheme="minorHAnsi"/>
                <w:lang w:val="nl-NL"/>
              </w:rPr>
              <w:t>. Kun je aangeven op basis van een 10-puntschaal hoe belangrijk je deze factor vindt en waarom. (1 staat voor zeer slecht en 10 zeer goed).</w:t>
            </w:r>
          </w:p>
          <w:p w14:paraId="14A6BD42" w14:textId="77777777" w:rsidR="00DA0306" w:rsidRPr="00157CA0" w:rsidRDefault="00DA0306" w:rsidP="00DA0306">
            <w:pPr>
              <w:spacing w:after="160" w:line="259" w:lineRule="auto"/>
              <w:rPr>
                <w:rFonts w:cstheme="minorHAnsi"/>
                <w:lang w:val="nl-NL"/>
              </w:rPr>
            </w:pPr>
          </w:p>
          <w:p w14:paraId="5BB74F70" w14:textId="77777777" w:rsidR="00DA0306" w:rsidRPr="00157CA0" w:rsidRDefault="00DA0306" w:rsidP="00DA0306">
            <w:pPr>
              <w:spacing w:after="160" w:line="259" w:lineRule="auto"/>
              <w:rPr>
                <w:rFonts w:cstheme="minorHAnsi"/>
                <w:i/>
                <w:lang w:val="nl-NL"/>
              </w:rPr>
            </w:pPr>
            <w:r w:rsidRPr="00157CA0">
              <w:rPr>
                <w:rFonts w:cstheme="minorHAnsi"/>
                <w:lang w:val="nl-NL"/>
              </w:rPr>
              <w:lastRenderedPageBreak/>
              <w:t xml:space="preserve">1. Een </w:t>
            </w:r>
            <w:r w:rsidRPr="00157CA0">
              <w:rPr>
                <w:rFonts w:cstheme="minorHAnsi"/>
                <w:b/>
                <w:bCs/>
                <w:lang w:val="nl-NL"/>
              </w:rPr>
              <w:t>gezamenlijke visie</w:t>
            </w:r>
            <w:r w:rsidRPr="00157CA0">
              <w:rPr>
                <w:rFonts w:cstheme="minorHAnsi"/>
                <w:lang w:val="nl-NL"/>
              </w:rPr>
              <w:t xml:space="preserve"> die ten grondslag ligt aan een </w:t>
            </w:r>
            <w:r w:rsidRPr="00157CA0">
              <w:rPr>
                <w:rFonts w:cstheme="minorHAnsi"/>
                <w:b/>
                <w:bCs/>
                <w:lang w:val="nl-NL"/>
              </w:rPr>
              <w:t>gezamenlijke aanpak</w:t>
            </w:r>
            <w:r w:rsidRPr="00157CA0">
              <w:rPr>
                <w:rFonts w:cstheme="minorHAnsi"/>
                <w:lang w:val="nl-NL"/>
              </w:rPr>
              <w:t>.</w:t>
            </w:r>
            <w:r w:rsidRPr="00157CA0">
              <w:rPr>
                <w:rFonts w:cstheme="minorHAnsi"/>
                <w:vertAlign w:val="superscript"/>
                <w:lang w:val="nl-NL"/>
              </w:rPr>
              <w:footnoteReference w:id="2"/>
            </w:r>
            <w:r w:rsidRPr="00157CA0">
              <w:rPr>
                <w:rFonts w:cstheme="minorHAns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w:t>
            </w:r>
            <w:r w:rsidRPr="00157CA0">
              <w:rPr>
                <w:rFonts w:cstheme="minorHAnsi"/>
                <w:i/>
                <w:lang w:val="nl-NL"/>
              </w:rPr>
              <w:t xml:space="preserve"> </w:t>
            </w:r>
            <w:r w:rsidRPr="00157CA0">
              <w:rPr>
                <w:rFonts w:cstheme="minorHAnsi"/>
                <w:lang w:val="nl-NL"/>
              </w:rPr>
              <w:t xml:space="preserve">Kun je dat toelichten? </w:t>
            </w:r>
            <w:r w:rsidRPr="00157CA0">
              <w:rPr>
                <w:rFonts w:cstheme="minorHAnsi"/>
                <w:i/>
                <w:lang w:val="nl-NL"/>
              </w:rPr>
              <w:t>Vraag voorbeelden.</w:t>
            </w:r>
          </w:p>
          <w:p w14:paraId="226F59F3" w14:textId="77777777" w:rsidR="00DA0306" w:rsidRPr="00157CA0" w:rsidRDefault="00DA0306" w:rsidP="00DA0306">
            <w:pPr>
              <w:spacing w:after="160" w:line="259" w:lineRule="auto"/>
              <w:rPr>
                <w:rFonts w:cstheme="minorHAnsi"/>
                <w:i/>
                <w:lang w:val="nl-NL"/>
              </w:rPr>
            </w:pPr>
            <w:r w:rsidRPr="00157CA0">
              <w:rPr>
                <w:rFonts w:cstheme="minorHAnsi"/>
                <w:lang w:val="nl-NL"/>
              </w:rPr>
              <w:br/>
              <w:t xml:space="preserve">2. </w:t>
            </w:r>
            <w:r w:rsidRPr="00157CA0">
              <w:rPr>
                <w:rFonts w:cstheme="minorHAnsi"/>
                <w:b/>
                <w:bCs/>
                <w:lang w:val="nl-NL"/>
              </w:rPr>
              <w:t>Helderheid over verantwoordelijkheden, rollen</w:t>
            </w:r>
            <w:r w:rsidRPr="00157CA0">
              <w:rPr>
                <w:rFonts w:cstheme="minorHAnsi"/>
                <w:lang w:val="nl-NL"/>
              </w:rPr>
              <w:t xml:space="preserve"> en mandaat om besluiten te nemen.</w:t>
            </w:r>
            <w:r w:rsidRPr="00157CA0">
              <w:rPr>
                <w:rFonts w:cstheme="minorHAnsi"/>
                <w:vertAlign w:val="superscript"/>
                <w:lang w:val="nl-NL"/>
              </w:rPr>
              <w:footnoteReference w:id="3"/>
            </w:r>
            <w:r w:rsidRPr="00157CA0">
              <w:rPr>
                <w:rFonts w:cstheme="minorHAnsi"/>
                <w: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 Kun je dat toelichten? </w:t>
            </w:r>
            <w:r w:rsidRPr="00157CA0">
              <w:rPr>
                <w:rFonts w:cstheme="minorHAnsi"/>
                <w:i/>
                <w:lang w:val="nl-NL"/>
              </w:rPr>
              <w:t>Vraag voorbeelden.</w:t>
            </w:r>
          </w:p>
          <w:p w14:paraId="24DA8616" w14:textId="77777777" w:rsidR="00DA0306" w:rsidRPr="00157CA0" w:rsidRDefault="00DA0306" w:rsidP="00DA0306">
            <w:pPr>
              <w:spacing w:after="160" w:line="259" w:lineRule="auto"/>
              <w:rPr>
                <w:rFonts w:cstheme="minorHAnsi"/>
                <w:i/>
                <w:lang w:val="nl-NL"/>
              </w:rPr>
            </w:pPr>
            <w:r w:rsidRPr="00157CA0">
              <w:rPr>
                <w:rFonts w:cstheme="minorHAnsi"/>
                <w:i/>
                <w:lang w:val="nl-NL"/>
              </w:rPr>
              <w:br/>
            </w:r>
            <w:r w:rsidRPr="00157CA0">
              <w:rPr>
                <w:rFonts w:cstheme="minorHAnsi"/>
                <w:lang w:val="nl-NL"/>
              </w:rPr>
              <w:t xml:space="preserve">3. </w:t>
            </w:r>
            <w:r w:rsidRPr="00157CA0">
              <w:rPr>
                <w:rFonts w:cstheme="minorHAnsi"/>
                <w:b/>
                <w:bCs/>
                <w:lang w:val="nl-NL"/>
              </w:rPr>
              <w:t>Deskundigheid en gezamenlijke professionalisering</w:t>
            </w:r>
            <w:r w:rsidRPr="00157CA0">
              <w:rPr>
                <w:rFonts w:cstheme="minorHAnsi"/>
                <w:lang w:val="nl-NL"/>
              </w:rPr>
              <w:t>.</w:t>
            </w:r>
            <w:r w:rsidRPr="00157CA0">
              <w:rPr>
                <w:rFonts w:cstheme="minorHAnsi"/>
                <w:vertAlign w:val="superscript"/>
                <w:lang w:val="nl-NL"/>
              </w:rPr>
              <w:footnoteReference w:id="4"/>
            </w:r>
            <w:r w:rsidRPr="00157CA0">
              <w:rPr>
                <w:rFonts w:cstheme="minorHAns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 Kun je dat toelichten? </w:t>
            </w:r>
            <w:r w:rsidRPr="00157CA0">
              <w:rPr>
                <w:rFonts w:cstheme="minorHAnsi"/>
                <w:i/>
                <w:lang w:val="nl-NL"/>
              </w:rPr>
              <w:t>Vraag voorbeelden.</w:t>
            </w:r>
          </w:p>
          <w:p w14:paraId="1206DB34" w14:textId="78C25FB7" w:rsidR="00DA0306" w:rsidRPr="00157CA0" w:rsidRDefault="00DA0306" w:rsidP="00DA0306">
            <w:pPr>
              <w:spacing w:after="160" w:line="259" w:lineRule="auto"/>
              <w:rPr>
                <w:rFonts w:cstheme="minorHAnsi"/>
                <w:i/>
                <w:lang w:val="nl-NL"/>
              </w:rPr>
            </w:pPr>
            <w:r w:rsidRPr="00157CA0">
              <w:rPr>
                <w:rFonts w:cstheme="minorHAnsi"/>
                <w:i/>
                <w:lang w:val="nl-NL"/>
              </w:rPr>
              <w:br/>
            </w:r>
            <w:r w:rsidRPr="00157CA0">
              <w:rPr>
                <w:rFonts w:cstheme="minorHAnsi"/>
                <w:lang w:val="nl-NL"/>
              </w:rPr>
              <w:t xml:space="preserve">4. </w:t>
            </w:r>
            <w:r w:rsidRPr="00157CA0">
              <w:rPr>
                <w:rFonts w:cstheme="minorHAnsi"/>
                <w:b/>
                <w:bCs/>
                <w:lang w:val="nl-NL"/>
              </w:rPr>
              <w:t>Communicatie</w:t>
            </w:r>
            <w:r w:rsidRPr="00157CA0">
              <w:rPr>
                <w:rFonts w:cstheme="minorHAnsi"/>
                <w:lang w:val="nl-NL"/>
              </w:rPr>
              <w:t>, het voeren van overleg en delen van relevante informatie.</w:t>
            </w:r>
            <w:r w:rsidRPr="00157CA0">
              <w:rPr>
                <w:rFonts w:cstheme="minorHAnsi"/>
                <w:vertAlign w:val="superscript"/>
                <w:lang w:val="nl-NL"/>
              </w:rPr>
              <w:footnoteReference w:id="5"/>
            </w:r>
            <w:r w:rsidRPr="00157CA0">
              <w:rPr>
                <w:rFonts w:cstheme="minorHAns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 Kun je dat toelichten? </w:t>
            </w:r>
            <w:r w:rsidRPr="00157CA0">
              <w:rPr>
                <w:rFonts w:cstheme="minorHAnsi"/>
                <w:i/>
                <w:lang w:val="nl-NL"/>
              </w:rPr>
              <w:t>Vraag voorbeelden.</w:t>
            </w:r>
          </w:p>
          <w:p w14:paraId="2C1415C3" w14:textId="77777777" w:rsidR="00DA0306" w:rsidRPr="00157CA0" w:rsidRDefault="00DA0306" w:rsidP="00DA0306">
            <w:pPr>
              <w:spacing w:after="160" w:line="259" w:lineRule="auto"/>
              <w:rPr>
                <w:rFonts w:cstheme="minorHAnsi"/>
                <w:i/>
                <w:lang w:val="nl-NL"/>
              </w:rPr>
            </w:pPr>
            <w:r w:rsidRPr="00157CA0">
              <w:rPr>
                <w:rFonts w:cstheme="minorHAnsi"/>
                <w:lang w:val="nl-NL"/>
              </w:rPr>
              <w:br/>
              <w:t xml:space="preserve">5. </w:t>
            </w:r>
            <w:r w:rsidRPr="00157CA0">
              <w:rPr>
                <w:rFonts w:cstheme="minorHAnsi"/>
                <w:b/>
                <w:bCs/>
                <w:lang w:val="nl-NL"/>
              </w:rPr>
              <w:t>Kennis van elkaars mogelijkheden en werkwijze, vertrouwen</w:t>
            </w:r>
            <w:r w:rsidRPr="00157CA0">
              <w:rPr>
                <w:rFonts w:cstheme="minorHAnsi"/>
                <w:lang w:val="nl-NL"/>
              </w:rPr>
              <w:t xml:space="preserve"> in elkaar en realistische </w:t>
            </w:r>
            <w:r w:rsidRPr="00157CA0">
              <w:rPr>
                <w:rFonts w:cstheme="minorHAnsi"/>
                <w:lang w:val="nl-NL"/>
              </w:rPr>
              <w:br/>
              <w:t xml:space="preserve">     verwachtingen over elkaars bijdrage.</w:t>
            </w:r>
            <w:r w:rsidRPr="00157CA0">
              <w:rPr>
                <w:rFonts w:cstheme="minorHAnsi"/>
                <w:vertAlign w:val="superscript"/>
                <w:lang w:val="nl-NL"/>
              </w:rPr>
              <w:footnoteReference w:id="6"/>
            </w:r>
            <w:r w:rsidRPr="00157CA0">
              <w:rPr>
                <w:rFonts w:cstheme="minorHAns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 Kun je dat toelichten? </w:t>
            </w:r>
            <w:r w:rsidRPr="00157CA0">
              <w:rPr>
                <w:rFonts w:cstheme="minorHAnsi"/>
                <w:i/>
                <w:lang w:val="nl-NL"/>
              </w:rPr>
              <w:t>Vraag voorbeelden.</w:t>
            </w:r>
          </w:p>
          <w:p w14:paraId="19939257" w14:textId="77777777" w:rsidR="00DA0306" w:rsidRPr="00157CA0" w:rsidRDefault="00DA0306" w:rsidP="00DA0306">
            <w:pPr>
              <w:spacing w:after="160" w:line="259" w:lineRule="auto"/>
              <w:rPr>
                <w:rFonts w:cstheme="minorHAnsi"/>
                <w:i/>
                <w:lang w:val="nl-NL"/>
              </w:rPr>
            </w:pPr>
            <w:r w:rsidRPr="00157CA0">
              <w:rPr>
                <w:rFonts w:cstheme="minorHAnsi"/>
                <w:i/>
                <w:lang w:val="nl-NL"/>
              </w:rPr>
              <w:br/>
            </w:r>
            <w:r w:rsidRPr="00157CA0">
              <w:rPr>
                <w:rFonts w:cstheme="minorHAnsi"/>
                <w:lang w:val="nl-NL"/>
              </w:rPr>
              <w:t xml:space="preserve">6. </w:t>
            </w:r>
            <w:r w:rsidRPr="00157CA0">
              <w:rPr>
                <w:rFonts w:cstheme="minorHAnsi"/>
                <w:b/>
                <w:bCs/>
                <w:lang w:val="nl-NL"/>
              </w:rPr>
              <w:t>Zicht op kwaliteit, periodieke evaluatie</w:t>
            </w:r>
            <w:r w:rsidRPr="00157CA0">
              <w:rPr>
                <w:rFonts w:cstheme="minorHAnsi"/>
                <w:lang w:val="nl-NL"/>
              </w:rPr>
              <w:t xml:space="preserve"> en zo nodig doorvoeren van aanpassingen op basis daarvan.</w:t>
            </w:r>
            <w:r w:rsidRPr="00157CA0">
              <w:rPr>
                <w:rFonts w:cstheme="minorHAnsi"/>
                <w:vertAlign w:val="superscript"/>
                <w:lang w:val="nl-NL"/>
              </w:rPr>
              <w:footnoteReference w:id="7"/>
            </w:r>
            <w:r w:rsidRPr="00157CA0">
              <w:rPr>
                <w:rFonts w:cstheme="minorHAns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 Kun je dat toelichten? </w:t>
            </w:r>
            <w:r w:rsidRPr="00157CA0">
              <w:rPr>
                <w:rFonts w:cstheme="minorHAnsi"/>
                <w:i/>
                <w:lang w:val="nl-NL"/>
              </w:rPr>
              <w:t>Vraag voorbeelden.</w:t>
            </w:r>
          </w:p>
          <w:p w14:paraId="4D61C56F" w14:textId="77777777" w:rsidR="00DA0306" w:rsidRPr="00157CA0" w:rsidRDefault="00DA0306" w:rsidP="00DA0306">
            <w:pPr>
              <w:spacing w:after="160" w:line="259" w:lineRule="auto"/>
              <w:rPr>
                <w:rFonts w:cstheme="minorHAnsi"/>
                <w:i/>
                <w:lang w:val="nl-NL"/>
              </w:rPr>
            </w:pPr>
            <w:r w:rsidRPr="00157CA0">
              <w:rPr>
                <w:rFonts w:cstheme="minorHAnsi"/>
                <w:i/>
                <w:lang w:val="nl-NL"/>
              </w:rPr>
              <w:br/>
            </w:r>
            <w:r w:rsidRPr="00157CA0">
              <w:rPr>
                <w:rFonts w:cstheme="minorHAnsi"/>
                <w:lang w:val="nl-NL"/>
              </w:rPr>
              <w:t>7</w:t>
            </w:r>
            <w:r w:rsidRPr="00157CA0">
              <w:rPr>
                <w:rFonts w:cstheme="minorHAnsi"/>
                <w:b/>
                <w:bCs/>
                <w:lang w:val="nl-NL"/>
              </w:rPr>
              <w:t>. Voortbouwen op eerdere samenwerking</w:t>
            </w:r>
            <w:r w:rsidRPr="00157CA0">
              <w:rPr>
                <w:rFonts w:cstheme="minorHAnsi"/>
                <w:lang w:val="nl-NL"/>
              </w:rPr>
              <w:t xml:space="preserve"> en aansluiting bij bestaande netwerken.</w:t>
            </w:r>
            <w:r w:rsidRPr="00157CA0">
              <w:rPr>
                <w:rFonts w:cstheme="minorHAnsi"/>
                <w:vertAlign w:val="superscript"/>
                <w:lang w:val="nl-NL"/>
              </w:rPr>
              <w:footnoteReference w:id="8"/>
            </w:r>
            <w:r w:rsidRPr="00157CA0">
              <w:rPr>
                <w:rFonts w:cstheme="minorHAnsi"/>
                <w:lang w:val="nl-NL"/>
              </w:rPr>
              <w:t xml:space="preserve"> </w:t>
            </w:r>
            <w:r w:rsidRPr="00157CA0">
              <w:rPr>
                <w:rFonts w:cstheme="minorHAnsi"/>
                <w:i/>
                <w:lang w:val="nl-NL"/>
              </w:rPr>
              <w:br/>
              <w:t xml:space="preserve"> </w:t>
            </w:r>
            <w:r w:rsidRPr="00157CA0">
              <w:rPr>
                <w:rFonts w:cstheme="minorHAnsi"/>
                <w:i/>
                <w:lang w:val="nl-NL"/>
              </w:rPr>
              <w:tab/>
            </w:r>
            <w:r w:rsidRPr="00157CA0">
              <w:rPr>
                <w:rFonts w:cstheme="minorHAnsi"/>
                <w:lang w:val="nl-NL"/>
              </w:rPr>
              <w:t xml:space="preserve">- DV: Kun je dat toelichten? </w:t>
            </w:r>
            <w:r w:rsidRPr="00157CA0">
              <w:rPr>
                <w:rFonts w:cstheme="minorHAnsi"/>
                <w:i/>
                <w:lang w:val="nl-NL"/>
              </w:rPr>
              <w:t>Vraag voorbeelden.</w:t>
            </w:r>
          </w:p>
          <w:p w14:paraId="3AE00526" w14:textId="77777777" w:rsidR="00DA0306" w:rsidRPr="00157CA0" w:rsidRDefault="00DA0306" w:rsidP="00DA0306">
            <w:pPr>
              <w:spacing w:after="160" w:line="259" w:lineRule="auto"/>
              <w:rPr>
                <w:rFonts w:cstheme="minorHAnsi"/>
                <w:i/>
                <w:lang w:val="nl-NL"/>
              </w:rPr>
            </w:pPr>
            <w:r w:rsidRPr="00157CA0">
              <w:rPr>
                <w:rFonts w:cstheme="minorHAnsi"/>
                <w:i/>
                <w:lang w:val="nl-NL"/>
              </w:rPr>
              <w:br/>
            </w:r>
            <w:r w:rsidRPr="00157CA0">
              <w:rPr>
                <w:rFonts w:cstheme="minorHAnsi"/>
                <w:lang w:val="nl-NL"/>
              </w:rPr>
              <w:t xml:space="preserve">8. </w:t>
            </w:r>
            <w:r w:rsidRPr="00157CA0">
              <w:rPr>
                <w:rFonts w:cstheme="minorHAnsi"/>
                <w:b/>
                <w:bCs/>
                <w:lang w:val="nl-NL"/>
              </w:rPr>
              <w:t>Realisering van praktische randvoorwaarden</w:t>
            </w:r>
            <w:r w:rsidRPr="00157CA0">
              <w:rPr>
                <w:rFonts w:cstheme="minorHAnsi"/>
                <w:lang w:val="nl-NL"/>
              </w:rPr>
              <w:t>, zoals voldoende budget en tijd.</w:t>
            </w:r>
            <w:r w:rsidRPr="00157CA0">
              <w:rPr>
                <w:rFonts w:cstheme="minorHAnsi"/>
                <w:vertAlign w:val="superscript"/>
                <w:lang w:val="nl-NL"/>
              </w:rPr>
              <w:footnoteReference w:id="9"/>
            </w:r>
            <w:r w:rsidRPr="00157CA0">
              <w:rPr>
                <w:rFonts w:cstheme="minorHAnsi"/>
                <w:lang w:val="nl-NL"/>
              </w:rPr>
              <w:t xml:space="preserve"> </w:t>
            </w:r>
            <w:r w:rsidRPr="00157CA0">
              <w:rPr>
                <w:rFonts w:cstheme="minorHAnsi"/>
                <w:i/>
                <w:lang w:val="nl-NL"/>
              </w:rPr>
              <w:t xml:space="preserve">   </w:t>
            </w:r>
          </w:p>
          <w:p w14:paraId="44BFE92D" w14:textId="77777777" w:rsidR="00DA0306" w:rsidRPr="00157CA0" w:rsidRDefault="00DA0306" w:rsidP="00DA0306">
            <w:pPr>
              <w:spacing w:after="160" w:line="259" w:lineRule="auto"/>
              <w:rPr>
                <w:rFonts w:cstheme="minorHAnsi"/>
                <w:i/>
                <w:lang w:val="nl-NL"/>
              </w:rPr>
            </w:pPr>
            <w:r w:rsidRPr="00157CA0">
              <w:rPr>
                <w:rFonts w:cstheme="minorHAnsi"/>
                <w:i/>
                <w:lang w:val="nl-NL"/>
              </w:rPr>
              <w:t xml:space="preserve">     </w:t>
            </w:r>
            <w:r w:rsidRPr="00157CA0">
              <w:rPr>
                <w:rFonts w:cstheme="minorHAnsi"/>
                <w:lang w:val="nl-NL"/>
              </w:rPr>
              <w:t xml:space="preserve"> - DV: Kun je dat toelichten? </w:t>
            </w:r>
            <w:r w:rsidRPr="00157CA0">
              <w:rPr>
                <w:rFonts w:cstheme="minorHAnsi"/>
                <w:i/>
                <w:lang w:val="nl-NL"/>
              </w:rPr>
              <w:t>Vraag voorbeelden.</w:t>
            </w:r>
            <w:r w:rsidRPr="00157CA0">
              <w:rPr>
                <w:rFonts w:cstheme="minorHAnsi"/>
              </w:rPr>
              <w:br/>
            </w:r>
          </w:p>
          <w:p w14:paraId="3F3243C5" w14:textId="251F81B6" w:rsidR="007A4C5F" w:rsidRPr="00157CA0" w:rsidRDefault="007A4C5F" w:rsidP="00DA0306">
            <w:pPr>
              <w:spacing w:after="160" w:line="259" w:lineRule="auto"/>
              <w:rPr>
                <w:rFonts w:cstheme="minorHAnsi"/>
                <w:i/>
                <w:lang w:val="nl-NL"/>
              </w:rPr>
            </w:pPr>
          </w:p>
        </w:tc>
      </w:tr>
      <w:tr w:rsidR="00DA0306" w:rsidRPr="00157CA0" w14:paraId="60801AC1" w14:textId="77777777" w:rsidTr="00D148BF">
        <w:tc>
          <w:tcPr>
            <w:tcW w:w="421" w:type="dxa"/>
          </w:tcPr>
          <w:p w14:paraId="778EC7B9" w14:textId="77777777" w:rsidR="00DA0306" w:rsidRPr="00157CA0" w:rsidRDefault="00DA0306" w:rsidP="00DA0306">
            <w:pPr>
              <w:spacing w:after="160" w:line="259" w:lineRule="auto"/>
              <w:rPr>
                <w:rFonts w:cstheme="minorHAnsi"/>
                <w:lang w:val="nl-NL"/>
              </w:rPr>
            </w:pPr>
            <w:r w:rsidRPr="00157CA0">
              <w:rPr>
                <w:rFonts w:cstheme="minorHAnsi"/>
                <w:lang w:val="nl-NL"/>
              </w:rPr>
              <w:lastRenderedPageBreak/>
              <w:t>5</w:t>
            </w:r>
          </w:p>
        </w:tc>
        <w:tc>
          <w:tcPr>
            <w:tcW w:w="8595" w:type="dxa"/>
          </w:tcPr>
          <w:p w14:paraId="3B90EF81"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Tevredenheid en opbrengsten</w:t>
            </w:r>
          </w:p>
          <w:p w14:paraId="424105E6"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Als je </w:t>
            </w:r>
            <w:r w:rsidRPr="00157CA0">
              <w:rPr>
                <w:rFonts w:cstheme="minorHAnsi"/>
                <w:b/>
                <w:bCs/>
                <w:lang w:val="nl-NL"/>
              </w:rPr>
              <w:t>denkt aan de huidige samenwerking</w:t>
            </w:r>
            <w:r w:rsidRPr="00157CA0">
              <w:rPr>
                <w:rFonts w:cstheme="minorHAnsi"/>
                <w:lang w:val="nl-NL"/>
              </w:rPr>
              <w:t>:</w:t>
            </w:r>
          </w:p>
          <w:p w14:paraId="538C20D2" w14:textId="77777777" w:rsidR="00DA0306" w:rsidRPr="00157CA0" w:rsidRDefault="00DA0306" w:rsidP="00DA0306">
            <w:pPr>
              <w:spacing w:after="160" w:line="259" w:lineRule="auto"/>
              <w:rPr>
                <w:rFonts w:cstheme="minorHAnsi"/>
                <w:lang w:val="nl-NL"/>
              </w:rPr>
            </w:pPr>
            <w:r w:rsidRPr="00157CA0">
              <w:rPr>
                <w:rFonts w:cstheme="minorHAnsi"/>
                <w:lang w:val="nl-NL"/>
              </w:rPr>
              <w:t xml:space="preserve">5.1 Wat gaat er dan </w:t>
            </w:r>
            <w:r w:rsidRPr="00157CA0">
              <w:rPr>
                <w:rFonts w:cstheme="minorHAnsi"/>
                <w:b/>
                <w:bCs/>
                <w:lang w:val="nl-NL"/>
              </w:rPr>
              <w:t>goed</w:t>
            </w:r>
            <w:r w:rsidRPr="00157CA0">
              <w:rPr>
                <w:rFonts w:cstheme="minorHAnsi"/>
                <w:lang w:val="nl-NL"/>
              </w:rPr>
              <w:t xml:space="preserve">? Waar ben je tevreden over? </w:t>
            </w:r>
            <w:r w:rsidRPr="00157CA0">
              <w:rPr>
                <w:rFonts w:cstheme="minorHAnsi"/>
                <w:i/>
                <w:lang w:val="nl-NL"/>
              </w:rPr>
              <w:t>Vraag voorbeelden.</w:t>
            </w:r>
            <w:r w:rsidRPr="00157CA0">
              <w:rPr>
                <w:rFonts w:cstheme="minorHAnsi"/>
                <w:lang w:val="nl-NL"/>
              </w:rPr>
              <w:br/>
              <w:t xml:space="preserve">      - Wat maakt dat dit goed verloopt? </w:t>
            </w:r>
            <w:r w:rsidRPr="00157CA0">
              <w:rPr>
                <w:rFonts w:cstheme="minorHAnsi"/>
                <w:i/>
                <w:lang w:val="nl-NL"/>
              </w:rPr>
              <w:t xml:space="preserve">Vraag voorbeelden. </w:t>
            </w:r>
            <w:r w:rsidRPr="00157CA0">
              <w:rPr>
                <w:rFonts w:cstheme="minorHAnsi"/>
                <w:lang w:val="nl-NL"/>
              </w:rPr>
              <w:br/>
              <w:t xml:space="preserve">     - Wat is de meerwaarde van zo’n goed lopende samenwerking?</w:t>
            </w:r>
          </w:p>
          <w:p w14:paraId="41D3F114" w14:textId="65D58ED9" w:rsidR="00DA0306" w:rsidRPr="00157CA0" w:rsidRDefault="00DA0306" w:rsidP="00DA0306">
            <w:pPr>
              <w:spacing w:after="160" w:line="259" w:lineRule="auto"/>
              <w:rPr>
                <w:rFonts w:cstheme="minorHAnsi"/>
                <w:lang w:val="nl-NL"/>
              </w:rPr>
            </w:pPr>
            <w:r w:rsidRPr="00157CA0">
              <w:rPr>
                <w:rFonts w:cstheme="minorHAnsi"/>
                <w:i/>
                <w:lang w:val="nl-NL"/>
              </w:rPr>
              <w:t xml:space="preserve">     Voor de school, voor de </w:t>
            </w:r>
            <w:r w:rsidR="00B16020" w:rsidRPr="00157CA0">
              <w:rPr>
                <w:rFonts w:cstheme="minorHAnsi"/>
                <w:i/>
                <w:lang w:val="nl-NL"/>
              </w:rPr>
              <w:t>jeugd</w:t>
            </w:r>
            <w:r w:rsidRPr="00157CA0">
              <w:rPr>
                <w:rFonts w:cstheme="minorHAnsi"/>
                <w:i/>
                <w:lang w:val="nl-NL"/>
              </w:rPr>
              <w:t xml:space="preserve">zorgpartner(s), voor het kind/de jongere, voor de ouders? </w:t>
            </w:r>
            <w:r w:rsidRPr="00157CA0">
              <w:rPr>
                <w:rFonts w:cstheme="minorHAnsi"/>
                <w:lang w:val="nl-NL"/>
              </w:rPr>
              <w:br/>
              <w:t xml:space="preserve">      5.2 Wat gaat er </w:t>
            </w:r>
            <w:r w:rsidRPr="00157CA0">
              <w:rPr>
                <w:rFonts w:cstheme="minorHAnsi"/>
                <w:b/>
                <w:bCs/>
                <w:lang w:val="nl-NL"/>
              </w:rPr>
              <w:t>nog niet goed</w:t>
            </w:r>
            <w:r w:rsidRPr="00157CA0">
              <w:rPr>
                <w:rFonts w:cstheme="minorHAnsi"/>
                <w:lang w:val="nl-NL"/>
              </w:rPr>
              <w:t xml:space="preserve"> (genoeg)? Waar ben je ontevreden over?</w:t>
            </w:r>
          </w:p>
          <w:p w14:paraId="7AD46F78" w14:textId="77777777" w:rsidR="00DA0306" w:rsidRPr="00157CA0" w:rsidRDefault="00DA0306" w:rsidP="00DA0306">
            <w:pPr>
              <w:spacing w:after="160" w:line="259" w:lineRule="auto"/>
              <w:rPr>
                <w:rFonts w:cstheme="minorHAnsi"/>
                <w:lang w:val="nl-NL"/>
              </w:rPr>
            </w:pPr>
            <w:r w:rsidRPr="00157CA0">
              <w:rPr>
                <w:rFonts w:cstheme="minorHAnsi"/>
                <w:i/>
                <w:lang w:val="nl-NL"/>
              </w:rPr>
              <w:t xml:space="preserve">     </w:t>
            </w:r>
            <w:r w:rsidRPr="00157CA0">
              <w:rPr>
                <w:rFonts w:cstheme="minorHAnsi"/>
                <w:lang w:val="nl-NL"/>
              </w:rPr>
              <w:t xml:space="preserve"> </w:t>
            </w:r>
            <w:r w:rsidRPr="00157CA0">
              <w:rPr>
                <w:rFonts w:cstheme="minorHAnsi"/>
                <w:i/>
                <w:lang w:val="nl-NL"/>
              </w:rPr>
              <w:t xml:space="preserve">Vraag voorbeelden. </w:t>
            </w:r>
            <w:r w:rsidRPr="00157CA0">
              <w:rPr>
                <w:rFonts w:cstheme="minorHAnsi"/>
                <w:lang w:val="nl-NL"/>
              </w:rPr>
              <w:br/>
              <w:t xml:space="preserve">       5.2.1 Wat maakt dat dit niet goed verloopt? Wat zijn de belangrijkste knelpunten?</w:t>
            </w:r>
          </w:p>
          <w:p w14:paraId="42C53B51" w14:textId="77777777" w:rsidR="00DA0306" w:rsidRPr="00157CA0" w:rsidRDefault="00DA0306" w:rsidP="00DA0306">
            <w:pPr>
              <w:spacing w:after="160" w:line="259" w:lineRule="auto"/>
              <w:rPr>
                <w:rFonts w:cstheme="minorHAnsi"/>
                <w:i/>
                <w:iCs/>
                <w:lang w:val="nl-NL"/>
              </w:rPr>
            </w:pPr>
            <w:r w:rsidRPr="00157CA0">
              <w:rPr>
                <w:rFonts w:cstheme="minorHAnsi"/>
                <w:i/>
                <w:lang w:val="nl-NL"/>
              </w:rPr>
              <w:t xml:space="preserve"> </w:t>
            </w:r>
            <w:r w:rsidRPr="00157CA0">
              <w:rPr>
                <w:rFonts w:cstheme="minorHAnsi"/>
                <w:lang w:val="nl-NL"/>
              </w:rPr>
              <w:t xml:space="preserve">    </w:t>
            </w:r>
            <w:r w:rsidRPr="00157CA0">
              <w:rPr>
                <w:rFonts w:cstheme="minorHAnsi"/>
                <w:i/>
                <w:lang w:val="nl-NL"/>
              </w:rPr>
              <w:t xml:space="preserve">Vraag voorbeelden. </w:t>
            </w:r>
            <w:r w:rsidRPr="00157CA0">
              <w:rPr>
                <w:rFonts w:cstheme="minorHAnsi"/>
                <w:lang w:val="nl-NL"/>
              </w:rPr>
              <w:br/>
              <w:t xml:space="preserve">       5.2.2 Is hierin verbetering mogelijk? Zo ja: wat is daarvoor nodig? </w:t>
            </w:r>
            <w:r w:rsidRPr="00157CA0">
              <w:rPr>
                <w:rFonts w:cstheme="minorHAnsi"/>
                <w:lang w:val="nl-NL"/>
              </w:rPr>
              <w:br/>
              <w:t xml:space="preserve">         </w:t>
            </w:r>
            <w:r w:rsidRPr="00157CA0">
              <w:rPr>
                <w:rFonts w:cstheme="minorHAnsi"/>
                <w:i/>
                <w:iCs/>
                <w:lang w:val="nl-NL"/>
              </w:rPr>
              <w:t xml:space="preserve">DV: Heb je in het verleden al dingen geprobeerd hiertoe? Zo ja, werkte dat?              </w:t>
            </w:r>
          </w:p>
          <w:p w14:paraId="23815B7C" w14:textId="77777777" w:rsidR="00DA0306" w:rsidRPr="00157CA0" w:rsidRDefault="00DA0306" w:rsidP="00DA0306">
            <w:pPr>
              <w:spacing w:after="160" w:line="259" w:lineRule="auto"/>
              <w:rPr>
                <w:rFonts w:cstheme="minorHAnsi"/>
                <w:i/>
                <w:iCs/>
                <w:lang w:val="nl-NL"/>
              </w:rPr>
            </w:pPr>
            <w:r w:rsidRPr="00157CA0">
              <w:rPr>
                <w:rFonts w:cstheme="minorHAnsi"/>
                <w:i/>
                <w:iCs/>
                <w:lang w:val="nl-NL"/>
              </w:rPr>
              <w:t xml:space="preserve">          Waarom wel/niet? </w:t>
            </w:r>
            <w:r w:rsidRPr="00157CA0">
              <w:rPr>
                <w:rFonts w:cstheme="minorHAnsi"/>
                <w:i/>
                <w:iCs/>
                <w:lang w:val="nl-NL"/>
              </w:rPr>
              <w:br/>
              <w:t xml:space="preserve"> </w:t>
            </w:r>
            <w:r w:rsidRPr="00157CA0">
              <w:rPr>
                <w:rFonts w:cstheme="minorHAnsi"/>
                <w:i/>
                <w:iCs/>
                <w:lang w:val="nl-NL"/>
              </w:rPr>
              <w:tab/>
              <w:t xml:space="preserve">  DV: Onderneem je momenteel specifieke acties om de samenwerking te verbeteren? </w:t>
            </w:r>
          </w:p>
          <w:p w14:paraId="349F5B58" w14:textId="77777777" w:rsidR="00DA0306" w:rsidRPr="00157CA0" w:rsidRDefault="00DA0306" w:rsidP="00DA0306">
            <w:pPr>
              <w:spacing w:after="160" w:line="259" w:lineRule="auto"/>
              <w:rPr>
                <w:rFonts w:cstheme="minorHAnsi"/>
                <w:i/>
                <w:iCs/>
                <w:lang w:val="nl-NL"/>
              </w:rPr>
            </w:pPr>
            <w:r w:rsidRPr="00157CA0">
              <w:rPr>
                <w:rFonts w:cstheme="minorHAnsi"/>
                <w:i/>
                <w:iCs/>
                <w:lang w:val="nl-NL"/>
              </w:rPr>
              <w:t xml:space="preserve">          Zo ja, welke? Zijn er al eerste aanwijzingen of het lijkt te werken? Waarom wel/niet?</w:t>
            </w:r>
          </w:p>
        </w:tc>
      </w:tr>
      <w:tr w:rsidR="00DA0306" w:rsidRPr="00157CA0" w14:paraId="60B0FC42" w14:textId="77777777" w:rsidTr="00D148BF">
        <w:tc>
          <w:tcPr>
            <w:tcW w:w="421" w:type="dxa"/>
          </w:tcPr>
          <w:p w14:paraId="2D8F4B83" w14:textId="77777777" w:rsidR="00DA0306" w:rsidRPr="00157CA0" w:rsidRDefault="00DA0306" w:rsidP="00DA0306">
            <w:pPr>
              <w:spacing w:after="160" w:line="259" w:lineRule="auto"/>
              <w:rPr>
                <w:rFonts w:cstheme="minorHAnsi"/>
                <w:lang w:val="nl-NL"/>
              </w:rPr>
            </w:pPr>
            <w:r w:rsidRPr="00157CA0">
              <w:rPr>
                <w:rFonts w:cstheme="minorHAnsi"/>
                <w:lang w:val="nl-NL"/>
              </w:rPr>
              <w:t>6</w:t>
            </w:r>
          </w:p>
        </w:tc>
        <w:tc>
          <w:tcPr>
            <w:tcW w:w="8595" w:type="dxa"/>
          </w:tcPr>
          <w:p w14:paraId="6D509B8E" w14:textId="77777777" w:rsidR="00DA0306" w:rsidRPr="00157CA0" w:rsidRDefault="00DA0306" w:rsidP="00DA0306">
            <w:pPr>
              <w:spacing w:after="160" w:line="259" w:lineRule="auto"/>
              <w:rPr>
                <w:rFonts w:cstheme="minorHAnsi"/>
                <w:b/>
                <w:bCs/>
                <w:lang w:val="nl-NL"/>
              </w:rPr>
            </w:pPr>
            <w:r w:rsidRPr="00157CA0">
              <w:rPr>
                <w:rFonts w:cstheme="minorHAnsi"/>
                <w:b/>
                <w:bCs/>
                <w:lang w:val="nl-NL"/>
              </w:rPr>
              <w:t>Afsluiting</w:t>
            </w:r>
          </w:p>
          <w:p w14:paraId="486C94EA" w14:textId="08E67DFA" w:rsidR="00DA0306" w:rsidRPr="00157CA0" w:rsidRDefault="00DA0306" w:rsidP="00DA0306">
            <w:pPr>
              <w:spacing w:after="160" w:line="259" w:lineRule="auto"/>
              <w:rPr>
                <w:rFonts w:cstheme="minorHAnsi"/>
                <w:lang w:val="nl-NL"/>
              </w:rPr>
            </w:pPr>
            <w:r w:rsidRPr="00157CA0">
              <w:rPr>
                <w:rFonts w:cstheme="minorHAnsi"/>
                <w:lang w:val="nl-NL"/>
              </w:rPr>
              <w:t xml:space="preserve">Tot slot: </w:t>
            </w:r>
            <w:r w:rsidRPr="00157CA0">
              <w:rPr>
                <w:rFonts w:cstheme="minorHAnsi"/>
                <w:b/>
                <w:bCs/>
                <w:lang w:val="nl-NL"/>
              </w:rPr>
              <w:t>Welke adviezen</w:t>
            </w:r>
            <w:r w:rsidRPr="00157CA0">
              <w:rPr>
                <w:rFonts w:cstheme="minorHAnsi"/>
                <w:lang w:val="nl-NL"/>
              </w:rPr>
              <w:t xml:space="preserve"> zou je aan leerkrachten en </w:t>
            </w:r>
            <w:r w:rsidR="00B16020" w:rsidRPr="00157CA0">
              <w:rPr>
                <w:rFonts w:cstheme="minorHAnsi"/>
                <w:lang w:val="nl-NL"/>
              </w:rPr>
              <w:t>jeugd</w:t>
            </w:r>
            <w:r w:rsidRPr="00157CA0">
              <w:rPr>
                <w:rFonts w:cstheme="minorHAnsi"/>
                <w:lang w:val="nl-NL"/>
              </w:rPr>
              <w:t>zorgpartners willen meegeven die een vergelijkbare samenwerking willen gaan?</w:t>
            </w:r>
            <w:r w:rsidRPr="00157CA0">
              <w:rPr>
                <w:rFonts w:cstheme="minorHAnsi"/>
                <w:lang w:val="nl-NL"/>
              </w:rPr>
              <w:br/>
            </w:r>
          </w:p>
          <w:p w14:paraId="0899B871" w14:textId="77777777" w:rsidR="00DA0306" w:rsidRPr="00157CA0" w:rsidRDefault="00DA0306" w:rsidP="00DA0306">
            <w:pPr>
              <w:spacing w:after="160" w:line="259" w:lineRule="auto"/>
              <w:rPr>
                <w:rFonts w:cstheme="minorHAnsi"/>
                <w:lang w:val="nl-NL"/>
              </w:rPr>
            </w:pPr>
            <w:r w:rsidRPr="00157CA0">
              <w:rPr>
                <w:rFonts w:cstheme="minorHAnsi"/>
                <w:lang w:val="nl-NL"/>
              </w:rPr>
              <w:t>Bedankt voor de medewerking</w:t>
            </w:r>
          </w:p>
          <w:p w14:paraId="0C457BF4" w14:textId="77777777" w:rsidR="00DA0306" w:rsidRPr="00157CA0" w:rsidRDefault="00DA0306" w:rsidP="00DA0306">
            <w:pPr>
              <w:spacing w:after="160" w:line="259" w:lineRule="auto"/>
              <w:rPr>
                <w:rFonts w:cstheme="minorHAnsi"/>
                <w:b/>
                <w:bCs/>
                <w:lang w:val="nl-NL"/>
              </w:rPr>
            </w:pPr>
            <w:r w:rsidRPr="00157CA0">
              <w:rPr>
                <w:rFonts w:cstheme="minorHAnsi"/>
                <w:lang w:val="nl-NL"/>
              </w:rPr>
              <w:t>Aangeven dat de geïnterviewde inzicht kan krijgen in de resultaten door het onderzoeksverslag toegestuurd te krijgen zodra deze is goedgekeurd</w:t>
            </w:r>
          </w:p>
        </w:tc>
      </w:tr>
    </w:tbl>
    <w:p w14:paraId="00CA47CC" w14:textId="77777777" w:rsidR="00DA0306" w:rsidRPr="00157CA0" w:rsidRDefault="00DA0306" w:rsidP="00DA0306">
      <w:pPr>
        <w:rPr>
          <w:rFonts w:cstheme="minorHAnsi"/>
          <w:lang w:val="nl-NL"/>
        </w:rPr>
      </w:pPr>
    </w:p>
    <w:p w14:paraId="6B310C16" w14:textId="77777777" w:rsidR="00DA0306" w:rsidRPr="00157CA0" w:rsidRDefault="00DA0306" w:rsidP="00DA0306">
      <w:pPr>
        <w:rPr>
          <w:rFonts w:cstheme="minorHAnsi"/>
          <w:lang w:val="nl-NL"/>
        </w:rPr>
      </w:pPr>
    </w:p>
    <w:p w14:paraId="15DC5FD5" w14:textId="0370C9C0" w:rsidR="003C6433" w:rsidRDefault="002D0624">
      <w:pPr>
        <w:rPr>
          <w:rFonts w:cstheme="minorHAnsi"/>
          <w:lang w:val="nl-NL"/>
        </w:rPr>
      </w:pPr>
      <w:r w:rsidRPr="00157CA0">
        <w:rPr>
          <w:rFonts w:cstheme="minorHAnsi"/>
          <w:lang w:val="nl-NL"/>
        </w:rPr>
        <w:br w:type="page"/>
      </w:r>
    </w:p>
    <w:p w14:paraId="5C50EE9B" w14:textId="5EB2A218" w:rsidR="003C6433" w:rsidRPr="003C6433" w:rsidRDefault="003C6433" w:rsidP="00751B45">
      <w:pPr>
        <w:pStyle w:val="Kop2"/>
        <w:rPr>
          <w:lang w:val="nl-NL"/>
        </w:rPr>
      </w:pPr>
      <w:bookmarkStart w:id="69" w:name="_Toc117326099"/>
      <w:r w:rsidRPr="003C6433">
        <w:rPr>
          <w:lang w:val="nl-NL"/>
        </w:rPr>
        <w:lastRenderedPageBreak/>
        <w:t>Bijlage 2: Formulier zorgvuldig omgaan met proefpersonen</w:t>
      </w:r>
      <w:bookmarkEnd w:id="69"/>
    </w:p>
    <w:p w14:paraId="246534E2" w14:textId="77777777" w:rsidR="003C6433" w:rsidRPr="003C6433" w:rsidRDefault="003C6433" w:rsidP="003C6433">
      <w:pPr>
        <w:jc w:val="center"/>
        <w:rPr>
          <w:rFonts w:ascii="Arial" w:hAnsi="Arial" w:cs="Arial"/>
          <w:b/>
          <w:lang w:val="nl-NL"/>
          <w14:shadow w14:blurRad="50800" w14:dist="38100" w14:dir="2700000" w14:sx="100000" w14:sy="100000" w14:kx="0" w14:ky="0" w14:algn="tl">
            <w14:srgbClr w14:val="000000">
              <w14:alpha w14:val="60000"/>
            </w14:srgbClr>
          </w14:shadow>
        </w:rPr>
      </w:pPr>
    </w:p>
    <w:tbl>
      <w:tblPr>
        <w:tblStyle w:val="Tabelraster"/>
        <w:tblW w:w="0" w:type="auto"/>
        <w:tblLook w:val="04A0" w:firstRow="1" w:lastRow="0" w:firstColumn="1" w:lastColumn="0" w:noHBand="0" w:noVBand="1"/>
      </w:tblPr>
      <w:tblGrid>
        <w:gridCol w:w="3828"/>
        <w:gridCol w:w="5188"/>
      </w:tblGrid>
      <w:tr w:rsidR="003C6433" w:rsidRPr="003C6433" w14:paraId="568B928D" w14:textId="77777777" w:rsidTr="00512C0C">
        <w:tc>
          <w:tcPr>
            <w:tcW w:w="3936" w:type="dxa"/>
            <w:vAlign w:val="center"/>
          </w:tcPr>
          <w:p w14:paraId="59AA8576" w14:textId="269A6D7A" w:rsidR="003C6433" w:rsidRPr="003C6433" w:rsidRDefault="00B86514" w:rsidP="00512C0C">
            <w:pPr>
              <w:rPr>
                <w:rFonts w:ascii="Arial" w:hAnsi="Arial" w:cs="Arial"/>
                <w:lang w:val="nl-NL"/>
              </w:rPr>
            </w:pPr>
            <w:r w:rsidRPr="003C6433">
              <w:rPr>
                <w:rFonts w:ascii="Arial" w:hAnsi="Arial" w:cs="Arial"/>
                <w:lang w:val="nl-NL"/>
              </w:rPr>
              <w:t>Project/</w:t>
            </w:r>
            <w:r w:rsidR="003C6433" w:rsidRPr="003C6433">
              <w:rPr>
                <w:rFonts w:ascii="Arial" w:hAnsi="Arial" w:cs="Arial"/>
                <w:lang w:val="nl-NL"/>
              </w:rPr>
              <w:t xml:space="preserve"> </w:t>
            </w:r>
            <w:r w:rsidR="00287176" w:rsidRPr="003C6433">
              <w:rPr>
                <w:rFonts w:ascii="Arial" w:hAnsi="Arial" w:cs="Arial"/>
                <w:lang w:val="nl-NL"/>
              </w:rPr>
              <w:t>vak/</w:t>
            </w:r>
            <w:r w:rsidR="003C6433" w:rsidRPr="003C6433">
              <w:rPr>
                <w:rFonts w:ascii="Arial" w:hAnsi="Arial" w:cs="Arial"/>
                <w:lang w:val="nl-NL"/>
              </w:rPr>
              <w:t xml:space="preserve"> studieonderdeel:</w:t>
            </w:r>
          </w:p>
          <w:p w14:paraId="7DCEE504" w14:textId="77777777" w:rsidR="003C6433" w:rsidRPr="003C6433" w:rsidRDefault="003C6433" w:rsidP="00512C0C">
            <w:pPr>
              <w:rPr>
                <w:rFonts w:ascii="Arial" w:hAnsi="Arial" w:cs="Arial"/>
                <w:lang w:val="nl-NL"/>
              </w:rPr>
            </w:pPr>
          </w:p>
        </w:tc>
        <w:tc>
          <w:tcPr>
            <w:tcW w:w="5352" w:type="dxa"/>
          </w:tcPr>
          <w:p w14:paraId="0534D2E7" w14:textId="77777777" w:rsidR="003C6433" w:rsidRPr="003C6433" w:rsidRDefault="003C6433" w:rsidP="00512C0C">
            <w:pPr>
              <w:rPr>
                <w:rFonts w:ascii="Arial" w:hAnsi="Arial" w:cs="Arial"/>
                <w:lang w:val="nl-NL"/>
              </w:rPr>
            </w:pPr>
            <w:r w:rsidRPr="003C6433">
              <w:rPr>
                <w:rFonts w:ascii="Arial" w:hAnsi="Arial" w:cs="Arial"/>
                <w:lang w:val="nl-NL"/>
              </w:rPr>
              <w:t>Afstudeeronderzoek</w:t>
            </w:r>
          </w:p>
        </w:tc>
      </w:tr>
      <w:tr w:rsidR="003C6433" w:rsidRPr="003C6433" w14:paraId="7CD089C3" w14:textId="77777777" w:rsidTr="00512C0C">
        <w:tc>
          <w:tcPr>
            <w:tcW w:w="3936" w:type="dxa"/>
            <w:vAlign w:val="center"/>
          </w:tcPr>
          <w:p w14:paraId="438212A0" w14:textId="04B5E9D8" w:rsidR="003C6433" w:rsidRPr="003C6433" w:rsidRDefault="00B86514" w:rsidP="00512C0C">
            <w:pPr>
              <w:rPr>
                <w:rFonts w:ascii="Arial" w:hAnsi="Arial" w:cs="Arial"/>
                <w:lang w:val="nl-NL"/>
              </w:rPr>
            </w:pPr>
            <w:r w:rsidRPr="003C6433">
              <w:rPr>
                <w:rFonts w:ascii="Arial" w:hAnsi="Arial" w:cs="Arial"/>
                <w:lang w:val="nl-NL"/>
              </w:rPr>
              <w:t>Docent/</w:t>
            </w:r>
            <w:r w:rsidR="003C6433" w:rsidRPr="003C6433">
              <w:rPr>
                <w:rFonts w:ascii="Arial" w:hAnsi="Arial" w:cs="Arial"/>
                <w:lang w:val="nl-NL"/>
              </w:rPr>
              <w:t xml:space="preserve"> coach:</w:t>
            </w:r>
          </w:p>
          <w:p w14:paraId="70115113" w14:textId="77777777" w:rsidR="003C6433" w:rsidRPr="003C6433" w:rsidRDefault="003C6433" w:rsidP="00512C0C">
            <w:pPr>
              <w:rPr>
                <w:rFonts w:ascii="Arial" w:hAnsi="Arial" w:cs="Arial"/>
                <w:lang w:val="nl-NL"/>
              </w:rPr>
            </w:pPr>
          </w:p>
        </w:tc>
        <w:tc>
          <w:tcPr>
            <w:tcW w:w="5352" w:type="dxa"/>
          </w:tcPr>
          <w:p w14:paraId="636034A5" w14:textId="77777777" w:rsidR="003C6433" w:rsidRPr="003C6433" w:rsidRDefault="003C6433" w:rsidP="00512C0C">
            <w:pPr>
              <w:rPr>
                <w:rFonts w:ascii="Arial" w:hAnsi="Arial" w:cs="Arial"/>
                <w:lang w:val="nl-NL"/>
              </w:rPr>
            </w:pPr>
            <w:r w:rsidRPr="003C6433">
              <w:rPr>
                <w:rFonts w:ascii="Arial" w:hAnsi="Arial" w:cs="Arial"/>
                <w:lang w:val="nl-NL"/>
              </w:rPr>
              <w:t>Christiane de Lange</w:t>
            </w:r>
          </w:p>
        </w:tc>
      </w:tr>
      <w:tr w:rsidR="003C6433" w:rsidRPr="003C6433" w14:paraId="170E4D52" w14:textId="77777777" w:rsidTr="00512C0C">
        <w:tc>
          <w:tcPr>
            <w:tcW w:w="3936" w:type="dxa"/>
            <w:vAlign w:val="center"/>
          </w:tcPr>
          <w:p w14:paraId="6741E64A" w14:textId="77777777" w:rsidR="003C6433" w:rsidRPr="003C6433" w:rsidRDefault="003C6433" w:rsidP="00512C0C">
            <w:pPr>
              <w:rPr>
                <w:rFonts w:ascii="Arial" w:hAnsi="Arial" w:cs="Arial"/>
                <w:lang w:val="nl-NL"/>
              </w:rPr>
            </w:pPr>
            <w:r w:rsidRPr="003C6433">
              <w:rPr>
                <w:rFonts w:ascii="Arial" w:hAnsi="Arial" w:cs="Arial"/>
                <w:lang w:val="nl-NL"/>
              </w:rPr>
              <w:t>Onderwerp:</w:t>
            </w:r>
          </w:p>
          <w:p w14:paraId="662C86D0" w14:textId="77777777" w:rsidR="003C6433" w:rsidRPr="003C6433" w:rsidRDefault="003C6433" w:rsidP="00512C0C">
            <w:pPr>
              <w:rPr>
                <w:rFonts w:ascii="Arial" w:hAnsi="Arial" w:cs="Arial"/>
                <w:lang w:val="nl-NL"/>
              </w:rPr>
            </w:pPr>
          </w:p>
        </w:tc>
        <w:tc>
          <w:tcPr>
            <w:tcW w:w="5352" w:type="dxa"/>
          </w:tcPr>
          <w:p w14:paraId="553CC2E9" w14:textId="77777777" w:rsidR="003C6433" w:rsidRPr="003C6433" w:rsidRDefault="003C6433" w:rsidP="00512C0C">
            <w:pPr>
              <w:rPr>
                <w:rFonts w:ascii="Arial" w:hAnsi="Arial" w:cs="Arial"/>
                <w:lang w:val="nl-NL"/>
              </w:rPr>
            </w:pPr>
            <w:r w:rsidRPr="003C6433">
              <w:rPr>
                <w:rFonts w:ascii="Arial" w:hAnsi="Arial" w:cs="Arial"/>
                <w:lang w:val="nl-NL"/>
              </w:rPr>
              <w:t>De samenwerking tussen RENN4 basisscholen en jeugdzorgpartners als het gaat om specifieke pilots</w:t>
            </w:r>
          </w:p>
        </w:tc>
      </w:tr>
      <w:tr w:rsidR="003C6433" w:rsidRPr="003C6433" w14:paraId="7BFFC8FD" w14:textId="77777777" w:rsidTr="00512C0C">
        <w:tc>
          <w:tcPr>
            <w:tcW w:w="3936" w:type="dxa"/>
            <w:vAlign w:val="center"/>
          </w:tcPr>
          <w:p w14:paraId="1AB9131D" w14:textId="77777777" w:rsidR="003C6433" w:rsidRPr="003C6433" w:rsidRDefault="003C6433" w:rsidP="00512C0C">
            <w:pPr>
              <w:rPr>
                <w:rFonts w:ascii="Arial" w:hAnsi="Arial" w:cs="Arial"/>
                <w:lang w:val="nl-NL"/>
              </w:rPr>
            </w:pPr>
            <w:r w:rsidRPr="003C6433">
              <w:rPr>
                <w:rFonts w:ascii="Arial" w:hAnsi="Arial" w:cs="Arial"/>
                <w:lang w:val="nl-NL"/>
              </w:rPr>
              <w:t>Begin- en eindtijd van het onderzoek:</w:t>
            </w:r>
          </w:p>
          <w:p w14:paraId="491F0E96" w14:textId="77777777" w:rsidR="003C6433" w:rsidRPr="003C6433" w:rsidRDefault="003C6433" w:rsidP="00512C0C">
            <w:pPr>
              <w:rPr>
                <w:rFonts w:ascii="Arial" w:hAnsi="Arial" w:cs="Arial"/>
                <w:lang w:val="nl-NL"/>
              </w:rPr>
            </w:pPr>
          </w:p>
        </w:tc>
        <w:tc>
          <w:tcPr>
            <w:tcW w:w="5352" w:type="dxa"/>
          </w:tcPr>
          <w:p w14:paraId="477F5C2B" w14:textId="77777777" w:rsidR="003C6433" w:rsidRPr="003C6433" w:rsidRDefault="003C6433" w:rsidP="00512C0C">
            <w:pPr>
              <w:rPr>
                <w:rFonts w:ascii="Arial" w:hAnsi="Arial" w:cs="Arial"/>
                <w:lang w:val="nl-NL"/>
              </w:rPr>
            </w:pPr>
            <w:r w:rsidRPr="003C6433">
              <w:rPr>
                <w:rFonts w:ascii="Arial" w:hAnsi="Arial" w:cs="Arial"/>
                <w:lang w:val="nl-NL"/>
              </w:rPr>
              <w:t>21 februari 2022 – 7 juni 2022</w:t>
            </w:r>
          </w:p>
        </w:tc>
      </w:tr>
      <w:tr w:rsidR="003C6433" w:rsidRPr="003C6433" w14:paraId="42E5A869" w14:textId="77777777" w:rsidTr="00512C0C">
        <w:tc>
          <w:tcPr>
            <w:tcW w:w="3936" w:type="dxa"/>
          </w:tcPr>
          <w:p w14:paraId="1ECE9D47" w14:textId="77777777" w:rsidR="003C6433" w:rsidRPr="003C6433" w:rsidRDefault="003C6433" w:rsidP="00512C0C">
            <w:pPr>
              <w:rPr>
                <w:rFonts w:ascii="Arial" w:hAnsi="Arial" w:cs="Arial"/>
                <w:lang w:val="nl-NL"/>
              </w:rPr>
            </w:pPr>
            <w:r w:rsidRPr="003C6433">
              <w:rPr>
                <w:rFonts w:ascii="Arial" w:hAnsi="Arial" w:cs="Arial"/>
                <w:lang w:val="nl-NL"/>
              </w:rPr>
              <w:t>Beschrijving van het onderzoek:</w:t>
            </w:r>
          </w:p>
          <w:p w14:paraId="777480EF" w14:textId="77777777" w:rsidR="003C6433" w:rsidRPr="003C6433" w:rsidRDefault="003C6433" w:rsidP="00512C0C">
            <w:pPr>
              <w:rPr>
                <w:rFonts w:ascii="Arial" w:hAnsi="Arial" w:cs="Arial"/>
                <w:lang w:val="nl-NL"/>
              </w:rPr>
            </w:pPr>
          </w:p>
          <w:p w14:paraId="4B83505A" w14:textId="77777777" w:rsidR="003C6433" w:rsidRPr="003C6433" w:rsidRDefault="003C6433" w:rsidP="00512C0C">
            <w:pPr>
              <w:rPr>
                <w:rFonts w:ascii="Arial" w:hAnsi="Arial" w:cs="Arial"/>
                <w:lang w:val="nl-NL"/>
              </w:rPr>
            </w:pPr>
          </w:p>
          <w:p w14:paraId="07AE6C88" w14:textId="77777777" w:rsidR="003C6433" w:rsidRPr="003C6433" w:rsidRDefault="003C6433" w:rsidP="00512C0C">
            <w:pPr>
              <w:rPr>
                <w:rFonts w:ascii="Arial" w:hAnsi="Arial" w:cs="Arial"/>
                <w:lang w:val="nl-NL"/>
              </w:rPr>
            </w:pPr>
          </w:p>
          <w:p w14:paraId="49865D18" w14:textId="77777777" w:rsidR="003C6433" w:rsidRPr="003C6433" w:rsidRDefault="003C6433" w:rsidP="00512C0C">
            <w:pPr>
              <w:rPr>
                <w:rFonts w:ascii="Arial" w:hAnsi="Arial" w:cs="Arial"/>
                <w:lang w:val="nl-NL"/>
              </w:rPr>
            </w:pPr>
          </w:p>
          <w:p w14:paraId="42AE4AB2" w14:textId="77777777" w:rsidR="003C6433" w:rsidRPr="003C6433" w:rsidRDefault="003C6433" w:rsidP="00512C0C">
            <w:pPr>
              <w:rPr>
                <w:rFonts w:ascii="Arial" w:hAnsi="Arial" w:cs="Arial"/>
                <w:lang w:val="nl-NL"/>
              </w:rPr>
            </w:pPr>
          </w:p>
          <w:p w14:paraId="33745480" w14:textId="77777777" w:rsidR="003C6433" w:rsidRPr="003C6433" w:rsidRDefault="003C6433" w:rsidP="00512C0C">
            <w:pPr>
              <w:rPr>
                <w:rFonts w:ascii="Arial" w:hAnsi="Arial" w:cs="Arial"/>
                <w:lang w:val="nl-NL"/>
              </w:rPr>
            </w:pPr>
          </w:p>
          <w:p w14:paraId="10DA7111" w14:textId="77777777" w:rsidR="003C6433" w:rsidRPr="003C6433" w:rsidRDefault="003C6433" w:rsidP="00512C0C">
            <w:pPr>
              <w:rPr>
                <w:rFonts w:ascii="Arial" w:hAnsi="Arial" w:cs="Arial"/>
                <w:lang w:val="nl-NL"/>
              </w:rPr>
            </w:pPr>
          </w:p>
          <w:p w14:paraId="2730665B" w14:textId="77777777" w:rsidR="003C6433" w:rsidRPr="003C6433" w:rsidRDefault="003C6433" w:rsidP="00512C0C">
            <w:pPr>
              <w:rPr>
                <w:rFonts w:ascii="Arial" w:hAnsi="Arial" w:cs="Arial"/>
                <w:lang w:val="nl-NL"/>
              </w:rPr>
            </w:pPr>
          </w:p>
          <w:p w14:paraId="06D367FC" w14:textId="77777777" w:rsidR="003C6433" w:rsidRPr="003C6433" w:rsidRDefault="003C6433" w:rsidP="00512C0C">
            <w:pPr>
              <w:rPr>
                <w:rFonts w:ascii="Arial" w:hAnsi="Arial" w:cs="Arial"/>
                <w:lang w:val="nl-NL"/>
              </w:rPr>
            </w:pPr>
          </w:p>
        </w:tc>
        <w:tc>
          <w:tcPr>
            <w:tcW w:w="5352" w:type="dxa"/>
          </w:tcPr>
          <w:p w14:paraId="7748E77D" w14:textId="77777777" w:rsidR="003C6433" w:rsidRPr="003C6433" w:rsidRDefault="003C6433" w:rsidP="00512C0C">
            <w:pPr>
              <w:rPr>
                <w:rFonts w:ascii="Arial" w:hAnsi="Arial" w:cs="Arial"/>
                <w:lang w:val="nl-NL"/>
              </w:rPr>
            </w:pPr>
            <w:r w:rsidRPr="003C6433">
              <w:rPr>
                <w:rFonts w:ascii="Arial" w:hAnsi="Arial" w:cs="Arial"/>
                <w:lang w:val="nl-NL"/>
              </w:rPr>
              <w:t>Het onderzoek wordt uitgevoerd binnen RENN4 basisscholen. Binnen deze basisscholen wordt er gebruik gemaakt van specifieke pilots waarbij jeugdzorg en deze scholen samenwerken. Binnen dit onderzoek wordt er gekeken naar deze samenwerking binnen deze pilots. Er wordt gekeken naar wat hierin goed werkt en wat juist niet. Op basis hiervan wordt er een advies uitgebracht wat de basis kan vormen voor een verbeterde pilot.</w:t>
            </w:r>
          </w:p>
        </w:tc>
      </w:tr>
    </w:tbl>
    <w:p w14:paraId="7F7AA3AD" w14:textId="77777777" w:rsidR="003C6433" w:rsidRPr="003C6433" w:rsidRDefault="003C6433" w:rsidP="003C6433">
      <w:pPr>
        <w:rPr>
          <w:rFonts w:ascii="Arial" w:hAnsi="Arial" w:cs="Arial"/>
          <w:lang w:val="nl-NL"/>
        </w:rPr>
      </w:pPr>
    </w:p>
    <w:p w14:paraId="1EE61464" w14:textId="77777777" w:rsidR="003C6433" w:rsidRPr="003C6433" w:rsidRDefault="003C6433" w:rsidP="003C6433">
      <w:pPr>
        <w:rPr>
          <w:rFonts w:ascii="Arial" w:hAnsi="Arial" w:cs="Arial"/>
          <w:lang w:val="nl-NL"/>
        </w:rPr>
      </w:pPr>
      <w:r w:rsidRPr="003C6433">
        <w:rPr>
          <w:rFonts w:ascii="Arial" w:hAnsi="Arial" w:cs="Arial"/>
          <w:lang w:val="nl-NL"/>
        </w:rPr>
        <w:t>Ondergetekende(n) verklaart (verklaren) zonder voorbehoud en naar waarheid bijgaand formulier te hebben ingevuld in verband met in het kader van de opleiding Toegepaste Psychologie uit te voeren onderzoek.</w:t>
      </w:r>
    </w:p>
    <w:tbl>
      <w:tblPr>
        <w:tblStyle w:val="Tabelraster"/>
        <w:tblW w:w="0" w:type="auto"/>
        <w:tblLook w:val="04A0" w:firstRow="1" w:lastRow="0" w:firstColumn="1" w:lastColumn="0" w:noHBand="0" w:noVBand="1"/>
      </w:tblPr>
      <w:tblGrid>
        <w:gridCol w:w="4504"/>
        <w:gridCol w:w="4512"/>
      </w:tblGrid>
      <w:tr w:rsidR="003C6433" w:rsidRPr="003C6433" w14:paraId="3ACC7168" w14:textId="77777777" w:rsidTr="00512C0C">
        <w:tc>
          <w:tcPr>
            <w:tcW w:w="4606" w:type="dxa"/>
          </w:tcPr>
          <w:p w14:paraId="7BA91392" w14:textId="77777777" w:rsidR="003C6433" w:rsidRPr="003C6433" w:rsidRDefault="003C6433" w:rsidP="00512C0C">
            <w:pPr>
              <w:rPr>
                <w:rFonts w:ascii="Arial" w:hAnsi="Arial" w:cs="Arial"/>
                <w:lang w:val="nl-NL"/>
              </w:rPr>
            </w:pPr>
            <w:r w:rsidRPr="003C6433">
              <w:rPr>
                <w:rFonts w:ascii="Arial" w:hAnsi="Arial" w:cs="Arial"/>
                <w:lang w:val="nl-NL"/>
              </w:rPr>
              <w:t>Naam van de student(en):</w:t>
            </w:r>
          </w:p>
        </w:tc>
        <w:tc>
          <w:tcPr>
            <w:tcW w:w="4606" w:type="dxa"/>
          </w:tcPr>
          <w:p w14:paraId="2060C0AD" w14:textId="77777777" w:rsidR="003C6433" w:rsidRPr="003C6433" w:rsidRDefault="003C6433" w:rsidP="00512C0C">
            <w:pPr>
              <w:rPr>
                <w:rFonts w:ascii="Arial" w:hAnsi="Arial" w:cs="Arial"/>
                <w:lang w:val="nl-NL"/>
              </w:rPr>
            </w:pPr>
            <w:r w:rsidRPr="003C6433">
              <w:rPr>
                <w:rFonts w:ascii="Arial" w:hAnsi="Arial" w:cs="Arial"/>
                <w:lang w:val="nl-NL"/>
              </w:rPr>
              <w:t>Handtekening:</w:t>
            </w:r>
          </w:p>
        </w:tc>
      </w:tr>
      <w:tr w:rsidR="003C6433" w:rsidRPr="003C6433" w14:paraId="3F102797" w14:textId="77777777" w:rsidTr="00512C0C">
        <w:tc>
          <w:tcPr>
            <w:tcW w:w="4606" w:type="dxa"/>
          </w:tcPr>
          <w:p w14:paraId="50278456" w14:textId="77777777" w:rsidR="003C6433" w:rsidRPr="003C6433" w:rsidRDefault="003C6433" w:rsidP="00512C0C">
            <w:pPr>
              <w:rPr>
                <w:rFonts w:ascii="Arial" w:hAnsi="Arial" w:cs="Arial"/>
                <w:lang w:val="nl-NL"/>
              </w:rPr>
            </w:pPr>
          </w:p>
          <w:p w14:paraId="170CC41E" w14:textId="77777777" w:rsidR="003C6433" w:rsidRPr="003C6433" w:rsidRDefault="003C6433" w:rsidP="00512C0C">
            <w:pPr>
              <w:rPr>
                <w:rFonts w:ascii="Arial" w:hAnsi="Arial" w:cs="Arial"/>
                <w:lang w:val="nl-NL"/>
              </w:rPr>
            </w:pPr>
            <w:r w:rsidRPr="003C6433">
              <w:rPr>
                <w:rFonts w:ascii="Arial" w:hAnsi="Arial" w:cs="Arial"/>
                <w:lang w:val="nl-NL"/>
              </w:rPr>
              <w:t>Ruth Hoekstra</w:t>
            </w:r>
          </w:p>
        </w:tc>
        <w:tc>
          <w:tcPr>
            <w:tcW w:w="4606" w:type="dxa"/>
          </w:tcPr>
          <w:p w14:paraId="5FCC6373" w14:textId="77777777" w:rsidR="003C6433" w:rsidRPr="003C6433" w:rsidRDefault="003C6433" w:rsidP="00512C0C">
            <w:pPr>
              <w:rPr>
                <w:rFonts w:ascii="Arial" w:hAnsi="Arial" w:cs="Arial"/>
                <w:lang w:val="nl-NL"/>
              </w:rPr>
            </w:pPr>
            <w:r w:rsidRPr="003C6433">
              <w:rPr>
                <w:noProof/>
                <w:lang w:val="nl-NL"/>
              </w:rPr>
              <w:drawing>
                <wp:inline distT="0" distB="0" distL="0" distR="0" wp14:anchorId="581D4CFB" wp14:editId="771F27C6">
                  <wp:extent cx="544594" cy="317500"/>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548" cy="321554"/>
                          </a:xfrm>
                          <a:prstGeom prst="rect">
                            <a:avLst/>
                          </a:prstGeom>
                          <a:noFill/>
                          <a:ln>
                            <a:noFill/>
                          </a:ln>
                        </pic:spPr>
                      </pic:pic>
                    </a:graphicData>
                  </a:graphic>
                </wp:inline>
              </w:drawing>
            </w:r>
          </w:p>
        </w:tc>
      </w:tr>
    </w:tbl>
    <w:p w14:paraId="69CBAC83" w14:textId="77777777" w:rsidR="003C6433" w:rsidRPr="003C6433" w:rsidRDefault="003C6433" w:rsidP="003C6433">
      <w:pPr>
        <w:rPr>
          <w:rFonts w:ascii="Arial" w:hAnsi="Arial" w:cs="Arial"/>
          <w:lang w:val="nl-NL"/>
        </w:rPr>
      </w:pPr>
      <w:r w:rsidRPr="003C6433">
        <w:rPr>
          <w:rFonts w:ascii="Arial" w:hAnsi="Arial" w:cs="Arial"/>
          <w:lang w:val="nl-NL"/>
        </w:rPr>
        <w:tab/>
      </w:r>
      <w:r w:rsidRPr="003C6433">
        <w:rPr>
          <w:rFonts w:ascii="Arial" w:hAnsi="Arial" w:cs="Arial"/>
          <w:lang w:val="nl-NL"/>
        </w:rPr>
        <w:tab/>
      </w:r>
      <w:r w:rsidRPr="003C6433">
        <w:rPr>
          <w:rFonts w:ascii="Arial" w:hAnsi="Arial" w:cs="Arial"/>
          <w:lang w:val="nl-NL"/>
        </w:rPr>
        <w:tab/>
      </w:r>
      <w:r w:rsidRPr="003C6433">
        <w:rPr>
          <w:rFonts w:ascii="Arial" w:hAnsi="Arial" w:cs="Arial"/>
          <w:lang w:val="nl-NL"/>
        </w:rPr>
        <w:tab/>
      </w:r>
    </w:p>
    <w:p w14:paraId="45A60391" w14:textId="77777777" w:rsidR="003C6433" w:rsidRPr="003C6433" w:rsidRDefault="003C6433" w:rsidP="003C6433">
      <w:pPr>
        <w:rPr>
          <w:rFonts w:ascii="Arial" w:hAnsi="Arial" w:cs="Arial"/>
          <w:lang w:val="nl-NL"/>
        </w:rPr>
      </w:pPr>
      <w:r w:rsidRPr="003C6433">
        <w:rPr>
          <w:rFonts w:ascii="Arial" w:hAnsi="Arial" w:cs="Arial"/>
          <w:lang w:val="nl-NL"/>
        </w:rPr>
        <w:t>Datum: 29-03-2022</w:t>
      </w:r>
    </w:p>
    <w:p w14:paraId="0CE3B3AF" w14:textId="77777777" w:rsidR="003C6433" w:rsidRPr="003C6433" w:rsidRDefault="003C6433" w:rsidP="003C6433">
      <w:pPr>
        <w:rPr>
          <w:rFonts w:ascii="Arial" w:hAnsi="Arial" w:cs="Arial"/>
          <w:lang w:val="nl-NL"/>
        </w:rPr>
      </w:pPr>
    </w:p>
    <w:p w14:paraId="16710A88" w14:textId="77777777" w:rsidR="003C6433" w:rsidRPr="003C6433" w:rsidRDefault="003C6433" w:rsidP="003C6433">
      <w:pPr>
        <w:rPr>
          <w:lang w:val="nl-NL"/>
        </w:rPr>
      </w:pPr>
      <w:r w:rsidRPr="003C6433">
        <w:rPr>
          <w:lang w:val="nl-NL"/>
        </w:rPr>
        <w:br w:type="page"/>
      </w:r>
    </w:p>
    <w:tbl>
      <w:tblPr>
        <w:tblStyle w:val="Tabelraster"/>
        <w:tblW w:w="0" w:type="auto"/>
        <w:tblLook w:val="04A0" w:firstRow="1" w:lastRow="0" w:firstColumn="1" w:lastColumn="0" w:noHBand="0" w:noVBand="1"/>
      </w:tblPr>
      <w:tblGrid>
        <w:gridCol w:w="2724"/>
        <w:gridCol w:w="641"/>
        <w:gridCol w:w="14"/>
        <w:gridCol w:w="662"/>
        <w:gridCol w:w="3138"/>
        <w:gridCol w:w="988"/>
        <w:gridCol w:w="849"/>
      </w:tblGrid>
      <w:tr w:rsidR="003C6433" w:rsidRPr="003C6433" w14:paraId="03A31463" w14:textId="77777777" w:rsidTr="00512C0C">
        <w:tc>
          <w:tcPr>
            <w:tcW w:w="2777" w:type="dxa"/>
          </w:tcPr>
          <w:p w14:paraId="09ADC19A" w14:textId="77777777" w:rsidR="003C6433" w:rsidRPr="003C6433" w:rsidRDefault="003C6433" w:rsidP="00512C0C">
            <w:pPr>
              <w:rPr>
                <w:rFonts w:ascii="Arial" w:hAnsi="Arial" w:cs="Arial"/>
                <w:b/>
                <w:sz w:val="20"/>
                <w:szCs w:val="20"/>
                <w:lang w:val="nl-NL"/>
              </w:rPr>
            </w:pPr>
          </w:p>
        </w:tc>
        <w:tc>
          <w:tcPr>
            <w:tcW w:w="1323" w:type="dxa"/>
            <w:gridSpan w:val="3"/>
            <w:shd w:val="clear" w:color="auto" w:fill="FFFFFF" w:themeFill="background1"/>
          </w:tcPr>
          <w:p w14:paraId="69E8DB4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Aankruisen indien van toepassing</w:t>
            </w:r>
          </w:p>
          <w:p w14:paraId="253124B0" w14:textId="77777777" w:rsidR="003C6433" w:rsidRPr="003C6433" w:rsidRDefault="003C6433" w:rsidP="00512C0C">
            <w:pPr>
              <w:rPr>
                <w:rFonts w:ascii="Arial" w:hAnsi="Arial" w:cs="Arial"/>
                <w:sz w:val="20"/>
                <w:szCs w:val="20"/>
                <w:lang w:val="nl-NL"/>
              </w:rPr>
            </w:pPr>
          </w:p>
          <w:p w14:paraId="69592B02" w14:textId="77777777" w:rsidR="003C6433" w:rsidRPr="003C6433" w:rsidRDefault="003C6433" w:rsidP="00512C0C">
            <w:pPr>
              <w:rPr>
                <w:rFonts w:ascii="Arial" w:hAnsi="Arial" w:cs="Arial"/>
                <w:sz w:val="20"/>
                <w:szCs w:val="20"/>
                <w:lang w:val="nl-NL"/>
              </w:rPr>
            </w:pPr>
          </w:p>
          <w:p w14:paraId="1CD3D8F9" w14:textId="77777777" w:rsidR="003C6433" w:rsidRPr="003C6433" w:rsidRDefault="003C6433" w:rsidP="00512C0C">
            <w:pPr>
              <w:jc w:val="center"/>
              <w:rPr>
                <w:rFonts w:ascii="Arial" w:hAnsi="Arial" w:cs="Arial"/>
                <w:b/>
                <w:sz w:val="20"/>
                <w:szCs w:val="20"/>
                <w:lang w:val="nl-NL"/>
              </w:rPr>
            </w:pPr>
            <w:r w:rsidRPr="003C6433">
              <w:rPr>
                <w:rFonts w:ascii="Arial" w:hAnsi="Arial" w:cs="Arial"/>
                <w:b/>
                <w:sz w:val="20"/>
                <w:szCs w:val="20"/>
                <w:lang w:val="nl-NL"/>
              </w:rPr>
              <w:t>A</w:t>
            </w:r>
          </w:p>
        </w:tc>
        <w:tc>
          <w:tcPr>
            <w:tcW w:w="3301" w:type="dxa"/>
            <w:shd w:val="clear" w:color="auto" w:fill="FFFFFF" w:themeFill="background1"/>
          </w:tcPr>
          <w:p w14:paraId="06379BD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Beantwoord onderstaande vragen als in de vorige kolom het vakje met </w:t>
            </w:r>
            <w:r w:rsidRPr="003C6433">
              <w:rPr>
                <w:rFonts w:ascii="Arial" w:hAnsi="Arial" w:cs="Arial"/>
                <w:sz w:val="20"/>
                <w:szCs w:val="20"/>
                <w:lang w:val="nl-NL"/>
              </w:rPr>
              <w:sym w:font="Wingdings" w:char="F0E8"/>
            </w:r>
            <w:r w:rsidRPr="003C6433">
              <w:rPr>
                <w:rFonts w:ascii="Arial" w:hAnsi="Arial" w:cs="Arial"/>
                <w:sz w:val="20"/>
                <w:szCs w:val="20"/>
                <w:lang w:val="nl-NL"/>
              </w:rPr>
              <w:t xml:space="preserve"> is aangekruist.</w:t>
            </w:r>
          </w:p>
          <w:p w14:paraId="1E62DA68" w14:textId="77777777" w:rsidR="003C6433" w:rsidRPr="003C6433" w:rsidRDefault="003C6433" w:rsidP="00512C0C">
            <w:pPr>
              <w:rPr>
                <w:rFonts w:ascii="Arial" w:hAnsi="Arial" w:cs="Arial"/>
                <w:sz w:val="20"/>
                <w:szCs w:val="20"/>
                <w:lang w:val="nl-NL"/>
              </w:rPr>
            </w:pPr>
          </w:p>
          <w:p w14:paraId="516183F3" w14:textId="77777777" w:rsidR="003C6433" w:rsidRPr="003C6433" w:rsidRDefault="003C6433" w:rsidP="00512C0C">
            <w:pPr>
              <w:rPr>
                <w:rFonts w:ascii="Arial" w:hAnsi="Arial" w:cs="Arial"/>
                <w:sz w:val="20"/>
                <w:szCs w:val="20"/>
                <w:lang w:val="nl-NL"/>
              </w:rPr>
            </w:pPr>
          </w:p>
          <w:p w14:paraId="250FD5A6" w14:textId="77777777" w:rsidR="003C6433" w:rsidRPr="003C6433" w:rsidRDefault="003C6433" w:rsidP="00512C0C">
            <w:pPr>
              <w:jc w:val="center"/>
              <w:rPr>
                <w:rFonts w:ascii="Arial" w:hAnsi="Arial" w:cs="Arial"/>
                <w:b/>
                <w:sz w:val="20"/>
                <w:szCs w:val="20"/>
                <w:lang w:val="nl-NL"/>
              </w:rPr>
            </w:pPr>
            <w:r w:rsidRPr="003C6433">
              <w:rPr>
                <w:rFonts w:ascii="Arial" w:hAnsi="Arial" w:cs="Arial"/>
                <w:b/>
                <w:sz w:val="20"/>
                <w:szCs w:val="20"/>
                <w:lang w:val="nl-NL"/>
              </w:rPr>
              <w:t>B</w:t>
            </w:r>
          </w:p>
        </w:tc>
        <w:tc>
          <w:tcPr>
            <w:tcW w:w="1887" w:type="dxa"/>
            <w:gridSpan w:val="2"/>
          </w:tcPr>
          <w:p w14:paraId="6B84090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Kan hier redelijkerwijs toch nog schade uit ontstaan? (kruis het juiste vakje aan)</w:t>
            </w:r>
          </w:p>
          <w:p w14:paraId="435A8B69" w14:textId="77777777" w:rsidR="003C6433" w:rsidRPr="003C6433" w:rsidRDefault="003C6433" w:rsidP="00512C0C">
            <w:pPr>
              <w:jc w:val="center"/>
              <w:rPr>
                <w:rFonts w:ascii="Arial" w:hAnsi="Arial" w:cs="Arial"/>
                <w:b/>
                <w:sz w:val="20"/>
                <w:szCs w:val="20"/>
                <w:lang w:val="nl-NL"/>
              </w:rPr>
            </w:pPr>
            <w:r w:rsidRPr="003C6433">
              <w:rPr>
                <w:rFonts w:ascii="Arial" w:hAnsi="Arial" w:cs="Arial"/>
                <w:b/>
                <w:sz w:val="20"/>
                <w:szCs w:val="20"/>
                <w:lang w:val="nl-NL"/>
              </w:rPr>
              <w:t>C</w:t>
            </w:r>
          </w:p>
        </w:tc>
      </w:tr>
      <w:tr w:rsidR="003C6433" w:rsidRPr="003C6433" w14:paraId="7B4D42C4" w14:textId="77777777" w:rsidTr="00512C0C">
        <w:tc>
          <w:tcPr>
            <w:tcW w:w="2777" w:type="dxa"/>
          </w:tcPr>
          <w:p w14:paraId="2251DA41"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t>1</w:t>
            </w:r>
          </w:p>
          <w:p w14:paraId="392EC39C" w14:textId="010C1DCF" w:rsidR="003C6433" w:rsidRPr="003C6433" w:rsidRDefault="00B86514" w:rsidP="00512C0C">
            <w:pPr>
              <w:rPr>
                <w:rFonts w:ascii="Arial" w:hAnsi="Arial" w:cs="Arial"/>
                <w:sz w:val="20"/>
                <w:szCs w:val="20"/>
                <w:lang w:val="nl-NL"/>
              </w:rPr>
            </w:pPr>
            <w:r w:rsidRPr="003C6433">
              <w:rPr>
                <w:rFonts w:ascii="Arial" w:hAnsi="Arial" w:cs="Arial"/>
                <w:b/>
                <w:sz w:val="20"/>
                <w:szCs w:val="20"/>
                <w:lang w:val="nl-NL"/>
              </w:rPr>
              <w:t>Privacy/</w:t>
            </w:r>
            <w:r w:rsidR="003C6433" w:rsidRPr="003C6433">
              <w:rPr>
                <w:rFonts w:ascii="Arial" w:hAnsi="Arial" w:cs="Arial"/>
                <w:b/>
                <w:sz w:val="20"/>
                <w:szCs w:val="20"/>
                <w:lang w:val="nl-NL"/>
              </w:rPr>
              <w:t xml:space="preserve"> anonimiteit</w:t>
            </w:r>
          </w:p>
        </w:tc>
        <w:tc>
          <w:tcPr>
            <w:tcW w:w="1323" w:type="dxa"/>
            <w:gridSpan w:val="3"/>
            <w:shd w:val="clear" w:color="auto" w:fill="auto"/>
          </w:tcPr>
          <w:p w14:paraId="521302E6" w14:textId="77777777" w:rsidR="003C6433" w:rsidRPr="003C6433" w:rsidRDefault="003C6433" w:rsidP="00512C0C">
            <w:pPr>
              <w:rPr>
                <w:rFonts w:ascii="Arial" w:hAnsi="Arial" w:cs="Arial"/>
                <w:sz w:val="20"/>
                <w:szCs w:val="20"/>
                <w:lang w:val="nl-NL"/>
              </w:rPr>
            </w:pPr>
          </w:p>
        </w:tc>
        <w:tc>
          <w:tcPr>
            <w:tcW w:w="3301" w:type="dxa"/>
            <w:shd w:val="clear" w:color="auto" w:fill="auto"/>
          </w:tcPr>
          <w:p w14:paraId="3E63197B" w14:textId="77777777" w:rsidR="003C6433" w:rsidRPr="003C6433" w:rsidRDefault="003C6433" w:rsidP="00512C0C">
            <w:pPr>
              <w:rPr>
                <w:rFonts w:ascii="Arial" w:hAnsi="Arial" w:cs="Arial"/>
                <w:sz w:val="20"/>
                <w:szCs w:val="20"/>
                <w:lang w:val="nl-NL"/>
              </w:rPr>
            </w:pPr>
          </w:p>
        </w:tc>
        <w:tc>
          <w:tcPr>
            <w:tcW w:w="1006" w:type="dxa"/>
            <w:shd w:val="clear" w:color="auto" w:fill="C9C9C9" w:themeFill="accent3" w:themeFillTint="99"/>
          </w:tcPr>
          <w:p w14:paraId="7AD55B0C" w14:textId="77777777" w:rsidR="003C6433" w:rsidRPr="003C6433" w:rsidRDefault="003C6433" w:rsidP="00512C0C">
            <w:pPr>
              <w:jc w:val="center"/>
              <w:rPr>
                <w:rFonts w:ascii="Arial" w:hAnsi="Arial" w:cs="Arial"/>
                <w:sz w:val="20"/>
                <w:szCs w:val="20"/>
                <w:lang w:val="nl-NL"/>
              </w:rPr>
            </w:pPr>
            <w:r w:rsidRPr="003C6433">
              <w:rPr>
                <w:rFonts w:ascii="Arial" w:hAnsi="Arial" w:cs="Arial"/>
                <w:sz w:val="20"/>
                <w:szCs w:val="20"/>
                <w:lang w:val="nl-NL"/>
              </w:rPr>
              <w:t>Nee</w:t>
            </w:r>
          </w:p>
        </w:tc>
        <w:tc>
          <w:tcPr>
            <w:tcW w:w="881" w:type="dxa"/>
            <w:shd w:val="clear" w:color="auto" w:fill="C5E0B3" w:themeFill="accent6" w:themeFillTint="66"/>
          </w:tcPr>
          <w:p w14:paraId="6612D39E" w14:textId="77777777" w:rsidR="003C6433" w:rsidRPr="003C6433" w:rsidRDefault="003C6433" w:rsidP="00512C0C">
            <w:pPr>
              <w:jc w:val="center"/>
              <w:rPr>
                <w:rFonts w:ascii="Arial" w:hAnsi="Arial" w:cs="Arial"/>
                <w:sz w:val="20"/>
                <w:szCs w:val="20"/>
                <w:lang w:val="nl-NL"/>
              </w:rPr>
            </w:pPr>
            <w:r w:rsidRPr="003C6433">
              <w:rPr>
                <w:rFonts w:ascii="Arial" w:hAnsi="Arial" w:cs="Arial"/>
                <w:sz w:val="20"/>
                <w:szCs w:val="20"/>
                <w:lang w:val="nl-NL"/>
              </w:rPr>
              <w:t>Ja</w:t>
            </w:r>
          </w:p>
        </w:tc>
      </w:tr>
      <w:tr w:rsidR="003C6433" w:rsidRPr="003C6433" w14:paraId="40A3BA9D" w14:textId="77777777" w:rsidTr="00512C0C">
        <w:tc>
          <w:tcPr>
            <w:tcW w:w="2777" w:type="dxa"/>
          </w:tcPr>
          <w:p w14:paraId="5E07486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1.1</w:t>
            </w:r>
          </w:p>
          <w:p w14:paraId="587139C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Ken je de naam van proefpersonen? Heb je adresgegevens?</w:t>
            </w:r>
          </w:p>
        </w:tc>
        <w:tc>
          <w:tcPr>
            <w:tcW w:w="641" w:type="dxa"/>
            <w:shd w:val="clear" w:color="auto" w:fill="C9C9C9" w:themeFill="accent3" w:themeFillTint="99"/>
          </w:tcPr>
          <w:p w14:paraId="0AC3A25A" w14:textId="77777777" w:rsidR="003C6433" w:rsidRPr="003C6433" w:rsidRDefault="003C6433" w:rsidP="00512C0C">
            <w:pPr>
              <w:rPr>
                <w:rFonts w:ascii="Arial" w:hAnsi="Arial" w:cs="Arial"/>
                <w:sz w:val="20"/>
                <w:szCs w:val="20"/>
                <w:lang w:val="nl-NL"/>
              </w:rPr>
            </w:pPr>
          </w:p>
          <w:p w14:paraId="0E381C9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9AE2BD8" w14:textId="77777777" w:rsidR="003C6433" w:rsidRPr="003C6433" w:rsidRDefault="003C6433" w:rsidP="00512C0C">
            <w:pPr>
              <w:rPr>
                <w:rFonts w:ascii="Arial" w:hAnsi="Arial" w:cs="Arial"/>
                <w:sz w:val="20"/>
                <w:szCs w:val="20"/>
                <w:lang w:val="nl-NL"/>
              </w:rPr>
            </w:pPr>
          </w:p>
          <w:p w14:paraId="49D4C686" w14:textId="77777777" w:rsidR="003C6433" w:rsidRPr="003C6433" w:rsidRDefault="003C6433" w:rsidP="00512C0C">
            <w:pPr>
              <w:rPr>
                <w:rFonts w:ascii="Arial" w:hAnsi="Arial" w:cs="Arial"/>
                <w:sz w:val="20"/>
                <w:szCs w:val="20"/>
                <w:lang w:val="nl-NL"/>
              </w:rPr>
            </w:pPr>
          </w:p>
          <w:p w14:paraId="02D0E058" w14:textId="77777777" w:rsidR="003C6433" w:rsidRPr="003C6433" w:rsidRDefault="003C6433" w:rsidP="00512C0C">
            <w:pPr>
              <w:rPr>
                <w:rFonts w:ascii="Arial" w:hAnsi="Arial" w:cs="Arial"/>
                <w:sz w:val="20"/>
                <w:szCs w:val="20"/>
                <w:lang w:val="nl-NL"/>
              </w:rPr>
            </w:pPr>
          </w:p>
          <w:p w14:paraId="223B4565" w14:textId="77777777" w:rsidR="003C6433" w:rsidRPr="003C6433" w:rsidRDefault="003C6433" w:rsidP="00512C0C">
            <w:pPr>
              <w:rPr>
                <w:rFonts w:ascii="Arial" w:hAnsi="Arial" w:cs="Arial"/>
                <w:sz w:val="20"/>
                <w:szCs w:val="20"/>
                <w:lang w:val="nl-NL"/>
              </w:rPr>
            </w:pPr>
          </w:p>
          <w:p w14:paraId="56E1FABA" w14:textId="77777777" w:rsidR="003C6433" w:rsidRPr="003C6433" w:rsidRDefault="003C6433" w:rsidP="00512C0C">
            <w:pPr>
              <w:rPr>
                <w:rFonts w:ascii="Arial" w:hAnsi="Arial" w:cs="Arial"/>
                <w:sz w:val="20"/>
                <w:szCs w:val="20"/>
                <w:lang w:val="nl-NL"/>
              </w:rPr>
            </w:pPr>
          </w:p>
          <w:p w14:paraId="365C838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162F3A66" w14:textId="77777777" w:rsidR="003C6433" w:rsidRPr="003C6433" w:rsidRDefault="003C6433" w:rsidP="00512C0C">
            <w:pPr>
              <w:rPr>
                <w:rFonts w:ascii="Arial" w:hAnsi="Arial" w:cs="Arial"/>
                <w:sz w:val="20"/>
                <w:szCs w:val="20"/>
                <w:lang w:val="nl-NL"/>
              </w:rPr>
            </w:pPr>
          </w:p>
          <w:p w14:paraId="2CE018C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C24175D" w14:textId="77777777" w:rsidR="003C6433" w:rsidRPr="003C6433" w:rsidRDefault="003C6433" w:rsidP="00512C0C">
            <w:pPr>
              <w:rPr>
                <w:rFonts w:ascii="Arial" w:hAnsi="Arial" w:cs="Arial"/>
                <w:sz w:val="20"/>
                <w:szCs w:val="20"/>
                <w:lang w:val="nl-NL"/>
              </w:rPr>
            </w:pPr>
          </w:p>
          <w:p w14:paraId="7FA108A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5FD6B00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p w14:paraId="4A2C255B" w14:textId="77777777" w:rsidR="003C6433" w:rsidRPr="003C6433" w:rsidRDefault="003C6433" w:rsidP="00512C0C">
            <w:pPr>
              <w:rPr>
                <w:rFonts w:ascii="Arial" w:hAnsi="Arial" w:cs="Arial"/>
                <w:sz w:val="20"/>
                <w:szCs w:val="20"/>
                <w:lang w:val="nl-NL"/>
              </w:rPr>
            </w:pPr>
          </w:p>
        </w:tc>
        <w:tc>
          <w:tcPr>
            <w:tcW w:w="3301" w:type="dxa"/>
            <w:shd w:val="clear" w:color="auto" w:fill="C5E0B3" w:themeFill="accent6" w:themeFillTint="66"/>
          </w:tcPr>
          <w:p w14:paraId="1AA1F6F7" w14:textId="77777777" w:rsidR="003C6433" w:rsidRPr="003C6433" w:rsidRDefault="003C6433" w:rsidP="00512C0C">
            <w:pPr>
              <w:rPr>
                <w:rFonts w:ascii="Arial" w:hAnsi="Arial" w:cs="Arial"/>
                <w:sz w:val="16"/>
                <w:szCs w:val="16"/>
                <w:lang w:val="nl-NL"/>
              </w:rPr>
            </w:pPr>
          </w:p>
          <w:p w14:paraId="528C3294" w14:textId="77777777"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De namen van de proefpersonen zijn bekend aangezien er contact met hen wordt opgenomen voor het afnemen van de interviews. Deze namen zullen niet mee worden genomen in het onderzoeksverslag zodat de lezer hier niet achter komt.</w:t>
            </w:r>
          </w:p>
          <w:p w14:paraId="677D313A"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48D679A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6704DD1E" w14:textId="77777777" w:rsidR="003C6433" w:rsidRPr="003C6433" w:rsidRDefault="003C6433" w:rsidP="00512C0C">
            <w:pPr>
              <w:rPr>
                <w:rFonts w:ascii="Arial" w:hAnsi="Arial" w:cs="Arial"/>
                <w:sz w:val="20"/>
                <w:szCs w:val="20"/>
                <w:lang w:val="nl-NL"/>
              </w:rPr>
            </w:pPr>
          </w:p>
        </w:tc>
      </w:tr>
      <w:tr w:rsidR="003C6433" w:rsidRPr="003C6433" w14:paraId="1A9A8F06" w14:textId="77777777" w:rsidTr="00512C0C">
        <w:tc>
          <w:tcPr>
            <w:tcW w:w="2777" w:type="dxa"/>
          </w:tcPr>
          <w:p w14:paraId="643AF66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1.2</w:t>
            </w:r>
          </w:p>
          <w:p w14:paraId="450B66F8"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Ken je het e-mailadres van de proefpersonen?</w:t>
            </w:r>
          </w:p>
        </w:tc>
        <w:tc>
          <w:tcPr>
            <w:tcW w:w="641" w:type="dxa"/>
            <w:shd w:val="clear" w:color="auto" w:fill="C9C9C9" w:themeFill="accent3" w:themeFillTint="99"/>
          </w:tcPr>
          <w:p w14:paraId="617A0F9C" w14:textId="77777777" w:rsidR="003C6433" w:rsidRPr="003C6433" w:rsidRDefault="003C6433" w:rsidP="00512C0C">
            <w:pPr>
              <w:rPr>
                <w:rFonts w:ascii="Arial" w:hAnsi="Arial" w:cs="Arial"/>
                <w:sz w:val="20"/>
                <w:szCs w:val="20"/>
                <w:lang w:val="nl-NL"/>
              </w:rPr>
            </w:pPr>
          </w:p>
          <w:p w14:paraId="22B5B38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2FB441EB" w14:textId="77777777" w:rsidR="003C6433" w:rsidRPr="003C6433" w:rsidRDefault="003C6433" w:rsidP="00512C0C">
            <w:pPr>
              <w:rPr>
                <w:rFonts w:ascii="Arial" w:hAnsi="Arial" w:cs="Arial"/>
                <w:sz w:val="20"/>
                <w:szCs w:val="20"/>
                <w:lang w:val="nl-NL"/>
              </w:rPr>
            </w:pPr>
          </w:p>
          <w:p w14:paraId="315196FC" w14:textId="77777777" w:rsidR="003C6433" w:rsidRPr="003C6433" w:rsidRDefault="003C6433" w:rsidP="00512C0C">
            <w:pPr>
              <w:rPr>
                <w:rFonts w:ascii="Arial" w:hAnsi="Arial" w:cs="Arial"/>
                <w:sz w:val="20"/>
                <w:szCs w:val="20"/>
                <w:lang w:val="nl-NL"/>
              </w:rPr>
            </w:pPr>
          </w:p>
          <w:p w14:paraId="221A076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5B99F92A" w14:textId="77777777" w:rsidR="003C6433" w:rsidRPr="003C6433" w:rsidRDefault="003C6433" w:rsidP="00512C0C">
            <w:pPr>
              <w:rPr>
                <w:rFonts w:ascii="Arial" w:hAnsi="Arial" w:cs="Arial"/>
                <w:sz w:val="20"/>
                <w:szCs w:val="20"/>
                <w:lang w:val="nl-NL"/>
              </w:rPr>
            </w:pPr>
          </w:p>
          <w:p w14:paraId="3CF8B3C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C167666" w14:textId="77777777" w:rsidR="003C6433" w:rsidRPr="003C6433" w:rsidRDefault="003C6433" w:rsidP="00512C0C">
            <w:pPr>
              <w:rPr>
                <w:rFonts w:ascii="Arial" w:hAnsi="Arial" w:cs="Arial"/>
                <w:sz w:val="20"/>
                <w:szCs w:val="20"/>
                <w:lang w:val="nl-NL"/>
              </w:rPr>
            </w:pPr>
          </w:p>
          <w:p w14:paraId="74C8DFF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59463BA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766ABBBF" w14:textId="77777777" w:rsidR="003C6433" w:rsidRPr="003C6433" w:rsidRDefault="003C6433" w:rsidP="00512C0C">
            <w:pPr>
              <w:rPr>
                <w:rFonts w:ascii="Arial" w:hAnsi="Arial" w:cs="Arial"/>
                <w:sz w:val="16"/>
                <w:szCs w:val="16"/>
                <w:lang w:val="nl-NL"/>
              </w:rPr>
            </w:pPr>
          </w:p>
          <w:p w14:paraId="77B17EED" w14:textId="05C818E8"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 xml:space="preserve">Er zal contact op worden genomen met de proefpersonen via de mail om interviews in te plannen. Deze mails en mailadressen zullen verwijderd worden zodra de interviews afgerond zijn om te voorkomen dat anderen </w:t>
            </w:r>
            <w:r w:rsidR="00287176" w:rsidRPr="003C6433">
              <w:rPr>
                <w:rFonts w:ascii="Arial" w:hAnsi="Arial" w:cs="Arial"/>
                <w:sz w:val="16"/>
                <w:szCs w:val="16"/>
                <w:lang w:val="nl-NL"/>
              </w:rPr>
              <w:t>hierbij</w:t>
            </w:r>
            <w:r w:rsidRPr="003C6433">
              <w:rPr>
                <w:rFonts w:ascii="Arial" w:hAnsi="Arial" w:cs="Arial"/>
                <w:sz w:val="16"/>
                <w:szCs w:val="16"/>
                <w:lang w:val="nl-NL"/>
              </w:rPr>
              <w:t xml:space="preserve"> zouden kunnen komen.</w:t>
            </w:r>
          </w:p>
          <w:p w14:paraId="6F5F43B4"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34B5491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29C235E6" w14:textId="77777777" w:rsidR="003C6433" w:rsidRPr="003C6433" w:rsidRDefault="003C6433" w:rsidP="00512C0C">
            <w:pPr>
              <w:rPr>
                <w:rFonts w:ascii="Arial" w:hAnsi="Arial" w:cs="Arial"/>
                <w:sz w:val="20"/>
                <w:szCs w:val="20"/>
                <w:lang w:val="nl-NL"/>
              </w:rPr>
            </w:pPr>
          </w:p>
        </w:tc>
      </w:tr>
      <w:tr w:rsidR="003C6433" w:rsidRPr="003C6433" w14:paraId="41EE1910" w14:textId="77777777" w:rsidTr="00512C0C">
        <w:tc>
          <w:tcPr>
            <w:tcW w:w="2777" w:type="dxa"/>
          </w:tcPr>
          <w:p w14:paraId="366DA42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1.3</w:t>
            </w:r>
          </w:p>
          <w:p w14:paraId="2740721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Beschik je over (andere) persoonlijke gegevens?</w:t>
            </w:r>
          </w:p>
        </w:tc>
        <w:tc>
          <w:tcPr>
            <w:tcW w:w="641" w:type="dxa"/>
            <w:shd w:val="clear" w:color="auto" w:fill="C9C9C9" w:themeFill="accent3" w:themeFillTint="99"/>
          </w:tcPr>
          <w:p w14:paraId="6E65E672" w14:textId="77777777" w:rsidR="003C6433" w:rsidRPr="003C6433" w:rsidRDefault="003C6433" w:rsidP="00512C0C">
            <w:pPr>
              <w:rPr>
                <w:rFonts w:ascii="Arial" w:hAnsi="Arial" w:cs="Arial"/>
                <w:sz w:val="20"/>
                <w:szCs w:val="20"/>
                <w:lang w:val="nl-NL"/>
              </w:rPr>
            </w:pPr>
          </w:p>
          <w:p w14:paraId="56469A8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6DA3E5D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3B65CE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4616C915" w14:textId="77777777" w:rsidR="003C6433" w:rsidRPr="003C6433" w:rsidRDefault="003C6433" w:rsidP="00512C0C">
            <w:pPr>
              <w:rPr>
                <w:rFonts w:ascii="Arial" w:hAnsi="Arial" w:cs="Arial"/>
                <w:sz w:val="20"/>
                <w:szCs w:val="20"/>
                <w:lang w:val="nl-NL"/>
              </w:rPr>
            </w:pPr>
          </w:p>
          <w:p w14:paraId="732D093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1C6591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5155B647" w14:textId="77777777" w:rsidR="003C6433" w:rsidRPr="003C6433" w:rsidRDefault="003C6433" w:rsidP="00512C0C">
            <w:pPr>
              <w:rPr>
                <w:rFonts w:ascii="Arial" w:hAnsi="Arial" w:cs="Arial"/>
                <w:sz w:val="16"/>
                <w:szCs w:val="16"/>
                <w:lang w:val="nl-NL"/>
              </w:rPr>
            </w:pPr>
          </w:p>
          <w:p w14:paraId="603EAE96"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5FBCA6C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6357FF68" w14:textId="77777777" w:rsidR="003C6433" w:rsidRPr="003C6433" w:rsidRDefault="003C6433" w:rsidP="00512C0C">
            <w:pPr>
              <w:rPr>
                <w:rFonts w:ascii="Arial" w:hAnsi="Arial" w:cs="Arial"/>
                <w:sz w:val="20"/>
                <w:szCs w:val="20"/>
                <w:lang w:val="nl-NL"/>
              </w:rPr>
            </w:pPr>
          </w:p>
        </w:tc>
      </w:tr>
      <w:tr w:rsidR="003C6433" w:rsidRPr="003C6433" w14:paraId="0F2FA528" w14:textId="77777777" w:rsidTr="00512C0C">
        <w:tc>
          <w:tcPr>
            <w:tcW w:w="2777" w:type="dxa"/>
          </w:tcPr>
          <w:p w14:paraId="6644644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1.4</w:t>
            </w:r>
          </w:p>
          <w:p w14:paraId="68C9214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Komen proefpersonen op foto of op beeld- of geluidband te staan?</w:t>
            </w:r>
          </w:p>
        </w:tc>
        <w:tc>
          <w:tcPr>
            <w:tcW w:w="641" w:type="dxa"/>
            <w:shd w:val="clear" w:color="auto" w:fill="C9C9C9" w:themeFill="accent3" w:themeFillTint="99"/>
          </w:tcPr>
          <w:p w14:paraId="070FC226" w14:textId="77777777" w:rsidR="003C6433" w:rsidRPr="003C6433" w:rsidRDefault="003C6433" w:rsidP="00512C0C">
            <w:pPr>
              <w:rPr>
                <w:rFonts w:ascii="Arial" w:hAnsi="Arial" w:cs="Arial"/>
                <w:sz w:val="20"/>
                <w:szCs w:val="20"/>
                <w:lang w:val="nl-NL"/>
              </w:rPr>
            </w:pPr>
          </w:p>
          <w:p w14:paraId="0297D53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5DC7029" w14:textId="77777777" w:rsidR="003C6433" w:rsidRPr="003C6433" w:rsidRDefault="003C6433" w:rsidP="00512C0C">
            <w:pPr>
              <w:rPr>
                <w:rFonts w:ascii="Arial" w:hAnsi="Arial" w:cs="Arial"/>
                <w:sz w:val="20"/>
                <w:szCs w:val="20"/>
                <w:lang w:val="nl-NL"/>
              </w:rPr>
            </w:pPr>
          </w:p>
          <w:p w14:paraId="44C7970F" w14:textId="77777777" w:rsidR="003C6433" w:rsidRPr="003C6433" w:rsidRDefault="003C6433" w:rsidP="00512C0C">
            <w:pPr>
              <w:rPr>
                <w:rFonts w:ascii="Arial" w:hAnsi="Arial" w:cs="Arial"/>
                <w:sz w:val="20"/>
                <w:szCs w:val="20"/>
                <w:lang w:val="nl-NL"/>
              </w:rPr>
            </w:pPr>
          </w:p>
          <w:p w14:paraId="37FAF3D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31694D55" w14:textId="77777777" w:rsidR="003C6433" w:rsidRPr="003C6433" w:rsidRDefault="003C6433" w:rsidP="00512C0C">
            <w:pPr>
              <w:rPr>
                <w:rFonts w:ascii="Arial" w:hAnsi="Arial" w:cs="Arial"/>
                <w:sz w:val="20"/>
                <w:szCs w:val="20"/>
                <w:lang w:val="nl-NL"/>
              </w:rPr>
            </w:pPr>
          </w:p>
          <w:p w14:paraId="2FC881A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3A21EFD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2FA78E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1DFCE414" w14:textId="77777777" w:rsidR="003C6433" w:rsidRPr="003C6433" w:rsidRDefault="003C6433" w:rsidP="00512C0C">
            <w:pPr>
              <w:rPr>
                <w:rFonts w:ascii="Arial" w:hAnsi="Arial" w:cs="Arial"/>
                <w:sz w:val="16"/>
                <w:szCs w:val="16"/>
                <w:lang w:val="nl-NL"/>
              </w:rPr>
            </w:pPr>
          </w:p>
          <w:p w14:paraId="09C6828D" w14:textId="77777777"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Wanneer aan proefpersonen wordt gevraagd of ze mee willen werken aan het onderzoek zal er worden vermeld dat het interview zal worden opgenomen. Hier wordt een introductie voor opgesteld. Er zal voordat het interview wordt afgenomen nadrukkelijk toestemming worden gevraagd. Ik ben de enige die dit interview terug kan luisteren en na het uitwerken zal de geluidsband verwijderd worden.</w:t>
            </w:r>
          </w:p>
          <w:p w14:paraId="1F8AFFF1"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3289742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5E3AC1F4" w14:textId="77777777" w:rsidR="003C6433" w:rsidRPr="003C6433" w:rsidRDefault="003C6433" w:rsidP="00512C0C">
            <w:pPr>
              <w:rPr>
                <w:rFonts w:ascii="Arial" w:hAnsi="Arial" w:cs="Arial"/>
                <w:sz w:val="20"/>
                <w:szCs w:val="20"/>
                <w:lang w:val="nl-NL"/>
              </w:rPr>
            </w:pPr>
          </w:p>
        </w:tc>
      </w:tr>
      <w:tr w:rsidR="003C6433" w:rsidRPr="003C6433" w14:paraId="0789A9F5" w14:textId="77777777" w:rsidTr="00512C0C">
        <w:tc>
          <w:tcPr>
            <w:tcW w:w="2777" w:type="dxa"/>
          </w:tcPr>
          <w:p w14:paraId="31DF982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1.5</w:t>
            </w:r>
          </w:p>
          <w:p w14:paraId="69DC882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Wordt er gewerkt met bekenden van de onderzoekers? </w:t>
            </w:r>
          </w:p>
        </w:tc>
        <w:tc>
          <w:tcPr>
            <w:tcW w:w="641" w:type="dxa"/>
            <w:shd w:val="clear" w:color="auto" w:fill="C9C9C9" w:themeFill="accent3" w:themeFillTint="99"/>
          </w:tcPr>
          <w:p w14:paraId="4C60094C" w14:textId="77777777" w:rsidR="003C6433" w:rsidRPr="003C6433" w:rsidRDefault="003C6433" w:rsidP="00512C0C">
            <w:pPr>
              <w:rPr>
                <w:rFonts w:ascii="Arial" w:hAnsi="Arial" w:cs="Arial"/>
                <w:sz w:val="20"/>
                <w:szCs w:val="20"/>
                <w:lang w:val="nl-NL"/>
              </w:rPr>
            </w:pPr>
          </w:p>
          <w:p w14:paraId="1B518D3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22A434D4" w14:textId="77777777" w:rsidR="003C6433" w:rsidRPr="003C6433" w:rsidRDefault="003C6433" w:rsidP="00512C0C">
            <w:pPr>
              <w:rPr>
                <w:rFonts w:ascii="Arial" w:hAnsi="Arial" w:cs="Arial"/>
                <w:sz w:val="20"/>
                <w:szCs w:val="20"/>
                <w:lang w:val="nl-NL"/>
              </w:rPr>
            </w:pPr>
          </w:p>
          <w:p w14:paraId="108B706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5064BD0B" w14:textId="77777777" w:rsidR="003C6433" w:rsidRPr="003C6433" w:rsidRDefault="003C6433" w:rsidP="00512C0C">
            <w:pPr>
              <w:rPr>
                <w:rFonts w:ascii="Arial" w:hAnsi="Arial" w:cs="Arial"/>
                <w:sz w:val="20"/>
                <w:szCs w:val="20"/>
                <w:lang w:val="nl-NL"/>
              </w:rPr>
            </w:pPr>
          </w:p>
          <w:p w14:paraId="43B538B8" w14:textId="77777777" w:rsidR="003C6433" w:rsidRPr="003C6433" w:rsidRDefault="003C6433" w:rsidP="00512C0C">
            <w:pPr>
              <w:rPr>
                <w:rFonts w:ascii="Arial" w:hAnsi="Arial" w:cs="Arial"/>
                <w:sz w:val="20"/>
                <w:szCs w:val="20"/>
                <w:lang w:val="nl-NL"/>
              </w:rPr>
            </w:pPr>
          </w:p>
          <w:p w14:paraId="1A4DD00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36314BB8" w14:textId="77777777" w:rsidR="003C6433" w:rsidRPr="003C6433" w:rsidRDefault="003C6433" w:rsidP="00512C0C">
            <w:pPr>
              <w:rPr>
                <w:rFonts w:ascii="Arial" w:hAnsi="Arial" w:cs="Arial"/>
                <w:sz w:val="20"/>
                <w:szCs w:val="20"/>
                <w:lang w:val="nl-NL"/>
              </w:rPr>
            </w:pPr>
          </w:p>
          <w:p w14:paraId="1C32A2C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5D9B19A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2233534A" w14:textId="77777777" w:rsidR="003C6433" w:rsidRPr="003C6433" w:rsidRDefault="003C6433" w:rsidP="00512C0C">
            <w:pPr>
              <w:rPr>
                <w:rFonts w:ascii="Arial" w:hAnsi="Arial" w:cs="Arial"/>
                <w:sz w:val="16"/>
                <w:szCs w:val="16"/>
                <w:lang w:val="nl-NL"/>
              </w:rPr>
            </w:pPr>
          </w:p>
          <w:p w14:paraId="260F05E4"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2961C4A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26C25027" w14:textId="77777777" w:rsidR="003C6433" w:rsidRPr="003C6433" w:rsidRDefault="003C6433" w:rsidP="00512C0C">
            <w:pPr>
              <w:rPr>
                <w:rFonts w:ascii="Arial" w:hAnsi="Arial" w:cs="Arial"/>
                <w:sz w:val="20"/>
                <w:szCs w:val="20"/>
                <w:lang w:val="nl-NL"/>
              </w:rPr>
            </w:pPr>
          </w:p>
        </w:tc>
      </w:tr>
      <w:tr w:rsidR="003C6433" w:rsidRPr="003C6433" w14:paraId="786C938A" w14:textId="77777777" w:rsidTr="00512C0C">
        <w:tc>
          <w:tcPr>
            <w:tcW w:w="9288" w:type="dxa"/>
            <w:gridSpan w:val="7"/>
            <w:tcBorders>
              <w:left w:val="nil"/>
              <w:right w:val="nil"/>
            </w:tcBorders>
          </w:tcPr>
          <w:p w14:paraId="4749E1E9" w14:textId="77777777" w:rsidR="003C6433" w:rsidRPr="003C6433" w:rsidRDefault="003C6433" w:rsidP="00512C0C">
            <w:pPr>
              <w:rPr>
                <w:rFonts w:ascii="Arial" w:hAnsi="Arial" w:cs="Arial"/>
                <w:sz w:val="20"/>
                <w:szCs w:val="20"/>
                <w:lang w:val="nl-NL"/>
              </w:rPr>
            </w:pPr>
          </w:p>
        </w:tc>
      </w:tr>
      <w:tr w:rsidR="003C6433" w:rsidRPr="003C6433" w14:paraId="4994F552" w14:textId="77777777" w:rsidTr="00512C0C">
        <w:tc>
          <w:tcPr>
            <w:tcW w:w="2777" w:type="dxa"/>
          </w:tcPr>
          <w:p w14:paraId="7865048C"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t>2</w:t>
            </w:r>
          </w:p>
          <w:p w14:paraId="566C72F5"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t>Informatie en toestemming</w:t>
            </w:r>
          </w:p>
        </w:tc>
        <w:tc>
          <w:tcPr>
            <w:tcW w:w="1323" w:type="dxa"/>
            <w:gridSpan w:val="3"/>
            <w:shd w:val="clear" w:color="auto" w:fill="auto"/>
          </w:tcPr>
          <w:p w14:paraId="198303D6" w14:textId="77777777" w:rsidR="003C6433" w:rsidRPr="003C6433" w:rsidRDefault="003C6433" w:rsidP="00512C0C">
            <w:pPr>
              <w:rPr>
                <w:rFonts w:ascii="Arial" w:hAnsi="Arial" w:cs="Arial"/>
                <w:sz w:val="20"/>
                <w:szCs w:val="20"/>
                <w:lang w:val="nl-NL"/>
              </w:rPr>
            </w:pPr>
          </w:p>
        </w:tc>
        <w:tc>
          <w:tcPr>
            <w:tcW w:w="3301" w:type="dxa"/>
            <w:shd w:val="clear" w:color="auto" w:fill="auto"/>
          </w:tcPr>
          <w:p w14:paraId="5236F29F" w14:textId="77777777" w:rsidR="003C6433" w:rsidRPr="003C6433" w:rsidRDefault="003C6433" w:rsidP="00512C0C">
            <w:pPr>
              <w:rPr>
                <w:rFonts w:ascii="Arial" w:hAnsi="Arial" w:cs="Arial"/>
                <w:sz w:val="16"/>
                <w:szCs w:val="16"/>
                <w:lang w:val="nl-NL"/>
              </w:rPr>
            </w:pPr>
          </w:p>
        </w:tc>
        <w:tc>
          <w:tcPr>
            <w:tcW w:w="1006" w:type="dxa"/>
            <w:shd w:val="clear" w:color="auto" w:fill="auto"/>
          </w:tcPr>
          <w:p w14:paraId="21069B59" w14:textId="77777777" w:rsidR="003C6433" w:rsidRPr="003C6433" w:rsidRDefault="003C6433" w:rsidP="00512C0C">
            <w:pPr>
              <w:rPr>
                <w:rFonts w:ascii="Arial" w:hAnsi="Arial" w:cs="Arial"/>
                <w:sz w:val="20"/>
                <w:szCs w:val="20"/>
                <w:lang w:val="nl-NL"/>
              </w:rPr>
            </w:pPr>
          </w:p>
        </w:tc>
        <w:tc>
          <w:tcPr>
            <w:tcW w:w="881" w:type="dxa"/>
            <w:shd w:val="clear" w:color="auto" w:fill="auto"/>
          </w:tcPr>
          <w:p w14:paraId="15827A27" w14:textId="77777777" w:rsidR="003C6433" w:rsidRPr="003C6433" w:rsidRDefault="003C6433" w:rsidP="00512C0C">
            <w:pPr>
              <w:rPr>
                <w:rFonts w:ascii="Arial" w:hAnsi="Arial" w:cs="Arial"/>
                <w:sz w:val="20"/>
                <w:szCs w:val="20"/>
                <w:lang w:val="nl-NL"/>
              </w:rPr>
            </w:pPr>
          </w:p>
        </w:tc>
      </w:tr>
      <w:tr w:rsidR="003C6433" w:rsidRPr="003C6433" w14:paraId="06552914" w14:textId="77777777" w:rsidTr="00512C0C">
        <w:tc>
          <w:tcPr>
            <w:tcW w:w="2777" w:type="dxa"/>
          </w:tcPr>
          <w:p w14:paraId="72942BB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2.1</w:t>
            </w:r>
          </w:p>
          <w:p w14:paraId="395F19E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Wordt proefpersonen expliciet om toestemming gevraagd?</w:t>
            </w:r>
          </w:p>
        </w:tc>
        <w:tc>
          <w:tcPr>
            <w:tcW w:w="655" w:type="dxa"/>
            <w:gridSpan w:val="2"/>
            <w:shd w:val="clear" w:color="auto" w:fill="C9C9C9" w:themeFill="accent3" w:themeFillTint="99"/>
          </w:tcPr>
          <w:p w14:paraId="107077FA" w14:textId="77777777" w:rsidR="003C6433" w:rsidRPr="003C6433" w:rsidRDefault="003C6433" w:rsidP="00512C0C">
            <w:pPr>
              <w:rPr>
                <w:rFonts w:ascii="Arial" w:hAnsi="Arial" w:cs="Arial"/>
                <w:sz w:val="20"/>
                <w:szCs w:val="20"/>
                <w:lang w:val="nl-NL"/>
              </w:rPr>
            </w:pPr>
          </w:p>
          <w:p w14:paraId="45B75DE1"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699531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63153E5E" w14:textId="77777777" w:rsidR="003C6433" w:rsidRPr="003C6433" w:rsidRDefault="003C6433" w:rsidP="00512C0C">
            <w:pPr>
              <w:rPr>
                <w:rFonts w:ascii="Arial" w:hAnsi="Arial" w:cs="Arial"/>
                <w:sz w:val="20"/>
                <w:szCs w:val="20"/>
                <w:lang w:val="nl-NL"/>
              </w:rPr>
            </w:pPr>
          </w:p>
          <w:p w14:paraId="4106920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341C4C37" w14:textId="77777777" w:rsidR="003C6433" w:rsidRPr="003C6433" w:rsidRDefault="003C6433" w:rsidP="00512C0C">
            <w:pPr>
              <w:rPr>
                <w:rFonts w:ascii="Arial" w:hAnsi="Arial" w:cs="Arial"/>
                <w:sz w:val="20"/>
                <w:szCs w:val="20"/>
                <w:lang w:val="nl-NL"/>
              </w:rPr>
            </w:pPr>
          </w:p>
          <w:p w14:paraId="3CA4ACA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47F5D61"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752E1140" w14:textId="77777777" w:rsidR="003C6433" w:rsidRPr="003C6433" w:rsidRDefault="003C6433" w:rsidP="00512C0C">
            <w:pPr>
              <w:rPr>
                <w:rFonts w:ascii="Arial" w:hAnsi="Arial" w:cs="Arial"/>
                <w:sz w:val="16"/>
                <w:szCs w:val="16"/>
                <w:lang w:val="nl-NL"/>
              </w:rPr>
            </w:pPr>
          </w:p>
          <w:p w14:paraId="0358BB3D"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7E13D7B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5A478F66" w14:textId="77777777" w:rsidR="003C6433" w:rsidRPr="003C6433" w:rsidRDefault="003C6433" w:rsidP="00512C0C">
            <w:pPr>
              <w:rPr>
                <w:rFonts w:ascii="Arial" w:hAnsi="Arial" w:cs="Arial"/>
                <w:sz w:val="20"/>
                <w:szCs w:val="20"/>
                <w:lang w:val="nl-NL"/>
              </w:rPr>
            </w:pPr>
          </w:p>
        </w:tc>
      </w:tr>
      <w:tr w:rsidR="003C6433" w:rsidRPr="003C6433" w14:paraId="4AA5160D" w14:textId="77777777" w:rsidTr="00512C0C">
        <w:tc>
          <w:tcPr>
            <w:tcW w:w="2777" w:type="dxa"/>
          </w:tcPr>
          <w:p w14:paraId="0C15A2C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2.2</w:t>
            </w:r>
          </w:p>
          <w:p w14:paraId="3511B2AF" w14:textId="3166A85A"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Worden proefpersonen vooraf op de hoogte gebracht van het doel van </w:t>
            </w:r>
            <w:r w:rsidRPr="003C6433">
              <w:rPr>
                <w:rFonts w:ascii="Arial" w:hAnsi="Arial" w:cs="Arial"/>
                <w:sz w:val="20"/>
                <w:szCs w:val="20"/>
                <w:lang w:val="nl-NL"/>
              </w:rPr>
              <w:lastRenderedPageBreak/>
              <w:t xml:space="preserve">het </w:t>
            </w:r>
            <w:r w:rsidR="00287176" w:rsidRPr="003C6433">
              <w:rPr>
                <w:rFonts w:ascii="Arial" w:hAnsi="Arial" w:cs="Arial"/>
                <w:sz w:val="20"/>
                <w:szCs w:val="20"/>
                <w:lang w:val="nl-NL"/>
              </w:rPr>
              <w:t>onderzoek/</w:t>
            </w:r>
            <w:r w:rsidRPr="003C6433">
              <w:rPr>
                <w:rFonts w:ascii="Arial" w:hAnsi="Arial" w:cs="Arial"/>
                <w:sz w:val="20"/>
                <w:szCs w:val="20"/>
                <w:lang w:val="nl-NL"/>
              </w:rPr>
              <w:t xml:space="preserve"> de interventie?</w:t>
            </w:r>
          </w:p>
        </w:tc>
        <w:tc>
          <w:tcPr>
            <w:tcW w:w="655" w:type="dxa"/>
            <w:gridSpan w:val="2"/>
            <w:shd w:val="clear" w:color="auto" w:fill="C9C9C9" w:themeFill="accent3" w:themeFillTint="99"/>
          </w:tcPr>
          <w:p w14:paraId="0300C4FC" w14:textId="77777777" w:rsidR="003C6433" w:rsidRPr="003C6433" w:rsidRDefault="003C6433" w:rsidP="00512C0C">
            <w:pPr>
              <w:rPr>
                <w:rFonts w:ascii="Arial" w:hAnsi="Arial" w:cs="Arial"/>
                <w:sz w:val="20"/>
                <w:szCs w:val="20"/>
                <w:lang w:val="nl-NL"/>
              </w:rPr>
            </w:pPr>
          </w:p>
          <w:p w14:paraId="4F91B01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31E4E10" w14:textId="77777777" w:rsidR="003C6433" w:rsidRPr="003C6433" w:rsidRDefault="003C6433" w:rsidP="00512C0C">
            <w:pPr>
              <w:rPr>
                <w:rFonts w:ascii="Arial" w:hAnsi="Arial" w:cs="Arial"/>
                <w:sz w:val="20"/>
                <w:szCs w:val="20"/>
                <w:lang w:val="nl-NL"/>
              </w:rPr>
            </w:pPr>
          </w:p>
          <w:p w14:paraId="5CA57A2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534C08CD" w14:textId="77777777" w:rsidR="003C6433" w:rsidRPr="003C6433" w:rsidRDefault="003C6433" w:rsidP="00512C0C">
            <w:pPr>
              <w:rPr>
                <w:rFonts w:ascii="Arial" w:hAnsi="Arial" w:cs="Arial"/>
                <w:sz w:val="20"/>
                <w:szCs w:val="20"/>
                <w:lang w:val="nl-NL"/>
              </w:rPr>
            </w:pPr>
          </w:p>
          <w:p w14:paraId="26FA8A2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lastRenderedPageBreak/>
              <w:sym w:font="Wingdings" w:char="F0ED"/>
            </w:r>
          </w:p>
        </w:tc>
        <w:tc>
          <w:tcPr>
            <w:tcW w:w="668" w:type="dxa"/>
            <w:shd w:val="clear" w:color="auto" w:fill="C5E0B3" w:themeFill="accent6" w:themeFillTint="66"/>
          </w:tcPr>
          <w:p w14:paraId="7491A572" w14:textId="77777777" w:rsidR="003C6433" w:rsidRPr="003C6433" w:rsidRDefault="003C6433" w:rsidP="00512C0C">
            <w:pPr>
              <w:rPr>
                <w:rFonts w:ascii="Arial" w:hAnsi="Arial" w:cs="Arial"/>
                <w:sz w:val="20"/>
                <w:szCs w:val="20"/>
                <w:lang w:val="nl-NL"/>
              </w:rPr>
            </w:pPr>
          </w:p>
          <w:p w14:paraId="1284EC9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07639F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2299DCDF" w14:textId="77777777" w:rsidR="003C6433" w:rsidRPr="003C6433" w:rsidRDefault="003C6433" w:rsidP="00512C0C">
            <w:pPr>
              <w:rPr>
                <w:rFonts w:ascii="Arial" w:hAnsi="Arial" w:cs="Arial"/>
                <w:sz w:val="16"/>
                <w:szCs w:val="16"/>
                <w:lang w:val="nl-NL"/>
              </w:rPr>
            </w:pPr>
          </w:p>
          <w:p w14:paraId="03BB1655" w14:textId="77777777" w:rsidR="003C6433" w:rsidRPr="003C6433" w:rsidRDefault="003C6433" w:rsidP="00512C0C">
            <w:pPr>
              <w:rPr>
                <w:rFonts w:ascii="Arial" w:hAnsi="Arial" w:cs="Arial"/>
                <w:sz w:val="16"/>
                <w:szCs w:val="16"/>
                <w:lang w:val="nl-NL"/>
              </w:rPr>
            </w:pPr>
          </w:p>
          <w:p w14:paraId="3B545AA6"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2E266CB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13269815" w14:textId="77777777" w:rsidR="003C6433" w:rsidRPr="003C6433" w:rsidRDefault="003C6433" w:rsidP="00512C0C">
            <w:pPr>
              <w:rPr>
                <w:rFonts w:ascii="Arial" w:hAnsi="Arial" w:cs="Arial"/>
                <w:sz w:val="20"/>
                <w:szCs w:val="20"/>
                <w:lang w:val="nl-NL"/>
              </w:rPr>
            </w:pPr>
          </w:p>
        </w:tc>
      </w:tr>
      <w:tr w:rsidR="003C6433" w:rsidRPr="003C6433" w14:paraId="6E708567" w14:textId="77777777" w:rsidTr="00512C0C">
        <w:tc>
          <w:tcPr>
            <w:tcW w:w="2777" w:type="dxa"/>
          </w:tcPr>
          <w:p w14:paraId="3A4BC1F2" w14:textId="77777777" w:rsidR="003C6433" w:rsidRPr="003C6433" w:rsidRDefault="003C6433" w:rsidP="00512C0C">
            <w:pPr>
              <w:rPr>
                <w:rFonts w:ascii="Arial" w:hAnsi="Arial" w:cs="Arial"/>
                <w:sz w:val="20"/>
                <w:szCs w:val="20"/>
                <w:lang w:val="nl-NL"/>
              </w:rPr>
            </w:pPr>
          </w:p>
          <w:p w14:paraId="075C36D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2.3</w:t>
            </w:r>
          </w:p>
          <w:p w14:paraId="77B15682" w14:textId="43EE0F6C"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Wordt proefpersonen naar waarheid duidelijk gemaakt wie de opdrachtgever </w:t>
            </w:r>
            <w:r w:rsidR="00287176" w:rsidRPr="003C6433">
              <w:rPr>
                <w:rFonts w:ascii="Arial" w:hAnsi="Arial" w:cs="Arial"/>
                <w:sz w:val="20"/>
                <w:szCs w:val="20"/>
                <w:lang w:val="nl-NL"/>
              </w:rPr>
              <w:t>is/</w:t>
            </w:r>
            <w:r w:rsidRPr="003C6433">
              <w:rPr>
                <w:rFonts w:ascii="Arial" w:hAnsi="Arial" w:cs="Arial"/>
                <w:sz w:val="20"/>
                <w:szCs w:val="20"/>
                <w:lang w:val="nl-NL"/>
              </w:rPr>
              <w:t xml:space="preserve"> welke belangen de opdrachtgever heeft?</w:t>
            </w:r>
          </w:p>
        </w:tc>
        <w:tc>
          <w:tcPr>
            <w:tcW w:w="655" w:type="dxa"/>
            <w:gridSpan w:val="2"/>
            <w:shd w:val="clear" w:color="auto" w:fill="C9C9C9" w:themeFill="accent3" w:themeFillTint="99"/>
          </w:tcPr>
          <w:p w14:paraId="6950A918" w14:textId="77777777" w:rsidR="003C6433" w:rsidRPr="003C6433" w:rsidRDefault="003C6433" w:rsidP="00512C0C">
            <w:pPr>
              <w:rPr>
                <w:rFonts w:ascii="Arial" w:hAnsi="Arial" w:cs="Arial"/>
                <w:sz w:val="20"/>
                <w:szCs w:val="20"/>
                <w:lang w:val="nl-NL"/>
              </w:rPr>
            </w:pPr>
          </w:p>
          <w:p w14:paraId="5673DEE6" w14:textId="77777777" w:rsidR="003C6433" w:rsidRPr="003C6433" w:rsidRDefault="003C6433" w:rsidP="00512C0C">
            <w:pPr>
              <w:rPr>
                <w:rFonts w:ascii="Arial" w:hAnsi="Arial" w:cs="Arial"/>
                <w:sz w:val="20"/>
                <w:szCs w:val="20"/>
                <w:lang w:val="nl-NL"/>
              </w:rPr>
            </w:pPr>
          </w:p>
          <w:p w14:paraId="363B0DF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1292E870" w14:textId="77777777" w:rsidR="003C6433" w:rsidRPr="003C6433" w:rsidRDefault="003C6433" w:rsidP="00512C0C">
            <w:pPr>
              <w:rPr>
                <w:rFonts w:ascii="Arial" w:hAnsi="Arial" w:cs="Arial"/>
                <w:sz w:val="20"/>
                <w:szCs w:val="20"/>
                <w:lang w:val="nl-NL"/>
              </w:rPr>
            </w:pPr>
          </w:p>
          <w:p w14:paraId="28EBDD4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7B94459A" w14:textId="77777777" w:rsidR="003C6433" w:rsidRPr="003C6433" w:rsidRDefault="003C6433" w:rsidP="00512C0C">
            <w:pPr>
              <w:rPr>
                <w:rFonts w:ascii="Arial" w:hAnsi="Arial" w:cs="Arial"/>
                <w:sz w:val="20"/>
                <w:szCs w:val="20"/>
                <w:lang w:val="nl-NL"/>
              </w:rPr>
            </w:pPr>
          </w:p>
          <w:p w14:paraId="023F253A" w14:textId="77777777" w:rsidR="003C6433" w:rsidRPr="003C6433" w:rsidRDefault="003C6433" w:rsidP="00512C0C">
            <w:pPr>
              <w:rPr>
                <w:rFonts w:ascii="Arial" w:hAnsi="Arial" w:cs="Arial"/>
                <w:sz w:val="20"/>
                <w:szCs w:val="20"/>
                <w:lang w:val="nl-NL"/>
              </w:rPr>
            </w:pPr>
          </w:p>
          <w:p w14:paraId="4B83D45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1B762F9B" w14:textId="77777777" w:rsidR="003C6433" w:rsidRPr="003C6433" w:rsidRDefault="003C6433" w:rsidP="00512C0C">
            <w:pPr>
              <w:rPr>
                <w:rFonts w:ascii="Arial" w:hAnsi="Arial" w:cs="Arial"/>
                <w:sz w:val="20"/>
                <w:szCs w:val="20"/>
                <w:lang w:val="nl-NL"/>
              </w:rPr>
            </w:pPr>
          </w:p>
          <w:p w14:paraId="200D0C8D" w14:textId="77777777" w:rsidR="003C6433" w:rsidRPr="003C6433" w:rsidRDefault="003C6433" w:rsidP="00512C0C">
            <w:pPr>
              <w:rPr>
                <w:rFonts w:ascii="Arial" w:hAnsi="Arial" w:cs="Arial"/>
                <w:sz w:val="20"/>
                <w:szCs w:val="20"/>
                <w:lang w:val="nl-NL"/>
              </w:rPr>
            </w:pPr>
          </w:p>
          <w:p w14:paraId="2FA73C6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3DC4808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3683775C" w14:textId="77777777" w:rsidR="003C6433" w:rsidRPr="003C6433" w:rsidRDefault="003C6433" w:rsidP="00512C0C">
            <w:pPr>
              <w:rPr>
                <w:rFonts w:ascii="Arial" w:hAnsi="Arial" w:cs="Arial"/>
                <w:sz w:val="16"/>
                <w:szCs w:val="16"/>
                <w:lang w:val="nl-NL"/>
              </w:rPr>
            </w:pPr>
          </w:p>
          <w:p w14:paraId="6C86E6BA" w14:textId="77777777" w:rsidR="003C6433" w:rsidRPr="003C6433" w:rsidRDefault="003C6433" w:rsidP="00512C0C">
            <w:pPr>
              <w:rPr>
                <w:rFonts w:ascii="Arial" w:hAnsi="Arial" w:cs="Arial"/>
                <w:sz w:val="16"/>
                <w:szCs w:val="16"/>
                <w:lang w:val="nl-NL"/>
              </w:rPr>
            </w:pPr>
          </w:p>
          <w:p w14:paraId="0E4E5367" w14:textId="77777777" w:rsidR="003C6433" w:rsidRPr="003C6433" w:rsidRDefault="003C6433" w:rsidP="00512C0C">
            <w:pPr>
              <w:rPr>
                <w:rFonts w:ascii="Arial" w:hAnsi="Arial" w:cs="Arial"/>
                <w:sz w:val="16"/>
                <w:szCs w:val="16"/>
                <w:lang w:val="nl-NL"/>
              </w:rPr>
            </w:pPr>
          </w:p>
          <w:p w14:paraId="6DE24432"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1C5F31B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0B023323" w14:textId="77777777" w:rsidR="003C6433" w:rsidRPr="003C6433" w:rsidRDefault="003C6433" w:rsidP="00512C0C">
            <w:pPr>
              <w:rPr>
                <w:rFonts w:ascii="Arial" w:hAnsi="Arial" w:cs="Arial"/>
                <w:sz w:val="20"/>
                <w:szCs w:val="20"/>
                <w:lang w:val="nl-NL"/>
              </w:rPr>
            </w:pPr>
          </w:p>
        </w:tc>
      </w:tr>
      <w:tr w:rsidR="003C6433" w:rsidRPr="003C6433" w14:paraId="23ED6EE2" w14:textId="77777777" w:rsidTr="00512C0C">
        <w:tc>
          <w:tcPr>
            <w:tcW w:w="2777" w:type="dxa"/>
          </w:tcPr>
          <w:p w14:paraId="6DBAA96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2.4</w:t>
            </w:r>
          </w:p>
          <w:p w14:paraId="2D014D9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Kunnen proefpersonen deelname weigeren?</w:t>
            </w:r>
          </w:p>
        </w:tc>
        <w:tc>
          <w:tcPr>
            <w:tcW w:w="655" w:type="dxa"/>
            <w:gridSpan w:val="2"/>
            <w:shd w:val="clear" w:color="auto" w:fill="C9C9C9" w:themeFill="accent3" w:themeFillTint="99"/>
          </w:tcPr>
          <w:p w14:paraId="260AD28E" w14:textId="77777777" w:rsidR="003C6433" w:rsidRPr="003C6433" w:rsidRDefault="003C6433" w:rsidP="00512C0C">
            <w:pPr>
              <w:rPr>
                <w:rFonts w:ascii="Arial" w:hAnsi="Arial" w:cs="Arial"/>
                <w:sz w:val="20"/>
                <w:szCs w:val="20"/>
                <w:lang w:val="nl-NL"/>
              </w:rPr>
            </w:pPr>
          </w:p>
          <w:p w14:paraId="083C619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0F79773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1DF2EC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2A12722B" w14:textId="77777777" w:rsidR="003C6433" w:rsidRPr="003C6433" w:rsidRDefault="003C6433" w:rsidP="00512C0C">
            <w:pPr>
              <w:rPr>
                <w:rFonts w:ascii="Arial" w:hAnsi="Arial" w:cs="Arial"/>
                <w:sz w:val="20"/>
                <w:szCs w:val="20"/>
                <w:lang w:val="nl-NL"/>
              </w:rPr>
            </w:pPr>
          </w:p>
          <w:p w14:paraId="20B2A85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00F1382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4104C1A8" w14:textId="77777777" w:rsidR="003C6433" w:rsidRPr="003C6433" w:rsidRDefault="003C6433" w:rsidP="00512C0C">
            <w:pPr>
              <w:rPr>
                <w:rFonts w:ascii="Arial" w:hAnsi="Arial" w:cs="Arial"/>
                <w:sz w:val="16"/>
                <w:szCs w:val="16"/>
                <w:lang w:val="nl-NL"/>
              </w:rPr>
            </w:pPr>
          </w:p>
          <w:p w14:paraId="6E86236B"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2B09BFE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3014AAE9" w14:textId="77777777" w:rsidR="003C6433" w:rsidRPr="003C6433" w:rsidRDefault="003C6433" w:rsidP="00512C0C">
            <w:pPr>
              <w:rPr>
                <w:rFonts w:ascii="Arial" w:hAnsi="Arial" w:cs="Arial"/>
                <w:sz w:val="20"/>
                <w:szCs w:val="20"/>
                <w:lang w:val="nl-NL"/>
              </w:rPr>
            </w:pPr>
          </w:p>
        </w:tc>
      </w:tr>
      <w:tr w:rsidR="003C6433" w:rsidRPr="003C6433" w14:paraId="2E15B344" w14:textId="77777777" w:rsidTr="00512C0C">
        <w:tc>
          <w:tcPr>
            <w:tcW w:w="2777" w:type="dxa"/>
          </w:tcPr>
          <w:p w14:paraId="66C39D7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2.5</w:t>
            </w:r>
          </w:p>
          <w:p w14:paraId="797C64AC" w14:textId="0B05E10E"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Kunnen proefpersonen op elk moment </w:t>
            </w:r>
            <w:r w:rsidR="00287176" w:rsidRPr="003C6433">
              <w:rPr>
                <w:rFonts w:ascii="Arial" w:hAnsi="Arial" w:cs="Arial"/>
                <w:sz w:val="20"/>
                <w:szCs w:val="20"/>
                <w:lang w:val="nl-NL"/>
              </w:rPr>
              <w:t>stoppen/</w:t>
            </w:r>
            <w:r w:rsidRPr="003C6433">
              <w:rPr>
                <w:rFonts w:ascii="Arial" w:hAnsi="Arial" w:cs="Arial"/>
                <w:sz w:val="20"/>
                <w:szCs w:val="20"/>
                <w:lang w:val="nl-NL"/>
              </w:rPr>
              <w:t xml:space="preserve"> van verdere medewerking afzien?</w:t>
            </w:r>
          </w:p>
        </w:tc>
        <w:tc>
          <w:tcPr>
            <w:tcW w:w="655" w:type="dxa"/>
            <w:gridSpan w:val="2"/>
            <w:shd w:val="clear" w:color="auto" w:fill="C9C9C9" w:themeFill="accent3" w:themeFillTint="99"/>
          </w:tcPr>
          <w:p w14:paraId="342F0C27" w14:textId="77777777" w:rsidR="003C6433" w:rsidRPr="003C6433" w:rsidRDefault="003C6433" w:rsidP="00512C0C">
            <w:pPr>
              <w:rPr>
                <w:rFonts w:ascii="Arial" w:hAnsi="Arial" w:cs="Arial"/>
                <w:sz w:val="20"/>
                <w:szCs w:val="20"/>
                <w:lang w:val="nl-NL"/>
              </w:rPr>
            </w:pPr>
          </w:p>
          <w:p w14:paraId="0BF1FCC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5D7B122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5573E397" w14:textId="77777777" w:rsidR="003C6433" w:rsidRPr="003C6433" w:rsidRDefault="003C6433" w:rsidP="00512C0C">
            <w:pPr>
              <w:rPr>
                <w:rFonts w:ascii="Arial" w:hAnsi="Arial" w:cs="Arial"/>
                <w:sz w:val="20"/>
                <w:szCs w:val="20"/>
                <w:lang w:val="nl-NL"/>
              </w:rPr>
            </w:pPr>
          </w:p>
          <w:p w14:paraId="59EF030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41530D76" w14:textId="77777777" w:rsidR="003C6433" w:rsidRPr="003C6433" w:rsidRDefault="003C6433" w:rsidP="00512C0C">
            <w:pPr>
              <w:rPr>
                <w:rFonts w:ascii="Arial" w:hAnsi="Arial" w:cs="Arial"/>
                <w:sz w:val="20"/>
                <w:szCs w:val="20"/>
                <w:lang w:val="nl-NL"/>
              </w:rPr>
            </w:pPr>
          </w:p>
          <w:p w14:paraId="2A38486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4C3D62E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6A089541" w14:textId="77777777" w:rsidR="003C6433" w:rsidRPr="003C6433" w:rsidRDefault="003C6433" w:rsidP="00512C0C">
            <w:pPr>
              <w:rPr>
                <w:rFonts w:ascii="Arial" w:hAnsi="Arial" w:cs="Arial"/>
                <w:sz w:val="16"/>
                <w:szCs w:val="16"/>
                <w:lang w:val="nl-NL"/>
              </w:rPr>
            </w:pPr>
          </w:p>
          <w:p w14:paraId="6652CE2E" w14:textId="77777777" w:rsidR="003C6433" w:rsidRPr="003C6433" w:rsidRDefault="003C6433" w:rsidP="00512C0C">
            <w:pPr>
              <w:rPr>
                <w:rFonts w:ascii="Arial" w:hAnsi="Arial" w:cs="Arial"/>
                <w:sz w:val="16"/>
                <w:szCs w:val="16"/>
                <w:lang w:val="nl-NL"/>
              </w:rPr>
            </w:pPr>
          </w:p>
          <w:p w14:paraId="11BCA650" w14:textId="77777777" w:rsidR="003C6433" w:rsidRPr="003C6433" w:rsidRDefault="003C6433" w:rsidP="00512C0C">
            <w:pPr>
              <w:rPr>
                <w:rFonts w:ascii="Arial" w:hAnsi="Arial" w:cs="Arial"/>
                <w:sz w:val="16"/>
                <w:szCs w:val="16"/>
                <w:lang w:val="nl-NL"/>
              </w:rPr>
            </w:pPr>
          </w:p>
          <w:p w14:paraId="0D44F83F"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29F450A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1CC78A6A" w14:textId="77777777" w:rsidR="003C6433" w:rsidRPr="003C6433" w:rsidRDefault="003C6433" w:rsidP="00512C0C">
            <w:pPr>
              <w:rPr>
                <w:rFonts w:ascii="Arial" w:hAnsi="Arial" w:cs="Arial"/>
                <w:sz w:val="20"/>
                <w:szCs w:val="20"/>
                <w:lang w:val="nl-NL"/>
              </w:rPr>
            </w:pPr>
          </w:p>
        </w:tc>
      </w:tr>
      <w:tr w:rsidR="003C6433" w:rsidRPr="003C6433" w14:paraId="02E61B33" w14:textId="77777777" w:rsidTr="00512C0C">
        <w:tc>
          <w:tcPr>
            <w:tcW w:w="2777" w:type="dxa"/>
          </w:tcPr>
          <w:p w14:paraId="118AF85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2.6</w:t>
            </w:r>
          </w:p>
          <w:p w14:paraId="1B66FEA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Wordt het proefpersonen duidelijk gemaakt in welke rol je met ze werkt? (Bijvoorbeeld om van te leren, als medewerker voor een opdrachtgever)</w:t>
            </w:r>
          </w:p>
        </w:tc>
        <w:tc>
          <w:tcPr>
            <w:tcW w:w="655" w:type="dxa"/>
            <w:gridSpan w:val="2"/>
            <w:shd w:val="clear" w:color="auto" w:fill="C9C9C9" w:themeFill="accent3" w:themeFillTint="99"/>
          </w:tcPr>
          <w:p w14:paraId="5942F6BF" w14:textId="77777777" w:rsidR="003C6433" w:rsidRPr="003C6433" w:rsidRDefault="003C6433" w:rsidP="00512C0C">
            <w:pPr>
              <w:rPr>
                <w:rFonts w:ascii="Arial" w:hAnsi="Arial" w:cs="Arial"/>
                <w:sz w:val="20"/>
                <w:szCs w:val="20"/>
                <w:lang w:val="nl-NL"/>
              </w:rPr>
            </w:pPr>
          </w:p>
          <w:p w14:paraId="7900E72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32B1E232" w14:textId="77777777" w:rsidR="003C6433" w:rsidRPr="003C6433" w:rsidRDefault="003C6433" w:rsidP="00512C0C">
            <w:pPr>
              <w:rPr>
                <w:rFonts w:ascii="Arial" w:hAnsi="Arial" w:cs="Arial"/>
                <w:sz w:val="20"/>
                <w:szCs w:val="20"/>
                <w:lang w:val="nl-NL"/>
              </w:rPr>
            </w:pPr>
          </w:p>
          <w:p w14:paraId="6D3F763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36A65ACB" w14:textId="77777777" w:rsidR="003C6433" w:rsidRPr="003C6433" w:rsidRDefault="003C6433" w:rsidP="00512C0C">
            <w:pPr>
              <w:rPr>
                <w:rFonts w:ascii="Arial" w:hAnsi="Arial" w:cs="Arial"/>
                <w:sz w:val="20"/>
                <w:szCs w:val="20"/>
                <w:lang w:val="nl-NL"/>
              </w:rPr>
            </w:pPr>
          </w:p>
          <w:p w14:paraId="26F5F6B0" w14:textId="77777777" w:rsidR="003C6433" w:rsidRPr="003C6433" w:rsidRDefault="003C6433" w:rsidP="00512C0C">
            <w:pPr>
              <w:rPr>
                <w:rFonts w:ascii="Arial" w:hAnsi="Arial" w:cs="Arial"/>
                <w:sz w:val="20"/>
                <w:szCs w:val="20"/>
                <w:lang w:val="nl-NL"/>
              </w:rPr>
            </w:pPr>
          </w:p>
          <w:p w14:paraId="450588B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005AB8F7" w14:textId="77777777" w:rsidR="003C6433" w:rsidRPr="003C6433" w:rsidRDefault="003C6433" w:rsidP="00512C0C">
            <w:pPr>
              <w:rPr>
                <w:rFonts w:ascii="Arial" w:hAnsi="Arial" w:cs="Arial"/>
                <w:sz w:val="20"/>
                <w:szCs w:val="20"/>
                <w:lang w:val="nl-NL"/>
              </w:rPr>
            </w:pPr>
          </w:p>
          <w:p w14:paraId="33767F1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63F6B1B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0A0D3E62" w14:textId="77777777" w:rsidR="003C6433" w:rsidRPr="003C6433" w:rsidRDefault="003C6433" w:rsidP="00512C0C">
            <w:pPr>
              <w:rPr>
                <w:rFonts w:ascii="Arial" w:hAnsi="Arial" w:cs="Arial"/>
                <w:sz w:val="16"/>
                <w:szCs w:val="16"/>
                <w:lang w:val="nl-NL"/>
              </w:rPr>
            </w:pPr>
          </w:p>
          <w:p w14:paraId="391EFB36" w14:textId="77777777" w:rsidR="003C6433" w:rsidRPr="003C6433" w:rsidRDefault="003C6433" w:rsidP="00512C0C">
            <w:pPr>
              <w:rPr>
                <w:rFonts w:ascii="Arial" w:hAnsi="Arial" w:cs="Arial"/>
                <w:sz w:val="16"/>
                <w:szCs w:val="16"/>
                <w:lang w:val="nl-NL"/>
              </w:rPr>
            </w:pPr>
          </w:p>
          <w:p w14:paraId="749816A3"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09A96B1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437F3A23" w14:textId="77777777" w:rsidR="003C6433" w:rsidRPr="003C6433" w:rsidRDefault="003C6433" w:rsidP="00512C0C">
            <w:pPr>
              <w:rPr>
                <w:rFonts w:ascii="Arial" w:hAnsi="Arial" w:cs="Arial"/>
                <w:sz w:val="20"/>
                <w:szCs w:val="20"/>
                <w:lang w:val="nl-NL"/>
              </w:rPr>
            </w:pPr>
          </w:p>
        </w:tc>
      </w:tr>
      <w:tr w:rsidR="003C6433" w:rsidRPr="003C6433" w14:paraId="149B7C37" w14:textId="77777777" w:rsidTr="00512C0C">
        <w:tc>
          <w:tcPr>
            <w:tcW w:w="2777" w:type="dxa"/>
          </w:tcPr>
          <w:p w14:paraId="50AE15C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2.7</w:t>
            </w:r>
          </w:p>
          <w:p w14:paraId="418600C8" w14:textId="7DBC1F8B"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Wordt proefpersonen de mogelijkheid geboden op de hoogte te worden gebracht van </w:t>
            </w:r>
            <w:r w:rsidR="00287176" w:rsidRPr="003C6433">
              <w:rPr>
                <w:rFonts w:ascii="Arial" w:hAnsi="Arial" w:cs="Arial"/>
                <w:sz w:val="20"/>
                <w:szCs w:val="20"/>
                <w:lang w:val="nl-NL"/>
              </w:rPr>
              <w:t>uitkomsten/</w:t>
            </w:r>
            <w:r w:rsidRPr="003C6433">
              <w:rPr>
                <w:rFonts w:ascii="Arial" w:hAnsi="Arial" w:cs="Arial"/>
                <w:sz w:val="20"/>
                <w:szCs w:val="20"/>
                <w:lang w:val="nl-NL"/>
              </w:rPr>
              <w:t xml:space="preserve"> resultaten?</w:t>
            </w:r>
          </w:p>
        </w:tc>
        <w:tc>
          <w:tcPr>
            <w:tcW w:w="655" w:type="dxa"/>
            <w:gridSpan w:val="2"/>
            <w:shd w:val="clear" w:color="auto" w:fill="C9C9C9" w:themeFill="accent3" w:themeFillTint="99"/>
          </w:tcPr>
          <w:p w14:paraId="4CD8DDCF" w14:textId="77777777" w:rsidR="003C6433" w:rsidRPr="003C6433" w:rsidRDefault="003C6433" w:rsidP="00512C0C">
            <w:pPr>
              <w:rPr>
                <w:rFonts w:ascii="Arial" w:hAnsi="Arial" w:cs="Arial"/>
                <w:sz w:val="20"/>
                <w:szCs w:val="20"/>
                <w:lang w:val="nl-NL"/>
              </w:rPr>
            </w:pPr>
          </w:p>
          <w:p w14:paraId="36C23048"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52C30B14" w14:textId="77777777" w:rsidR="003C6433" w:rsidRPr="003C6433" w:rsidRDefault="003C6433" w:rsidP="00512C0C">
            <w:pPr>
              <w:rPr>
                <w:rFonts w:ascii="Arial" w:hAnsi="Arial" w:cs="Arial"/>
                <w:sz w:val="20"/>
                <w:szCs w:val="20"/>
                <w:lang w:val="nl-NL"/>
              </w:rPr>
            </w:pPr>
          </w:p>
          <w:p w14:paraId="1F8CDEB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7A484A1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424F8F74" w14:textId="77777777" w:rsidR="003C6433" w:rsidRPr="003C6433" w:rsidRDefault="003C6433" w:rsidP="00512C0C">
            <w:pPr>
              <w:rPr>
                <w:rFonts w:ascii="Arial" w:hAnsi="Arial" w:cs="Arial"/>
                <w:sz w:val="20"/>
                <w:szCs w:val="20"/>
                <w:lang w:val="nl-NL"/>
              </w:rPr>
            </w:pPr>
          </w:p>
          <w:p w14:paraId="013F1E0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6D70821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103B43AA" w14:textId="77777777" w:rsidR="003C6433" w:rsidRPr="003C6433" w:rsidRDefault="003C6433" w:rsidP="00512C0C">
            <w:pPr>
              <w:rPr>
                <w:rFonts w:ascii="Arial" w:hAnsi="Arial" w:cs="Arial"/>
                <w:sz w:val="16"/>
                <w:szCs w:val="16"/>
                <w:lang w:val="nl-NL"/>
              </w:rPr>
            </w:pPr>
          </w:p>
          <w:p w14:paraId="4C9F7C4A" w14:textId="77777777" w:rsidR="003C6433" w:rsidRPr="003C6433" w:rsidRDefault="003C6433" w:rsidP="00512C0C">
            <w:pPr>
              <w:rPr>
                <w:rFonts w:ascii="Arial" w:hAnsi="Arial" w:cs="Arial"/>
                <w:sz w:val="16"/>
                <w:szCs w:val="16"/>
                <w:lang w:val="nl-NL"/>
              </w:rPr>
            </w:pPr>
          </w:p>
          <w:p w14:paraId="1D70112E" w14:textId="77777777" w:rsidR="003C6433" w:rsidRPr="003C6433" w:rsidRDefault="003C6433" w:rsidP="00512C0C">
            <w:pPr>
              <w:rPr>
                <w:rFonts w:ascii="Arial" w:hAnsi="Arial" w:cs="Arial"/>
                <w:sz w:val="16"/>
                <w:szCs w:val="16"/>
                <w:lang w:val="nl-NL"/>
              </w:rPr>
            </w:pPr>
          </w:p>
          <w:p w14:paraId="6F4FD392"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64747B4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63AA3AB7" w14:textId="77777777" w:rsidR="003C6433" w:rsidRPr="003C6433" w:rsidRDefault="003C6433" w:rsidP="00512C0C">
            <w:pPr>
              <w:rPr>
                <w:rFonts w:ascii="Arial" w:hAnsi="Arial" w:cs="Arial"/>
                <w:sz w:val="20"/>
                <w:szCs w:val="20"/>
                <w:lang w:val="nl-NL"/>
              </w:rPr>
            </w:pPr>
          </w:p>
        </w:tc>
      </w:tr>
      <w:tr w:rsidR="003C6433" w:rsidRPr="003C6433" w14:paraId="41A60356" w14:textId="77777777" w:rsidTr="00512C0C">
        <w:tc>
          <w:tcPr>
            <w:tcW w:w="2777" w:type="dxa"/>
          </w:tcPr>
          <w:p w14:paraId="2BF8F58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2.8</w:t>
            </w:r>
          </w:p>
          <w:p w14:paraId="08EF90E3" w14:textId="77777777" w:rsidR="003C6433" w:rsidRPr="003C6433" w:rsidRDefault="003C6433" w:rsidP="00512C0C">
            <w:pPr>
              <w:rPr>
                <w:rFonts w:ascii="Arial" w:hAnsi="Arial" w:cs="Arial"/>
                <w:sz w:val="16"/>
                <w:szCs w:val="16"/>
                <w:lang w:val="nl-NL"/>
              </w:rPr>
            </w:pPr>
            <w:r w:rsidRPr="003C6433">
              <w:rPr>
                <w:rFonts w:ascii="Arial" w:hAnsi="Arial" w:cs="Arial"/>
                <w:sz w:val="20"/>
                <w:szCs w:val="20"/>
                <w:lang w:val="nl-NL"/>
              </w:rPr>
              <w:t>Wordt aan proefpersonen onjuiste informatie verstrekt over de opdrachtgever, het   doel van het onderzoek of dergelijke.?</w:t>
            </w:r>
          </w:p>
        </w:tc>
        <w:tc>
          <w:tcPr>
            <w:tcW w:w="655" w:type="dxa"/>
            <w:gridSpan w:val="2"/>
            <w:shd w:val="clear" w:color="auto" w:fill="C9C9C9" w:themeFill="accent3" w:themeFillTint="99"/>
          </w:tcPr>
          <w:p w14:paraId="69961653" w14:textId="77777777" w:rsidR="003C6433" w:rsidRPr="003C6433" w:rsidRDefault="003C6433" w:rsidP="00512C0C">
            <w:pPr>
              <w:rPr>
                <w:rFonts w:ascii="Arial" w:hAnsi="Arial" w:cs="Arial"/>
                <w:sz w:val="16"/>
                <w:szCs w:val="16"/>
                <w:lang w:val="nl-NL"/>
              </w:rPr>
            </w:pPr>
          </w:p>
          <w:p w14:paraId="3DE36164" w14:textId="77777777" w:rsidR="003C6433" w:rsidRPr="003C6433" w:rsidRDefault="003C6433" w:rsidP="00512C0C">
            <w:pPr>
              <w:rPr>
                <w:rFonts w:ascii="Arial" w:hAnsi="Arial" w:cs="Arial"/>
                <w:sz w:val="20"/>
                <w:szCs w:val="20"/>
                <w:lang w:val="nl-NL"/>
              </w:rPr>
            </w:pPr>
            <w:r w:rsidRPr="003C6433">
              <w:rPr>
                <w:rFonts w:ascii="Arial" w:hAnsi="Arial" w:cs="Arial"/>
                <w:sz w:val="16"/>
                <w:szCs w:val="16"/>
                <w:lang w:val="nl-NL"/>
              </w:rPr>
              <w:t>Nee</w:t>
            </w:r>
          </w:p>
          <w:p w14:paraId="571C211A" w14:textId="77777777" w:rsidR="003C6433" w:rsidRPr="003C6433" w:rsidRDefault="003C6433" w:rsidP="00512C0C">
            <w:pPr>
              <w:rPr>
                <w:rFonts w:ascii="Arial" w:hAnsi="Arial" w:cs="Arial"/>
                <w:sz w:val="20"/>
                <w:szCs w:val="20"/>
                <w:lang w:val="nl-NL"/>
              </w:rPr>
            </w:pPr>
          </w:p>
          <w:p w14:paraId="6D2ED23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3844484D" w14:textId="77777777" w:rsidR="003C6433" w:rsidRPr="003C6433" w:rsidRDefault="003C6433" w:rsidP="00512C0C">
            <w:pPr>
              <w:rPr>
                <w:rFonts w:ascii="Arial" w:hAnsi="Arial" w:cs="Arial"/>
                <w:sz w:val="20"/>
                <w:szCs w:val="20"/>
                <w:lang w:val="nl-NL"/>
              </w:rPr>
            </w:pPr>
          </w:p>
          <w:p w14:paraId="2E96793B" w14:textId="77777777" w:rsidR="003C6433" w:rsidRPr="003C6433" w:rsidRDefault="003C6433" w:rsidP="00512C0C">
            <w:pPr>
              <w:rPr>
                <w:rFonts w:ascii="Arial" w:hAnsi="Arial" w:cs="Arial"/>
                <w:sz w:val="16"/>
                <w:szCs w:val="16"/>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5DB59C4E" w14:textId="77777777" w:rsidR="003C6433" w:rsidRPr="003C6433" w:rsidRDefault="003C6433" w:rsidP="00512C0C">
            <w:pPr>
              <w:rPr>
                <w:rFonts w:ascii="Arial" w:hAnsi="Arial" w:cs="Arial"/>
                <w:sz w:val="20"/>
                <w:szCs w:val="20"/>
                <w:lang w:val="nl-NL"/>
              </w:rPr>
            </w:pPr>
          </w:p>
          <w:p w14:paraId="1B3A4E4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6DAC461" w14:textId="77777777" w:rsidR="003C6433" w:rsidRPr="003C6433" w:rsidRDefault="003C6433" w:rsidP="00512C0C">
            <w:pPr>
              <w:rPr>
                <w:rFonts w:ascii="Arial" w:hAnsi="Arial" w:cs="Arial"/>
                <w:sz w:val="16"/>
                <w:szCs w:val="16"/>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31AC8000" w14:textId="77777777" w:rsidR="003C6433" w:rsidRPr="003C6433" w:rsidRDefault="003C6433" w:rsidP="00512C0C">
            <w:pPr>
              <w:rPr>
                <w:rFonts w:ascii="Arial" w:hAnsi="Arial" w:cs="Arial"/>
                <w:sz w:val="16"/>
                <w:szCs w:val="16"/>
                <w:lang w:val="nl-NL"/>
              </w:rPr>
            </w:pPr>
          </w:p>
          <w:p w14:paraId="41B753C5" w14:textId="77777777" w:rsidR="003C6433" w:rsidRPr="003C6433" w:rsidRDefault="003C6433" w:rsidP="00512C0C">
            <w:pPr>
              <w:rPr>
                <w:rFonts w:ascii="Arial" w:hAnsi="Arial" w:cs="Arial"/>
                <w:sz w:val="16"/>
                <w:szCs w:val="16"/>
                <w:lang w:val="nl-NL"/>
              </w:rPr>
            </w:pPr>
          </w:p>
          <w:p w14:paraId="31158941"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223F508A" w14:textId="77777777"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X</w:t>
            </w:r>
          </w:p>
        </w:tc>
        <w:tc>
          <w:tcPr>
            <w:tcW w:w="881" w:type="dxa"/>
            <w:shd w:val="clear" w:color="auto" w:fill="C5E0B3" w:themeFill="accent6" w:themeFillTint="66"/>
          </w:tcPr>
          <w:p w14:paraId="7201945F" w14:textId="77777777" w:rsidR="003C6433" w:rsidRPr="003C6433" w:rsidRDefault="003C6433" w:rsidP="00512C0C">
            <w:pPr>
              <w:rPr>
                <w:rFonts w:ascii="Arial" w:hAnsi="Arial" w:cs="Arial"/>
                <w:sz w:val="16"/>
                <w:szCs w:val="16"/>
                <w:lang w:val="nl-NL"/>
              </w:rPr>
            </w:pPr>
          </w:p>
        </w:tc>
      </w:tr>
      <w:tr w:rsidR="003C6433" w:rsidRPr="003C6433" w14:paraId="4BACB435" w14:textId="77777777" w:rsidTr="00512C0C">
        <w:tc>
          <w:tcPr>
            <w:tcW w:w="2777" w:type="dxa"/>
          </w:tcPr>
          <w:p w14:paraId="18DAD9C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2.9</w:t>
            </w:r>
          </w:p>
          <w:p w14:paraId="1EE1717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Zijn (sommige) proefpersonen minderjarig? </w:t>
            </w:r>
          </w:p>
        </w:tc>
        <w:tc>
          <w:tcPr>
            <w:tcW w:w="655" w:type="dxa"/>
            <w:gridSpan w:val="2"/>
            <w:shd w:val="clear" w:color="auto" w:fill="C9C9C9" w:themeFill="accent3" w:themeFillTint="99"/>
          </w:tcPr>
          <w:p w14:paraId="49CB020D" w14:textId="77777777" w:rsidR="003C6433" w:rsidRPr="003C6433" w:rsidRDefault="003C6433" w:rsidP="00512C0C">
            <w:pPr>
              <w:rPr>
                <w:rFonts w:ascii="Arial" w:hAnsi="Arial" w:cs="Arial"/>
                <w:sz w:val="20"/>
                <w:szCs w:val="20"/>
                <w:lang w:val="nl-NL"/>
              </w:rPr>
            </w:pPr>
          </w:p>
          <w:p w14:paraId="0C1A976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732FD6E2" w14:textId="77777777" w:rsidR="003C6433" w:rsidRPr="003C6433" w:rsidRDefault="003C6433" w:rsidP="00512C0C">
            <w:pPr>
              <w:rPr>
                <w:rFonts w:ascii="Arial" w:hAnsi="Arial" w:cs="Arial"/>
                <w:sz w:val="20"/>
                <w:szCs w:val="20"/>
                <w:lang w:val="nl-NL"/>
              </w:rPr>
            </w:pPr>
          </w:p>
          <w:p w14:paraId="0D53955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5A94DA2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1B832407" w14:textId="77777777" w:rsidR="003C6433" w:rsidRPr="003C6433" w:rsidRDefault="003C6433" w:rsidP="00512C0C">
            <w:pPr>
              <w:rPr>
                <w:rFonts w:ascii="Arial" w:hAnsi="Arial" w:cs="Arial"/>
                <w:sz w:val="20"/>
                <w:szCs w:val="20"/>
                <w:lang w:val="nl-NL"/>
              </w:rPr>
            </w:pPr>
          </w:p>
          <w:p w14:paraId="1109EA0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4464AF7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65AC51A7" w14:textId="77777777" w:rsidR="003C6433" w:rsidRPr="003C6433" w:rsidRDefault="003C6433" w:rsidP="00512C0C">
            <w:pPr>
              <w:rPr>
                <w:rFonts w:ascii="Arial" w:hAnsi="Arial" w:cs="Arial"/>
                <w:sz w:val="16"/>
                <w:szCs w:val="16"/>
                <w:lang w:val="nl-NL"/>
              </w:rPr>
            </w:pPr>
          </w:p>
          <w:p w14:paraId="1EC56350" w14:textId="77777777" w:rsidR="003C6433" w:rsidRPr="003C6433" w:rsidRDefault="003C6433" w:rsidP="00512C0C">
            <w:pPr>
              <w:rPr>
                <w:rFonts w:ascii="Arial" w:hAnsi="Arial" w:cs="Arial"/>
                <w:sz w:val="16"/>
                <w:szCs w:val="16"/>
                <w:lang w:val="nl-NL"/>
              </w:rPr>
            </w:pPr>
          </w:p>
          <w:p w14:paraId="157FC044"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60FFC02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4E7A7A25" w14:textId="77777777" w:rsidR="003C6433" w:rsidRPr="003C6433" w:rsidRDefault="003C6433" w:rsidP="00512C0C">
            <w:pPr>
              <w:rPr>
                <w:rFonts w:ascii="Arial" w:hAnsi="Arial" w:cs="Arial"/>
                <w:sz w:val="20"/>
                <w:szCs w:val="20"/>
                <w:lang w:val="nl-NL"/>
              </w:rPr>
            </w:pPr>
          </w:p>
        </w:tc>
      </w:tr>
      <w:tr w:rsidR="003C6433" w:rsidRPr="003C6433" w14:paraId="747EB321" w14:textId="77777777" w:rsidTr="00512C0C">
        <w:tc>
          <w:tcPr>
            <w:tcW w:w="2777" w:type="dxa"/>
          </w:tcPr>
          <w:p w14:paraId="3B8A3C2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2.10</w:t>
            </w:r>
          </w:p>
          <w:p w14:paraId="4131A6E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Zijn (sommige) proefpersonen wilsonbekwaam?</w:t>
            </w:r>
          </w:p>
        </w:tc>
        <w:tc>
          <w:tcPr>
            <w:tcW w:w="655" w:type="dxa"/>
            <w:gridSpan w:val="2"/>
            <w:shd w:val="clear" w:color="auto" w:fill="C9C9C9" w:themeFill="accent3" w:themeFillTint="99"/>
          </w:tcPr>
          <w:p w14:paraId="28DC37B2" w14:textId="77777777" w:rsidR="003C6433" w:rsidRPr="003C6433" w:rsidRDefault="003C6433" w:rsidP="00512C0C">
            <w:pPr>
              <w:rPr>
                <w:rFonts w:ascii="Arial" w:hAnsi="Arial" w:cs="Arial"/>
                <w:sz w:val="20"/>
                <w:szCs w:val="20"/>
                <w:lang w:val="nl-NL"/>
              </w:rPr>
            </w:pPr>
          </w:p>
          <w:p w14:paraId="23516A5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0569CB8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6B0A7F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0227BC78" w14:textId="77777777" w:rsidR="003C6433" w:rsidRPr="003C6433" w:rsidRDefault="003C6433" w:rsidP="00512C0C">
            <w:pPr>
              <w:rPr>
                <w:rFonts w:ascii="Arial" w:hAnsi="Arial" w:cs="Arial"/>
                <w:sz w:val="20"/>
                <w:szCs w:val="20"/>
                <w:lang w:val="nl-NL"/>
              </w:rPr>
            </w:pPr>
          </w:p>
          <w:p w14:paraId="4975FAF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4E2AD358"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5BFAA51E" w14:textId="77777777" w:rsidR="003C6433" w:rsidRPr="003C6433" w:rsidRDefault="003C6433" w:rsidP="00512C0C">
            <w:pPr>
              <w:rPr>
                <w:rFonts w:ascii="Arial" w:hAnsi="Arial" w:cs="Arial"/>
                <w:sz w:val="16"/>
                <w:szCs w:val="16"/>
                <w:lang w:val="nl-NL"/>
              </w:rPr>
            </w:pPr>
          </w:p>
          <w:p w14:paraId="399D5B0C"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64BAAB7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68508802" w14:textId="77777777" w:rsidR="003C6433" w:rsidRPr="003C6433" w:rsidRDefault="003C6433" w:rsidP="00512C0C">
            <w:pPr>
              <w:rPr>
                <w:rFonts w:ascii="Arial" w:hAnsi="Arial" w:cs="Arial"/>
                <w:sz w:val="20"/>
                <w:szCs w:val="20"/>
                <w:lang w:val="nl-NL"/>
              </w:rPr>
            </w:pPr>
          </w:p>
        </w:tc>
      </w:tr>
      <w:tr w:rsidR="003C6433" w:rsidRPr="003C6433" w14:paraId="70BB5683" w14:textId="77777777" w:rsidTr="00512C0C">
        <w:trPr>
          <w:trHeight w:val="707"/>
        </w:trPr>
        <w:tc>
          <w:tcPr>
            <w:tcW w:w="2777" w:type="dxa"/>
            <w:vMerge w:val="restart"/>
          </w:tcPr>
          <w:p w14:paraId="3BAAE33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2.11</w:t>
            </w:r>
          </w:p>
          <w:p w14:paraId="25DC648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Is er een protocol gemaakt waarin staat hoe en in welke bewoordingen proefpersonen over de punten 2.1 tot en met 2.8 op de hoogte worden gebracht?</w:t>
            </w:r>
          </w:p>
        </w:tc>
        <w:tc>
          <w:tcPr>
            <w:tcW w:w="655" w:type="dxa"/>
            <w:gridSpan w:val="2"/>
            <w:shd w:val="clear" w:color="auto" w:fill="C9C9C9" w:themeFill="accent3" w:themeFillTint="99"/>
          </w:tcPr>
          <w:p w14:paraId="1308EF20" w14:textId="77777777" w:rsidR="003C6433" w:rsidRPr="003C6433" w:rsidRDefault="003C6433" w:rsidP="00512C0C">
            <w:pPr>
              <w:rPr>
                <w:rFonts w:ascii="Arial" w:hAnsi="Arial" w:cs="Arial"/>
                <w:sz w:val="20"/>
                <w:szCs w:val="20"/>
                <w:lang w:val="nl-NL"/>
              </w:rPr>
            </w:pPr>
          </w:p>
          <w:p w14:paraId="58CA69E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684E97F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8"/>
            </w:r>
          </w:p>
          <w:p w14:paraId="2A29BE85" w14:textId="77777777" w:rsidR="003C6433" w:rsidRPr="003C6433" w:rsidRDefault="003C6433" w:rsidP="00512C0C">
            <w:pPr>
              <w:rPr>
                <w:rFonts w:ascii="Arial" w:hAnsi="Arial" w:cs="Arial"/>
                <w:sz w:val="20"/>
                <w:szCs w:val="20"/>
                <w:lang w:val="nl-NL"/>
              </w:rPr>
            </w:pPr>
          </w:p>
          <w:p w14:paraId="1E7EC697" w14:textId="77777777" w:rsidR="003C6433" w:rsidRPr="003C6433" w:rsidRDefault="003C6433" w:rsidP="00512C0C">
            <w:pPr>
              <w:rPr>
                <w:rFonts w:ascii="Arial" w:hAnsi="Arial" w:cs="Arial"/>
                <w:sz w:val="20"/>
                <w:szCs w:val="20"/>
                <w:lang w:val="nl-NL"/>
              </w:rPr>
            </w:pPr>
          </w:p>
        </w:tc>
        <w:tc>
          <w:tcPr>
            <w:tcW w:w="668" w:type="dxa"/>
            <w:shd w:val="clear" w:color="auto" w:fill="auto"/>
          </w:tcPr>
          <w:p w14:paraId="00955345" w14:textId="77777777" w:rsidR="003C6433" w:rsidRPr="003C6433" w:rsidRDefault="003C6433" w:rsidP="00512C0C">
            <w:pPr>
              <w:rPr>
                <w:rFonts w:ascii="Arial" w:hAnsi="Arial" w:cs="Arial"/>
                <w:sz w:val="20"/>
                <w:szCs w:val="20"/>
                <w:lang w:val="nl-NL"/>
              </w:rPr>
            </w:pPr>
          </w:p>
          <w:p w14:paraId="7BA82B5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p>
        </w:tc>
        <w:tc>
          <w:tcPr>
            <w:tcW w:w="3301" w:type="dxa"/>
            <w:shd w:val="clear" w:color="auto" w:fill="auto"/>
          </w:tcPr>
          <w:p w14:paraId="7D92DDE6" w14:textId="77777777"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Voeg het protocol bij.</w:t>
            </w:r>
          </w:p>
        </w:tc>
        <w:tc>
          <w:tcPr>
            <w:tcW w:w="1887" w:type="dxa"/>
            <w:gridSpan w:val="2"/>
            <w:vMerge w:val="restart"/>
            <w:shd w:val="clear" w:color="auto" w:fill="7F7F7F" w:themeFill="text1" w:themeFillTint="80"/>
          </w:tcPr>
          <w:p w14:paraId="0657C8B4" w14:textId="77777777" w:rsidR="003C6433" w:rsidRPr="003C6433" w:rsidRDefault="003C6433" w:rsidP="00512C0C">
            <w:pPr>
              <w:rPr>
                <w:rFonts w:ascii="Arial" w:hAnsi="Arial" w:cs="Arial"/>
                <w:sz w:val="20"/>
                <w:szCs w:val="20"/>
                <w:lang w:val="nl-NL"/>
              </w:rPr>
            </w:pPr>
          </w:p>
        </w:tc>
      </w:tr>
      <w:tr w:rsidR="003C6433" w:rsidRPr="003C6433" w14:paraId="5EA033BE" w14:textId="77777777" w:rsidTr="00512C0C">
        <w:trPr>
          <w:trHeight w:val="668"/>
        </w:trPr>
        <w:tc>
          <w:tcPr>
            <w:tcW w:w="2777" w:type="dxa"/>
            <w:vMerge/>
          </w:tcPr>
          <w:p w14:paraId="5DF2D779" w14:textId="77777777" w:rsidR="003C6433" w:rsidRPr="003C6433" w:rsidRDefault="003C6433" w:rsidP="00512C0C">
            <w:pPr>
              <w:rPr>
                <w:rFonts w:ascii="Arial" w:hAnsi="Arial" w:cs="Arial"/>
                <w:sz w:val="20"/>
                <w:szCs w:val="20"/>
                <w:lang w:val="nl-NL"/>
              </w:rPr>
            </w:pPr>
          </w:p>
        </w:tc>
        <w:tc>
          <w:tcPr>
            <w:tcW w:w="655" w:type="dxa"/>
            <w:gridSpan w:val="2"/>
            <w:shd w:val="clear" w:color="auto" w:fill="auto"/>
          </w:tcPr>
          <w:p w14:paraId="48412EC6" w14:textId="77777777" w:rsidR="003C6433" w:rsidRPr="003C6433" w:rsidRDefault="003C6433" w:rsidP="00512C0C">
            <w:pPr>
              <w:rPr>
                <w:rFonts w:ascii="Arial" w:hAnsi="Arial" w:cs="Arial"/>
                <w:sz w:val="20"/>
                <w:szCs w:val="20"/>
                <w:lang w:val="nl-NL"/>
              </w:rPr>
            </w:pPr>
          </w:p>
        </w:tc>
        <w:tc>
          <w:tcPr>
            <w:tcW w:w="668" w:type="dxa"/>
            <w:shd w:val="clear" w:color="auto" w:fill="C5E0B3" w:themeFill="accent6" w:themeFillTint="66"/>
          </w:tcPr>
          <w:p w14:paraId="07AC386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74FC6C0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12CA4E7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76313552" w14:textId="77777777"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Er wordt nog een introductie geschreven die voorafgaand het onderzoek naar de proefpersonen gestuurd zal worden met daarin de informatie over de bovenstaande punten.</w:t>
            </w:r>
          </w:p>
        </w:tc>
        <w:tc>
          <w:tcPr>
            <w:tcW w:w="1887" w:type="dxa"/>
            <w:gridSpan w:val="2"/>
            <w:vMerge/>
            <w:shd w:val="clear" w:color="auto" w:fill="7F7F7F" w:themeFill="text1" w:themeFillTint="80"/>
          </w:tcPr>
          <w:p w14:paraId="58D781ED" w14:textId="77777777" w:rsidR="003C6433" w:rsidRPr="003C6433" w:rsidRDefault="003C6433" w:rsidP="00512C0C">
            <w:pPr>
              <w:rPr>
                <w:rFonts w:ascii="Arial" w:hAnsi="Arial" w:cs="Arial"/>
                <w:sz w:val="20"/>
                <w:szCs w:val="20"/>
                <w:lang w:val="nl-NL"/>
              </w:rPr>
            </w:pPr>
          </w:p>
        </w:tc>
      </w:tr>
      <w:tr w:rsidR="003C6433" w:rsidRPr="003C6433" w14:paraId="6E8AC9FE" w14:textId="77777777" w:rsidTr="00512C0C">
        <w:tc>
          <w:tcPr>
            <w:tcW w:w="9288" w:type="dxa"/>
            <w:gridSpan w:val="7"/>
            <w:tcBorders>
              <w:left w:val="nil"/>
              <w:right w:val="nil"/>
            </w:tcBorders>
          </w:tcPr>
          <w:p w14:paraId="42EDE746" w14:textId="77777777" w:rsidR="003C6433" w:rsidRPr="003C6433" w:rsidRDefault="003C6433" w:rsidP="00512C0C">
            <w:pPr>
              <w:rPr>
                <w:rFonts w:ascii="Arial" w:hAnsi="Arial" w:cs="Arial"/>
                <w:sz w:val="20"/>
                <w:szCs w:val="20"/>
                <w:lang w:val="nl-NL"/>
              </w:rPr>
            </w:pPr>
          </w:p>
          <w:p w14:paraId="3BCE4DCF" w14:textId="77777777" w:rsidR="003C6433" w:rsidRPr="003C6433" w:rsidRDefault="003C6433" w:rsidP="00512C0C">
            <w:pPr>
              <w:rPr>
                <w:rFonts w:ascii="Arial" w:hAnsi="Arial" w:cs="Arial"/>
                <w:sz w:val="20"/>
                <w:szCs w:val="20"/>
                <w:lang w:val="nl-NL"/>
              </w:rPr>
            </w:pPr>
          </w:p>
          <w:p w14:paraId="748BCED2" w14:textId="77777777" w:rsidR="003C6433" w:rsidRPr="003C6433" w:rsidRDefault="003C6433" w:rsidP="00512C0C">
            <w:pPr>
              <w:rPr>
                <w:rFonts w:ascii="Arial" w:hAnsi="Arial" w:cs="Arial"/>
                <w:sz w:val="20"/>
                <w:szCs w:val="20"/>
                <w:lang w:val="nl-NL"/>
              </w:rPr>
            </w:pPr>
          </w:p>
          <w:p w14:paraId="328A3936" w14:textId="77777777" w:rsidR="003C6433" w:rsidRPr="003C6433" w:rsidRDefault="003C6433" w:rsidP="00512C0C">
            <w:pPr>
              <w:rPr>
                <w:rFonts w:ascii="Arial" w:hAnsi="Arial" w:cs="Arial"/>
                <w:sz w:val="20"/>
                <w:szCs w:val="20"/>
                <w:lang w:val="nl-NL"/>
              </w:rPr>
            </w:pPr>
          </w:p>
          <w:p w14:paraId="7BC1AE3F" w14:textId="77777777" w:rsidR="003C6433" w:rsidRPr="003C6433" w:rsidRDefault="003C6433" w:rsidP="00512C0C">
            <w:pPr>
              <w:rPr>
                <w:rFonts w:ascii="Arial" w:hAnsi="Arial" w:cs="Arial"/>
                <w:sz w:val="20"/>
                <w:szCs w:val="20"/>
                <w:lang w:val="nl-NL"/>
              </w:rPr>
            </w:pPr>
          </w:p>
          <w:p w14:paraId="50469ABA" w14:textId="77777777" w:rsidR="003C6433" w:rsidRPr="003C6433" w:rsidRDefault="003C6433" w:rsidP="00512C0C">
            <w:pPr>
              <w:rPr>
                <w:rFonts w:ascii="Arial" w:hAnsi="Arial" w:cs="Arial"/>
                <w:sz w:val="20"/>
                <w:szCs w:val="20"/>
                <w:lang w:val="nl-NL"/>
              </w:rPr>
            </w:pPr>
          </w:p>
          <w:p w14:paraId="3FAAA484" w14:textId="77777777" w:rsidR="003C6433" w:rsidRPr="003C6433" w:rsidRDefault="003C6433" w:rsidP="00512C0C">
            <w:pPr>
              <w:rPr>
                <w:rFonts w:ascii="Arial" w:hAnsi="Arial" w:cs="Arial"/>
                <w:sz w:val="20"/>
                <w:szCs w:val="20"/>
                <w:lang w:val="nl-NL"/>
              </w:rPr>
            </w:pPr>
          </w:p>
          <w:p w14:paraId="107638B8" w14:textId="77777777" w:rsidR="003C6433" w:rsidRPr="003C6433" w:rsidRDefault="003C6433" w:rsidP="00512C0C">
            <w:pPr>
              <w:rPr>
                <w:rFonts w:ascii="Arial" w:hAnsi="Arial" w:cs="Arial"/>
                <w:sz w:val="20"/>
                <w:szCs w:val="20"/>
                <w:lang w:val="nl-NL"/>
              </w:rPr>
            </w:pPr>
          </w:p>
          <w:p w14:paraId="226A9960" w14:textId="77777777" w:rsidR="003C6433" w:rsidRPr="003C6433" w:rsidRDefault="003C6433" w:rsidP="00512C0C">
            <w:pPr>
              <w:rPr>
                <w:rFonts w:ascii="Arial" w:hAnsi="Arial" w:cs="Arial"/>
                <w:sz w:val="20"/>
                <w:szCs w:val="20"/>
                <w:lang w:val="nl-NL"/>
              </w:rPr>
            </w:pPr>
          </w:p>
        </w:tc>
      </w:tr>
      <w:tr w:rsidR="003C6433" w:rsidRPr="003C6433" w14:paraId="539E5B7E" w14:textId="77777777" w:rsidTr="00512C0C">
        <w:tc>
          <w:tcPr>
            <w:tcW w:w="2777" w:type="dxa"/>
          </w:tcPr>
          <w:p w14:paraId="5D741879"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lastRenderedPageBreak/>
              <w:t>3</w:t>
            </w:r>
          </w:p>
          <w:p w14:paraId="49DBB5E5"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t>Mogelijke schadelijke effecten</w:t>
            </w:r>
          </w:p>
        </w:tc>
        <w:tc>
          <w:tcPr>
            <w:tcW w:w="641" w:type="dxa"/>
            <w:shd w:val="clear" w:color="auto" w:fill="auto"/>
          </w:tcPr>
          <w:p w14:paraId="0CDDE72A" w14:textId="77777777" w:rsidR="003C6433" w:rsidRPr="003C6433" w:rsidRDefault="003C6433" w:rsidP="00512C0C">
            <w:pPr>
              <w:rPr>
                <w:rFonts w:ascii="Arial" w:hAnsi="Arial" w:cs="Arial"/>
                <w:sz w:val="20"/>
                <w:szCs w:val="20"/>
                <w:lang w:val="nl-NL"/>
              </w:rPr>
            </w:pPr>
          </w:p>
        </w:tc>
        <w:tc>
          <w:tcPr>
            <w:tcW w:w="682" w:type="dxa"/>
            <w:gridSpan w:val="2"/>
            <w:shd w:val="clear" w:color="auto" w:fill="auto"/>
          </w:tcPr>
          <w:p w14:paraId="37F9E8FC" w14:textId="77777777" w:rsidR="003C6433" w:rsidRPr="003C6433" w:rsidRDefault="003C6433" w:rsidP="00512C0C">
            <w:pPr>
              <w:rPr>
                <w:rFonts w:ascii="Arial" w:hAnsi="Arial" w:cs="Arial"/>
                <w:sz w:val="20"/>
                <w:szCs w:val="20"/>
                <w:lang w:val="nl-NL"/>
              </w:rPr>
            </w:pPr>
          </w:p>
        </w:tc>
        <w:tc>
          <w:tcPr>
            <w:tcW w:w="3301" w:type="dxa"/>
            <w:shd w:val="clear" w:color="auto" w:fill="auto"/>
          </w:tcPr>
          <w:p w14:paraId="096BE444" w14:textId="77777777" w:rsidR="003C6433" w:rsidRPr="003C6433" w:rsidRDefault="003C6433" w:rsidP="00512C0C">
            <w:pPr>
              <w:rPr>
                <w:rFonts w:ascii="Arial" w:hAnsi="Arial" w:cs="Arial"/>
                <w:sz w:val="16"/>
                <w:szCs w:val="16"/>
                <w:lang w:val="nl-NL"/>
              </w:rPr>
            </w:pPr>
          </w:p>
        </w:tc>
        <w:tc>
          <w:tcPr>
            <w:tcW w:w="1006" w:type="dxa"/>
            <w:shd w:val="clear" w:color="auto" w:fill="auto"/>
          </w:tcPr>
          <w:p w14:paraId="0B20BA95" w14:textId="77777777" w:rsidR="003C6433" w:rsidRPr="003C6433" w:rsidRDefault="003C6433" w:rsidP="00512C0C">
            <w:pPr>
              <w:rPr>
                <w:rFonts w:ascii="Arial" w:hAnsi="Arial" w:cs="Arial"/>
                <w:sz w:val="20"/>
                <w:szCs w:val="20"/>
                <w:lang w:val="nl-NL"/>
              </w:rPr>
            </w:pPr>
          </w:p>
        </w:tc>
        <w:tc>
          <w:tcPr>
            <w:tcW w:w="881" w:type="dxa"/>
            <w:shd w:val="clear" w:color="auto" w:fill="auto"/>
          </w:tcPr>
          <w:p w14:paraId="01A28A40" w14:textId="77777777" w:rsidR="003C6433" w:rsidRPr="003C6433" w:rsidRDefault="003C6433" w:rsidP="00512C0C">
            <w:pPr>
              <w:rPr>
                <w:rFonts w:ascii="Arial" w:hAnsi="Arial" w:cs="Arial"/>
                <w:sz w:val="20"/>
                <w:szCs w:val="20"/>
                <w:lang w:val="nl-NL"/>
              </w:rPr>
            </w:pPr>
          </w:p>
        </w:tc>
      </w:tr>
      <w:tr w:rsidR="003C6433" w:rsidRPr="003C6433" w14:paraId="4AAF5995" w14:textId="77777777" w:rsidTr="00512C0C">
        <w:tc>
          <w:tcPr>
            <w:tcW w:w="2777" w:type="dxa"/>
          </w:tcPr>
          <w:p w14:paraId="7D28CAF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3.1</w:t>
            </w:r>
          </w:p>
          <w:p w14:paraId="2100258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Is er tijdens het onderzoek sprake van misleiding van proefpersonen?</w:t>
            </w:r>
          </w:p>
        </w:tc>
        <w:tc>
          <w:tcPr>
            <w:tcW w:w="641" w:type="dxa"/>
            <w:shd w:val="clear" w:color="auto" w:fill="C9C9C9" w:themeFill="accent3" w:themeFillTint="99"/>
          </w:tcPr>
          <w:p w14:paraId="1DAC68D0" w14:textId="77777777" w:rsidR="003C6433" w:rsidRPr="003C6433" w:rsidRDefault="003C6433" w:rsidP="00512C0C">
            <w:pPr>
              <w:rPr>
                <w:rFonts w:ascii="Arial" w:hAnsi="Arial" w:cs="Arial"/>
                <w:sz w:val="20"/>
                <w:szCs w:val="20"/>
                <w:lang w:val="nl-NL"/>
              </w:rPr>
            </w:pPr>
          </w:p>
          <w:p w14:paraId="7A3DB2F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2C0707B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24C0DA6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1587FEE9" w14:textId="77777777" w:rsidR="003C6433" w:rsidRPr="003C6433" w:rsidRDefault="003C6433" w:rsidP="00512C0C">
            <w:pPr>
              <w:rPr>
                <w:rFonts w:ascii="Arial" w:hAnsi="Arial" w:cs="Arial"/>
                <w:sz w:val="20"/>
                <w:szCs w:val="20"/>
                <w:lang w:val="nl-NL"/>
              </w:rPr>
            </w:pPr>
          </w:p>
          <w:p w14:paraId="1D4AE16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5CB6CF9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6C46A826" w14:textId="77777777" w:rsidR="003C6433" w:rsidRPr="003C6433" w:rsidRDefault="003C6433" w:rsidP="00512C0C">
            <w:pPr>
              <w:rPr>
                <w:rFonts w:ascii="Arial" w:hAnsi="Arial" w:cs="Arial"/>
                <w:sz w:val="16"/>
                <w:szCs w:val="16"/>
                <w:lang w:val="nl-NL"/>
              </w:rPr>
            </w:pPr>
          </w:p>
          <w:p w14:paraId="6DADA0E7"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3902BBB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38E88126" w14:textId="77777777" w:rsidR="003C6433" w:rsidRPr="003C6433" w:rsidRDefault="003C6433" w:rsidP="00512C0C">
            <w:pPr>
              <w:rPr>
                <w:rFonts w:ascii="Arial" w:hAnsi="Arial" w:cs="Arial"/>
                <w:sz w:val="20"/>
                <w:szCs w:val="20"/>
                <w:lang w:val="nl-NL"/>
              </w:rPr>
            </w:pPr>
          </w:p>
        </w:tc>
      </w:tr>
      <w:tr w:rsidR="003C6433" w:rsidRPr="003C6433" w14:paraId="7FB5CEE3" w14:textId="77777777" w:rsidTr="00512C0C">
        <w:tc>
          <w:tcPr>
            <w:tcW w:w="2777" w:type="dxa"/>
          </w:tcPr>
          <w:p w14:paraId="440C8D9C" w14:textId="77777777" w:rsidR="003C6433" w:rsidRPr="003C6433" w:rsidRDefault="003C6433" w:rsidP="00512C0C">
            <w:pPr>
              <w:rPr>
                <w:rFonts w:ascii="Arial" w:hAnsi="Arial" w:cs="Arial"/>
                <w:sz w:val="20"/>
                <w:szCs w:val="20"/>
                <w:lang w:val="nl-NL"/>
              </w:rPr>
            </w:pPr>
          </w:p>
          <w:p w14:paraId="30A16367" w14:textId="77777777" w:rsidR="003C6433" w:rsidRPr="003C6433" w:rsidRDefault="003C6433" w:rsidP="00512C0C">
            <w:pPr>
              <w:rPr>
                <w:rFonts w:ascii="Arial" w:hAnsi="Arial" w:cs="Arial"/>
                <w:sz w:val="20"/>
                <w:szCs w:val="20"/>
                <w:lang w:val="nl-NL"/>
              </w:rPr>
            </w:pPr>
          </w:p>
          <w:p w14:paraId="3A6F3611"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3.2</w:t>
            </w:r>
          </w:p>
          <w:p w14:paraId="577A073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Kan de proefpersoon door deelname geestelijk, sociaal, fysiek of andere nadeel ondervinden? Denk hierbij </w:t>
            </w:r>
            <w:r w:rsidRPr="003C6433">
              <w:rPr>
                <w:rFonts w:ascii="Arial" w:hAnsi="Arial" w:cs="Arial"/>
                <w:i/>
                <w:sz w:val="20"/>
                <w:szCs w:val="20"/>
                <w:lang w:val="nl-NL"/>
              </w:rPr>
              <w:t>onder andere</w:t>
            </w:r>
            <w:r w:rsidRPr="003C6433">
              <w:rPr>
                <w:rFonts w:ascii="Arial" w:hAnsi="Arial" w:cs="Arial"/>
                <w:sz w:val="20"/>
                <w:szCs w:val="20"/>
                <w:lang w:val="nl-NL"/>
              </w:rPr>
              <w:t xml:space="preserve"> aan bewustwording van iets onaangenaams, in verlegenheid, frustratie of stress worden gebracht, het ongewenst bekend worden van uitkomsten enzovoort.</w:t>
            </w:r>
          </w:p>
        </w:tc>
        <w:tc>
          <w:tcPr>
            <w:tcW w:w="641" w:type="dxa"/>
            <w:shd w:val="clear" w:color="auto" w:fill="C9C9C9" w:themeFill="accent3" w:themeFillTint="99"/>
          </w:tcPr>
          <w:p w14:paraId="7F74798F" w14:textId="77777777" w:rsidR="003C6433" w:rsidRPr="003C6433" w:rsidRDefault="003C6433" w:rsidP="00512C0C">
            <w:pPr>
              <w:rPr>
                <w:rFonts w:ascii="Arial" w:hAnsi="Arial" w:cs="Arial"/>
                <w:sz w:val="20"/>
                <w:szCs w:val="20"/>
                <w:lang w:val="nl-NL"/>
              </w:rPr>
            </w:pPr>
          </w:p>
          <w:p w14:paraId="32687150" w14:textId="77777777" w:rsidR="003C6433" w:rsidRPr="003C6433" w:rsidRDefault="003C6433" w:rsidP="00512C0C">
            <w:pPr>
              <w:rPr>
                <w:rFonts w:ascii="Arial" w:hAnsi="Arial" w:cs="Arial"/>
                <w:sz w:val="20"/>
                <w:szCs w:val="20"/>
                <w:lang w:val="nl-NL"/>
              </w:rPr>
            </w:pPr>
          </w:p>
          <w:p w14:paraId="6BCFE865" w14:textId="77777777" w:rsidR="003C6433" w:rsidRPr="003C6433" w:rsidRDefault="003C6433" w:rsidP="00512C0C">
            <w:pPr>
              <w:rPr>
                <w:rFonts w:ascii="Arial" w:hAnsi="Arial" w:cs="Arial"/>
                <w:sz w:val="20"/>
                <w:szCs w:val="20"/>
                <w:lang w:val="nl-NL"/>
              </w:rPr>
            </w:pPr>
          </w:p>
          <w:p w14:paraId="22135ED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5C29D9D5" w14:textId="77777777" w:rsidR="003C6433" w:rsidRPr="003C6433" w:rsidRDefault="003C6433" w:rsidP="00512C0C">
            <w:pPr>
              <w:rPr>
                <w:rFonts w:ascii="Arial" w:hAnsi="Arial" w:cs="Arial"/>
                <w:sz w:val="20"/>
                <w:szCs w:val="20"/>
                <w:lang w:val="nl-NL"/>
              </w:rPr>
            </w:pPr>
          </w:p>
          <w:p w14:paraId="4C96B30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C5E9D35" w14:textId="77777777" w:rsidR="003C6433" w:rsidRPr="003C6433" w:rsidRDefault="003C6433" w:rsidP="00512C0C">
            <w:pPr>
              <w:rPr>
                <w:rFonts w:ascii="Arial" w:hAnsi="Arial" w:cs="Arial"/>
                <w:sz w:val="20"/>
                <w:szCs w:val="20"/>
                <w:lang w:val="nl-NL"/>
              </w:rPr>
            </w:pPr>
          </w:p>
          <w:p w14:paraId="64C1E4A6" w14:textId="77777777" w:rsidR="003C6433" w:rsidRPr="003C6433" w:rsidRDefault="003C6433" w:rsidP="00512C0C">
            <w:pPr>
              <w:rPr>
                <w:rFonts w:ascii="Arial" w:hAnsi="Arial" w:cs="Arial"/>
                <w:sz w:val="20"/>
                <w:szCs w:val="20"/>
                <w:lang w:val="nl-NL"/>
              </w:rPr>
            </w:pPr>
          </w:p>
          <w:p w14:paraId="7D6DB1CE" w14:textId="77777777" w:rsidR="003C6433" w:rsidRPr="003C6433" w:rsidRDefault="003C6433" w:rsidP="00512C0C">
            <w:pPr>
              <w:rPr>
                <w:rFonts w:ascii="Arial" w:hAnsi="Arial" w:cs="Arial"/>
                <w:sz w:val="20"/>
                <w:szCs w:val="20"/>
                <w:lang w:val="nl-NL"/>
              </w:rPr>
            </w:pPr>
          </w:p>
          <w:p w14:paraId="744B358D" w14:textId="77777777" w:rsidR="003C6433" w:rsidRPr="003C6433" w:rsidRDefault="003C6433" w:rsidP="00512C0C">
            <w:pPr>
              <w:rPr>
                <w:rFonts w:ascii="Arial" w:hAnsi="Arial" w:cs="Arial"/>
                <w:sz w:val="20"/>
                <w:szCs w:val="20"/>
                <w:lang w:val="nl-NL"/>
              </w:rPr>
            </w:pPr>
          </w:p>
          <w:p w14:paraId="04525D09" w14:textId="77777777" w:rsidR="003C6433" w:rsidRPr="003C6433" w:rsidRDefault="003C6433" w:rsidP="00512C0C">
            <w:pPr>
              <w:rPr>
                <w:rFonts w:ascii="Arial" w:hAnsi="Arial" w:cs="Arial"/>
                <w:sz w:val="20"/>
                <w:szCs w:val="20"/>
                <w:lang w:val="nl-NL"/>
              </w:rPr>
            </w:pPr>
          </w:p>
          <w:p w14:paraId="66C7CAA7" w14:textId="77777777" w:rsidR="003C6433" w:rsidRPr="003C6433" w:rsidRDefault="003C6433" w:rsidP="00512C0C">
            <w:pPr>
              <w:rPr>
                <w:rFonts w:ascii="Arial" w:hAnsi="Arial" w:cs="Arial"/>
                <w:sz w:val="20"/>
                <w:szCs w:val="20"/>
                <w:lang w:val="nl-NL"/>
              </w:rPr>
            </w:pPr>
          </w:p>
          <w:p w14:paraId="19B66534" w14:textId="77777777" w:rsidR="003C6433" w:rsidRPr="003C6433" w:rsidRDefault="003C6433" w:rsidP="00512C0C">
            <w:pPr>
              <w:rPr>
                <w:rFonts w:ascii="Arial" w:hAnsi="Arial" w:cs="Arial"/>
                <w:sz w:val="20"/>
                <w:szCs w:val="20"/>
                <w:lang w:val="nl-NL"/>
              </w:rPr>
            </w:pPr>
          </w:p>
          <w:p w14:paraId="05552B0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82" w:type="dxa"/>
            <w:gridSpan w:val="2"/>
            <w:shd w:val="clear" w:color="auto" w:fill="C5E0B3" w:themeFill="accent6" w:themeFillTint="66"/>
          </w:tcPr>
          <w:p w14:paraId="2F604253" w14:textId="77777777" w:rsidR="003C6433" w:rsidRPr="003C6433" w:rsidRDefault="003C6433" w:rsidP="00512C0C">
            <w:pPr>
              <w:rPr>
                <w:rFonts w:ascii="Arial" w:hAnsi="Arial" w:cs="Arial"/>
                <w:sz w:val="20"/>
                <w:szCs w:val="20"/>
                <w:lang w:val="nl-NL"/>
              </w:rPr>
            </w:pPr>
          </w:p>
          <w:p w14:paraId="1ADD2606" w14:textId="77777777" w:rsidR="003C6433" w:rsidRPr="003C6433" w:rsidRDefault="003C6433" w:rsidP="00512C0C">
            <w:pPr>
              <w:rPr>
                <w:rFonts w:ascii="Arial" w:hAnsi="Arial" w:cs="Arial"/>
                <w:sz w:val="20"/>
                <w:szCs w:val="20"/>
                <w:lang w:val="nl-NL"/>
              </w:rPr>
            </w:pPr>
          </w:p>
          <w:p w14:paraId="31086CAD" w14:textId="77777777" w:rsidR="003C6433" w:rsidRPr="003C6433" w:rsidRDefault="003C6433" w:rsidP="00512C0C">
            <w:pPr>
              <w:rPr>
                <w:rFonts w:ascii="Arial" w:hAnsi="Arial" w:cs="Arial"/>
                <w:sz w:val="20"/>
                <w:szCs w:val="20"/>
                <w:lang w:val="nl-NL"/>
              </w:rPr>
            </w:pPr>
          </w:p>
          <w:p w14:paraId="2B3E010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04BAAE7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08C37F78" w14:textId="77777777" w:rsidR="003C6433" w:rsidRPr="003C6433" w:rsidRDefault="003C6433" w:rsidP="00512C0C">
            <w:pPr>
              <w:rPr>
                <w:rFonts w:ascii="Arial" w:hAnsi="Arial" w:cs="Arial"/>
                <w:sz w:val="16"/>
                <w:szCs w:val="16"/>
                <w:lang w:val="nl-NL"/>
              </w:rPr>
            </w:pPr>
          </w:p>
          <w:p w14:paraId="4EFDE494" w14:textId="77777777" w:rsidR="003C6433" w:rsidRPr="003C6433" w:rsidRDefault="003C6433" w:rsidP="00512C0C">
            <w:pPr>
              <w:rPr>
                <w:rFonts w:ascii="Arial" w:hAnsi="Arial" w:cs="Arial"/>
                <w:sz w:val="16"/>
                <w:szCs w:val="16"/>
                <w:lang w:val="nl-NL"/>
              </w:rPr>
            </w:pPr>
          </w:p>
          <w:p w14:paraId="7D36CE44" w14:textId="77777777" w:rsidR="003C6433" w:rsidRPr="003C6433" w:rsidRDefault="003C6433" w:rsidP="00512C0C">
            <w:pPr>
              <w:rPr>
                <w:rFonts w:ascii="Arial" w:hAnsi="Arial" w:cs="Arial"/>
                <w:sz w:val="16"/>
                <w:szCs w:val="16"/>
                <w:lang w:val="nl-NL"/>
              </w:rPr>
            </w:pPr>
          </w:p>
          <w:p w14:paraId="3A93F200" w14:textId="77777777" w:rsidR="003C6433" w:rsidRPr="003C6433" w:rsidRDefault="003C6433" w:rsidP="00512C0C">
            <w:pPr>
              <w:rPr>
                <w:rFonts w:ascii="Arial" w:hAnsi="Arial" w:cs="Arial"/>
                <w:sz w:val="16"/>
                <w:szCs w:val="16"/>
                <w:lang w:val="nl-NL"/>
              </w:rPr>
            </w:pPr>
          </w:p>
          <w:p w14:paraId="58B7C809" w14:textId="77777777" w:rsidR="003C6433" w:rsidRPr="003C6433" w:rsidRDefault="003C6433" w:rsidP="00512C0C">
            <w:pPr>
              <w:rPr>
                <w:rFonts w:ascii="Arial" w:hAnsi="Arial" w:cs="Arial"/>
                <w:sz w:val="16"/>
                <w:szCs w:val="16"/>
                <w:lang w:val="nl-NL"/>
              </w:rPr>
            </w:pPr>
          </w:p>
          <w:p w14:paraId="1D81D98A"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1983359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59AA9227" w14:textId="77777777" w:rsidR="003C6433" w:rsidRPr="003C6433" w:rsidRDefault="003C6433" w:rsidP="00512C0C">
            <w:pPr>
              <w:rPr>
                <w:rFonts w:ascii="Arial" w:hAnsi="Arial" w:cs="Arial"/>
                <w:sz w:val="20"/>
                <w:szCs w:val="20"/>
                <w:lang w:val="nl-NL"/>
              </w:rPr>
            </w:pPr>
          </w:p>
        </w:tc>
      </w:tr>
      <w:tr w:rsidR="003C6433" w:rsidRPr="003C6433" w14:paraId="057EB4A1" w14:textId="77777777" w:rsidTr="00512C0C">
        <w:tc>
          <w:tcPr>
            <w:tcW w:w="2777" w:type="dxa"/>
          </w:tcPr>
          <w:p w14:paraId="7CCEC9C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3.3</w:t>
            </w:r>
          </w:p>
          <w:p w14:paraId="2420E10B" w14:textId="37B9D5FE"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Kunnen er groeperingen (denk ook aan kwetsbare </w:t>
            </w:r>
            <w:r w:rsidR="00287176" w:rsidRPr="003C6433">
              <w:rPr>
                <w:rFonts w:ascii="Arial" w:hAnsi="Arial" w:cs="Arial"/>
                <w:sz w:val="20"/>
                <w:szCs w:val="20"/>
                <w:lang w:val="nl-NL"/>
              </w:rPr>
              <w:t>groepen/</w:t>
            </w:r>
            <w:r w:rsidRPr="003C6433">
              <w:rPr>
                <w:rFonts w:ascii="Arial" w:hAnsi="Arial" w:cs="Arial"/>
                <w:sz w:val="20"/>
                <w:szCs w:val="20"/>
                <w:lang w:val="nl-NL"/>
              </w:rPr>
              <w:t xml:space="preserve"> </w:t>
            </w:r>
            <w:r w:rsidR="00287176" w:rsidRPr="003C6433">
              <w:rPr>
                <w:rFonts w:ascii="Arial" w:hAnsi="Arial" w:cs="Arial"/>
                <w:sz w:val="20"/>
                <w:szCs w:val="20"/>
                <w:lang w:val="nl-NL"/>
              </w:rPr>
              <w:t>minderheden) door</w:t>
            </w:r>
            <w:r w:rsidRPr="003C6433">
              <w:rPr>
                <w:rFonts w:ascii="Arial" w:hAnsi="Arial" w:cs="Arial"/>
                <w:sz w:val="20"/>
                <w:szCs w:val="20"/>
                <w:lang w:val="nl-NL"/>
              </w:rPr>
              <w:t xml:space="preserve"> deelname aan of bijvoorbeeld uitkomsten van onderzoek of publiciteit erover ervan nadeel ondervinden?</w:t>
            </w:r>
          </w:p>
        </w:tc>
        <w:tc>
          <w:tcPr>
            <w:tcW w:w="655" w:type="dxa"/>
            <w:gridSpan w:val="2"/>
            <w:shd w:val="clear" w:color="auto" w:fill="C9C9C9" w:themeFill="accent3" w:themeFillTint="99"/>
          </w:tcPr>
          <w:p w14:paraId="1C662A8E" w14:textId="77777777" w:rsidR="003C6433" w:rsidRPr="003C6433" w:rsidRDefault="003C6433" w:rsidP="00512C0C">
            <w:pPr>
              <w:rPr>
                <w:rFonts w:ascii="Arial" w:hAnsi="Arial" w:cs="Arial"/>
                <w:sz w:val="20"/>
                <w:szCs w:val="20"/>
                <w:lang w:val="nl-NL"/>
              </w:rPr>
            </w:pPr>
          </w:p>
          <w:p w14:paraId="167B4EF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3916194" w14:textId="77777777" w:rsidR="003C6433" w:rsidRPr="003C6433" w:rsidRDefault="003C6433" w:rsidP="00512C0C">
            <w:pPr>
              <w:rPr>
                <w:rFonts w:ascii="Arial" w:hAnsi="Arial" w:cs="Arial"/>
                <w:sz w:val="20"/>
                <w:szCs w:val="20"/>
                <w:lang w:val="nl-NL"/>
              </w:rPr>
            </w:pPr>
          </w:p>
          <w:p w14:paraId="4B592A4E" w14:textId="77777777" w:rsidR="003C6433" w:rsidRPr="003C6433" w:rsidRDefault="003C6433" w:rsidP="00512C0C">
            <w:pPr>
              <w:rPr>
                <w:rFonts w:ascii="Arial" w:hAnsi="Arial" w:cs="Arial"/>
                <w:sz w:val="20"/>
                <w:szCs w:val="20"/>
                <w:lang w:val="nl-NL"/>
              </w:rPr>
            </w:pPr>
          </w:p>
          <w:p w14:paraId="36B8CD60"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6AABA9F3" w14:textId="77777777" w:rsidR="003C6433" w:rsidRPr="003C6433" w:rsidRDefault="003C6433" w:rsidP="00512C0C">
            <w:pPr>
              <w:rPr>
                <w:rFonts w:ascii="Arial" w:hAnsi="Arial" w:cs="Arial"/>
                <w:sz w:val="20"/>
                <w:szCs w:val="20"/>
                <w:lang w:val="nl-NL"/>
              </w:rPr>
            </w:pPr>
          </w:p>
          <w:p w14:paraId="56A3B375" w14:textId="77777777" w:rsidR="003C6433" w:rsidRPr="003C6433" w:rsidRDefault="003C6433" w:rsidP="00512C0C">
            <w:pPr>
              <w:rPr>
                <w:rFonts w:ascii="Arial" w:hAnsi="Arial" w:cs="Arial"/>
                <w:sz w:val="20"/>
                <w:szCs w:val="20"/>
                <w:lang w:val="nl-NL"/>
              </w:rPr>
            </w:pPr>
          </w:p>
          <w:p w14:paraId="612863B9" w14:textId="77777777" w:rsidR="003C6433" w:rsidRPr="003C6433" w:rsidRDefault="003C6433" w:rsidP="00512C0C">
            <w:pPr>
              <w:rPr>
                <w:rFonts w:ascii="Arial" w:hAnsi="Arial" w:cs="Arial"/>
                <w:sz w:val="20"/>
                <w:szCs w:val="20"/>
                <w:lang w:val="nl-NL"/>
              </w:rPr>
            </w:pPr>
          </w:p>
          <w:p w14:paraId="6586905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765C352A" w14:textId="77777777" w:rsidR="003C6433" w:rsidRPr="003C6433" w:rsidRDefault="003C6433" w:rsidP="00512C0C">
            <w:pPr>
              <w:rPr>
                <w:rFonts w:ascii="Arial" w:hAnsi="Arial" w:cs="Arial"/>
                <w:sz w:val="20"/>
                <w:szCs w:val="20"/>
                <w:lang w:val="nl-NL"/>
              </w:rPr>
            </w:pPr>
          </w:p>
          <w:p w14:paraId="4A708B1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5A959EF1"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38FF615D" w14:textId="77777777" w:rsidR="003C6433" w:rsidRPr="003C6433" w:rsidRDefault="003C6433" w:rsidP="00512C0C">
            <w:pPr>
              <w:rPr>
                <w:rFonts w:ascii="Arial" w:hAnsi="Arial" w:cs="Arial"/>
                <w:sz w:val="16"/>
                <w:szCs w:val="16"/>
                <w:lang w:val="nl-NL"/>
              </w:rPr>
            </w:pPr>
          </w:p>
          <w:p w14:paraId="3846F026" w14:textId="77777777" w:rsidR="003C6433" w:rsidRPr="003C6433" w:rsidRDefault="003C6433" w:rsidP="00512C0C">
            <w:pPr>
              <w:rPr>
                <w:rFonts w:ascii="Arial" w:hAnsi="Arial" w:cs="Arial"/>
                <w:sz w:val="16"/>
                <w:szCs w:val="16"/>
                <w:lang w:val="nl-NL"/>
              </w:rPr>
            </w:pPr>
          </w:p>
          <w:p w14:paraId="1477A099"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4C58C94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052F5FE6" w14:textId="77777777" w:rsidR="003C6433" w:rsidRPr="003C6433" w:rsidRDefault="003C6433" w:rsidP="00512C0C">
            <w:pPr>
              <w:rPr>
                <w:rFonts w:ascii="Arial" w:hAnsi="Arial" w:cs="Arial"/>
                <w:sz w:val="20"/>
                <w:szCs w:val="20"/>
                <w:lang w:val="nl-NL"/>
              </w:rPr>
            </w:pPr>
          </w:p>
        </w:tc>
      </w:tr>
      <w:tr w:rsidR="003C6433" w:rsidRPr="003C6433" w14:paraId="41C5008B" w14:textId="77777777" w:rsidTr="00512C0C">
        <w:tc>
          <w:tcPr>
            <w:tcW w:w="2777" w:type="dxa"/>
          </w:tcPr>
          <w:p w14:paraId="68E42F3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3.4</w:t>
            </w:r>
          </w:p>
          <w:p w14:paraId="14F37F89"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Kunnen organisaties en dergelijke (bijvoorbeeld school of woningbouwcorporatie die er ‘slecht’ van afkomt) nadelen ondervinden van de uitkomsten van of publiciteit rond het onderzoek?</w:t>
            </w:r>
          </w:p>
        </w:tc>
        <w:tc>
          <w:tcPr>
            <w:tcW w:w="655" w:type="dxa"/>
            <w:gridSpan w:val="2"/>
            <w:shd w:val="clear" w:color="auto" w:fill="C9C9C9" w:themeFill="accent3" w:themeFillTint="99"/>
          </w:tcPr>
          <w:p w14:paraId="5C707399" w14:textId="77777777" w:rsidR="003C6433" w:rsidRPr="003C6433" w:rsidRDefault="003C6433" w:rsidP="00512C0C">
            <w:pPr>
              <w:rPr>
                <w:rFonts w:ascii="Arial" w:hAnsi="Arial" w:cs="Arial"/>
                <w:sz w:val="20"/>
                <w:szCs w:val="20"/>
                <w:lang w:val="nl-NL"/>
              </w:rPr>
            </w:pPr>
          </w:p>
          <w:p w14:paraId="610FA3B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3007F22E" w14:textId="77777777" w:rsidR="003C6433" w:rsidRPr="003C6433" w:rsidRDefault="003C6433" w:rsidP="00512C0C">
            <w:pPr>
              <w:rPr>
                <w:rFonts w:ascii="Arial" w:hAnsi="Arial" w:cs="Arial"/>
                <w:sz w:val="20"/>
                <w:szCs w:val="20"/>
                <w:lang w:val="nl-NL"/>
              </w:rPr>
            </w:pPr>
          </w:p>
          <w:p w14:paraId="3BE2949F" w14:textId="77777777" w:rsidR="003C6433" w:rsidRPr="003C6433" w:rsidRDefault="003C6433" w:rsidP="00512C0C">
            <w:pPr>
              <w:rPr>
                <w:rFonts w:ascii="Arial" w:hAnsi="Arial" w:cs="Arial"/>
                <w:sz w:val="20"/>
                <w:szCs w:val="20"/>
                <w:lang w:val="nl-NL"/>
              </w:rPr>
            </w:pPr>
          </w:p>
          <w:p w14:paraId="7E6C5D4B"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1E43F5AB" w14:textId="77777777" w:rsidR="003C6433" w:rsidRPr="003C6433" w:rsidRDefault="003C6433" w:rsidP="00512C0C">
            <w:pPr>
              <w:rPr>
                <w:rFonts w:ascii="Arial" w:hAnsi="Arial" w:cs="Arial"/>
                <w:sz w:val="20"/>
                <w:szCs w:val="20"/>
                <w:lang w:val="nl-NL"/>
              </w:rPr>
            </w:pPr>
          </w:p>
          <w:p w14:paraId="3034587F" w14:textId="77777777" w:rsidR="003C6433" w:rsidRPr="003C6433" w:rsidRDefault="003C6433" w:rsidP="00512C0C">
            <w:pPr>
              <w:rPr>
                <w:rFonts w:ascii="Arial" w:hAnsi="Arial" w:cs="Arial"/>
                <w:sz w:val="20"/>
                <w:szCs w:val="20"/>
                <w:lang w:val="nl-NL"/>
              </w:rPr>
            </w:pPr>
          </w:p>
          <w:p w14:paraId="6333BC87" w14:textId="77777777" w:rsidR="003C6433" w:rsidRPr="003C6433" w:rsidRDefault="003C6433" w:rsidP="00512C0C">
            <w:pPr>
              <w:rPr>
                <w:rFonts w:ascii="Arial" w:hAnsi="Arial" w:cs="Arial"/>
                <w:sz w:val="20"/>
                <w:szCs w:val="20"/>
                <w:lang w:val="nl-NL"/>
              </w:rPr>
            </w:pPr>
          </w:p>
          <w:p w14:paraId="52D47051"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3AE5B522" w14:textId="77777777" w:rsidR="003C6433" w:rsidRPr="003C6433" w:rsidRDefault="003C6433" w:rsidP="00512C0C">
            <w:pPr>
              <w:rPr>
                <w:rFonts w:ascii="Arial" w:hAnsi="Arial" w:cs="Arial"/>
                <w:sz w:val="20"/>
                <w:szCs w:val="20"/>
                <w:lang w:val="nl-NL"/>
              </w:rPr>
            </w:pPr>
          </w:p>
          <w:p w14:paraId="1962ADC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79B239C8"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455FA338" w14:textId="77777777" w:rsidR="003C6433" w:rsidRPr="003C6433" w:rsidRDefault="003C6433" w:rsidP="00512C0C">
            <w:pPr>
              <w:rPr>
                <w:rFonts w:ascii="Arial" w:hAnsi="Arial" w:cs="Arial"/>
                <w:sz w:val="16"/>
                <w:szCs w:val="16"/>
                <w:lang w:val="nl-NL"/>
              </w:rPr>
            </w:pPr>
          </w:p>
          <w:p w14:paraId="01057509" w14:textId="77777777" w:rsidR="003C6433" w:rsidRPr="003C6433" w:rsidRDefault="003C6433" w:rsidP="00512C0C">
            <w:pPr>
              <w:rPr>
                <w:rFonts w:ascii="Arial" w:hAnsi="Arial" w:cs="Arial"/>
                <w:sz w:val="16"/>
                <w:szCs w:val="16"/>
                <w:lang w:val="nl-NL"/>
              </w:rPr>
            </w:pPr>
          </w:p>
          <w:p w14:paraId="49679E01"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27256DF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61F9A893" w14:textId="77777777" w:rsidR="003C6433" w:rsidRPr="003C6433" w:rsidRDefault="003C6433" w:rsidP="00512C0C">
            <w:pPr>
              <w:rPr>
                <w:rFonts w:ascii="Arial" w:hAnsi="Arial" w:cs="Arial"/>
                <w:sz w:val="20"/>
                <w:szCs w:val="20"/>
                <w:lang w:val="nl-NL"/>
              </w:rPr>
            </w:pPr>
          </w:p>
        </w:tc>
      </w:tr>
      <w:tr w:rsidR="003C6433" w:rsidRPr="003C6433" w14:paraId="5ADF9F2E" w14:textId="77777777" w:rsidTr="00512C0C">
        <w:tc>
          <w:tcPr>
            <w:tcW w:w="2777" w:type="dxa"/>
          </w:tcPr>
          <w:p w14:paraId="3DB2B8FA"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3.5</w:t>
            </w:r>
          </w:p>
          <w:p w14:paraId="0C6F188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Kunnen er op basis van het onderzoek beslissingen worden genomen (door bijvoorbeeld opdrachtgever) die nadelig kunnen zijn voor bepaalde (groepen) mensen?</w:t>
            </w:r>
          </w:p>
        </w:tc>
        <w:tc>
          <w:tcPr>
            <w:tcW w:w="655" w:type="dxa"/>
            <w:gridSpan w:val="2"/>
            <w:shd w:val="clear" w:color="auto" w:fill="C9C9C9" w:themeFill="accent3" w:themeFillTint="99"/>
          </w:tcPr>
          <w:p w14:paraId="1D0DA8E0" w14:textId="77777777" w:rsidR="003C6433" w:rsidRPr="003C6433" w:rsidRDefault="003C6433" w:rsidP="00512C0C">
            <w:pPr>
              <w:rPr>
                <w:rFonts w:ascii="Arial" w:hAnsi="Arial" w:cs="Arial"/>
                <w:sz w:val="20"/>
                <w:szCs w:val="20"/>
                <w:lang w:val="nl-NL"/>
              </w:rPr>
            </w:pPr>
          </w:p>
          <w:p w14:paraId="30145013"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650B34F" w14:textId="77777777" w:rsidR="003C6433" w:rsidRPr="003C6433" w:rsidRDefault="003C6433" w:rsidP="00512C0C">
            <w:pPr>
              <w:rPr>
                <w:rFonts w:ascii="Arial" w:hAnsi="Arial" w:cs="Arial"/>
                <w:sz w:val="20"/>
                <w:szCs w:val="20"/>
                <w:lang w:val="nl-NL"/>
              </w:rPr>
            </w:pPr>
          </w:p>
          <w:p w14:paraId="30FB9F5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01C8494" w14:textId="77777777" w:rsidR="003C6433" w:rsidRPr="003C6433" w:rsidRDefault="003C6433" w:rsidP="00512C0C">
            <w:pPr>
              <w:rPr>
                <w:rFonts w:ascii="Arial" w:hAnsi="Arial" w:cs="Arial"/>
                <w:sz w:val="20"/>
                <w:szCs w:val="20"/>
                <w:lang w:val="nl-NL"/>
              </w:rPr>
            </w:pPr>
          </w:p>
          <w:p w14:paraId="2116EF8B" w14:textId="77777777" w:rsidR="003C6433" w:rsidRPr="003C6433" w:rsidRDefault="003C6433" w:rsidP="00512C0C">
            <w:pPr>
              <w:rPr>
                <w:rFonts w:ascii="Arial" w:hAnsi="Arial" w:cs="Arial"/>
                <w:sz w:val="20"/>
                <w:szCs w:val="20"/>
                <w:lang w:val="nl-NL"/>
              </w:rPr>
            </w:pPr>
          </w:p>
          <w:p w14:paraId="07F06FCE" w14:textId="77777777" w:rsidR="003C6433" w:rsidRPr="003C6433" w:rsidRDefault="003C6433" w:rsidP="00512C0C">
            <w:pPr>
              <w:rPr>
                <w:rFonts w:ascii="Arial" w:hAnsi="Arial" w:cs="Arial"/>
                <w:sz w:val="20"/>
                <w:szCs w:val="20"/>
                <w:lang w:val="nl-NL"/>
              </w:rPr>
            </w:pPr>
          </w:p>
          <w:p w14:paraId="2DFDF02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01F3CCFC" w14:textId="77777777" w:rsidR="003C6433" w:rsidRPr="003C6433" w:rsidRDefault="003C6433" w:rsidP="00512C0C">
            <w:pPr>
              <w:rPr>
                <w:rFonts w:ascii="Arial" w:hAnsi="Arial" w:cs="Arial"/>
                <w:sz w:val="20"/>
                <w:szCs w:val="20"/>
                <w:lang w:val="nl-NL"/>
              </w:rPr>
            </w:pPr>
          </w:p>
          <w:p w14:paraId="010BA2D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3672A391"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66F9C883" w14:textId="77777777" w:rsidR="003C6433" w:rsidRPr="003C6433" w:rsidRDefault="003C6433" w:rsidP="00512C0C">
            <w:pPr>
              <w:rPr>
                <w:rFonts w:ascii="Arial" w:hAnsi="Arial" w:cs="Arial"/>
                <w:sz w:val="16"/>
                <w:szCs w:val="16"/>
                <w:lang w:val="nl-NL"/>
              </w:rPr>
            </w:pPr>
          </w:p>
          <w:p w14:paraId="178E2455"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43148315"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04F58AEF" w14:textId="77777777" w:rsidR="003C6433" w:rsidRPr="003C6433" w:rsidRDefault="003C6433" w:rsidP="00512C0C">
            <w:pPr>
              <w:rPr>
                <w:rFonts w:ascii="Arial" w:hAnsi="Arial" w:cs="Arial"/>
                <w:sz w:val="20"/>
                <w:szCs w:val="20"/>
                <w:lang w:val="nl-NL"/>
              </w:rPr>
            </w:pPr>
          </w:p>
        </w:tc>
      </w:tr>
      <w:tr w:rsidR="003C6433" w:rsidRPr="003C6433" w14:paraId="40E0662D" w14:textId="77777777" w:rsidTr="00512C0C">
        <w:tc>
          <w:tcPr>
            <w:tcW w:w="2777" w:type="dxa"/>
          </w:tcPr>
          <w:p w14:paraId="4FEA95E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3.6</w:t>
            </w:r>
          </w:p>
          <w:p w14:paraId="7586ACB7" w14:textId="675621A6"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Kunnen </w:t>
            </w:r>
            <w:r w:rsidR="00287176" w:rsidRPr="003C6433">
              <w:rPr>
                <w:rFonts w:ascii="Arial" w:hAnsi="Arial" w:cs="Arial"/>
                <w:sz w:val="20"/>
                <w:szCs w:val="20"/>
                <w:lang w:val="nl-NL"/>
              </w:rPr>
              <w:t>uitkomsten/</w:t>
            </w:r>
            <w:r w:rsidRPr="003C6433">
              <w:rPr>
                <w:rFonts w:ascii="Arial" w:hAnsi="Arial" w:cs="Arial"/>
                <w:sz w:val="20"/>
                <w:szCs w:val="20"/>
                <w:lang w:val="nl-NL"/>
              </w:rPr>
              <w:t xml:space="preserve"> testuitslagen </w:t>
            </w:r>
            <w:r w:rsidR="00287176" w:rsidRPr="003C6433">
              <w:rPr>
                <w:rFonts w:ascii="Arial" w:hAnsi="Arial" w:cs="Arial"/>
                <w:sz w:val="20"/>
                <w:szCs w:val="20"/>
                <w:lang w:val="nl-NL"/>
              </w:rPr>
              <w:t>schokkend/</w:t>
            </w:r>
            <w:r w:rsidRPr="003C6433">
              <w:rPr>
                <w:rFonts w:ascii="Arial" w:hAnsi="Arial" w:cs="Arial"/>
                <w:sz w:val="20"/>
                <w:szCs w:val="20"/>
                <w:lang w:val="nl-NL"/>
              </w:rPr>
              <w:t xml:space="preserve"> naar zijn voor de betrokkene?</w:t>
            </w:r>
          </w:p>
        </w:tc>
        <w:tc>
          <w:tcPr>
            <w:tcW w:w="655" w:type="dxa"/>
            <w:gridSpan w:val="2"/>
            <w:shd w:val="clear" w:color="auto" w:fill="C9C9C9" w:themeFill="accent3" w:themeFillTint="99"/>
          </w:tcPr>
          <w:p w14:paraId="4A9CDFD7" w14:textId="77777777" w:rsidR="003C6433" w:rsidRPr="003C6433" w:rsidRDefault="003C6433" w:rsidP="00512C0C">
            <w:pPr>
              <w:rPr>
                <w:rFonts w:ascii="Arial" w:hAnsi="Arial" w:cs="Arial"/>
                <w:sz w:val="20"/>
                <w:szCs w:val="20"/>
                <w:lang w:val="nl-NL"/>
              </w:rPr>
            </w:pPr>
          </w:p>
          <w:p w14:paraId="7F442294"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73EF820C"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p w14:paraId="465CF0FB" w14:textId="77777777" w:rsidR="003C6433" w:rsidRPr="003C6433" w:rsidRDefault="003C6433" w:rsidP="00512C0C">
            <w:pPr>
              <w:rPr>
                <w:rFonts w:ascii="Arial" w:hAnsi="Arial" w:cs="Arial"/>
                <w:sz w:val="20"/>
                <w:szCs w:val="20"/>
                <w:lang w:val="nl-NL"/>
              </w:rPr>
            </w:pPr>
          </w:p>
          <w:p w14:paraId="7695B94D"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sym w:font="Wingdings" w:char="F0ED"/>
            </w:r>
          </w:p>
        </w:tc>
        <w:tc>
          <w:tcPr>
            <w:tcW w:w="668" w:type="dxa"/>
            <w:shd w:val="clear" w:color="auto" w:fill="C5E0B3" w:themeFill="accent6" w:themeFillTint="66"/>
          </w:tcPr>
          <w:p w14:paraId="68F2C34B" w14:textId="77777777" w:rsidR="003C6433" w:rsidRPr="003C6433" w:rsidRDefault="003C6433" w:rsidP="00512C0C">
            <w:pPr>
              <w:rPr>
                <w:rFonts w:ascii="Arial" w:hAnsi="Arial" w:cs="Arial"/>
                <w:sz w:val="20"/>
                <w:szCs w:val="20"/>
                <w:lang w:val="nl-NL"/>
              </w:rPr>
            </w:pPr>
          </w:p>
          <w:p w14:paraId="443B0C0E"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Ja</w:t>
            </w:r>
          </w:p>
          <w:p w14:paraId="284A5FEF"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484F2E6A" w14:textId="77777777" w:rsidR="003C6433" w:rsidRPr="003C6433" w:rsidRDefault="003C6433" w:rsidP="00512C0C">
            <w:pPr>
              <w:rPr>
                <w:rFonts w:ascii="Arial" w:hAnsi="Arial" w:cs="Arial"/>
                <w:sz w:val="16"/>
                <w:szCs w:val="16"/>
                <w:lang w:val="nl-NL"/>
              </w:rPr>
            </w:pPr>
          </w:p>
          <w:p w14:paraId="20B46323" w14:textId="77777777" w:rsidR="003C6433" w:rsidRPr="003C6433" w:rsidRDefault="003C6433" w:rsidP="00512C0C">
            <w:pPr>
              <w:rPr>
                <w:rFonts w:ascii="Arial" w:hAnsi="Arial" w:cs="Arial"/>
                <w:sz w:val="16"/>
                <w:szCs w:val="16"/>
                <w:lang w:val="nl-NL"/>
              </w:rPr>
            </w:pPr>
          </w:p>
        </w:tc>
        <w:tc>
          <w:tcPr>
            <w:tcW w:w="1006" w:type="dxa"/>
            <w:shd w:val="clear" w:color="auto" w:fill="C9C9C9" w:themeFill="accent3" w:themeFillTint="99"/>
          </w:tcPr>
          <w:p w14:paraId="434C0C42"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X</w:t>
            </w:r>
          </w:p>
        </w:tc>
        <w:tc>
          <w:tcPr>
            <w:tcW w:w="881" w:type="dxa"/>
            <w:shd w:val="clear" w:color="auto" w:fill="C5E0B3" w:themeFill="accent6" w:themeFillTint="66"/>
          </w:tcPr>
          <w:p w14:paraId="577F11F2" w14:textId="77777777" w:rsidR="003C6433" w:rsidRPr="003C6433" w:rsidRDefault="003C6433" w:rsidP="00512C0C">
            <w:pPr>
              <w:rPr>
                <w:rFonts w:ascii="Arial" w:hAnsi="Arial" w:cs="Arial"/>
                <w:sz w:val="20"/>
                <w:szCs w:val="20"/>
                <w:lang w:val="nl-NL"/>
              </w:rPr>
            </w:pPr>
          </w:p>
        </w:tc>
      </w:tr>
      <w:tr w:rsidR="003C6433" w:rsidRPr="003C6433" w14:paraId="201BC631" w14:textId="77777777" w:rsidTr="00512C0C">
        <w:tc>
          <w:tcPr>
            <w:tcW w:w="9288" w:type="dxa"/>
            <w:gridSpan w:val="7"/>
            <w:tcBorders>
              <w:left w:val="nil"/>
              <w:right w:val="nil"/>
            </w:tcBorders>
          </w:tcPr>
          <w:p w14:paraId="7BBCB073" w14:textId="77777777" w:rsidR="003C6433" w:rsidRPr="003C6433" w:rsidRDefault="003C6433" w:rsidP="00512C0C">
            <w:pPr>
              <w:rPr>
                <w:rFonts w:ascii="Arial" w:hAnsi="Arial" w:cs="Arial"/>
                <w:sz w:val="20"/>
                <w:szCs w:val="20"/>
                <w:lang w:val="nl-NL"/>
              </w:rPr>
            </w:pPr>
          </w:p>
          <w:p w14:paraId="10CA1F65" w14:textId="77777777" w:rsidR="003C6433" w:rsidRPr="003C6433" w:rsidRDefault="003C6433" w:rsidP="00512C0C">
            <w:pPr>
              <w:rPr>
                <w:rFonts w:ascii="Arial" w:hAnsi="Arial" w:cs="Arial"/>
                <w:sz w:val="20"/>
                <w:szCs w:val="20"/>
                <w:lang w:val="nl-NL"/>
              </w:rPr>
            </w:pPr>
          </w:p>
          <w:p w14:paraId="352323A8" w14:textId="77777777" w:rsidR="003C6433" w:rsidRPr="003C6433" w:rsidRDefault="003C6433" w:rsidP="00512C0C">
            <w:pPr>
              <w:rPr>
                <w:rFonts w:ascii="Arial" w:hAnsi="Arial" w:cs="Arial"/>
                <w:sz w:val="20"/>
                <w:szCs w:val="20"/>
                <w:lang w:val="nl-NL"/>
              </w:rPr>
            </w:pPr>
          </w:p>
        </w:tc>
      </w:tr>
      <w:tr w:rsidR="003C6433" w:rsidRPr="003C6433" w14:paraId="3E1D6C09" w14:textId="77777777" w:rsidTr="00512C0C">
        <w:tc>
          <w:tcPr>
            <w:tcW w:w="2777" w:type="dxa"/>
          </w:tcPr>
          <w:p w14:paraId="648EF754"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lastRenderedPageBreak/>
              <w:t>4.</w:t>
            </w:r>
          </w:p>
          <w:p w14:paraId="5BB32DD3" w14:textId="77777777" w:rsidR="003C6433" w:rsidRPr="003C6433" w:rsidRDefault="003C6433" w:rsidP="00512C0C">
            <w:pPr>
              <w:rPr>
                <w:rFonts w:ascii="Arial" w:hAnsi="Arial" w:cs="Arial"/>
                <w:b/>
                <w:sz w:val="20"/>
                <w:szCs w:val="20"/>
                <w:lang w:val="nl-NL"/>
              </w:rPr>
            </w:pPr>
            <w:r w:rsidRPr="003C6433">
              <w:rPr>
                <w:rFonts w:ascii="Arial" w:hAnsi="Arial" w:cs="Arial"/>
                <w:b/>
                <w:sz w:val="20"/>
                <w:szCs w:val="20"/>
                <w:lang w:val="nl-NL"/>
              </w:rPr>
              <w:t>Afweging voor- en nadelen</w:t>
            </w:r>
          </w:p>
        </w:tc>
        <w:tc>
          <w:tcPr>
            <w:tcW w:w="1323" w:type="dxa"/>
            <w:gridSpan w:val="3"/>
            <w:shd w:val="clear" w:color="auto" w:fill="auto"/>
          </w:tcPr>
          <w:p w14:paraId="03F1EF77" w14:textId="77777777" w:rsidR="003C6433" w:rsidRPr="003C6433" w:rsidRDefault="003C6433" w:rsidP="00512C0C">
            <w:pPr>
              <w:rPr>
                <w:rFonts w:ascii="Arial" w:hAnsi="Arial" w:cs="Arial"/>
                <w:sz w:val="20"/>
                <w:szCs w:val="20"/>
                <w:lang w:val="nl-NL"/>
              </w:rPr>
            </w:pPr>
          </w:p>
        </w:tc>
        <w:tc>
          <w:tcPr>
            <w:tcW w:w="3301" w:type="dxa"/>
            <w:shd w:val="clear" w:color="auto" w:fill="auto"/>
          </w:tcPr>
          <w:p w14:paraId="737C6CB6" w14:textId="77777777" w:rsidR="003C6433" w:rsidRPr="003C6433" w:rsidRDefault="003C6433" w:rsidP="00512C0C">
            <w:pPr>
              <w:rPr>
                <w:rFonts w:ascii="Arial" w:hAnsi="Arial" w:cs="Arial"/>
                <w:sz w:val="16"/>
                <w:szCs w:val="16"/>
                <w:lang w:val="nl-NL"/>
              </w:rPr>
            </w:pPr>
          </w:p>
        </w:tc>
        <w:tc>
          <w:tcPr>
            <w:tcW w:w="1006" w:type="dxa"/>
            <w:shd w:val="clear" w:color="auto" w:fill="auto"/>
          </w:tcPr>
          <w:p w14:paraId="07638313" w14:textId="77777777" w:rsidR="003C6433" w:rsidRPr="003C6433" w:rsidRDefault="003C6433" w:rsidP="00512C0C">
            <w:pPr>
              <w:rPr>
                <w:rFonts w:ascii="Arial" w:hAnsi="Arial" w:cs="Arial"/>
                <w:sz w:val="20"/>
                <w:szCs w:val="20"/>
                <w:lang w:val="nl-NL"/>
              </w:rPr>
            </w:pPr>
          </w:p>
        </w:tc>
        <w:tc>
          <w:tcPr>
            <w:tcW w:w="881" w:type="dxa"/>
            <w:shd w:val="clear" w:color="auto" w:fill="auto"/>
          </w:tcPr>
          <w:p w14:paraId="0FA8143F" w14:textId="77777777" w:rsidR="003C6433" w:rsidRPr="003C6433" w:rsidRDefault="003C6433" w:rsidP="00512C0C">
            <w:pPr>
              <w:rPr>
                <w:rFonts w:ascii="Arial" w:hAnsi="Arial" w:cs="Arial"/>
                <w:sz w:val="20"/>
                <w:szCs w:val="20"/>
                <w:lang w:val="nl-NL"/>
              </w:rPr>
            </w:pPr>
          </w:p>
        </w:tc>
      </w:tr>
      <w:tr w:rsidR="003C6433" w:rsidRPr="003C6433" w14:paraId="08058DCB" w14:textId="77777777" w:rsidTr="00512C0C">
        <w:tc>
          <w:tcPr>
            <w:tcW w:w="2777" w:type="dxa"/>
          </w:tcPr>
          <w:p w14:paraId="09C66320" w14:textId="77777777" w:rsidR="003C6433" w:rsidRPr="003C6433" w:rsidRDefault="003C6433" w:rsidP="00512C0C">
            <w:pPr>
              <w:rPr>
                <w:lang w:val="nl-NL"/>
              </w:rPr>
            </w:pPr>
            <w:r w:rsidRPr="003C6433">
              <w:rPr>
                <w:rFonts w:ascii="Arial" w:hAnsi="Arial" w:cs="Arial"/>
                <w:sz w:val="20"/>
                <w:szCs w:val="20"/>
                <w:lang w:val="nl-NL"/>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shd w:val="clear" w:color="auto" w:fill="C9C9C9" w:themeFill="accent3" w:themeFillTint="99"/>
          </w:tcPr>
          <w:p w14:paraId="1AD56B8A" w14:textId="77777777" w:rsidR="003C6433" w:rsidRPr="003C6433" w:rsidRDefault="003C6433" w:rsidP="00512C0C">
            <w:pPr>
              <w:rPr>
                <w:lang w:val="nl-NL"/>
              </w:rPr>
            </w:pPr>
          </w:p>
          <w:p w14:paraId="088B475B" w14:textId="77777777" w:rsidR="003C6433" w:rsidRPr="003C6433" w:rsidRDefault="003C6433" w:rsidP="00512C0C">
            <w:pPr>
              <w:rPr>
                <w:rFonts w:ascii="Arial" w:hAnsi="Arial" w:cs="Arial"/>
                <w:sz w:val="20"/>
                <w:szCs w:val="20"/>
                <w:lang w:val="nl-NL"/>
              </w:rPr>
            </w:pPr>
            <w:r w:rsidRPr="003C6433">
              <w:rPr>
                <w:lang w:val="nl-NL"/>
              </w:rPr>
              <w:t>Ja</w:t>
            </w:r>
          </w:p>
          <w:p w14:paraId="623D26B4" w14:textId="77777777" w:rsidR="003C6433" w:rsidRPr="003C6433" w:rsidRDefault="003C6433" w:rsidP="00512C0C">
            <w:pPr>
              <w:rPr>
                <w:rFonts w:ascii="Arial" w:hAnsi="Arial" w:cs="Arial"/>
                <w:sz w:val="20"/>
                <w:szCs w:val="20"/>
                <w:lang w:val="nl-NL"/>
              </w:rPr>
            </w:pPr>
          </w:p>
          <w:p w14:paraId="5F02AD84" w14:textId="77777777" w:rsidR="003C6433" w:rsidRPr="003C6433" w:rsidRDefault="003C6433" w:rsidP="00512C0C">
            <w:pPr>
              <w:rPr>
                <w:rFonts w:ascii="Arial" w:hAnsi="Arial" w:cs="Arial"/>
                <w:sz w:val="20"/>
                <w:szCs w:val="20"/>
                <w:lang w:val="nl-NL"/>
              </w:rPr>
            </w:pPr>
          </w:p>
          <w:p w14:paraId="04C790E6"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n.v.t.</w:t>
            </w:r>
          </w:p>
          <w:p w14:paraId="770E8944" w14:textId="77777777" w:rsidR="003C6433" w:rsidRPr="003C6433" w:rsidRDefault="003C6433" w:rsidP="00512C0C">
            <w:pPr>
              <w:rPr>
                <w:rFonts w:ascii="Arial" w:hAnsi="Arial" w:cs="Arial"/>
                <w:sz w:val="20"/>
                <w:szCs w:val="20"/>
                <w:lang w:val="nl-NL"/>
              </w:rPr>
            </w:pPr>
          </w:p>
          <w:p w14:paraId="03B4DB03" w14:textId="77777777" w:rsidR="003C6433" w:rsidRPr="003C6433" w:rsidRDefault="003C6433" w:rsidP="00512C0C">
            <w:pPr>
              <w:rPr>
                <w:rFonts w:ascii="Arial" w:hAnsi="Arial" w:cs="Arial"/>
                <w:sz w:val="20"/>
                <w:szCs w:val="20"/>
                <w:lang w:val="nl-NL"/>
              </w:rPr>
            </w:pPr>
          </w:p>
          <w:p w14:paraId="4C42A561" w14:textId="77777777" w:rsidR="003C6433" w:rsidRPr="003C6433" w:rsidRDefault="003C6433" w:rsidP="00512C0C">
            <w:pPr>
              <w:rPr>
                <w:lang w:val="nl-NL"/>
              </w:rPr>
            </w:pPr>
          </w:p>
        </w:tc>
        <w:tc>
          <w:tcPr>
            <w:tcW w:w="668" w:type="dxa"/>
            <w:shd w:val="clear" w:color="auto" w:fill="C9C9C9" w:themeFill="accent3" w:themeFillTint="99"/>
          </w:tcPr>
          <w:p w14:paraId="33CF6948" w14:textId="77777777" w:rsidR="003C6433" w:rsidRPr="003C6433" w:rsidRDefault="003C6433" w:rsidP="00512C0C">
            <w:pPr>
              <w:rPr>
                <w:rFonts w:ascii="Arial" w:hAnsi="Arial" w:cs="Arial"/>
                <w:sz w:val="20"/>
                <w:szCs w:val="20"/>
                <w:lang w:val="nl-NL"/>
              </w:rPr>
            </w:pPr>
          </w:p>
          <w:p w14:paraId="3706D057" w14:textId="77777777" w:rsidR="003C6433" w:rsidRPr="003C6433" w:rsidRDefault="003C6433" w:rsidP="00512C0C">
            <w:pPr>
              <w:rPr>
                <w:rFonts w:ascii="Arial" w:hAnsi="Arial" w:cs="Arial"/>
                <w:sz w:val="20"/>
                <w:szCs w:val="20"/>
                <w:lang w:val="nl-NL"/>
              </w:rPr>
            </w:pPr>
            <w:r w:rsidRPr="003C6433">
              <w:rPr>
                <w:rFonts w:ascii="Arial" w:hAnsi="Arial" w:cs="Arial"/>
                <w:sz w:val="20"/>
                <w:szCs w:val="20"/>
                <w:lang w:val="nl-NL"/>
              </w:rPr>
              <w:t>Nee</w:t>
            </w:r>
          </w:p>
          <w:p w14:paraId="1B7363A3" w14:textId="77777777" w:rsidR="003C6433" w:rsidRPr="003C6433" w:rsidRDefault="003C6433" w:rsidP="00512C0C">
            <w:pPr>
              <w:rPr>
                <w:lang w:val="nl-NL"/>
              </w:rPr>
            </w:pPr>
            <w:r w:rsidRPr="003C6433">
              <w:rPr>
                <w:rFonts w:ascii="Arial" w:hAnsi="Arial" w:cs="Arial"/>
                <w:sz w:val="20"/>
                <w:szCs w:val="20"/>
                <w:lang w:val="nl-NL"/>
              </w:rPr>
              <w:t xml:space="preserve"> </w:t>
            </w:r>
            <w:r w:rsidRPr="003C6433">
              <w:rPr>
                <w:rFonts w:ascii="Arial" w:hAnsi="Arial" w:cs="Arial"/>
                <w:sz w:val="20"/>
                <w:szCs w:val="20"/>
                <w:lang w:val="nl-NL"/>
              </w:rPr>
              <w:sym w:font="Wingdings" w:char="F0E8"/>
            </w:r>
          </w:p>
        </w:tc>
        <w:tc>
          <w:tcPr>
            <w:tcW w:w="3301" w:type="dxa"/>
            <w:shd w:val="clear" w:color="auto" w:fill="C5E0B3" w:themeFill="accent6" w:themeFillTint="66"/>
          </w:tcPr>
          <w:p w14:paraId="34C22960" w14:textId="77777777" w:rsidR="003C6433" w:rsidRPr="003C6433" w:rsidRDefault="003C6433" w:rsidP="00512C0C">
            <w:pPr>
              <w:rPr>
                <w:sz w:val="16"/>
                <w:szCs w:val="16"/>
                <w:lang w:val="nl-NL"/>
              </w:rPr>
            </w:pPr>
          </w:p>
          <w:p w14:paraId="17BA1474" w14:textId="77777777" w:rsidR="003C6433" w:rsidRPr="003C6433" w:rsidRDefault="003C6433" w:rsidP="00512C0C">
            <w:pPr>
              <w:rPr>
                <w:rFonts w:ascii="Arial" w:hAnsi="Arial" w:cs="Arial"/>
                <w:sz w:val="16"/>
                <w:szCs w:val="16"/>
                <w:lang w:val="nl-NL"/>
              </w:rPr>
            </w:pPr>
            <w:r w:rsidRPr="003C6433">
              <w:rPr>
                <w:rFonts w:ascii="Arial" w:hAnsi="Arial" w:cs="Arial"/>
                <w:sz w:val="16"/>
                <w:szCs w:val="16"/>
                <w:lang w:val="nl-NL"/>
              </w:rPr>
              <w:t>Welke voordelen zijn dat?</w:t>
            </w:r>
          </w:p>
          <w:p w14:paraId="58AF720B" w14:textId="77777777" w:rsidR="003C6433" w:rsidRPr="003C6433" w:rsidRDefault="003C6433" w:rsidP="00512C0C">
            <w:pPr>
              <w:rPr>
                <w:sz w:val="16"/>
                <w:szCs w:val="16"/>
                <w:lang w:val="nl-NL"/>
              </w:rPr>
            </w:pPr>
            <w:r w:rsidRPr="003C6433">
              <w:rPr>
                <w:rFonts w:ascii="Arial" w:hAnsi="Arial" w:cs="Arial"/>
                <w:sz w:val="16"/>
                <w:szCs w:val="16"/>
                <w:lang w:val="nl-NL"/>
              </w:rPr>
              <w:t>In hoeverre wegen de nadelen op tegen deze voordelen?</w:t>
            </w:r>
          </w:p>
        </w:tc>
        <w:tc>
          <w:tcPr>
            <w:tcW w:w="1006" w:type="dxa"/>
            <w:shd w:val="clear" w:color="auto" w:fill="7F7F7F" w:themeFill="text1" w:themeFillTint="80"/>
          </w:tcPr>
          <w:p w14:paraId="5DB6E9E9" w14:textId="77777777" w:rsidR="003C6433" w:rsidRPr="003C6433" w:rsidRDefault="003C6433" w:rsidP="00512C0C">
            <w:pPr>
              <w:rPr>
                <w:lang w:val="nl-NL"/>
              </w:rPr>
            </w:pPr>
          </w:p>
        </w:tc>
        <w:tc>
          <w:tcPr>
            <w:tcW w:w="881" w:type="dxa"/>
            <w:shd w:val="clear" w:color="auto" w:fill="7F7F7F" w:themeFill="text1" w:themeFillTint="80"/>
          </w:tcPr>
          <w:p w14:paraId="4D386849" w14:textId="77777777" w:rsidR="003C6433" w:rsidRPr="003C6433" w:rsidRDefault="003C6433" w:rsidP="00512C0C">
            <w:pPr>
              <w:rPr>
                <w:lang w:val="nl-NL"/>
              </w:rPr>
            </w:pPr>
          </w:p>
        </w:tc>
      </w:tr>
    </w:tbl>
    <w:p w14:paraId="6756B3FD" w14:textId="7A7B26E1" w:rsidR="005E6BA0" w:rsidRPr="00157CA0" w:rsidRDefault="005E6BA0">
      <w:pPr>
        <w:rPr>
          <w:rFonts w:cstheme="minorHAnsi"/>
          <w:lang w:val="nl-NL"/>
        </w:rPr>
      </w:pPr>
    </w:p>
    <w:sectPr w:rsidR="005E6BA0" w:rsidRPr="00157CA0" w:rsidSect="009069EA">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1BDF" w14:textId="77777777" w:rsidR="00253CC2" w:rsidRDefault="00253CC2" w:rsidP="002B6FEC">
      <w:pPr>
        <w:spacing w:after="0" w:line="240" w:lineRule="auto"/>
      </w:pPr>
      <w:r>
        <w:separator/>
      </w:r>
    </w:p>
  </w:endnote>
  <w:endnote w:type="continuationSeparator" w:id="0">
    <w:p w14:paraId="4FA8C061" w14:textId="77777777" w:rsidR="00253CC2" w:rsidRDefault="00253CC2" w:rsidP="002B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25672"/>
      <w:docPartObj>
        <w:docPartGallery w:val="Page Numbers (Bottom of Page)"/>
        <w:docPartUnique/>
      </w:docPartObj>
    </w:sdtPr>
    <w:sdtContent>
      <w:p w14:paraId="7D28F72F" w14:textId="61CE0414" w:rsidR="002B6FEC" w:rsidRDefault="002B6FEC">
        <w:pPr>
          <w:pStyle w:val="Voettekst"/>
          <w:jc w:val="right"/>
        </w:pPr>
        <w:r>
          <w:fldChar w:fldCharType="begin"/>
        </w:r>
        <w:r>
          <w:instrText>PAGE   \* MERGEFORMAT</w:instrText>
        </w:r>
        <w:r>
          <w:fldChar w:fldCharType="separate"/>
        </w:r>
        <w:r>
          <w:rPr>
            <w:lang w:val="nl-NL"/>
          </w:rPr>
          <w:t>2</w:t>
        </w:r>
        <w:r>
          <w:fldChar w:fldCharType="end"/>
        </w:r>
      </w:p>
    </w:sdtContent>
  </w:sdt>
  <w:p w14:paraId="1E46F703" w14:textId="77777777" w:rsidR="002B6FEC" w:rsidRDefault="002B6F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A6D0" w14:textId="77777777" w:rsidR="00253CC2" w:rsidRDefault="00253CC2" w:rsidP="002B6FEC">
      <w:pPr>
        <w:spacing w:after="0" w:line="240" w:lineRule="auto"/>
      </w:pPr>
      <w:r>
        <w:separator/>
      </w:r>
    </w:p>
  </w:footnote>
  <w:footnote w:type="continuationSeparator" w:id="0">
    <w:p w14:paraId="73AF60BB" w14:textId="77777777" w:rsidR="00253CC2" w:rsidRDefault="00253CC2" w:rsidP="002B6FEC">
      <w:pPr>
        <w:spacing w:after="0" w:line="240" w:lineRule="auto"/>
      </w:pPr>
      <w:r>
        <w:continuationSeparator/>
      </w:r>
    </w:p>
  </w:footnote>
  <w:footnote w:id="1">
    <w:p w14:paraId="53A9A3ED" w14:textId="01DCE8D2"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Gebaseerd op werkzame factoren zoals </w:t>
      </w:r>
      <w:r w:rsidR="008837C5" w:rsidRPr="00A42A5D">
        <w:rPr>
          <w:sz w:val="18"/>
          <w:szCs w:val="18"/>
        </w:rPr>
        <w:t>die naar</w:t>
      </w:r>
      <w:r w:rsidRPr="00A42A5D">
        <w:rPr>
          <w:sz w:val="18"/>
          <w:szCs w:val="18"/>
        </w:rPr>
        <w:t xml:space="preserve"> voren komen in Smeets &amp; Van Veen (2018). </w:t>
      </w:r>
    </w:p>
  </w:footnote>
  <w:footnote w:id="2">
    <w:p w14:paraId="2E028ABF" w14:textId="491C99B8"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Bijv.: Is er een gedeeld gevoel van urgentie van samenwerking? Hebben onderwijs en zorg dezelfde doelen voor leerlingen voor ogen? Zijn beide het met elkaar eens over de aanpak van problematiek bij leerlingen? Worden/zijn er specifieke activiteiten uitgevoerd om tot een gezamenlijke visie te komen (bijv. opstellen </w:t>
      </w:r>
      <w:r w:rsidR="00287176" w:rsidRPr="00A42A5D">
        <w:rPr>
          <w:sz w:val="18"/>
          <w:szCs w:val="18"/>
        </w:rPr>
        <w:t>convenant/</w:t>
      </w:r>
      <w:r w:rsidRPr="00A42A5D">
        <w:rPr>
          <w:sz w:val="18"/>
          <w:szCs w:val="18"/>
        </w:rPr>
        <w:t xml:space="preserve"> samenwerkingsagenda, of gezamenlijke werksessies)?</w:t>
      </w:r>
    </w:p>
  </w:footnote>
  <w:footnote w:id="3">
    <w:p w14:paraId="32919E73" w14:textId="77777777"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Bijv.: Zijn onderwijs en jeugdhulp beide actief in de samenwerking? Is het duidelijk wie verantwoordelijk is en wie de regie heeft? Is er een heldere taakverdeling? Kun je elkaar aanspreken op het nakomen van afspraken? </w:t>
      </w:r>
    </w:p>
  </w:footnote>
  <w:footnote w:id="4">
    <w:p w14:paraId="17786C2F" w14:textId="77777777"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Bijv.: De samenwerking vereist kennis op velerlei gebied. Is deze kennis aanwezig, in zorg en onderwijs? Is er voldoende (generalistische, specifieke) deskundigheid? Zijn er initiatieven tot gezamenlijke professionalisering (bijv. jeugdhulp draagt bij aan professionalisering in scholen of andersom)?</w:t>
      </w:r>
    </w:p>
  </w:footnote>
  <w:footnote w:id="5">
    <w:p w14:paraId="01DB08B7" w14:textId="77777777"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Bijv.: Is de communicatie goed geregeld? Kunnen onderwijs en jeugdhulp gemakkelijk met elkaar in contact treden? Is er sprake van regelmatig overleg? Wordt relevante informatie gedeeld tussen partijen? </w:t>
      </w:r>
    </w:p>
  </w:footnote>
  <w:footnote w:id="6">
    <w:p w14:paraId="4AEA0C74" w14:textId="4776F39B"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Bijv.: Is er sprake van inzicht in elkaars werkwijze en kennis van elkaars werkveld? Kun je </w:t>
      </w:r>
      <w:r w:rsidR="00537782" w:rsidRPr="00A42A5D">
        <w:rPr>
          <w:sz w:val="18"/>
          <w:szCs w:val="18"/>
        </w:rPr>
        <w:t>ervan</w:t>
      </w:r>
      <w:r w:rsidRPr="00A42A5D">
        <w:rPr>
          <w:sz w:val="18"/>
          <w:szCs w:val="18"/>
        </w:rPr>
        <w:t xml:space="preserve"> op aan dat de ander het werk goed doet? Houden beide partijen zich aan onderlinge afspraken? </w:t>
      </w:r>
    </w:p>
  </w:footnote>
  <w:footnote w:id="7">
    <w:p w14:paraId="0FEC8BEC" w14:textId="77777777" w:rsidR="00DA0306" w:rsidRPr="00A42A5D"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Bijv. Wordt de ingezette hulp regelmatig geëvalueerd? Wie evalueert (gezamenlijk of ieder apart)? Wordt de samenwerking zelf ook geëvalueerd? </w:t>
      </w:r>
    </w:p>
  </w:footnote>
  <w:footnote w:id="8">
    <w:p w14:paraId="00C095AF" w14:textId="0C30FB25" w:rsidR="00DA0306" w:rsidRDefault="00DA0306" w:rsidP="00DA0306">
      <w:pPr>
        <w:pStyle w:val="Voetnoottekst"/>
        <w:rPr>
          <w:sz w:val="18"/>
          <w:szCs w:val="18"/>
        </w:rPr>
      </w:pPr>
      <w:r w:rsidRPr="00A42A5D">
        <w:rPr>
          <w:rStyle w:val="Voetnootmarkering"/>
          <w:sz w:val="18"/>
          <w:szCs w:val="18"/>
        </w:rPr>
        <w:footnoteRef/>
      </w:r>
      <w:r w:rsidRPr="00A42A5D">
        <w:rPr>
          <w:sz w:val="18"/>
          <w:szCs w:val="18"/>
        </w:rPr>
        <w:t xml:space="preserve"> Is er sprake van continuïteit in de samenwerking? In hoeverre is de samenwerking structureel of juist afhankelijk van goed </w:t>
      </w:r>
      <w:r w:rsidR="00537782" w:rsidRPr="00A42A5D">
        <w:rPr>
          <w:sz w:val="18"/>
          <w:szCs w:val="18"/>
        </w:rPr>
        <w:t>contact/</w:t>
      </w:r>
      <w:r w:rsidRPr="00A42A5D">
        <w:rPr>
          <w:sz w:val="18"/>
          <w:szCs w:val="18"/>
        </w:rPr>
        <w:t xml:space="preserve"> enthousiasme van sleutelfiguren (en daarmee ‘kwetsbaar’)?  </w:t>
      </w:r>
    </w:p>
    <w:p w14:paraId="6B3BF8A1" w14:textId="77777777" w:rsidR="005E2EB3" w:rsidRPr="00A42A5D" w:rsidRDefault="005E2EB3" w:rsidP="00DA0306">
      <w:pPr>
        <w:pStyle w:val="Voetnoottekst"/>
        <w:rPr>
          <w:sz w:val="18"/>
          <w:szCs w:val="18"/>
        </w:rPr>
      </w:pPr>
    </w:p>
  </w:footnote>
  <w:footnote w:id="9">
    <w:p w14:paraId="773B0FD8" w14:textId="30D08BA2" w:rsidR="00DA0306" w:rsidRPr="00A42A5D" w:rsidRDefault="00DA0306" w:rsidP="00DA0306">
      <w:pPr>
        <w:pStyle w:val="Voetnootteks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4A6"/>
    <w:multiLevelType w:val="hybridMultilevel"/>
    <w:tmpl w:val="14FC6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5A00F2"/>
    <w:multiLevelType w:val="hybridMultilevel"/>
    <w:tmpl w:val="76A06B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643332"/>
    <w:multiLevelType w:val="multilevel"/>
    <w:tmpl w:val="A9BE66B2"/>
    <w:lvl w:ilvl="0">
      <w:start w:val="3"/>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0A54C0A"/>
    <w:multiLevelType w:val="hybridMultilevel"/>
    <w:tmpl w:val="14FC66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9F40C6"/>
    <w:multiLevelType w:val="hybridMultilevel"/>
    <w:tmpl w:val="49D4CCFA"/>
    <w:lvl w:ilvl="0" w:tplc="73FC0FB8">
      <w:start w:val="200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E204DB"/>
    <w:multiLevelType w:val="hybridMultilevel"/>
    <w:tmpl w:val="50F66B0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4287A3C"/>
    <w:multiLevelType w:val="hybridMultilevel"/>
    <w:tmpl w:val="C9401510"/>
    <w:lvl w:ilvl="0" w:tplc="295C0464">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622A39"/>
    <w:multiLevelType w:val="multilevel"/>
    <w:tmpl w:val="01AA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22224"/>
    <w:multiLevelType w:val="hybridMultilevel"/>
    <w:tmpl w:val="FECC93A2"/>
    <w:lvl w:ilvl="0" w:tplc="0D14F36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EFC6143"/>
    <w:multiLevelType w:val="hybridMultilevel"/>
    <w:tmpl w:val="14486CD4"/>
    <w:lvl w:ilvl="0" w:tplc="ABEE6D1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22BA7433"/>
    <w:multiLevelType w:val="multilevel"/>
    <w:tmpl w:val="43BA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F2385"/>
    <w:multiLevelType w:val="hybridMultilevel"/>
    <w:tmpl w:val="1A0803D2"/>
    <w:lvl w:ilvl="0" w:tplc="2A4E6FC4">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61C34D3"/>
    <w:multiLevelType w:val="hybridMultilevel"/>
    <w:tmpl w:val="B4A83D9E"/>
    <w:lvl w:ilvl="0" w:tplc="36C232D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80751D9"/>
    <w:multiLevelType w:val="hybridMultilevel"/>
    <w:tmpl w:val="4678B69A"/>
    <w:lvl w:ilvl="0" w:tplc="A3F447A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44D3486"/>
    <w:multiLevelType w:val="multilevel"/>
    <w:tmpl w:val="4D7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2482D"/>
    <w:multiLevelType w:val="multilevel"/>
    <w:tmpl w:val="57B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93DE7"/>
    <w:multiLevelType w:val="multilevel"/>
    <w:tmpl w:val="87C88532"/>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7FF42AF"/>
    <w:multiLevelType w:val="hybridMultilevel"/>
    <w:tmpl w:val="14FC6602"/>
    <w:lvl w:ilvl="0" w:tplc="06842FE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64F5EC3"/>
    <w:multiLevelType w:val="hybridMultilevel"/>
    <w:tmpl w:val="2A7EA62C"/>
    <w:lvl w:ilvl="0" w:tplc="6FFEE864">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0C06FD1"/>
    <w:multiLevelType w:val="hybridMultilevel"/>
    <w:tmpl w:val="3F80A442"/>
    <w:lvl w:ilvl="0" w:tplc="6F9652C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49E5EE4"/>
    <w:multiLevelType w:val="hybridMultilevel"/>
    <w:tmpl w:val="F6A4A3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7421DAF"/>
    <w:multiLevelType w:val="hybridMultilevel"/>
    <w:tmpl w:val="924A8BD8"/>
    <w:lvl w:ilvl="0" w:tplc="27985C1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68A30E4F"/>
    <w:multiLevelType w:val="hybridMultilevel"/>
    <w:tmpl w:val="485C8582"/>
    <w:lvl w:ilvl="0" w:tplc="0D14F36E">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BBA7BE9"/>
    <w:multiLevelType w:val="hybridMultilevel"/>
    <w:tmpl w:val="141CC2B0"/>
    <w:lvl w:ilvl="0" w:tplc="0D14F36E">
      <w:numFmt w:val="bullet"/>
      <w:lvlText w:val="-"/>
      <w:lvlJc w:val="left"/>
      <w:pPr>
        <w:ind w:left="720" w:hanging="360"/>
      </w:pPr>
      <w:rPr>
        <w:rFonts w:ascii="Calibri" w:eastAsiaTheme="minorHAnsi" w:hAnsi="Calibri" w:cs="Calibri" w:hint="default"/>
      </w:rPr>
    </w:lvl>
    <w:lvl w:ilvl="1" w:tplc="7BA04D78">
      <w:numFmt w:val="bullet"/>
      <w:lvlText w:val=""/>
      <w:lvlJc w:val="left"/>
      <w:pPr>
        <w:ind w:left="1440" w:hanging="360"/>
      </w:pPr>
      <w:rPr>
        <w:rFonts w:ascii="Symbol" w:eastAsiaTheme="minorHAnsi" w:hAnsi="Symbol"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C7C278B"/>
    <w:multiLevelType w:val="hybridMultilevel"/>
    <w:tmpl w:val="5A9456A4"/>
    <w:lvl w:ilvl="0" w:tplc="CB449FFE">
      <w:start w:val="1"/>
      <w:numFmt w:val="decimal"/>
      <w:lvlText w:val="%1."/>
      <w:lvlJc w:val="left"/>
      <w:pPr>
        <w:ind w:left="360" w:hanging="360"/>
      </w:pPr>
      <w:rPr>
        <w:rFonts w:hint="default"/>
        <w:sz w:val="3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754D5DB2"/>
    <w:multiLevelType w:val="hybridMultilevel"/>
    <w:tmpl w:val="3AFC28B6"/>
    <w:lvl w:ilvl="0" w:tplc="7E6C772C">
      <w:start w:val="1"/>
      <w:numFmt w:val="decimal"/>
      <w:lvlText w:val="%1."/>
      <w:lvlJc w:val="left"/>
      <w:pPr>
        <w:ind w:left="360" w:hanging="360"/>
      </w:pPr>
      <w:rPr>
        <w:rFonts w:hint="default"/>
        <w:u w:val="singl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6735855"/>
    <w:multiLevelType w:val="multilevel"/>
    <w:tmpl w:val="E90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483249">
    <w:abstractNumId w:val="23"/>
  </w:num>
  <w:num w:numId="2" w16cid:durableId="1625883709">
    <w:abstractNumId w:val="8"/>
  </w:num>
  <w:num w:numId="3" w16cid:durableId="1752923779">
    <w:abstractNumId w:val="22"/>
  </w:num>
  <w:num w:numId="4" w16cid:durableId="1828592865">
    <w:abstractNumId w:val="1"/>
  </w:num>
  <w:num w:numId="5" w16cid:durableId="78210669">
    <w:abstractNumId w:val="21"/>
  </w:num>
  <w:num w:numId="6" w16cid:durableId="497385189">
    <w:abstractNumId w:val="12"/>
  </w:num>
  <w:num w:numId="7" w16cid:durableId="1104614776">
    <w:abstractNumId w:val="6"/>
  </w:num>
  <w:num w:numId="8" w16cid:durableId="1527214615">
    <w:abstractNumId w:val="19"/>
  </w:num>
  <w:num w:numId="9" w16cid:durableId="1817988797">
    <w:abstractNumId w:val="9"/>
  </w:num>
  <w:num w:numId="10" w16cid:durableId="1482691991">
    <w:abstractNumId w:val="4"/>
  </w:num>
  <w:num w:numId="11" w16cid:durableId="2110856283">
    <w:abstractNumId w:val="17"/>
  </w:num>
  <w:num w:numId="12" w16cid:durableId="842627911">
    <w:abstractNumId w:val="20"/>
  </w:num>
  <w:num w:numId="13" w16cid:durableId="1156342939">
    <w:abstractNumId w:val="2"/>
  </w:num>
  <w:num w:numId="14" w16cid:durableId="884411665">
    <w:abstractNumId w:val="16"/>
  </w:num>
  <w:num w:numId="15" w16cid:durableId="1886017680">
    <w:abstractNumId w:val="13"/>
  </w:num>
  <w:num w:numId="16" w16cid:durableId="1815099550">
    <w:abstractNumId w:val="18"/>
  </w:num>
  <w:num w:numId="17" w16cid:durableId="1892761944">
    <w:abstractNumId w:val="3"/>
  </w:num>
  <w:num w:numId="18" w16cid:durableId="577711502">
    <w:abstractNumId w:val="0"/>
  </w:num>
  <w:num w:numId="19" w16cid:durableId="1145703284">
    <w:abstractNumId w:val="11"/>
  </w:num>
  <w:num w:numId="20" w16cid:durableId="246110067">
    <w:abstractNumId w:val="7"/>
  </w:num>
  <w:num w:numId="21" w16cid:durableId="427897126">
    <w:abstractNumId w:val="14"/>
  </w:num>
  <w:num w:numId="22" w16cid:durableId="1278872480">
    <w:abstractNumId w:val="15"/>
  </w:num>
  <w:num w:numId="23" w16cid:durableId="776674393">
    <w:abstractNumId w:val="26"/>
  </w:num>
  <w:num w:numId="24" w16cid:durableId="1201406586">
    <w:abstractNumId w:val="10"/>
  </w:num>
  <w:num w:numId="25" w16cid:durableId="2027439009">
    <w:abstractNumId w:val="5"/>
  </w:num>
  <w:num w:numId="26" w16cid:durableId="211701276">
    <w:abstractNumId w:val="25"/>
  </w:num>
  <w:num w:numId="27" w16cid:durableId="21254204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24"/>
    <w:rsid w:val="000001C5"/>
    <w:rsid w:val="00000B96"/>
    <w:rsid w:val="000058C1"/>
    <w:rsid w:val="00006C1A"/>
    <w:rsid w:val="00010EB1"/>
    <w:rsid w:val="00011A8D"/>
    <w:rsid w:val="00011D7C"/>
    <w:rsid w:val="000143E7"/>
    <w:rsid w:val="00014668"/>
    <w:rsid w:val="0001680B"/>
    <w:rsid w:val="00017832"/>
    <w:rsid w:val="00017BCD"/>
    <w:rsid w:val="00020973"/>
    <w:rsid w:val="00020CCA"/>
    <w:rsid w:val="000215D9"/>
    <w:rsid w:val="00022BFE"/>
    <w:rsid w:val="000237C6"/>
    <w:rsid w:val="00026020"/>
    <w:rsid w:val="00027686"/>
    <w:rsid w:val="00027959"/>
    <w:rsid w:val="00034E61"/>
    <w:rsid w:val="000353D0"/>
    <w:rsid w:val="000364AB"/>
    <w:rsid w:val="00036E25"/>
    <w:rsid w:val="000400A4"/>
    <w:rsid w:val="00041884"/>
    <w:rsid w:val="0004237A"/>
    <w:rsid w:val="0004311C"/>
    <w:rsid w:val="00043A7C"/>
    <w:rsid w:val="000447EF"/>
    <w:rsid w:val="00045073"/>
    <w:rsid w:val="00046785"/>
    <w:rsid w:val="00046DD0"/>
    <w:rsid w:val="00047A8A"/>
    <w:rsid w:val="00051B2C"/>
    <w:rsid w:val="00053325"/>
    <w:rsid w:val="00053418"/>
    <w:rsid w:val="00053C1F"/>
    <w:rsid w:val="00053DEF"/>
    <w:rsid w:val="000579AE"/>
    <w:rsid w:val="00060B0E"/>
    <w:rsid w:val="0006361D"/>
    <w:rsid w:val="0006541B"/>
    <w:rsid w:val="000664D3"/>
    <w:rsid w:val="00067072"/>
    <w:rsid w:val="00067765"/>
    <w:rsid w:val="0006781D"/>
    <w:rsid w:val="00071DB1"/>
    <w:rsid w:val="00071DBC"/>
    <w:rsid w:val="00071E3C"/>
    <w:rsid w:val="0007492D"/>
    <w:rsid w:val="00075208"/>
    <w:rsid w:val="000765BE"/>
    <w:rsid w:val="0008046D"/>
    <w:rsid w:val="00080DE4"/>
    <w:rsid w:val="00081A28"/>
    <w:rsid w:val="0008340A"/>
    <w:rsid w:val="00083961"/>
    <w:rsid w:val="0009071C"/>
    <w:rsid w:val="000932EF"/>
    <w:rsid w:val="00094CBB"/>
    <w:rsid w:val="00097E6F"/>
    <w:rsid w:val="000A0F77"/>
    <w:rsid w:val="000A17E7"/>
    <w:rsid w:val="000A25C6"/>
    <w:rsid w:val="000A3F8A"/>
    <w:rsid w:val="000A648F"/>
    <w:rsid w:val="000A70C4"/>
    <w:rsid w:val="000B0292"/>
    <w:rsid w:val="000B0FAE"/>
    <w:rsid w:val="000B13D1"/>
    <w:rsid w:val="000B495E"/>
    <w:rsid w:val="000B52EE"/>
    <w:rsid w:val="000B75F1"/>
    <w:rsid w:val="000C004B"/>
    <w:rsid w:val="000C0F07"/>
    <w:rsid w:val="000C3D78"/>
    <w:rsid w:val="000C4297"/>
    <w:rsid w:val="000C4E0C"/>
    <w:rsid w:val="000C5327"/>
    <w:rsid w:val="000C5BED"/>
    <w:rsid w:val="000C6014"/>
    <w:rsid w:val="000C6B41"/>
    <w:rsid w:val="000D091A"/>
    <w:rsid w:val="000D2959"/>
    <w:rsid w:val="000D321F"/>
    <w:rsid w:val="000D397C"/>
    <w:rsid w:val="000D64B9"/>
    <w:rsid w:val="000D66CC"/>
    <w:rsid w:val="000D7A71"/>
    <w:rsid w:val="000D7DAF"/>
    <w:rsid w:val="000E06B6"/>
    <w:rsid w:val="000E15BA"/>
    <w:rsid w:val="000E339F"/>
    <w:rsid w:val="000E40B6"/>
    <w:rsid w:val="000E7CC4"/>
    <w:rsid w:val="000F0728"/>
    <w:rsid w:val="000F2CBA"/>
    <w:rsid w:val="000F5AC9"/>
    <w:rsid w:val="000F69ED"/>
    <w:rsid w:val="000F6DBF"/>
    <w:rsid w:val="000F71A7"/>
    <w:rsid w:val="001007FC"/>
    <w:rsid w:val="001055F7"/>
    <w:rsid w:val="00106C6A"/>
    <w:rsid w:val="001072B7"/>
    <w:rsid w:val="00107E13"/>
    <w:rsid w:val="0011080A"/>
    <w:rsid w:val="00110C13"/>
    <w:rsid w:val="0011153E"/>
    <w:rsid w:val="001119DC"/>
    <w:rsid w:val="00111BC0"/>
    <w:rsid w:val="00111F20"/>
    <w:rsid w:val="00113DC7"/>
    <w:rsid w:val="00114947"/>
    <w:rsid w:val="00114AF8"/>
    <w:rsid w:val="00117082"/>
    <w:rsid w:val="001205AC"/>
    <w:rsid w:val="001226B7"/>
    <w:rsid w:val="001234FB"/>
    <w:rsid w:val="00123A89"/>
    <w:rsid w:val="00123C59"/>
    <w:rsid w:val="00124ADF"/>
    <w:rsid w:val="00125366"/>
    <w:rsid w:val="001256CF"/>
    <w:rsid w:val="00126328"/>
    <w:rsid w:val="0013169C"/>
    <w:rsid w:val="00133520"/>
    <w:rsid w:val="001336FB"/>
    <w:rsid w:val="00135ACC"/>
    <w:rsid w:val="00135FB3"/>
    <w:rsid w:val="00137562"/>
    <w:rsid w:val="00137791"/>
    <w:rsid w:val="00137DBA"/>
    <w:rsid w:val="001407C8"/>
    <w:rsid w:val="001415AE"/>
    <w:rsid w:val="00141F03"/>
    <w:rsid w:val="001420F2"/>
    <w:rsid w:val="00142EB7"/>
    <w:rsid w:val="00143CC7"/>
    <w:rsid w:val="0014509B"/>
    <w:rsid w:val="00145B0B"/>
    <w:rsid w:val="001471D7"/>
    <w:rsid w:val="001472F9"/>
    <w:rsid w:val="00150643"/>
    <w:rsid w:val="00154BA1"/>
    <w:rsid w:val="00154D2D"/>
    <w:rsid w:val="00156D36"/>
    <w:rsid w:val="00157889"/>
    <w:rsid w:val="001579EF"/>
    <w:rsid w:val="00157CA0"/>
    <w:rsid w:val="00160D4D"/>
    <w:rsid w:val="00161624"/>
    <w:rsid w:val="001616DD"/>
    <w:rsid w:val="00162038"/>
    <w:rsid w:val="001620D5"/>
    <w:rsid w:val="00163517"/>
    <w:rsid w:val="001658D3"/>
    <w:rsid w:val="00165D32"/>
    <w:rsid w:val="00166249"/>
    <w:rsid w:val="00166967"/>
    <w:rsid w:val="001704C2"/>
    <w:rsid w:val="0017073B"/>
    <w:rsid w:val="0017238F"/>
    <w:rsid w:val="0017277E"/>
    <w:rsid w:val="0017426B"/>
    <w:rsid w:val="00174412"/>
    <w:rsid w:val="00174F1B"/>
    <w:rsid w:val="00175109"/>
    <w:rsid w:val="00176312"/>
    <w:rsid w:val="00184874"/>
    <w:rsid w:val="0018504D"/>
    <w:rsid w:val="00186287"/>
    <w:rsid w:val="00186855"/>
    <w:rsid w:val="001873E6"/>
    <w:rsid w:val="00187ADB"/>
    <w:rsid w:val="00197355"/>
    <w:rsid w:val="001A02BD"/>
    <w:rsid w:val="001A04DF"/>
    <w:rsid w:val="001A1ADC"/>
    <w:rsid w:val="001A2ADB"/>
    <w:rsid w:val="001A4DDF"/>
    <w:rsid w:val="001A68AE"/>
    <w:rsid w:val="001A7CB5"/>
    <w:rsid w:val="001A7D1D"/>
    <w:rsid w:val="001B0758"/>
    <w:rsid w:val="001B0D39"/>
    <w:rsid w:val="001B16B5"/>
    <w:rsid w:val="001B34BC"/>
    <w:rsid w:val="001B5141"/>
    <w:rsid w:val="001B7839"/>
    <w:rsid w:val="001C0A67"/>
    <w:rsid w:val="001C10F0"/>
    <w:rsid w:val="001C45B0"/>
    <w:rsid w:val="001C4977"/>
    <w:rsid w:val="001C4BB5"/>
    <w:rsid w:val="001C7358"/>
    <w:rsid w:val="001D0195"/>
    <w:rsid w:val="001D112B"/>
    <w:rsid w:val="001D19A5"/>
    <w:rsid w:val="001D271E"/>
    <w:rsid w:val="001D333B"/>
    <w:rsid w:val="001D5FCA"/>
    <w:rsid w:val="001D7153"/>
    <w:rsid w:val="001D7CB0"/>
    <w:rsid w:val="001E00CA"/>
    <w:rsid w:val="001E42BC"/>
    <w:rsid w:val="001E570C"/>
    <w:rsid w:val="001E5E78"/>
    <w:rsid w:val="001F1BB2"/>
    <w:rsid w:val="001F1EEF"/>
    <w:rsid w:val="001F4045"/>
    <w:rsid w:val="001F5F4F"/>
    <w:rsid w:val="001F6709"/>
    <w:rsid w:val="00201C89"/>
    <w:rsid w:val="00203A64"/>
    <w:rsid w:val="0020496D"/>
    <w:rsid w:val="002050C9"/>
    <w:rsid w:val="00207457"/>
    <w:rsid w:val="00207736"/>
    <w:rsid w:val="00207C5F"/>
    <w:rsid w:val="00211455"/>
    <w:rsid w:val="00212325"/>
    <w:rsid w:val="002132B0"/>
    <w:rsid w:val="002133FB"/>
    <w:rsid w:val="00215407"/>
    <w:rsid w:val="00216784"/>
    <w:rsid w:val="002202FC"/>
    <w:rsid w:val="0022184A"/>
    <w:rsid w:val="0022419E"/>
    <w:rsid w:val="00232AA0"/>
    <w:rsid w:val="0023552F"/>
    <w:rsid w:val="00235DDA"/>
    <w:rsid w:val="002372C4"/>
    <w:rsid w:val="002375BD"/>
    <w:rsid w:val="002414F0"/>
    <w:rsid w:val="0024509A"/>
    <w:rsid w:val="00245CEA"/>
    <w:rsid w:val="002508DF"/>
    <w:rsid w:val="00251259"/>
    <w:rsid w:val="002518B3"/>
    <w:rsid w:val="00251AED"/>
    <w:rsid w:val="00251CC4"/>
    <w:rsid w:val="00252F48"/>
    <w:rsid w:val="00253CC2"/>
    <w:rsid w:val="00254357"/>
    <w:rsid w:val="0025504C"/>
    <w:rsid w:val="00255115"/>
    <w:rsid w:val="00256BB6"/>
    <w:rsid w:val="0025747C"/>
    <w:rsid w:val="0025777D"/>
    <w:rsid w:val="002601A6"/>
    <w:rsid w:val="002602E0"/>
    <w:rsid w:val="00260D8C"/>
    <w:rsid w:val="00261C07"/>
    <w:rsid w:val="002626D5"/>
    <w:rsid w:val="002628DD"/>
    <w:rsid w:val="002636FD"/>
    <w:rsid w:val="002661F5"/>
    <w:rsid w:val="00266509"/>
    <w:rsid w:val="00267F05"/>
    <w:rsid w:val="00270337"/>
    <w:rsid w:val="0027067E"/>
    <w:rsid w:val="00271AE4"/>
    <w:rsid w:val="00273BD5"/>
    <w:rsid w:val="00274784"/>
    <w:rsid w:val="00274804"/>
    <w:rsid w:val="0027781B"/>
    <w:rsid w:val="00277B2F"/>
    <w:rsid w:val="00280DA2"/>
    <w:rsid w:val="00281361"/>
    <w:rsid w:val="002829FC"/>
    <w:rsid w:val="00282F9B"/>
    <w:rsid w:val="00283134"/>
    <w:rsid w:val="0028421F"/>
    <w:rsid w:val="00284F39"/>
    <w:rsid w:val="00286014"/>
    <w:rsid w:val="00287176"/>
    <w:rsid w:val="002903A5"/>
    <w:rsid w:val="002912DB"/>
    <w:rsid w:val="0029280B"/>
    <w:rsid w:val="00293A98"/>
    <w:rsid w:val="00294412"/>
    <w:rsid w:val="00295C8D"/>
    <w:rsid w:val="00296061"/>
    <w:rsid w:val="0029658D"/>
    <w:rsid w:val="00297070"/>
    <w:rsid w:val="00297877"/>
    <w:rsid w:val="00297C8C"/>
    <w:rsid w:val="002A1945"/>
    <w:rsid w:val="002A31A9"/>
    <w:rsid w:val="002A393E"/>
    <w:rsid w:val="002A5814"/>
    <w:rsid w:val="002A6418"/>
    <w:rsid w:val="002A74B9"/>
    <w:rsid w:val="002A76DE"/>
    <w:rsid w:val="002B270C"/>
    <w:rsid w:val="002B4403"/>
    <w:rsid w:val="002B4B5A"/>
    <w:rsid w:val="002B51B8"/>
    <w:rsid w:val="002B539B"/>
    <w:rsid w:val="002B5D9E"/>
    <w:rsid w:val="002B6274"/>
    <w:rsid w:val="002B6527"/>
    <w:rsid w:val="002B6FEC"/>
    <w:rsid w:val="002C3FD4"/>
    <w:rsid w:val="002C57AB"/>
    <w:rsid w:val="002C6081"/>
    <w:rsid w:val="002C71F1"/>
    <w:rsid w:val="002D001B"/>
    <w:rsid w:val="002D0624"/>
    <w:rsid w:val="002D1F1E"/>
    <w:rsid w:val="002D6289"/>
    <w:rsid w:val="002D7CBB"/>
    <w:rsid w:val="002E07E9"/>
    <w:rsid w:val="002E0E3F"/>
    <w:rsid w:val="002E36A4"/>
    <w:rsid w:val="002E3819"/>
    <w:rsid w:val="002E5604"/>
    <w:rsid w:val="002F06C4"/>
    <w:rsid w:val="002F0781"/>
    <w:rsid w:val="002F1F9C"/>
    <w:rsid w:val="002F23EF"/>
    <w:rsid w:val="002F29DE"/>
    <w:rsid w:val="002F2A1B"/>
    <w:rsid w:val="002F348D"/>
    <w:rsid w:val="002F3E8D"/>
    <w:rsid w:val="002F47C2"/>
    <w:rsid w:val="00300175"/>
    <w:rsid w:val="00301D25"/>
    <w:rsid w:val="003020F0"/>
    <w:rsid w:val="003034EF"/>
    <w:rsid w:val="0030386E"/>
    <w:rsid w:val="003046AF"/>
    <w:rsid w:val="00307E2C"/>
    <w:rsid w:val="003149C1"/>
    <w:rsid w:val="00315EE4"/>
    <w:rsid w:val="00316401"/>
    <w:rsid w:val="0031728D"/>
    <w:rsid w:val="00322828"/>
    <w:rsid w:val="003243D7"/>
    <w:rsid w:val="00327518"/>
    <w:rsid w:val="003308E9"/>
    <w:rsid w:val="0033174F"/>
    <w:rsid w:val="00331A36"/>
    <w:rsid w:val="00333557"/>
    <w:rsid w:val="00333F20"/>
    <w:rsid w:val="00334250"/>
    <w:rsid w:val="00335EF9"/>
    <w:rsid w:val="00336A32"/>
    <w:rsid w:val="00337372"/>
    <w:rsid w:val="00340212"/>
    <w:rsid w:val="003413A1"/>
    <w:rsid w:val="00341B7E"/>
    <w:rsid w:val="00342045"/>
    <w:rsid w:val="00347F09"/>
    <w:rsid w:val="0035134D"/>
    <w:rsid w:val="00351C60"/>
    <w:rsid w:val="00353699"/>
    <w:rsid w:val="00353F78"/>
    <w:rsid w:val="00356137"/>
    <w:rsid w:val="00356E51"/>
    <w:rsid w:val="00360312"/>
    <w:rsid w:val="003611BD"/>
    <w:rsid w:val="00361A00"/>
    <w:rsid w:val="00361B05"/>
    <w:rsid w:val="00363209"/>
    <w:rsid w:val="00364419"/>
    <w:rsid w:val="003653BB"/>
    <w:rsid w:val="0036556D"/>
    <w:rsid w:val="003667FD"/>
    <w:rsid w:val="00370FEA"/>
    <w:rsid w:val="003716EF"/>
    <w:rsid w:val="00372E20"/>
    <w:rsid w:val="003747D1"/>
    <w:rsid w:val="00374808"/>
    <w:rsid w:val="003767E8"/>
    <w:rsid w:val="00380908"/>
    <w:rsid w:val="00381FC1"/>
    <w:rsid w:val="00382C36"/>
    <w:rsid w:val="00382CC0"/>
    <w:rsid w:val="00383007"/>
    <w:rsid w:val="00386AD3"/>
    <w:rsid w:val="00386ED6"/>
    <w:rsid w:val="0039225B"/>
    <w:rsid w:val="003937A6"/>
    <w:rsid w:val="00394361"/>
    <w:rsid w:val="00395284"/>
    <w:rsid w:val="00396300"/>
    <w:rsid w:val="00396D08"/>
    <w:rsid w:val="003A15E8"/>
    <w:rsid w:val="003A1B45"/>
    <w:rsid w:val="003A1DD3"/>
    <w:rsid w:val="003A37F3"/>
    <w:rsid w:val="003A3D3C"/>
    <w:rsid w:val="003A3DF6"/>
    <w:rsid w:val="003A59AC"/>
    <w:rsid w:val="003A63FF"/>
    <w:rsid w:val="003A65D5"/>
    <w:rsid w:val="003A66F6"/>
    <w:rsid w:val="003A6BDA"/>
    <w:rsid w:val="003A6E79"/>
    <w:rsid w:val="003B00F3"/>
    <w:rsid w:val="003B017C"/>
    <w:rsid w:val="003B0C48"/>
    <w:rsid w:val="003B21CB"/>
    <w:rsid w:val="003B3618"/>
    <w:rsid w:val="003B5F1C"/>
    <w:rsid w:val="003B71B0"/>
    <w:rsid w:val="003B73EE"/>
    <w:rsid w:val="003C0771"/>
    <w:rsid w:val="003C2D21"/>
    <w:rsid w:val="003C3738"/>
    <w:rsid w:val="003C6433"/>
    <w:rsid w:val="003C652B"/>
    <w:rsid w:val="003C68FA"/>
    <w:rsid w:val="003C77B3"/>
    <w:rsid w:val="003D1AC5"/>
    <w:rsid w:val="003D3347"/>
    <w:rsid w:val="003D392E"/>
    <w:rsid w:val="003D3C2F"/>
    <w:rsid w:val="003D60AA"/>
    <w:rsid w:val="003D63EA"/>
    <w:rsid w:val="003E12EB"/>
    <w:rsid w:val="003E6F58"/>
    <w:rsid w:val="003E7B80"/>
    <w:rsid w:val="003F1042"/>
    <w:rsid w:val="003F2F2D"/>
    <w:rsid w:val="003F3601"/>
    <w:rsid w:val="003F3BB9"/>
    <w:rsid w:val="003F4B96"/>
    <w:rsid w:val="003F6176"/>
    <w:rsid w:val="003F697D"/>
    <w:rsid w:val="0040077E"/>
    <w:rsid w:val="00401EF8"/>
    <w:rsid w:val="00405445"/>
    <w:rsid w:val="004055A3"/>
    <w:rsid w:val="004116D9"/>
    <w:rsid w:val="00411C12"/>
    <w:rsid w:val="00411D8F"/>
    <w:rsid w:val="00411DAE"/>
    <w:rsid w:val="00413288"/>
    <w:rsid w:val="004155F4"/>
    <w:rsid w:val="0042006C"/>
    <w:rsid w:val="00420EA7"/>
    <w:rsid w:val="00426FF4"/>
    <w:rsid w:val="004270DD"/>
    <w:rsid w:val="00427F86"/>
    <w:rsid w:val="004322AC"/>
    <w:rsid w:val="004322CA"/>
    <w:rsid w:val="00432529"/>
    <w:rsid w:val="00432E25"/>
    <w:rsid w:val="004337B9"/>
    <w:rsid w:val="00433A7C"/>
    <w:rsid w:val="00433F1C"/>
    <w:rsid w:val="00441597"/>
    <w:rsid w:val="0044347A"/>
    <w:rsid w:val="00443944"/>
    <w:rsid w:val="00443A20"/>
    <w:rsid w:val="00445A77"/>
    <w:rsid w:val="004467EE"/>
    <w:rsid w:val="0045189C"/>
    <w:rsid w:val="00452924"/>
    <w:rsid w:val="00452C65"/>
    <w:rsid w:val="0045582E"/>
    <w:rsid w:val="00455F2D"/>
    <w:rsid w:val="004568CA"/>
    <w:rsid w:val="004579A1"/>
    <w:rsid w:val="00460251"/>
    <w:rsid w:val="004619B8"/>
    <w:rsid w:val="004625F2"/>
    <w:rsid w:val="00464A9A"/>
    <w:rsid w:val="00466E26"/>
    <w:rsid w:val="00467C90"/>
    <w:rsid w:val="004813B1"/>
    <w:rsid w:val="00483250"/>
    <w:rsid w:val="0048468A"/>
    <w:rsid w:val="0048606C"/>
    <w:rsid w:val="00486612"/>
    <w:rsid w:val="00487E2C"/>
    <w:rsid w:val="004904B8"/>
    <w:rsid w:val="004905F2"/>
    <w:rsid w:val="00490AFF"/>
    <w:rsid w:val="00493D21"/>
    <w:rsid w:val="004959A6"/>
    <w:rsid w:val="00497BBC"/>
    <w:rsid w:val="004A089B"/>
    <w:rsid w:val="004A42C1"/>
    <w:rsid w:val="004A45CE"/>
    <w:rsid w:val="004A487F"/>
    <w:rsid w:val="004A5A99"/>
    <w:rsid w:val="004A6C6D"/>
    <w:rsid w:val="004A70EE"/>
    <w:rsid w:val="004A7B47"/>
    <w:rsid w:val="004B22EB"/>
    <w:rsid w:val="004B33C7"/>
    <w:rsid w:val="004B3A71"/>
    <w:rsid w:val="004B5978"/>
    <w:rsid w:val="004B741A"/>
    <w:rsid w:val="004C1116"/>
    <w:rsid w:val="004C121E"/>
    <w:rsid w:val="004C1C21"/>
    <w:rsid w:val="004C2196"/>
    <w:rsid w:val="004C219A"/>
    <w:rsid w:val="004C6064"/>
    <w:rsid w:val="004C6C02"/>
    <w:rsid w:val="004C7712"/>
    <w:rsid w:val="004D009C"/>
    <w:rsid w:val="004D1673"/>
    <w:rsid w:val="004D600A"/>
    <w:rsid w:val="004D7F06"/>
    <w:rsid w:val="004E053D"/>
    <w:rsid w:val="004E2A70"/>
    <w:rsid w:val="004E30DA"/>
    <w:rsid w:val="004E4A53"/>
    <w:rsid w:val="004E4E70"/>
    <w:rsid w:val="004F03FD"/>
    <w:rsid w:val="004F0F03"/>
    <w:rsid w:val="004F3578"/>
    <w:rsid w:val="004F41A6"/>
    <w:rsid w:val="004F7A2D"/>
    <w:rsid w:val="0050110C"/>
    <w:rsid w:val="005012D8"/>
    <w:rsid w:val="00501757"/>
    <w:rsid w:val="00502011"/>
    <w:rsid w:val="00502883"/>
    <w:rsid w:val="00503561"/>
    <w:rsid w:val="0050453F"/>
    <w:rsid w:val="00505111"/>
    <w:rsid w:val="00506461"/>
    <w:rsid w:val="00506505"/>
    <w:rsid w:val="0050730C"/>
    <w:rsid w:val="00507314"/>
    <w:rsid w:val="005119CE"/>
    <w:rsid w:val="005124CC"/>
    <w:rsid w:val="005150E1"/>
    <w:rsid w:val="00515115"/>
    <w:rsid w:val="005228E5"/>
    <w:rsid w:val="005236D7"/>
    <w:rsid w:val="0052495C"/>
    <w:rsid w:val="00526266"/>
    <w:rsid w:val="005265AF"/>
    <w:rsid w:val="00527D19"/>
    <w:rsid w:val="00530636"/>
    <w:rsid w:val="00530713"/>
    <w:rsid w:val="00530D9A"/>
    <w:rsid w:val="00531E8D"/>
    <w:rsid w:val="005368BA"/>
    <w:rsid w:val="00537782"/>
    <w:rsid w:val="005378F3"/>
    <w:rsid w:val="00542343"/>
    <w:rsid w:val="00542496"/>
    <w:rsid w:val="00543692"/>
    <w:rsid w:val="005437F0"/>
    <w:rsid w:val="00543B31"/>
    <w:rsid w:val="00543B81"/>
    <w:rsid w:val="005454C9"/>
    <w:rsid w:val="00545833"/>
    <w:rsid w:val="005467D7"/>
    <w:rsid w:val="00547CF6"/>
    <w:rsid w:val="00550165"/>
    <w:rsid w:val="00551B1C"/>
    <w:rsid w:val="00552217"/>
    <w:rsid w:val="00552E9F"/>
    <w:rsid w:val="0055324C"/>
    <w:rsid w:val="00553264"/>
    <w:rsid w:val="00553985"/>
    <w:rsid w:val="00553D1E"/>
    <w:rsid w:val="00554C9F"/>
    <w:rsid w:val="00555570"/>
    <w:rsid w:val="005556C0"/>
    <w:rsid w:val="00556275"/>
    <w:rsid w:val="0055779F"/>
    <w:rsid w:val="0056286E"/>
    <w:rsid w:val="00563132"/>
    <w:rsid w:val="005657AF"/>
    <w:rsid w:val="00566536"/>
    <w:rsid w:val="00566D5F"/>
    <w:rsid w:val="00567E75"/>
    <w:rsid w:val="00570354"/>
    <w:rsid w:val="0057072C"/>
    <w:rsid w:val="00571075"/>
    <w:rsid w:val="00571839"/>
    <w:rsid w:val="00571EF8"/>
    <w:rsid w:val="005740EF"/>
    <w:rsid w:val="005813EB"/>
    <w:rsid w:val="00581502"/>
    <w:rsid w:val="005821E0"/>
    <w:rsid w:val="005827D8"/>
    <w:rsid w:val="00583573"/>
    <w:rsid w:val="0058414D"/>
    <w:rsid w:val="005852EB"/>
    <w:rsid w:val="0058715B"/>
    <w:rsid w:val="00590726"/>
    <w:rsid w:val="00590C8A"/>
    <w:rsid w:val="005914C0"/>
    <w:rsid w:val="0059183D"/>
    <w:rsid w:val="0059220A"/>
    <w:rsid w:val="00594497"/>
    <w:rsid w:val="00594840"/>
    <w:rsid w:val="005948D6"/>
    <w:rsid w:val="00594CF8"/>
    <w:rsid w:val="00595E1E"/>
    <w:rsid w:val="005972F0"/>
    <w:rsid w:val="005A15D8"/>
    <w:rsid w:val="005A27EB"/>
    <w:rsid w:val="005A2FC0"/>
    <w:rsid w:val="005A53A1"/>
    <w:rsid w:val="005B18EE"/>
    <w:rsid w:val="005B1AA1"/>
    <w:rsid w:val="005B25CC"/>
    <w:rsid w:val="005B713D"/>
    <w:rsid w:val="005C043A"/>
    <w:rsid w:val="005C1032"/>
    <w:rsid w:val="005C2500"/>
    <w:rsid w:val="005C2BB2"/>
    <w:rsid w:val="005C4DD2"/>
    <w:rsid w:val="005C5890"/>
    <w:rsid w:val="005C7551"/>
    <w:rsid w:val="005C7923"/>
    <w:rsid w:val="005D0037"/>
    <w:rsid w:val="005D1536"/>
    <w:rsid w:val="005D16F4"/>
    <w:rsid w:val="005D23B3"/>
    <w:rsid w:val="005D66F0"/>
    <w:rsid w:val="005D70A5"/>
    <w:rsid w:val="005E0217"/>
    <w:rsid w:val="005E2EB3"/>
    <w:rsid w:val="005E33DB"/>
    <w:rsid w:val="005E36D2"/>
    <w:rsid w:val="005E4015"/>
    <w:rsid w:val="005E45C8"/>
    <w:rsid w:val="005E6BA0"/>
    <w:rsid w:val="005F0EBB"/>
    <w:rsid w:val="005F1762"/>
    <w:rsid w:val="005F2456"/>
    <w:rsid w:val="005F596D"/>
    <w:rsid w:val="005F6882"/>
    <w:rsid w:val="005F7371"/>
    <w:rsid w:val="00600D19"/>
    <w:rsid w:val="00600F7B"/>
    <w:rsid w:val="00602A0A"/>
    <w:rsid w:val="0060623F"/>
    <w:rsid w:val="0060661E"/>
    <w:rsid w:val="00607195"/>
    <w:rsid w:val="00607C9E"/>
    <w:rsid w:val="00611B07"/>
    <w:rsid w:val="00613AE2"/>
    <w:rsid w:val="006156FE"/>
    <w:rsid w:val="0061573E"/>
    <w:rsid w:val="00622215"/>
    <w:rsid w:val="0062258D"/>
    <w:rsid w:val="0062382D"/>
    <w:rsid w:val="00623CE1"/>
    <w:rsid w:val="00624E0F"/>
    <w:rsid w:val="00626854"/>
    <w:rsid w:val="00626E2C"/>
    <w:rsid w:val="00627C3F"/>
    <w:rsid w:val="006307F9"/>
    <w:rsid w:val="0063149B"/>
    <w:rsid w:val="0063161D"/>
    <w:rsid w:val="0063258F"/>
    <w:rsid w:val="00633185"/>
    <w:rsid w:val="006344D5"/>
    <w:rsid w:val="00634F6D"/>
    <w:rsid w:val="00635353"/>
    <w:rsid w:val="00635D35"/>
    <w:rsid w:val="00635FCB"/>
    <w:rsid w:val="006368AA"/>
    <w:rsid w:val="00637557"/>
    <w:rsid w:val="006401DE"/>
    <w:rsid w:val="00643A41"/>
    <w:rsid w:val="006444DC"/>
    <w:rsid w:val="00644CFD"/>
    <w:rsid w:val="006461C1"/>
    <w:rsid w:val="006500EF"/>
    <w:rsid w:val="0065057D"/>
    <w:rsid w:val="00651472"/>
    <w:rsid w:val="00651EE1"/>
    <w:rsid w:val="0065289E"/>
    <w:rsid w:val="00652A17"/>
    <w:rsid w:val="00652A28"/>
    <w:rsid w:val="0065373D"/>
    <w:rsid w:val="00653FE7"/>
    <w:rsid w:val="0065512C"/>
    <w:rsid w:val="00656046"/>
    <w:rsid w:val="00656966"/>
    <w:rsid w:val="006607F4"/>
    <w:rsid w:val="00661ADC"/>
    <w:rsid w:val="00661C3B"/>
    <w:rsid w:val="006643EF"/>
    <w:rsid w:val="006663EC"/>
    <w:rsid w:val="006668EE"/>
    <w:rsid w:val="006670DE"/>
    <w:rsid w:val="006670EC"/>
    <w:rsid w:val="00672736"/>
    <w:rsid w:val="00673124"/>
    <w:rsid w:val="00673EAA"/>
    <w:rsid w:val="00675D5F"/>
    <w:rsid w:val="00675FCA"/>
    <w:rsid w:val="0067673C"/>
    <w:rsid w:val="00676F3D"/>
    <w:rsid w:val="006774F5"/>
    <w:rsid w:val="00677C59"/>
    <w:rsid w:val="00677D50"/>
    <w:rsid w:val="006807EB"/>
    <w:rsid w:val="0068175C"/>
    <w:rsid w:val="00681837"/>
    <w:rsid w:val="00682204"/>
    <w:rsid w:val="00683A31"/>
    <w:rsid w:val="00685B6B"/>
    <w:rsid w:val="006862C8"/>
    <w:rsid w:val="00691163"/>
    <w:rsid w:val="00691DC3"/>
    <w:rsid w:val="006932AA"/>
    <w:rsid w:val="00693E72"/>
    <w:rsid w:val="006942E8"/>
    <w:rsid w:val="00695C2A"/>
    <w:rsid w:val="00697017"/>
    <w:rsid w:val="006A1871"/>
    <w:rsid w:val="006A46D7"/>
    <w:rsid w:val="006A4EED"/>
    <w:rsid w:val="006A5F32"/>
    <w:rsid w:val="006A635D"/>
    <w:rsid w:val="006A67A4"/>
    <w:rsid w:val="006B0059"/>
    <w:rsid w:val="006B0242"/>
    <w:rsid w:val="006B1895"/>
    <w:rsid w:val="006B415D"/>
    <w:rsid w:val="006B5FD2"/>
    <w:rsid w:val="006B6190"/>
    <w:rsid w:val="006B621A"/>
    <w:rsid w:val="006B65EF"/>
    <w:rsid w:val="006B76D1"/>
    <w:rsid w:val="006C0B1A"/>
    <w:rsid w:val="006C0F79"/>
    <w:rsid w:val="006C0FE5"/>
    <w:rsid w:val="006C17B6"/>
    <w:rsid w:val="006C3830"/>
    <w:rsid w:val="006C3A70"/>
    <w:rsid w:val="006C4103"/>
    <w:rsid w:val="006C45F7"/>
    <w:rsid w:val="006D09E0"/>
    <w:rsid w:val="006D282E"/>
    <w:rsid w:val="006D61CB"/>
    <w:rsid w:val="006D7344"/>
    <w:rsid w:val="006E11FB"/>
    <w:rsid w:val="006E5614"/>
    <w:rsid w:val="006F0F7C"/>
    <w:rsid w:val="006F290C"/>
    <w:rsid w:val="006F355E"/>
    <w:rsid w:val="006F3E3F"/>
    <w:rsid w:val="006F61D8"/>
    <w:rsid w:val="00701BD0"/>
    <w:rsid w:val="007028B8"/>
    <w:rsid w:val="00703A2E"/>
    <w:rsid w:val="00703ACD"/>
    <w:rsid w:val="007043E7"/>
    <w:rsid w:val="00704B52"/>
    <w:rsid w:val="00705B1B"/>
    <w:rsid w:val="007073BC"/>
    <w:rsid w:val="00707831"/>
    <w:rsid w:val="007109CF"/>
    <w:rsid w:val="00713B58"/>
    <w:rsid w:val="00714B00"/>
    <w:rsid w:val="00716DDD"/>
    <w:rsid w:val="007221C5"/>
    <w:rsid w:val="007225BA"/>
    <w:rsid w:val="007227BB"/>
    <w:rsid w:val="007236FD"/>
    <w:rsid w:val="007259F1"/>
    <w:rsid w:val="00727278"/>
    <w:rsid w:val="00727789"/>
    <w:rsid w:val="00730BEA"/>
    <w:rsid w:val="0073100A"/>
    <w:rsid w:val="00732EB7"/>
    <w:rsid w:val="00734D37"/>
    <w:rsid w:val="00736DE2"/>
    <w:rsid w:val="00741243"/>
    <w:rsid w:val="0074192F"/>
    <w:rsid w:val="007425FD"/>
    <w:rsid w:val="00746983"/>
    <w:rsid w:val="007470CC"/>
    <w:rsid w:val="00747119"/>
    <w:rsid w:val="0075090C"/>
    <w:rsid w:val="00750F5D"/>
    <w:rsid w:val="00750F9D"/>
    <w:rsid w:val="00751B45"/>
    <w:rsid w:val="007520D4"/>
    <w:rsid w:val="00752C71"/>
    <w:rsid w:val="00754ECD"/>
    <w:rsid w:val="007550B6"/>
    <w:rsid w:val="00755794"/>
    <w:rsid w:val="00755A4C"/>
    <w:rsid w:val="00757499"/>
    <w:rsid w:val="00757A71"/>
    <w:rsid w:val="00757FFB"/>
    <w:rsid w:val="00762ED8"/>
    <w:rsid w:val="00767BDD"/>
    <w:rsid w:val="00770D58"/>
    <w:rsid w:val="00771193"/>
    <w:rsid w:val="00773180"/>
    <w:rsid w:val="00773512"/>
    <w:rsid w:val="00776969"/>
    <w:rsid w:val="007774C9"/>
    <w:rsid w:val="00780684"/>
    <w:rsid w:val="00780C42"/>
    <w:rsid w:val="00781B71"/>
    <w:rsid w:val="00782572"/>
    <w:rsid w:val="00782E91"/>
    <w:rsid w:val="00783828"/>
    <w:rsid w:val="0078518B"/>
    <w:rsid w:val="0078568A"/>
    <w:rsid w:val="00785EE5"/>
    <w:rsid w:val="00790037"/>
    <w:rsid w:val="00790B06"/>
    <w:rsid w:val="00790F07"/>
    <w:rsid w:val="0079231B"/>
    <w:rsid w:val="00795429"/>
    <w:rsid w:val="00796E82"/>
    <w:rsid w:val="00797947"/>
    <w:rsid w:val="00797BB0"/>
    <w:rsid w:val="007A0600"/>
    <w:rsid w:val="007A09AF"/>
    <w:rsid w:val="007A3419"/>
    <w:rsid w:val="007A3498"/>
    <w:rsid w:val="007A4010"/>
    <w:rsid w:val="007A4C5F"/>
    <w:rsid w:val="007A70C3"/>
    <w:rsid w:val="007A725A"/>
    <w:rsid w:val="007B16C0"/>
    <w:rsid w:val="007B338C"/>
    <w:rsid w:val="007B3A2C"/>
    <w:rsid w:val="007B3DFC"/>
    <w:rsid w:val="007C1DB7"/>
    <w:rsid w:val="007C2181"/>
    <w:rsid w:val="007C2824"/>
    <w:rsid w:val="007C2C3A"/>
    <w:rsid w:val="007C4A7B"/>
    <w:rsid w:val="007C4B1B"/>
    <w:rsid w:val="007C5526"/>
    <w:rsid w:val="007C5E37"/>
    <w:rsid w:val="007C665C"/>
    <w:rsid w:val="007D15BE"/>
    <w:rsid w:val="007D1E78"/>
    <w:rsid w:val="007D326E"/>
    <w:rsid w:val="007D53A2"/>
    <w:rsid w:val="007E0AAE"/>
    <w:rsid w:val="007E2183"/>
    <w:rsid w:val="007E218F"/>
    <w:rsid w:val="007E2A17"/>
    <w:rsid w:val="007E39C2"/>
    <w:rsid w:val="007E4724"/>
    <w:rsid w:val="007E573F"/>
    <w:rsid w:val="007E57FC"/>
    <w:rsid w:val="007E69D6"/>
    <w:rsid w:val="007E7B26"/>
    <w:rsid w:val="007E7E88"/>
    <w:rsid w:val="007F3BBA"/>
    <w:rsid w:val="007F5FA9"/>
    <w:rsid w:val="007F6E2B"/>
    <w:rsid w:val="007F71B1"/>
    <w:rsid w:val="00801137"/>
    <w:rsid w:val="00801914"/>
    <w:rsid w:val="00802040"/>
    <w:rsid w:val="00802DC3"/>
    <w:rsid w:val="00803AC8"/>
    <w:rsid w:val="00805AB3"/>
    <w:rsid w:val="00806370"/>
    <w:rsid w:val="00811FFA"/>
    <w:rsid w:val="008156FF"/>
    <w:rsid w:val="00816BA1"/>
    <w:rsid w:val="00817459"/>
    <w:rsid w:val="008207FC"/>
    <w:rsid w:val="008209CB"/>
    <w:rsid w:val="0082100F"/>
    <w:rsid w:val="00821ACE"/>
    <w:rsid w:val="00822042"/>
    <w:rsid w:val="008223F4"/>
    <w:rsid w:val="0082266A"/>
    <w:rsid w:val="00823E19"/>
    <w:rsid w:val="008243CC"/>
    <w:rsid w:val="008246DE"/>
    <w:rsid w:val="008248FA"/>
    <w:rsid w:val="00826F01"/>
    <w:rsid w:val="00830756"/>
    <w:rsid w:val="00832750"/>
    <w:rsid w:val="00832FAA"/>
    <w:rsid w:val="0083316F"/>
    <w:rsid w:val="008339AF"/>
    <w:rsid w:val="008360D7"/>
    <w:rsid w:val="00836190"/>
    <w:rsid w:val="00836782"/>
    <w:rsid w:val="00836DFC"/>
    <w:rsid w:val="008370D7"/>
    <w:rsid w:val="00840BF3"/>
    <w:rsid w:val="00841530"/>
    <w:rsid w:val="00841BC4"/>
    <w:rsid w:val="008436CD"/>
    <w:rsid w:val="008436F5"/>
    <w:rsid w:val="008468DC"/>
    <w:rsid w:val="00850C69"/>
    <w:rsid w:val="0085215C"/>
    <w:rsid w:val="008521EF"/>
    <w:rsid w:val="00852986"/>
    <w:rsid w:val="00852B02"/>
    <w:rsid w:val="008530E1"/>
    <w:rsid w:val="008542FC"/>
    <w:rsid w:val="008578EE"/>
    <w:rsid w:val="00857DDB"/>
    <w:rsid w:val="0086096F"/>
    <w:rsid w:val="008627B1"/>
    <w:rsid w:val="00862BEF"/>
    <w:rsid w:val="0086478B"/>
    <w:rsid w:val="008668EA"/>
    <w:rsid w:val="00867716"/>
    <w:rsid w:val="0087017E"/>
    <w:rsid w:val="00870C66"/>
    <w:rsid w:val="00871EC0"/>
    <w:rsid w:val="00873264"/>
    <w:rsid w:val="00873353"/>
    <w:rsid w:val="00873A62"/>
    <w:rsid w:val="008752FA"/>
    <w:rsid w:val="0087574E"/>
    <w:rsid w:val="008768DF"/>
    <w:rsid w:val="00876C0A"/>
    <w:rsid w:val="00880646"/>
    <w:rsid w:val="00882328"/>
    <w:rsid w:val="008837C5"/>
    <w:rsid w:val="0088414B"/>
    <w:rsid w:val="00885A9C"/>
    <w:rsid w:val="00885B56"/>
    <w:rsid w:val="00885DA4"/>
    <w:rsid w:val="00886D08"/>
    <w:rsid w:val="00887731"/>
    <w:rsid w:val="0089251D"/>
    <w:rsid w:val="008928D3"/>
    <w:rsid w:val="0089321E"/>
    <w:rsid w:val="00893827"/>
    <w:rsid w:val="00893945"/>
    <w:rsid w:val="00895529"/>
    <w:rsid w:val="00897923"/>
    <w:rsid w:val="008A074F"/>
    <w:rsid w:val="008A1502"/>
    <w:rsid w:val="008A455F"/>
    <w:rsid w:val="008A54CC"/>
    <w:rsid w:val="008B038F"/>
    <w:rsid w:val="008B0E4A"/>
    <w:rsid w:val="008B15A3"/>
    <w:rsid w:val="008B4C01"/>
    <w:rsid w:val="008B58DB"/>
    <w:rsid w:val="008C0548"/>
    <w:rsid w:val="008C2630"/>
    <w:rsid w:val="008C2F9D"/>
    <w:rsid w:val="008C4523"/>
    <w:rsid w:val="008C57A9"/>
    <w:rsid w:val="008C6833"/>
    <w:rsid w:val="008C7417"/>
    <w:rsid w:val="008C76E9"/>
    <w:rsid w:val="008D19CB"/>
    <w:rsid w:val="008D2D94"/>
    <w:rsid w:val="008D3458"/>
    <w:rsid w:val="008E1EB2"/>
    <w:rsid w:val="008E2D00"/>
    <w:rsid w:val="008F01B4"/>
    <w:rsid w:val="008F0DBD"/>
    <w:rsid w:val="008F1BFB"/>
    <w:rsid w:val="008F376E"/>
    <w:rsid w:val="008F38CA"/>
    <w:rsid w:val="008F6DC2"/>
    <w:rsid w:val="008F7645"/>
    <w:rsid w:val="008F79EC"/>
    <w:rsid w:val="00904CC8"/>
    <w:rsid w:val="00905355"/>
    <w:rsid w:val="00905FEA"/>
    <w:rsid w:val="00906497"/>
    <w:rsid w:val="009069EA"/>
    <w:rsid w:val="00910E37"/>
    <w:rsid w:val="009111A9"/>
    <w:rsid w:val="00915FF9"/>
    <w:rsid w:val="00920184"/>
    <w:rsid w:val="00923B73"/>
    <w:rsid w:val="00926948"/>
    <w:rsid w:val="00926C0A"/>
    <w:rsid w:val="0093127E"/>
    <w:rsid w:val="009372C0"/>
    <w:rsid w:val="00937603"/>
    <w:rsid w:val="0094056D"/>
    <w:rsid w:val="0094188A"/>
    <w:rsid w:val="00942022"/>
    <w:rsid w:val="0094258C"/>
    <w:rsid w:val="00942799"/>
    <w:rsid w:val="00942EDD"/>
    <w:rsid w:val="00944545"/>
    <w:rsid w:val="0094523A"/>
    <w:rsid w:val="009453DF"/>
    <w:rsid w:val="0094665B"/>
    <w:rsid w:val="00947309"/>
    <w:rsid w:val="0094760E"/>
    <w:rsid w:val="00952F94"/>
    <w:rsid w:val="009535F2"/>
    <w:rsid w:val="00957257"/>
    <w:rsid w:val="00960793"/>
    <w:rsid w:val="00960EB9"/>
    <w:rsid w:val="0096129E"/>
    <w:rsid w:val="009628BE"/>
    <w:rsid w:val="00964F88"/>
    <w:rsid w:val="009655D6"/>
    <w:rsid w:val="00965841"/>
    <w:rsid w:val="0096654C"/>
    <w:rsid w:val="00970559"/>
    <w:rsid w:val="009705D6"/>
    <w:rsid w:val="009708C0"/>
    <w:rsid w:val="00972C60"/>
    <w:rsid w:val="00972D58"/>
    <w:rsid w:val="009743F5"/>
    <w:rsid w:val="00974B83"/>
    <w:rsid w:val="009752E5"/>
    <w:rsid w:val="009757A7"/>
    <w:rsid w:val="0097634C"/>
    <w:rsid w:val="009822C2"/>
    <w:rsid w:val="00982975"/>
    <w:rsid w:val="00984BD5"/>
    <w:rsid w:val="00986346"/>
    <w:rsid w:val="009917AD"/>
    <w:rsid w:val="00992F7C"/>
    <w:rsid w:val="009947CB"/>
    <w:rsid w:val="00996AE0"/>
    <w:rsid w:val="009973B5"/>
    <w:rsid w:val="009A0838"/>
    <w:rsid w:val="009A0DC0"/>
    <w:rsid w:val="009A144F"/>
    <w:rsid w:val="009A41C0"/>
    <w:rsid w:val="009A42CC"/>
    <w:rsid w:val="009A4D0D"/>
    <w:rsid w:val="009A5786"/>
    <w:rsid w:val="009A5816"/>
    <w:rsid w:val="009A68B4"/>
    <w:rsid w:val="009A6B56"/>
    <w:rsid w:val="009A6FBB"/>
    <w:rsid w:val="009A7760"/>
    <w:rsid w:val="009B107C"/>
    <w:rsid w:val="009B1120"/>
    <w:rsid w:val="009B2A18"/>
    <w:rsid w:val="009B6C6F"/>
    <w:rsid w:val="009B773D"/>
    <w:rsid w:val="009C2ACD"/>
    <w:rsid w:val="009C305F"/>
    <w:rsid w:val="009C44EC"/>
    <w:rsid w:val="009C49BF"/>
    <w:rsid w:val="009C5215"/>
    <w:rsid w:val="009C6832"/>
    <w:rsid w:val="009D2113"/>
    <w:rsid w:val="009D285D"/>
    <w:rsid w:val="009D2A6A"/>
    <w:rsid w:val="009D6631"/>
    <w:rsid w:val="009D71E5"/>
    <w:rsid w:val="009D7759"/>
    <w:rsid w:val="009D7B80"/>
    <w:rsid w:val="009D7F59"/>
    <w:rsid w:val="009E0722"/>
    <w:rsid w:val="009E31BC"/>
    <w:rsid w:val="009E33F8"/>
    <w:rsid w:val="009E3925"/>
    <w:rsid w:val="009E764F"/>
    <w:rsid w:val="009E787A"/>
    <w:rsid w:val="009F0052"/>
    <w:rsid w:val="009F11B6"/>
    <w:rsid w:val="009F18B9"/>
    <w:rsid w:val="009F1AF7"/>
    <w:rsid w:val="009F2295"/>
    <w:rsid w:val="009F3F8E"/>
    <w:rsid w:val="009F4250"/>
    <w:rsid w:val="009F691E"/>
    <w:rsid w:val="009F6FD6"/>
    <w:rsid w:val="009F743C"/>
    <w:rsid w:val="00A0052D"/>
    <w:rsid w:val="00A0062F"/>
    <w:rsid w:val="00A00F34"/>
    <w:rsid w:val="00A021A4"/>
    <w:rsid w:val="00A027F4"/>
    <w:rsid w:val="00A0349C"/>
    <w:rsid w:val="00A04C3A"/>
    <w:rsid w:val="00A0779D"/>
    <w:rsid w:val="00A07F67"/>
    <w:rsid w:val="00A10F28"/>
    <w:rsid w:val="00A11BA7"/>
    <w:rsid w:val="00A12D4B"/>
    <w:rsid w:val="00A148CE"/>
    <w:rsid w:val="00A14DE4"/>
    <w:rsid w:val="00A15171"/>
    <w:rsid w:val="00A162A0"/>
    <w:rsid w:val="00A21736"/>
    <w:rsid w:val="00A22289"/>
    <w:rsid w:val="00A240D1"/>
    <w:rsid w:val="00A25363"/>
    <w:rsid w:val="00A25683"/>
    <w:rsid w:val="00A25E80"/>
    <w:rsid w:val="00A25ED7"/>
    <w:rsid w:val="00A264FB"/>
    <w:rsid w:val="00A27CA2"/>
    <w:rsid w:val="00A3273B"/>
    <w:rsid w:val="00A32D2A"/>
    <w:rsid w:val="00A35944"/>
    <w:rsid w:val="00A403B2"/>
    <w:rsid w:val="00A40999"/>
    <w:rsid w:val="00A41A64"/>
    <w:rsid w:val="00A41B41"/>
    <w:rsid w:val="00A41D95"/>
    <w:rsid w:val="00A41E29"/>
    <w:rsid w:val="00A43480"/>
    <w:rsid w:val="00A43EA0"/>
    <w:rsid w:val="00A44EA3"/>
    <w:rsid w:val="00A47492"/>
    <w:rsid w:val="00A47BE2"/>
    <w:rsid w:val="00A5353A"/>
    <w:rsid w:val="00A535F2"/>
    <w:rsid w:val="00A5538B"/>
    <w:rsid w:val="00A5658A"/>
    <w:rsid w:val="00A569C7"/>
    <w:rsid w:val="00A571DC"/>
    <w:rsid w:val="00A57517"/>
    <w:rsid w:val="00A617C0"/>
    <w:rsid w:val="00A61859"/>
    <w:rsid w:val="00A6277E"/>
    <w:rsid w:val="00A64B2E"/>
    <w:rsid w:val="00A64F4F"/>
    <w:rsid w:val="00A6656A"/>
    <w:rsid w:val="00A71743"/>
    <w:rsid w:val="00A71C30"/>
    <w:rsid w:val="00A72353"/>
    <w:rsid w:val="00A7336C"/>
    <w:rsid w:val="00A74FBD"/>
    <w:rsid w:val="00A77384"/>
    <w:rsid w:val="00A777A6"/>
    <w:rsid w:val="00A832A8"/>
    <w:rsid w:val="00A83C99"/>
    <w:rsid w:val="00A83E76"/>
    <w:rsid w:val="00A85ED2"/>
    <w:rsid w:val="00A86EE9"/>
    <w:rsid w:val="00A87978"/>
    <w:rsid w:val="00A907EE"/>
    <w:rsid w:val="00A90AD1"/>
    <w:rsid w:val="00A91951"/>
    <w:rsid w:val="00A93397"/>
    <w:rsid w:val="00A93402"/>
    <w:rsid w:val="00A9344F"/>
    <w:rsid w:val="00A96EED"/>
    <w:rsid w:val="00A97176"/>
    <w:rsid w:val="00A978CE"/>
    <w:rsid w:val="00AA068A"/>
    <w:rsid w:val="00AA1B67"/>
    <w:rsid w:val="00AA3F32"/>
    <w:rsid w:val="00AA5B9D"/>
    <w:rsid w:val="00AA697F"/>
    <w:rsid w:val="00AA6AB4"/>
    <w:rsid w:val="00AB0668"/>
    <w:rsid w:val="00AB1768"/>
    <w:rsid w:val="00AB2259"/>
    <w:rsid w:val="00AB249D"/>
    <w:rsid w:val="00AB2CC1"/>
    <w:rsid w:val="00AB3989"/>
    <w:rsid w:val="00AB49EE"/>
    <w:rsid w:val="00AB5D48"/>
    <w:rsid w:val="00AB5D8B"/>
    <w:rsid w:val="00AB6BF4"/>
    <w:rsid w:val="00AB6E68"/>
    <w:rsid w:val="00AB7B23"/>
    <w:rsid w:val="00AC1658"/>
    <w:rsid w:val="00AC2677"/>
    <w:rsid w:val="00AC311A"/>
    <w:rsid w:val="00AC638C"/>
    <w:rsid w:val="00AC6EF8"/>
    <w:rsid w:val="00AC763E"/>
    <w:rsid w:val="00AC77DD"/>
    <w:rsid w:val="00AC7C7E"/>
    <w:rsid w:val="00AD1835"/>
    <w:rsid w:val="00AD1D8E"/>
    <w:rsid w:val="00AD200E"/>
    <w:rsid w:val="00AD3A46"/>
    <w:rsid w:val="00AD72D8"/>
    <w:rsid w:val="00AE0CE0"/>
    <w:rsid w:val="00AE194E"/>
    <w:rsid w:val="00AE2C09"/>
    <w:rsid w:val="00AE3188"/>
    <w:rsid w:val="00AE3E8D"/>
    <w:rsid w:val="00AE51C5"/>
    <w:rsid w:val="00AE51F1"/>
    <w:rsid w:val="00AE6456"/>
    <w:rsid w:val="00AF2616"/>
    <w:rsid w:val="00AF28E7"/>
    <w:rsid w:val="00AF4509"/>
    <w:rsid w:val="00AF4E08"/>
    <w:rsid w:val="00AF6599"/>
    <w:rsid w:val="00AF6810"/>
    <w:rsid w:val="00AF77ED"/>
    <w:rsid w:val="00B02C06"/>
    <w:rsid w:val="00B0333C"/>
    <w:rsid w:val="00B05322"/>
    <w:rsid w:val="00B066C2"/>
    <w:rsid w:val="00B11BE8"/>
    <w:rsid w:val="00B16020"/>
    <w:rsid w:val="00B17811"/>
    <w:rsid w:val="00B20076"/>
    <w:rsid w:val="00B23762"/>
    <w:rsid w:val="00B24B32"/>
    <w:rsid w:val="00B252DB"/>
    <w:rsid w:val="00B25661"/>
    <w:rsid w:val="00B25D95"/>
    <w:rsid w:val="00B26744"/>
    <w:rsid w:val="00B26C6E"/>
    <w:rsid w:val="00B273C1"/>
    <w:rsid w:val="00B3114E"/>
    <w:rsid w:val="00B34E8B"/>
    <w:rsid w:val="00B35551"/>
    <w:rsid w:val="00B41ED7"/>
    <w:rsid w:val="00B43EBC"/>
    <w:rsid w:val="00B463DD"/>
    <w:rsid w:val="00B51642"/>
    <w:rsid w:val="00B516FF"/>
    <w:rsid w:val="00B5418A"/>
    <w:rsid w:val="00B54E21"/>
    <w:rsid w:val="00B558E3"/>
    <w:rsid w:val="00B55E8F"/>
    <w:rsid w:val="00B57F17"/>
    <w:rsid w:val="00B61017"/>
    <w:rsid w:val="00B619F2"/>
    <w:rsid w:val="00B621D7"/>
    <w:rsid w:val="00B6249E"/>
    <w:rsid w:val="00B62EE8"/>
    <w:rsid w:val="00B63D45"/>
    <w:rsid w:val="00B6421F"/>
    <w:rsid w:val="00B75C67"/>
    <w:rsid w:val="00B76377"/>
    <w:rsid w:val="00B77CAA"/>
    <w:rsid w:val="00B77DFF"/>
    <w:rsid w:val="00B8140D"/>
    <w:rsid w:val="00B81F26"/>
    <w:rsid w:val="00B82623"/>
    <w:rsid w:val="00B82A12"/>
    <w:rsid w:val="00B83223"/>
    <w:rsid w:val="00B844AF"/>
    <w:rsid w:val="00B84AD5"/>
    <w:rsid w:val="00B84C9C"/>
    <w:rsid w:val="00B86514"/>
    <w:rsid w:val="00B86857"/>
    <w:rsid w:val="00B91359"/>
    <w:rsid w:val="00B9362F"/>
    <w:rsid w:val="00B94ABB"/>
    <w:rsid w:val="00B9699A"/>
    <w:rsid w:val="00B973B0"/>
    <w:rsid w:val="00BA0B0F"/>
    <w:rsid w:val="00BA2B55"/>
    <w:rsid w:val="00BA3D3B"/>
    <w:rsid w:val="00BA4E36"/>
    <w:rsid w:val="00BA534C"/>
    <w:rsid w:val="00BA67F1"/>
    <w:rsid w:val="00BA7770"/>
    <w:rsid w:val="00BA7814"/>
    <w:rsid w:val="00BA7818"/>
    <w:rsid w:val="00BB0556"/>
    <w:rsid w:val="00BB0BD6"/>
    <w:rsid w:val="00BB1501"/>
    <w:rsid w:val="00BB2242"/>
    <w:rsid w:val="00BB2498"/>
    <w:rsid w:val="00BB424F"/>
    <w:rsid w:val="00BB7694"/>
    <w:rsid w:val="00BC1462"/>
    <w:rsid w:val="00BC50DC"/>
    <w:rsid w:val="00BD0AF0"/>
    <w:rsid w:val="00BD1E5C"/>
    <w:rsid w:val="00BD418C"/>
    <w:rsid w:val="00BD7681"/>
    <w:rsid w:val="00BD7F05"/>
    <w:rsid w:val="00BE2087"/>
    <w:rsid w:val="00BE294B"/>
    <w:rsid w:val="00BE30DA"/>
    <w:rsid w:val="00BE6761"/>
    <w:rsid w:val="00BE6B2B"/>
    <w:rsid w:val="00BE711C"/>
    <w:rsid w:val="00BF086E"/>
    <w:rsid w:val="00BF2A51"/>
    <w:rsid w:val="00BF3023"/>
    <w:rsid w:val="00BF3989"/>
    <w:rsid w:val="00BF584B"/>
    <w:rsid w:val="00BF5BF0"/>
    <w:rsid w:val="00BF7686"/>
    <w:rsid w:val="00C02228"/>
    <w:rsid w:val="00C025D4"/>
    <w:rsid w:val="00C02B08"/>
    <w:rsid w:val="00C03058"/>
    <w:rsid w:val="00C0330A"/>
    <w:rsid w:val="00C0347D"/>
    <w:rsid w:val="00C039D1"/>
    <w:rsid w:val="00C042F2"/>
    <w:rsid w:val="00C04B0C"/>
    <w:rsid w:val="00C10DA9"/>
    <w:rsid w:val="00C12BA8"/>
    <w:rsid w:val="00C12CBF"/>
    <w:rsid w:val="00C15567"/>
    <w:rsid w:val="00C159AF"/>
    <w:rsid w:val="00C161AC"/>
    <w:rsid w:val="00C16EA5"/>
    <w:rsid w:val="00C17A77"/>
    <w:rsid w:val="00C21F37"/>
    <w:rsid w:val="00C22211"/>
    <w:rsid w:val="00C22BAC"/>
    <w:rsid w:val="00C22ECC"/>
    <w:rsid w:val="00C24817"/>
    <w:rsid w:val="00C266CF"/>
    <w:rsid w:val="00C2767F"/>
    <w:rsid w:val="00C32070"/>
    <w:rsid w:val="00C3259B"/>
    <w:rsid w:val="00C331DD"/>
    <w:rsid w:val="00C33AC9"/>
    <w:rsid w:val="00C33D0D"/>
    <w:rsid w:val="00C3689B"/>
    <w:rsid w:val="00C37B1D"/>
    <w:rsid w:val="00C41340"/>
    <w:rsid w:val="00C417FF"/>
    <w:rsid w:val="00C41898"/>
    <w:rsid w:val="00C41F7E"/>
    <w:rsid w:val="00C42720"/>
    <w:rsid w:val="00C42A13"/>
    <w:rsid w:val="00C43E1E"/>
    <w:rsid w:val="00C44CE9"/>
    <w:rsid w:val="00C44F52"/>
    <w:rsid w:val="00C45C9A"/>
    <w:rsid w:val="00C45FAD"/>
    <w:rsid w:val="00C4683B"/>
    <w:rsid w:val="00C507A9"/>
    <w:rsid w:val="00C52380"/>
    <w:rsid w:val="00C527A1"/>
    <w:rsid w:val="00C54684"/>
    <w:rsid w:val="00C54B41"/>
    <w:rsid w:val="00C5580A"/>
    <w:rsid w:val="00C61887"/>
    <w:rsid w:val="00C61CFC"/>
    <w:rsid w:val="00C6341E"/>
    <w:rsid w:val="00C6563F"/>
    <w:rsid w:val="00C657E5"/>
    <w:rsid w:val="00C67034"/>
    <w:rsid w:val="00C673AA"/>
    <w:rsid w:val="00C724EE"/>
    <w:rsid w:val="00C7321C"/>
    <w:rsid w:val="00C73657"/>
    <w:rsid w:val="00C75058"/>
    <w:rsid w:val="00C754A9"/>
    <w:rsid w:val="00C76702"/>
    <w:rsid w:val="00C76FDE"/>
    <w:rsid w:val="00C80688"/>
    <w:rsid w:val="00C817E8"/>
    <w:rsid w:val="00C83158"/>
    <w:rsid w:val="00C83BF4"/>
    <w:rsid w:val="00C84547"/>
    <w:rsid w:val="00C86241"/>
    <w:rsid w:val="00C901BB"/>
    <w:rsid w:val="00C92796"/>
    <w:rsid w:val="00C9316F"/>
    <w:rsid w:val="00C96675"/>
    <w:rsid w:val="00C96E44"/>
    <w:rsid w:val="00C974F8"/>
    <w:rsid w:val="00CA01EE"/>
    <w:rsid w:val="00CA2182"/>
    <w:rsid w:val="00CA2CEF"/>
    <w:rsid w:val="00CA3583"/>
    <w:rsid w:val="00CA4FB8"/>
    <w:rsid w:val="00CA6B0F"/>
    <w:rsid w:val="00CA7662"/>
    <w:rsid w:val="00CB02AE"/>
    <w:rsid w:val="00CB07CE"/>
    <w:rsid w:val="00CB1457"/>
    <w:rsid w:val="00CB2C7A"/>
    <w:rsid w:val="00CB47B9"/>
    <w:rsid w:val="00CB515D"/>
    <w:rsid w:val="00CB5EF1"/>
    <w:rsid w:val="00CB7232"/>
    <w:rsid w:val="00CC1514"/>
    <w:rsid w:val="00CC24E6"/>
    <w:rsid w:val="00CC2E70"/>
    <w:rsid w:val="00CC3FDF"/>
    <w:rsid w:val="00CC4EF8"/>
    <w:rsid w:val="00CC5AB4"/>
    <w:rsid w:val="00CC69C4"/>
    <w:rsid w:val="00CC7462"/>
    <w:rsid w:val="00CD0859"/>
    <w:rsid w:val="00CD2C1F"/>
    <w:rsid w:val="00CD2DC1"/>
    <w:rsid w:val="00CD4C97"/>
    <w:rsid w:val="00CD5AF1"/>
    <w:rsid w:val="00CD6DEB"/>
    <w:rsid w:val="00CE31D9"/>
    <w:rsid w:val="00CE5D56"/>
    <w:rsid w:val="00CE63BC"/>
    <w:rsid w:val="00CF0457"/>
    <w:rsid w:val="00CF3A1C"/>
    <w:rsid w:val="00CF602C"/>
    <w:rsid w:val="00CF78D0"/>
    <w:rsid w:val="00D00CE6"/>
    <w:rsid w:val="00D00EEA"/>
    <w:rsid w:val="00D047A1"/>
    <w:rsid w:val="00D0787D"/>
    <w:rsid w:val="00D1126C"/>
    <w:rsid w:val="00D12257"/>
    <w:rsid w:val="00D13F69"/>
    <w:rsid w:val="00D14919"/>
    <w:rsid w:val="00D1508D"/>
    <w:rsid w:val="00D16551"/>
    <w:rsid w:val="00D21638"/>
    <w:rsid w:val="00D221ED"/>
    <w:rsid w:val="00D23167"/>
    <w:rsid w:val="00D238ED"/>
    <w:rsid w:val="00D24D24"/>
    <w:rsid w:val="00D26221"/>
    <w:rsid w:val="00D27D60"/>
    <w:rsid w:val="00D30FD1"/>
    <w:rsid w:val="00D32B19"/>
    <w:rsid w:val="00D33F4C"/>
    <w:rsid w:val="00D34492"/>
    <w:rsid w:val="00D34988"/>
    <w:rsid w:val="00D35A9A"/>
    <w:rsid w:val="00D37906"/>
    <w:rsid w:val="00D40610"/>
    <w:rsid w:val="00D40CF5"/>
    <w:rsid w:val="00D44726"/>
    <w:rsid w:val="00D44AF1"/>
    <w:rsid w:val="00D44C92"/>
    <w:rsid w:val="00D471BD"/>
    <w:rsid w:val="00D47C2D"/>
    <w:rsid w:val="00D53878"/>
    <w:rsid w:val="00D539F3"/>
    <w:rsid w:val="00D53D6B"/>
    <w:rsid w:val="00D55E76"/>
    <w:rsid w:val="00D5744B"/>
    <w:rsid w:val="00D6003C"/>
    <w:rsid w:val="00D61F8F"/>
    <w:rsid w:val="00D63CB9"/>
    <w:rsid w:val="00D6411E"/>
    <w:rsid w:val="00D64956"/>
    <w:rsid w:val="00D65725"/>
    <w:rsid w:val="00D65CEA"/>
    <w:rsid w:val="00D6764B"/>
    <w:rsid w:val="00D719B9"/>
    <w:rsid w:val="00D7617A"/>
    <w:rsid w:val="00D7751C"/>
    <w:rsid w:val="00D814DA"/>
    <w:rsid w:val="00D82679"/>
    <w:rsid w:val="00D826B6"/>
    <w:rsid w:val="00D834C3"/>
    <w:rsid w:val="00D8780E"/>
    <w:rsid w:val="00D87AAA"/>
    <w:rsid w:val="00D900A9"/>
    <w:rsid w:val="00D905BF"/>
    <w:rsid w:val="00D908D1"/>
    <w:rsid w:val="00D912D0"/>
    <w:rsid w:val="00D9196C"/>
    <w:rsid w:val="00D91BB9"/>
    <w:rsid w:val="00D968DA"/>
    <w:rsid w:val="00D97D05"/>
    <w:rsid w:val="00DA0306"/>
    <w:rsid w:val="00DA0D82"/>
    <w:rsid w:val="00DA208C"/>
    <w:rsid w:val="00DA30E3"/>
    <w:rsid w:val="00DA403B"/>
    <w:rsid w:val="00DB166B"/>
    <w:rsid w:val="00DB3C49"/>
    <w:rsid w:val="00DB3F06"/>
    <w:rsid w:val="00DB4163"/>
    <w:rsid w:val="00DB4779"/>
    <w:rsid w:val="00DB63F1"/>
    <w:rsid w:val="00DB7A6C"/>
    <w:rsid w:val="00DB7A90"/>
    <w:rsid w:val="00DC03E8"/>
    <w:rsid w:val="00DC17FD"/>
    <w:rsid w:val="00DC31D9"/>
    <w:rsid w:val="00DC571F"/>
    <w:rsid w:val="00DC5C49"/>
    <w:rsid w:val="00DD1B6C"/>
    <w:rsid w:val="00DD2A2E"/>
    <w:rsid w:val="00DD3A24"/>
    <w:rsid w:val="00DE020E"/>
    <w:rsid w:val="00DE168B"/>
    <w:rsid w:val="00DE2511"/>
    <w:rsid w:val="00DE5E05"/>
    <w:rsid w:val="00DE6E81"/>
    <w:rsid w:val="00DE73A8"/>
    <w:rsid w:val="00DE7FBE"/>
    <w:rsid w:val="00DF01FA"/>
    <w:rsid w:val="00DF52C8"/>
    <w:rsid w:val="00DF57E6"/>
    <w:rsid w:val="00DF7DAB"/>
    <w:rsid w:val="00E0015A"/>
    <w:rsid w:val="00E05653"/>
    <w:rsid w:val="00E05F14"/>
    <w:rsid w:val="00E069BA"/>
    <w:rsid w:val="00E071D2"/>
    <w:rsid w:val="00E078E0"/>
    <w:rsid w:val="00E079B5"/>
    <w:rsid w:val="00E10717"/>
    <w:rsid w:val="00E12032"/>
    <w:rsid w:val="00E124BF"/>
    <w:rsid w:val="00E23108"/>
    <w:rsid w:val="00E27DD8"/>
    <w:rsid w:val="00E3018C"/>
    <w:rsid w:val="00E31790"/>
    <w:rsid w:val="00E3190D"/>
    <w:rsid w:val="00E32D48"/>
    <w:rsid w:val="00E33DAF"/>
    <w:rsid w:val="00E34F07"/>
    <w:rsid w:val="00E36C87"/>
    <w:rsid w:val="00E41BBF"/>
    <w:rsid w:val="00E42C5D"/>
    <w:rsid w:val="00E435DF"/>
    <w:rsid w:val="00E43BFC"/>
    <w:rsid w:val="00E440A4"/>
    <w:rsid w:val="00E44298"/>
    <w:rsid w:val="00E44461"/>
    <w:rsid w:val="00E445DB"/>
    <w:rsid w:val="00E4480F"/>
    <w:rsid w:val="00E448A6"/>
    <w:rsid w:val="00E44D36"/>
    <w:rsid w:val="00E46784"/>
    <w:rsid w:val="00E47CAA"/>
    <w:rsid w:val="00E5243B"/>
    <w:rsid w:val="00E52703"/>
    <w:rsid w:val="00E52E98"/>
    <w:rsid w:val="00E546A9"/>
    <w:rsid w:val="00E552D9"/>
    <w:rsid w:val="00E60351"/>
    <w:rsid w:val="00E62345"/>
    <w:rsid w:val="00E6316E"/>
    <w:rsid w:val="00E6348C"/>
    <w:rsid w:val="00E6381B"/>
    <w:rsid w:val="00E645FB"/>
    <w:rsid w:val="00E64860"/>
    <w:rsid w:val="00E64E4F"/>
    <w:rsid w:val="00E70493"/>
    <w:rsid w:val="00E71040"/>
    <w:rsid w:val="00E7307E"/>
    <w:rsid w:val="00E77771"/>
    <w:rsid w:val="00E820B8"/>
    <w:rsid w:val="00E85282"/>
    <w:rsid w:val="00E86180"/>
    <w:rsid w:val="00E90A2D"/>
    <w:rsid w:val="00E92073"/>
    <w:rsid w:val="00E9269D"/>
    <w:rsid w:val="00E92BAE"/>
    <w:rsid w:val="00E957AF"/>
    <w:rsid w:val="00EA01DB"/>
    <w:rsid w:val="00EA1005"/>
    <w:rsid w:val="00EA44B1"/>
    <w:rsid w:val="00EA4BA3"/>
    <w:rsid w:val="00EA5662"/>
    <w:rsid w:val="00EA56E3"/>
    <w:rsid w:val="00EA7BB3"/>
    <w:rsid w:val="00EB0208"/>
    <w:rsid w:val="00EB0344"/>
    <w:rsid w:val="00EB22B4"/>
    <w:rsid w:val="00EB366D"/>
    <w:rsid w:val="00EB38C4"/>
    <w:rsid w:val="00EB439D"/>
    <w:rsid w:val="00EB6170"/>
    <w:rsid w:val="00EC1001"/>
    <w:rsid w:val="00EC1CBA"/>
    <w:rsid w:val="00EC22AB"/>
    <w:rsid w:val="00EC5194"/>
    <w:rsid w:val="00EC76AF"/>
    <w:rsid w:val="00ED236C"/>
    <w:rsid w:val="00ED278C"/>
    <w:rsid w:val="00ED40C6"/>
    <w:rsid w:val="00ED5BA4"/>
    <w:rsid w:val="00ED61EA"/>
    <w:rsid w:val="00ED7D31"/>
    <w:rsid w:val="00ED7E46"/>
    <w:rsid w:val="00EE0FC5"/>
    <w:rsid w:val="00EE250D"/>
    <w:rsid w:val="00EE313F"/>
    <w:rsid w:val="00EE45C0"/>
    <w:rsid w:val="00EE4AD4"/>
    <w:rsid w:val="00EE7A28"/>
    <w:rsid w:val="00EE7B08"/>
    <w:rsid w:val="00EF07A3"/>
    <w:rsid w:val="00EF264A"/>
    <w:rsid w:val="00EF37F9"/>
    <w:rsid w:val="00EF43D9"/>
    <w:rsid w:val="00EF4CD9"/>
    <w:rsid w:val="00EF7A63"/>
    <w:rsid w:val="00F0025B"/>
    <w:rsid w:val="00F0399D"/>
    <w:rsid w:val="00F05906"/>
    <w:rsid w:val="00F06A2F"/>
    <w:rsid w:val="00F10DF8"/>
    <w:rsid w:val="00F1121E"/>
    <w:rsid w:val="00F120A6"/>
    <w:rsid w:val="00F21740"/>
    <w:rsid w:val="00F225C9"/>
    <w:rsid w:val="00F26755"/>
    <w:rsid w:val="00F268B2"/>
    <w:rsid w:val="00F26C58"/>
    <w:rsid w:val="00F319B2"/>
    <w:rsid w:val="00F34CFC"/>
    <w:rsid w:val="00F36499"/>
    <w:rsid w:val="00F405B0"/>
    <w:rsid w:val="00F43396"/>
    <w:rsid w:val="00F43A58"/>
    <w:rsid w:val="00F45530"/>
    <w:rsid w:val="00F462D4"/>
    <w:rsid w:val="00F518EF"/>
    <w:rsid w:val="00F52D29"/>
    <w:rsid w:val="00F5760C"/>
    <w:rsid w:val="00F579AE"/>
    <w:rsid w:val="00F57AA9"/>
    <w:rsid w:val="00F60024"/>
    <w:rsid w:val="00F60E1E"/>
    <w:rsid w:val="00F6215B"/>
    <w:rsid w:val="00F6305E"/>
    <w:rsid w:val="00F641D4"/>
    <w:rsid w:val="00F65906"/>
    <w:rsid w:val="00F65D4D"/>
    <w:rsid w:val="00F66103"/>
    <w:rsid w:val="00F662FD"/>
    <w:rsid w:val="00F663BF"/>
    <w:rsid w:val="00F6798A"/>
    <w:rsid w:val="00F704EE"/>
    <w:rsid w:val="00F72407"/>
    <w:rsid w:val="00F726F6"/>
    <w:rsid w:val="00F74293"/>
    <w:rsid w:val="00F7516D"/>
    <w:rsid w:val="00F751AB"/>
    <w:rsid w:val="00F75DFA"/>
    <w:rsid w:val="00F803B5"/>
    <w:rsid w:val="00F811F4"/>
    <w:rsid w:val="00F84DF7"/>
    <w:rsid w:val="00F85B01"/>
    <w:rsid w:val="00F86EAB"/>
    <w:rsid w:val="00F8705B"/>
    <w:rsid w:val="00F904AB"/>
    <w:rsid w:val="00F90B2B"/>
    <w:rsid w:val="00F923B0"/>
    <w:rsid w:val="00F940BB"/>
    <w:rsid w:val="00F94417"/>
    <w:rsid w:val="00F94D1A"/>
    <w:rsid w:val="00F959FD"/>
    <w:rsid w:val="00F9601A"/>
    <w:rsid w:val="00F977F1"/>
    <w:rsid w:val="00F97C98"/>
    <w:rsid w:val="00FA301F"/>
    <w:rsid w:val="00FA30A7"/>
    <w:rsid w:val="00FA36B9"/>
    <w:rsid w:val="00FA4D36"/>
    <w:rsid w:val="00FA5CF0"/>
    <w:rsid w:val="00FA6A24"/>
    <w:rsid w:val="00FB0593"/>
    <w:rsid w:val="00FB13C7"/>
    <w:rsid w:val="00FB2186"/>
    <w:rsid w:val="00FB25A0"/>
    <w:rsid w:val="00FB52AC"/>
    <w:rsid w:val="00FB6B24"/>
    <w:rsid w:val="00FC15A6"/>
    <w:rsid w:val="00FC1AD0"/>
    <w:rsid w:val="00FC3CB3"/>
    <w:rsid w:val="00FC4485"/>
    <w:rsid w:val="00FD134B"/>
    <w:rsid w:val="00FD2018"/>
    <w:rsid w:val="00FD2894"/>
    <w:rsid w:val="00FD50A9"/>
    <w:rsid w:val="00FD587E"/>
    <w:rsid w:val="00FD6358"/>
    <w:rsid w:val="00FD6B80"/>
    <w:rsid w:val="00FE08BC"/>
    <w:rsid w:val="00FE41E4"/>
    <w:rsid w:val="00FE5C30"/>
    <w:rsid w:val="00FE6AE3"/>
    <w:rsid w:val="00FF0874"/>
    <w:rsid w:val="00FF1CE5"/>
    <w:rsid w:val="00FF2609"/>
    <w:rsid w:val="00FF3B38"/>
    <w:rsid w:val="00FF3F9F"/>
    <w:rsid w:val="00FF57F0"/>
    <w:rsid w:val="00FF60CA"/>
    <w:rsid w:val="00FF645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4589"/>
  <w15:chartTrackingRefBased/>
  <w15:docId w15:val="{88526551-8986-4FD1-A918-40C642D1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C9C"/>
  </w:style>
  <w:style w:type="paragraph" w:styleId="Kop1">
    <w:name w:val="heading 1"/>
    <w:basedOn w:val="Standaard"/>
    <w:next w:val="Standaard"/>
    <w:link w:val="Kop1Char"/>
    <w:uiPriority w:val="9"/>
    <w:qFormat/>
    <w:rsid w:val="00267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53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D63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0624"/>
    <w:pPr>
      <w:ind w:left="720"/>
      <w:contextualSpacing/>
    </w:pPr>
  </w:style>
  <w:style w:type="paragraph" w:styleId="Geenafstand">
    <w:name w:val="No Spacing"/>
    <w:link w:val="GeenafstandChar"/>
    <w:uiPriority w:val="1"/>
    <w:qFormat/>
    <w:rsid w:val="00267F05"/>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267F05"/>
    <w:rPr>
      <w:rFonts w:eastAsiaTheme="minorEastAsia"/>
    </w:rPr>
  </w:style>
  <w:style w:type="character" w:customStyle="1" w:styleId="Kop1Char">
    <w:name w:val="Kop 1 Char"/>
    <w:basedOn w:val="Standaardalinea-lettertype"/>
    <w:link w:val="Kop1"/>
    <w:uiPriority w:val="9"/>
    <w:rsid w:val="00267F0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67F05"/>
    <w:pPr>
      <w:outlineLvl w:val="9"/>
    </w:pPr>
  </w:style>
  <w:style w:type="paragraph" w:styleId="Inhopg1">
    <w:name w:val="toc 1"/>
    <w:basedOn w:val="Standaard"/>
    <w:next w:val="Standaard"/>
    <w:autoRedefine/>
    <w:uiPriority w:val="39"/>
    <w:unhideWhenUsed/>
    <w:rsid w:val="00256BB6"/>
    <w:pPr>
      <w:tabs>
        <w:tab w:val="right" w:leader="dot" w:pos="9016"/>
      </w:tabs>
      <w:spacing w:after="100"/>
    </w:pPr>
  </w:style>
  <w:style w:type="character" w:styleId="Hyperlink">
    <w:name w:val="Hyperlink"/>
    <w:basedOn w:val="Standaardalinea-lettertype"/>
    <w:uiPriority w:val="99"/>
    <w:unhideWhenUsed/>
    <w:rsid w:val="00267F05"/>
    <w:rPr>
      <w:color w:val="0563C1" w:themeColor="hyperlink"/>
      <w:u w:val="single"/>
    </w:rPr>
  </w:style>
  <w:style w:type="character" w:customStyle="1" w:styleId="Kop2Char">
    <w:name w:val="Kop 2 Char"/>
    <w:basedOn w:val="Standaardalinea-lettertype"/>
    <w:link w:val="Kop2"/>
    <w:uiPriority w:val="9"/>
    <w:rsid w:val="00653FE7"/>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68175C"/>
    <w:rPr>
      <w:color w:val="605E5C"/>
      <w:shd w:val="clear" w:color="auto" w:fill="E1DFDD"/>
    </w:rPr>
  </w:style>
  <w:style w:type="character" w:styleId="Nadruk">
    <w:name w:val="Emphasis"/>
    <w:basedOn w:val="Standaardalinea-lettertype"/>
    <w:uiPriority w:val="20"/>
    <w:qFormat/>
    <w:rsid w:val="008248FA"/>
    <w:rPr>
      <w:i/>
      <w:iCs/>
    </w:rPr>
  </w:style>
  <w:style w:type="character" w:customStyle="1" w:styleId="Kop3Char">
    <w:name w:val="Kop 3 Char"/>
    <w:basedOn w:val="Standaardalinea-lettertype"/>
    <w:link w:val="Kop3"/>
    <w:uiPriority w:val="9"/>
    <w:rsid w:val="003D63EA"/>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505111"/>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893945"/>
    <w:rPr>
      <w:color w:val="954F72" w:themeColor="followedHyperlink"/>
      <w:u w:val="single"/>
    </w:rPr>
  </w:style>
  <w:style w:type="paragraph" w:styleId="Inhopg2">
    <w:name w:val="toc 2"/>
    <w:basedOn w:val="Standaard"/>
    <w:next w:val="Standaard"/>
    <w:autoRedefine/>
    <w:uiPriority w:val="39"/>
    <w:unhideWhenUsed/>
    <w:rsid w:val="002B6FEC"/>
    <w:pPr>
      <w:spacing w:after="100"/>
      <w:ind w:left="220"/>
    </w:pPr>
  </w:style>
  <w:style w:type="paragraph" w:styleId="Inhopg3">
    <w:name w:val="toc 3"/>
    <w:basedOn w:val="Standaard"/>
    <w:next w:val="Standaard"/>
    <w:autoRedefine/>
    <w:uiPriority w:val="39"/>
    <w:unhideWhenUsed/>
    <w:rsid w:val="002B6FEC"/>
    <w:pPr>
      <w:spacing w:after="100"/>
      <w:ind w:left="440"/>
    </w:pPr>
  </w:style>
  <w:style w:type="paragraph" w:styleId="Koptekst">
    <w:name w:val="header"/>
    <w:basedOn w:val="Standaard"/>
    <w:link w:val="KoptekstChar"/>
    <w:uiPriority w:val="99"/>
    <w:unhideWhenUsed/>
    <w:rsid w:val="002B6FE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B6FEC"/>
  </w:style>
  <w:style w:type="paragraph" w:styleId="Voettekst">
    <w:name w:val="footer"/>
    <w:basedOn w:val="Standaard"/>
    <w:link w:val="VoettekstChar"/>
    <w:uiPriority w:val="99"/>
    <w:unhideWhenUsed/>
    <w:rsid w:val="002B6FE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B6FEC"/>
  </w:style>
  <w:style w:type="character" w:styleId="Zwaar">
    <w:name w:val="Strong"/>
    <w:basedOn w:val="Standaardalinea-lettertype"/>
    <w:uiPriority w:val="22"/>
    <w:qFormat/>
    <w:rsid w:val="00AE0CE0"/>
    <w:rPr>
      <w:b/>
      <w:bCs/>
    </w:rPr>
  </w:style>
  <w:style w:type="paragraph" w:customStyle="1" w:styleId="commentcontentpara">
    <w:name w:val="commentcontentpara"/>
    <w:basedOn w:val="Standaard"/>
    <w:rsid w:val="003034EF"/>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DA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DA0306"/>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rsid w:val="00DA0306"/>
    <w:rPr>
      <w:sz w:val="20"/>
      <w:szCs w:val="20"/>
      <w:lang w:val="nl-NL"/>
    </w:rPr>
  </w:style>
  <w:style w:type="character" w:styleId="Voetnootmarkering">
    <w:name w:val="footnote reference"/>
    <w:basedOn w:val="Standaardalinea-lettertype"/>
    <w:uiPriority w:val="99"/>
    <w:semiHidden/>
    <w:unhideWhenUsed/>
    <w:rsid w:val="00DA0306"/>
    <w:rPr>
      <w:vertAlign w:val="superscript"/>
    </w:rPr>
  </w:style>
  <w:style w:type="character" w:styleId="Verwijzingopmerking">
    <w:name w:val="annotation reference"/>
    <w:basedOn w:val="Standaardalinea-lettertype"/>
    <w:uiPriority w:val="99"/>
    <w:semiHidden/>
    <w:unhideWhenUsed/>
    <w:rsid w:val="006670DE"/>
    <w:rPr>
      <w:sz w:val="16"/>
      <w:szCs w:val="16"/>
    </w:rPr>
  </w:style>
  <w:style w:type="paragraph" w:styleId="Tekstopmerking">
    <w:name w:val="annotation text"/>
    <w:basedOn w:val="Standaard"/>
    <w:link w:val="TekstopmerkingChar"/>
    <w:uiPriority w:val="99"/>
    <w:unhideWhenUsed/>
    <w:rsid w:val="006670DE"/>
    <w:pPr>
      <w:spacing w:line="240" w:lineRule="auto"/>
    </w:pPr>
    <w:rPr>
      <w:sz w:val="20"/>
      <w:szCs w:val="20"/>
    </w:rPr>
  </w:style>
  <w:style w:type="character" w:customStyle="1" w:styleId="TekstopmerkingChar">
    <w:name w:val="Tekst opmerking Char"/>
    <w:basedOn w:val="Standaardalinea-lettertype"/>
    <w:link w:val="Tekstopmerking"/>
    <w:uiPriority w:val="99"/>
    <w:rsid w:val="006670DE"/>
    <w:rPr>
      <w:sz w:val="20"/>
      <w:szCs w:val="20"/>
    </w:rPr>
  </w:style>
  <w:style w:type="paragraph" w:styleId="Onderwerpvanopmerking">
    <w:name w:val="annotation subject"/>
    <w:basedOn w:val="Tekstopmerking"/>
    <w:next w:val="Tekstopmerking"/>
    <w:link w:val="OnderwerpvanopmerkingChar"/>
    <w:uiPriority w:val="99"/>
    <w:semiHidden/>
    <w:unhideWhenUsed/>
    <w:rsid w:val="006670DE"/>
    <w:rPr>
      <w:b/>
      <w:bCs/>
    </w:rPr>
  </w:style>
  <w:style w:type="character" w:customStyle="1" w:styleId="OnderwerpvanopmerkingChar">
    <w:name w:val="Onderwerp van opmerking Char"/>
    <w:basedOn w:val="TekstopmerkingChar"/>
    <w:link w:val="Onderwerpvanopmerking"/>
    <w:uiPriority w:val="99"/>
    <w:semiHidden/>
    <w:rsid w:val="006670DE"/>
    <w:rPr>
      <w:b/>
      <w:bCs/>
      <w:sz w:val="20"/>
      <w:szCs w:val="20"/>
    </w:rPr>
  </w:style>
  <w:style w:type="character" w:customStyle="1" w:styleId="normaltextrun">
    <w:name w:val="normaltextrun"/>
    <w:basedOn w:val="Standaardalinea-lettertype"/>
    <w:rsid w:val="00A569C7"/>
  </w:style>
  <w:style w:type="character" w:customStyle="1" w:styleId="eop">
    <w:name w:val="eop"/>
    <w:basedOn w:val="Standaardalinea-lettertype"/>
    <w:rsid w:val="00A569C7"/>
  </w:style>
  <w:style w:type="paragraph" w:customStyle="1" w:styleId="paragraph">
    <w:name w:val="paragraph"/>
    <w:basedOn w:val="Standaard"/>
    <w:rsid w:val="00A569C7"/>
    <w:pPr>
      <w:spacing w:before="100" w:beforeAutospacing="1" w:after="100" w:afterAutospacing="1" w:line="240" w:lineRule="auto"/>
    </w:pPr>
    <w:rPr>
      <w:rFonts w:ascii="Times New Roman" w:eastAsia="Times New Roman" w:hAnsi="Times New Roman" w:cs="Times New Roman"/>
      <w:sz w:val="24"/>
      <w:szCs w:val="24"/>
    </w:rPr>
  </w:style>
  <w:style w:type="paragraph" w:styleId="Revisie">
    <w:name w:val="Revision"/>
    <w:hidden/>
    <w:uiPriority w:val="99"/>
    <w:semiHidden/>
    <w:rsid w:val="00DD1B6C"/>
    <w:pPr>
      <w:spacing w:after="0" w:line="240" w:lineRule="auto"/>
    </w:pPr>
  </w:style>
  <w:style w:type="character" w:customStyle="1" w:styleId="spellingerror">
    <w:name w:val="spellingerror"/>
    <w:basedOn w:val="Standaardalinea-lettertype"/>
    <w:rsid w:val="008D3458"/>
  </w:style>
  <w:style w:type="character" w:customStyle="1" w:styleId="findhit">
    <w:name w:val="findhit"/>
    <w:basedOn w:val="Standaardalinea-lettertype"/>
    <w:rsid w:val="00910E37"/>
  </w:style>
  <w:style w:type="character" w:customStyle="1" w:styleId="scxw18925589">
    <w:name w:val="scxw18925589"/>
    <w:basedOn w:val="Standaardalinea-lettertype"/>
    <w:rsid w:val="003716EF"/>
  </w:style>
  <w:style w:type="character" w:customStyle="1" w:styleId="scxw226441278">
    <w:name w:val="scxw226441278"/>
    <w:basedOn w:val="Standaardalinea-lettertype"/>
    <w:rsid w:val="002132B0"/>
  </w:style>
  <w:style w:type="character" w:customStyle="1" w:styleId="scxw250965577">
    <w:name w:val="scxw250965577"/>
    <w:basedOn w:val="Standaardalinea-lettertype"/>
    <w:rsid w:val="002912DB"/>
  </w:style>
  <w:style w:type="character" w:customStyle="1" w:styleId="markedcontent">
    <w:name w:val="markedcontent"/>
    <w:basedOn w:val="Standaardalinea-lettertype"/>
    <w:rsid w:val="008D2D94"/>
  </w:style>
  <w:style w:type="character" w:customStyle="1" w:styleId="highlight-green">
    <w:name w:val="highlight-green"/>
    <w:basedOn w:val="Standaardalinea-lettertype"/>
    <w:rsid w:val="006B6190"/>
  </w:style>
  <w:style w:type="character" w:customStyle="1" w:styleId="cf01">
    <w:name w:val="cf01"/>
    <w:basedOn w:val="Standaardalinea-lettertype"/>
    <w:rsid w:val="005D70A5"/>
    <w:rPr>
      <w:rFonts w:ascii="Segoe UI" w:hAnsi="Segoe UI" w:cs="Segoe UI" w:hint="default"/>
      <w:sz w:val="18"/>
      <w:szCs w:val="18"/>
    </w:rPr>
  </w:style>
  <w:style w:type="paragraph" w:customStyle="1" w:styleId="pf0">
    <w:name w:val="pf0"/>
    <w:basedOn w:val="Standaard"/>
    <w:rsid w:val="005D70A5"/>
    <w:pPr>
      <w:spacing w:before="100" w:beforeAutospacing="1" w:after="100" w:afterAutospacing="1" w:line="240" w:lineRule="auto"/>
    </w:pPr>
    <w:rPr>
      <w:rFonts w:ascii="Times New Roman" w:eastAsia="Times New Roman" w:hAnsi="Times New Roman" w:cs="Times New Roman"/>
      <w:sz w:val="24"/>
      <w:szCs w:val="24"/>
      <w:lang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014">
      <w:bodyDiv w:val="1"/>
      <w:marLeft w:val="0"/>
      <w:marRight w:val="0"/>
      <w:marTop w:val="0"/>
      <w:marBottom w:val="0"/>
      <w:divBdr>
        <w:top w:val="none" w:sz="0" w:space="0" w:color="auto"/>
        <w:left w:val="none" w:sz="0" w:space="0" w:color="auto"/>
        <w:bottom w:val="none" w:sz="0" w:space="0" w:color="auto"/>
        <w:right w:val="none" w:sz="0" w:space="0" w:color="auto"/>
      </w:divBdr>
      <w:divsChild>
        <w:div w:id="971329975">
          <w:marLeft w:val="0"/>
          <w:marRight w:val="0"/>
          <w:marTop w:val="0"/>
          <w:marBottom w:val="0"/>
          <w:divBdr>
            <w:top w:val="none" w:sz="0" w:space="0" w:color="auto"/>
            <w:left w:val="none" w:sz="0" w:space="0" w:color="auto"/>
            <w:bottom w:val="none" w:sz="0" w:space="0" w:color="auto"/>
            <w:right w:val="none" w:sz="0" w:space="0" w:color="auto"/>
          </w:divBdr>
        </w:div>
      </w:divsChild>
    </w:div>
    <w:div w:id="591746517">
      <w:bodyDiv w:val="1"/>
      <w:marLeft w:val="0"/>
      <w:marRight w:val="0"/>
      <w:marTop w:val="0"/>
      <w:marBottom w:val="0"/>
      <w:divBdr>
        <w:top w:val="none" w:sz="0" w:space="0" w:color="auto"/>
        <w:left w:val="none" w:sz="0" w:space="0" w:color="auto"/>
        <w:bottom w:val="none" w:sz="0" w:space="0" w:color="auto"/>
        <w:right w:val="none" w:sz="0" w:space="0" w:color="auto"/>
      </w:divBdr>
      <w:divsChild>
        <w:div w:id="221520873">
          <w:marLeft w:val="0"/>
          <w:marRight w:val="0"/>
          <w:marTop w:val="0"/>
          <w:marBottom w:val="0"/>
          <w:divBdr>
            <w:top w:val="none" w:sz="0" w:space="0" w:color="auto"/>
            <w:left w:val="none" w:sz="0" w:space="0" w:color="auto"/>
            <w:bottom w:val="none" w:sz="0" w:space="0" w:color="auto"/>
            <w:right w:val="none" w:sz="0" w:space="0" w:color="auto"/>
          </w:divBdr>
        </w:div>
      </w:divsChild>
    </w:div>
    <w:div w:id="980572611">
      <w:bodyDiv w:val="1"/>
      <w:marLeft w:val="0"/>
      <w:marRight w:val="0"/>
      <w:marTop w:val="0"/>
      <w:marBottom w:val="0"/>
      <w:divBdr>
        <w:top w:val="none" w:sz="0" w:space="0" w:color="auto"/>
        <w:left w:val="none" w:sz="0" w:space="0" w:color="auto"/>
        <w:bottom w:val="none" w:sz="0" w:space="0" w:color="auto"/>
        <w:right w:val="none" w:sz="0" w:space="0" w:color="auto"/>
      </w:divBdr>
      <w:divsChild>
        <w:div w:id="1152520465">
          <w:marLeft w:val="0"/>
          <w:marRight w:val="0"/>
          <w:marTop w:val="0"/>
          <w:marBottom w:val="0"/>
          <w:divBdr>
            <w:top w:val="none" w:sz="0" w:space="0" w:color="auto"/>
            <w:left w:val="none" w:sz="0" w:space="0" w:color="auto"/>
            <w:bottom w:val="none" w:sz="0" w:space="0" w:color="auto"/>
            <w:right w:val="none" w:sz="0" w:space="0" w:color="auto"/>
          </w:divBdr>
        </w:div>
      </w:divsChild>
    </w:div>
    <w:div w:id="1346664168">
      <w:bodyDiv w:val="1"/>
      <w:marLeft w:val="0"/>
      <w:marRight w:val="0"/>
      <w:marTop w:val="0"/>
      <w:marBottom w:val="0"/>
      <w:divBdr>
        <w:top w:val="none" w:sz="0" w:space="0" w:color="auto"/>
        <w:left w:val="none" w:sz="0" w:space="0" w:color="auto"/>
        <w:bottom w:val="none" w:sz="0" w:space="0" w:color="auto"/>
        <w:right w:val="none" w:sz="0" w:space="0" w:color="auto"/>
      </w:divBdr>
    </w:div>
    <w:div w:id="1444953834">
      <w:bodyDiv w:val="1"/>
      <w:marLeft w:val="0"/>
      <w:marRight w:val="0"/>
      <w:marTop w:val="0"/>
      <w:marBottom w:val="0"/>
      <w:divBdr>
        <w:top w:val="none" w:sz="0" w:space="0" w:color="auto"/>
        <w:left w:val="none" w:sz="0" w:space="0" w:color="auto"/>
        <w:bottom w:val="none" w:sz="0" w:space="0" w:color="auto"/>
        <w:right w:val="none" w:sz="0" w:space="0" w:color="auto"/>
      </w:divBdr>
    </w:div>
    <w:div w:id="1732653339">
      <w:bodyDiv w:val="1"/>
      <w:marLeft w:val="0"/>
      <w:marRight w:val="0"/>
      <w:marTop w:val="0"/>
      <w:marBottom w:val="0"/>
      <w:divBdr>
        <w:top w:val="none" w:sz="0" w:space="0" w:color="auto"/>
        <w:left w:val="none" w:sz="0" w:space="0" w:color="auto"/>
        <w:bottom w:val="none" w:sz="0" w:space="0" w:color="auto"/>
        <w:right w:val="none" w:sz="0" w:space="0" w:color="auto"/>
      </w:divBdr>
    </w:div>
    <w:div w:id="19629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renn4.nl/wp-content/uploads/2020/09/De_Carrousel_schoolgids_2020-2021.pdf" TargetMode="External"/><Relationship Id="rId26" Type="http://schemas.openxmlformats.org/officeDocument/2006/relationships/hyperlink" Target="https://www.kbanijmegen.nl/doc/pdf/Samenwerking-tussen-onderwijs-gemeenten-en-jeugdhulp.pdf" TargetMode="External"/><Relationship Id="rId3" Type="http://schemas.openxmlformats.org/officeDocument/2006/relationships/styles" Target="styles.xml"/><Relationship Id="rId21" Type="http://schemas.openxmlformats.org/officeDocument/2006/relationships/hyperlink" Target="https://www.ncoj.n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les.eric.ed.gov/fulltext/ED338984.pdf" TargetMode="External"/><Relationship Id="rId25" Type="http://schemas.openxmlformats.org/officeDocument/2006/relationships/hyperlink" Target="https://www.renn4.nl/wp-content/uploads/2022/01/Onderzoeksverslag-samenwerking-onderwijs-jeugdzorgpartners_extern.pdf" TargetMode="External"/><Relationship Id="rId2" Type="http://schemas.openxmlformats.org/officeDocument/2006/relationships/numbering" Target="numbering.xml"/><Relationship Id="rId16" Type="http://schemas.openxmlformats.org/officeDocument/2006/relationships/hyperlink" Target="https://doi.org/10.1093/sw/48.3.297" TargetMode="External"/><Relationship Id="rId20" Type="http://schemas.openxmlformats.org/officeDocument/2006/relationships/hyperlink" Target="https://www.onderwijsconsument.nl/wp-content/uploads/Voortgangsrapportageverbeteraanpakpassendonderwijs2021primairenvoortgezetonderwij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enn4.nl/collegas-en-netwerkpartners/" TargetMode="External"/><Relationship Id="rId5" Type="http://schemas.openxmlformats.org/officeDocument/2006/relationships/webSettings" Target="webSettings.xml"/><Relationship Id="rId15" Type="http://schemas.openxmlformats.org/officeDocument/2006/relationships/hyperlink" Target="file:///C:\Users\ruthh\Downloads\Bijlagen-eindrapport-Onderwijs-Jeugdhulp-2018.pdf" TargetMode="External"/><Relationship Id="rId23" Type="http://schemas.openxmlformats.org/officeDocument/2006/relationships/hyperlink" Target="https://www.renn4.nl/over-renn4/"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apa.org/doi/10.1037/0003-066X.55.1.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arnassys.nl/" TargetMode="External"/><Relationship Id="rId22" Type="http://schemas.openxmlformats.org/officeDocument/2006/relationships/hyperlink" Target="https://www.nji.nl/transformatie-jeugdhulp/wet-passend-onderwijs"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B94B-F461-4E03-AE8A-C2497666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39</Pages>
  <Words>14184</Words>
  <Characters>80852</Characters>
  <Application>Microsoft Office Word</Application>
  <DocSecurity>0</DocSecurity>
  <Lines>673</Lines>
  <Paragraphs>189</Paragraphs>
  <ScaleCrop>false</ScaleCrop>
  <HeadingPairs>
    <vt:vector size="2" baseType="variant">
      <vt:variant>
        <vt:lpstr>Titel</vt:lpstr>
      </vt:variant>
      <vt:variant>
        <vt:i4>1</vt:i4>
      </vt:variant>
    </vt:vector>
  </HeadingPairs>
  <TitlesOfParts>
    <vt:vector size="1" baseType="lpstr">
      <vt:lpstr>De samenwerking tussen renn4 basisscholen en jeugdzorgpartners</vt:lpstr>
    </vt:vector>
  </TitlesOfParts>
  <Company/>
  <LinksUpToDate>false</LinksUpToDate>
  <CharactersWithSpaces>94847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samenwerking tussen renn4 basisscholen en jeugdzorgpartners</dc:title>
  <dc:subject/>
  <dc:creator>Ruth Hoekstra</dc:creator>
  <cp:keywords/>
  <dc:description/>
  <cp:lastModifiedBy>Ruth Hoekstra</cp:lastModifiedBy>
  <cp:revision>376</cp:revision>
  <cp:lastPrinted>2022-10-22T08:14:00Z</cp:lastPrinted>
  <dcterms:created xsi:type="dcterms:W3CDTF">2022-10-18T12:54:00Z</dcterms:created>
  <dcterms:modified xsi:type="dcterms:W3CDTF">2022-10-22T08:14:00Z</dcterms:modified>
</cp:coreProperties>
</file>